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2D66" w14:textId="2E951ED8" w:rsidR="00B83A7A" w:rsidRPr="00CA4DE5" w:rsidRDefault="00B83A7A" w:rsidP="00B83A7A">
      <w:pPr>
        <w:pStyle w:val="paragraph"/>
        <w:spacing w:before="0" w:beforeAutospacing="0" w:after="0" w:afterAutospacing="0" w:line="276" w:lineRule="auto"/>
        <w:ind w:left="567"/>
        <w:jc w:val="center"/>
        <w:textAlignment w:val="baseline"/>
      </w:pPr>
      <w:r>
        <w:tab/>
      </w:r>
      <w:r w:rsidR="00CE3E72">
        <w:rPr>
          <w:rStyle w:val="normaltextrun"/>
        </w:rPr>
        <w:t>WP.29</w:t>
      </w:r>
      <w:r>
        <w:rPr>
          <w:rStyle w:val="normaltextrun"/>
        </w:rPr>
        <w:t xml:space="preserve"> Informal Working Group on Safer and Cleaner Used and New Vehicles for Developing Countries. (IWG on SCUNV)</w:t>
      </w:r>
    </w:p>
    <w:p w14:paraId="3E267CF1" w14:textId="77777777" w:rsidR="00B83A7A" w:rsidRDefault="00B83A7A" w:rsidP="00B83A7A">
      <w:pPr>
        <w:pStyle w:val="paragraph"/>
        <w:spacing w:before="0" w:beforeAutospacing="0" w:after="0" w:afterAutospacing="0" w:line="276" w:lineRule="auto"/>
        <w:ind w:left="567"/>
        <w:jc w:val="center"/>
        <w:textAlignment w:val="baseline"/>
        <w:rPr>
          <w:rFonts w:ascii="Segoe UI" w:hAnsi="Segoe UI" w:cs="Segoe UI"/>
          <w:sz w:val="18"/>
          <w:szCs w:val="18"/>
        </w:rPr>
      </w:pPr>
      <w:r>
        <w:rPr>
          <w:rStyle w:val="eop"/>
        </w:rPr>
        <w:t> </w:t>
      </w:r>
    </w:p>
    <w:p w14:paraId="43CE0994" w14:textId="7F61110E" w:rsidR="00A845F1" w:rsidRDefault="00B83A7A" w:rsidP="00A46408">
      <w:pPr>
        <w:pStyle w:val="paragraph"/>
        <w:spacing w:before="0" w:beforeAutospacing="0" w:after="0" w:afterAutospacing="0" w:line="276" w:lineRule="auto"/>
        <w:ind w:left="567"/>
        <w:jc w:val="center"/>
        <w:textAlignment w:val="baseline"/>
        <w:rPr>
          <w:rStyle w:val="normaltextrun"/>
          <w:b/>
        </w:rPr>
      </w:pPr>
      <w:r>
        <w:rPr>
          <w:rStyle w:val="normaltextrun"/>
          <w:b/>
        </w:rPr>
        <w:t xml:space="preserve">Report of the Third Meeting of the IWG on SCUNV, </w:t>
      </w:r>
      <w:r w:rsidR="00FB72C9">
        <w:rPr>
          <w:rStyle w:val="normaltextrun"/>
          <w:b/>
        </w:rPr>
        <w:t>14</w:t>
      </w:r>
      <w:r w:rsidRPr="003E68FB">
        <w:rPr>
          <w:rStyle w:val="normaltextrun"/>
          <w:b/>
          <w:vertAlign w:val="superscript"/>
        </w:rPr>
        <w:t>th</w:t>
      </w:r>
      <w:r>
        <w:rPr>
          <w:rStyle w:val="normaltextrun"/>
          <w:b/>
        </w:rPr>
        <w:t xml:space="preserve"> </w:t>
      </w:r>
      <w:r w:rsidR="00FB72C9">
        <w:rPr>
          <w:rStyle w:val="normaltextrun"/>
          <w:b/>
        </w:rPr>
        <w:t>September</w:t>
      </w:r>
      <w:r>
        <w:rPr>
          <w:rStyle w:val="normaltextrun"/>
          <w:b/>
        </w:rPr>
        <w:t xml:space="preserve"> 2022.</w:t>
      </w:r>
    </w:p>
    <w:p w14:paraId="07AEA669" w14:textId="77777777" w:rsidR="00A46408" w:rsidRPr="00A46408" w:rsidRDefault="00A46408" w:rsidP="00A46408">
      <w:pPr>
        <w:pStyle w:val="paragraph"/>
        <w:spacing w:before="0" w:beforeAutospacing="0" w:after="0" w:afterAutospacing="0" w:line="276" w:lineRule="auto"/>
        <w:ind w:left="567"/>
        <w:jc w:val="center"/>
        <w:textAlignment w:val="baseline"/>
        <w:rPr>
          <w:b/>
        </w:rPr>
      </w:pPr>
    </w:p>
    <w:p w14:paraId="6D206CE0" w14:textId="77777777" w:rsidR="00B83A7A" w:rsidRPr="00A845F1" w:rsidRDefault="00B83A7A" w:rsidP="00E4533E">
      <w:pPr>
        <w:spacing w:line="276" w:lineRule="auto"/>
        <w:rPr>
          <w:rFonts w:asciiTheme="majorBidi" w:hAnsiTheme="majorBidi" w:cstheme="majorBidi"/>
          <w:sz w:val="24"/>
          <w:szCs w:val="24"/>
          <w:lang w:val="en-US"/>
        </w:rPr>
      </w:pPr>
    </w:p>
    <w:p w14:paraId="71C621CD" w14:textId="04DC872C" w:rsidR="00A845F1" w:rsidRPr="00002250" w:rsidRDefault="00A845F1" w:rsidP="00E4533E">
      <w:pPr>
        <w:pStyle w:val="ListParagraph"/>
        <w:numPr>
          <w:ilvl w:val="0"/>
          <w:numId w:val="1"/>
        </w:numPr>
        <w:spacing w:line="276" w:lineRule="auto"/>
        <w:rPr>
          <w:rFonts w:asciiTheme="majorBidi" w:hAnsiTheme="majorBidi" w:cstheme="majorBidi"/>
          <w:b/>
          <w:bCs/>
          <w:sz w:val="20"/>
          <w:szCs w:val="20"/>
          <w:lang w:val="en-US"/>
        </w:rPr>
      </w:pPr>
      <w:r w:rsidRPr="00002250">
        <w:rPr>
          <w:rFonts w:asciiTheme="majorBidi" w:hAnsiTheme="majorBidi" w:cstheme="majorBidi"/>
          <w:b/>
          <w:bCs/>
          <w:sz w:val="20"/>
          <w:szCs w:val="20"/>
          <w:lang w:val="en-US"/>
        </w:rPr>
        <w:t>General</w:t>
      </w:r>
    </w:p>
    <w:p w14:paraId="1B3A4408" w14:textId="70A96C27" w:rsidR="00A845F1" w:rsidRDefault="00A845F1" w:rsidP="00E7129D">
      <w:pPr>
        <w:pStyle w:val="ListParagraph"/>
        <w:numPr>
          <w:ilvl w:val="1"/>
          <w:numId w:val="1"/>
        </w:numPr>
        <w:spacing w:line="276" w:lineRule="auto"/>
        <w:ind w:left="720"/>
        <w:rPr>
          <w:rFonts w:asciiTheme="majorBidi" w:hAnsiTheme="majorBidi" w:cstheme="majorBidi"/>
          <w:b/>
          <w:bCs/>
          <w:sz w:val="20"/>
          <w:szCs w:val="20"/>
          <w:lang w:val="en-US"/>
        </w:rPr>
      </w:pPr>
      <w:r w:rsidRPr="00002250">
        <w:rPr>
          <w:rFonts w:asciiTheme="majorBidi" w:hAnsiTheme="majorBidi" w:cstheme="majorBidi"/>
          <w:b/>
          <w:bCs/>
          <w:sz w:val="20"/>
          <w:szCs w:val="20"/>
          <w:lang w:val="en-US"/>
        </w:rPr>
        <w:t>Welcome and introduction</w:t>
      </w:r>
    </w:p>
    <w:p w14:paraId="6BF9BE60" w14:textId="63923744" w:rsidR="00D25142" w:rsidRDefault="00D25142" w:rsidP="00D25142">
      <w:pPr>
        <w:pStyle w:val="ListParagraph"/>
        <w:spacing w:line="276" w:lineRule="auto"/>
        <w:rPr>
          <w:rFonts w:asciiTheme="majorBidi" w:hAnsiTheme="majorBidi" w:cstheme="majorBidi"/>
          <w:b/>
          <w:bCs/>
          <w:sz w:val="20"/>
          <w:szCs w:val="20"/>
          <w:lang w:val="en-US"/>
        </w:rPr>
      </w:pPr>
    </w:p>
    <w:p w14:paraId="0B04ED66" w14:textId="2326181D" w:rsidR="00D25142" w:rsidRPr="00D25142" w:rsidRDefault="00D25142" w:rsidP="00AB78F0">
      <w:pPr>
        <w:pStyle w:val="ListParagraph"/>
        <w:spacing w:line="276" w:lineRule="auto"/>
        <w:jc w:val="both"/>
        <w:rPr>
          <w:rFonts w:asciiTheme="majorBidi" w:hAnsiTheme="majorBidi" w:cstheme="majorBidi"/>
          <w:sz w:val="20"/>
          <w:szCs w:val="20"/>
          <w:lang w:val="en-US"/>
        </w:rPr>
      </w:pPr>
      <w:r>
        <w:rPr>
          <w:rFonts w:asciiTheme="majorBidi" w:hAnsiTheme="majorBidi" w:cstheme="majorBidi"/>
          <w:sz w:val="20"/>
          <w:szCs w:val="20"/>
          <w:lang w:val="en-US"/>
        </w:rPr>
        <w:t>The Chairman welcomed participants to the 3</w:t>
      </w:r>
      <w:r w:rsidRPr="003E68FB">
        <w:rPr>
          <w:rFonts w:asciiTheme="majorBidi" w:hAnsiTheme="majorBidi" w:cstheme="majorBidi"/>
          <w:sz w:val="20"/>
          <w:szCs w:val="20"/>
          <w:vertAlign w:val="superscript"/>
          <w:lang w:val="en-US"/>
        </w:rPr>
        <w:t>rd</w:t>
      </w:r>
      <w:r>
        <w:rPr>
          <w:rFonts w:asciiTheme="majorBidi" w:hAnsiTheme="majorBidi" w:cstheme="majorBidi"/>
          <w:sz w:val="20"/>
          <w:szCs w:val="20"/>
          <w:lang w:val="en-US"/>
        </w:rPr>
        <w:t xml:space="preserve"> meeting of the IWG on SCUNV</w:t>
      </w:r>
      <w:r w:rsidR="00D35834">
        <w:rPr>
          <w:rFonts w:asciiTheme="majorBidi" w:hAnsiTheme="majorBidi" w:cstheme="majorBidi"/>
          <w:sz w:val="20"/>
          <w:szCs w:val="20"/>
          <w:lang w:val="en-US"/>
        </w:rPr>
        <w:t xml:space="preserve">. He gave a </w:t>
      </w:r>
      <w:r w:rsidR="00991A36">
        <w:rPr>
          <w:rFonts w:asciiTheme="majorBidi" w:hAnsiTheme="majorBidi" w:cstheme="majorBidi"/>
          <w:sz w:val="20"/>
          <w:szCs w:val="20"/>
          <w:lang w:val="en-US"/>
        </w:rPr>
        <w:t>précis</w:t>
      </w:r>
      <w:r w:rsidR="00D35834">
        <w:rPr>
          <w:rFonts w:asciiTheme="majorBidi" w:hAnsiTheme="majorBidi" w:cstheme="majorBidi"/>
          <w:sz w:val="20"/>
          <w:szCs w:val="20"/>
          <w:lang w:val="en-US"/>
        </w:rPr>
        <w:t xml:space="preserve"> of the </w:t>
      </w:r>
      <w:r w:rsidR="00991A36">
        <w:rPr>
          <w:rFonts w:asciiTheme="majorBidi" w:hAnsiTheme="majorBidi" w:cstheme="majorBidi"/>
          <w:sz w:val="20"/>
          <w:szCs w:val="20"/>
          <w:lang w:val="en-US"/>
        </w:rPr>
        <w:t>current</w:t>
      </w:r>
      <w:r w:rsidR="00273E3B">
        <w:rPr>
          <w:rFonts w:asciiTheme="majorBidi" w:hAnsiTheme="majorBidi" w:cstheme="majorBidi"/>
          <w:sz w:val="20"/>
          <w:szCs w:val="20"/>
          <w:lang w:val="en-US"/>
        </w:rPr>
        <w:t xml:space="preserve"> </w:t>
      </w:r>
      <w:r w:rsidR="00D35834">
        <w:rPr>
          <w:rFonts w:asciiTheme="majorBidi" w:hAnsiTheme="majorBidi" w:cstheme="majorBidi"/>
          <w:sz w:val="20"/>
          <w:szCs w:val="20"/>
          <w:lang w:val="en-US"/>
        </w:rPr>
        <w:t xml:space="preserve">activities </w:t>
      </w:r>
      <w:r w:rsidR="00991A36">
        <w:rPr>
          <w:rFonts w:asciiTheme="majorBidi" w:hAnsiTheme="majorBidi" w:cstheme="majorBidi"/>
          <w:sz w:val="20"/>
          <w:szCs w:val="20"/>
          <w:lang w:val="en-US"/>
        </w:rPr>
        <w:t xml:space="preserve">on vehicle regulations and standards </w:t>
      </w:r>
      <w:r w:rsidR="00D35834">
        <w:rPr>
          <w:rFonts w:asciiTheme="majorBidi" w:hAnsiTheme="majorBidi" w:cstheme="majorBidi"/>
          <w:sz w:val="20"/>
          <w:szCs w:val="20"/>
          <w:lang w:val="en-US"/>
        </w:rPr>
        <w:t>in Africa</w:t>
      </w:r>
      <w:r w:rsidR="003C2310">
        <w:rPr>
          <w:rFonts w:asciiTheme="majorBidi" w:hAnsiTheme="majorBidi" w:cstheme="majorBidi"/>
          <w:sz w:val="20"/>
          <w:szCs w:val="20"/>
          <w:lang w:val="en-US"/>
        </w:rPr>
        <w:t xml:space="preserve">. He </w:t>
      </w:r>
      <w:r w:rsidR="00EC56DC">
        <w:rPr>
          <w:rFonts w:asciiTheme="majorBidi" w:hAnsiTheme="majorBidi" w:cstheme="majorBidi"/>
          <w:sz w:val="20"/>
          <w:szCs w:val="20"/>
          <w:lang w:val="en-US"/>
        </w:rPr>
        <w:t>informed</w:t>
      </w:r>
      <w:r w:rsidR="00AB78F0">
        <w:rPr>
          <w:rFonts w:asciiTheme="majorBidi" w:hAnsiTheme="majorBidi" w:cstheme="majorBidi"/>
          <w:sz w:val="20"/>
          <w:szCs w:val="20"/>
          <w:lang w:val="en-US"/>
        </w:rPr>
        <w:t xml:space="preserve"> the IWG</w:t>
      </w:r>
      <w:r w:rsidR="00EC56DC">
        <w:rPr>
          <w:rFonts w:asciiTheme="majorBidi" w:hAnsiTheme="majorBidi" w:cstheme="majorBidi"/>
          <w:sz w:val="20"/>
          <w:szCs w:val="20"/>
          <w:lang w:val="en-US"/>
        </w:rPr>
        <w:t xml:space="preserve"> of</w:t>
      </w:r>
      <w:r w:rsidR="003C2310">
        <w:rPr>
          <w:rFonts w:asciiTheme="majorBidi" w:hAnsiTheme="majorBidi" w:cstheme="majorBidi"/>
          <w:sz w:val="20"/>
          <w:szCs w:val="20"/>
          <w:lang w:val="en-US"/>
        </w:rPr>
        <w:t xml:space="preserve"> the</w:t>
      </w:r>
      <w:r w:rsidR="00687F55">
        <w:rPr>
          <w:rFonts w:asciiTheme="majorBidi" w:hAnsiTheme="majorBidi" w:cstheme="majorBidi"/>
          <w:sz w:val="20"/>
          <w:szCs w:val="20"/>
          <w:lang w:val="en-US"/>
        </w:rPr>
        <w:t xml:space="preserve"> joint importers &amp; exporters meeting</w:t>
      </w:r>
      <w:r w:rsidR="00273E3B">
        <w:rPr>
          <w:rFonts w:asciiTheme="majorBidi" w:hAnsiTheme="majorBidi" w:cstheme="majorBidi"/>
          <w:sz w:val="20"/>
          <w:szCs w:val="20"/>
          <w:lang w:val="en-US"/>
        </w:rPr>
        <w:t xml:space="preserve"> </w:t>
      </w:r>
      <w:r w:rsidR="003C2310">
        <w:rPr>
          <w:rFonts w:asciiTheme="majorBidi" w:hAnsiTheme="majorBidi" w:cstheme="majorBidi"/>
          <w:sz w:val="20"/>
          <w:szCs w:val="20"/>
          <w:lang w:val="en-US"/>
        </w:rPr>
        <w:t>held</w:t>
      </w:r>
      <w:r w:rsidR="00273E3B">
        <w:rPr>
          <w:rFonts w:asciiTheme="majorBidi" w:hAnsiTheme="majorBidi" w:cstheme="majorBidi"/>
          <w:sz w:val="20"/>
          <w:szCs w:val="20"/>
          <w:lang w:val="en-US"/>
        </w:rPr>
        <w:t xml:space="preserve"> under the framework of the UNRSF project, “Safer and Cleaner</w:t>
      </w:r>
      <w:r w:rsidR="00687F55">
        <w:rPr>
          <w:rFonts w:asciiTheme="majorBidi" w:hAnsiTheme="majorBidi" w:cstheme="majorBidi"/>
          <w:sz w:val="20"/>
          <w:szCs w:val="20"/>
          <w:lang w:val="en-US"/>
        </w:rPr>
        <w:t xml:space="preserve"> </w:t>
      </w:r>
      <w:r w:rsidR="00273E3B">
        <w:rPr>
          <w:rFonts w:asciiTheme="majorBidi" w:hAnsiTheme="majorBidi" w:cstheme="majorBidi"/>
          <w:sz w:val="20"/>
          <w:szCs w:val="20"/>
          <w:lang w:val="en-US"/>
        </w:rPr>
        <w:t xml:space="preserve">Used Vehicles for Africa”. He said it was important for the </w:t>
      </w:r>
      <w:r w:rsidR="003C2310">
        <w:rPr>
          <w:rFonts w:asciiTheme="majorBidi" w:hAnsiTheme="majorBidi" w:cstheme="majorBidi"/>
          <w:sz w:val="20"/>
          <w:szCs w:val="20"/>
          <w:lang w:val="en-US"/>
        </w:rPr>
        <w:t xml:space="preserve">IWG </w:t>
      </w:r>
      <w:r w:rsidR="00273E3B">
        <w:rPr>
          <w:rFonts w:asciiTheme="majorBidi" w:hAnsiTheme="majorBidi" w:cstheme="majorBidi"/>
          <w:sz w:val="20"/>
          <w:szCs w:val="20"/>
          <w:lang w:val="en-US"/>
        </w:rPr>
        <w:t xml:space="preserve">to take note of these </w:t>
      </w:r>
      <w:r w:rsidR="00134A45">
        <w:rPr>
          <w:rFonts w:asciiTheme="majorBidi" w:hAnsiTheme="majorBidi" w:cstheme="majorBidi"/>
          <w:sz w:val="20"/>
          <w:szCs w:val="20"/>
          <w:lang w:val="en-US"/>
        </w:rPr>
        <w:t>activities</w:t>
      </w:r>
      <w:r w:rsidR="00273E3B">
        <w:rPr>
          <w:rFonts w:asciiTheme="majorBidi" w:hAnsiTheme="majorBidi" w:cstheme="majorBidi"/>
          <w:sz w:val="20"/>
          <w:szCs w:val="20"/>
          <w:lang w:val="en-US"/>
        </w:rPr>
        <w:t xml:space="preserve"> and </w:t>
      </w:r>
      <w:r w:rsidR="00134A45">
        <w:rPr>
          <w:rFonts w:asciiTheme="majorBidi" w:hAnsiTheme="majorBidi" w:cstheme="majorBidi"/>
          <w:sz w:val="20"/>
          <w:szCs w:val="20"/>
          <w:lang w:val="en-US"/>
        </w:rPr>
        <w:t xml:space="preserve">to harmonize </w:t>
      </w:r>
      <w:r w:rsidR="00185274">
        <w:rPr>
          <w:rFonts w:asciiTheme="majorBidi" w:hAnsiTheme="majorBidi" w:cstheme="majorBidi"/>
          <w:sz w:val="20"/>
          <w:szCs w:val="20"/>
          <w:lang w:val="en-US"/>
        </w:rPr>
        <w:t xml:space="preserve">different </w:t>
      </w:r>
      <w:r w:rsidR="000053DF">
        <w:rPr>
          <w:rFonts w:asciiTheme="majorBidi" w:hAnsiTheme="majorBidi" w:cstheme="majorBidi"/>
          <w:sz w:val="20"/>
          <w:szCs w:val="20"/>
          <w:lang w:val="en-US"/>
        </w:rPr>
        <w:t xml:space="preserve">policies </w:t>
      </w:r>
      <w:r w:rsidR="003C2310">
        <w:rPr>
          <w:rFonts w:asciiTheme="majorBidi" w:hAnsiTheme="majorBidi" w:cstheme="majorBidi"/>
          <w:sz w:val="20"/>
          <w:szCs w:val="20"/>
          <w:lang w:val="en-US"/>
        </w:rPr>
        <w:t>being</w:t>
      </w:r>
      <w:r w:rsidR="000053DF">
        <w:rPr>
          <w:rFonts w:asciiTheme="majorBidi" w:hAnsiTheme="majorBidi" w:cstheme="majorBidi"/>
          <w:sz w:val="20"/>
          <w:szCs w:val="20"/>
          <w:lang w:val="en-US"/>
        </w:rPr>
        <w:t xml:space="preserve"> adopted in the different regions </w:t>
      </w:r>
      <w:r w:rsidR="003C2310">
        <w:rPr>
          <w:rFonts w:asciiTheme="majorBidi" w:hAnsiTheme="majorBidi" w:cstheme="majorBidi"/>
          <w:sz w:val="20"/>
          <w:szCs w:val="20"/>
          <w:lang w:val="en-US"/>
        </w:rPr>
        <w:t>i</w:t>
      </w:r>
      <w:r w:rsidR="000053DF">
        <w:rPr>
          <w:rFonts w:asciiTheme="majorBidi" w:hAnsiTheme="majorBidi" w:cstheme="majorBidi"/>
          <w:sz w:val="20"/>
          <w:szCs w:val="20"/>
          <w:lang w:val="en-US"/>
        </w:rPr>
        <w:t xml:space="preserve">n Africa. He </w:t>
      </w:r>
      <w:r w:rsidR="00EC56DC">
        <w:rPr>
          <w:rFonts w:asciiTheme="majorBidi" w:hAnsiTheme="majorBidi" w:cstheme="majorBidi"/>
          <w:sz w:val="20"/>
          <w:szCs w:val="20"/>
          <w:lang w:val="en-US"/>
        </w:rPr>
        <w:t>referred</w:t>
      </w:r>
      <w:r w:rsidR="003C2310">
        <w:rPr>
          <w:rFonts w:asciiTheme="majorBidi" w:hAnsiTheme="majorBidi" w:cstheme="majorBidi"/>
          <w:sz w:val="20"/>
          <w:szCs w:val="20"/>
          <w:lang w:val="en-US"/>
        </w:rPr>
        <w:t xml:space="preserve"> to </w:t>
      </w:r>
      <w:r w:rsidR="000053DF">
        <w:rPr>
          <w:rFonts w:asciiTheme="majorBidi" w:hAnsiTheme="majorBidi" w:cstheme="majorBidi"/>
          <w:sz w:val="20"/>
          <w:szCs w:val="20"/>
          <w:lang w:val="en-US"/>
        </w:rPr>
        <w:t xml:space="preserve">the recently adopted ECOWAS 2020 Directive and EAC 2022 standards for </w:t>
      </w:r>
      <w:r w:rsidR="003C2310">
        <w:rPr>
          <w:rFonts w:asciiTheme="majorBidi" w:hAnsiTheme="majorBidi" w:cstheme="majorBidi"/>
          <w:sz w:val="20"/>
          <w:szCs w:val="20"/>
          <w:lang w:val="en-US"/>
        </w:rPr>
        <w:t>a</w:t>
      </w:r>
      <w:r w:rsidR="00F668C3">
        <w:rPr>
          <w:rFonts w:asciiTheme="majorBidi" w:hAnsiTheme="majorBidi" w:cstheme="majorBidi"/>
          <w:sz w:val="20"/>
          <w:szCs w:val="20"/>
          <w:lang w:val="en-US"/>
        </w:rPr>
        <w:t>ir quality and emission.</w:t>
      </w:r>
    </w:p>
    <w:p w14:paraId="2EA701F0" w14:textId="77777777" w:rsidR="00A845F1" w:rsidRPr="00002250" w:rsidRDefault="00A845F1" w:rsidP="00E7129D">
      <w:pPr>
        <w:pStyle w:val="ListParagraph"/>
        <w:spacing w:line="276" w:lineRule="auto"/>
        <w:rPr>
          <w:rFonts w:asciiTheme="majorBidi" w:hAnsiTheme="majorBidi" w:cstheme="majorBidi"/>
          <w:sz w:val="20"/>
          <w:szCs w:val="20"/>
          <w:lang w:val="en-US"/>
        </w:rPr>
      </w:pPr>
    </w:p>
    <w:p w14:paraId="22129954" w14:textId="77777777" w:rsidR="000D1417" w:rsidRDefault="00A845F1" w:rsidP="00E7129D">
      <w:pPr>
        <w:pStyle w:val="ListParagraph"/>
        <w:numPr>
          <w:ilvl w:val="1"/>
          <w:numId w:val="1"/>
        </w:numPr>
        <w:spacing w:line="360" w:lineRule="auto"/>
        <w:ind w:left="720"/>
        <w:rPr>
          <w:rFonts w:asciiTheme="majorBidi" w:hAnsiTheme="majorBidi" w:cstheme="majorBidi"/>
          <w:b/>
          <w:bCs/>
          <w:sz w:val="20"/>
          <w:szCs w:val="20"/>
          <w:lang w:val="en-US"/>
        </w:rPr>
      </w:pPr>
      <w:r w:rsidRPr="00002250">
        <w:rPr>
          <w:rFonts w:asciiTheme="majorBidi" w:hAnsiTheme="majorBidi" w:cstheme="majorBidi"/>
          <w:b/>
          <w:bCs/>
          <w:sz w:val="20"/>
          <w:szCs w:val="20"/>
          <w:lang w:val="en-US"/>
        </w:rPr>
        <w:t>Adoption of the report of the previous session</w:t>
      </w:r>
    </w:p>
    <w:p w14:paraId="3D868B59" w14:textId="20576D97" w:rsidR="00A845F1" w:rsidRPr="00E115CC" w:rsidRDefault="00A845F1" w:rsidP="00E7129D">
      <w:pPr>
        <w:pStyle w:val="ListParagraph"/>
        <w:spacing w:line="360" w:lineRule="auto"/>
        <w:rPr>
          <w:rFonts w:asciiTheme="majorBidi" w:hAnsiTheme="majorBidi" w:cstheme="majorBidi"/>
          <w:b/>
          <w:bCs/>
          <w:sz w:val="20"/>
          <w:szCs w:val="20"/>
          <w:lang w:val="en-US"/>
        </w:rPr>
      </w:pPr>
      <w:r w:rsidRPr="000D1417">
        <w:rPr>
          <w:rFonts w:asciiTheme="majorBidi" w:hAnsiTheme="majorBidi" w:cstheme="majorBidi"/>
          <w:sz w:val="20"/>
          <w:szCs w:val="20"/>
          <w:lang w:val="en-US"/>
        </w:rPr>
        <w:t xml:space="preserve">Document: </w:t>
      </w:r>
      <w:hyperlink r:id="rId11" w:history="1">
        <w:r w:rsidR="00181686" w:rsidRPr="000D1417">
          <w:rPr>
            <w:rStyle w:val="Hyperlink"/>
            <w:rFonts w:ascii="Times New Roman" w:hAnsi="Times New Roman"/>
            <w:bCs/>
            <w:sz w:val="20"/>
            <w:szCs w:val="20"/>
          </w:rPr>
          <w:t>SCUNV-03-01</w:t>
        </w:r>
      </w:hyperlink>
    </w:p>
    <w:p w14:paraId="2CC875E0" w14:textId="6A23BB49" w:rsidR="00A845F1" w:rsidRPr="001D31F9" w:rsidRDefault="00A845F1" w:rsidP="001D31F9">
      <w:pPr>
        <w:pStyle w:val="ListParagraph"/>
        <w:spacing w:line="276" w:lineRule="auto"/>
        <w:jc w:val="both"/>
        <w:rPr>
          <w:rFonts w:asciiTheme="majorBidi" w:hAnsiTheme="majorBidi" w:cstheme="majorBidi"/>
          <w:sz w:val="20"/>
          <w:szCs w:val="20"/>
          <w:lang w:val="en-US"/>
        </w:rPr>
      </w:pPr>
      <w:r w:rsidRPr="00002250">
        <w:rPr>
          <w:rFonts w:asciiTheme="majorBidi" w:hAnsiTheme="majorBidi" w:cstheme="majorBidi"/>
          <w:sz w:val="20"/>
          <w:szCs w:val="20"/>
          <w:lang w:val="en-US"/>
        </w:rPr>
        <w:t xml:space="preserve">The report of the </w:t>
      </w:r>
      <w:r w:rsidR="00CD6A38">
        <w:rPr>
          <w:rFonts w:asciiTheme="majorBidi" w:hAnsiTheme="majorBidi" w:cstheme="majorBidi"/>
          <w:sz w:val="20"/>
          <w:szCs w:val="20"/>
          <w:lang w:val="en-US"/>
        </w:rPr>
        <w:t xml:space="preserve">second </w:t>
      </w:r>
      <w:r w:rsidRPr="00002250">
        <w:rPr>
          <w:rFonts w:asciiTheme="majorBidi" w:hAnsiTheme="majorBidi" w:cstheme="majorBidi"/>
          <w:sz w:val="20"/>
          <w:szCs w:val="20"/>
          <w:lang w:val="en-US"/>
        </w:rPr>
        <w:t xml:space="preserve">meeting was adopted with </w:t>
      </w:r>
      <w:r w:rsidR="00D7661A">
        <w:rPr>
          <w:rFonts w:asciiTheme="majorBidi" w:hAnsiTheme="majorBidi" w:cstheme="majorBidi"/>
          <w:sz w:val="20"/>
          <w:szCs w:val="20"/>
          <w:lang w:val="en-US"/>
        </w:rPr>
        <w:t xml:space="preserve">the proposed </w:t>
      </w:r>
      <w:r w:rsidRPr="00002250">
        <w:rPr>
          <w:rFonts w:asciiTheme="majorBidi" w:hAnsiTheme="majorBidi" w:cstheme="majorBidi"/>
          <w:sz w:val="20"/>
          <w:szCs w:val="20"/>
          <w:lang w:val="en-US"/>
        </w:rPr>
        <w:t xml:space="preserve">changes </w:t>
      </w:r>
      <w:r w:rsidR="00D7661A">
        <w:rPr>
          <w:rFonts w:asciiTheme="majorBidi" w:hAnsiTheme="majorBidi" w:cstheme="majorBidi"/>
          <w:sz w:val="20"/>
          <w:szCs w:val="20"/>
          <w:lang w:val="en-US"/>
        </w:rPr>
        <w:t>by</w:t>
      </w:r>
      <w:r w:rsidR="00D7661A" w:rsidRPr="00002250">
        <w:rPr>
          <w:rFonts w:asciiTheme="majorBidi" w:hAnsiTheme="majorBidi" w:cstheme="majorBidi"/>
          <w:sz w:val="20"/>
          <w:szCs w:val="20"/>
          <w:lang w:val="en-US"/>
        </w:rPr>
        <w:t xml:space="preserve"> </w:t>
      </w:r>
      <w:r w:rsidRPr="00002250">
        <w:rPr>
          <w:rFonts w:asciiTheme="majorBidi" w:hAnsiTheme="majorBidi" w:cstheme="majorBidi"/>
          <w:sz w:val="20"/>
          <w:szCs w:val="20"/>
          <w:lang w:val="en-US"/>
        </w:rPr>
        <w:t>IMMA</w:t>
      </w:r>
      <w:r w:rsidR="00D7661A">
        <w:rPr>
          <w:rFonts w:asciiTheme="majorBidi" w:hAnsiTheme="majorBidi" w:cstheme="majorBidi"/>
          <w:sz w:val="20"/>
          <w:szCs w:val="20"/>
          <w:lang w:val="en-US"/>
        </w:rPr>
        <w:t xml:space="preserve">. </w:t>
      </w:r>
      <w:r w:rsidR="00D7661A" w:rsidRPr="006507FA">
        <w:rPr>
          <w:rFonts w:asciiTheme="majorBidi" w:hAnsiTheme="majorBidi" w:cstheme="majorBidi"/>
          <w:sz w:val="20"/>
          <w:szCs w:val="20"/>
          <w:lang w:val="en-US"/>
        </w:rPr>
        <w:t>A revised report including the IMMA comments would be issued.</w:t>
      </w:r>
    </w:p>
    <w:p w14:paraId="312DF5A9" w14:textId="77777777" w:rsidR="00A845F1" w:rsidRPr="00002250" w:rsidRDefault="00A845F1" w:rsidP="00E7129D">
      <w:pPr>
        <w:pStyle w:val="ListParagraph"/>
        <w:spacing w:line="276" w:lineRule="auto"/>
        <w:rPr>
          <w:rFonts w:asciiTheme="majorBidi" w:hAnsiTheme="majorBidi" w:cstheme="majorBidi"/>
          <w:sz w:val="20"/>
          <w:szCs w:val="20"/>
          <w:lang w:val="en-US"/>
        </w:rPr>
      </w:pPr>
    </w:p>
    <w:p w14:paraId="2FF95563" w14:textId="77777777" w:rsidR="000D1417" w:rsidRDefault="00A845F1" w:rsidP="00E7129D">
      <w:pPr>
        <w:pStyle w:val="ListParagraph"/>
        <w:numPr>
          <w:ilvl w:val="1"/>
          <w:numId w:val="1"/>
        </w:numPr>
        <w:spacing w:line="360" w:lineRule="auto"/>
        <w:ind w:left="720"/>
        <w:rPr>
          <w:rFonts w:asciiTheme="majorBidi" w:hAnsiTheme="majorBidi" w:cstheme="majorBidi"/>
          <w:b/>
          <w:bCs/>
          <w:sz w:val="20"/>
          <w:szCs w:val="20"/>
          <w:lang w:val="en-US"/>
        </w:rPr>
      </w:pPr>
      <w:r w:rsidRPr="00002250">
        <w:rPr>
          <w:rFonts w:asciiTheme="majorBidi" w:hAnsiTheme="majorBidi" w:cstheme="majorBidi"/>
          <w:b/>
          <w:bCs/>
          <w:sz w:val="20"/>
          <w:szCs w:val="20"/>
          <w:lang w:val="en-US"/>
        </w:rPr>
        <w:t xml:space="preserve">Adoption of the agenda </w:t>
      </w:r>
    </w:p>
    <w:p w14:paraId="1E7904D6" w14:textId="59520E01" w:rsidR="00A845F1" w:rsidRPr="00E115CC" w:rsidRDefault="00A845F1" w:rsidP="00E7129D">
      <w:pPr>
        <w:pStyle w:val="ListParagraph"/>
        <w:spacing w:line="360" w:lineRule="auto"/>
        <w:rPr>
          <w:rFonts w:asciiTheme="majorBidi" w:hAnsiTheme="majorBidi" w:cstheme="majorBidi"/>
          <w:b/>
          <w:bCs/>
          <w:sz w:val="20"/>
          <w:szCs w:val="20"/>
          <w:lang w:val="en-US"/>
        </w:rPr>
      </w:pPr>
      <w:r w:rsidRPr="000D1417">
        <w:rPr>
          <w:rFonts w:asciiTheme="majorBidi" w:hAnsiTheme="majorBidi" w:cstheme="majorBidi"/>
          <w:sz w:val="20"/>
          <w:szCs w:val="20"/>
          <w:lang w:val="en-US"/>
        </w:rPr>
        <w:t xml:space="preserve">Document: </w:t>
      </w:r>
      <w:r w:rsidR="000D1417" w:rsidRPr="000D1417">
        <w:rPr>
          <w:rFonts w:ascii="Times New Roman" w:hAnsi="Times New Roman" w:cs="Times New Roman"/>
        </w:rPr>
        <w:t xml:space="preserve">SCUNV-03-07 -Agenda 3 IWG-SCUNV conference call meeting </w:t>
      </w:r>
    </w:p>
    <w:p w14:paraId="23E704A1" w14:textId="311DF026" w:rsidR="00A845F1" w:rsidRDefault="00D7661A" w:rsidP="00651551">
      <w:pPr>
        <w:pStyle w:val="ListParagraph"/>
        <w:spacing w:line="276" w:lineRule="auto"/>
        <w:rPr>
          <w:rFonts w:asciiTheme="majorBidi" w:hAnsiTheme="majorBidi" w:cstheme="majorBidi"/>
          <w:sz w:val="20"/>
          <w:szCs w:val="20"/>
          <w:lang w:val="en-US"/>
        </w:rPr>
      </w:pPr>
      <w:r>
        <w:rPr>
          <w:rFonts w:asciiTheme="majorBidi" w:hAnsiTheme="majorBidi" w:cstheme="majorBidi"/>
          <w:sz w:val="20"/>
          <w:szCs w:val="20"/>
          <w:lang w:val="en-US"/>
        </w:rPr>
        <w:t xml:space="preserve">The </w:t>
      </w:r>
      <w:r w:rsidR="009767F3">
        <w:rPr>
          <w:rFonts w:asciiTheme="majorBidi" w:hAnsiTheme="majorBidi" w:cstheme="majorBidi"/>
          <w:sz w:val="20"/>
          <w:szCs w:val="20"/>
          <w:lang w:val="en-US"/>
        </w:rPr>
        <w:t>Vice-</w:t>
      </w:r>
      <w:r w:rsidR="00D67787">
        <w:rPr>
          <w:rFonts w:asciiTheme="majorBidi" w:hAnsiTheme="majorBidi" w:cstheme="majorBidi"/>
          <w:sz w:val="20"/>
          <w:szCs w:val="20"/>
          <w:lang w:val="en-US"/>
        </w:rPr>
        <w:t>C</w:t>
      </w:r>
      <w:r w:rsidR="009767F3">
        <w:rPr>
          <w:rFonts w:asciiTheme="majorBidi" w:hAnsiTheme="majorBidi" w:cstheme="majorBidi"/>
          <w:sz w:val="20"/>
          <w:szCs w:val="20"/>
          <w:lang w:val="en-US"/>
        </w:rPr>
        <w:t>hair</w:t>
      </w:r>
      <w:r w:rsidR="00651551">
        <w:rPr>
          <w:rFonts w:asciiTheme="majorBidi" w:hAnsiTheme="majorBidi" w:cstheme="majorBidi"/>
          <w:sz w:val="20"/>
          <w:szCs w:val="20"/>
          <w:lang w:val="en-US"/>
        </w:rPr>
        <w:t xml:space="preserve"> from the USA,</w:t>
      </w:r>
      <w:r w:rsidR="009F252D">
        <w:rPr>
          <w:rFonts w:asciiTheme="majorBidi" w:hAnsiTheme="majorBidi" w:cstheme="majorBidi"/>
          <w:sz w:val="20"/>
          <w:szCs w:val="20"/>
          <w:lang w:val="en-US"/>
        </w:rPr>
        <w:t xml:space="preserve"> requested</w:t>
      </w:r>
      <w:r>
        <w:rPr>
          <w:rFonts w:asciiTheme="majorBidi" w:hAnsiTheme="majorBidi" w:cstheme="majorBidi"/>
          <w:sz w:val="20"/>
          <w:szCs w:val="20"/>
          <w:lang w:val="en-US"/>
        </w:rPr>
        <w:t xml:space="preserve"> for reports</w:t>
      </w:r>
      <w:r w:rsidR="001A4474">
        <w:rPr>
          <w:rFonts w:asciiTheme="majorBidi" w:hAnsiTheme="majorBidi" w:cstheme="majorBidi"/>
          <w:sz w:val="20"/>
          <w:szCs w:val="20"/>
          <w:lang w:val="en-US"/>
        </w:rPr>
        <w:t xml:space="preserve"> from all similar African meetings by the UNECE secretariat be circulated. </w:t>
      </w:r>
      <w:r w:rsidR="00A845F1" w:rsidRPr="00002250">
        <w:rPr>
          <w:rFonts w:asciiTheme="majorBidi" w:hAnsiTheme="majorBidi" w:cstheme="majorBidi"/>
          <w:sz w:val="20"/>
          <w:szCs w:val="20"/>
          <w:lang w:val="en-US"/>
        </w:rPr>
        <w:t>The agenda of the meeting was adopted.</w:t>
      </w:r>
      <w:r>
        <w:rPr>
          <w:rFonts w:asciiTheme="majorBidi" w:hAnsiTheme="majorBidi" w:cstheme="majorBidi"/>
          <w:sz w:val="20"/>
          <w:szCs w:val="20"/>
          <w:lang w:val="en-US"/>
        </w:rPr>
        <w:t xml:space="preserve"> </w:t>
      </w:r>
    </w:p>
    <w:p w14:paraId="26077DE9" w14:textId="77777777" w:rsidR="001D31F9" w:rsidRPr="00002250" w:rsidRDefault="001D31F9" w:rsidP="00E4533E">
      <w:pPr>
        <w:pStyle w:val="ListParagraph"/>
        <w:spacing w:line="276" w:lineRule="auto"/>
        <w:ind w:left="1080"/>
        <w:rPr>
          <w:rFonts w:asciiTheme="majorBidi" w:hAnsiTheme="majorBidi" w:cstheme="majorBidi"/>
          <w:sz w:val="20"/>
          <w:szCs w:val="20"/>
          <w:lang w:val="en-US"/>
        </w:rPr>
      </w:pPr>
    </w:p>
    <w:p w14:paraId="49669836" w14:textId="165AE7EE" w:rsidR="00A845F1" w:rsidRPr="00002250" w:rsidRDefault="00A845F1" w:rsidP="00B86BD0">
      <w:pPr>
        <w:pStyle w:val="ListParagraph"/>
        <w:numPr>
          <w:ilvl w:val="0"/>
          <w:numId w:val="1"/>
        </w:numPr>
        <w:spacing w:line="360" w:lineRule="auto"/>
        <w:rPr>
          <w:rFonts w:asciiTheme="majorBidi" w:hAnsiTheme="majorBidi" w:cstheme="majorBidi"/>
          <w:b/>
          <w:bCs/>
          <w:sz w:val="20"/>
          <w:szCs w:val="20"/>
          <w:lang w:val="en-US"/>
        </w:rPr>
      </w:pPr>
      <w:r w:rsidRPr="00002250">
        <w:rPr>
          <w:rFonts w:asciiTheme="majorBidi" w:hAnsiTheme="majorBidi" w:cstheme="majorBidi"/>
          <w:b/>
          <w:bCs/>
          <w:sz w:val="20"/>
          <w:szCs w:val="20"/>
          <w:lang w:val="en-US"/>
        </w:rPr>
        <w:t>Review of Terms of Reference (</w:t>
      </w:r>
      <w:proofErr w:type="spellStart"/>
      <w:r w:rsidRPr="00002250">
        <w:rPr>
          <w:rFonts w:asciiTheme="majorBidi" w:hAnsiTheme="majorBidi" w:cstheme="majorBidi"/>
          <w:b/>
          <w:bCs/>
          <w:sz w:val="20"/>
          <w:szCs w:val="20"/>
          <w:lang w:val="en-US"/>
        </w:rPr>
        <w:t>ToR</w:t>
      </w:r>
      <w:proofErr w:type="spellEnd"/>
      <w:r w:rsidRPr="00002250">
        <w:rPr>
          <w:rFonts w:asciiTheme="majorBidi" w:hAnsiTheme="majorBidi" w:cstheme="majorBidi"/>
          <w:b/>
          <w:bCs/>
          <w:sz w:val="20"/>
          <w:szCs w:val="20"/>
          <w:lang w:val="en-US"/>
        </w:rPr>
        <w:t>) and Rules of Procedure</w:t>
      </w:r>
    </w:p>
    <w:p w14:paraId="66D48609" w14:textId="67DCACCA" w:rsidR="00BC795B" w:rsidRPr="008031DF" w:rsidRDefault="00D51518" w:rsidP="00BC795B">
      <w:pPr>
        <w:pStyle w:val="ListParagraph"/>
        <w:numPr>
          <w:ilvl w:val="1"/>
          <w:numId w:val="1"/>
        </w:numPr>
        <w:jc w:val="both"/>
        <w:rPr>
          <w:rFonts w:ascii="Times New Roman" w:hAnsi="Times New Roman" w:cs="Times New Roman"/>
          <w:b/>
          <w:bCs/>
        </w:rPr>
      </w:pPr>
      <w:r w:rsidRPr="008031DF">
        <w:rPr>
          <w:rFonts w:ascii="Times New Roman" w:hAnsi="Times New Roman" w:cs="Times New Roman"/>
          <w:b/>
          <w:bCs/>
        </w:rPr>
        <w:t>Background to the setting up of the IWG</w:t>
      </w:r>
    </w:p>
    <w:p w14:paraId="17DDC27D" w14:textId="2EF1C7F0" w:rsidR="008031DF" w:rsidRDefault="008031DF" w:rsidP="008031DF">
      <w:pPr>
        <w:pStyle w:val="ListParagraph"/>
        <w:ind w:left="1080"/>
        <w:jc w:val="both"/>
        <w:rPr>
          <w:rFonts w:ascii="Times New Roman" w:hAnsi="Times New Roman" w:cs="Times New Roman"/>
        </w:rPr>
      </w:pPr>
    </w:p>
    <w:p w14:paraId="1FD4D40E" w14:textId="4B869039" w:rsidR="008031DF" w:rsidRPr="00BC795B" w:rsidRDefault="008031DF" w:rsidP="008031DF">
      <w:pPr>
        <w:pStyle w:val="ListParagraph"/>
        <w:spacing w:line="276" w:lineRule="auto"/>
        <w:jc w:val="both"/>
        <w:rPr>
          <w:rFonts w:asciiTheme="majorBidi" w:hAnsiTheme="majorBidi" w:cstheme="majorBidi"/>
          <w:sz w:val="20"/>
          <w:szCs w:val="20"/>
          <w:lang w:val="en-US"/>
        </w:rPr>
      </w:pPr>
      <w:r w:rsidRPr="00BC795B">
        <w:rPr>
          <w:rFonts w:asciiTheme="majorBidi" w:hAnsiTheme="majorBidi" w:cstheme="majorBidi"/>
          <w:sz w:val="20"/>
          <w:szCs w:val="20"/>
          <w:lang w:val="en-US"/>
        </w:rPr>
        <w:t xml:space="preserve">The Chair reminded the IWG of the discussions before the setting up of the IWG and the presentation of the draft </w:t>
      </w:r>
      <w:proofErr w:type="spellStart"/>
      <w:r w:rsidRPr="00BC795B">
        <w:rPr>
          <w:rFonts w:asciiTheme="majorBidi" w:hAnsiTheme="majorBidi" w:cstheme="majorBidi"/>
          <w:sz w:val="20"/>
          <w:szCs w:val="20"/>
          <w:lang w:val="en-US"/>
        </w:rPr>
        <w:t>ToR</w:t>
      </w:r>
      <w:proofErr w:type="spellEnd"/>
      <w:r w:rsidRPr="00BC795B">
        <w:rPr>
          <w:rFonts w:asciiTheme="majorBidi" w:hAnsiTheme="majorBidi" w:cstheme="majorBidi"/>
          <w:sz w:val="20"/>
          <w:szCs w:val="20"/>
          <w:lang w:val="en-US"/>
        </w:rPr>
        <w:t xml:space="preserve"> at the next WP29 meeting. It was noted that the activity had been driven by UNEP training session in West Africa (Abidjan, Cote d’Ivoire) on the use of safer and cleaner use of vehicles for Africa in April 2022 and followed by meetings/training sessions in September 2022 in East Africa (Kigali, Rwanda). The Chair noted that the message to the African authorities was not </w:t>
      </w:r>
      <w:r w:rsidR="00437153">
        <w:rPr>
          <w:rFonts w:asciiTheme="majorBidi" w:hAnsiTheme="majorBidi" w:cstheme="majorBidi"/>
          <w:sz w:val="20"/>
          <w:szCs w:val="20"/>
          <w:lang w:val="en-US"/>
        </w:rPr>
        <w:t xml:space="preserve">to </w:t>
      </w:r>
      <w:r w:rsidRPr="00BC795B">
        <w:rPr>
          <w:rFonts w:asciiTheme="majorBidi" w:hAnsiTheme="majorBidi" w:cstheme="majorBidi"/>
          <w:sz w:val="20"/>
          <w:szCs w:val="20"/>
          <w:lang w:val="en-US"/>
        </w:rPr>
        <w:t xml:space="preserve">re-invent the wheel </w:t>
      </w:r>
      <w:r w:rsidR="00D02361">
        <w:rPr>
          <w:rFonts w:asciiTheme="majorBidi" w:hAnsiTheme="majorBidi" w:cstheme="majorBidi"/>
          <w:sz w:val="20"/>
          <w:szCs w:val="20"/>
          <w:lang w:val="en-US"/>
        </w:rPr>
        <w:t>but to</w:t>
      </w:r>
      <w:r w:rsidRPr="00BC795B">
        <w:rPr>
          <w:rFonts w:asciiTheme="majorBidi" w:hAnsiTheme="majorBidi" w:cstheme="majorBidi"/>
          <w:sz w:val="20"/>
          <w:szCs w:val="20"/>
          <w:lang w:val="en-US"/>
        </w:rPr>
        <w:t xml:space="preserve"> see what</w:t>
      </w:r>
      <w:r w:rsidR="00A67CBC">
        <w:rPr>
          <w:rFonts w:asciiTheme="majorBidi" w:hAnsiTheme="majorBidi" w:cstheme="majorBidi"/>
          <w:sz w:val="20"/>
          <w:szCs w:val="20"/>
          <w:lang w:val="en-US"/>
        </w:rPr>
        <w:t xml:space="preserve"> standards and rules are already available and implemented in Africa</w:t>
      </w:r>
      <w:r w:rsidR="006D2B67">
        <w:rPr>
          <w:rFonts w:asciiTheme="majorBidi" w:hAnsiTheme="majorBidi" w:cstheme="majorBidi"/>
          <w:sz w:val="20"/>
          <w:szCs w:val="20"/>
          <w:lang w:val="en-US"/>
        </w:rPr>
        <w:t xml:space="preserve"> and other</w:t>
      </w:r>
      <w:r w:rsidRPr="00BC795B">
        <w:rPr>
          <w:rFonts w:asciiTheme="majorBidi" w:hAnsiTheme="majorBidi" w:cstheme="majorBidi"/>
          <w:sz w:val="20"/>
          <w:szCs w:val="20"/>
          <w:lang w:val="en-US"/>
        </w:rPr>
        <w:t xml:space="preserve"> regions of the world.</w:t>
      </w:r>
    </w:p>
    <w:p w14:paraId="0C9014C3" w14:textId="77777777" w:rsidR="008031DF" w:rsidRPr="008031DF" w:rsidRDefault="008031DF" w:rsidP="008031DF">
      <w:pPr>
        <w:pStyle w:val="ListParagraph"/>
        <w:ind w:left="1080"/>
        <w:jc w:val="both"/>
        <w:rPr>
          <w:rFonts w:ascii="Times New Roman" w:hAnsi="Times New Roman" w:cs="Times New Roman"/>
          <w:b/>
          <w:bCs/>
          <w:lang w:val="en-US"/>
        </w:rPr>
      </w:pPr>
    </w:p>
    <w:p w14:paraId="67D7CFAD" w14:textId="26FDB05E" w:rsidR="00D51518" w:rsidRPr="008031DF" w:rsidRDefault="00D51518" w:rsidP="008031DF">
      <w:pPr>
        <w:pStyle w:val="ListParagraph"/>
        <w:numPr>
          <w:ilvl w:val="1"/>
          <w:numId w:val="1"/>
        </w:numPr>
        <w:jc w:val="both"/>
        <w:rPr>
          <w:rFonts w:ascii="Times New Roman" w:hAnsi="Times New Roman" w:cs="Times New Roman"/>
          <w:b/>
          <w:bCs/>
        </w:rPr>
      </w:pPr>
      <w:r w:rsidRPr="008031DF">
        <w:rPr>
          <w:rFonts w:ascii="Times New Roman" w:hAnsi="Times New Roman" w:cs="Times New Roman"/>
          <w:b/>
          <w:bCs/>
        </w:rPr>
        <w:t>Review of the Terms of Reference and Rules of Procedures</w:t>
      </w:r>
    </w:p>
    <w:p w14:paraId="4C26F4D4" w14:textId="77777777" w:rsidR="00D51518" w:rsidRPr="00437153" w:rsidRDefault="00D51518" w:rsidP="00B86BD0">
      <w:pPr>
        <w:pStyle w:val="ListParagraph"/>
        <w:spacing w:line="360" w:lineRule="auto"/>
        <w:ind w:left="360" w:firstLine="360"/>
        <w:jc w:val="both"/>
        <w:rPr>
          <w:rFonts w:asciiTheme="majorBidi" w:hAnsiTheme="majorBidi" w:cstheme="majorBidi"/>
          <w:sz w:val="20"/>
          <w:szCs w:val="20"/>
        </w:rPr>
      </w:pPr>
    </w:p>
    <w:p w14:paraId="38805334" w14:textId="4AE4F20F" w:rsidR="00A845F1" w:rsidRPr="00303D47" w:rsidRDefault="00A845F1" w:rsidP="00B86BD0">
      <w:pPr>
        <w:pStyle w:val="ListParagraph"/>
        <w:spacing w:line="360" w:lineRule="auto"/>
        <w:ind w:left="360" w:firstLine="360"/>
        <w:jc w:val="both"/>
        <w:rPr>
          <w:rFonts w:ascii="Times New Roman" w:hAnsi="Times New Roman" w:cs="Times New Roman"/>
          <w:lang w:val="fr-CH"/>
        </w:rPr>
      </w:pPr>
      <w:r w:rsidRPr="00303D47">
        <w:rPr>
          <w:rFonts w:asciiTheme="majorBidi" w:hAnsiTheme="majorBidi" w:cstheme="majorBidi"/>
          <w:sz w:val="20"/>
          <w:szCs w:val="20"/>
          <w:lang w:val="fr-CH"/>
        </w:rPr>
        <w:t xml:space="preserve">Documents: </w:t>
      </w:r>
      <w:hyperlink r:id="rId12" w:history="1">
        <w:r w:rsidR="00303D47" w:rsidRPr="00303D47">
          <w:rPr>
            <w:rStyle w:val="Hyperlink"/>
            <w:rFonts w:ascii="Times New Roman" w:hAnsi="Times New Roman"/>
            <w:lang w:val="fr-CH"/>
          </w:rPr>
          <w:t>SCUNV-03-02</w:t>
        </w:r>
      </w:hyperlink>
      <w:r w:rsidR="00303D47" w:rsidRPr="00303D47">
        <w:rPr>
          <w:rFonts w:ascii="Times New Roman" w:hAnsi="Times New Roman" w:cs="Times New Roman"/>
          <w:lang w:val="fr-CH"/>
        </w:rPr>
        <w:t xml:space="preserve">, </w:t>
      </w:r>
      <w:hyperlink r:id="rId13" w:history="1">
        <w:r w:rsidR="00303D47" w:rsidRPr="00303D47">
          <w:rPr>
            <w:rStyle w:val="Hyperlink"/>
            <w:rFonts w:ascii="Times New Roman" w:hAnsi="Times New Roman"/>
            <w:lang w:val="fr-CH"/>
          </w:rPr>
          <w:t>SCUNV-03-03</w:t>
        </w:r>
      </w:hyperlink>
      <w:r w:rsidR="00303D47" w:rsidRPr="00303D47">
        <w:rPr>
          <w:rFonts w:ascii="Times New Roman" w:hAnsi="Times New Roman" w:cs="Times New Roman"/>
          <w:lang w:val="fr-CH"/>
        </w:rPr>
        <w:t xml:space="preserve">, </w:t>
      </w:r>
      <w:hyperlink r:id="rId14" w:history="1">
        <w:r w:rsidR="00303D47" w:rsidRPr="00303D47">
          <w:rPr>
            <w:rStyle w:val="Hyperlink"/>
            <w:rFonts w:ascii="Times New Roman" w:hAnsi="Times New Roman"/>
            <w:lang w:val="fr-CH"/>
          </w:rPr>
          <w:t>SCUNV-03-04</w:t>
        </w:r>
      </w:hyperlink>
      <w:r w:rsidR="00303D47" w:rsidRPr="00303D47">
        <w:rPr>
          <w:rFonts w:ascii="Times New Roman" w:hAnsi="Times New Roman" w:cs="Times New Roman"/>
          <w:lang w:val="fr-CH"/>
        </w:rPr>
        <w:t xml:space="preserve">, </w:t>
      </w:r>
      <w:hyperlink r:id="rId15" w:history="1">
        <w:r w:rsidR="00303D47" w:rsidRPr="00303D47">
          <w:rPr>
            <w:rStyle w:val="Hyperlink"/>
            <w:rFonts w:ascii="Times New Roman" w:hAnsi="Times New Roman"/>
            <w:lang w:val="fr-CH"/>
          </w:rPr>
          <w:t>SCUNV-03-05</w:t>
        </w:r>
      </w:hyperlink>
      <w:r w:rsidR="00303D47" w:rsidRPr="00303D47">
        <w:rPr>
          <w:rFonts w:ascii="Times New Roman" w:hAnsi="Times New Roman" w:cs="Times New Roman"/>
          <w:lang w:val="fr-CH"/>
        </w:rPr>
        <w:t xml:space="preserve">, </w:t>
      </w:r>
      <w:hyperlink r:id="rId16" w:history="1">
        <w:r w:rsidR="00303D47" w:rsidRPr="00303D47">
          <w:rPr>
            <w:rStyle w:val="Hyperlink"/>
            <w:rFonts w:ascii="Times New Roman" w:hAnsi="Times New Roman"/>
            <w:lang w:val="fr-CH"/>
          </w:rPr>
          <w:t>SCUNV-03-06</w:t>
        </w:r>
      </w:hyperlink>
    </w:p>
    <w:p w14:paraId="0725AC56" w14:textId="77777777" w:rsidR="00A845F1" w:rsidRPr="00303D47" w:rsidRDefault="00A845F1" w:rsidP="00E4533E">
      <w:pPr>
        <w:pStyle w:val="ListParagraph"/>
        <w:spacing w:line="276" w:lineRule="auto"/>
        <w:rPr>
          <w:rFonts w:asciiTheme="majorBidi" w:hAnsiTheme="majorBidi" w:cstheme="majorBidi"/>
          <w:sz w:val="20"/>
          <w:szCs w:val="20"/>
          <w:lang w:val="fr-CH"/>
        </w:rPr>
      </w:pPr>
    </w:p>
    <w:p w14:paraId="630DC03A" w14:textId="6294823A" w:rsidR="00293079" w:rsidRDefault="0083242C" w:rsidP="00FE5CAB">
      <w:pPr>
        <w:pStyle w:val="ListParagraph"/>
        <w:spacing w:line="276" w:lineRule="auto"/>
        <w:rPr>
          <w:rFonts w:asciiTheme="majorBidi" w:hAnsiTheme="majorBidi" w:cstheme="majorBidi"/>
          <w:sz w:val="20"/>
          <w:szCs w:val="20"/>
          <w:lang w:val="en-US"/>
        </w:rPr>
      </w:pPr>
      <w:r>
        <w:rPr>
          <w:rFonts w:asciiTheme="majorBidi" w:hAnsiTheme="majorBidi" w:cstheme="majorBidi"/>
          <w:sz w:val="20"/>
          <w:szCs w:val="20"/>
          <w:lang w:val="en-US"/>
        </w:rPr>
        <w:t>It was agreed that inputs to the</w:t>
      </w:r>
      <w:r w:rsidR="00D930BF" w:rsidRPr="00002250">
        <w:rPr>
          <w:rFonts w:asciiTheme="majorBidi" w:hAnsiTheme="majorBidi" w:cstheme="majorBidi"/>
          <w:sz w:val="20"/>
          <w:szCs w:val="20"/>
          <w:lang w:val="en-US"/>
        </w:rPr>
        <w:t xml:space="preserve"> Terms of Reference (</w:t>
      </w:r>
      <w:proofErr w:type="spellStart"/>
      <w:r w:rsidR="00D930BF" w:rsidRPr="00002250">
        <w:rPr>
          <w:rFonts w:asciiTheme="majorBidi" w:hAnsiTheme="majorBidi" w:cstheme="majorBidi"/>
          <w:sz w:val="20"/>
          <w:szCs w:val="20"/>
          <w:lang w:val="en-US"/>
        </w:rPr>
        <w:t>ToR</w:t>
      </w:r>
      <w:proofErr w:type="spellEnd"/>
      <w:r w:rsidR="00D930BF" w:rsidRPr="00002250">
        <w:rPr>
          <w:rFonts w:asciiTheme="majorBidi" w:hAnsiTheme="majorBidi" w:cstheme="majorBidi"/>
          <w:sz w:val="20"/>
          <w:szCs w:val="20"/>
          <w:lang w:val="en-US"/>
        </w:rPr>
        <w:t>)</w:t>
      </w:r>
      <w:r>
        <w:rPr>
          <w:rFonts w:asciiTheme="majorBidi" w:hAnsiTheme="majorBidi" w:cstheme="majorBidi"/>
          <w:sz w:val="20"/>
          <w:szCs w:val="20"/>
          <w:lang w:val="en-US"/>
        </w:rPr>
        <w:t xml:space="preserve"> would be reviewed</w:t>
      </w:r>
      <w:r w:rsidR="009A33B9" w:rsidRPr="00002250">
        <w:rPr>
          <w:rFonts w:asciiTheme="majorBidi" w:hAnsiTheme="majorBidi" w:cstheme="majorBidi"/>
          <w:sz w:val="20"/>
          <w:szCs w:val="20"/>
          <w:lang w:val="en-US"/>
        </w:rPr>
        <w:t xml:space="preserve">. </w:t>
      </w:r>
      <w:r w:rsidR="00235DF4">
        <w:rPr>
          <w:rFonts w:asciiTheme="majorBidi" w:hAnsiTheme="majorBidi" w:cstheme="majorBidi"/>
          <w:sz w:val="20"/>
          <w:szCs w:val="20"/>
          <w:lang w:val="en-US"/>
        </w:rPr>
        <w:t xml:space="preserve">The IWG reviewed </w:t>
      </w:r>
      <w:r>
        <w:rPr>
          <w:rFonts w:asciiTheme="majorBidi" w:hAnsiTheme="majorBidi" w:cstheme="majorBidi"/>
          <w:sz w:val="20"/>
          <w:szCs w:val="20"/>
          <w:lang w:val="en-US"/>
        </w:rPr>
        <w:t>document</w:t>
      </w:r>
      <w:r w:rsidR="001A1346">
        <w:rPr>
          <w:rFonts w:asciiTheme="majorBidi" w:hAnsiTheme="majorBidi" w:cstheme="majorBidi"/>
          <w:sz w:val="20"/>
          <w:szCs w:val="20"/>
          <w:lang w:val="en-US"/>
        </w:rPr>
        <w:t>s</w:t>
      </w:r>
      <w:r>
        <w:rPr>
          <w:rFonts w:asciiTheme="majorBidi" w:hAnsiTheme="majorBidi" w:cstheme="majorBidi"/>
          <w:sz w:val="20"/>
          <w:szCs w:val="20"/>
          <w:lang w:val="en-US"/>
        </w:rPr>
        <w:t xml:space="preserve"> SCUNV-03-02 </w:t>
      </w:r>
      <w:r w:rsidR="001A1346">
        <w:rPr>
          <w:rFonts w:asciiTheme="majorBidi" w:hAnsiTheme="majorBidi" w:cstheme="majorBidi"/>
          <w:sz w:val="20"/>
          <w:szCs w:val="20"/>
          <w:lang w:val="en-US"/>
        </w:rPr>
        <w:t xml:space="preserve">and SCUNV-03-04 </w:t>
      </w:r>
      <w:r w:rsidR="00235DF4">
        <w:rPr>
          <w:rFonts w:asciiTheme="majorBidi" w:hAnsiTheme="majorBidi" w:cstheme="majorBidi"/>
          <w:sz w:val="20"/>
          <w:szCs w:val="20"/>
          <w:lang w:val="en-US"/>
        </w:rPr>
        <w:t>but</w:t>
      </w:r>
      <w:r w:rsidR="002703AB" w:rsidRPr="00002250">
        <w:rPr>
          <w:rFonts w:asciiTheme="majorBidi" w:hAnsiTheme="majorBidi" w:cstheme="majorBidi"/>
          <w:sz w:val="20"/>
          <w:szCs w:val="20"/>
          <w:lang w:val="en-US"/>
        </w:rPr>
        <w:t xml:space="preserve"> </w:t>
      </w:r>
      <w:r w:rsidR="001A1346">
        <w:rPr>
          <w:rFonts w:asciiTheme="majorBidi" w:hAnsiTheme="majorBidi" w:cstheme="majorBidi"/>
          <w:sz w:val="20"/>
          <w:szCs w:val="20"/>
          <w:lang w:val="en-US"/>
        </w:rPr>
        <w:t>noted that further</w:t>
      </w:r>
      <w:r w:rsidR="00D35AEA" w:rsidRPr="00002250">
        <w:rPr>
          <w:rFonts w:asciiTheme="majorBidi" w:hAnsiTheme="majorBidi" w:cstheme="majorBidi"/>
          <w:sz w:val="20"/>
          <w:szCs w:val="20"/>
          <w:lang w:val="en-US"/>
        </w:rPr>
        <w:t xml:space="preserve"> clarification </w:t>
      </w:r>
      <w:r w:rsidR="001A1346">
        <w:rPr>
          <w:rFonts w:asciiTheme="majorBidi" w:hAnsiTheme="majorBidi" w:cstheme="majorBidi"/>
          <w:sz w:val="20"/>
          <w:szCs w:val="20"/>
          <w:lang w:val="en-US"/>
        </w:rPr>
        <w:t>was needed by Germany and FIA respectively for the next meeting</w:t>
      </w:r>
      <w:r w:rsidR="00E40E9E" w:rsidRPr="00002250">
        <w:rPr>
          <w:rFonts w:asciiTheme="majorBidi" w:hAnsiTheme="majorBidi" w:cstheme="majorBidi"/>
          <w:sz w:val="20"/>
          <w:szCs w:val="20"/>
          <w:lang w:val="en-US"/>
        </w:rPr>
        <w:t>.</w:t>
      </w:r>
      <w:r w:rsidR="00002517" w:rsidRPr="00002250">
        <w:rPr>
          <w:rFonts w:asciiTheme="majorBidi" w:hAnsiTheme="majorBidi" w:cstheme="majorBidi"/>
          <w:sz w:val="20"/>
          <w:szCs w:val="20"/>
          <w:lang w:val="en-US"/>
        </w:rPr>
        <w:t xml:space="preserve"> </w:t>
      </w:r>
      <w:r w:rsidR="00293079">
        <w:rPr>
          <w:rFonts w:asciiTheme="majorBidi" w:hAnsiTheme="majorBidi" w:cstheme="majorBidi"/>
          <w:sz w:val="20"/>
          <w:szCs w:val="20"/>
          <w:lang w:val="en-US"/>
        </w:rPr>
        <w:t xml:space="preserve">Some of the points raised had been on the mixing of </w:t>
      </w:r>
      <w:r w:rsidR="00851B4C">
        <w:rPr>
          <w:rFonts w:asciiTheme="majorBidi" w:hAnsiTheme="majorBidi" w:cstheme="majorBidi"/>
          <w:sz w:val="20"/>
          <w:szCs w:val="20"/>
          <w:lang w:val="en-US"/>
        </w:rPr>
        <w:t xml:space="preserve">a </w:t>
      </w:r>
      <w:r w:rsidR="00293079">
        <w:rPr>
          <w:rFonts w:asciiTheme="majorBidi" w:hAnsiTheme="majorBidi" w:cstheme="majorBidi"/>
          <w:sz w:val="20"/>
          <w:szCs w:val="20"/>
          <w:lang w:val="en-US"/>
        </w:rPr>
        <w:t xml:space="preserve">minimum set of standards and the standards being exclusively determined by the importing country. Concern had been </w:t>
      </w:r>
      <w:r w:rsidR="008031DF">
        <w:rPr>
          <w:rFonts w:asciiTheme="majorBidi" w:hAnsiTheme="majorBidi" w:cstheme="majorBidi"/>
          <w:sz w:val="20"/>
          <w:szCs w:val="20"/>
          <w:lang w:val="en-US"/>
        </w:rPr>
        <w:t>raised</w:t>
      </w:r>
      <w:r w:rsidR="00293079">
        <w:rPr>
          <w:rFonts w:asciiTheme="majorBidi" w:hAnsiTheme="majorBidi" w:cstheme="majorBidi"/>
          <w:sz w:val="20"/>
          <w:szCs w:val="20"/>
          <w:lang w:val="en-US"/>
        </w:rPr>
        <w:t xml:space="preserve"> </w:t>
      </w:r>
      <w:r w:rsidR="00851B4C">
        <w:rPr>
          <w:rFonts w:asciiTheme="majorBidi" w:hAnsiTheme="majorBidi" w:cstheme="majorBidi"/>
          <w:sz w:val="20"/>
          <w:szCs w:val="20"/>
          <w:lang w:val="en-US"/>
        </w:rPr>
        <w:t>about</w:t>
      </w:r>
      <w:r w:rsidR="00293079">
        <w:rPr>
          <w:rFonts w:asciiTheme="majorBidi" w:hAnsiTheme="majorBidi" w:cstheme="majorBidi"/>
          <w:sz w:val="20"/>
          <w:szCs w:val="20"/>
          <w:lang w:val="en-US"/>
        </w:rPr>
        <w:t xml:space="preserve"> the inclusion of IWVTA in the </w:t>
      </w:r>
      <w:proofErr w:type="spellStart"/>
      <w:r w:rsidR="00293079">
        <w:rPr>
          <w:rFonts w:asciiTheme="majorBidi" w:hAnsiTheme="majorBidi" w:cstheme="majorBidi"/>
          <w:sz w:val="20"/>
          <w:szCs w:val="20"/>
          <w:lang w:val="en-US"/>
        </w:rPr>
        <w:t>ToR</w:t>
      </w:r>
      <w:proofErr w:type="spellEnd"/>
      <w:r w:rsidR="00152F17">
        <w:rPr>
          <w:rFonts w:asciiTheme="majorBidi" w:hAnsiTheme="majorBidi" w:cstheme="majorBidi"/>
          <w:sz w:val="20"/>
          <w:szCs w:val="20"/>
          <w:lang w:val="en-US"/>
        </w:rPr>
        <w:t>.</w:t>
      </w:r>
    </w:p>
    <w:p w14:paraId="74BDE1D4" w14:textId="77777777" w:rsidR="00293079" w:rsidRDefault="00293079" w:rsidP="00FE5CAB">
      <w:pPr>
        <w:pStyle w:val="ListParagraph"/>
        <w:spacing w:line="276" w:lineRule="auto"/>
        <w:rPr>
          <w:rFonts w:asciiTheme="majorBidi" w:hAnsiTheme="majorBidi" w:cstheme="majorBidi"/>
          <w:sz w:val="20"/>
          <w:szCs w:val="20"/>
          <w:lang w:val="en-US"/>
        </w:rPr>
      </w:pPr>
    </w:p>
    <w:p w14:paraId="71C856D0" w14:textId="77777777" w:rsidR="00293079" w:rsidRDefault="00293079" w:rsidP="00FE5CAB">
      <w:pPr>
        <w:pStyle w:val="ListParagraph"/>
        <w:spacing w:line="276" w:lineRule="auto"/>
        <w:rPr>
          <w:rFonts w:asciiTheme="majorBidi" w:hAnsiTheme="majorBidi" w:cstheme="majorBidi"/>
          <w:sz w:val="20"/>
          <w:szCs w:val="20"/>
          <w:lang w:val="en-US"/>
        </w:rPr>
      </w:pPr>
    </w:p>
    <w:p w14:paraId="32D1CF73" w14:textId="508A822A" w:rsidR="00FE5CAB" w:rsidRDefault="00002517" w:rsidP="00FE5CAB">
      <w:pPr>
        <w:pStyle w:val="ListParagraph"/>
        <w:spacing w:line="276" w:lineRule="auto"/>
        <w:rPr>
          <w:rFonts w:asciiTheme="majorBidi" w:hAnsiTheme="majorBidi" w:cstheme="majorBidi"/>
          <w:sz w:val="20"/>
          <w:szCs w:val="20"/>
          <w:lang w:val="en-US"/>
        </w:rPr>
      </w:pPr>
      <w:r w:rsidRPr="00002250">
        <w:rPr>
          <w:rFonts w:asciiTheme="majorBidi" w:hAnsiTheme="majorBidi" w:cstheme="majorBidi"/>
          <w:sz w:val="20"/>
          <w:szCs w:val="20"/>
          <w:lang w:val="en-US"/>
        </w:rPr>
        <w:t xml:space="preserve">The </w:t>
      </w:r>
      <w:r w:rsidR="00185EB9">
        <w:rPr>
          <w:rFonts w:asciiTheme="majorBidi" w:hAnsiTheme="majorBidi" w:cstheme="majorBidi"/>
          <w:sz w:val="20"/>
          <w:szCs w:val="20"/>
          <w:lang w:val="en-US"/>
        </w:rPr>
        <w:t>expert from CITA</w:t>
      </w:r>
      <w:r w:rsidR="001A1346">
        <w:rPr>
          <w:rFonts w:asciiTheme="majorBidi" w:hAnsiTheme="majorBidi" w:cstheme="majorBidi"/>
          <w:sz w:val="20"/>
          <w:szCs w:val="20"/>
          <w:lang w:val="en-US"/>
        </w:rPr>
        <w:t xml:space="preserve"> </w:t>
      </w:r>
      <w:r w:rsidR="00293079">
        <w:rPr>
          <w:rFonts w:asciiTheme="majorBidi" w:hAnsiTheme="majorBidi" w:cstheme="majorBidi"/>
          <w:sz w:val="20"/>
          <w:szCs w:val="20"/>
          <w:lang w:val="en-US"/>
        </w:rPr>
        <w:t>(</w:t>
      </w:r>
      <w:r w:rsidR="001A1346">
        <w:rPr>
          <w:rFonts w:asciiTheme="majorBidi" w:hAnsiTheme="majorBidi" w:cstheme="majorBidi"/>
          <w:sz w:val="20"/>
          <w:szCs w:val="20"/>
          <w:lang w:val="en-US"/>
        </w:rPr>
        <w:t>SCUNV-03-03</w:t>
      </w:r>
      <w:r w:rsidR="00293079">
        <w:rPr>
          <w:rFonts w:asciiTheme="majorBidi" w:hAnsiTheme="majorBidi" w:cstheme="majorBidi"/>
          <w:sz w:val="20"/>
          <w:szCs w:val="20"/>
          <w:lang w:val="en-US"/>
        </w:rPr>
        <w:t>)</w:t>
      </w:r>
      <w:r w:rsidR="00185EB9">
        <w:rPr>
          <w:rFonts w:asciiTheme="majorBidi" w:hAnsiTheme="majorBidi" w:cstheme="majorBidi"/>
          <w:sz w:val="20"/>
          <w:szCs w:val="20"/>
          <w:lang w:val="en-US"/>
        </w:rPr>
        <w:t>,</w:t>
      </w:r>
      <w:r w:rsidR="001C456F">
        <w:rPr>
          <w:rFonts w:asciiTheme="majorBidi" w:hAnsiTheme="majorBidi" w:cstheme="majorBidi"/>
          <w:sz w:val="20"/>
          <w:szCs w:val="20"/>
          <w:lang w:val="en-US"/>
        </w:rPr>
        <w:t xml:space="preserve"> GRPE</w:t>
      </w:r>
      <w:r w:rsidR="001A1346" w:rsidRPr="001A1346">
        <w:rPr>
          <w:rFonts w:asciiTheme="majorBidi" w:hAnsiTheme="majorBidi" w:cstheme="majorBidi"/>
          <w:sz w:val="20"/>
          <w:szCs w:val="20"/>
          <w:lang w:val="en-US"/>
        </w:rPr>
        <w:t xml:space="preserve"> </w:t>
      </w:r>
      <w:r w:rsidR="00293079">
        <w:rPr>
          <w:rFonts w:asciiTheme="majorBidi" w:hAnsiTheme="majorBidi" w:cstheme="majorBidi"/>
          <w:sz w:val="20"/>
          <w:szCs w:val="20"/>
          <w:lang w:val="en-US"/>
        </w:rPr>
        <w:t>(</w:t>
      </w:r>
      <w:r w:rsidR="001A1346">
        <w:rPr>
          <w:rFonts w:asciiTheme="majorBidi" w:hAnsiTheme="majorBidi" w:cstheme="majorBidi"/>
          <w:sz w:val="20"/>
          <w:szCs w:val="20"/>
          <w:lang w:val="en-US"/>
        </w:rPr>
        <w:t>SCUNV-03-05</w:t>
      </w:r>
      <w:r w:rsidR="00293079">
        <w:rPr>
          <w:rFonts w:asciiTheme="majorBidi" w:hAnsiTheme="majorBidi" w:cstheme="majorBidi"/>
          <w:sz w:val="20"/>
          <w:szCs w:val="20"/>
          <w:lang w:val="en-US"/>
        </w:rPr>
        <w:t>)</w:t>
      </w:r>
      <w:r w:rsidR="001A1346">
        <w:rPr>
          <w:rFonts w:asciiTheme="majorBidi" w:hAnsiTheme="majorBidi" w:cstheme="majorBidi"/>
          <w:sz w:val="20"/>
          <w:szCs w:val="20"/>
          <w:lang w:val="en-US"/>
        </w:rPr>
        <w:t xml:space="preserve"> and</w:t>
      </w:r>
      <w:r w:rsidR="001C456F">
        <w:rPr>
          <w:rFonts w:asciiTheme="majorBidi" w:hAnsiTheme="majorBidi" w:cstheme="majorBidi"/>
          <w:sz w:val="20"/>
          <w:szCs w:val="20"/>
          <w:lang w:val="en-US"/>
        </w:rPr>
        <w:t xml:space="preserve"> </w:t>
      </w:r>
      <w:r w:rsidR="001A1346">
        <w:rPr>
          <w:rFonts w:asciiTheme="majorBidi" w:hAnsiTheme="majorBidi" w:cstheme="majorBidi"/>
          <w:sz w:val="20"/>
          <w:szCs w:val="20"/>
          <w:lang w:val="en-US"/>
        </w:rPr>
        <w:t xml:space="preserve">OICA </w:t>
      </w:r>
      <w:r w:rsidR="00293079">
        <w:rPr>
          <w:rFonts w:asciiTheme="majorBidi" w:hAnsiTheme="majorBidi" w:cstheme="majorBidi"/>
          <w:sz w:val="20"/>
          <w:szCs w:val="20"/>
          <w:lang w:val="en-US"/>
        </w:rPr>
        <w:t>(</w:t>
      </w:r>
      <w:r w:rsidR="001A1346">
        <w:rPr>
          <w:rFonts w:asciiTheme="majorBidi" w:hAnsiTheme="majorBidi" w:cstheme="majorBidi"/>
          <w:sz w:val="20"/>
          <w:szCs w:val="20"/>
          <w:lang w:val="en-US"/>
        </w:rPr>
        <w:t>SCUNV-03-06</w:t>
      </w:r>
      <w:r w:rsidR="00293079">
        <w:rPr>
          <w:rFonts w:asciiTheme="majorBidi" w:hAnsiTheme="majorBidi" w:cstheme="majorBidi"/>
          <w:sz w:val="20"/>
          <w:szCs w:val="20"/>
          <w:lang w:val="en-US"/>
        </w:rPr>
        <w:t>)</w:t>
      </w:r>
      <w:r w:rsidR="001A1346">
        <w:rPr>
          <w:rFonts w:asciiTheme="majorBidi" w:hAnsiTheme="majorBidi" w:cstheme="majorBidi"/>
          <w:sz w:val="20"/>
          <w:szCs w:val="20"/>
          <w:lang w:val="en-US"/>
        </w:rPr>
        <w:t xml:space="preserve"> </w:t>
      </w:r>
      <w:r w:rsidR="001C456F">
        <w:rPr>
          <w:rFonts w:asciiTheme="majorBidi" w:hAnsiTheme="majorBidi" w:cstheme="majorBidi"/>
          <w:sz w:val="20"/>
          <w:szCs w:val="20"/>
          <w:lang w:val="en-US"/>
        </w:rPr>
        <w:t xml:space="preserve">presented their </w:t>
      </w:r>
      <w:r w:rsidR="00293079">
        <w:rPr>
          <w:rFonts w:asciiTheme="majorBidi" w:hAnsiTheme="majorBidi" w:cstheme="majorBidi"/>
          <w:sz w:val="20"/>
          <w:szCs w:val="20"/>
          <w:lang w:val="en-US"/>
        </w:rPr>
        <w:t>proposals</w:t>
      </w:r>
      <w:r w:rsidR="001C456F">
        <w:rPr>
          <w:rFonts w:asciiTheme="majorBidi" w:hAnsiTheme="majorBidi" w:cstheme="majorBidi"/>
          <w:sz w:val="20"/>
          <w:szCs w:val="20"/>
          <w:lang w:val="en-US"/>
        </w:rPr>
        <w:t>.</w:t>
      </w:r>
      <w:r w:rsidR="00185EB9">
        <w:rPr>
          <w:rFonts w:asciiTheme="majorBidi" w:hAnsiTheme="majorBidi" w:cstheme="majorBidi"/>
          <w:sz w:val="20"/>
          <w:szCs w:val="20"/>
          <w:lang w:val="en-US"/>
        </w:rPr>
        <w:t xml:space="preserve"> </w:t>
      </w:r>
      <w:r w:rsidR="00152F17">
        <w:rPr>
          <w:rFonts w:asciiTheme="majorBidi" w:hAnsiTheme="majorBidi" w:cstheme="majorBidi"/>
          <w:sz w:val="20"/>
          <w:szCs w:val="20"/>
          <w:lang w:val="en-US"/>
        </w:rPr>
        <w:t xml:space="preserve">OICA was supportive of the proposal for a single control rather than on both importing and exporting countries. GRPE </w:t>
      </w:r>
      <w:r w:rsidR="00D8038C">
        <w:rPr>
          <w:rFonts w:asciiTheme="majorBidi" w:hAnsiTheme="majorBidi" w:cstheme="majorBidi"/>
          <w:sz w:val="20"/>
          <w:szCs w:val="20"/>
          <w:lang w:val="en-US"/>
        </w:rPr>
        <w:t>had been</w:t>
      </w:r>
      <w:r w:rsidR="00152F17">
        <w:rPr>
          <w:rFonts w:asciiTheme="majorBidi" w:hAnsiTheme="majorBidi" w:cstheme="majorBidi"/>
          <w:sz w:val="20"/>
          <w:szCs w:val="20"/>
          <w:lang w:val="en-US"/>
        </w:rPr>
        <w:t xml:space="preserve"> supportive of </w:t>
      </w:r>
      <w:r w:rsidR="00D8038C">
        <w:rPr>
          <w:rFonts w:asciiTheme="majorBidi" w:hAnsiTheme="majorBidi" w:cstheme="majorBidi"/>
          <w:sz w:val="20"/>
          <w:szCs w:val="20"/>
          <w:lang w:val="en-US"/>
        </w:rPr>
        <w:t xml:space="preserve">the </w:t>
      </w:r>
      <w:r w:rsidR="00152F17">
        <w:rPr>
          <w:rFonts w:asciiTheme="majorBidi" w:hAnsiTheme="majorBidi" w:cstheme="majorBidi"/>
          <w:sz w:val="20"/>
          <w:szCs w:val="20"/>
          <w:lang w:val="en-US"/>
        </w:rPr>
        <w:t>deletion of IWVTA</w:t>
      </w:r>
      <w:r w:rsidR="00D8038C">
        <w:rPr>
          <w:rFonts w:asciiTheme="majorBidi" w:hAnsiTheme="majorBidi" w:cstheme="majorBidi"/>
          <w:sz w:val="20"/>
          <w:szCs w:val="20"/>
          <w:lang w:val="en-US"/>
        </w:rPr>
        <w:t xml:space="preserve"> from the </w:t>
      </w:r>
      <w:proofErr w:type="spellStart"/>
      <w:r w:rsidR="00D8038C">
        <w:rPr>
          <w:rFonts w:asciiTheme="majorBidi" w:hAnsiTheme="majorBidi" w:cstheme="majorBidi"/>
          <w:sz w:val="20"/>
          <w:szCs w:val="20"/>
          <w:lang w:val="en-US"/>
        </w:rPr>
        <w:t>ToR</w:t>
      </w:r>
      <w:proofErr w:type="spellEnd"/>
      <w:r w:rsidR="00D8038C">
        <w:rPr>
          <w:rFonts w:asciiTheme="majorBidi" w:hAnsiTheme="majorBidi" w:cstheme="majorBidi"/>
          <w:sz w:val="20"/>
          <w:szCs w:val="20"/>
          <w:lang w:val="en-US"/>
        </w:rPr>
        <w:t>.</w:t>
      </w:r>
    </w:p>
    <w:p w14:paraId="26F00767" w14:textId="77777777" w:rsidR="00FE5CAB" w:rsidRDefault="00FE5CAB" w:rsidP="00FE5CAB">
      <w:pPr>
        <w:pStyle w:val="ListParagraph"/>
        <w:spacing w:line="276" w:lineRule="auto"/>
        <w:rPr>
          <w:rFonts w:asciiTheme="majorBidi" w:hAnsiTheme="majorBidi" w:cstheme="majorBidi"/>
          <w:sz w:val="20"/>
          <w:szCs w:val="20"/>
          <w:lang w:val="en-US"/>
        </w:rPr>
      </w:pPr>
    </w:p>
    <w:p w14:paraId="5900B3BE" w14:textId="6ECAA106" w:rsidR="00AC45E1" w:rsidRDefault="00A63C9C" w:rsidP="00FE5CAB">
      <w:pPr>
        <w:pStyle w:val="ListParagraph"/>
        <w:spacing w:line="276" w:lineRule="auto"/>
        <w:rPr>
          <w:rFonts w:asciiTheme="majorBidi" w:hAnsiTheme="majorBidi" w:cstheme="majorBidi"/>
          <w:sz w:val="20"/>
          <w:szCs w:val="20"/>
          <w:lang w:val="en-US"/>
        </w:rPr>
      </w:pPr>
      <w:r>
        <w:rPr>
          <w:rFonts w:asciiTheme="majorBidi" w:hAnsiTheme="majorBidi" w:cstheme="majorBidi"/>
          <w:sz w:val="20"/>
          <w:szCs w:val="20"/>
          <w:lang w:val="en-US"/>
        </w:rPr>
        <w:t xml:space="preserve">The </w:t>
      </w:r>
      <w:r w:rsidR="00651551">
        <w:rPr>
          <w:rFonts w:asciiTheme="majorBidi" w:hAnsiTheme="majorBidi" w:cstheme="majorBidi"/>
          <w:sz w:val="20"/>
          <w:szCs w:val="20"/>
          <w:lang w:val="en-US"/>
        </w:rPr>
        <w:t>Vice</w:t>
      </w:r>
      <w:r w:rsidR="00E23BDB">
        <w:rPr>
          <w:rFonts w:asciiTheme="majorBidi" w:hAnsiTheme="majorBidi" w:cstheme="majorBidi"/>
          <w:sz w:val="20"/>
          <w:szCs w:val="20"/>
          <w:lang w:val="en-US"/>
        </w:rPr>
        <w:t>-</w:t>
      </w:r>
      <w:r w:rsidR="00D67787">
        <w:rPr>
          <w:rFonts w:asciiTheme="majorBidi" w:hAnsiTheme="majorBidi" w:cstheme="majorBidi"/>
          <w:sz w:val="20"/>
          <w:szCs w:val="20"/>
          <w:lang w:val="en-US"/>
        </w:rPr>
        <w:t>C</w:t>
      </w:r>
      <w:r w:rsidR="00651551">
        <w:rPr>
          <w:rFonts w:asciiTheme="majorBidi" w:hAnsiTheme="majorBidi" w:cstheme="majorBidi"/>
          <w:sz w:val="20"/>
          <w:szCs w:val="20"/>
          <w:lang w:val="en-US"/>
        </w:rPr>
        <w:t xml:space="preserve">hair from </w:t>
      </w:r>
      <w:r w:rsidR="00E23BDB">
        <w:rPr>
          <w:rFonts w:asciiTheme="majorBidi" w:hAnsiTheme="majorBidi" w:cstheme="majorBidi"/>
          <w:sz w:val="20"/>
          <w:szCs w:val="20"/>
          <w:lang w:val="en-US"/>
        </w:rPr>
        <w:t xml:space="preserve">the </w:t>
      </w:r>
      <w:r w:rsidR="00651551">
        <w:rPr>
          <w:rFonts w:asciiTheme="majorBidi" w:hAnsiTheme="majorBidi" w:cstheme="majorBidi"/>
          <w:sz w:val="20"/>
          <w:szCs w:val="20"/>
          <w:lang w:val="en-US"/>
        </w:rPr>
        <w:t>USA and experts from</w:t>
      </w:r>
      <w:r w:rsidR="00D8038C">
        <w:rPr>
          <w:rFonts w:asciiTheme="majorBidi" w:hAnsiTheme="majorBidi" w:cstheme="majorBidi"/>
          <w:sz w:val="20"/>
          <w:szCs w:val="20"/>
          <w:lang w:val="en-US"/>
        </w:rPr>
        <w:t xml:space="preserve"> </w:t>
      </w:r>
      <w:r w:rsidR="00A34FA7">
        <w:rPr>
          <w:rFonts w:asciiTheme="majorBidi" w:hAnsiTheme="majorBidi" w:cstheme="majorBidi"/>
          <w:sz w:val="20"/>
          <w:szCs w:val="20"/>
          <w:lang w:val="en-US"/>
        </w:rPr>
        <w:t>OICA,</w:t>
      </w:r>
      <w:r w:rsidR="009F7D33">
        <w:rPr>
          <w:rFonts w:asciiTheme="majorBidi" w:hAnsiTheme="majorBidi" w:cstheme="majorBidi"/>
          <w:sz w:val="20"/>
          <w:szCs w:val="20"/>
          <w:lang w:val="en-US"/>
        </w:rPr>
        <w:t xml:space="preserve"> CLEPA,</w:t>
      </w:r>
      <w:r w:rsidR="000729EC">
        <w:rPr>
          <w:rFonts w:asciiTheme="majorBidi" w:hAnsiTheme="majorBidi" w:cstheme="majorBidi"/>
          <w:sz w:val="20"/>
          <w:szCs w:val="20"/>
          <w:lang w:val="en-US"/>
        </w:rPr>
        <w:t xml:space="preserve"> and </w:t>
      </w:r>
      <w:r w:rsidR="00D8038C">
        <w:rPr>
          <w:rFonts w:asciiTheme="majorBidi" w:hAnsiTheme="majorBidi" w:cstheme="majorBidi"/>
          <w:sz w:val="20"/>
          <w:szCs w:val="20"/>
          <w:lang w:val="en-US"/>
        </w:rPr>
        <w:t xml:space="preserve">AAPC, </w:t>
      </w:r>
      <w:r w:rsidR="00374503">
        <w:rPr>
          <w:rFonts w:asciiTheme="majorBidi" w:hAnsiTheme="majorBidi" w:cstheme="majorBidi"/>
          <w:sz w:val="20"/>
          <w:szCs w:val="20"/>
          <w:lang w:val="en-US"/>
        </w:rPr>
        <w:t xml:space="preserve">shared </w:t>
      </w:r>
      <w:r w:rsidR="00D8038C">
        <w:rPr>
          <w:rFonts w:asciiTheme="majorBidi" w:hAnsiTheme="majorBidi" w:cstheme="majorBidi"/>
          <w:sz w:val="20"/>
          <w:szCs w:val="20"/>
          <w:lang w:val="en-US"/>
        </w:rPr>
        <w:t xml:space="preserve">their </w:t>
      </w:r>
      <w:r w:rsidR="00374503">
        <w:rPr>
          <w:rFonts w:asciiTheme="majorBidi" w:hAnsiTheme="majorBidi" w:cstheme="majorBidi"/>
          <w:sz w:val="20"/>
          <w:szCs w:val="20"/>
          <w:lang w:val="en-US"/>
        </w:rPr>
        <w:t>concern</w:t>
      </w:r>
      <w:r w:rsidR="00851B4C">
        <w:rPr>
          <w:rFonts w:asciiTheme="majorBidi" w:hAnsiTheme="majorBidi" w:cstheme="majorBidi"/>
          <w:sz w:val="20"/>
          <w:szCs w:val="20"/>
          <w:lang w:val="en-US"/>
        </w:rPr>
        <w:t>s</w:t>
      </w:r>
      <w:r w:rsidR="00374503">
        <w:rPr>
          <w:rFonts w:asciiTheme="majorBidi" w:hAnsiTheme="majorBidi" w:cstheme="majorBidi"/>
          <w:sz w:val="20"/>
          <w:szCs w:val="20"/>
          <w:lang w:val="en-US"/>
        </w:rPr>
        <w:t xml:space="preserve"> regarding the establishment of </w:t>
      </w:r>
      <w:r w:rsidR="00634181">
        <w:rPr>
          <w:rFonts w:asciiTheme="majorBidi" w:hAnsiTheme="majorBidi" w:cstheme="majorBidi"/>
          <w:sz w:val="20"/>
          <w:szCs w:val="20"/>
          <w:lang w:val="en-US"/>
        </w:rPr>
        <w:t>a new I</w:t>
      </w:r>
      <w:r w:rsidR="00527040">
        <w:rPr>
          <w:rFonts w:asciiTheme="majorBidi" w:hAnsiTheme="majorBidi" w:cstheme="majorBidi"/>
          <w:sz w:val="20"/>
          <w:szCs w:val="20"/>
          <w:lang w:val="en-US"/>
        </w:rPr>
        <w:t xml:space="preserve">nternational </w:t>
      </w:r>
      <w:r w:rsidR="00634181">
        <w:rPr>
          <w:rFonts w:asciiTheme="majorBidi" w:hAnsiTheme="majorBidi" w:cstheme="majorBidi"/>
          <w:sz w:val="20"/>
          <w:szCs w:val="20"/>
          <w:lang w:val="en-US"/>
        </w:rPr>
        <w:t>W</w:t>
      </w:r>
      <w:r w:rsidR="00527040">
        <w:rPr>
          <w:rFonts w:asciiTheme="majorBidi" w:hAnsiTheme="majorBidi" w:cstheme="majorBidi"/>
          <w:sz w:val="20"/>
          <w:szCs w:val="20"/>
          <w:lang w:val="en-US"/>
        </w:rPr>
        <w:t xml:space="preserve">hole </w:t>
      </w:r>
      <w:r w:rsidR="00634181">
        <w:rPr>
          <w:rFonts w:asciiTheme="majorBidi" w:hAnsiTheme="majorBidi" w:cstheme="majorBidi"/>
          <w:sz w:val="20"/>
          <w:szCs w:val="20"/>
          <w:lang w:val="en-US"/>
        </w:rPr>
        <w:t>V</w:t>
      </w:r>
      <w:r w:rsidR="00527040">
        <w:rPr>
          <w:rFonts w:asciiTheme="majorBidi" w:hAnsiTheme="majorBidi" w:cstheme="majorBidi"/>
          <w:sz w:val="20"/>
          <w:szCs w:val="20"/>
          <w:lang w:val="en-US"/>
        </w:rPr>
        <w:t xml:space="preserve">ehicle </w:t>
      </w:r>
      <w:r w:rsidR="00634181">
        <w:rPr>
          <w:rFonts w:asciiTheme="majorBidi" w:hAnsiTheme="majorBidi" w:cstheme="majorBidi"/>
          <w:sz w:val="20"/>
          <w:szCs w:val="20"/>
          <w:lang w:val="en-US"/>
        </w:rPr>
        <w:t>T</w:t>
      </w:r>
      <w:r w:rsidR="00527040">
        <w:rPr>
          <w:rFonts w:asciiTheme="majorBidi" w:hAnsiTheme="majorBidi" w:cstheme="majorBidi"/>
          <w:sz w:val="20"/>
          <w:szCs w:val="20"/>
          <w:lang w:val="en-US"/>
        </w:rPr>
        <w:t xml:space="preserve">ype </w:t>
      </w:r>
      <w:r w:rsidR="00634181">
        <w:rPr>
          <w:rFonts w:asciiTheme="majorBidi" w:hAnsiTheme="majorBidi" w:cstheme="majorBidi"/>
          <w:sz w:val="20"/>
          <w:szCs w:val="20"/>
          <w:lang w:val="en-US"/>
        </w:rPr>
        <w:t>A</w:t>
      </w:r>
      <w:r w:rsidR="00527040">
        <w:rPr>
          <w:rFonts w:asciiTheme="majorBidi" w:hAnsiTheme="majorBidi" w:cstheme="majorBidi"/>
          <w:sz w:val="20"/>
          <w:szCs w:val="20"/>
          <w:lang w:val="en-US"/>
        </w:rPr>
        <w:t>pproval</w:t>
      </w:r>
      <w:r w:rsidR="00634181">
        <w:rPr>
          <w:rFonts w:asciiTheme="majorBidi" w:hAnsiTheme="majorBidi" w:cstheme="majorBidi"/>
          <w:sz w:val="20"/>
          <w:szCs w:val="20"/>
          <w:lang w:val="en-US"/>
        </w:rPr>
        <w:t xml:space="preserve"> </w:t>
      </w:r>
      <w:r w:rsidR="006F7B2D">
        <w:rPr>
          <w:rFonts w:asciiTheme="majorBidi" w:hAnsiTheme="majorBidi" w:cstheme="majorBidi"/>
          <w:sz w:val="20"/>
          <w:szCs w:val="20"/>
          <w:lang w:val="en-US"/>
        </w:rPr>
        <w:t xml:space="preserve">(IWVTA) </w:t>
      </w:r>
      <w:r w:rsidR="00634181">
        <w:rPr>
          <w:rFonts w:asciiTheme="majorBidi" w:hAnsiTheme="majorBidi" w:cstheme="majorBidi"/>
          <w:sz w:val="20"/>
          <w:szCs w:val="20"/>
          <w:lang w:val="en-US"/>
        </w:rPr>
        <w:t xml:space="preserve">scheme </w:t>
      </w:r>
      <w:r w:rsidR="00D8038C">
        <w:rPr>
          <w:rFonts w:asciiTheme="majorBidi" w:hAnsiTheme="majorBidi" w:cstheme="majorBidi"/>
          <w:sz w:val="20"/>
          <w:szCs w:val="20"/>
          <w:lang w:val="en-US"/>
        </w:rPr>
        <w:t xml:space="preserve">for the purpose of SCUNV. The </w:t>
      </w:r>
      <w:r w:rsidR="002E2B4C">
        <w:rPr>
          <w:rFonts w:asciiTheme="majorBidi" w:hAnsiTheme="majorBidi" w:cstheme="majorBidi"/>
          <w:sz w:val="20"/>
          <w:szCs w:val="20"/>
          <w:lang w:val="en-US"/>
        </w:rPr>
        <w:t>group</w:t>
      </w:r>
      <w:r w:rsidR="006F7B2D">
        <w:rPr>
          <w:rFonts w:asciiTheme="majorBidi" w:hAnsiTheme="majorBidi" w:cstheme="majorBidi"/>
          <w:sz w:val="20"/>
          <w:szCs w:val="20"/>
          <w:lang w:val="en-US"/>
        </w:rPr>
        <w:t xml:space="preserve">’s mandate </w:t>
      </w:r>
      <w:r w:rsidR="00D8038C">
        <w:rPr>
          <w:rFonts w:asciiTheme="majorBidi" w:hAnsiTheme="majorBidi" w:cstheme="majorBidi"/>
          <w:sz w:val="20"/>
          <w:szCs w:val="20"/>
          <w:lang w:val="en-US"/>
        </w:rPr>
        <w:t xml:space="preserve">was </w:t>
      </w:r>
      <w:r w:rsidR="006F7B2D">
        <w:rPr>
          <w:rFonts w:asciiTheme="majorBidi" w:hAnsiTheme="majorBidi" w:cstheme="majorBidi"/>
          <w:sz w:val="20"/>
          <w:szCs w:val="20"/>
          <w:lang w:val="en-US"/>
        </w:rPr>
        <w:t>not</w:t>
      </w:r>
      <w:r w:rsidR="002E2B4C">
        <w:rPr>
          <w:rFonts w:asciiTheme="majorBidi" w:hAnsiTheme="majorBidi" w:cstheme="majorBidi"/>
          <w:sz w:val="20"/>
          <w:szCs w:val="20"/>
          <w:lang w:val="en-US"/>
        </w:rPr>
        <w:t xml:space="preserve"> to develop </w:t>
      </w:r>
      <w:r w:rsidR="00372B15">
        <w:rPr>
          <w:rFonts w:asciiTheme="majorBidi" w:hAnsiTheme="majorBidi" w:cstheme="majorBidi"/>
          <w:sz w:val="20"/>
          <w:szCs w:val="20"/>
          <w:lang w:val="en-US"/>
        </w:rPr>
        <w:t xml:space="preserve">a </w:t>
      </w:r>
      <w:r w:rsidR="002E2B4C">
        <w:rPr>
          <w:rFonts w:asciiTheme="majorBidi" w:hAnsiTheme="majorBidi" w:cstheme="majorBidi"/>
          <w:sz w:val="20"/>
          <w:szCs w:val="20"/>
          <w:lang w:val="en-US"/>
        </w:rPr>
        <w:t xml:space="preserve">new </w:t>
      </w:r>
      <w:r w:rsidR="00716A73">
        <w:rPr>
          <w:rFonts w:asciiTheme="majorBidi" w:hAnsiTheme="majorBidi" w:cstheme="majorBidi"/>
          <w:sz w:val="20"/>
          <w:szCs w:val="20"/>
          <w:lang w:val="en-US"/>
        </w:rPr>
        <w:t xml:space="preserve">International </w:t>
      </w:r>
      <w:r w:rsidR="005F52C1">
        <w:rPr>
          <w:rFonts w:asciiTheme="majorBidi" w:hAnsiTheme="majorBidi" w:cstheme="majorBidi"/>
          <w:sz w:val="20"/>
          <w:szCs w:val="20"/>
          <w:lang w:val="en-US"/>
        </w:rPr>
        <w:t>T</w:t>
      </w:r>
      <w:r w:rsidR="006F7B2D">
        <w:rPr>
          <w:rFonts w:asciiTheme="majorBidi" w:hAnsiTheme="majorBidi" w:cstheme="majorBidi"/>
          <w:sz w:val="20"/>
          <w:szCs w:val="20"/>
          <w:lang w:val="en-US"/>
        </w:rPr>
        <w:t xml:space="preserve">ype </w:t>
      </w:r>
      <w:r w:rsidR="002E2B4C">
        <w:rPr>
          <w:rFonts w:asciiTheme="majorBidi" w:hAnsiTheme="majorBidi" w:cstheme="majorBidi"/>
          <w:sz w:val="20"/>
          <w:szCs w:val="20"/>
          <w:lang w:val="en-US"/>
        </w:rPr>
        <w:t>approval scheme</w:t>
      </w:r>
      <w:r w:rsidR="00E7108F">
        <w:rPr>
          <w:rFonts w:asciiTheme="majorBidi" w:hAnsiTheme="majorBidi" w:cstheme="majorBidi"/>
          <w:sz w:val="20"/>
          <w:szCs w:val="20"/>
          <w:lang w:val="en-US"/>
        </w:rPr>
        <w:t xml:space="preserve"> or Regulation</w:t>
      </w:r>
      <w:r w:rsidR="002E2B4C">
        <w:rPr>
          <w:rFonts w:asciiTheme="majorBidi" w:hAnsiTheme="majorBidi" w:cstheme="majorBidi"/>
          <w:sz w:val="20"/>
          <w:szCs w:val="20"/>
          <w:lang w:val="en-US"/>
        </w:rPr>
        <w:t xml:space="preserve"> but</w:t>
      </w:r>
      <w:r w:rsidR="00BC3E22">
        <w:rPr>
          <w:rFonts w:asciiTheme="majorBidi" w:hAnsiTheme="majorBidi" w:cstheme="majorBidi"/>
          <w:sz w:val="20"/>
          <w:szCs w:val="20"/>
          <w:lang w:val="en-US"/>
        </w:rPr>
        <w:t>,</w:t>
      </w:r>
      <w:r w:rsidR="005F52C1">
        <w:rPr>
          <w:rFonts w:asciiTheme="majorBidi" w:hAnsiTheme="majorBidi" w:cstheme="majorBidi"/>
          <w:sz w:val="20"/>
          <w:szCs w:val="20"/>
          <w:lang w:val="en-US"/>
        </w:rPr>
        <w:t xml:space="preserve"> to</w:t>
      </w:r>
      <w:r w:rsidR="00BC3E22">
        <w:rPr>
          <w:rFonts w:asciiTheme="majorBidi" w:hAnsiTheme="majorBidi" w:cstheme="majorBidi"/>
          <w:sz w:val="20"/>
          <w:szCs w:val="20"/>
          <w:lang w:val="en-US"/>
        </w:rPr>
        <w:t xml:space="preserve"> utilize existing</w:t>
      </w:r>
      <w:r w:rsidR="00E7108F">
        <w:rPr>
          <w:rFonts w:asciiTheme="majorBidi" w:hAnsiTheme="majorBidi" w:cstheme="majorBidi"/>
          <w:sz w:val="20"/>
          <w:szCs w:val="20"/>
          <w:lang w:val="en-US"/>
        </w:rPr>
        <w:t xml:space="preserve"> </w:t>
      </w:r>
      <w:r w:rsidR="00716A73">
        <w:rPr>
          <w:rFonts w:asciiTheme="majorBidi" w:hAnsiTheme="majorBidi" w:cstheme="majorBidi"/>
          <w:sz w:val="20"/>
          <w:szCs w:val="20"/>
          <w:lang w:val="en-US"/>
        </w:rPr>
        <w:t>regulatory</w:t>
      </w:r>
      <w:r w:rsidR="00BC3E22">
        <w:rPr>
          <w:rFonts w:asciiTheme="majorBidi" w:hAnsiTheme="majorBidi" w:cstheme="majorBidi"/>
          <w:sz w:val="20"/>
          <w:szCs w:val="20"/>
          <w:lang w:val="en-US"/>
        </w:rPr>
        <w:t xml:space="preserve"> frameworks for </w:t>
      </w:r>
      <w:r w:rsidR="00851B4C">
        <w:rPr>
          <w:rFonts w:asciiTheme="majorBidi" w:hAnsiTheme="majorBidi" w:cstheme="majorBidi"/>
          <w:sz w:val="20"/>
          <w:szCs w:val="20"/>
          <w:lang w:val="en-US"/>
        </w:rPr>
        <w:t xml:space="preserve">the </w:t>
      </w:r>
      <w:r w:rsidR="00BC3E22">
        <w:rPr>
          <w:rFonts w:asciiTheme="majorBidi" w:hAnsiTheme="majorBidi" w:cstheme="majorBidi"/>
          <w:sz w:val="20"/>
          <w:szCs w:val="20"/>
          <w:lang w:val="en-US"/>
        </w:rPr>
        <w:t>activities of the group</w:t>
      </w:r>
      <w:r w:rsidR="00372B15">
        <w:rPr>
          <w:rFonts w:asciiTheme="majorBidi" w:hAnsiTheme="majorBidi" w:cstheme="majorBidi"/>
          <w:sz w:val="20"/>
          <w:szCs w:val="20"/>
          <w:lang w:val="en-US"/>
        </w:rPr>
        <w:t xml:space="preserve">. </w:t>
      </w:r>
      <w:r w:rsidR="00E61795">
        <w:rPr>
          <w:rFonts w:asciiTheme="majorBidi" w:hAnsiTheme="majorBidi" w:cstheme="majorBidi"/>
          <w:sz w:val="20"/>
          <w:szCs w:val="20"/>
          <w:lang w:val="en-US"/>
        </w:rPr>
        <w:t xml:space="preserve">OICA </w:t>
      </w:r>
      <w:r w:rsidR="00D8038C">
        <w:rPr>
          <w:rFonts w:asciiTheme="majorBidi" w:hAnsiTheme="majorBidi" w:cstheme="majorBidi"/>
          <w:sz w:val="20"/>
          <w:szCs w:val="20"/>
          <w:lang w:val="en-US"/>
        </w:rPr>
        <w:t>was</w:t>
      </w:r>
      <w:r w:rsidR="0018708E">
        <w:rPr>
          <w:rFonts w:asciiTheme="majorBidi" w:hAnsiTheme="majorBidi" w:cstheme="majorBidi"/>
          <w:sz w:val="20"/>
          <w:szCs w:val="20"/>
          <w:lang w:val="en-US"/>
        </w:rPr>
        <w:t xml:space="preserve"> concern</w:t>
      </w:r>
      <w:r w:rsidR="00D8038C">
        <w:rPr>
          <w:rFonts w:asciiTheme="majorBidi" w:hAnsiTheme="majorBidi" w:cstheme="majorBidi"/>
          <w:sz w:val="20"/>
          <w:szCs w:val="20"/>
          <w:lang w:val="en-US"/>
        </w:rPr>
        <w:t>ed</w:t>
      </w:r>
      <w:r w:rsidR="0018708E">
        <w:rPr>
          <w:rFonts w:asciiTheme="majorBidi" w:hAnsiTheme="majorBidi" w:cstheme="majorBidi"/>
          <w:sz w:val="20"/>
          <w:szCs w:val="20"/>
          <w:lang w:val="en-US"/>
        </w:rPr>
        <w:t xml:space="preserve"> </w:t>
      </w:r>
      <w:r w:rsidR="00040256">
        <w:rPr>
          <w:rFonts w:asciiTheme="majorBidi" w:hAnsiTheme="majorBidi" w:cstheme="majorBidi"/>
          <w:sz w:val="20"/>
          <w:szCs w:val="20"/>
          <w:lang w:val="en-US"/>
        </w:rPr>
        <w:t>that,</w:t>
      </w:r>
      <w:r w:rsidR="0018708E">
        <w:rPr>
          <w:rFonts w:asciiTheme="majorBidi" w:hAnsiTheme="majorBidi" w:cstheme="majorBidi"/>
          <w:sz w:val="20"/>
          <w:szCs w:val="20"/>
          <w:lang w:val="en-US"/>
        </w:rPr>
        <w:t xml:space="preserve"> embarking </w:t>
      </w:r>
      <w:r w:rsidR="00040256">
        <w:rPr>
          <w:rFonts w:asciiTheme="majorBidi" w:hAnsiTheme="majorBidi" w:cstheme="majorBidi"/>
          <w:sz w:val="20"/>
          <w:szCs w:val="20"/>
          <w:lang w:val="en-US"/>
        </w:rPr>
        <w:t>on</w:t>
      </w:r>
      <w:r w:rsidR="0018708E">
        <w:rPr>
          <w:rFonts w:asciiTheme="majorBidi" w:hAnsiTheme="majorBidi" w:cstheme="majorBidi"/>
          <w:sz w:val="20"/>
          <w:szCs w:val="20"/>
          <w:lang w:val="en-US"/>
        </w:rPr>
        <w:t xml:space="preserve"> establishing an IWVTA might be too complicated and</w:t>
      </w:r>
      <w:r w:rsidR="00CB0425">
        <w:rPr>
          <w:rFonts w:asciiTheme="majorBidi" w:hAnsiTheme="majorBidi" w:cstheme="majorBidi"/>
          <w:sz w:val="20"/>
          <w:szCs w:val="20"/>
          <w:lang w:val="en-US"/>
        </w:rPr>
        <w:t xml:space="preserve"> premature at this stage for the </w:t>
      </w:r>
      <w:r w:rsidR="0018708E">
        <w:rPr>
          <w:rFonts w:asciiTheme="majorBidi" w:hAnsiTheme="majorBidi" w:cstheme="majorBidi"/>
          <w:sz w:val="20"/>
          <w:szCs w:val="20"/>
          <w:lang w:val="en-US"/>
        </w:rPr>
        <w:t>IWG</w:t>
      </w:r>
      <w:r w:rsidR="00D8038C">
        <w:rPr>
          <w:rFonts w:asciiTheme="majorBidi" w:hAnsiTheme="majorBidi" w:cstheme="majorBidi"/>
          <w:sz w:val="20"/>
          <w:szCs w:val="20"/>
          <w:lang w:val="en-US"/>
        </w:rPr>
        <w:t>.</w:t>
      </w:r>
    </w:p>
    <w:p w14:paraId="13382BF0" w14:textId="77777777" w:rsidR="00304043" w:rsidRDefault="00304043" w:rsidP="00304043">
      <w:pPr>
        <w:pStyle w:val="ListParagraph"/>
        <w:spacing w:line="276" w:lineRule="auto"/>
        <w:rPr>
          <w:rFonts w:asciiTheme="majorBidi" w:hAnsiTheme="majorBidi" w:cstheme="majorBidi"/>
          <w:sz w:val="20"/>
          <w:szCs w:val="20"/>
          <w:lang w:val="en-US"/>
        </w:rPr>
      </w:pPr>
    </w:p>
    <w:p w14:paraId="7D3F5220" w14:textId="7654E713" w:rsidR="00FE0E68" w:rsidRDefault="004D7093" w:rsidP="00304043">
      <w:pPr>
        <w:pStyle w:val="ListParagraph"/>
        <w:spacing w:line="276" w:lineRule="auto"/>
        <w:rPr>
          <w:rFonts w:asciiTheme="majorBidi" w:hAnsiTheme="majorBidi" w:cstheme="majorBidi"/>
          <w:sz w:val="20"/>
          <w:szCs w:val="20"/>
          <w:lang w:val="en-US"/>
        </w:rPr>
      </w:pPr>
      <w:r>
        <w:rPr>
          <w:rFonts w:asciiTheme="majorBidi" w:hAnsiTheme="majorBidi" w:cstheme="majorBidi"/>
          <w:sz w:val="20"/>
          <w:szCs w:val="20"/>
          <w:lang w:val="en-US"/>
        </w:rPr>
        <w:t>The expert from GRPE explained that</w:t>
      </w:r>
      <w:r w:rsidR="006C4F0B">
        <w:rPr>
          <w:rFonts w:asciiTheme="majorBidi" w:hAnsiTheme="majorBidi" w:cstheme="majorBidi"/>
          <w:sz w:val="20"/>
          <w:szCs w:val="20"/>
          <w:lang w:val="en-US"/>
        </w:rPr>
        <w:t xml:space="preserve"> </w:t>
      </w:r>
      <w:r w:rsidR="00FE0E68">
        <w:rPr>
          <w:rFonts w:asciiTheme="majorBidi" w:hAnsiTheme="majorBidi" w:cstheme="majorBidi"/>
          <w:sz w:val="20"/>
          <w:szCs w:val="20"/>
          <w:lang w:val="en-US"/>
        </w:rPr>
        <w:t xml:space="preserve">IWVTA was set up for specific countries </w:t>
      </w:r>
      <w:r w:rsidR="00CA1013">
        <w:rPr>
          <w:rFonts w:asciiTheme="majorBidi" w:hAnsiTheme="majorBidi" w:cstheme="majorBidi"/>
          <w:sz w:val="20"/>
          <w:szCs w:val="20"/>
          <w:lang w:val="en-US"/>
        </w:rPr>
        <w:t>such as</w:t>
      </w:r>
      <w:r w:rsidR="00FE0E68">
        <w:rPr>
          <w:rFonts w:asciiTheme="majorBidi" w:hAnsiTheme="majorBidi" w:cstheme="majorBidi"/>
          <w:sz w:val="20"/>
          <w:szCs w:val="20"/>
          <w:lang w:val="en-US"/>
        </w:rPr>
        <w:t xml:space="preserve"> </w:t>
      </w:r>
      <w:r w:rsidR="00304043">
        <w:rPr>
          <w:rFonts w:asciiTheme="majorBidi" w:hAnsiTheme="majorBidi" w:cstheme="majorBidi"/>
          <w:sz w:val="20"/>
          <w:szCs w:val="20"/>
          <w:lang w:val="en-US"/>
        </w:rPr>
        <w:t xml:space="preserve">administering </w:t>
      </w:r>
      <w:r w:rsidR="00210057">
        <w:rPr>
          <w:rFonts w:asciiTheme="majorBidi" w:hAnsiTheme="majorBidi" w:cstheme="majorBidi"/>
          <w:sz w:val="20"/>
          <w:szCs w:val="20"/>
          <w:lang w:val="en-US"/>
        </w:rPr>
        <w:t xml:space="preserve">a reduced </w:t>
      </w:r>
      <w:r w:rsidR="00751C04">
        <w:rPr>
          <w:rFonts w:asciiTheme="majorBidi" w:hAnsiTheme="majorBidi" w:cstheme="majorBidi"/>
          <w:sz w:val="20"/>
          <w:szCs w:val="20"/>
          <w:lang w:val="en-US"/>
        </w:rPr>
        <w:t xml:space="preserve">whole IWVTA type </w:t>
      </w:r>
      <w:r w:rsidR="00210057">
        <w:rPr>
          <w:rFonts w:asciiTheme="majorBidi" w:hAnsiTheme="majorBidi" w:cstheme="majorBidi"/>
          <w:sz w:val="20"/>
          <w:szCs w:val="20"/>
          <w:lang w:val="en-US"/>
        </w:rPr>
        <w:t>approval scheme as established</w:t>
      </w:r>
      <w:r w:rsidR="00446E6E">
        <w:rPr>
          <w:rFonts w:asciiTheme="majorBidi" w:hAnsiTheme="majorBidi" w:cstheme="majorBidi"/>
          <w:sz w:val="20"/>
          <w:szCs w:val="20"/>
          <w:lang w:val="en-US"/>
        </w:rPr>
        <w:t xml:space="preserve"> under WP.29</w:t>
      </w:r>
      <w:r w:rsidR="00D8038C">
        <w:rPr>
          <w:rFonts w:asciiTheme="majorBidi" w:hAnsiTheme="majorBidi" w:cstheme="majorBidi"/>
          <w:sz w:val="20"/>
          <w:szCs w:val="20"/>
          <w:lang w:val="en-US"/>
        </w:rPr>
        <w:t xml:space="preserve">. </w:t>
      </w:r>
      <w:r w:rsidR="00446E6E">
        <w:rPr>
          <w:rFonts w:asciiTheme="majorBidi" w:hAnsiTheme="majorBidi" w:cstheme="majorBidi"/>
          <w:sz w:val="20"/>
          <w:szCs w:val="20"/>
          <w:lang w:val="en-US"/>
        </w:rPr>
        <w:t xml:space="preserve"> </w:t>
      </w:r>
      <w:r w:rsidR="001C7520">
        <w:rPr>
          <w:rFonts w:asciiTheme="majorBidi" w:hAnsiTheme="majorBidi" w:cstheme="majorBidi"/>
          <w:sz w:val="20"/>
          <w:szCs w:val="20"/>
          <w:lang w:val="en-US"/>
        </w:rPr>
        <w:t xml:space="preserve">It was noted that </w:t>
      </w:r>
      <w:r w:rsidR="00446E6E">
        <w:rPr>
          <w:rFonts w:asciiTheme="majorBidi" w:hAnsiTheme="majorBidi" w:cstheme="majorBidi"/>
          <w:sz w:val="20"/>
          <w:szCs w:val="20"/>
          <w:lang w:val="en-US"/>
        </w:rPr>
        <w:t xml:space="preserve">another informal </w:t>
      </w:r>
      <w:r w:rsidR="007A7C9F">
        <w:rPr>
          <w:rFonts w:asciiTheme="majorBidi" w:hAnsiTheme="majorBidi" w:cstheme="majorBidi"/>
          <w:sz w:val="20"/>
          <w:szCs w:val="20"/>
          <w:lang w:val="en-US"/>
        </w:rPr>
        <w:t xml:space="preserve">working </w:t>
      </w:r>
      <w:r w:rsidR="00446E6E">
        <w:rPr>
          <w:rFonts w:asciiTheme="majorBidi" w:hAnsiTheme="majorBidi" w:cstheme="majorBidi"/>
          <w:sz w:val="20"/>
          <w:szCs w:val="20"/>
          <w:lang w:val="en-US"/>
        </w:rPr>
        <w:t>group ha</w:t>
      </w:r>
      <w:r w:rsidR="001C7520">
        <w:rPr>
          <w:rFonts w:asciiTheme="majorBidi" w:hAnsiTheme="majorBidi" w:cstheme="majorBidi"/>
          <w:sz w:val="20"/>
          <w:szCs w:val="20"/>
          <w:lang w:val="en-US"/>
        </w:rPr>
        <w:t>d</w:t>
      </w:r>
      <w:r w:rsidR="00446E6E">
        <w:rPr>
          <w:rFonts w:asciiTheme="majorBidi" w:hAnsiTheme="majorBidi" w:cstheme="majorBidi"/>
          <w:sz w:val="20"/>
          <w:szCs w:val="20"/>
          <w:lang w:val="en-US"/>
        </w:rPr>
        <w:t xml:space="preserve"> been </w:t>
      </w:r>
      <w:r w:rsidR="007A7C9F">
        <w:rPr>
          <w:rFonts w:asciiTheme="majorBidi" w:hAnsiTheme="majorBidi" w:cstheme="majorBidi"/>
          <w:sz w:val="20"/>
          <w:szCs w:val="20"/>
          <w:lang w:val="en-US"/>
        </w:rPr>
        <w:t>charged with</w:t>
      </w:r>
      <w:r w:rsidR="00AC7C35">
        <w:rPr>
          <w:rFonts w:asciiTheme="majorBidi" w:hAnsiTheme="majorBidi" w:cstheme="majorBidi"/>
          <w:sz w:val="20"/>
          <w:szCs w:val="20"/>
          <w:lang w:val="en-US"/>
        </w:rPr>
        <w:t xml:space="preserve"> the</w:t>
      </w:r>
      <w:r w:rsidR="007A7C9F">
        <w:rPr>
          <w:rFonts w:asciiTheme="majorBidi" w:hAnsiTheme="majorBidi" w:cstheme="majorBidi"/>
          <w:sz w:val="20"/>
          <w:szCs w:val="20"/>
          <w:lang w:val="en-US"/>
        </w:rPr>
        <w:t xml:space="preserve"> </w:t>
      </w:r>
      <w:r w:rsidR="00446E6E">
        <w:rPr>
          <w:rFonts w:asciiTheme="majorBidi" w:hAnsiTheme="majorBidi" w:cstheme="majorBidi"/>
          <w:sz w:val="20"/>
          <w:szCs w:val="20"/>
          <w:lang w:val="en-US"/>
        </w:rPr>
        <w:t>develop</w:t>
      </w:r>
      <w:r w:rsidR="001C7520">
        <w:rPr>
          <w:rFonts w:asciiTheme="majorBidi" w:hAnsiTheme="majorBidi" w:cstheme="majorBidi"/>
          <w:sz w:val="20"/>
          <w:szCs w:val="20"/>
          <w:lang w:val="en-US"/>
        </w:rPr>
        <w:t xml:space="preserve">ment </w:t>
      </w:r>
      <w:r w:rsidR="00244F76">
        <w:rPr>
          <w:rFonts w:asciiTheme="majorBidi" w:hAnsiTheme="majorBidi" w:cstheme="majorBidi"/>
          <w:sz w:val="20"/>
          <w:szCs w:val="20"/>
          <w:lang w:val="en-US"/>
        </w:rPr>
        <w:t>of IWVTA</w:t>
      </w:r>
      <w:r w:rsidR="001C7520">
        <w:rPr>
          <w:rFonts w:asciiTheme="majorBidi" w:hAnsiTheme="majorBidi" w:cstheme="majorBidi"/>
          <w:sz w:val="20"/>
          <w:szCs w:val="20"/>
          <w:lang w:val="en-US"/>
        </w:rPr>
        <w:t xml:space="preserve"> regulation</w:t>
      </w:r>
      <w:r w:rsidR="00446E6E">
        <w:rPr>
          <w:rFonts w:asciiTheme="majorBidi" w:hAnsiTheme="majorBidi" w:cstheme="majorBidi"/>
          <w:sz w:val="20"/>
          <w:szCs w:val="20"/>
          <w:lang w:val="en-US"/>
        </w:rPr>
        <w:t>.</w:t>
      </w:r>
    </w:p>
    <w:p w14:paraId="0DA8C99E" w14:textId="77777777" w:rsidR="00AC45E1" w:rsidRDefault="00AC45E1" w:rsidP="00E4533E">
      <w:pPr>
        <w:pStyle w:val="ListParagraph"/>
        <w:spacing w:line="276" w:lineRule="auto"/>
        <w:rPr>
          <w:rFonts w:asciiTheme="majorBidi" w:hAnsiTheme="majorBidi" w:cstheme="majorBidi"/>
          <w:sz w:val="20"/>
          <w:szCs w:val="20"/>
          <w:lang w:val="en-US"/>
        </w:rPr>
      </w:pPr>
    </w:p>
    <w:p w14:paraId="099F3B2A" w14:textId="3806CB1C" w:rsidR="00354FEC" w:rsidRDefault="001C7520" w:rsidP="00E4533E">
      <w:pPr>
        <w:pStyle w:val="ListParagraph"/>
        <w:spacing w:line="276" w:lineRule="auto"/>
        <w:rPr>
          <w:rFonts w:asciiTheme="majorBidi" w:hAnsiTheme="majorBidi" w:cstheme="majorBidi"/>
          <w:sz w:val="20"/>
          <w:szCs w:val="20"/>
          <w:lang w:val="en-US"/>
        </w:rPr>
      </w:pPr>
      <w:r>
        <w:rPr>
          <w:rFonts w:asciiTheme="majorBidi" w:hAnsiTheme="majorBidi" w:cstheme="majorBidi"/>
          <w:sz w:val="20"/>
          <w:szCs w:val="20"/>
          <w:lang w:val="en-US"/>
        </w:rPr>
        <w:t>T</w:t>
      </w:r>
      <w:r w:rsidR="007A7C9F">
        <w:rPr>
          <w:rFonts w:asciiTheme="majorBidi" w:hAnsiTheme="majorBidi" w:cstheme="majorBidi"/>
          <w:sz w:val="20"/>
          <w:szCs w:val="20"/>
          <w:lang w:val="en-US"/>
        </w:rPr>
        <w:t xml:space="preserve">he </w:t>
      </w:r>
      <w:r w:rsidR="00AC45E1">
        <w:rPr>
          <w:rFonts w:asciiTheme="majorBidi" w:hAnsiTheme="majorBidi" w:cstheme="majorBidi"/>
          <w:sz w:val="20"/>
          <w:szCs w:val="20"/>
          <w:lang w:val="en-US"/>
        </w:rPr>
        <w:t>Chair</w:t>
      </w:r>
      <w:r w:rsidR="007A7C9F">
        <w:rPr>
          <w:rFonts w:asciiTheme="majorBidi" w:hAnsiTheme="majorBidi" w:cstheme="majorBidi"/>
          <w:sz w:val="20"/>
          <w:szCs w:val="20"/>
          <w:lang w:val="en-US"/>
        </w:rPr>
        <w:t>man</w:t>
      </w:r>
      <w:r w:rsidR="00AC45E1">
        <w:rPr>
          <w:rFonts w:asciiTheme="majorBidi" w:hAnsiTheme="majorBidi" w:cstheme="majorBidi"/>
          <w:sz w:val="20"/>
          <w:szCs w:val="20"/>
          <w:lang w:val="en-US"/>
        </w:rPr>
        <w:t xml:space="preserve"> </w:t>
      </w:r>
      <w:r>
        <w:rPr>
          <w:rFonts w:asciiTheme="majorBidi" w:hAnsiTheme="majorBidi" w:cstheme="majorBidi"/>
          <w:sz w:val="20"/>
          <w:szCs w:val="20"/>
          <w:lang w:val="en-US"/>
        </w:rPr>
        <w:t>suggested that a single document</w:t>
      </w:r>
      <w:r w:rsidR="00354FEC">
        <w:rPr>
          <w:rFonts w:asciiTheme="majorBidi" w:hAnsiTheme="majorBidi" w:cstheme="majorBidi"/>
          <w:sz w:val="20"/>
          <w:szCs w:val="20"/>
          <w:lang w:val="en-US"/>
        </w:rPr>
        <w:t xml:space="preserve"> includ</w:t>
      </w:r>
      <w:r>
        <w:rPr>
          <w:rFonts w:asciiTheme="majorBidi" w:hAnsiTheme="majorBidi" w:cstheme="majorBidi"/>
          <w:sz w:val="20"/>
          <w:szCs w:val="20"/>
          <w:lang w:val="en-US"/>
        </w:rPr>
        <w:t xml:space="preserve">ing all the </w:t>
      </w:r>
      <w:r w:rsidR="001D31F9">
        <w:rPr>
          <w:rFonts w:asciiTheme="majorBidi" w:hAnsiTheme="majorBidi" w:cstheme="majorBidi"/>
          <w:sz w:val="20"/>
          <w:szCs w:val="20"/>
          <w:lang w:val="en-US"/>
        </w:rPr>
        <w:t>comments should</w:t>
      </w:r>
      <w:r>
        <w:rPr>
          <w:rFonts w:asciiTheme="majorBidi" w:hAnsiTheme="majorBidi" w:cstheme="majorBidi"/>
          <w:sz w:val="20"/>
          <w:szCs w:val="20"/>
          <w:lang w:val="en-US"/>
        </w:rPr>
        <w:t xml:space="preserve"> be </w:t>
      </w:r>
      <w:r w:rsidR="004C1CF5">
        <w:rPr>
          <w:rFonts w:asciiTheme="majorBidi" w:hAnsiTheme="majorBidi" w:cstheme="majorBidi"/>
          <w:sz w:val="20"/>
          <w:szCs w:val="20"/>
          <w:lang w:val="en-US"/>
        </w:rPr>
        <w:t>developed for</w:t>
      </w:r>
      <w:r>
        <w:rPr>
          <w:rFonts w:asciiTheme="majorBidi" w:hAnsiTheme="majorBidi" w:cstheme="majorBidi"/>
          <w:sz w:val="20"/>
          <w:szCs w:val="20"/>
          <w:lang w:val="en-US"/>
        </w:rPr>
        <w:t xml:space="preserve"> final review </w:t>
      </w:r>
      <w:r w:rsidR="00354FEC">
        <w:rPr>
          <w:rFonts w:asciiTheme="majorBidi" w:hAnsiTheme="majorBidi" w:cstheme="majorBidi"/>
          <w:sz w:val="20"/>
          <w:szCs w:val="20"/>
          <w:lang w:val="en-US"/>
        </w:rPr>
        <w:t>at the 4</w:t>
      </w:r>
      <w:r w:rsidR="00354FEC" w:rsidRPr="003E68FB">
        <w:rPr>
          <w:rFonts w:asciiTheme="majorBidi" w:hAnsiTheme="majorBidi" w:cstheme="majorBidi"/>
          <w:sz w:val="20"/>
          <w:szCs w:val="20"/>
          <w:vertAlign w:val="superscript"/>
          <w:lang w:val="en-US"/>
        </w:rPr>
        <w:t>th</w:t>
      </w:r>
      <w:r w:rsidR="00354FEC">
        <w:rPr>
          <w:rFonts w:asciiTheme="majorBidi" w:hAnsiTheme="majorBidi" w:cstheme="majorBidi"/>
          <w:sz w:val="20"/>
          <w:szCs w:val="20"/>
          <w:lang w:val="en-US"/>
        </w:rPr>
        <w:t xml:space="preserve"> meeting.</w:t>
      </w:r>
      <w:r w:rsidR="007A7C9F">
        <w:rPr>
          <w:rFonts w:asciiTheme="majorBidi" w:hAnsiTheme="majorBidi" w:cstheme="majorBidi"/>
          <w:sz w:val="20"/>
          <w:szCs w:val="20"/>
          <w:lang w:val="en-US"/>
        </w:rPr>
        <w:t xml:space="preserve"> </w:t>
      </w:r>
      <w:r>
        <w:rPr>
          <w:rFonts w:asciiTheme="majorBidi" w:hAnsiTheme="majorBidi" w:cstheme="majorBidi"/>
          <w:sz w:val="20"/>
          <w:szCs w:val="20"/>
          <w:lang w:val="en-US"/>
        </w:rPr>
        <w:t>Members were requested to</w:t>
      </w:r>
      <w:r w:rsidR="00587DB6">
        <w:rPr>
          <w:rFonts w:asciiTheme="majorBidi" w:hAnsiTheme="majorBidi" w:cstheme="majorBidi"/>
          <w:sz w:val="20"/>
          <w:szCs w:val="20"/>
          <w:lang w:val="en-US"/>
        </w:rPr>
        <w:t xml:space="preserve"> send in their written contributions to the </w:t>
      </w:r>
      <w:r>
        <w:rPr>
          <w:rFonts w:asciiTheme="majorBidi" w:hAnsiTheme="majorBidi" w:cstheme="majorBidi"/>
          <w:sz w:val="20"/>
          <w:szCs w:val="20"/>
          <w:lang w:val="en-US"/>
        </w:rPr>
        <w:t xml:space="preserve">IWG </w:t>
      </w:r>
      <w:r w:rsidR="00587DB6">
        <w:rPr>
          <w:rFonts w:asciiTheme="majorBidi" w:hAnsiTheme="majorBidi" w:cstheme="majorBidi"/>
          <w:sz w:val="20"/>
          <w:szCs w:val="20"/>
          <w:lang w:val="en-US"/>
        </w:rPr>
        <w:t>secretary.</w:t>
      </w:r>
    </w:p>
    <w:p w14:paraId="1D89090A" w14:textId="77777777" w:rsidR="00CE257B" w:rsidRPr="00002250" w:rsidRDefault="00CE257B" w:rsidP="00A845F1">
      <w:pPr>
        <w:pStyle w:val="ListParagraph"/>
        <w:rPr>
          <w:rFonts w:asciiTheme="majorBidi" w:hAnsiTheme="majorBidi" w:cstheme="majorBidi"/>
          <w:sz w:val="20"/>
          <w:szCs w:val="20"/>
          <w:lang w:val="en-US"/>
        </w:rPr>
      </w:pPr>
    </w:p>
    <w:p w14:paraId="79DC313D" w14:textId="560F7E8F" w:rsidR="00A845F1" w:rsidRPr="00002250" w:rsidRDefault="00A845F1" w:rsidP="001D31F9">
      <w:pPr>
        <w:pStyle w:val="ListParagraph"/>
        <w:numPr>
          <w:ilvl w:val="0"/>
          <w:numId w:val="1"/>
        </w:numPr>
        <w:rPr>
          <w:rFonts w:asciiTheme="majorBidi" w:hAnsiTheme="majorBidi" w:cstheme="majorBidi"/>
          <w:b/>
          <w:bCs/>
          <w:sz w:val="20"/>
          <w:szCs w:val="20"/>
          <w:lang w:val="en-US"/>
        </w:rPr>
      </w:pPr>
      <w:r w:rsidRPr="00002250">
        <w:rPr>
          <w:rFonts w:asciiTheme="majorBidi" w:hAnsiTheme="majorBidi" w:cstheme="majorBidi"/>
          <w:b/>
          <w:bCs/>
          <w:sz w:val="20"/>
          <w:szCs w:val="20"/>
          <w:lang w:val="en-US"/>
        </w:rPr>
        <w:t>Next Meeting</w:t>
      </w:r>
    </w:p>
    <w:p w14:paraId="0E09324D" w14:textId="39D3CE82" w:rsidR="00A845F1" w:rsidRPr="00002250" w:rsidRDefault="00A845F1" w:rsidP="00A845F1">
      <w:pPr>
        <w:pStyle w:val="ListParagraph"/>
        <w:rPr>
          <w:rFonts w:asciiTheme="majorBidi" w:hAnsiTheme="majorBidi" w:cstheme="majorBidi"/>
          <w:sz w:val="20"/>
          <w:szCs w:val="20"/>
          <w:lang w:val="en-US"/>
        </w:rPr>
      </w:pPr>
    </w:p>
    <w:p w14:paraId="317FFEB3" w14:textId="336E53C4" w:rsidR="00A845F1" w:rsidRPr="00E143C8" w:rsidRDefault="004C1CF5" w:rsidP="00FA03F7">
      <w:pPr>
        <w:pStyle w:val="ListParagraph"/>
        <w:spacing w:line="276" w:lineRule="auto"/>
        <w:jc w:val="both"/>
        <w:rPr>
          <w:rFonts w:asciiTheme="majorBidi" w:hAnsiTheme="majorBidi" w:cstheme="majorBidi"/>
          <w:sz w:val="20"/>
          <w:szCs w:val="20"/>
          <w:lang w:val="en-US"/>
        </w:rPr>
      </w:pPr>
      <w:r>
        <w:rPr>
          <w:rFonts w:asciiTheme="majorBidi" w:hAnsiTheme="majorBidi" w:cstheme="majorBidi"/>
          <w:sz w:val="20"/>
          <w:szCs w:val="20"/>
          <w:lang w:val="en-US"/>
        </w:rPr>
        <w:t xml:space="preserve">It was </w:t>
      </w:r>
      <w:r w:rsidR="001F43A5">
        <w:rPr>
          <w:rFonts w:asciiTheme="majorBidi" w:hAnsiTheme="majorBidi" w:cstheme="majorBidi"/>
          <w:sz w:val="20"/>
          <w:szCs w:val="20"/>
          <w:lang w:val="en-US"/>
        </w:rPr>
        <w:t>agreed</w:t>
      </w:r>
      <w:r>
        <w:rPr>
          <w:rFonts w:asciiTheme="majorBidi" w:hAnsiTheme="majorBidi" w:cstheme="majorBidi"/>
          <w:sz w:val="20"/>
          <w:szCs w:val="20"/>
          <w:lang w:val="en-US"/>
        </w:rPr>
        <w:t xml:space="preserve"> that the </w:t>
      </w:r>
      <w:r w:rsidR="007F24A1">
        <w:rPr>
          <w:rFonts w:asciiTheme="majorBidi" w:hAnsiTheme="majorBidi" w:cstheme="majorBidi"/>
          <w:sz w:val="20"/>
          <w:szCs w:val="20"/>
          <w:lang w:val="en-US"/>
        </w:rPr>
        <w:t>4</w:t>
      </w:r>
      <w:r w:rsidR="007F24A1" w:rsidRPr="003E68FB">
        <w:rPr>
          <w:rFonts w:asciiTheme="majorBidi" w:hAnsiTheme="majorBidi" w:cstheme="majorBidi"/>
          <w:sz w:val="20"/>
          <w:szCs w:val="20"/>
          <w:vertAlign w:val="superscript"/>
          <w:lang w:val="en-US"/>
        </w:rPr>
        <w:t>th</w:t>
      </w:r>
      <w:r w:rsidR="007F24A1">
        <w:rPr>
          <w:rFonts w:asciiTheme="majorBidi" w:hAnsiTheme="majorBidi" w:cstheme="majorBidi"/>
          <w:sz w:val="20"/>
          <w:szCs w:val="20"/>
          <w:lang w:val="en-US"/>
        </w:rPr>
        <w:t xml:space="preserve"> </w:t>
      </w:r>
      <w:r w:rsidR="00FA03F7">
        <w:rPr>
          <w:rFonts w:asciiTheme="majorBidi" w:hAnsiTheme="majorBidi" w:cstheme="majorBidi"/>
          <w:sz w:val="20"/>
          <w:szCs w:val="20"/>
          <w:lang w:val="en-US"/>
        </w:rPr>
        <w:t>IWG meeting will be held on 4 November 2022 in Cape Town, South Africa. Th</w:t>
      </w:r>
      <w:r w:rsidR="000E1753">
        <w:rPr>
          <w:rFonts w:asciiTheme="majorBidi" w:hAnsiTheme="majorBidi" w:cstheme="majorBidi"/>
          <w:sz w:val="20"/>
          <w:szCs w:val="20"/>
          <w:lang w:val="en-US"/>
        </w:rPr>
        <w:t xml:space="preserve">e IWG meeting will </w:t>
      </w:r>
      <w:r w:rsidR="00525E24">
        <w:rPr>
          <w:rFonts w:asciiTheme="majorBidi" w:hAnsiTheme="majorBidi" w:cstheme="majorBidi"/>
          <w:sz w:val="20"/>
          <w:szCs w:val="20"/>
          <w:lang w:val="en-US"/>
        </w:rPr>
        <w:t xml:space="preserve">be held </w:t>
      </w:r>
      <w:r w:rsidR="00436312">
        <w:rPr>
          <w:rFonts w:asciiTheme="majorBidi" w:hAnsiTheme="majorBidi" w:cstheme="majorBidi"/>
          <w:sz w:val="20"/>
          <w:szCs w:val="20"/>
          <w:lang w:val="en-US"/>
        </w:rPr>
        <w:t>conse</w:t>
      </w:r>
      <w:r w:rsidR="00831A4B">
        <w:rPr>
          <w:rFonts w:asciiTheme="majorBidi" w:hAnsiTheme="majorBidi" w:cstheme="majorBidi"/>
          <w:sz w:val="20"/>
          <w:szCs w:val="20"/>
          <w:lang w:val="en-US"/>
        </w:rPr>
        <w:t>cutively</w:t>
      </w:r>
      <w:r w:rsidR="000E1753">
        <w:rPr>
          <w:rFonts w:asciiTheme="majorBidi" w:hAnsiTheme="majorBidi" w:cstheme="majorBidi"/>
          <w:sz w:val="20"/>
          <w:szCs w:val="20"/>
          <w:lang w:val="en-US"/>
        </w:rPr>
        <w:t xml:space="preserve"> with CITA RAG conference </w:t>
      </w:r>
      <w:r w:rsidR="00E26C47">
        <w:rPr>
          <w:rFonts w:asciiTheme="majorBidi" w:hAnsiTheme="majorBidi" w:cstheme="majorBidi"/>
          <w:sz w:val="20"/>
          <w:szCs w:val="20"/>
          <w:lang w:val="en-US"/>
        </w:rPr>
        <w:t>from 2 – 3 November 2022</w:t>
      </w:r>
      <w:r w:rsidR="00FA03F7">
        <w:rPr>
          <w:rFonts w:asciiTheme="majorBidi" w:hAnsiTheme="majorBidi" w:cstheme="majorBidi"/>
          <w:sz w:val="20"/>
          <w:szCs w:val="20"/>
          <w:lang w:val="en-US"/>
        </w:rPr>
        <w:t xml:space="preserve">. </w:t>
      </w:r>
      <w:r w:rsidR="00A845F1" w:rsidRPr="00E143C8">
        <w:rPr>
          <w:rFonts w:asciiTheme="majorBidi" w:hAnsiTheme="majorBidi" w:cstheme="majorBidi"/>
          <w:sz w:val="20"/>
          <w:szCs w:val="20"/>
          <w:lang w:val="en-US"/>
        </w:rPr>
        <w:t xml:space="preserve"> </w:t>
      </w:r>
      <w:r w:rsidR="00FA03F7">
        <w:rPr>
          <w:rFonts w:asciiTheme="majorBidi" w:hAnsiTheme="majorBidi" w:cstheme="majorBidi"/>
          <w:sz w:val="20"/>
          <w:szCs w:val="20"/>
          <w:lang w:val="en-US"/>
        </w:rPr>
        <w:t>The IWG meeting</w:t>
      </w:r>
      <w:r w:rsidR="00A845F1" w:rsidRPr="00E143C8">
        <w:rPr>
          <w:rFonts w:asciiTheme="majorBidi" w:hAnsiTheme="majorBidi" w:cstheme="majorBidi"/>
          <w:sz w:val="20"/>
          <w:szCs w:val="20"/>
          <w:lang w:val="en-US"/>
        </w:rPr>
        <w:t xml:space="preserve"> will be </w:t>
      </w:r>
      <w:r w:rsidR="00AC7C35">
        <w:rPr>
          <w:rFonts w:asciiTheme="majorBidi" w:hAnsiTheme="majorBidi" w:cstheme="majorBidi"/>
          <w:sz w:val="20"/>
          <w:szCs w:val="20"/>
          <w:lang w:val="en-US"/>
        </w:rPr>
        <w:t xml:space="preserve">held in </w:t>
      </w:r>
      <w:r w:rsidR="00A845F1" w:rsidRPr="00E143C8">
        <w:rPr>
          <w:rFonts w:asciiTheme="majorBidi" w:hAnsiTheme="majorBidi" w:cstheme="majorBidi"/>
          <w:sz w:val="20"/>
          <w:szCs w:val="20"/>
          <w:lang w:val="en-US"/>
        </w:rPr>
        <w:t>hybrid</w:t>
      </w:r>
      <w:r w:rsidR="00AC7C35">
        <w:rPr>
          <w:rFonts w:asciiTheme="majorBidi" w:hAnsiTheme="majorBidi" w:cstheme="majorBidi"/>
          <w:sz w:val="20"/>
          <w:szCs w:val="20"/>
          <w:lang w:val="en-US"/>
        </w:rPr>
        <w:t xml:space="preserve"> format</w:t>
      </w:r>
      <w:r w:rsidR="00F96843">
        <w:rPr>
          <w:rFonts w:asciiTheme="majorBidi" w:hAnsiTheme="majorBidi" w:cstheme="majorBidi"/>
          <w:sz w:val="20"/>
          <w:szCs w:val="20"/>
          <w:lang w:val="en-US"/>
        </w:rPr>
        <w:t>.</w:t>
      </w:r>
      <w:r w:rsidR="00A845F1" w:rsidRPr="00E143C8">
        <w:rPr>
          <w:rFonts w:asciiTheme="majorBidi" w:hAnsiTheme="majorBidi" w:cstheme="majorBidi"/>
          <w:sz w:val="20"/>
          <w:szCs w:val="20"/>
          <w:lang w:val="en-US"/>
        </w:rPr>
        <w:t xml:space="preserve"> </w:t>
      </w:r>
    </w:p>
    <w:p w14:paraId="0DA61231" w14:textId="07506003" w:rsidR="00A845F1" w:rsidRPr="00002250" w:rsidRDefault="00A845F1" w:rsidP="00E4533E">
      <w:pPr>
        <w:pStyle w:val="ListParagraph"/>
        <w:spacing w:line="276" w:lineRule="auto"/>
        <w:rPr>
          <w:rFonts w:asciiTheme="majorBidi" w:hAnsiTheme="majorBidi" w:cstheme="majorBidi"/>
          <w:sz w:val="20"/>
          <w:szCs w:val="20"/>
          <w:lang w:val="en-US"/>
        </w:rPr>
      </w:pPr>
      <w:r w:rsidRPr="00002250">
        <w:rPr>
          <w:rFonts w:asciiTheme="majorBidi" w:hAnsiTheme="majorBidi" w:cstheme="majorBidi"/>
          <w:sz w:val="20"/>
          <w:szCs w:val="20"/>
          <w:lang w:val="en-US"/>
        </w:rPr>
        <w:t xml:space="preserve"> </w:t>
      </w:r>
    </w:p>
    <w:p w14:paraId="2DE4054E" w14:textId="77777777" w:rsidR="00A845F1" w:rsidRPr="00002250" w:rsidRDefault="00A845F1" w:rsidP="003B2910">
      <w:pPr>
        <w:pStyle w:val="ListParagraph"/>
        <w:numPr>
          <w:ilvl w:val="0"/>
          <w:numId w:val="1"/>
        </w:numPr>
        <w:rPr>
          <w:rFonts w:asciiTheme="majorBidi" w:hAnsiTheme="majorBidi" w:cstheme="majorBidi"/>
          <w:b/>
          <w:bCs/>
          <w:sz w:val="20"/>
          <w:szCs w:val="20"/>
          <w:lang w:val="en-US"/>
        </w:rPr>
      </w:pPr>
      <w:r w:rsidRPr="00002250">
        <w:rPr>
          <w:rFonts w:asciiTheme="majorBidi" w:hAnsiTheme="majorBidi" w:cstheme="majorBidi"/>
          <w:b/>
          <w:bCs/>
          <w:sz w:val="20"/>
          <w:szCs w:val="20"/>
          <w:lang w:val="en-US"/>
        </w:rPr>
        <w:t>Any other Business</w:t>
      </w:r>
    </w:p>
    <w:p w14:paraId="640FC2AA" w14:textId="6960BD1A" w:rsidR="00A845F1" w:rsidRDefault="00A845F1" w:rsidP="00E4533E">
      <w:pPr>
        <w:pStyle w:val="ListParagraph"/>
        <w:spacing w:line="276" w:lineRule="auto"/>
        <w:rPr>
          <w:rFonts w:asciiTheme="majorBidi" w:hAnsiTheme="majorBidi" w:cstheme="majorBidi"/>
          <w:sz w:val="20"/>
          <w:szCs w:val="20"/>
          <w:lang w:val="en-US"/>
        </w:rPr>
      </w:pPr>
    </w:p>
    <w:p w14:paraId="3F43727A" w14:textId="6277F07D" w:rsidR="00B5422C" w:rsidRDefault="00B5422C" w:rsidP="00E4533E">
      <w:pPr>
        <w:pStyle w:val="ListParagraph"/>
        <w:spacing w:line="276" w:lineRule="auto"/>
        <w:rPr>
          <w:rFonts w:asciiTheme="majorBidi" w:hAnsiTheme="majorBidi" w:cstheme="majorBidi"/>
          <w:sz w:val="20"/>
          <w:szCs w:val="20"/>
          <w:lang w:val="en-US"/>
        </w:rPr>
      </w:pPr>
      <w:r>
        <w:rPr>
          <w:rFonts w:asciiTheme="majorBidi" w:hAnsiTheme="majorBidi" w:cstheme="majorBidi"/>
          <w:sz w:val="20"/>
          <w:szCs w:val="20"/>
          <w:lang w:val="en-US"/>
        </w:rPr>
        <w:t>The Chairman requested feedback from the recent regional meetings in Africa.</w:t>
      </w:r>
    </w:p>
    <w:p w14:paraId="2E51CE8B" w14:textId="77777777" w:rsidR="00B5422C" w:rsidRPr="00002250" w:rsidRDefault="00B5422C" w:rsidP="00E4533E">
      <w:pPr>
        <w:pStyle w:val="ListParagraph"/>
        <w:spacing w:line="276" w:lineRule="auto"/>
        <w:rPr>
          <w:rFonts w:asciiTheme="majorBidi" w:hAnsiTheme="majorBidi" w:cstheme="majorBidi"/>
          <w:sz w:val="20"/>
          <w:szCs w:val="20"/>
          <w:lang w:val="en-US"/>
        </w:rPr>
      </w:pPr>
    </w:p>
    <w:p w14:paraId="14801DA3" w14:textId="70CDA32C" w:rsidR="00853E69" w:rsidRPr="007E4268" w:rsidRDefault="00AB72E1" w:rsidP="007E4268">
      <w:pPr>
        <w:pStyle w:val="ListParagraph"/>
        <w:spacing w:line="276" w:lineRule="auto"/>
        <w:jc w:val="both"/>
        <w:rPr>
          <w:rFonts w:asciiTheme="majorBidi" w:hAnsiTheme="majorBidi" w:cstheme="majorBidi"/>
          <w:sz w:val="20"/>
          <w:szCs w:val="20"/>
          <w:lang w:val="en-US"/>
        </w:rPr>
      </w:pPr>
      <w:r w:rsidRPr="00A845F1">
        <w:rPr>
          <w:rFonts w:asciiTheme="majorBidi" w:hAnsiTheme="majorBidi" w:cstheme="majorBidi"/>
          <w:sz w:val="20"/>
          <w:szCs w:val="20"/>
          <w:lang w:val="en-US"/>
        </w:rPr>
        <w:t>The Vice</w:t>
      </w:r>
      <w:r>
        <w:rPr>
          <w:rFonts w:asciiTheme="majorBidi" w:hAnsiTheme="majorBidi" w:cstheme="majorBidi"/>
          <w:sz w:val="20"/>
          <w:szCs w:val="20"/>
          <w:lang w:val="en-US"/>
        </w:rPr>
        <w:t>-</w:t>
      </w:r>
      <w:r w:rsidRPr="00A845F1">
        <w:rPr>
          <w:rFonts w:asciiTheme="majorBidi" w:hAnsiTheme="majorBidi" w:cstheme="majorBidi"/>
          <w:sz w:val="20"/>
          <w:szCs w:val="20"/>
          <w:lang w:val="en-US"/>
        </w:rPr>
        <w:t xml:space="preserve">Chair from Kenya </w:t>
      </w:r>
      <w:proofErr w:type="spellStart"/>
      <w:r w:rsidRPr="00A845F1">
        <w:rPr>
          <w:rFonts w:asciiTheme="majorBidi" w:hAnsiTheme="majorBidi" w:cstheme="majorBidi"/>
          <w:sz w:val="20"/>
          <w:szCs w:val="20"/>
          <w:lang w:val="en-US"/>
        </w:rPr>
        <w:t>Autobazar</w:t>
      </w:r>
      <w:proofErr w:type="spellEnd"/>
      <w:r>
        <w:rPr>
          <w:rFonts w:asciiTheme="majorBidi" w:hAnsiTheme="majorBidi" w:cstheme="majorBidi"/>
          <w:sz w:val="20"/>
          <w:szCs w:val="20"/>
          <w:lang w:val="en-US"/>
        </w:rPr>
        <w:t xml:space="preserve"> Association (KABA)</w:t>
      </w:r>
      <w:r w:rsidR="00651551" w:rsidRPr="00A845F1">
        <w:rPr>
          <w:rFonts w:asciiTheme="majorBidi" w:hAnsiTheme="majorBidi" w:cstheme="majorBidi"/>
          <w:sz w:val="20"/>
          <w:szCs w:val="20"/>
          <w:lang w:val="en-US"/>
        </w:rPr>
        <w:t xml:space="preserve"> </w:t>
      </w:r>
      <w:r w:rsidR="00A845F1" w:rsidRPr="00A845F1">
        <w:rPr>
          <w:rFonts w:asciiTheme="majorBidi" w:hAnsiTheme="majorBidi" w:cstheme="majorBidi"/>
          <w:sz w:val="20"/>
          <w:szCs w:val="20"/>
          <w:lang w:val="en-US"/>
        </w:rPr>
        <w:t>gave a summary of the training that took place in West and East Africa</w:t>
      </w:r>
      <w:r w:rsidR="00F668C3">
        <w:rPr>
          <w:rFonts w:asciiTheme="majorBidi" w:hAnsiTheme="majorBidi" w:cstheme="majorBidi"/>
          <w:sz w:val="20"/>
          <w:szCs w:val="20"/>
          <w:lang w:val="en-US"/>
        </w:rPr>
        <w:t>.</w:t>
      </w:r>
      <w:r w:rsidR="00A845F1" w:rsidRPr="00A845F1">
        <w:rPr>
          <w:rFonts w:asciiTheme="majorBidi" w:hAnsiTheme="majorBidi" w:cstheme="majorBidi"/>
          <w:sz w:val="20"/>
          <w:szCs w:val="20"/>
          <w:lang w:val="en-US"/>
        </w:rPr>
        <w:t xml:space="preserve"> </w:t>
      </w:r>
    </w:p>
    <w:p w14:paraId="0AC399BF" w14:textId="4FC08CA6" w:rsidR="00A874E7" w:rsidRPr="007E4268" w:rsidRDefault="00853E69" w:rsidP="005D1558">
      <w:pPr>
        <w:pStyle w:val="ListParagraph"/>
        <w:spacing w:line="276" w:lineRule="auto"/>
        <w:jc w:val="both"/>
        <w:rPr>
          <w:rFonts w:asciiTheme="majorBidi" w:hAnsiTheme="majorBidi" w:cstheme="majorBidi"/>
          <w:sz w:val="20"/>
          <w:szCs w:val="20"/>
          <w:lang w:val="en-US"/>
        </w:rPr>
      </w:pPr>
      <w:r w:rsidRPr="007E4268">
        <w:rPr>
          <w:rFonts w:asciiTheme="majorBidi" w:hAnsiTheme="majorBidi" w:cstheme="majorBidi"/>
          <w:sz w:val="20"/>
          <w:szCs w:val="20"/>
          <w:lang w:val="en-US"/>
        </w:rPr>
        <w:t>He reported that the meeting in the western region (Abidjan) had highlighted the issues with used vehicles and their standards. The meeting had also</w:t>
      </w:r>
      <w:r w:rsidR="00582185" w:rsidRPr="007E4268">
        <w:rPr>
          <w:rFonts w:asciiTheme="majorBidi" w:hAnsiTheme="majorBidi" w:cstheme="majorBidi"/>
          <w:sz w:val="20"/>
          <w:szCs w:val="20"/>
          <w:lang w:val="en-US"/>
        </w:rPr>
        <w:t xml:space="preserve"> </w:t>
      </w:r>
      <w:r w:rsidRPr="007E4268">
        <w:rPr>
          <w:rFonts w:asciiTheme="majorBidi" w:hAnsiTheme="majorBidi" w:cstheme="majorBidi"/>
          <w:sz w:val="20"/>
          <w:szCs w:val="20"/>
          <w:lang w:val="en-US"/>
        </w:rPr>
        <w:t>been informed of the workings of WP29 and the regulations being developed.</w:t>
      </w:r>
      <w:r w:rsidR="00A874E7" w:rsidRPr="007E4268">
        <w:rPr>
          <w:rFonts w:asciiTheme="majorBidi" w:hAnsiTheme="majorBidi" w:cstheme="majorBidi"/>
          <w:sz w:val="20"/>
          <w:szCs w:val="20"/>
          <w:lang w:val="en-US"/>
        </w:rPr>
        <w:t xml:space="preserve"> The Chair noted that from the </w:t>
      </w:r>
      <w:r w:rsidR="00A874E7" w:rsidRPr="005D1558">
        <w:rPr>
          <w:rFonts w:asciiTheme="majorBidi" w:hAnsiTheme="majorBidi" w:cstheme="majorBidi"/>
          <w:sz w:val="20"/>
          <w:szCs w:val="20"/>
          <w:lang w:val="en-US"/>
        </w:rPr>
        <w:t>East and West African meeting</w:t>
      </w:r>
      <w:r w:rsidR="00582185" w:rsidRPr="005D1558">
        <w:rPr>
          <w:rFonts w:asciiTheme="majorBidi" w:hAnsiTheme="majorBidi" w:cstheme="majorBidi"/>
          <w:sz w:val="20"/>
          <w:szCs w:val="20"/>
          <w:lang w:val="en-US"/>
        </w:rPr>
        <w:t>s</w:t>
      </w:r>
      <w:r w:rsidR="00A874E7" w:rsidRPr="005D1558">
        <w:rPr>
          <w:rFonts w:asciiTheme="majorBidi" w:hAnsiTheme="majorBidi" w:cstheme="majorBidi"/>
          <w:sz w:val="20"/>
          <w:szCs w:val="20"/>
          <w:lang w:val="en-US"/>
        </w:rPr>
        <w:t xml:space="preserve"> there was a need for harmonization of all the activities currently </w:t>
      </w:r>
      <w:r w:rsidR="00871FCA">
        <w:rPr>
          <w:rFonts w:asciiTheme="majorBidi" w:hAnsiTheme="majorBidi" w:cstheme="majorBidi"/>
          <w:sz w:val="20"/>
          <w:szCs w:val="20"/>
          <w:lang w:val="en-US"/>
        </w:rPr>
        <w:t xml:space="preserve">taking </w:t>
      </w:r>
      <w:r w:rsidR="00A874E7" w:rsidRPr="005D1558">
        <w:rPr>
          <w:rFonts w:asciiTheme="majorBidi" w:hAnsiTheme="majorBidi" w:cstheme="majorBidi"/>
          <w:sz w:val="20"/>
          <w:szCs w:val="20"/>
          <w:lang w:val="en-US"/>
        </w:rPr>
        <w:t xml:space="preserve">place in various </w:t>
      </w:r>
      <w:r w:rsidR="00A874E7" w:rsidRPr="007E4268">
        <w:rPr>
          <w:rFonts w:asciiTheme="majorBidi" w:hAnsiTheme="majorBidi" w:cstheme="majorBidi"/>
          <w:sz w:val="20"/>
          <w:szCs w:val="20"/>
          <w:lang w:val="en-US"/>
        </w:rPr>
        <w:t>bodies and regions.</w:t>
      </w:r>
    </w:p>
    <w:p w14:paraId="25E8D78D" w14:textId="0CEDFBCC" w:rsidR="00853E69" w:rsidRPr="007E4268" w:rsidRDefault="00853E69" w:rsidP="007E4268">
      <w:pPr>
        <w:pStyle w:val="ListParagraph"/>
        <w:spacing w:line="276" w:lineRule="auto"/>
        <w:rPr>
          <w:rFonts w:asciiTheme="majorBidi" w:hAnsiTheme="majorBidi" w:cstheme="majorBidi"/>
          <w:sz w:val="20"/>
          <w:szCs w:val="20"/>
          <w:lang w:val="en-US"/>
        </w:rPr>
      </w:pPr>
    </w:p>
    <w:p w14:paraId="6418ABCB" w14:textId="7062D25D" w:rsidR="00A845F1" w:rsidRPr="00002250" w:rsidRDefault="00A874E7" w:rsidP="007E4268">
      <w:pPr>
        <w:pStyle w:val="ListParagraph"/>
        <w:spacing w:line="276" w:lineRule="auto"/>
        <w:rPr>
          <w:rFonts w:asciiTheme="majorBidi" w:hAnsiTheme="majorBidi" w:cstheme="majorBidi"/>
          <w:sz w:val="20"/>
          <w:szCs w:val="20"/>
          <w:lang w:val="en-US"/>
        </w:rPr>
      </w:pPr>
      <w:r>
        <w:rPr>
          <w:rFonts w:asciiTheme="majorBidi" w:hAnsiTheme="majorBidi" w:cstheme="majorBidi"/>
          <w:sz w:val="20"/>
          <w:szCs w:val="20"/>
          <w:lang w:val="en-US"/>
        </w:rPr>
        <w:t xml:space="preserve">The </w:t>
      </w:r>
      <w:r w:rsidR="00651551">
        <w:rPr>
          <w:rFonts w:asciiTheme="majorBidi" w:hAnsiTheme="majorBidi" w:cstheme="majorBidi"/>
          <w:sz w:val="20"/>
          <w:szCs w:val="20"/>
          <w:lang w:val="en-US"/>
        </w:rPr>
        <w:t>Vice</w:t>
      </w:r>
      <w:r w:rsidR="00E23BDB">
        <w:rPr>
          <w:rFonts w:asciiTheme="majorBidi" w:hAnsiTheme="majorBidi" w:cstheme="majorBidi"/>
          <w:sz w:val="20"/>
          <w:szCs w:val="20"/>
          <w:lang w:val="en-US"/>
        </w:rPr>
        <w:t>-</w:t>
      </w:r>
      <w:r w:rsidR="00D67787">
        <w:rPr>
          <w:rFonts w:asciiTheme="majorBidi" w:hAnsiTheme="majorBidi" w:cstheme="majorBidi"/>
          <w:sz w:val="20"/>
          <w:szCs w:val="20"/>
          <w:lang w:val="en-US"/>
        </w:rPr>
        <w:t>C</w:t>
      </w:r>
      <w:r w:rsidR="00651551">
        <w:rPr>
          <w:rFonts w:asciiTheme="majorBidi" w:hAnsiTheme="majorBidi" w:cstheme="majorBidi"/>
          <w:sz w:val="20"/>
          <w:szCs w:val="20"/>
          <w:lang w:val="en-US"/>
        </w:rPr>
        <w:t>hair from Kenya</w:t>
      </w:r>
      <w:r w:rsidR="00A845F1" w:rsidRPr="00A845F1">
        <w:rPr>
          <w:rFonts w:asciiTheme="majorBidi" w:hAnsiTheme="majorBidi" w:cstheme="majorBidi"/>
          <w:sz w:val="20"/>
          <w:szCs w:val="20"/>
          <w:lang w:val="en-US"/>
        </w:rPr>
        <w:t xml:space="preserve"> concluded </w:t>
      </w:r>
      <w:r w:rsidR="008867BE">
        <w:rPr>
          <w:rFonts w:asciiTheme="majorBidi" w:hAnsiTheme="majorBidi" w:cstheme="majorBidi"/>
          <w:sz w:val="20"/>
          <w:szCs w:val="20"/>
          <w:lang w:val="en-US"/>
        </w:rPr>
        <w:t xml:space="preserve">that </w:t>
      </w:r>
      <w:r w:rsidR="00A845F1" w:rsidRPr="00A845F1">
        <w:rPr>
          <w:rFonts w:asciiTheme="majorBidi" w:hAnsiTheme="majorBidi" w:cstheme="majorBidi"/>
          <w:sz w:val="20"/>
          <w:szCs w:val="20"/>
          <w:lang w:val="en-US"/>
        </w:rPr>
        <w:t xml:space="preserve">the IWG </w:t>
      </w:r>
      <w:r w:rsidR="004337E4">
        <w:rPr>
          <w:rFonts w:asciiTheme="majorBidi" w:hAnsiTheme="majorBidi" w:cstheme="majorBidi"/>
          <w:sz w:val="20"/>
          <w:szCs w:val="20"/>
          <w:lang w:val="en-US"/>
        </w:rPr>
        <w:t>ha</w:t>
      </w:r>
      <w:r w:rsidR="008867BE">
        <w:rPr>
          <w:rFonts w:asciiTheme="majorBidi" w:hAnsiTheme="majorBidi" w:cstheme="majorBidi"/>
          <w:sz w:val="20"/>
          <w:szCs w:val="20"/>
          <w:lang w:val="en-US"/>
        </w:rPr>
        <w:t>d</w:t>
      </w:r>
      <w:r w:rsidR="00A845F1" w:rsidRPr="00A845F1">
        <w:rPr>
          <w:rFonts w:asciiTheme="majorBidi" w:hAnsiTheme="majorBidi" w:cstheme="majorBidi"/>
          <w:sz w:val="20"/>
          <w:szCs w:val="20"/>
          <w:lang w:val="en-US"/>
        </w:rPr>
        <w:t xml:space="preserve"> a key role to play in working on technical </w:t>
      </w:r>
      <w:r w:rsidR="00F21098">
        <w:rPr>
          <w:rFonts w:asciiTheme="majorBidi" w:hAnsiTheme="majorBidi" w:cstheme="majorBidi"/>
          <w:sz w:val="20"/>
          <w:szCs w:val="20"/>
          <w:lang w:val="en-US"/>
        </w:rPr>
        <w:t>elements</w:t>
      </w:r>
      <w:r w:rsidR="00A845F1" w:rsidRPr="00A845F1">
        <w:rPr>
          <w:rFonts w:asciiTheme="majorBidi" w:hAnsiTheme="majorBidi" w:cstheme="majorBidi"/>
          <w:sz w:val="20"/>
          <w:szCs w:val="20"/>
          <w:lang w:val="en-US"/>
        </w:rPr>
        <w:t xml:space="preserve"> </w:t>
      </w:r>
      <w:r w:rsidR="00F21098">
        <w:rPr>
          <w:rFonts w:asciiTheme="majorBidi" w:hAnsiTheme="majorBidi" w:cstheme="majorBidi"/>
          <w:sz w:val="20"/>
          <w:szCs w:val="20"/>
          <w:lang w:val="en-US"/>
        </w:rPr>
        <w:t>in the</w:t>
      </w:r>
      <w:r w:rsidR="00A845F1" w:rsidRPr="00A845F1">
        <w:rPr>
          <w:rFonts w:asciiTheme="majorBidi" w:hAnsiTheme="majorBidi" w:cstheme="majorBidi"/>
          <w:sz w:val="20"/>
          <w:szCs w:val="20"/>
          <w:lang w:val="en-US"/>
        </w:rPr>
        <w:t xml:space="preserve"> transfer of used vehicles between </w:t>
      </w:r>
      <w:r w:rsidR="00F21098">
        <w:rPr>
          <w:rFonts w:asciiTheme="majorBidi" w:hAnsiTheme="majorBidi" w:cstheme="majorBidi"/>
          <w:sz w:val="20"/>
          <w:szCs w:val="20"/>
          <w:lang w:val="en-US"/>
        </w:rPr>
        <w:t>importing and exporting</w:t>
      </w:r>
      <w:r w:rsidR="00A845F1" w:rsidRPr="00A845F1">
        <w:rPr>
          <w:rFonts w:asciiTheme="majorBidi" w:hAnsiTheme="majorBidi" w:cstheme="majorBidi"/>
          <w:sz w:val="20"/>
          <w:szCs w:val="20"/>
          <w:lang w:val="en-US"/>
        </w:rPr>
        <w:t xml:space="preserve"> regions.</w:t>
      </w:r>
    </w:p>
    <w:p w14:paraId="497D35CB" w14:textId="77777777" w:rsidR="00A845F1" w:rsidRPr="00A845F1" w:rsidRDefault="00A845F1" w:rsidP="00E4533E">
      <w:pPr>
        <w:pStyle w:val="ListParagraph"/>
        <w:spacing w:line="276" w:lineRule="auto"/>
        <w:jc w:val="both"/>
        <w:rPr>
          <w:rFonts w:asciiTheme="majorBidi" w:hAnsiTheme="majorBidi" w:cstheme="majorBidi"/>
          <w:sz w:val="20"/>
          <w:szCs w:val="20"/>
          <w:lang w:val="en-US"/>
        </w:rPr>
      </w:pPr>
    </w:p>
    <w:p w14:paraId="21836590" w14:textId="4DE978B6" w:rsidR="00A845F1" w:rsidRPr="00002250" w:rsidRDefault="00A845F1" w:rsidP="00E4533E">
      <w:pPr>
        <w:pStyle w:val="ListParagraph"/>
        <w:spacing w:line="276" w:lineRule="auto"/>
        <w:jc w:val="both"/>
        <w:rPr>
          <w:rFonts w:asciiTheme="majorBidi" w:hAnsiTheme="majorBidi" w:cstheme="majorBidi"/>
          <w:sz w:val="20"/>
          <w:szCs w:val="20"/>
          <w:lang w:val="en-US"/>
        </w:rPr>
      </w:pPr>
      <w:r w:rsidRPr="00A845F1">
        <w:rPr>
          <w:rFonts w:asciiTheme="majorBidi" w:hAnsiTheme="majorBidi" w:cstheme="majorBidi"/>
          <w:sz w:val="20"/>
          <w:szCs w:val="20"/>
          <w:lang w:val="en-US"/>
        </w:rPr>
        <w:t>The Chairman brief</w:t>
      </w:r>
      <w:r w:rsidR="008867BE">
        <w:rPr>
          <w:rFonts w:asciiTheme="majorBidi" w:hAnsiTheme="majorBidi" w:cstheme="majorBidi"/>
          <w:sz w:val="20"/>
          <w:szCs w:val="20"/>
          <w:lang w:val="en-US"/>
        </w:rPr>
        <w:t>ed Members</w:t>
      </w:r>
      <w:r w:rsidRPr="00A845F1">
        <w:rPr>
          <w:rFonts w:asciiTheme="majorBidi" w:hAnsiTheme="majorBidi" w:cstheme="majorBidi"/>
          <w:sz w:val="20"/>
          <w:szCs w:val="20"/>
          <w:lang w:val="en-US"/>
        </w:rPr>
        <w:t xml:space="preserve"> </w:t>
      </w:r>
      <w:r w:rsidR="008867BE">
        <w:rPr>
          <w:rFonts w:asciiTheme="majorBidi" w:hAnsiTheme="majorBidi" w:cstheme="majorBidi"/>
          <w:sz w:val="20"/>
          <w:szCs w:val="20"/>
          <w:lang w:val="en-US"/>
        </w:rPr>
        <w:t>on</w:t>
      </w:r>
      <w:r w:rsidR="008867BE" w:rsidRPr="00A845F1">
        <w:rPr>
          <w:rFonts w:asciiTheme="majorBidi" w:hAnsiTheme="majorBidi" w:cstheme="majorBidi"/>
          <w:sz w:val="20"/>
          <w:szCs w:val="20"/>
          <w:lang w:val="en-US"/>
        </w:rPr>
        <w:t xml:space="preserve"> </w:t>
      </w:r>
      <w:r w:rsidRPr="00A845F1">
        <w:rPr>
          <w:rFonts w:asciiTheme="majorBidi" w:hAnsiTheme="majorBidi" w:cstheme="majorBidi"/>
          <w:sz w:val="20"/>
          <w:szCs w:val="20"/>
          <w:lang w:val="en-US"/>
        </w:rPr>
        <w:t xml:space="preserve">the conclusions made at the </w:t>
      </w:r>
      <w:r w:rsidR="008867BE" w:rsidRPr="00A845F1">
        <w:rPr>
          <w:rFonts w:asciiTheme="majorBidi" w:hAnsiTheme="majorBidi" w:cstheme="majorBidi"/>
          <w:sz w:val="20"/>
          <w:szCs w:val="20"/>
          <w:lang w:val="en-US"/>
        </w:rPr>
        <w:t xml:space="preserve">ECOWAS and EAC region </w:t>
      </w:r>
      <w:r w:rsidRPr="00A845F1">
        <w:rPr>
          <w:rFonts w:asciiTheme="majorBidi" w:hAnsiTheme="majorBidi" w:cstheme="majorBidi"/>
          <w:sz w:val="20"/>
          <w:szCs w:val="20"/>
          <w:lang w:val="en-US"/>
        </w:rPr>
        <w:t xml:space="preserve">training </w:t>
      </w:r>
      <w:r w:rsidR="00BC7E0F">
        <w:rPr>
          <w:rFonts w:asciiTheme="majorBidi" w:hAnsiTheme="majorBidi" w:cstheme="majorBidi"/>
          <w:sz w:val="20"/>
          <w:szCs w:val="20"/>
          <w:lang w:val="en-US"/>
        </w:rPr>
        <w:t xml:space="preserve">and </w:t>
      </w:r>
      <w:r w:rsidR="00BC7E0F" w:rsidRPr="00A845F1">
        <w:rPr>
          <w:rFonts w:asciiTheme="majorBidi" w:hAnsiTheme="majorBidi" w:cstheme="majorBidi"/>
          <w:sz w:val="20"/>
          <w:szCs w:val="20"/>
          <w:lang w:val="en-US"/>
        </w:rPr>
        <w:t xml:space="preserve">highlighted </w:t>
      </w:r>
      <w:r w:rsidR="00BC7E0F">
        <w:rPr>
          <w:rFonts w:asciiTheme="majorBidi" w:hAnsiTheme="majorBidi" w:cstheme="majorBidi"/>
          <w:sz w:val="20"/>
          <w:szCs w:val="20"/>
          <w:lang w:val="en-US"/>
        </w:rPr>
        <w:t>that</w:t>
      </w:r>
      <w:r w:rsidR="008867BE">
        <w:rPr>
          <w:rFonts w:asciiTheme="majorBidi" w:hAnsiTheme="majorBidi" w:cstheme="majorBidi"/>
          <w:sz w:val="20"/>
          <w:szCs w:val="20"/>
          <w:lang w:val="en-US"/>
        </w:rPr>
        <w:t xml:space="preserve"> </w:t>
      </w:r>
      <w:r w:rsidRPr="00A845F1">
        <w:rPr>
          <w:rFonts w:asciiTheme="majorBidi" w:hAnsiTheme="majorBidi" w:cstheme="majorBidi"/>
          <w:sz w:val="20"/>
          <w:szCs w:val="20"/>
          <w:lang w:val="en-US"/>
        </w:rPr>
        <w:t xml:space="preserve">both regions </w:t>
      </w:r>
      <w:r w:rsidR="008867BE" w:rsidRPr="00A845F1">
        <w:rPr>
          <w:rFonts w:asciiTheme="majorBidi" w:hAnsiTheme="majorBidi" w:cstheme="majorBidi"/>
          <w:sz w:val="20"/>
          <w:szCs w:val="20"/>
          <w:lang w:val="en-US"/>
        </w:rPr>
        <w:t>ha</w:t>
      </w:r>
      <w:r w:rsidR="008867BE">
        <w:rPr>
          <w:rFonts w:asciiTheme="majorBidi" w:hAnsiTheme="majorBidi" w:cstheme="majorBidi"/>
          <w:sz w:val="20"/>
          <w:szCs w:val="20"/>
          <w:lang w:val="en-US"/>
        </w:rPr>
        <w:t>d</w:t>
      </w:r>
      <w:r w:rsidR="008867BE" w:rsidRPr="00A845F1">
        <w:rPr>
          <w:rFonts w:asciiTheme="majorBidi" w:hAnsiTheme="majorBidi" w:cstheme="majorBidi"/>
          <w:sz w:val="20"/>
          <w:szCs w:val="20"/>
          <w:lang w:val="en-US"/>
        </w:rPr>
        <w:t xml:space="preserve"> </w:t>
      </w:r>
      <w:r w:rsidRPr="00A845F1">
        <w:rPr>
          <w:rFonts w:asciiTheme="majorBidi" w:hAnsiTheme="majorBidi" w:cstheme="majorBidi"/>
          <w:sz w:val="20"/>
          <w:szCs w:val="20"/>
          <w:lang w:val="en-US"/>
        </w:rPr>
        <w:t xml:space="preserve">adopted minimum requirements of Euro 4/IV </w:t>
      </w:r>
      <w:r w:rsidR="00642285">
        <w:rPr>
          <w:rFonts w:asciiTheme="majorBidi" w:hAnsiTheme="majorBidi" w:cstheme="majorBidi"/>
          <w:sz w:val="20"/>
          <w:szCs w:val="20"/>
          <w:lang w:val="en-US"/>
        </w:rPr>
        <w:t xml:space="preserve">and an age limit </w:t>
      </w:r>
      <w:r w:rsidRPr="00A845F1">
        <w:rPr>
          <w:rFonts w:asciiTheme="majorBidi" w:hAnsiTheme="majorBidi" w:cstheme="majorBidi"/>
          <w:sz w:val="20"/>
          <w:szCs w:val="20"/>
          <w:lang w:val="en-US"/>
        </w:rPr>
        <w:t xml:space="preserve">for used vehicles. He also </w:t>
      </w:r>
      <w:r w:rsidR="008867BE">
        <w:rPr>
          <w:rFonts w:asciiTheme="majorBidi" w:hAnsiTheme="majorBidi" w:cstheme="majorBidi"/>
          <w:sz w:val="20"/>
          <w:szCs w:val="20"/>
          <w:lang w:val="en-US"/>
        </w:rPr>
        <w:t>noted</w:t>
      </w:r>
      <w:r w:rsidR="008867BE" w:rsidRPr="00A845F1">
        <w:rPr>
          <w:rFonts w:asciiTheme="majorBidi" w:hAnsiTheme="majorBidi" w:cstheme="majorBidi"/>
          <w:sz w:val="20"/>
          <w:szCs w:val="20"/>
          <w:lang w:val="en-US"/>
        </w:rPr>
        <w:t xml:space="preserve"> </w:t>
      </w:r>
      <w:r w:rsidRPr="00A845F1">
        <w:rPr>
          <w:rFonts w:asciiTheme="majorBidi" w:hAnsiTheme="majorBidi" w:cstheme="majorBidi"/>
          <w:sz w:val="20"/>
          <w:szCs w:val="20"/>
          <w:lang w:val="en-US"/>
        </w:rPr>
        <w:t xml:space="preserve">the importance of inspections at the entry ports was established </w:t>
      </w:r>
      <w:r w:rsidR="009B4757">
        <w:rPr>
          <w:rFonts w:asciiTheme="majorBidi" w:hAnsiTheme="majorBidi" w:cstheme="majorBidi"/>
          <w:sz w:val="20"/>
          <w:szCs w:val="20"/>
          <w:lang w:val="en-US"/>
        </w:rPr>
        <w:t xml:space="preserve">to be </w:t>
      </w:r>
      <w:r w:rsidRPr="00A845F1">
        <w:rPr>
          <w:rFonts w:asciiTheme="majorBidi" w:hAnsiTheme="majorBidi" w:cstheme="majorBidi"/>
          <w:sz w:val="20"/>
          <w:szCs w:val="20"/>
          <w:lang w:val="en-US"/>
        </w:rPr>
        <w:t>important in both regions.</w:t>
      </w:r>
    </w:p>
    <w:p w14:paraId="165AA537" w14:textId="77777777" w:rsidR="00A845F1" w:rsidRPr="00A845F1" w:rsidRDefault="00A845F1" w:rsidP="00E4533E">
      <w:pPr>
        <w:pStyle w:val="ListParagraph"/>
        <w:spacing w:line="276" w:lineRule="auto"/>
        <w:jc w:val="both"/>
        <w:rPr>
          <w:rFonts w:asciiTheme="majorBidi" w:hAnsiTheme="majorBidi" w:cstheme="majorBidi"/>
          <w:sz w:val="20"/>
          <w:szCs w:val="20"/>
          <w:lang w:val="en-US"/>
        </w:rPr>
      </w:pPr>
    </w:p>
    <w:p w14:paraId="48DC157C" w14:textId="1A2D3B57" w:rsidR="00A845F1" w:rsidRPr="00A845F1" w:rsidRDefault="00A845F1" w:rsidP="009B4757">
      <w:pPr>
        <w:pStyle w:val="ListParagraph"/>
        <w:spacing w:line="276" w:lineRule="auto"/>
        <w:jc w:val="both"/>
        <w:rPr>
          <w:rFonts w:asciiTheme="majorBidi" w:hAnsiTheme="majorBidi" w:cstheme="majorBidi"/>
          <w:sz w:val="20"/>
          <w:szCs w:val="20"/>
          <w:lang w:val="en-US"/>
        </w:rPr>
      </w:pPr>
      <w:r w:rsidRPr="00A845F1">
        <w:rPr>
          <w:rFonts w:asciiTheme="majorBidi" w:hAnsiTheme="majorBidi" w:cstheme="majorBidi"/>
          <w:sz w:val="20"/>
          <w:szCs w:val="20"/>
          <w:lang w:val="en-US"/>
        </w:rPr>
        <w:t xml:space="preserve">The </w:t>
      </w:r>
      <w:r w:rsidR="00F37381">
        <w:rPr>
          <w:rFonts w:asciiTheme="majorBidi" w:hAnsiTheme="majorBidi" w:cstheme="majorBidi"/>
          <w:sz w:val="20"/>
          <w:szCs w:val="20"/>
          <w:lang w:val="en-US"/>
        </w:rPr>
        <w:t>Vice</w:t>
      </w:r>
      <w:r w:rsidR="00E23BDB">
        <w:rPr>
          <w:rFonts w:asciiTheme="majorBidi" w:hAnsiTheme="majorBidi" w:cstheme="majorBidi"/>
          <w:sz w:val="20"/>
          <w:szCs w:val="20"/>
          <w:lang w:val="en-US"/>
        </w:rPr>
        <w:t>-</w:t>
      </w:r>
      <w:r w:rsidR="00F37381">
        <w:rPr>
          <w:rFonts w:asciiTheme="majorBidi" w:hAnsiTheme="majorBidi" w:cstheme="majorBidi"/>
          <w:sz w:val="20"/>
          <w:szCs w:val="20"/>
          <w:lang w:val="en-US"/>
        </w:rPr>
        <w:t>Chai</w:t>
      </w:r>
      <w:r w:rsidR="00E23BDB">
        <w:rPr>
          <w:rFonts w:asciiTheme="majorBidi" w:hAnsiTheme="majorBidi" w:cstheme="majorBidi"/>
          <w:sz w:val="20"/>
          <w:szCs w:val="20"/>
          <w:lang w:val="en-US"/>
        </w:rPr>
        <w:t>r</w:t>
      </w:r>
      <w:r w:rsidR="00F37381">
        <w:rPr>
          <w:rFonts w:asciiTheme="majorBidi" w:hAnsiTheme="majorBidi" w:cstheme="majorBidi"/>
          <w:sz w:val="20"/>
          <w:szCs w:val="20"/>
          <w:lang w:val="en-US"/>
        </w:rPr>
        <w:t xml:space="preserve"> </w:t>
      </w:r>
      <w:r w:rsidR="00651551">
        <w:rPr>
          <w:rFonts w:asciiTheme="majorBidi" w:hAnsiTheme="majorBidi" w:cstheme="majorBidi"/>
          <w:sz w:val="20"/>
          <w:szCs w:val="20"/>
          <w:lang w:val="en-US"/>
        </w:rPr>
        <w:t>from the USA</w:t>
      </w:r>
      <w:r w:rsidRPr="00A845F1">
        <w:rPr>
          <w:rFonts w:asciiTheme="majorBidi" w:hAnsiTheme="majorBidi" w:cstheme="majorBidi"/>
          <w:sz w:val="20"/>
          <w:szCs w:val="20"/>
          <w:lang w:val="en-US"/>
        </w:rPr>
        <w:t xml:space="preserve"> </w:t>
      </w:r>
      <w:r w:rsidR="007F285E">
        <w:rPr>
          <w:rFonts w:asciiTheme="majorBidi" w:hAnsiTheme="majorBidi" w:cstheme="majorBidi"/>
          <w:sz w:val="20"/>
          <w:szCs w:val="20"/>
          <w:lang w:val="en-US"/>
        </w:rPr>
        <w:t>asked</w:t>
      </w:r>
      <w:r w:rsidR="007F285E" w:rsidRPr="00A845F1">
        <w:rPr>
          <w:rFonts w:asciiTheme="majorBidi" w:hAnsiTheme="majorBidi" w:cstheme="majorBidi"/>
          <w:sz w:val="20"/>
          <w:szCs w:val="20"/>
          <w:lang w:val="en-US"/>
        </w:rPr>
        <w:t xml:space="preserve"> if there was </w:t>
      </w:r>
      <w:r w:rsidR="007F285E">
        <w:rPr>
          <w:rFonts w:asciiTheme="majorBidi" w:hAnsiTheme="majorBidi" w:cstheme="majorBidi"/>
          <w:sz w:val="20"/>
          <w:szCs w:val="20"/>
          <w:lang w:val="en-US"/>
        </w:rPr>
        <w:t>a study to support</w:t>
      </w:r>
      <w:r w:rsidR="007F285E" w:rsidRPr="00A845F1">
        <w:rPr>
          <w:rFonts w:asciiTheme="majorBidi" w:hAnsiTheme="majorBidi" w:cstheme="majorBidi"/>
          <w:sz w:val="20"/>
          <w:szCs w:val="20"/>
          <w:lang w:val="en-US"/>
        </w:rPr>
        <w:t xml:space="preserve"> the conclusion established at the training in EAC to perform inspection</w:t>
      </w:r>
      <w:r w:rsidR="00547F68">
        <w:rPr>
          <w:rFonts w:asciiTheme="majorBidi" w:hAnsiTheme="majorBidi" w:cstheme="majorBidi"/>
          <w:sz w:val="20"/>
          <w:szCs w:val="20"/>
          <w:lang w:val="en-US"/>
        </w:rPr>
        <w:t>s</w:t>
      </w:r>
      <w:r w:rsidR="007F285E">
        <w:rPr>
          <w:rFonts w:asciiTheme="majorBidi" w:hAnsiTheme="majorBidi" w:cstheme="majorBidi"/>
          <w:sz w:val="20"/>
          <w:szCs w:val="20"/>
          <w:lang w:val="en-US"/>
        </w:rPr>
        <w:t xml:space="preserve"> </w:t>
      </w:r>
      <w:r w:rsidRPr="00A845F1">
        <w:rPr>
          <w:rFonts w:asciiTheme="majorBidi" w:hAnsiTheme="majorBidi" w:cstheme="majorBidi"/>
          <w:sz w:val="20"/>
          <w:szCs w:val="20"/>
          <w:lang w:val="en-US"/>
        </w:rPr>
        <w:t xml:space="preserve">at both shipping and entry </w:t>
      </w:r>
      <w:r w:rsidR="009B4757">
        <w:rPr>
          <w:rFonts w:asciiTheme="majorBidi" w:hAnsiTheme="majorBidi" w:cstheme="majorBidi"/>
          <w:sz w:val="20"/>
          <w:szCs w:val="20"/>
          <w:lang w:val="en-US"/>
        </w:rPr>
        <w:t xml:space="preserve">ports </w:t>
      </w:r>
      <w:r w:rsidR="00F451C9">
        <w:rPr>
          <w:rFonts w:asciiTheme="majorBidi" w:hAnsiTheme="majorBidi" w:cstheme="majorBidi"/>
          <w:sz w:val="20"/>
          <w:szCs w:val="20"/>
          <w:lang w:val="en-US"/>
        </w:rPr>
        <w:t>as a</w:t>
      </w:r>
      <w:r w:rsidR="00635C00">
        <w:rPr>
          <w:rFonts w:asciiTheme="majorBidi" w:hAnsiTheme="majorBidi" w:cstheme="majorBidi"/>
          <w:sz w:val="20"/>
          <w:szCs w:val="20"/>
          <w:lang w:val="en-US"/>
        </w:rPr>
        <w:t xml:space="preserve"> study would</w:t>
      </w:r>
      <w:r w:rsidRPr="00A845F1">
        <w:rPr>
          <w:rFonts w:asciiTheme="majorBidi" w:hAnsiTheme="majorBidi" w:cstheme="majorBidi"/>
          <w:sz w:val="20"/>
          <w:szCs w:val="20"/>
          <w:lang w:val="en-US"/>
        </w:rPr>
        <w:t xml:space="preserve"> strengthen the work of the IWG. The Chair</w:t>
      </w:r>
      <w:r w:rsidR="00635C00">
        <w:rPr>
          <w:rFonts w:asciiTheme="majorBidi" w:hAnsiTheme="majorBidi" w:cstheme="majorBidi"/>
          <w:sz w:val="20"/>
          <w:szCs w:val="20"/>
          <w:lang w:val="en-US"/>
        </w:rPr>
        <w:t>man</w:t>
      </w:r>
      <w:r w:rsidRPr="00A845F1">
        <w:rPr>
          <w:rFonts w:asciiTheme="majorBidi" w:hAnsiTheme="majorBidi" w:cstheme="majorBidi"/>
          <w:sz w:val="20"/>
          <w:szCs w:val="20"/>
          <w:lang w:val="en-US"/>
        </w:rPr>
        <w:t xml:space="preserve"> agreed </w:t>
      </w:r>
      <w:r w:rsidR="00635C00">
        <w:rPr>
          <w:rFonts w:asciiTheme="majorBidi" w:hAnsiTheme="majorBidi" w:cstheme="majorBidi"/>
          <w:sz w:val="20"/>
          <w:szCs w:val="20"/>
          <w:lang w:val="en-US"/>
        </w:rPr>
        <w:t>that</w:t>
      </w:r>
      <w:r w:rsidRPr="00A845F1">
        <w:rPr>
          <w:rFonts w:asciiTheme="majorBidi" w:hAnsiTheme="majorBidi" w:cstheme="majorBidi"/>
          <w:sz w:val="20"/>
          <w:szCs w:val="20"/>
          <w:lang w:val="en-US"/>
        </w:rPr>
        <w:t xml:space="preserve"> the group </w:t>
      </w:r>
      <w:r w:rsidR="00635C00" w:rsidRPr="00A845F1">
        <w:rPr>
          <w:rFonts w:asciiTheme="majorBidi" w:hAnsiTheme="majorBidi" w:cstheme="majorBidi"/>
          <w:sz w:val="20"/>
          <w:szCs w:val="20"/>
          <w:lang w:val="en-US"/>
        </w:rPr>
        <w:t>need</w:t>
      </w:r>
      <w:r w:rsidR="00635C00">
        <w:rPr>
          <w:rFonts w:asciiTheme="majorBidi" w:hAnsiTheme="majorBidi" w:cstheme="majorBidi"/>
          <w:sz w:val="20"/>
          <w:szCs w:val="20"/>
          <w:lang w:val="en-US"/>
        </w:rPr>
        <w:t>ed</w:t>
      </w:r>
      <w:r w:rsidR="00635C00" w:rsidRPr="00A845F1">
        <w:rPr>
          <w:rFonts w:asciiTheme="majorBidi" w:hAnsiTheme="majorBidi" w:cstheme="majorBidi"/>
          <w:sz w:val="20"/>
          <w:szCs w:val="20"/>
          <w:lang w:val="en-US"/>
        </w:rPr>
        <w:t xml:space="preserve"> </w:t>
      </w:r>
      <w:r w:rsidRPr="00A845F1">
        <w:rPr>
          <w:rFonts w:asciiTheme="majorBidi" w:hAnsiTheme="majorBidi" w:cstheme="majorBidi"/>
          <w:sz w:val="20"/>
          <w:szCs w:val="20"/>
          <w:lang w:val="en-US"/>
        </w:rPr>
        <w:t xml:space="preserve">to observe </w:t>
      </w:r>
      <w:r w:rsidR="00805292">
        <w:rPr>
          <w:rFonts w:asciiTheme="majorBidi" w:hAnsiTheme="majorBidi" w:cstheme="majorBidi"/>
          <w:sz w:val="20"/>
          <w:szCs w:val="20"/>
          <w:lang w:val="en-US"/>
        </w:rPr>
        <w:t xml:space="preserve">international </w:t>
      </w:r>
      <w:r w:rsidRPr="00A845F1">
        <w:rPr>
          <w:rFonts w:asciiTheme="majorBidi" w:hAnsiTheme="majorBidi" w:cstheme="majorBidi"/>
          <w:sz w:val="20"/>
          <w:szCs w:val="20"/>
          <w:lang w:val="en-US"/>
        </w:rPr>
        <w:t xml:space="preserve">activities and how </w:t>
      </w:r>
      <w:r w:rsidR="00C37EFE">
        <w:rPr>
          <w:rFonts w:asciiTheme="majorBidi" w:hAnsiTheme="majorBidi" w:cstheme="majorBidi"/>
          <w:sz w:val="20"/>
          <w:szCs w:val="20"/>
          <w:lang w:val="en-US"/>
        </w:rPr>
        <w:t>they</w:t>
      </w:r>
      <w:r w:rsidR="00805292">
        <w:rPr>
          <w:rFonts w:asciiTheme="majorBidi" w:hAnsiTheme="majorBidi" w:cstheme="majorBidi"/>
          <w:sz w:val="20"/>
          <w:szCs w:val="20"/>
          <w:lang w:val="en-US"/>
        </w:rPr>
        <w:t xml:space="preserve"> may contribute to the </w:t>
      </w:r>
      <w:r w:rsidR="00635C00">
        <w:rPr>
          <w:rFonts w:asciiTheme="majorBidi" w:hAnsiTheme="majorBidi" w:cstheme="majorBidi"/>
          <w:sz w:val="20"/>
          <w:szCs w:val="20"/>
          <w:lang w:val="en-US"/>
        </w:rPr>
        <w:t>IWG</w:t>
      </w:r>
      <w:r w:rsidRPr="00A845F1">
        <w:rPr>
          <w:rFonts w:asciiTheme="majorBidi" w:hAnsiTheme="majorBidi" w:cstheme="majorBidi"/>
          <w:sz w:val="20"/>
          <w:szCs w:val="20"/>
          <w:lang w:val="en-US"/>
        </w:rPr>
        <w:t>.</w:t>
      </w:r>
    </w:p>
    <w:p w14:paraId="24DACD61" w14:textId="77777777" w:rsidR="00A845F1" w:rsidRPr="00002250" w:rsidRDefault="00A845F1" w:rsidP="00A845F1">
      <w:pPr>
        <w:pStyle w:val="ListParagraph"/>
        <w:jc w:val="both"/>
        <w:rPr>
          <w:rFonts w:asciiTheme="majorBidi" w:hAnsiTheme="majorBidi" w:cstheme="majorBidi"/>
          <w:sz w:val="20"/>
          <w:szCs w:val="20"/>
          <w:lang w:val="en-US"/>
        </w:rPr>
      </w:pPr>
    </w:p>
    <w:p w14:paraId="3E311D86" w14:textId="2A905388" w:rsidR="00A845F1" w:rsidRPr="00002250" w:rsidRDefault="00A845F1" w:rsidP="00C37EFE">
      <w:pPr>
        <w:pStyle w:val="ListParagraph"/>
        <w:spacing w:line="276" w:lineRule="auto"/>
        <w:jc w:val="both"/>
        <w:rPr>
          <w:rFonts w:asciiTheme="majorBidi" w:hAnsiTheme="majorBidi" w:cstheme="majorBidi"/>
          <w:sz w:val="20"/>
          <w:szCs w:val="20"/>
          <w:lang w:val="en-US"/>
        </w:rPr>
      </w:pPr>
      <w:r w:rsidRPr="00A845F1">
        <w:rPr>
          <w:rFonts w:asciiTheme="majorBidi" w:hAnsiTheme="majorBidi" w:cstheme="majorBidi"/>
          <w:sz w:val="20"/>
          <w:szCs w:val="20"/>
          <w:lang w:val="en-US"/>
        </w:rPr>
        <w:t xml:space="preserve">The </w:t>
      </w:r>
      <w:r w:rsidR="00805292">
        <w:rPr>
          <w:rFonts w:asciiTheme="majorBidi" w:hAnsiTheme="majorBidi" w:cstheme="majorBidi"/>
          <w:sz w:val="20"/>
          <w:szCs w:val="20"/>
          <w:lang w:val="en-US"/>
        </w:rPr>
        <w:t>expert</w:t>
      </w:r>
      <w:r w:rsidRPr="00A845F1">
        <w:rPr>
          <w:rFonts w:asciiTheme="majorBidi" w:hAnsiTheme="majorBidi" w:cstheme="majorBidi"/>
          <w:sz w:val="20"/>
          <w:szCs w:val="20"/>
          <w:lang w:val="en-US"/>
        </w:rPr>
        <w:t xml:space="preserve"> </w:t>
      </w:r>
      <w:r w:rsidR="00805292">
        <w:rPr>
          <w:rFonts w:asciiTheme="majorBidi" w:hAnsiTheme="majorBidi" w:cstheme="majorBidi"/>
          <w:sz w:val="20"/>
          <w:szCs w:val="20"/>
          <w:lang w:val="en-US"/>
        </w:rPr>
        <w:t xml:space="preserve">from </w:t>
      </w:r>
      <w:r w:rsidRPr="00A845F1">
        <w:rPr>
          <w:rFonts w:asciiTheme="majorBidi" w:hAnsiTheme="majorBidi" w:cstheme="majorBidi"/>
          <w:sz w:val="20"/>
          <w:szCs w:val="20"/>
          <w:lang w:val="en-US"/>
        </w:rPr>
        <w:t xml:space="preserve">AAPC </w:t>
      </w:r>
      <w:r w:rsidR="000279E5">
        <w:rPr>
          <w:rFonts w:asciiTheme="majorBidi" w:hAnsiTheme="majorBidi" w:cstheme="majorBidi"/>
          <w:sz w:val="20"/>
          <w:szCs w:val="20"/>
          <w:lang w:val="en-US"/>
        </w:rPr>
        <w:t>asked</w:t>
      </w:r>
      <w:r w:rsidRPr="00A845F1">
        <w:rPr>
          <w:rFonts w:asciiTheme="majorBidi" w:hAnsiTheme="majorBidi" w:cstheme="majorBidi"/>
          <w:sz w:val="20"/>
          <w:szCs w:val="20"/>
          <w:lang w:val="en-US"/>
        </w:rPr>
        <w:t xml:space="preserve"> if the IWG </w:t>
      </w:r>
      <w:r w:rsidR="000279E5">
        <w:rPr>
          <w:rFonts w:asciiTheme="majorBidi" w:hAnsiTheme="majorBidi" w:cstheme="majorBidi"/>
          <w:sz w:val="20"/>
          <w:szCs w:val="20"/>
          <w:lang w:val="en-US"/>
        </w:rPr>
        <w:t>was</w:t>
      </w:r>
      <w:r w:rsidRPr="00A845F1">
        <w:rPr>
          <w:rFonts w:asciiTheme="majorBidi" w:hAnsiTheme="majorBidi" w:cstheme="majorBidi"/>
          <w:sz w:val="20"/>
          <w:szCs w:val="20"/>
          <w:lang w:val="en-US"/>
        </w:rPr>
        <w:t xml:space="preserve"> recognized at an international level as the</w:t>
      </w:r>
      <w:r w:rsidR="003B56CA">
        <w:rPr>
          <w:rFonts w:asciiTheme="majorBidi" w:hAnsiTheme="majorBidi" w:cstheme="majorBidi"/>
          <w:sz w:val="20"/>
          <w:szCs w:val="20"/>
          <w:lang w:val="en-US"/>
        </w:rPr>
        <w:t xml:space="preserve"> </w:t>
      </w:r>
      <w:r w:rsidR="00635C00">
        <w:rPr>
          <w:rFonts w:asciiTheme="majorBidi" w:hAnsiTheme="majorBidi" w:cstheme="majorBidi"/>
          <w:sz w:val="20"/>
          <w:szCs w:val="20"/>
          <w:lang w:val="en-US"/>
        </w:rPr>
        <w:t xml:space="preserve">forum </w:t>
      </w:r>
      <w:r w:rsidRPr="00A845F1">
        <w:rPr>
          <w:rFonts w:asciiTheme="majorBidi" w:hAnsiTheme="majorBidi" w:cstheme="majorBidi"/>
          <w:sz w:val="20"/>
          <w:szCs w:val="20"/>
          <w:lang w:val="en-US"/>
        </w:rPr>
        <w:t>where technical discussions</w:t>
      </w:r>
      <w:r w:rsidR="000279E5">
        <w:rPr>
          <w:rFonts w:asciiTheme="majorBidi" w:hAnsiTheme="majorBidi" w:cstheme="majorBidi"/>
          <w:sz w:val="20"/>
          <w:szCs w:val="20"/>
          <w:lang w:val="en-US"/>
        </w:rPr>
        <w:t xml:space="preserve"> concerning used cars</w:t>
      </w:r>
      <w:r w:rsidRPr="00A845F1">
        <w:rPr>
          <w:rFonts w:asciiTheme="majorBidi" w:hAnsiTheme="majorBidi" w:cstheme="majorBidi"/>
          <w:sz w:val="20"/>
          <w:szCs w:val="20"/>
          <w:lang w:val="en-US"/>
        </w:rPr>
        <w:t xml:space="preserve"> can take place. The Chair </w:t>
      </w:r>
      <w:r w:rsidR="003F15BA">
        <w:rPr>
          <w:rFonts w:asciiTheme="majorBidi" w:hAnsiTheme="majorBidi" w:cstheme="majorBidi"/>
          <w:sz w:val="20"/>
          <w:szCs w:val="20"/>
          <w:lang w:val="en-US"/>
        </w:rPr>
        <w:t>explained</w:t>
      </w:r>
      <w:r w:rsidR="000279E5">
        <w:rPr>
          <w:rFonts w:asciiTheme="majorBidi" w:hAnsiTheme="majorBidi" w:cstheme="majorBidi"/>
          <w:sz w:val="20"/>
          <w:szCs w:val="20"/>
          <w:lang w:val="en-US"/>
        </w:rPr>
        <w:t xml:space="preserve"> </w:t>
      </w:r>
      <w:r w:rsidR="007749FC">
        <w:rPr>
          <w:rFonts w:asciiTheme="majorBidi" w:hAnsiTheme="majorBidi" w:cstheme="majorBidi"/>
          <w:sz w:val="20"/>
          <w:szCs w:val="20"/>
          <w:lang w:val="en-US"/>
        </w:rPr>
        <w:t xml:space="preserve">that </w:t>
      </w:r>
      <w:r w:rsidR="000279E5">
        <w:rPr>
          <w:rFonts w:asciiTheme="majorBidi" w:hAnsiTheme="majorBidi" w:cstheme="majorBidi"/>
          <w:sz w:val="20"/>
          <w:szCs w:val="20"/>
          <w:lang w:val="en-US"/>
        </w:rPr>
        <w:t>the</w:t>
      </w:r>
      <w:r w:rsidRPr="00A845F1">
        <w:rPr>
          <w:rFonts w:asciiTheme="majorBidi" w:hAnsiTheme="majorBidi" w:cstheme="majorBidi"/>
          <w:sz w:val="20"/>
          <w:szCs w:val="20"/>
          <w:lang w:val="en-US"/>
        </w:rPr>
        <w:t xml:space="preserve"> </w:t>
      </w:r>
      <w:r w:rsidR="00635C00">
        <w:rPr>
          <w:rFonts w:asciiTheme="majorBidi" w:hAnsiTheme="majorBidi" w:cstheme="majorBidi"/>
          <w:sz w:val="20"/>
          <w:szCs w:val="20"/>
          <w:lang w:val="en-US"/>
        </w:rPr>
        <w:t>IWG</w:t>
      </w:r>
      <w:r w:rsidR="00635C00" w:rsidRPr="00A845F1">
        <w:rPr>
          <w:rFonts w:asciiTheme="majorBidi" w:hAnsiTheme="majorBidi" w:cstheme="majorBidi"/>
          <w:sz w:val="20"/>
          <w:szCs w:val="20"/>
          <w:lang w:val="en-US"/>
        </w:rPr>
        <w:t xml:space="preserve"> </w:t>
      </w:r>
      <w:r w:rsidR="000279E5">
        <w:rPr>
          <w:rFonts w:asciiTheme="majorBidi" w:hAnsiTheme="majorBidi" w:cstheme="majorBidi"/>
          <w:sz w:val="20"/>
          <w:szCs w:val="20"/>
          <w:lang w:val="en-US"/>
        </w:rPr>
        <w:t>was</w:t>
      </w:r>
      <w:r w:rsidRPr="00A845F1">
        <w:rPr>
          <w:rFonts w:asciiTheme="majorBidi" w:hAnsiTheme="majorBidi" w:cstheme="majorBidi"/>
          <w:sz w:val="20"/>
          <w:szCs w:val="20"/>
          <w:lang w:val="en-US"/>
        </w:rPr>
        <w:t xml:space="preserve"> </w:t>
      </w:r>
      <w:r w:rsidR="000279E5">
        <w:rPr>
          <w:rFonts w:asciiTheme="majorBidi" w:hAnsiTheme="majorBidi" w:cstheme="majorBidi"/>
          <w:sz w:val="20"/>
          <w:szCs w:val="20"/>
          <w:lang w:val="en-US"/>
        </w:rPr>
        <w:lastRenderedPageBreak/>
        <w:t xml:space="preserve">established </w:t>
      </w:r>
      <w:r w:rsidRPr="00A845F1">
        <w:rPr>
          <w:rFonts w:asciiTheme="majorBidi" w:hAnsiTheme="majorBidi" w:cstheme="majorBidi"/>
          <w:sz w:val="20"/>
          <w:szCs w:val="20"/>
          <w:lang w:val="en-US"/>
        </w:rPr>
        <w:t xml:space="preserve">at an international level within the framework of WP.29 and the </w:t>
      </w:r>
      <w:r w:rsidR="00C37EFE">
        <w:rPr>
          <w:rFonts w:asciiTheme="majorBidi" w:hAnsiTheme="majorBidi" w:cstheme="majorBidi"/>
          <w:sz w:val="20"/>
          <w:szCs w:val="20"/>
          <w:lang w:val="en-US"/>
        </w:rPr>
        <w:t>work</w:t>
      </w:r>
      <w:r w:rsidRPr="00A845F1">
        <w:rPr>
          <w:rFonts w:asciiTheme="majorBidi" w:hAnsiTheme="majorBidi" w:cstheme="majorBidi"/>
          <w:sz w:val="20"/>
          <w:szCs w:val="20"/>
          <w:lang w:val="en-US"/>
        </w:rPr>
        <w:t xml:space="preserve"> of WP.29 </w:t>
      </w:r>
      <w:r w:rsidR="00635C00">
        <w:rPr>
          <w:rFonts w:asciiTheme="majorBidi" w:hAnsiTheme="majorBidi" w:cstheme="majorBidi"/>
          <w:sz w:val="20"/>
          <w:szCs w:val="20"/>
          <w:lang w:val="en-US"/>
        </w:rPr>
        <w:t>would</w:t>
      </w:r>
      <w:r w:rsidR="00635C00" w:rsidRPr="00A845F1">
        <w:rPr>
          <w:rFonts w:asciiTheme="majorBidi" w:hAnsiTheme="majorBidi" w:cstheme="majorBidi"/>
          <w:sz w:val="20"/>
          <w:szCs w:val="20"/>
          <w:lang w:val="en-US"/>
        </w:rPr>
        <w:t xml:space="preserve"> </w:t>
      </w:r>
      <w:r w:rsidRPr="00A845F1">
        <w:rPr>
          <w:rFonts w:asciiTheme="majorBidi" w:hAnsiTheme="majorBidi" w:cstheme="majorBidi"/>
          <w:sz w:val="20"/>
          <w:szCs w:val="20"/>
          <w:lang w:val="en-US"/>
        </w:rPr>
        <w:t xml:space="preserve">be encapsulated </w:t>
      </w:r>
      <w:r w:rsidR="000279E5">
        <w:rPr>
          <w:rFonts w:asciiTheme="majorBidi" w:hAnsiTheme="majorBidi" w:cstheme="majorBidi"/>
          <w:sz w:val="20"/>
          <w:szCs w:val="20"/>
          <w:lang w:val="en-US"/>
        </w:rPr>
        <w:t xml:space="preserve">in the </w:t>
      </w:r>
      <w:r w:rsidRPr="00A845F1">
        <w:rPr>
          <w:rFonts w:asciiTheme="majorBidi" w:hAnsiTheme="majorBidi" w:cstheme="majorBidi"/>
          <w:sz w:val="20"/>
          <w:szCs w:val="20"/>
          <w:lang w:val="en-US"/>
        </w:rPr>
        <w:t>work</w:t>
      </w:r>
      <w:r w:rsidR="000279E5">
        <w:rPr>
          <w:rFonts w:asciiTheme="majorBidi" w:hAnsiTheme="majorBidi" w:cstheme="majorBidi"/>
          <w:sz w:val="20"/>
          <w:szCs w:val="20"/>
          <w:lang w:val="en-US"/>
        </w:rPr>
        <w:t xml:space="preserve"> of the group</w:t>
      </w:r>
      <w:r w:rsidRPr="00A845F1">
        <w:rPr>
          <w:rFonts w:asciiTheme="majorBidi" w:hAnsiTheme="majorBidi" w:cstheme="majorBidi"/>
          <w:sz w:val="20"/>
          <w:szCs w:val="20"/>
          <w:lang w:val="en-US"/>
        </w:rPr>
        <w:t xml:space="preserve">. He said </w:t>
      </w:r>
      <w:r w:rsidR="00635C00">
        <w:rPr>
          <w:rFonts w:asciiTheme="majorBidi" w:hAnsiTheme="majorBidi" w:cstheme="majorBidi"/>
          <w:sz w:val="20"/>
          <w:szCs w:val="20"/>
          <w:lang w:val="en-US"/>
        </w:rPr>
        <w:t>this IWG</w:t>
      </w:r>
      <w:r w:rsidRPr="00A845F1">
        <w:rPr>
          <w:rFonts w:asciiTheme="majorBidi" w:hAnsiTheme="majorBidi" w:cstheme="majorBidi"/>
          <w:sz w:val="20"/>
          <w:szCs w:val="20"/>
          <w:lang w:val="en-US"/>
        </w:rPr>
        <w:t xml:space="preserve"> may need to work closely with UNEP </w:t>
      </w:r>
      <w:r w:rsidR="00805A02">
        <w:rPr>
          <w:rFonts w:asciiTheme="majorBidi" w:hAnsiTheme="majorBidi" w:cstheme="majorBidi"/>
          <w:sz w:val="20"/>
          <w:szCs w:val="20"/>
          <w:lang w:val="en-US"/>
        </w:rPr>
        <w:t>to avoid duplication and to allow this IWG to benefit from the work already undertaken</w:t>
      </w:r>
      <w:r w:rsidR="006B4C3B">
        <w:rPr>
          <w:rFonts w:asciiTheme="majorBidi" w:hAnsiTheme="majorBidi" w:cstheme="majorBidi"/>
          <w:sz w:val="20"/>
          <w:szCs w:val="20"/>
          <w:lang w:val="en-US"/>
        </w:rPr>
        <w:t xml:space="preserve"> by </w:t>
      </w:r>
      <w:r w:rsidR="00805A02">
        <w:rPr>
          <w:rFonts w:asciiTheme="majorBidi" w:hAnsiTheme="majorBidi" w:cstheme="majorBidi"/>
          <w:sz w:val="20"/>
          <w:szCs w:val="20"/>
          <w:lang w:val="en-US"/>
        </w:rPr>
        <w:t>them</w:t>
      </w:r>
      <w:r w:rsidR="006B4C3B">
        <w:rPr>
          <w:rFonts w:asciiTheme="majorBidi" w:hAnsiTheme="majorBidi" w:cstheme="majorBidi"/>
          <w:sz w:val="20"/>
          <w:szCs w:val="20"/>
          <w:lang w:val="en-US"/>
        </w:rPr>
        <w:t>.</w:t>
      </w:r>
    </w:p>
    <w:p w14:paraId="2468CD37" w14:textId="77777777" w:rsidR="00A845F1" w:rsidRPr="00A845F1" w:rsidRDefault="00A845F1" w:rsidP="00A845F1">
      <w:pPr>
        <w:pStyle w:val="ListParagraph"/>
        <w:jc w:val="both"/>
        <w:rPr>
          <w:rFonts w:asciiTheme="majorBidi" w:hAnsiTheme="majorBidi" w:cstheme="majorBidi"/>
          <w:sz w:val="20"/>
          <w:szCs w:val="20"/>
          <w:lang w:val="en-US"/>
        </w:rPr>
      </w:pPr>
    </w:p>
    <w:p w14:paraId="7D467199" w14:textId="544A2E54" w:rsidR="00A845F1" w:rsidRPr="00A845F1" w:rsidRDefault="00A845F1" w:rsidP="00E4533E">
      <w:pPr>
        <w:pStyle w:val="ListParagraph"/>
        <w:spacing w:line="276" w:lineRule="auto"/>
        <w:jc w:val="both"/>
        <w:rPr>
          <w:rFonts w:asciiTheme="majorBidi" w:hAnsiTheme="majorBidi" w:cstheme="majorBidi"/>
          <w:sz w:val="20"/>
          <w:szCs w:val="20"/>
          <w:lang w:val="en-US"/>
        </w:rPr>
      </w:pPr>
      <w:r w:rsidRPr="00A845F1">
        <w:rPr>
          <w:rFonts w:asciiTheme="majorBidi" w:hAnsiTheme="majorBidi" w:cstheme="majorBidi"/>
          <w:sz w:val="20"/>
          <w:szCs w:val="20"/>
          <w:lang w:val="en-US"/>
        </w:rPr>
        <w:t xml:space="preserve">The </w:t>
      </w:r>
      <w:r w:rsidR="00E23BDB">
        <w:rPr>
          <w:rFonts w:asciiTheme="majorBidi" w:hAnsiTheme="majorBidi" w:cstheme="majorBidi"/>
          <w:sz w:val="20"/>
          <w:szCs w:val="20"/>
          <w:lang w:val="en-US"/>
        </w:rPr>
        <w:t>V</w:t>
      </w:r>
      <w:r w:rsidR="00651551">
        <w:rPr>
          <w:rFonts w:asciiTheme="majorBidi" w:hAnsiTheme="majorBidi" w:cstheme="majorBidi"/>
          <w:sz w:val="20"/>
          <w:szCs w:val="20"/>
          <w:lang w:val="en-US"/>
        </w:rPr>
        <w:t xml:space="preserve">ice-chair from the USA </w:t>
      </w:r>
      <w:r w:rsidR="00F34F32">
        <w:rPr>
          <w:rFonts w:asciiTheme="majorBidi" w:hAnsiTheme="majorBidi" w:cstheme="majorBidi"/>
          <w:sz w:val="20"/>
          <w:szCs w:val="20"/>
          <w:lang w:val="en-US"/>
        </w:rPr>
        <w:t xml:space="preserve">said the </w:t>
      </w:r>
      <w:r w:rsidRPr="00A845F1">
        <w:rPr>
          <w:rFonts w:asciiTheme="majorBidi" w:hAnsiTheme="majorBidi" w:cstheme="majorBidi"/>
          <w:sz w:val="20"/>
          <w:szCs w:val="20"/>
          <w:lang w:val="en-US"/>
        </w:rPr>
        <w:t xml:space="preserve">group </w:t>
      </w:r>
      <w:r w:rsidR="00F34F32">
        <w:rPr>
          <w:rFonts w:asciiTheme="majorBidi" w:hAnsiTheme="majorBidi" w:cstheme="majorBidi"/>
          <w:sz w:val="20"/>
          <w:szCs w:val="20"/>
          <w:lang w:val="en-US"/>
        </w:rPr>
        <w:t>may need</w:t>
      </w:r>
      <w:r w:rsidRPr="00A845F1">
        <w:rPr>
          <w:rFonts w:asciiTheme="majorBidi" w:hAnsiTheme="majorBidi" w:cstheme="majorBidi"/>
          <w:sz w:val="20"/>
          <w:szCs w:val="20"/>
          <w:lang w:val="en-US"/>
        </w:rPr>
        <w:t xml:space="preserve"> to clarify from WP.29 </w:t>
      </w:r>
      <w:r w:rsidR="00F45934">
        <w:rPr>
          <w:rFonts w:asciiTheme="majorBidi" w:hAnsiTheme="majorBidi" w:cstheme="majorBidi"/>
          <w:sz w:val="20"/>
          <w:szCs w:val="20"/>
          <w:lang w:val="en-US"/>
        </w:rPr>
        <w:t>of its role</w:t>
      </w:r>
      <w:r w:rsidRPr="00A845F1">
        <w:rPr>
          <w:rFonts w:asciiTheme="majorBidi" w:hAnsiTheme="majorBidi" w:cstheme="majorBidi"/>
          <w:sz w:val="20"/>
          <w:szCs w:val="20"/>
          <w:lang w:val="en-US"/>
        </w:rPr>
        <w:t xml:space="preserve"> in </w:t>
      </w:r>
      <w:r w:rsidR="00A43B54">
        <w:rPr>
          <w:rFonts w:asciiTheme="majorBidi" w:hAnsiTheme="majorBidi" w:cstheme="majorBidi"/>
          <w:sz w:val="20"/>
          <w:szCs w:val="20"/>
          <w:lang w:val="en-US"/>
        </w:rPr>
        <w:t xml:space="preserve">harmonizing </w:t>
      </w:r>
      <w:r w:rsidR="00A43B54" w:rsidRPr="00A845F1">
        <w:rPr>
          <w:rFonts w:asciiTheme="majorBidi" w:hAnsiTheme="majorBidi" w:cstheme="majorBidi"/>
          <w:sz w:val="20"/>
          <w:szCs w:val="20"/>
          <w:lang w:val="en-US"/>
        </w:rPr>
        <w:t>technical</w:t>
      </w:r>
      <w:r w:rsidRPr="00A845F1">
        <w:rPr>
          <w:rFonts w:asciiTheme="majorBidi" w:hAnsiTheme="majorBidi" w:cstheme="majorBidi"/>
          <w:sz w:val="20"/>
          <w:szCs w:val="20"/>
          <w:lang w:val="en-US"/>
        </w:rPr>
        <w:t xml:space="preserve"> based </w:t>
      </w:r>
      <w:r w:rsidR="00805A02">
        <w:rPr>
          <w:rFonts w:asciiTheme="majorBidi" w:hAnsiTheme="majorBidi" w:cstheme="majorBidi"/>
          <w:sz w:val="20"/>
          <w:szCs w:val="20"/>
          <w:lang w:val="en-US"/>
        </w:rPr>
        <w:t>regulations</w:t>
      </w:r>
      <w:r w:rsidR="00805A02" w:rsidRPr="00A845F1">
        <w:rPr>
          <w:rFonts w:asciiTheme="majorBidi" w:hAnsiTheme="majorBidi" w:cstheme="majorBidi"/>
          <w:sz w:val="20"/>
          <w:szCs w:val="20"/>
          <w:lang w:val="en-US"/>
        </w:rPr>
        <w:t xml:space="preserve"> </w:t>
      </w:r>
      <w:r w:rsidR="003B56CA">
        <w:rPr>
          <w:rFonts w:asciiTheme="majorBidi" w:hAnsiTheme="majorBidi" w:cstheme="majorBidi"/>
          <w:sz w:val="20"/>
          <w:szCs w:val="20"/>
          <w:lang w:val="en-US"/>
        </w:rPr>
        <w:t>in</w:t>
      </w:r>
      <w:r w:rsidRPr="00A845F1">
        <w:rPr>
          <w:rFonts w:asciiTheme="majorBidi" w:hAnsiTheme="majorBidi" w:cstheme="majorBidi"/>
          <w:sz w:val="20"/>
          <w:szCs w:val="20"/>
          <w:lang w:val="en-US"/>
        </w:rPr>
        <w:t xml:space="preserve"> safe and clean vehicles and how this may interplay with similar activities </w:t>
      </w:r>
      <w:r w:rsidR="002168E2">
        <w:rPr>
          <w:rFonts w:asciiTheme="majorBidi" w:hAnsiTheme="majorBidi" w:cstheme="majorBidi"/>
          <w:sz w:val="20"/>
          <w:szCs w:val="20"/>
          <w:lang w:val="en-US"/>
        </w:rPr>
        <w:t>conducted by</w:t>
      </w:r>
      <w:r w:rsidRPr="00A845F1">
        <w:rPr>
          <w:rFonts w:asciiTheme="majorBidi" w:hAnsiTheme="majorBidi" w:cstheme="majorBidi"/>
          <w:sz w:val="20"/>
          <w:szCs w:val="20"/>
          <w:lang w:val="en-US"/>
        </w:rPr>
        <w:t xml:space="preserve"> other bodies, </w:t>
      </w:r>
      <w:r w:rsidR="002168E2">
        <w:rPr>
          <w:rFonts w:asciiTheme="majorBidi" w:hAnsiTheme="majorBidi" w:cstheme="majorBidi"/>
          <w:sz w:val="20"/>
          <w:szCs w:val="20"/>
          <w:lang w:val="en-US"/>
        </w:rPr>
        <w:t xml:space="preserve">to prevent </w:t>
      </w:r>
      <w:r w:rsidRPr="00A845F1">
        <w:rPr>
          <w:rFonts w:asciiTheme="majorBidi" w:hAnsiTheme="majorBidi" w:cstheme="majorBidi"/>
          <w:sz w:val="20"/>
          <w:szCs w:val="20"/>
          <w:lang w:val="en-US"/>
        </w:rPr>
        <w:t xml:space="preserve">overlapping. The </w:t>
      </w:r>
      <w:r w:rsidR="00805A02">
        <w:rPr>
          <w:rFonts w:asciiTheme="majorBidi" w:hAnsiTheme="majorBidi" w:cstheme="majorBidi"/>
          <w:sz w:val="20"/>
          <w:szCs w:val="20"/>
          <w:lang w:val="en-US"/>
        </w:rPr>
        <w:t>C</w:t>
      </w:r>
      <w:r w:rsidRPr="00A845F1">
        <w:rPr>
          <w:rFonts w:asciiTheme="majorBidi" w:hAnsiTheme="majorBidi" w:cstheme="majorBidi"/>
          <w:sz w:val="20"/>
          <w:szCs w:val="20"/>
          <w:lang w:val="en-US"/>
        </w:rPr>
        <w:t xml:space="preserve">hairman agreed </w:t>
      </w:r>
      <w:r w:rsidR="00374A77">
        <w:rPr>
          <w:rFonts w:asciiTheme="majorBidi" w:hAnsiTheme="majorBidi" w:cstheme="majorBidi"/>
          <w:sz w:val="20"/>
          <w:szCs w:val="20"/>
          <w:lang w:val="en-US"/>
        </w:rPr>
        <w:t xml:space="preserve">and suggested approaching </w:t>
      </w:r>
      <w:r w:rsidRPr="00A845F1">
        <w:rPr>
          <w:rFonts w:asciiTheme="majorBidi" w:hAnsiTheme="majorBidi" w:cstheme="majorBidi"/>
          <w:sz w:val="20"/>
          <w:szCs w:val="20"/>
          <w:lang w:val="en-US"/>
        </w:rPr>
        <w:t>the leadership of WP.29 to confirm that the IWG has the mandate to work on technical standards and regulations</w:t>
      </w:r>
      <w:r w:rsidR="002F6422">
        <w:rPr>
          <w:rFonts w:asciiTheme="majorBidi" w:hAnsiTheme="majorBidi" w:cstheme="majorBidi"/>
          <w:sz w:val="20"/>
          <w:szCs w:val="20"/>
          <w:lang w:val="en-US"/>
        </w:rPr>
        <w:t xml:space="preserve"> for</w:t>
      </w:r>
      <w:r w:rsidRPr="00A845F1">
        <w:rPr>
          <w:rFonts w:asciiTheme="majorBidi" w:hAnsiTheme="majorBidi" w:cstheme="majorBidi"/>
          <w:sz w:val="20"/>
          <w:szCs w:val="20"/>
          <w:lang w:val="en-US"/>
        </w:rPr>
        <w:t xml:space="preserve"> used and new vehicles. The expert from OICA supported the suggestion from </w:t>
      </w:r>
      <w:r w:rsidR="002F6422">
        <w:rPr>
          <w:rFonts w:asciiTheme="majorBidi" w:hAnsiTheme="majorBidi" w:cstheme="majorBidi"/>
          <w:sz w:val="20"/>
          <w:szCs w:val="20"/>
          <w:lang w:val="en-US"/>
        </w:rPr>
        <w:t xml:space="preserve">the </w:t>
      </w:r>
      <w:r w:rsidR="00E23BDB">
        <w:rPr>
          <w:rFonts w:asciiTheme="majorBidi" w:hAnsiTheme="majorBidi" w:cstheme="majorBidi"/>
          <w:sz w:val="20"/>
          <w:szCs w:val="20"/>
          <w:lang w:val="en-US"/>
        </w:rPr>
        <w:t>V</w:t>
      </w:r>
      <w:r w:rsidR="00651551">
        <w:rPr>
          <w:rFonts w:asciiTheme="majorBidi" w:hAnsiTheme="majorBidi" w:cstheme="majorBidi"/>
          <w:sz w:val="20"/>
          <w:szCs w:val="20"/>
          <w:lang w:val="en-US"/>
        </w:rPr>
        <w:t xml:space="preserve">ice-chairman </w:t>
      </w:r>
      <w:r w:rsidRPr="00A845F1">
        <w:rPr>
          <w:rFonts w:asciiTheme="majorBidi" w:hAnsiTheme="majorBidi" w:cstheme="majorBidi"/>
          <w:sz w:val="20"/>
          <w:szCs w:val="20"/>
          <w:lang w:val="en-US"/>
        </w:rPr>
        <w:t>and stat</w:t>
      </w:r>
      <w:r w:rsidR="005A3AF8">
        <w:rPr>
          <w:rFonts w:asciiTheme="majorBidi" w:hAnsiTheme="majorBidi" w:cstheme="majorBidi"/>
          <w:sz w:val="20"/>
          <w:szCs w:val="20"/>
          <w:lang w:val="en-US"/>
        </w:rPr>
        <w:t xml:space="preserve">ed that the </w:t>
      </w:r>
      <w:r w:rsidR="00805A02">
        <w:rPr>
          <w:rFonts w:asciiTheme="majorBidi" w:hAnsiTheme="majorBidi" w:cstheme="majorBidi"/>
          <w:sz w:val="20"/>
          <w:szCs w:val="20"/>
          <w:lang w:val="en-US"/>
        </w:rPr>
        <w:t xml:space="preserve">IWG’s </w:t>
      </w:r>
      <w:r w:rsidR="005A3AF8">
        <w:rPr>
          <w:rFonts w:asciiTheme="majorBidi" w:hAnsiTheme="majorBidi" w:cstheme="majorBidi"/>
          <w:sz w:val="20"/>
          <w:szCs w:val="20"/>
          <w:lang w:val="en-US"/>
        </w:rPr>
        <w:t xml:space="preserve">role may also include </w:t>
      </w:r>
      <w:r w:rsidRPr="00A845F1">
        <w:rPr>
          <w:rFonts w:asciiTheme="majorBidi" w:hAnsiTheme="majorBidi" w:cstheme="majorBidi"/>
          <w:sz w:val="20"/>
          <w:szCs w:val="20"/>
          <w:lang w:val="en-US"/>
        </w:rPr>
        <w:t>discuss</w:t>
      </w:r>
      <w:r w:rsidR="005A3AF8">
        <w:rPr>
          <w:rFonts w:asciiTheme="majorBidi" w:hAnsiTheme="majorBidi" w:cstheme="majorBidi"/>
          <w:sz w:val="20"/>
          <w:szCs w:val="20"/>
          <w:lang w:val="en-US"/>
        </w:rPr>
        <w:t>ions</w:t>
      </w:r>
      <w:r w:rsidRPr="00A845F1">
        <w:rPr>
          <w:rFonts w:asciiTheme="majorBidi" w:hAnsiTheme="majorBidi" w:cstheme="majorBidi"/>
          <w:sz w:val="20"/>
          <w:szCs w:val="20"/>
          <w:lang w:val="en-US"/>
        </w:rPr>
        <w:t xml:space="preserve"> with the importing regions </w:t>
      </w:r>
      <w:r w:rsidR="005A3AF8">
        <w:rPr>
          <w:rFonts w:asciiTheme="majorBidi" w:hAnsiTheme="majorBidi" w:cstheme="majorBidi"/>
          <w:sz w:val="20"/>
          <w:szCs w:val="20"/>
          <w:lang w:val="en-US"/>
        </w:rPr>
        <w:t>on the</w:t>
      </w:r>
      <w:r w:rsidRPr="00A845F1">
        <w:rPr>
          <w:rFonts w:asciiTheme="majorBidi" w:hAnsiTheme="majorBidi" w:cstheme="majorBidi"/>
          <w:sz w:val="20"/>
          <w:szCs w:val="20"/>
          <w:lang w:val="en-US"/>
        </w:rPr>
        <w:t xml:space="preserve"> process of </w:t>
      </w:r>
      <w:r w:rsidR="005A3AF8">
        <w:rPr>
          <w:rFonts w:asciiTheme="majorBidi" w:hAnsiTheme="majorBidi" w:cstheme="majorBidi"/>
          <w:sz w:val="20"/>
          <w:szCs w:val="20"/>
          <w:lang w:val="en-US"/>
        </w:rPr>
        <w:t xml:space="preserve">implementing </w:t>
      </w:r>
      <w:r w:rsidR="00A43B54">
        <w:rPr>
          <w:rFonts w:asciiTheme="majorBidi" w:hAnsiTheme="majorBidi" w:cstheme="majorBidi"/>
          <w:sz w:val="20"/>
          <w:szCs w:val="20"/>
          <w:lang w:val="en-US"/>
        </w:rPr>
        <w:t>their national/regional</w:t>
      </w:r>
      <w:r w:rsidRPr="00A845F1">
        <w:rPr>
          <w:rFonts w:asciiTheme="majorBidi" w:hAnsiTheme="majorBidi" w:cstheme="majorBidi"/>
          <w:sz w:val="20"/>
          <w:szCs w:val="20"/>
          <w:lang w:val="en-US"/>
        </w:rPr>
        <w:t xml:space="preserve"> standards.</w:t>
      </w:r>
    </w:p>
    <w:p w14:paraId="2E94A67C" w14:textId="77777777" w:rsidR="00A845F1" w:rsidRPr="00002250" w:rsidRDefault="00A845F1" w:rsidP="00E4533E">
      <w:pPr>
        <w:pStyle w:val="ListParagraph"/>
        <w:spacing w:line="276" w:lineRule="auto"/>
        <w:jc w:val="both"/>
        <w:rPr>
          <w:rFonts w:asciiTheme="majorBidi" w:hAnsiTheme="majorBidi" w:cstheme="majorBidi"/>
          <w:sz w:val="20"/>
          <w:szCs w:val="20"/>
          <w:lang w:val="en-US"/>
        </w:rPr>
      </w:pPr>
    </w:p>
    <w:p w14:paraId="7D8FE82D" w14:textId="7F7FE7BB" w:rsidR="00D939C4" w:rsidRDefault="00251808" w:rsidP="00E4533E">
      <w:pPr>
        <w:pStyle w:val="ListParagraph"/>
        <w:spacing w:line="276" w:lineRule="auto"/>
        <w:jc w:val="both"/>
        <w:rPr>
          <w:rFonts w:asciiTheme="majorBidi" w:hAnsiTheme="majorBidi" w:cstheme="majorBidi"/>
          <w:sz w:val="20"/>
          <w:szCs w:val="20"/>
          <w:lang w:val="en-US"/>
        </w:rPr>
      </w:pPr>
      <w:r>
        <w:rPr>
          <w:rFonts w:asciiTheme="majorBidi" w:hAnsiTheme="majorBidi" w:cstheme="majorBidi"/>
          <w:sz w:val="20"/>
          <w:szCs w:val="20"/>
          <w:lang w:val="en-US"/>
        </w:rPr>
        <w:t>T</w:t>
      </w:r>
      <w:r w:rsidR="00A845F1" w:rsidRPr="00A845F1">
        <w:rPr>
          <w:rFonts w:asciiTheme="majorBidi" w:hAnsiTheme="majorBidi" w:cstheme="majorBidi"/>
          <w:sz w:val="20"/>
          <w:szCs w:val="20"/>
          <w:lang w:val="en-US"/>
        </w:rPr>
        <w:t>he expert from ARSO</w:t>
      </w:r>
      <w:r w:rsidR="00805A02">
        <w:rPr>
          <w:rFonts w:asciiTheme="majorBidi" w:hAnsiTheme="majorBidi" w:cstheme="majorBidi"/>
          <w:sz w:val="20"/>
          <w:szCs w:val="20"/>
          <w:lang w:val="en-US"/>
        </w:rPr>
        <w:t xml:space="preserve"> (African </w:t>
      </w:r>
      <w:proofErr w:type="spellStart"/>
      <w:r w:rsidR="00805A02">
        <w:rPr>
          <w:rFonts w:asciiTheme="majorBidi" w:hAnsiTheme="majorBidi" w:cstheme="majorBidi"/>
          <w:sz w:val="20"/>
          <w:szCs w:val="20"/>
          <w:lang w:val="en-US"/>
        </w:rPr>
        <w:t>Organisation</w:t>
      </w:r>
      <w:proofErr w:type="spellEnd"/>
      <w:r w:rsidR="00805A02">
        <w:rPr>
          <w:rFonts w:asciiTheme="majorBidi" w:hAnsiTheme="majorBidi" w:cstheme="majorBidi"/>
          <w:sz w:val="20"/>
          <w:szCs w:val="20"/>
          <w:lang w:val="en-US"/>
        </w:rPr>
        <w:t xml:space="preserve"> for </w:t>
      </w:r>
      <w:proofErr w:type="spellStart"/>
      <w:r w:rsidR="00805A02">
        <w:rPr>
          <w:rFonts w:asciiTheme="majorBidi" w:hAnsiTheme="majorBidi" w:cstheme="majorBidi"/>
          <w:sz w:val="20"/>
          <w:szCs w:val="20"/>
          <w:lang w:val="en-US"/>
        </w:rPr>
        <w:t>Standardisation</w:t>
      </w:r>
      <w:proofErr w:type="spellEnd"/>
      <w:r w:rsidR="00805A02">
        <w:rPr>
          <w:rFonts w:asciiTheme="majorBidi" w:hAnsiTheme="majorBidi" w:cstheme="majorBidi"/>
          <w:sz w:val="20"/>
          <w:szCs w:val="20"/>
          <w:lang w:val="en-US"/>
        </w:rPr>
        <w:t>)</w:t>
      </w:r>
      <w:r w:rsidR="00A845F1" w:rsidRPr="00A845F1">
        <w:rPr>
          <w:rFonts w:asciiTheme="majorBidi" w:hAnsiTheme="majorBidi" w:cstheme="majorBidi"/>
          <w:sz w:val="20"/>
          <w:szCs w:val="20"/>
          <w:lang w:val="en-US"/>
        </w:rPr>
        <w:t xml:space="preserve">, the Chair of </w:t>
      </w:r>
      <w:r w:rsidR="00805A02">
        <w:rPr>
          <w:rFonts w:asciiTheme="majorBidi" w:hAnsiTheme="majorBidi" w:cstheme="majorBidi"/>
          <w:sz w:val="20"/>
          <w:szCs w:val="20"/>
          <w:lang w:val="en-US"/>
        </w:rPr>
        <w:t>T</w:t>
      </w:r>
      <w:r w:rsidR="00A845F1" w:rsidRPr="00A845F1">
        <w:rPr>
          <w:rFonts w:asciiTheme="majorBidi" w:hAnsiTheme="majorBidi" w:cstheme="majorBidi"/>
          <w:sz w:val="20"/>
          <w:szCs w:val="20"/>
          <w:lang w:val="en-US"/>
        </w:rPr>
        <w:t xml:space="preserve">echnical </w:t>
      </w:r>
      <w:r w:rsidR="00805A02">
        <w:rPr>
          <w:rFonts w:asciiTheme="majorBidi" w:hAnsiTheme="majorBidi" w:cstheme="majorBidi"/>
          <w:sz w:val="20"/>
          <w:szCs w:val="20"/>
          <w:lang w:val="en-US"/>
        </w:rPr>
        <w:t>C</w:t>
      </w:r>
      <w:r w:rsidR="00A845F1" w:rsidRPr="00A845F1">
        <w:rPr>
          <w:rFonts w:asciiTheme="majorBidi" w:hAnsiTheme="majorBidi" w:cstheme="majorBidi"/>
          <w:sz w:val="20"/>
          <w:szCs w:val="20"/>
          <w:lang w:val="en-US"/>
        </w:rPr>
        <w:t>ommittee no. 59 (</w:t>
      </w:r>
      <w:r w:rsidR="00101E6B">
        <w:rPr>
          <w:rFonts w:asciiTheme="majorBidi" w:hAnsiTheme="majorBidi" w:cstheme="majorBidi"/>
          <w:sz w:val="20"/>
          <w:szCs w:val="20"/>
          <w:lang w:val="en-US"/>
        </w:rPr>
        <w:t>ARSO/</w:t>
      </w:r>
      <w:r w:rsidR="00A845F1" w:rsidRPr="00A845F1">
        <w:rPr>
          <w:rFonts w:asciiTheme="majorBidi" w:hAnsiTheme="majorBidi" w:cstheme="majorBidi"/>
          <w:sz w:val="20"/>
          <w:szCs w:val="20"/>
          <w:lang w:val="en-US"/>
        </w:rPr>
        <w:t>TC</w:t>
      </w:r>
      <w:r w:rsidR="00101E6B">
        <w:rPr>
          <w:rFonts w:asciiTheme="majorBidi" w:hAnsiTheme="majorBidi" w:cstheme="majorBidi"/>
          <w:sz w:val="20"/>
          <w:szCs w:val="20"/>
          <w:lang w:val="en-US"/>
        </w:rPr>
        <w:t>.</w:t>
      </w:r>
      <w:r w:rsidR="00A845F1" w:rsidRPr="00A845F1">
        <w:rPr>
          <w:rFonts w:asciiTheme="majorBidi" w:hAnsiTheme="majorBidi" w:cstheme="majorBidi"/>
          <w:sz w:val="20"/>
          <w:szCs w:val="20"/>
          <w:lang w:val="en-US"/>
        </w:rPr>
        <w:t xml:space="preserve">59), </w:t>
      </w:r>
      <w:r w:rsidR="006E7777">
        <w:rPr>
          <w:rFonts w:asciiTheme="majorBidi" w:hAnsiTheme="majorBidi" w:cstheme="majorBidi"/>
          <w:sz w:val="20"/>
          <w:szCs w:val="20"/>
          <w:lang w:val="en-US"/>
        </w:rPr>
        <w:t xml:space="preserve">briefed IWG Members </w:t>
      </w:r>
      <w:r w:rsidR="00415A5F">
        <w:rPr>
          <w:rFonts w:asciiTheme="majorBidi" w:hAnsiTheme="majorBidi" w:cstheme="majorBidi"/>
          <w:sz w:val="20"/>
          <w:szCs w:val="20"/>
          <w:lang w:val="en-US"/>
        </w:rPr>
        <w:t>on</w:t>
      </w:r>
      <w:r w:rsidR="006E7777">
        <w:rPr>
          <w:rFonts w:asciiTheme="majorBidi" w:hAnsiTheme="majorBidi" w:cstheme="majorBidi"/>
          <w:sz w:val="20"/>
          <w:szCs w:val="20"/>
          <w:lang w:val="en-US"/>
        </w:rPr>
        <w:t xml:space="preserve"> the TC’s activities.</w:t>
      </w:r>
      <w:r w:rsidR="00D939C4" w:rsidRPr="00A845F1">
        <w:rPr>
          <w:rFonts w:asciiTheme="majorBidi" w:hAnsiTheme="majorBidi" w:cstheme="majorBidi"/>
          <w:sz w:val="20"/>
          <w:szCs w:val="20"/>
          <w:lang w:val="en-US"/>
        </w:rPr>
        <w:t xml:space="preserve">TC59 </w:t>
      </w:r>
      <w:r w:rsidR="00D939C4">
        <w:rPr>
          <w:rFonts w:asciiTheme="majorBidi" w:hAnsiTheme="majorBidi" w:cstheme="majorBidi"/>
          <w:sz w:val="20"/>
          <w:szCs w:val="20"/>
          <w:lang w:val="en-US"/>
        </w:rPr>
        <w:t>was set up</w:t>
      </w:r>
      <w:r w:rsidR="00D939C4" w:rsidRPr="00A845F1">
        <w:rPr>
          <w:rFonts w:asciiTheme="majorBidi" w:hAnsiTheme="majorBidi" w:cstheme="majorBidi"/>
          <w:sz w:val="20"/>
          <w:szCs w:val="20"/>
          <w:lang w:val="en-US"/>
        </w:rPr>
        <w:t xml:space="preserve"> in 2019 to promote intra-African trade, international trade, and industrialization within the continent. </w:t>
      </w:r>
      <w:r w:rsidR="00D939C4">
        <w:rPr>
          <w:rFonts w:asciiTheme="majorBidi" w:hAnsiTheme="majorBidi" w:cstheme="majorBidi"/>
          <w:sz w:val="20"/>
          <w:szCs w:val="20"/>
          <w:lang w:val="en-US"/>
        </w:rPr>
        <w:t>It</w:t>
      </w:r>
      <w:r w:rsidR="00D939C4" w:rsidRPr="00A845F1">
        <w:rPr>
          <w:rFonts w:asciiTheme="majorBidi" w:hAnsiTheme="majorBidi" w:cstheme="majorBidi"/>
          <w:sz w:val="20"/>
          <w:szCs w:val="20"/>
          <w:lang w:val="en-US"/>
        </w:rPr>
        <w:t xml:space="preserve"> has 17 member states</w:t>
      </w:r>
      <w:r w:rsidR="00D939C4">
        <w:rPr>
          <w:rFonts w:asciiTheme="majorBidi" w:hAnsiTheme="majorBidi" w:cstheme="majorBidi"/>
          <w:sz w:val="20"/>
          <w:szCs w:val="20"/>
          <w:lang w:val="en-US"/>
        </w:rPr>
        <w:t xml:space="preserve">. </w:t>
      </w:r>
      <w:r w:rsidR="005A3AF8">
        <w:rPr>
          <w:rFonts w:asciiTheme="majorBidi" w:hAnsiTheme="majorBidi" w:cstheme="majorBidi"/>
          <w:sz w:val="20"/>
          <w:szCs w:val="20"/>
          <w:lang w:val="en-US"/>
        </w:rPr>
        <w:t>H</w:t>
      </w:r>
      <w:r w:rsidR="00A845F1" w:rsidRPr="00A845F1">
        <w:rPr>
          <w:rFonts w:asciiTheme="majorBidi" w:hAnsiTheme="majorBidi" w:cstheme="majorBidi"/>
          <w:sz w:val="20"/>
          <w:szCs w:val="20"/>
          <w:lang w:val="en-US"/>
        </w:rPr>
        <w:t xml:space="preserve">e explained </w:t>
      </w:r>
      <w:r w:rsidR="00101E6B">
        <w:rPr>
          <w:rFonts w:asciiTheme="majorBidi" w:hAnsiTheme="majorBidi" w:cstheme="majorBidi"/>
          <w:sz w:val="20"/>
          <w:szCs w:val="20"/>
          <w:lang w:val="en-US"/>
        </w:rPr>
        <w:t>ARSO/</w:t>
      </w:r>
      <w:r w:rsidR="00A845F1" w:rsidRPr="00A845F1">
        <w:rPr>
          <w:rFonts w:asciiTheme="majorBidi" w:hAnsiTheme="majorBidi" w:cstheme="majorBidi"/>
          <w:sz w:val="20"/>
          <w:szCs w:val="20"/>
          <w:lang w:val="en-US"/>
        </w:rPr>
        <w:t>TC</w:t>
      </w:r>
      <w:r w:rsidR="00101E6B">
        <w:rPr>
          <w:rFonts w:asciiTheme="majorBidi" w:hAnsiTheme="majorBidi" w:cstheme="majorBidi"/>
          <w:sz w:val="20"/>
          <w:szCs w:val="20"/>
          <w:lang w:val="en-US"/>
        </w:rPr>
        <w:t>.</w:t>
      </w:r>
      <w:r w:rsidR="00A845F1" w:rsidRPr="00A845F1">
        <w:rPr>
          <w:rFonts w:asciiTheme="majorBidi" w:hAnsiTheme="majorBidi" w:cstheme="majorBidi"/>
          <w:sz w:val="20"/>
          <w:szCs w:val="20"/>
          <w:lang w:val="en-US"/>
        </w:rPr>
        <w:t xml:space="preserve">59 </w:t>
      </w:r>
      <w:r w:rsidR="006E7777">
        <w:rPr>
          <w:rFonts w:asciiTheme="majorBidi" w:hAnsiTheme="majorBidi" w:cstheme="majorBidi"/>
          <w:sz w:val="20"/>
          <w:szCs w:val="20"/>
          <w:lang w:val="en-US"/>
        </w:rPr>
        <w:t>wa</w:t>
      </w:r>
      <w:r w:rsidR="006E7777" w:rsidRPr="00A845F1">
        <w:rPr>
          <w:rFonts w:asciiTheme="majorBidi" w:hAnsiTheme="majorBidi" w:cstheme="majorBidi"/>
          <w:sz w:val="20"/>
          <w:szCs w:val="20"/>
          <w:lang w:val="en-US"/>
        </w:rPr>
        <w:t xml:space="preserve">s </w:t>
      </w:r>
      <w:r w:rsidR="00B9364D" w:rsidRPr="00A845F1">
        <w:rPr>
          <w:rFonts w:asciiTheme="majorBidi" w:hAnsiTheme="majorBidi" w:cstheme="majorBidi"/>
          <w:sz w:val="20"/>
          <w:szCs w:val="20"/>
          <w:lang w:val="en-US"/>
        </w:rPr>
        <w:t>responsible</w:t>
      </w:r>
      <w:r w:rsidR="006E7777" w:rsidRPr="00A845F1">
        <w:rPr>
          <w:rFonts w:asciiTheme="majorBidi" w:hAnsiTheme="majorBidi" w:cstheme="majorBidi"/>
          <w:sz w:val="20"/>
          <w:szCs w:val="20"/>
          <w:lang w:val="en-US"/>
        </w:rPr>
        <w:t xml:space="preserve"> </w:t>
      </w:r>
      <w:r w:rsidR="006E7777">
        <w:rPr>
          <w:rFonts w:asciiTheme="majorBidi" w:hAnsiTheme="majorBidi" w:cstheme="majorBidi"/>
          <w:sz w:val="20"/>
          <w:szCs w:val="20"/>
          <w:lang w:val="en-US"/>
        </w:rPr>
        <w:t>for</w:t>
      </w:r>
      <w:r w:rsidR="006E7777" w:rsidRPr="00A845F1">
        <w:rPr>
          <w:rFonts w:asciiTheme="majorBidi" w:hAnsiTheme="majorBidi" w:cstheme="majorBidi"/>
          <w:sz w:val="20"/>
          <w:szCs w:val="20"/>
          <w:lang w:val="en-US"/>
        </w:rPr>
        <w:t xml:space="preserve"> </w:t>
      </w:r>
      <w:r w:rsidR="00A845F1" w:rsidRPr="00A845F1">
        <w:rPr>
          <w:rFonts w:asciiTheme="majorBidi" w:hAnsiTheme="majorBidi" w:cstheme="majorBidi"/>
          <w:sz w:val="20"/>
          <w:szCs w:val="20"/>
          <w:lang w:val="en-US"/>
        </w:rPr>
        <w:t xml:space="preserve">developing and harmonizing standards in the field of automotive technology and engineering. </w:t>
      </w:r>
      <w:r w:rsidR="00726846">
        <w:rPr>
          <w:rFonts w:asciiTheme="majorBidi" w:hAnsiTheme="majorBidi" w:cstheme="majorBidi"/>
          <w:sz w:val="20"/>
          <w:szCs w:val="20"/>
          <w:lang w:val="en-US"/>
        </w:rPr>
        <w:t>ARSO/</w:t>
      </w:r>
      <w:r w:rsidR="00A845F1" w:rsidRPr="00A845F1">
        <w:rPr>
          <w:rFonts w:asciiTheme="majorBidi" w:hAnsiTheme="majorBidi" w:cstheme="majorBidi"/>
          <w:sz w:val="20"/>
          <w:szCs w:val="20"/>
          <w:lang w:val="en-US"/>
        </w:rPr>
        <w:t>TC</w:t>
      </w:r>
      <w:r w:rsidR="00726846">
        <w:rPr>
          <w:rFonts w:asciiTheme="majorBidi" w:hAnsiTheme="majorBidi" w:cstheme="majorBidi"/>
          <w:sz w:val="20"/>
          <w:szCs w:val="20"/>
          <w:lang w:val="en-US"/>
        </w:rPr>
        <w:t>.</w:t>
      </w:r>
      <w:r w:rsidR="00A845F1" w:rsidRPr="00A845F1">
        <w:rPr>
          <w:rFonts w:asciiTheme="majorBidi" w:hAnsiTheme="majorBidi" w:cstheme="majorBidi"/>
          <w:sz w:val="20"/>
          <w:szCs w:val="20"/>
          <w:lang w:val="en-US"/>
        </w:rPr>
        <w:t>59 ha</w:t>
      </w:r>
      <w:r w:rsidR="006E7777">
        <w:rPr>
          <w:rFonts w:asciiTheme="majorBidi" w:hAnsiTheme="majorBidi" w:cstheme="majorBidi"/>
          <w:sz w:val="20"/>
          <w:szCs w:val="20"/>
          <w:lang w:val="en-US"/>
        </w:rPr>
        <w:t>d</w:t>
      </w:r>
      <w:r w:rsidR="00A845F1" w:rsidRPr="00A845F1">
        <w:rPr>
          <w:rFonts w:asciiTheme="majorBidi" w:hAnsiTheme="majorBidi" w:cstheme="majorBidi"/>
          <w:sz w:val="20"/>
          <w:szCs w:val="20"/>
          <w:lang w:val="en-US"/>
        </w:rPr>
        <w:t xml:space="preserve"> established a total of 41 standards </w:t>
      </w:r>
      <w:r w:rsidR="006E7777">
        <w:rPr>
          <w:rFonts w:asciiTheme="majorBidi" w:hAnsiTheme="majorBidi" w:cstheme="majorBidi"/>
          <w:sz w:val="20"/>
          <w:szCs w:val="20"/>
          <w:lang w:val="en-US"/>
        </w:rPr>
        <w:t xml:space="preserve">(13 developed internally) </w:t>
      </w:r>
      <w:r w:rsidR="00A845F1" w:rsidRPr="00A845F1">
        <w:rPr>
          <w:rFonts w:asciiTheme="majorBidi" w:hAnsiTheme="majorBidi" w:cstheme="majorBidi"/>
          <w:sz w:val="20"/>
          <w:szCs w:val="20"/>
          <w:lang w:val="en-US"/>
        </w:rPr>
        <w:t>covering various aspects of</w:t>
      </w:r>
      <w:r w:rsidR="000D53CD">
        <w:rPr>
          <w:rFonts w:asciiTheme="majorBidi" w:hAnsiTheme="majorBidi" w:cstheme="majorBidi"/>
          <w:sz w:val="20"/>
          <w:szCs w:val="20"/>
          <w:lang w:val="en-US"/>
        </w:rPr>
        <w:t xml:space="preserve"> vehicle</w:t>
      </w:r>
      <w:r w:rsidR="00E23BDB">
        <w:rPr>
          <w:rFonts w:asciiTheme="majorBidi" w:hAnsiTheme="majorBidi" w:cstheme="majorBidi"/>
          <w:sz w:val="20"/>
          <w:szCs w:val="20"/>
          <w:lang w:val="en-US"/>
        </w:rPr>
        <w:t xml:space="preserve"> </w:t>
      </w:r>
      <w:r w:rsidR="00A845F1" w:rsidRPr="00A845F1">
        <w:rPr>
          <w:rFonts w:asciiTheme="majorBidi" w:hAnsiTheme="majorBidi" w:cstheme="majorBidi"/>
          <w:sz w:val="20"/>
          <w:szCs w:val="20"/>
          <w:lang w:val="en-US"/>
        </w:rPr>
        <w:t>use in Africa</w:t>
      </w:r>
      <w:r w:rsidR="00E52C43">
        <w:rPr>
          <w:rFonts w:asciiTheme="majorBidi" w:hAnsiTheme="majorBidi" w:cstheme="majorBidi"/>
          <w:sz w:val="20"/>
          <w:szCs w:val="20"/>
          <w:lang w:val="en-US"/>
        </w:rPr>
        <w:t xml:space="preserve"> and </w:t>
      </w:r>
      <w:r w:rsidR="00E52C43" w:rsidRPr="00A845F1">
        <w:rPr>
          <w:rFonts w:asciiTheme="majorBidi" w:hAnsiTheme="majorBidi" w:cstheme="majorBidi"/>
          <w:sz w:val="20"/>
          <w:szCs w:val="20"/>
          <w:lang w:val="en-US"/>
        </w:rPr>
        <w:t>are harmonized regional or international standards</w:t>
      </w:r>
      <w:r w:rsidR="00E52C43">
        <w:rPr>
          <w:rFonts w:asciiTheme="majorBidi" w:hAnsiTheme="majorBidi" w:cstheme="majorBidi"/>
          <w:sz w:val="20"/>
          <w:szCs w:val="20"/>
          <w:lang w:val="en-US"/>
        </w:rPr>
        <w:t xml:space="preserve"> (mostly EC regulations and standards)</w:t>
      </w:r>
      <w:r w:rsidR="006E7777">
        <w:rPr>
          <w:rFonts w:asciiTheme="majorBidi" w:hAnsiTheme="majorBidi" w:cstheme="majorBidi"/>
          <w:sz w:val="20"/>
          <w:szCs w:val="20"/>
          <w:lang w:val="en-US"/>
        </w:rPr>
        <w:t xml:space="preserve">. </w:t>
      </w:r>
      <w:r w:rsidR="00D939C4">
        <w:rPr>
          <w:rFonts w:asciiTheme="majorBidi" w:hAnsiTheme="majorBidi" w:cstheme="majorBidi"/>
          <w:sz w:val="20"/>
          <w:szCs w:val="20"/>
          <w:lang w:val="en-US"/>
        </w:rPr>
        <w:t xml:space="preserve">The </w:t>
      </w:r>
      <w:r w:rsidR="00D939C4" w:rsidRPr="00A845F1">
        <w:rPr>
          <w:rFonts w:asciiTheme="majorBidi" w:hAnsiTheme="majorBidi" w:cstheme="majorBidi"/>
          <w:sz w:val="20"/>
          <w:szCs w:val="20"/>
          <w:lang w:val="en-US"/>
        </w:rPr>
        <w:t>standards</w:t>
      </w:r>
      <w:r w:rsidR="00D939C4">
        <w:rPr>
          <w:rFonts w:asciiTheme="majorBidi" w:hAnsiTheme="majorBidi" w:cstheme="majorBidi"/>
          <w:sz w:val="20"/>
          <w:szCs w:val="20"/>
          <w:lang w:val="en-US"/>
        </w:rPr>
        <w:t xml:space="preserve"> were </w:t>
      </w:r>
      <w:r w:rsidR="00D939C4" w:rsidRPr="00A845F1">
        <w:rPr>
          <w:rFonts w:asciiTheme="majorBidi" w:hAnsiTheme="majorBidi" w:cstheme="majorBidi"/>
          <w:sz w:val="20"/>
          <w:szCs w:val="20"/>
          <w:lang w:val="en-US"/>
        </w:rPr>
        <w:t xml:space="preserve">currently </w:t>
      </w:r>
      <w:r w:rsidR="000C23DC">
        <w:rPr>
          <w:rFonts w:asciiTheme="majorBidi" w:hAnsiTheme="majorBidi" w:cstheme="majorBidi"/>
          <w:sz w:val="20"/>
          <w:szCs w:val="20"/>
          <w:lang w:val="en-US"/>
        </w:rPr>
        <w:t xml:space="preserve">in </w:t>
      </w:r>
      <w:r w:rsidR="00D939C4" w:rsidRPr="00A845F1">
        <w:rPr>
          <w:rFonts w:asciiTheme="majorBidi" w:hAnsiTheme="majorBidi" w:cstheme="majorBidi"/>
          <w:sz w:val="20"/>
          <w:szCs w:val="20"/>
          <w:lang w:val="en-US"/>
        </w:rPr>
        <w:t>the implementation phase where they are being launched in various countries across the continent</w:t>
      </w:r>
      <w:r w:rsidR="00D939C4">
        <w:rPr>
          <w:rFonts w:asciiTheme="majorBidi" w:hAnsiTheme="majorBidi" w:cstheme="majorBidi"/>
          <w:sz w:val="20"/>
          <w:szCs w:val="20"/>
          <w:lang w:val="en-US"/>
        </w:rPr>
        <w:t xml:space="preserve"> and </w:t>
      </w:r>
      <w:r w:rsidR="00D939C4" w:rsidRPr="00A845F1">
        <w:rPr>
          <w:rFonts w:asciiTheme="majorBidi" w:hAnsiTheme="majorBidi" w:cstheme="majorBidi"/>
          <w:sz w:val="20"/>
          <w:szCs w:val="20"/>
          <w:lang w:val="en-US"/>
        </w:rPr>
        <w:t>would be mandatory in those countries</w:t>
      </w:r>
      <w:r w:rsidR="00D939C4">
        <w:rPr>
          <w:rFonts w:asciiTheme="majorBidi" w:hAnsiTheme="majorBidi" w:cstheme="majorBidi"/>
          <w:sz w:val="20"/>
          <w:szCs w:val="20"/>
          <w:lang w:val="en-US"/>
        </w:rPr>
        <w:t xml:space="preserve">. </w:t>
      </w:r>
      <w:r w:rsidR="00D939C4" w:rsidRPr="00A845F1">
        <w:rPr>
          <w:rFonts w:asciiTheme="majorBidi" w:hAnsiTheme="majorBidi" w:cstheme="majorBidi"/>
          <w:sz w:val="20"/>
          <w:szCs w:val="20"/>
          <w:lang w:val="en-US"/>
        </w:rPr>
        <w:t xml:space="preserve"> </w:t>
      </w:r>
      <w:r w:rsidR="00D939C4">
        <w:rPr>
          <w:rFonts w:asciiTheme="majorBidi" w:hAnsiTheme="majorBidi" w:cstheme="majorBidi"/>
          <w:sz w:val="20"/>
          <w:szCs w:val="20"/>
          <w:lang w:val="en-US"/>
        </w:rPr>
        <w:t>These</w:t>
      </w:r>
      <w:r w:rsidR="00D939C4" w:rsidRPr="00A845F1">
        <w:rPr>
          <w:rFonts w:asciiTheme="majorBidi" w:hAnsiTheme="majorBidi" w:cstheme="majorBidi"/>
          <w:sz w:val="20"/>
          <w:szCs w:val="20"/>
          <w:lang w:val="en-US"/>
        </w:rPr>
        <w:t xml:space="preserve"> would replace any other existing standards. The Chairman </w:t>
      </w:r>
      <w:r w:rsidR="00D939C4">
        <w:rPr>
          <w:rFonts w:asciiTheme="majorBidi" w:hAnsiTheme="majorBidi" w:cstheme="majorBidi"/>
          <w:sz w:val="20"/>
          <w:szCs w:val="20"/>
          <w:lang w:val="en-US"/>
        </w:rPr>
        <w:t xml:space="preserve">asked </w:t>
      </w:r>
      <w:r w:rsidR="000C23DC">
        <w:rPr>
          <w:rFonts w:asciiTheme="majorBidi" w:hAnsiTheme="majorBidi" w:cstheme="majorBidi"/>
          <w:sz w:val="20"/>
          <w:szCs w:val="20"/>
          <w:lang w:val="en-US"/>
        </w:rPr>
        <w:t xml:space="preserve">for </w:t>
      </w:r>
      <w:r w:rsidR="00E52C43">
        <w:rPr>
          <w:rFonts w:asciiTheme="majorBidi" w:hAnsiTheme="majorBidi" w:cstheme="majorBidi"/>
          <w:sz w:val="20"/>
          <w:szCs w:val="20"/>
          <w:lang w:val="en-US"/>
        </w:rPr>
        <w:t xml:space="preserve">the list of </w:t>
      </w:r>
      <w:r w:rsidR="00545129">
        <w:rPr>
          <w:rFonts w:asciiTheme="majorBidi" w:hAnsiTheme="majorBidi" w:cstheme="majorBidi"/>
          <w:sz w:val="20"/>
          <w:szCs w:val="20"/>
          <w:lang w:val="en-US"/>
        </w:rPr>
        <w:t>standards</w:t>
      </w:r>
      <w:r w:rsidR="00E52C43">
        <w:rPr>
          <w:rFonts w:asciiTheme="majorBidi" w:hAnsiTheme="majorBidi" w:cstheme="majorBidi"/>
          <w:sz w:val="20"/>
          <w:szCs w:val="20"/>
          <w:lang w:val="en-US"/>
        </w:rPr>
        <w:t xml:space="preserve"> </w:t>
      </w:r>
      <w:r w:rsidR="00D939C4">
        <w:rPr>
          <w:rFonts w:asciiTheme="majorBidi" w:hAnsiTheme="majorBidi" w:cstheme="majorBidi"/>
          <w:sz w:val="20"/>
          <w:szCs w:val="20"/>
          <w:lang w:val="en-US"/>
        </w:rPr>
        <w:t xml:space="preserve">to </w:t>
      </w:r>
      <w:r w:rsidR="00545129">
        <w:rPr>
          <w:rFonts w:asciiTheme="majorBidi" w:hAnsiTheme="majorBidi" w:cstheme="majorBidi"/>
          <w:sz w:val="20"/>
          <w:szCs w:val="20"/>
          <w:lang w:val="en-US"/>
        </w:rPr>
        <w:t>share</w:t>
      </w:r>
      <w:r w:rsidR="00E52C43">
        <w:rPr>
          <w:rFonts w:asciiTheme="majorBidi" w:hAnsiTheme="majorBidi" w:cstheme="majorBidi"/>
          <w:sz w:val="20"/>
          <w:szCs w:val="20"/>
          <w:lang w:val="en-US"/>
        </w:rPr>
        <w:t xml:space="preserve"> with the IWG.</w:t>
      </w:r>
    </w:p>
    <w:p w14:paraId="366B3C17" w14:textId="77777777" w:rsidR="00D939C4" w:rsidRDefault="00D939C4" w:rsidP="00E4533E">
      <w:pPr>
        <w:pStyle w:val="ListParagraph"/>
        <w:spacing w:line="276" w:lineRule="auto"/>
        <w:jc w:val="both"/>
        <w:rPr>
          <w:rFonts w:asciiTheme="majorBidi" w:hAnsiTheme="majorBidi" w:cstheme="majorBidi"/>
          <w:sz w:val="20"/>
          <w:szCs w:val="20"/>
          <w:lang w:val="en-US"/>
        </w:rPr>
      </w:pPr>
    </w:p>
    <w:p w14:paraId="1280E535" w14:textId="7D0C5F45" w:rsidR="00A845F1" w:rsidRPr="00002250" w:rsidRDefault="006E7777" w:rsidP="00E4533E">
      <w:pPr>
        <w:pStyle w:val="ListParagraph"/>
        <w:spacing w:line="276" w:lineRule="auto"/>
        <w:jc w:val="both"/>
        <w:rPr>
          <w:rFonts w:asciiTheme="majorBidi" w:hAnsiTheme="majorBidi" w:cstheme="majorBidi"/>
          <w:sz w:val="20"/>
          <w:szCs w:val="20"/>
          <w:lang w:val="en-US"/>
        </w:rPr>
      </w:pPr>
      <w:r>
        <w:rPr>
          <w:rFonts w:asciiTheme="majorBidi" w:hAnsiTheme="majorBidi" w:cstheme="majorBidi"/>
          <w:sz w:val="20"/>
          <w:szCs w:val="20"/>
          <w:lang w:val="en-US"/>
        </w:rPr>
        <w:t xml:space="preserve">He noted that </w:t>
      </w:r>
      <w:r w:rsidR="00A845F1" w:rsidRPr="00A845F1">
        <w:rPr>
          <w:rFonts w:asciiTheme="majorBidi" w:hAnsiTheme="majorBidi" w:cstheme="majorBidi"/>
          <w:sz w:val="20"/>
          <w:szCs w:val="20"/>
          <w:lang w:val="en-US"/>
        </w:rPr>
        <w:t xml:space="preserve">the activities of the IWG </w:t>
      </w:r>
      <w:r>
        <w:rPr>
          <w:rFonts w:asciiTheme="majorBidi" w:hAnsiTheme="majorBidi" w:cstheme="majorBidi"/>
          <w:sz w:val="20"/>
          <w:szCs w:val="20"/>
          <w:lang w:val="en-US"/>
        </w:rPr>
        <w:t>were</w:t>
      </w:r>
      <w:r w:rsidRPr="00A845F1">
        <w:rPr>
          <w:rFonts w:asciiTheme="majorBidi" w:hAnsiTheme="majorBidi" w:cstheme="majorBidi"/>
          <w:sz w:val="20"/>
          <w:szCs w:val="20"/>
          <w:lang w:val="en-US"/>
        </w:rPr>
        <w:t xml:space="preserve"> </w:t>
      </w:r>
      <w:r w:rsidR="00A845F1" w:rsidRPr="00A845F1">
        <w:rPr>
          <w:rFonts w:asciiTheme="majorBidi" w:hAnsiTheme="majorBidi" w:cstheme="majorBidi"/>
          <w:sz w:val="20"/>
          <w:szCs w:val="20"/>
          <w:lang w:val="en-US"/>
        </w:rPr>
        <w:t>aligned with the activities of TC59</w:t>
      </w:r>
      <w:r w:rsidR="00A56083">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and </w:t>
      </w:r>
      <w:r w:rsidR="00A845F1" w:rsidRPr="00A845F1">
        <w:rPr>
          <w:rFonts w:asciiTheme="majorBidi" w:hAnsiTheme="majorBidi" w:cstheme="majorBidi"/>
          <w:sz w:val="20"/>
          <w:szCs w:val="20"/>
          <w:lang w:val="en-US"/>
        </w:rPr>
        <w:t xml:space="preserve">supported the suggestion of defining the scope of the IWG </w:t>
      </w:r>
      <w:r>
        <w:rPr>
          <w:rFonts w:asciiTheme="majorBidi" w:hAnsiTheme="majorBidi" w:cstheme="majorBidi"/>
          <w:sz w:val="20"/>
          <w:szCs w:val="20"/>
          <w:lang w:val="en-US"/>
        </w:rPr>
        <w:t>to avoid</w:t>
      </w:r>
      <w:r w:rsidR="00A845F1" w:rsidRPr="00A845F1">
        <w:rPr>
          <w:rFonts w:asciiTheme="majorBidi" w:hAnsiTheme="majorBidi" w:cstheme="majorBidi"/>
          <w:sz w:val="20"/>
          <w:szCs w:val="20"/>
          <w:lang w:val="en-US"/>
        </w:rPr>
        <w:t xml:space="preserve"> conflicting documents. The Chairman invited ARSO and its members to be involved in the activities of the </w:t>
      </w:r>
      <w:r w:rsidR="00D939C4">
        <w:rPr>
          <w:rFonts w:asciiTheme="majorBidi" w:hAnsiTheme="majorBidi" w:cstheme="majorBidi"/>
          <w:sz w:val="20"/>
          <w:szCs w:val="20"/>
          <w:lang w:val="en-US"/>
        </w:rPr>
        <w:t>IWG</w:t>
      </w:r>
      <w:r w:rsidR="00D939C4" w:rsidRPr="00A845F1">
        <w:rPr>
          <w:rFonts w:asciiTheme="majorBidi" w:hAnsiTheme="majorBidi" w:cstheme="majorBidi"/>
          <w:sz w:val="20"/>
          <w:szCs w:val="20"/>
          <w:lang w:val="en-US"/>
        </w:rPr>
        <w:t xml:space="preserve"> </w:t>
      </w:r>
      <w:r w:rsidR="00A845F1" w:rsidRPr="00A845F1">
        <w:rPr>
          <w:rFonts w:asciiTheme="majorBidi" w:hAnsiTheme="majorBidi" w:cstheme="majorBidi"/>
          <w:sz w:val="20"/>
          <w:szCs w:val="20"/>
          <w:lang w:val="en-US"/>
        </w:rPr>
        <w:t>and WP.29.</w:t>
      </w:r>
    </w:p>
    <w:p w14:paraId="1BBAE80D" w14:textId="77777777" w:rsidR="00EC004F" w:rsidRDefault="00EC004F" w:rsidP="00E4533E">
      <w:pPr>
        <w:pStyle w:val="ListParagraph"/>
        <w:spacing w:line="276" w:lineRule="auto"/>
        <w:jc w:val="both"/>
        <w:rPr>
          <w:rFonts w:asciiTheme="majorBidi" w:hAnsiTheme="majorBidi" w:cstheme="majorBidi"/>
          <w:sz w:val="20"/>
          <w:szCs w:val="20"/>
          <w:lang w:val="en-US"/>
        </w:rPr>
      </w:pPr>
    </w:p>
    <w:p w14:paraId="75E5E802" w14:textId="3CE02F6C" w:rsidR="00A845F1" w:rsidRPr="00A845F1" w:rsidRDefault="00A845F1" w:rsidP="00EC004F">
      <w:pPr>
        <w:pStyle w:val="ListParagraph"/>
        <w:spacing w:line="276" w:lineRule="auto"/>
        <w:jc w:val="both"/>
        <w:rPr>
          <w:rFonts w:asciiTheme="majorBidi" w:hAnsiTheme="majorBidi" w:cstheme="majorBidi"/>
          <w:sz w:val="20"/>
          <w:szCs w:val="20"/>
          <w:lang w:val="en-US"/>
        </w:rPr>
      </w:pPr>
      <w:r w:rsidRPr="00A845F1">
        <w:rPr>
          <w:rFonts w:asciiTheme="majorBidi" w:hAnsiTheme="majorBidi" w:cstheme="majorBidi"/>
          <w:sz w:val="20"/>
          <w:szCs w:val="20"/>
          <w:lang w:val="en-US"/>
        </w:rPr>
        <w:t xml:space="preserve">The </w:t>
      </w:r>
      <w:r w:rsidR="00E23BDB">
        <w:rPr>
          <w:rFonts w:asciiTheme="majorBidi" w:hAnsiTheme="majorBidi" w:cstheme="majorBidi"/>
          <w:sz w:val="20"/>
          <w:szCs w:val="20"/>
          <w:lang w:val="en-US"/>
        </w:rPr>
        <w:t xml:space="preserve">Vice-chair from the USA </w:t>
      </w:r>
      <w:r w:rsidR="00D05F33">
        <w:rPr>
          <w:rFonts w:asciiTheme="majorBidi" w:hAnsiTheme="majorBidi" w:cstheme="majorBidi"/>
          <w:sz w:val="20"/>
          <w:szCs w:val="20"/>
          <w:lang w:val="en-US"/>
        </w:rPr>
        <w:t>raised concerns</w:t>
      </w:r>
      <w:r w:rsidRPr="00A845F1">
        <w:rPr>
          <w:rFonts w:asciiTheme="majorBidi" w:hAnsiTheme="majorBidi" w:cstheme="majorBidi"/>
          <w:sz w:val="20"/>
          <w:szCs w:val="20"/>
          <w:lang w:val="en-US"/>
        </w:rPr>
        <w:t xml:space="preserve"> </w:t>
      </w:r>
      <w:r w:rsidR="00E52C43">
        <w:rPr>
          <w:rFonts w:asciiTheme="majorBidi" w:hAnsiTheme="majorBidi" w:cstheme="majorBidi"/>
          <w:sz w:val="20"/>
          <w:szCs w:val="20"/>
          <w:lang w:val="en-US"/>
        </w:rPr>
        <w:t>that the</w:t>
      </w:r>
      <w:r w:rsidR="0039455B">
        <w:rPr>
          <w:rFonts w:asciiTheme="majorBidi" w:hAnsiTheme="majorBidi" w:cstheme="majorBidi"/>
          <w:sz w:val="20"/>
          <w:szCs w:val="20"/>
          <w:lang w:val="en-US"/>
        </w:rPr>
        <w:t xml:space="preserve"> </w:t>
      </w:r>
      <w:r w:rsidRPr="00A845F1">
        <w:rPr>
          <w:rFonts w:asciiTheme="majorBidi" w:hAnsiTheme="majorBidi" w:cstheme="majorBidi"/>
          <w:sz w:val="20"/>
          <w:szCs w:val="20"/>
          <w:lang w:val="en-US"/>
        </w:rPr>
        <w:t xml:space="preserve">standards being based on a </w:t>
      </w:r>
      <w:r w:rsidR="0039455B">
        <w:rPr>
          <w:rFonts w:asciiTheme="majorBidi" w:hAnsiTheme="majorBidi" w:cstheme="majorBidi"/>
          <w:sz w:val="20"/>
          <w:szCs w:val="20"/>
          <w:lang w:val="en-US"/>
        </w:rPr>
        <w:t>limited</w:t>
      </w:r>
      <w:r w:rsidRPr="00A845F1">
        <w:rPr>
          <w:rFonts w:asciiTheme="majorBidi" w:hAnsiTheme="majorBidi" w:cstheme="majorBidi"/>
          <w:sz w:val="20"/>
          <w:szCs w:val="20"/>
          <w:lang w:val="en-US"/>
        </w:rPr>
        <w:t xml:space="preserve"> set of standards </w:t>
      </w:r>
      <w:r w:rsidR="00E52C43">
        <w:rPr>
          <w:rFonts w:asciiTheme="majorBidi" w:hAnsiTheme="majorBidi" w:cstheme="majorBidi"/>
          <w:sz w:val="20"/>
          <w:szCs w:val="20"/>
          <w:lang w:val="en-US"/>
        </w:rPr>
        <w:t>could</w:t>
      </w:r>
      <w:r w:rsidRPr="00A845F1">
        <w:rPr>
          <w:rFonts w:asciiTheme="majorBidi" w:hAnsiTheme="majorBidi" w:cstheme="majorBidi"/>
          <w:sz w:val="20"/>
          <w:szCs w:val="20"/>
          <w:lang w:val="en-US"/>
        </w:rPr>
        <w:t xml:space="preserve"> limit </w:t>
      </w:r>
      <w:r w:rsidR="00E52C43" w:rsidRPr="00A845F1">
        <w:rPr>
          <w:rFonts w:asciiTheme="majorBidi" w:hAnsiTheme="majorBidi" w:cstheme="majorBidi"/>
          <w:sz w:val="20"/>
          <w:szCs w:val="20"/>
          <w:lang w:val="en-US"/>
        </w:rPr>
        <w:t>import</w:t>
      </w:r>
      <w:r w:rsidR="00E52C43">
        <w:rPr>
          <w:rFonts w:asciiTheme="majorBidi" w:hAnsiTheme="majorBidi" w:cstheme="majorBidi"/>
          <w:sz w:val="20"/>
          <w:szCs w:val="20"/>
          <w:lang w:val="en-US"/>
        </w:rPr>
        <w:t>ation of</w:t>
      </w:r>
      <w:r w:rsidR="00E52C43" w:rsidRPr="00A845F1">
        <w:rPr>
          <w:rFonts w:asciiTheme="majorBidi" w:hAnsiTheme="majorBidi" w:cstheme="majorBidi"/>
          <w:sz w:val="20"/>
          <w:szCs w:val="20"/>
          <w:lang w:val="en-US"/>
        </w:rPr>
        <w:t xml:space="preserve"> </w:t>
      </w:r>
      <w:r w:rsidRPr="00A845F1">
        <w:rPr>
          <w:rFonts w:asciiTheme="majorBidi" w:hAnsiTheme="majorBidi" w:cstheme="majorBidi"/>
          <w:sz w:val="20"/>
          <w:szCs w:val="20"/>
          <w:lang w:val="en-US"/>
        </w:rPr>
        <w:t>safe vehicles from other part</w:t>
      </w:r>
      <w:r w:rsidR="0039455B">
        <w:rPr>
          <w:rFonts w:asciiTheme="majorBidi" w:hAnsiTheme="majorBidi" w:cstheme="majorBidi"/>
          <w:sz w:val="20"/>
          <w:szCs w:val="20"/>
          <w:lang w:val="en-US"/>
        </w:rPr>
        <w:t>s</w:t>
      </w:r>
      <w:r w:rsidRPr="00A845F1">
        <w:rPr>
          <w:rFonts w:asciiTheme="majorBidi" w:hAnsiTheme="majorBidi" w:cstheme="majorBidi"/>
          <w:sz w:val="20"/>
          <w:szCs w:val="20"/>
          <w:lang w:val="en-US"/>
        </w:rPr>
        <w:t xml:space="preserve"> of the wor</w:t>
      </w:r>
      <w:r w:rsidR="00EC004F">
        <w:rPr>
          <w:rFonts w:asciiTheme="majorBidi" w:hAnsiTheme="majorBidi" w:cstheme="majorBidi"/>
          <w:sz w:val="20"/>
          <w:szCs w:val="20"/>
          <w:lang w:val="en-US"/>
        </w:rPr>
        <w:t>ld. He</w:t>
      </w:r>
      <w:r w:rsidRPr="00A845F1">
        <w:rPr>
          <w:rFonts w:asciiTheme="majorBidi" w:hAnsiTheme="majorBidi" w:cstheme="majorBidi"/>
          <w:sz w:val="20"/>
          <w:szCs w:val="20"/>
          <w:lang w:val="en-US"/>
        </w:rPr>
        <w:t xml:space="preserve"> </w:t>
      </w:r>
      <w:r w:rsidR="00590EA7">
        <w:rPr>
          <w:rFonts w:asciiTheme="majorBidi" w:hAnsiTheme="majorBidi" w:cstheme="majorBidi"/>
          <w:sz w:val="20"/>
          <w:szCs w:val="20"/>
          <w:lang w:val="en-US"/>
        </w:rPr>
        <w:t>noted</w:t>
      </w:r>
      <w:r w:rsidRPr="00A845F1">
        <w:rPr>
          <w:rFonts w:asciiTheme="majorBidi" w:hAnsiTheme="majorBidi" w:cstheme="majorBidi"/>
          <w:sz w:val="20"/>
          <w:szCs w:val="20"/>
          <w:lang w:val="en-US"/>
        </w:rPr>
        <w:t xml:space="preserve"> that recognizing appropriate standards irrespective of where they are coming from should be part of the </w:t>
      </w:r>
      <w:r w:rsidR="00E52C43">
        <w:rPr>
          <w:rFonts w:asciiTheme="majorBidi" w:hAnsiTheme="majorBidi" w:cstheme="majorBidi"/>
          <w:sz w:val="20"/>
          <w:szCs w:val="20"/>
          <w:lang w:val="en-US"/>
        </w:rPr>
        <w:t xml:space="preserve">IWG </w:t>
      </w:r>
      <w:r w:rsidRPr="00A845F1">
        <w:rPr>
          <w:rFonts w:asciiTheme="majorBidi" w:hAnsiTheme="majorBidi" w:cstheme="majorBidi"/>
          <w:sz w:val="20"/>
          <w:szCs w:val="20"/>
          <w:lang w:val="en-US"/>
        </w:rPr>
        <w:t xml:space="preserve">mandate. </w:t>
      </w:r>
    </w:p>
    <w:p w14:paraId="316A931F" w14:textId="77777777" w:rsidR="00A845F1" w:rsidRPr="00002250" w:rsidRDefault="00A845F1" w:rsidP="00E4533E">
      <w:pPr>
        <w:pStyle w:val="ListParagraph"/>
        <w:spacing w:line="276" w:lineRule="auto"/>
        <w:jc w:val="both"/>
        <w:rPr>
          <w:rFonts w:asciiTheme="majorBidi" w:hAnsiTheme="majorBidi" w:cstheme="majorBidi"/>
          <w:sz w:val="20"/>
          <w:szCs w:val="20"/>
          <w:lang w:val="en-US"/>
        </w:rPr>
      </w:pPr>
    </w:p>
    <w:p w14:paraId="25488F8F" w14:textId="7F881314" w:rsidR="00A845F1" w:rsidRPr="00FC391C" w:rsidRDefault="00A845F1" w:rsidP="00FC391C">
      <w:pPr>
        <w:pStyle w:val="ListParagraph"/>
        <w:spacing w:line="276" w:lineRule="auto"/>
        <w:jc w:val="both"/>
        <w:rPr>
          <w:rFonts w:asciiTheme="majorBidi" w:hAnsiTheme="majorBidi" w:cstheme="majorBidi"/>
          <w:sz w:val="20"/>
          <w:szCs w:val="20"/>
          <w:lang w:val="en-US"/>
        </w:rPr>
      </w:pPr>
      <w:r w:rsidRPr="00A845F1">
        <w:rPr>
          <w:rFonts w:asciiTheme="majorBidi" w:hAnsiTheme="majorBidi" w:cstheme="majorBidi"/>
          <w:sz w:val="20"/>
          <w:szCs w:val="20"/>
          <w:lang w:val="en-US"/>
        </w:rPr>
        <w:t>The Chair</w:t>
      </w:r>
      <w:r w:rsidR="00E52C43">
        <w:rPr>
          <w:rFonts w:asciiTheme="majorBidi" w:hAnsiTheme="majorBidi" w:cstheme="majorBidi"/>
          <w:sz w:val="20"/>
          <w:szCs w:val="20"/>
          <w:lang w:val="en-US"/>
        </w:rPr>
        <w:t>man</w:t>
      </w:r>
      <w:r w:rsidRPr="00A845F1">
        <w:rPr>
          <w:rFonts w:asciiTheme="majorBidi" w:hAnsiTheme="majorBidi" w:cstheme="majorBidi"/>
          <w:sz w:val="20"/>
          <w:szCs w:val="20"/>
          <w:lang w:val="en-US"/>
        </w:rPr>
        <w:t xml:space="preserve"> </w:t>
      </w:r>
      <w:r w:rsidR="00706735">
        <w:rPr>
          <w:rFonts w:asciiTheme="majorBidi" w:hAnsiTheme="majorBidi" w:cstheme="majorBidi"/>
          <w:sz w:val="20"/>
          <w:szCs w:val="20"/>
          <w:lang w:val="en-US"/>
        </w:rPr>
        <w:t>highlighted</w:t>
      </w:r>
      <w:r w:rsidR="00FC0900">
        <w:rPr>
          <w:rFonts w:asciiTheme="majorBidi" w:hAnsiTheme="majorBidi" w:cstheme="majorBidi"/>
          <w:sz w:val="20"/>
          <w:szCs w:val="20"/>
          <w:lang w:val="en-US"/>
        </w:rPr>
        <w:t xml:space="preserve"> the existing frameworks </w:t>
      </w:r>
      <w:r w:rsidR="00E52C43">
        <w:rPr>
          <w:rFonts w:asciiTheme="majorBidi" w:hAnsiTheme="majorBidi" w:cstheme="majorBidi"/>
          <w:sz w:val="20"/>
          <w:szCs w:val="20"/>
          <w:lang w:val="en-US"/>
        </w:rPr>
        <w:t xml:space="preserve">in the different regions of the world </w:t>
      </w:r>
      <w:r w:rsidR="00FC0900">
        <w:rPr>
          <w:rFonts w:asciiTheme="majorBidi" w:hAnsiTheme="majorBidi" w:cstheme="majorBidi"/>
          <w:sz w:val="20"/>
          <w:szCs w:val="20"/>
          <w:lang w:val="en-US"/>
        </w:rPr>
        <w:t>that have been put in place to improve the quality of used and new vehicles leaving o</w:t>
      </w:r>
      <w:r w:rsidR="00706735">
        <w:rPr>
          <w:rFonts w:asciiTheme="majorBidi" w:hAnsiTheme="majorBidi" w:cstheme="majorBidi"/>
          <w:sz w:val="20"/>
          <w:szCs w:val="20"/>
          <w:lang w:val="en-US"/>
        </w:rPr>
        <w:t>r</w:t>
      </w:r>
      <w:r w:rsidR="00FC0900">
        <w:rPr>
          <w:rFonts w:asciiTheme="majorBidi" w:hAnsiTheme="majorBidi" w:cstheme="majorBidi"/>
          <w:sz w:val="20"/>
          <w:szCs w:val="20"/>
          <w:lang w:val="en-US"/>
        </w:rPr>
        <w:t xml:space="preserve"> </w:t>
      </w:r>
      <w:r w:rsidR="00412CFC">
        <w:rPr>
          <w:rFonts w:asciiTheme="majorBidi" w:hAnsiTheme="majorBidi" w:cstheme="majorBidi"/>
          <w:sz w:val="20"/>
          <w:szCs w:val="20"/>
          <w:lang w:val="en-US"/>
        </w:rPr>
        <w:t>entering the</w:t>
      </w:r>
      <w:r w:rsidR="00706735">
        <w:rPr>
          <w:rFonts w:asciiTheme="majorBidi" w:hAnsiTheme="majorBidi" w:cstheme="majorBidi"/>
          <w:sz w:val="20"/>
          <w:szCs w:val="20"/>
          <w:lang w:val="en-US"/>
        </w:rPr>
        <w:t>se</w:t>
      </w:r>
      <w:r w:rsidR="00412CFC">
        <w:rPr>
          <w:rFonts w:asciiTheme="majorBidi" w:hAnsiTheme="majorBidi" w:cstheme="majorBidi"/>
          <w:sz w:val="20"/>
          <w:szCs w:val="20"/>
          <w:lang w:val="en-US"/>
        </w:rPr>
        <w:t xml:space="preserve"> regions</w:t>
      </w:r>
      <w:r w:rsidR="00E52C43">
        <w:rPr>
          <w:rFonts w:asciiTheme="majorBidi" w:hAnsiTheme="majorBidi" w:cstheme="majorBidi"/>
          <w:sz w:val="20"/>
          <w:szCs w:val="20"/>
          <w:lang w:val="en-US"/>
        </w:rPr>
        <w:t xml:space="preserve"> and </w:t>
      </w:r>
      <w:r w:rsidR="00162731">
        <w:rPr>
          <w:rFonts w:asciiTheme="majorBidi" w:hAnsiTheme="majorBidi" w:cstheme="majorBidi"/>
          <w:sz w:val="20"/>
          <w:szCs w:val="20"/>
          <w:lang w:val="en-US"/>
        </w:rPr>
        <w:t xml:space="preserve">suggested </w:t>
      </w:r>
      <w:r w:rsidRPr="00A845F1">
        <w:rPr>
          <w:rFonts w:asciiTheme="majorBidi" w:hAnsiTheme="majorBidi" w:cstheme="majorBidi"/>
          <w:sz w:val="20"/>
          <w:szCs w:val="20"/>
          <w:lang w:val="en-US"/>
        </w:rPr>
        <w:t>that it was important for the IWG to monitor ongoing activities</w:t>
      </w:r>
      <w:r w:rsidR="002A3B1C">
        <w:rPr>
          <w:rFonts w:asciiTheme="majorBidi" w:hAnsiTheme="majorBidi" w:cstheme="majorBidi"/>
          <w:sz w:val="20"/>
          <w:szCs w:val="20"/>
          <w:lang w:val="en-US"/>
        </w:rPr>
        <w:t>,</w:t>
      </w:r>
      <w:r w:rsidRPr="00A845F1">
        <w:rPr>
          <w:rFonts w:asciiTheme="majorBidi" w:hAnsiTheme="majorBidi" w:cstheme="majorBidi"/>
          <w:sz w:val="20"/>
          <w:szCs w:val="20"/>
          <w:lang w:val="en-US"/>
        </w:rPr>
        <w:t xml:space="preserve"> especially in areas that have had </w:t>
      </w:r>
      <w:r w:rsidR="006A152A">
        <w:rPr>
          <w:rFonts w:asciiTheme="majorBidi" w:hAnsiTheme="majorBidi" w:cstheme="majorBidi"/>
          <w:sz w:val="20"/>
          <w:szCs w:val="20"/>
          <w:lang w:val="en-US"/>
        </w:rPr>
        <w:t xml:space="preserve">experienced </w:t>
      </w:r>
      <w:r w:rsidRPr="00A845F1">
        <w:rPr>
          <w:rFonts w:asciiTheme="majorBidi" w:hAnsiTheme="majorBidi" w:cstheme="majorBidi"/>
          <w:sz w:val="20"/>
          <w:szCs w:val="20"/>
          <w:lang w:val="en-US"/>
        </w:rPr>
        <w:t xml:space="preserve">success in the transfer of safe and clean used vehicles between them.  </w:t>
      </w:r>
      <w:r w:rsidR="00162731">
        <w:rPr>
          <w:rFonts w:asciiTheme="majorBidi" w:hAnsiTheme="majorBidi" w:cstheme="majorBidi"/>
          <w:sz w:val="20"/>
          <w:szCs w:val="20"/>
          <w:lang w:val="en-US"/>
        </w:rPr>
        <w:t xml:space="preserve">The </w:t>
      </w:r>
      <w:r w:rsidRPr="00A845F1">
        <w:rPr>
          <w:rFonts w:asciiTheme="majorBidi" w:hAnsiTheme="majorBidi" w:cstheme="majorBidi"/>
          <w:sz w:val="20"/>
          <w:szCs w:val="20"/>
          <w:lang w:val="en-US"/>
        </w:rPr>
        <w:t xml:space="preserve">Japan/New </w:t>
      </w:r>
      <w:r w:rsidR="003C7FA0" w:rsidRPr="00A845F1">
        <w:rPr>
          <w:rFonts w:asciiTheme="majorBidi" w:hAnsiTheme="majorBidi" w:cstheme="majorBidi"/>
          <w:sz w:val="20"/>
          <w:szCs w:val="20"/>
          <w:lang w:val="en-US"/>
        </w:rPr>
        <w:t xml:space="preserve">Zealand </w:t>
      </w:r>
      <w:r w:rsidR="003C7FA0">
        <w:rPr>
          <w:rFonts w:asciiTheme="majorBidi" w:hAnsiTheme="majorBidi" w:cstheme="majorBidi"/>
          <w:sz w:val="20"/>
          <w:szCs w:val="20"/>
          <w:lang w:val="en-US"/>
        </w:rPr>
        <w:t>model</w:t>
      </w:r>
      <w:r w:rsidR="00162731">
        <w:rPr>
          <w:rFonts w:asciiTheme="majorBidi" w:hAnsiTheme="majorBidi" w:cstheme="majorBidi"/>
          <w:sz w:val="20"/>
          <w:szCs w:val="20"/>
          <w:lang w:val="en-US"/>
        </w:rPr>
        <w:t xml:space="preserve"> used i</w:t>
      </w:r>
      <w:r w:rsidRPr="00A845F1">
        <w:rPr>
          <w:rFonts w:asciiTheme="majorBidi" w:hAnsiTheme="majorBidi" w:cstheme="majorBidi"/>
          <w:sz w:val="20"/>
          <w:szCs w:val="20"/>
          <w:lang w:val="en-US"/>
        </w:rPr>
        <w:t xml:space="preserve">n the transfer of used </w:t>
      </w:r>
      <w:r w:rsidR="003C7FA0" w:rsidRPr="00A845F1">
        <w:rPr>
          <w:rFonts w:asciiTheme="majorBidi" w:hAnsiTheme="majorBidi" w:cstheme="majorBidi"/>
          <w:sz w:val="20"/>
          <w:szCs w:val="20"/>
          <w:lang w:val="en-US"/>
        </w:rPr>
        <w:t xml:space="preserve">vehicles </w:t>
      </w:r>
      <w:r w:rsidR="003C7FA0">
        <w:rPr>
          <w:rFonts w:asciiTheme="majorBidi" w:hAnsiTheme="majorBidi" w:cstheme="majorBidi"/>
          <w:sz w:val="20"/>
          <w:szCs w:val="20"/>
          <w:lang w:val="en-US"/>
        </w:rPr>
        <w:t>was</w:t>
      </w:r>
      <w:r w:rsidR="00162731">
        <w:rPr>
          <w:rFonts w:asciiTheme="majorBidi" w:hAnsiTheme="majorBidi" w:cstheme="majorBidi"/>
          <w:sz w:val="20"/>
          <w:szCs w:val="20"/>
          <w:lang w:val="en-US"/>
        </w:rPr>
        <w:t xml:space="preserve"> highlighted. </w:t>
      </w:r>
      <w:r w:rsidRPr="00A845F1">
        <w:rPr>
          <w:rFonts w:asciiTheme="majorBidi" w:hAnsiTheme="majorBidi" w:cstheme="majorBidi"/>
          <w:sz w:val="20"/>
          <w:szCs w:val="20"/>
          <w:lang w:val="en-US"/>
        </w:rPr>
        <w:t xml:space="preserve">The </w:t>
      </w:r>
      <w:r w:rsidR="00651551">
        <w:rPr>
          <w:rFonts w:asciiTheme="majorBidi" w:hAnsiTheme="majorBidi" w:cstheme="majorBidi"/>
          <w:sz w:val="20"/>
          <w:szCs w:val="20"/>
          <w:lang w:val="en-US"/>
        </w:rPr>
        <w:t>Vice</w:t>
      </w:r>
      <w:r w:rsidR="00E23BDB">
        <w:rPr>
          <w:rFonts w:asciiTheme="majorBidi" w:hAnsiTheme="majorBidi" w:cstheme="majorBidi"/>
          <w:sz w:val="20"/>
          <w:szCs w:val="20"/>
          <w:lang w:val="en-US"/>
        </w:rPr>
        <w:t>-</w:t>
      </w:r>
      <w:r w:rsidR="00651551">
        <w:rPr>
          <w:rFonts w:asciiTheme="majorBidi" w:hAnsiTheme="majorBidi" w:cstheme="majorBidi"/>
          <w:sz w:val="20"/>
          <w:szCs w:val="20"/>
          <w:lang w:val="en-US"/>
        </w:rPr>
        <w:t xml:space="preserve">chair from the </w:t>
      </w:r>
      <w:r w:rsidRPr="00A845F1">
        <w:rPr>
          <w:rFonts w:asciiTheme="majorBidi" w:hAnsiTheme="majorBidi" w:cstheme="majorBidi"/>
          <w:sz w:val="20"/>
          <w:szCs w:val="20"/>
          <w:lang w:val="en-US"/>
        </w:rPr>
        <w:t>Netherlands</w:t>
      </w:r>
      <w:r w:rsidR="003C7FA0">
        <w:rPr>
          <w:rFonts w:asciiTheme="majorBidi" w:hAnsiTheme="majorBidi" w:cstheme="majorBidi"/>
          <w:sz w:val="20"/>
          <w:szCs w:val="20"/>
          <w:lang w:val="en-US"/>
        </w:rPr>
        <w:t>,</w:t>
      </w:r>
      <w:r w:rsidR="00573915">
        <w:rPr>
          <w:rFonts w:asciiTheme="majorBidi" w:hAnsiTheme="majorBidi" w:cstheme="majorBidi"/>
          <w:sz w:val="20"/>
          <w:szCs w:val="20"/>
          <w:lang w:val="en-US"/>
        </w:rPr>
        <w:t xml:space="preserve"> </w:t>
      </w:r>
      <w:r w:rsidR="00162731">
        <w:rPr>
          <w:rFonts w:asciiTheme="majorBidi" w:hAnsiTheme="majorBidi" w:cstheme="majorBidi"/>
          <w:sz w:val="20"/>
          <w:szCs w:val="20"/>
          <w:lang w:val="en-US"/>
        </w:rPr>
        <w:t xml:space="preserve">proposed to </w:t>
      </w:r>
      <w:r w:rsidR="003C7FA0">
        <w:rPr>
          <w:rFonts w:asciiTheme="majorBidi" w:hAnsiTheme="majorBidi" w:cstheme="majorBidi"/>
          <w:sz w:val="20"/>
          <w:szCs w:val="20"/>
          <w:lang w:val="en-US"/>
        </w:rPr>
        <w:t xml:space="preserve">share </w:t>
      </w:r>
      <w:r w:rsidR="003C7FA0" w:rsidRPr="00A845F1">
        <w:rPr>
          <w:rFonts w:asciiTheme="majorBidi" w:hAnsiTheme="majorBidi" w:cstheme="majorBidi"/>
          <w:sz w:val="20"/>
          <w:szCs w:val="20"/>
          <w:lang w:val="en-US"/>
        </w:rPr>
        <w:t>the</w:t>
      </w:r>
      <w:r w:rsidRPr="00A845F1">
        <w:rPr>
          <w:rFonts w:asciiTheme="majorBidi" w:hAnsiTheme="majorBidi" w:cstheme="majorBidi"/>
          <w:sz w:val="20"/>
          <w:szCs w:val="20"/>
          <w:lang w:val="en-US"/>
        </w:rPr>
        <w:t xml:space="preserve"> End-of-Life Vehicle Directive (ELV) </w:t>
      </w:r>
      <w:r w:rsidR="00162731">
        <w:rPr>
          <w:rFonts w:asciiTheme="majorBidi" w:hAnsiTheme="majorBidi" w:cstheme="majorBidi"/>
          <w:sz w:val="20"/>
          <w:szCs w:val="20"/>
          <w:lang w:val="en-US"/>
        </w:rPr>
        <w:t xml:space="preserve">once it had been </w:t>
      </w:r>
      <w:r w:rsidRPr="00A845F1">
        <w:rPr>
          <w:rFonts w:asciiTheme="majorBidi" w:hAnsiTheme="majorBidi" w:cstheme="majorBidi"/>
          <w:sz w:val="20"/>
          <w:szCs w:val="20"/>
          <w:lang w:val="en-US"/>
        </w:rPr>
        <w:t>review</w:t>
      </w:r>
      <w:r w:rsidR="00162731">
        <w:rPr>
          <w:rFonts w:asciiTheme="majorBidi" w:hAnsiTheme="majorBidi" w:cstheme="majorBidi"/>
          <w:sz w:val="20"/>
          <w:szCs w:val="20"/>
          <w:lang w:val="en-US"/>
        </w:rPr>
        <w:t>ed</w:t>
      </w:r>
      <w:r w:rsidRPr="00A845F1">
        <w:rPr>
          <w:rFonts w:asciiTheme="majorBidi" w:hAnsiTheme="majorBidi" w:cstheme="majorBidi"/>
          <w:sz w:val="20"/>
          <w:szCs w:val="20"/>
          <w:lang w:val="en-US"/>
        </w:rPr>
        <w:t xml:space="preserve"> in the 4</w:t>
      </w:r>
      <w:r w:rsidRPr="00A845F1">
        <w:rPr>
          <w:rFonts w:asciiTheme="majorBidi" w:hAnsiTheme="majorBidi" w:cstheme="majorBidi"/>
          <w:sz w:val="20"/>
          <w:szCs w:val="20"/>
          <w:vertAlign w:val="superscript"/>
          <w:lang w:val="en-US"/>
        </w:rPr>
        <w:t>th</w:t>
      </w:r>
      <w:r w:rsidRPr="00A845F1">
        <w:rPr>
          <w:rFonts w:asciiTheme="majorBidi" w:hAnsiTheme="majorBidi" w:cstheme="majorBidi"/>
          <w:sz w:val="20"/>
          <w:szCs w:val="20"/>
          <w:lang w:val="en-US"/>
        </w:rPr>
        <w:t xml:space="preserve"> quarter of 2022</w:t>
      </w:r>
      <w:r w:rsidR="00FC391C">
        <w:rPr>
          <w:rFonts w:asciiTheme="majorBidi" w:hAnsiTheme="majorBidi" w:cstheme="majorBidi"/>
          <w:sz w:val="20"/>
          <w:szCs w:val="20"/>
          <w:lang w:val="en-US"/>
        </w:rPr>
        <w:t>.</w:t>
      </w:r>
    </w:p>
    <w:p w14:paraId="485C324C" w14:textId="77777777" w:rsidR="001B2230" w:rsidRDefault="001B2230" w:rsidP="00E4533E">
      <w:pPr>
        <w:pStyle w:val="ListParagraph"/>
        <w:spacing w:line="276" w:lineRule="auto"/>
        <w:rPr>
          <w:rFonts w:asciiTheme="majorBidi" w:hAnsiTheme="majorBidi" w:cstheme="majorBidi"/>
          <w:sz w:val="20"/>
          <w:szCs w:val="20"/>
          <w:lang w:val="en-US"/>
        </w:rPr>
      </w:pPr>
    </w:p>
    <w:p w14:paraId="703C8857" w14:textId="48246C29" w:rsidR="005F5132" w:rsidRDefault="003E68FB" w:rsidP="003E68FB">
      <w:pPr>
        <w:pStyle w:val="ListParagraph"/>
        <w:spacing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______________</w:t>
      </w:r>
    </w:p>
    <w:p w14:paraId="185BEA28" w14:textId="77777777" w:rsidR="005F5132" w:rsidRDefault="005F5132" w:rsidP="00E4533E">
      <w:pPr>
        <w:pStyle w:val="ListParagraph"/>
        <w:spacing w:line="276" w:lineRule="auto"/>
        <w:rPr>
          <w:rFonts w:asciiTheme="majorBidi" w:hAnsiTheme="majorBidi" w:cstheme="majorBidi"/>
          <w:sz w:val="20"/>
          <w:szCs w:val="20"/>
          <w:lang w:val="en-US"/>
        </w:rPr>
      </w:pPr>
    </w:p>
    <w:p w14:paraId="4B108CCD" w14:textId="77777777" w:rsidR="005F5132" w:rsidRDefault="005F5132" w:rsidP="00E4533E">
      <w:pPr>
        <w:pStyle w:val="ListParagraph"/>
        <w:spacing w:line="276" w:lineRule="auto"/>
        <w:rPr>
          <w:rFonts w:asciiTheme="majorBidi" w:hAnsiTheme="majorBidi" w:cstheme="majorBidi"/>
          <w:sz w:val="20"/>
          <w:szCs w:val="20"/>
          <w:lang w:val="en-US"/>
        </w:rPr>
      </w:pPr>
    </w:p>
    <w:p w14:paraId="0D3AA181" w14:textId="77777777" w:rsidR="005F5132" w:rsidRDefault="005F5132" w:rsidP="00E4533E">
      <w:pPr>
        <w:pStyle w:val="ListParagraph"/>
        <w:spacing w:line="276" w:lineRule="auto"/>
        <w:rPr>
          <w:rFonts w:asciiTheme="majorBidi" w:hAnsiTheme="majorBidi" w:cstheme="majorBidi"/>
          <w:sz w:val="20"/>
          <w:szCs w:val="20"/>
          <w:lang w:val="en-US"/>
        </w:rPr>
      </w:pPr>
    </w:p>
    <w:p w14:paraId="038FB83C" w14:textId="77777777" w:rsidR="005F5132" w:rsidRDefault="005F5132" w:rsidP="00E4533E">
      <w:pPr>
        <w:pStyle w:val="ListParagraph"/>
        <w:spacing w:line="276" w:lineRule="auto"/>
        <w:rPr>
          <w:rFonts w:asciiTheme="majorBidi" w:hAnsiTheme="majorBidi" w:cstheme="majorBidi"/>
          <w:sz w:val="20"/>
          <w:szCs w:val="20"/>
          <w:lang w:val="en-US"/>
        </w:rPr>
      </w:pPr>
    </w:p>
    <w:p w14:paraId="5ADF5DBA" w14:textId="77777777" w:rsidR="005F5132" w:rsidRDefault="005F5132" w:rsidP="00E4533E">
      <w:pPr>
        <w:pStyle w:val="ListParagraph"/>
        <w:spacing w:line="276" w:lineRule="auto"/>
        <w:rPr>
          <w:rFonts w:asciiTheme="majorBidi" w:hAnsiTheme="majorBidi" w:cstheme="majorBidi"/>
          <w:sz w:val="20"/>
          <w:szCs w:val="20"/>
          <w:lang w:val="en-US"/>
        </w:rPr>
      </w:pPr>
    </w:p>
    <w:p w14:paraId="160BAFF6" w14:textId="1911C171" w:rsidR="008D4324" w:rsidRPr="007E18AE" w:rsidRDefault="008D4324" w:rsidP="007E18AE">
      <w:pPr>
        <w:spacing w:line="276" w:lineRule="auto"/>
        <w:rPr>
          <w:rFonts w:asciiTheme="majorBidi" w:hAnsiTheme="majorBidi" w:cstheme="majorBidi"/>
          <w:sz w:val="20"/>
          <w:szCs w:val="20"/>
          <w:lang w:val="en-US"/>
        </w:rPr>
      </w:pPr>
    </w:p>
    <w:sectPr w:rsidR="008D4324" w:rsidRPr="007E18AE">
      <w:head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3366" w14:textId="77777777" w:rsidR="00933067" w:rsidRDefault="00933067" w:rsidP="00647650">
      <w:pPr>
        <w:spacing w:after="0" w:line="240" w:lineRule="auto"/>
      </w:pPr>
      <w:r>
        <w:separator/>
      </w:r>
    </w:p>
  </w:endnote>
  <w:endnote w:type="continuationSeparator" w:id="0">
    <w:p w14:paraId="05705211" w14:textId="77777777" w:rsidR="00933067" w:rsidRDefault="00933067" w:rsidP="00647650">
      <w:pPr>
        <w:spacing w:after="0" w:line="240" w:lineRule="auto"/>
      </w:pPr>
      <w:r>
        <w:continuationSeparator/>
      </w:r>
    </w:p>
  </w:endnote>
  <w:endnote w:type="continuationNotice" w:id="1">
    <w:p w14:paraId="1484892B" w14:textId="77777777" w:rsidR="00933067" w:rsidRDefault="00933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6091" w14:textId="77777777" w:rsidR="00933067" w:rsidRDefault="00933067" w:rsidP="00647650">
      <w:pPr>
        <w:spacing w:after="0" w:line="240" w:lineRule="auto"/>
      </w:pPr>
      <w:r>
        <w:separator/>
      </w:r>
    </w:p>
  </w:footnote>
  <w:footnote w:type="continuationSeparator" w:id="0">
    <w:p w14:paraId="06DECE12" w14:textId="77777777" w:rsidR="00933067" w:rsidRDefault="00933067" w:rsidP="00647650">
      <w:pPr>
        <w:spacing w:after="0" w:line="240" w:lineRule="auto"/>
      </w:pPr>
      <w:r>
        <w:continuationSeparator/>
      </w:r>
    </w:p>
  </w:footnote>
  <w:footnote w:type="continuationNotice" w:id="1">
    <w:p w14:paraId="4CAFC40F" w14:textId="77777777" w:rsidR="00933067" w:rsidRDefault="009330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711"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5701"/>
    </w:tblGrid>
    <w:tr w:rsidR="002C60F9" w:rsidRPr="002C60F9" w14:paraId="3EBCD011" w14:textId="77777777" w:rsidTr="00AB72E1">
      <w:trPr>
        <w:trHeight w:val="677"/>
      </w:trPr>
      <w:tc>
        <w:tcPr>
          <w:tcW w:w="8010" w:type="dxa"/>
        </w:tcPr>
        <w:p w14:paraId="173C952B" w14:textId="4435DDCD" w:rsidR="002C60F9" w:rsidRPr="002C60F9" w:rsidRDefault="002C60F9" w:rsidP="002C60F9">
          <w:pPr>
            <w:pStyle w:val="Header"/>
            <w:rPr>
              <w:rFonts w:asciiTheme="majorBidi" w:hAnsiTheme="majorBidi" w:cstheme="majorBidi"/>
              <w:sz w:val="20"/>
              <w:szCs w:val="20"/>
            </w:rPr>
          </w:pPr>
          <w:r w:rsidRPr="002C60F9">
            <w:rPr>
              <w:rFonts w:asciiTheme="majorBidi" w:hAnsiTheme="majorBidi" w:cstheme="majorBidi"/>
              <w:sz w:val="20"/>
              <w:szCs w:val="20"/>
            </w:rPr>
            <w:t xml:space="preserve">  Submitted by IWG on SCUNV</w:t>
          </w:r>
        </w:p>
      </w:tc>
      <w:tc>
        <w:tcPr>
          <w:tcW w:w="5701" w:type="dxa"/>
        </w:tcPr>
        <w:p w14:paraId="0A336280" w14:textId="4E2434FA" w:rsidR="002C60F9" w:rsidRPr="002C60F9" w:rsidRDefault="002C60F9" w:rsidP="002C60F9">
          <w:pPr>
            <w:pStyle w:val="Header"/>
            <w:rPr>
              <w:rFonts w:asciiTheme="majorBidi" w:hAnsiTheme="majorBidi" w:cstheme="majorBidi"/>
              <w:sz w:val="20"/>
              <w:szCs w:val="20"/>
            </w:rPr>
          </w:pPr>
          <w:r w:rsidRPr="002C60F9">
            <w:rPr>
              <w:rFonts w:asciiTheme="majorBidi" w:hAnsiTheme="majorBidi" w:cstheme="majorBidi"/>
              <w:sz w:val="20"/>
              <w:szCs w:val="20"/>
              <w:u w:val="single"/>
            </w:rPr>
            <w:t>Informal document</w:t>
          </w:r>
          <w:r w:rsidRPr="002C60F9">
            <w:rPr>
              <w:rFonts w:asciiTheme="majorBidi" w:hAnsiTheme="majorBidi" w:cstheme="majorBidi"/>
              <w:sz w:val="20"/>
              <w:szCs w:val="20"/>
            </w:rPr>
            <w:t xml:space="preserve"> </w:t>
          </w:r>
          <w:r w:rsidRPr="002C60F9">
            <w:rPr>
              <w:rFonts w:asciiTheme="majorBidi" w:hAnsiTheme="majorBidi" w:cstheme="majorBidi"/>
              <w:b/>
              <w:bCs/>
              <w:sz w:val="20"/>
              <w:szCs w:val="20"/>
            </w:rPr>
            <w:t>WP.29-188-1</w:t>
          </w:r>
          <w:r>
            <w:rPr>
              <w:rFonts w:asciiTheme="majorBidi" w:hAnsiTheme="majorBidi" w:cstheme="majorBidi"/>
              <w:b/>
              <w:bCs/>
              <w:sz w:val="20"/>
              <w:szCs w:val="20"/>
            </w:rPr>
            <w:t>6</w:t>
          </w:r>
          <w:r w:rsidRPr="002C60F9">
            <w:rPr>
              <w:rFonts w:asciiTheme="majorBidi" w:hAnsiTheme="majorBidi" w:cstheme="majorBidi"/>
              <w:sz w:val="20"/>
              <w:szCs w:val="20"/>
            </w:rPr>
            <w:br/>
            <w:t>188</w:t>
          </w:r>
          <w:r w:rsidRPr="002C60F9">
            <w:rPr>
              <w:rFonts w:asciiTheme="majorBidi" w:hAnsiTheme="majorBidi" w:cstheme="majorBidi"/>
              <w:sz w:val="20"/>
              <w:szCs w:val="20"/>
              <w:vertAlign w:val="superscript"/>
            </w:rPr>
            <w:t>th</w:t>
          </w:r>
          <w:r w:rsidRPr="002C60F9">
            <w:rPr>
              <w:rFonts w:asciiTheme="majorBidi" w:hAnsiTheme="majorBidi" w:cstheme="majorBidi"/>
              <w:sz w:val="20"/>
              <w:szCs w:val="20"/>
            </w:rPr>
            <w:t xml:space="preserve"> WP.29, 14-16 November 2022</w:t>
          </w:r>
        </w:p>
        <w:p w14:paraId="70566DBD" w14:textId="341AE251" w:rsidR="002C60F9" w:rsidRPr="002C60F9" w:rsidRDefault="002C60F9" w:rsidP="002C60F9">
          <w:pPr>
            <w:pStyle w:val="Header"/>
            <w:rPr>
              <w:rFonts w:asciiTheme="majorBidi" w:hAnsiTheme="majorBidi" w:cstheme="majorBidi"/>
              <w:sz w:val="20"/>
              <w:szCs w:val="20"/>
            </w:rPr>
          </w:pPr>
          <w:r w:rsidRPr="002C60F9">
            <w:rPr>
              <w:rFonts w:asciiTheme="majorBidi" w:hAnsiTheme="majorBidi" w:cstheme="majorBidi"/>
              <w:sz w:val="20"/>
              <w:szCs w:val="20"/>
            </w:rPr>
            <w:t xml:space="preserve">Provisional agenda item </w:t>
          </w:r>
          <w:r>
            <w:rPr>
              <w:rFonts w:asciiTheme="majorBidi" w:hAnsiTheme="majorBidi" w:cstheme="majorBidi"/>
              <w:sz w:val="20"/>
              <w:szCs w:val="20"/>
            </w:rPr>
            <w:t>8.3</w:t>
          </w:r>
          <w:r w:rsidRPr="002C60F9">
            <w:rPr>
              <w:rFonts w:asciiTheme="majorBidi" w:hAnsiTheme="majorBidi" w:cstheme="majorBidi"/>
              <w:sz w:val="20"/>
              <w:szCs w:val="20"/>
            </w:rPr>
            <w:t>.</w:t>
          </w:r>
        </w:p>
      </w:tc>
    </w:tr>
  </w:tbl>
  <w:p w14:paraId="66F5BED1" w14:textId="234B34FD" w:rsidR="006668F2" w:rsidRPr="002C60F9" w:rsidRDefault="006668F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3B75"/>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94B7FE9"/>
    <w:multiLevelType w:val="hybridMultilevel"/>
    <w:tmpl w:val="47260E8A"/>
    <w:lvl w:ilvl="0" w:tplc="1E66B2FE">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870C0"/>
    <w:multiLevelType w:val="hybridMultilevel"/>
    <w:tmpl w:val="442A5CF8"/>
    <w:lvl w:ilvl="0" w:tplc="92A8AB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DA0943"/>
    <w:multiLevelType w:val="hybridMultilevel"/>
    <w:tmpl w:val="6FA0B2B0"/>
    <w:lvl w:ilvl="0" w:tplc="D402EF6A">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D21A9F"/>
    <w:multiLevelType w:val="multilevel"/>
    <w:tmpl w:val="86CEF00A"/>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D012C80"/>
    <w:multiLevelType w:val="multilevel"/>
    <w:tmpl w:val="C99262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E8A1DD4"/>
    <w:multiLevelType w:val="hybridMultilevel"/>
    <w:tmpl w:val="7160DD8C"/>
    <w:lvl w:ilvl="0" w:tplc="DAA69A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6C793E"/>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2"/>
  </w:num>
  <w:num w:numId="3">
    <w:abstractNumId w:val="7"/>
  </w:num>
  <w:num w:numId="4">
    <w:abstractNumId w:val="5"/>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F1"/>
    <w:rsid w:val="00002250"/>
    <w:rsid w:val="00002517"/>
    <w:rsid w:val="00003BC7"/>
    <w:rsid w:val="000053DF"/>
    <w:rsid w:val="00006E68"/>
    <w:rsid w:val="000175EF"/>
    <w:rsid w:val="000242F8"/>
    <w:rsid w:val="000279E5"/>
    <w:rsid w:val="00034860"/>
    <w:rsid w:val="00040256"/>
    <w:rsid w:val="00053186"/>
    <w:rsid w:val="00054783"/>
    <w:rsid w:val="0006054A"/>
    <w:rsid w:val="000729EC"/>
    <w:rsid w:val="000955BE"/>
    <w:rsid w:val="000964F2"/>
    <w:rsid w:val="000C23DC"/>
    <w:rsid w:val="000C7BBF"/>
    <w:rsid w:val="000D1417"/>
    <w:rsid w:val="000D407D"/>
    <w:rsid w:val="000D53CD"/>
    <w:rsid w:val="000D67F0"/>
    <w:rsid w:val="000E1753"/>
    <w:rsid w:val="000E3C6F"/>
    <w:rsid w:val="00101E6B"/>
    <w:rsid w:val="00117B63"/>
    <w:rsid w:val="00134A45"/>
    <w:rsid w:val="00152F17"/>
    <w:rsid w:val="00154507"/>
    <w:rsid w:val="00161210"/>
    <w:rsid w:val="00162731"/>
    <w:rsid w:val="00167E2D"/>
    <w:rsid w:val="00180754"/>
    <w:rsid w:val="00181686"/>
    <w:rsid w:val="00185274"/>
    <w:rsid w:val="00185EB9"/>
    <w:rsid w:val="0018708E"/>
    <w:rsid w:val="001878F8"/>
    <w:rsid w:val="001A1346"/>
    <w:rsid w:val="001A4474"/>
    <w:rsid w:val="001B2230"/>
    <w:rsid w:val="001C456F"/>
    <w:rsid w:val="001C7520"/>
    <w:rsid w:val="001D31F9"/>
    <w:rsid w:val="001E49CD"/>
    <w:rsid w:val="001E7ACD"/>
    <w:rsid w:val="001F43A5"/>
    <w:rsid w:val="001F4FE2"/>
    <w:rsid w:val="00210057"/>
    <w:rsid w:val="002168E2"/>
    <w:rsid w:val="0022115E"/>
    <w:rsid w:val="00225C74"/>
    <w:rsid w:val="00235DF4"/>
    <w:rsid w:val="00236FAA"/>
    <w:rsid w:val="00244F76"/>
    <w:rsid w:val="00251808"/>
    <w:rsid w:val="00256B2B"/>
    <w:rsid w:val="002703AB"/>
    <w:rsid w:val="00273E3B"/>
    <w:rsid w:val="00277D13"/>
    <w:rsid w:val="002833ED"/>
    <w:rsid w:val="0028791D"/>
    <w:rsid w:val="00293079"/>
    <w:rsid w:val="002959F1"/>
    <w:rsid w:val="002A33EF"/>
    <w:rsid w:val="002A3B1C"/>
    <w:rsid w:val="002B2441"/>
    <w:rsid w:val="002B44B4"/>
    <w:rsid w:val="002C2739"/>
    <w:rsid w:val="002C60F9"/>
    <w:rsid w:val="002E2B4C"/>
    <w:rsid w:val="002F6422"/>
    <w:rsid w:val="00303D47"/>
    <w:rsid w:val="00304043"/>
    <w:rsid w:val="00315665"/>
    <w:rsid w:val="0033142E"/>
    <w:rsid w:val="00334CBF"/>
    <w:rsid w:val="00335B03"/>
    <w:rsid w:val="00354FEC"/>
    <w:rsid w:val="00372B15"/>
    <w:rsid w:val="0037355E"/>
    <w:rsid w:val="00374503"/>
    <w:rsid w:val="00374A77"/>
    <w:rsid w:val="0039455B"/>
    <w:rsid w:val="003B2910"/>
    <w:rsid w:val="003B32B9"/>
    <w:rsid w:val="003B56CA"/>
    <w:rsid w:val="003C2310"/>
    <w:rsid w:val="003C24D2"/>
    <w:rsid w:val="003C7FA0"/>
    <w:rsid w:val="003E68FB"/>
    <w:rsid w:val="003F15BA"/>
    <w:rsid w:val="00410E98"/>
    <w:rsid w:val="00412CFC"/>
    <w:rsid w:val="00415A5F"/>
    <w:rsid w:val="004337E4"/>
    <w:rsid w:val="00436312"/>
    <w:rsid w:val="00437153"/>
    <w:rsid w:val="00446E6E"/>
    <w:rsid w:val="00455B2F"/>
    <w:rsid w:val="00461137"/>
    <w:rsid w:val="00464AED"/>
    <w:rsid w:val="00474B73"/>
    <w:rsid w:val="00493F59"/>
    <w:rsid w:val="00494F74"/>
    <w:rsid w:val="004B441A"/>
    <w:rsid w:val="004C1CF5"/>
    <w:rsid w:val="004D4007"/>
    <w:rsid w:val="004D5A86"/>
    <w:rsid w:val="004D7093"/>
    <w:rsid w:val="004F4B03"/>
    <w:rsid w:val="00503BDC"/>
    <w:rsid w:val="00525E24"/>
    <w:rsid w:val="00527040"/>
    <w:rsid w:val="00536953"/>
    <w:rsid w:val="00537B62"/>
    <w:rsid w:val="00537F1F"/>
    <w:rsid w:val="00541726"/>
    <w:rsid w:val="00545129"/>
    <w:rsid w:val="00547F68"/>
    <w:rsid w:val="0055579A"/>
    <w:rsid w:val="00556F10"/>
    <w:rsid w:val="00567B4D"/>
    <w:rsid w:val="00573915"/>
    <w:rsid w:val="00582185"/>
    <w:rsid w:val="00587DB6"/>
    <w:rsid w:val="00590EA7"/>
    <w:rsid w:val="005A3AF8"/>
    <w:rsid w:val="005B2FF2"/>
    <w:rsid w:val="005B7138"/>
    <w:rsid w:val="005C0826"/>
    <w:rsid w:val="005D1558"/>
    <w:rsid w:val="005E42BA"/>
    <w:rsid w:val="005E6D83"/>
    <w:rsid w:val="005F5132"/>
    <w:rsid w:val="005F52C1"/>
    <w:rsid w:val="00600BCD"/>
    <w:rsid w:val="0060223D"/>
    <w:rsid w:val="006213B4"/>
    <w:rsid w:val="00625F41"/>
    <w:rsid w:val="00634181"/>
    <w:rsid w:val="00635C00"/>
    <w:rsid w:val="00636C09"/>
    <w:rsid w:val="00642285"/>
    <w:rsid w:val="00647650"/>
    <w:rsid w:val="006507FA"/>
    <w:rsid w:val="00651551"/>
    <w:rsid w:val="006577EE"/>
    <w:rsid w:val="00662C8E"/>
    <w:rsid w:val="006668F2"/>
    <w:rsid w:val="00687F55"/>
    <w:rsid w:val="006A152A"/>
    <w:rsid w:val="006A670E"/>
    <w:rsid w:val="006B4C3B"/>
    <w:rsid w:val="006C4F0B"/>
    <w:rsid w:val="006D2B67"/>
    <w:rsid w:val="006E4E86"/>
    <w:rsid w:val="006E74FB"/>
    <w:rsid w:val="006E7777"/>
    <w:rsid w:val="006F60C5"/>
    <w:rsid w:val="006F7B2D"/>
    <w:rsid w:val="007058DE"/>
    <w:rsid w:val="00706735"/>
    <w:rsid w:val="00716A73"/>
    <w:rsid w:val="00722842"/>
    <w:rsid w:val="00726846"/>
    <w:rsid w:val="0073279D"/>
    <w:rsid w:val="00742C10"/>
    <w:rsid w:val="00742EFB"/>
    <w:rsid w:val="00745651"/>
    <w:rsid w:val="00751C04"/>
    <w:rsid w:val="0075309E"/>
    <w:rsid w:val="007749FC"/>
    <w:rsid w:val="007919C4"/>
    <w:rsid w:val="007A7C9F"/>
    <w:rsid w:val="007B7E5E"/>
    <w:rsid w:val="007D5464"/>
    <w:rsid w:val="007E18AE"/>
    <w:rsid w:val="007E4268"/>
    <w:rsid w:val="007E6442"/>
    <w:rsid w:val="007F24A1"/>
    <w:rsid w:val="007F285E"/>
    <w:rsid w:val="008031DF"/>
    <w:rsid w:val="00805292"/>
    <w:rsid w:val="00805A02"/>
    <w:rsid w:val="00814E08"/>
    <w:rsid w:val="0081692D"/>
    <w:rsid w:val="00822EE1"/>
    <w:rsid w:val="00831A4B"/>
    <w:rsid w:val="0083242C"/>
    <w:rsid w:val="008325B7"/>
    <w:rsid w:val="00836674"/>
    <w:rsid w:val="00842549"/>
    <w:rsid w:val="00851B4C"/>
    <w:rsid w:val="00852B55"/>
    <w:rsid w:val="00853E69"/>
    <w:rsid w:val="00855473"/>
    <w:rsid w:val="0086321E"/>
    <w:rsid w:val="00871FCA"/>
    <w:rsid w:val="008867BE"/>
    <w:rsid w:val="008A4691"/>
    <w:rsid w:val="008A7F3C"/>
    <w:rsid w:val="008C29B3"/>
    <w:rsid w:val="008D4324"/>
    <w:rsid w:val="008D70C4"/>
    <w:rsid w:val="008E4C53"/>
    <w:rsid w:val="00902D7E"/>
    <w:rsid w:val="00904F62"/>
    <w:rsid w:val="00914D7D"/>
    <w:rsid w:val="00933067"/>
    <w:rsid w:val="00951612"/>
    <w:rsid w:val="009767F3"/>
    <w:rsid w:val="00991A36"/>
    <w:rsid w:val="009A33B9"/>
    <w:rsid w:val="009B4757"/>
    <w:rsid w:val="009B5861"/>
    <w:rsid w:val="009E5BAE"/>
    <w:rsid w:val="009F252D"/>
    <w:rsid w:val="009F7D33"/>
    <w:rsid w:val="00A06C7D"/>
    <w:rsid w:val="00A12CBA"/>
    <w:rsid w:val="00A34FA7"/>
    <w:rsid w:val="00A43B54"/>
    <w:rsid w:val="00A46408"/>
    <w:rsid w:val="00A56083"/>
    <w:rsid w:val="00A63C9C"/>
    <w:rsid w:val="00A67CBC"/>
    <w:rsid w:val="00A845F1"/>
    <w:rsid w:val="00A874E7"/>
    <w:rsid w:val="00A91983"/>
    <w:rsid w:val="00AB72E1"/>
    <w:rsid w:val="00AB78F0"/>
    <w:rsid w:val="00AC45E1"/>
    <w:rsid w:val="00AC7C35"/>
    <w:rsid w:val="00AD2D86"/>
    <w:rsid w:val="00AD33C0"/>
    <w:rsid w:val="00AE7505"/>
    <w:rsid w:val="00B04F10"/>
    <w:rsid w:val="00B269A0"/>
    <w:rsid w:val="00B5397F"/>
    <w:rsid w:val="00B5422C"/>
    <w:rsid w:val="00B5627E"/>
    <w:rsid w:val="00B577DF"/>
    <w:rsid w:val="00B83A7A"/>
    <w:rsid w:val="00B86BD0"/>
    <w:rsid w:val="00B9364D"/>
    <w:rsid w:val="00BA5455"/>
    <w:rsid w:val="00BA6959"/>
    <w:rsid w:val="00BC3E22"/>
    <w:rsid w:val="00BC795B"/>
    <w:rsid w:val="00BC7E0F"/>
    <w:rsid w:val="00C34ABD"/>
    <w:rsid w:val="00C37EFE"/>
    <w:rsid w:val="00C45292"/>
    <w:rsid w:val="00C46A9A"/>
    <w:rsid w:val="00C5575F"/>
    <w:rsid w:val="00C86D3B"/>
    <w:rsid w:val="00CA1013"/>
    <w:rsid w:val="00CB01F9"/>
    <w:rsid w:val="00CB0425"/>
    <w:rsid w:val="00CC1FBF"/>
    <w:rsid w:val="00CC59C0"/>
    <w:rsid w:val="00CD6A38"/>
    <w:rsid w:val="00CE06DF"/>
    <w:rsid w:val="00CE257B"/>
    <w:rsid w:val="00CE3E72"/>
    <w:rsid w:val="00D02361"/>
    <w:rsid w:val="00D05F33"/>
    <w:rsid w:val="00D24D42"/>
    <w:rsid w:val="00D25142"/>
    <w:rsid w:val="00D35834"/>
    <w:rsid w:val="00D35AEA"/>
    <w:rsid w:val="00D418C7"/>
    <w:rsid w:val="00D51518"/>
    <w:rsid w:val="00D67787"/>
    <w:rsid w:val="00D7661A"/>
    <w:rsid w:val="00D8038C"/>
    <w:rsid w:val="00D81C10"/>
    <w:rsid w:val="00D81FEF"/>
    <w:rsid w:val="00D930BF"/>
    <w:rsid w:val="00D939C4"/>
    <w:rsid w:val="00D95807"/>
    <w:rsid w:val="00DA0433"/>
    <w:rsid w:val="00DB274B"/>
    <w:rsid w:val="00DD7C80"/>
    <w:rsid w:val="00E115CC"/>
    <w:rsid w:val="00E143C8"/>
    <w:rsid w:val="00E23BDB"/>
    <w:rsid w:val="00E26C47"/>
    <w:rsid w:val="00E34390"/>
    <w:rsid w:val="00E40E9E"/>
    <w:rsid w:val="00E43CA1"/>
    <w:rsid w:val="00E44BD9"/>
    <w:rsid w:val="00E4533E"/>
    <w:rsid w:val="00E52C43"/>
    <w:rsid w:val="00E61795"/>
    <w:rsid w:val="00E7108F"/>
    <w:rsid w:val="00E7129D"/>
    <w:rsid w:val="00EC004F"/>
    <w:rsid w:val="00EC00A0"/>
    <w:rsid w:val="00EC56DC"/>
    <w:rsid w:val="00EE5017"/>
    <w:rsid w:val="00F0237C"/>
    <w:rsid w:val="00F03A70"/>
    <w:rsid w:val="00F13F0B"/>
    <w:rsid w:val="00F21098"/>
    <w:rsid w:val="00F34F32"/>
    <w:rsid w:val="00F37381"/>
    <w:rsid w:val="00F451C9"/>
    <w:rsid w:val="00F45934"/>
    <w:rsid w:val="00F63E9E"/>
    <w:rsid w:val="00F65B50"/>
    <w:rsid w:val="00F668C3"/>
    <w:rsid w:val="00F946DB"/>
    <w:rsid w:val="00F96843"/>
    <w:rsid w:val="00FA03F7"/>
    <w:rsid w:val="00FB72C9"/>
    <w:rsid w:val="00FC0900"/>
    <w:rsid w:val="00FC391C"/>
    <w:rsid w:val="00FE0E68"/>
    <w:rsid w:val="00FE5C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3C3B9"/>
  <w15:chartTrackingRefBased/>
  <w15:docId w15:val="{F3C7260A-1D6E-456B-AE4B-2489E7B8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5F1"/>
    <w:pPr>
      <w:ind w:left="720"/>
      <w:contextualSpacing/>
    </w:pPr>
  </w:style>
  <w:style w:type="paragraph" w:customStyle="1" w:styleId="paragraph">
    <w:name w:val="paragraph"/>
    <w:basedOn w:val="Normal"/>
    <w:rsid w:val="00B83A7A"/>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normaltextrun">
    <w:name w:val="normaltextrun"/>
    <w:basedOn w:val="DefaultParagraphFont"/>
    <w:rsid w:val="00B83A7A"/>
  </w:style>
  <w:style w:type="character" w:customStyle="1" w:styleId="eop">
    <w:name w:val="eop"/>
    <w:basedOn w:val="DefaultParagraphFont"/>
    <w:rsid w:val="00B83A7A"/>
  </w:style>
  <w:style w:type="character" w:styleId="Hyperlink">
    <w:name w:val="Hyperlink"/>
    <w:basedOn w:val="DefaultParagraphFont"/>
    <w:uiPriority w:val="99"/>
    <w:rsid w:val="00181686"/>
    <w:rPr>
      <w:rFonts w:cs="Times New Roman"/>
      <w:color w:val="0000FF"/>
      <w:u w:val="none"/>
    </w:rPr>
  </w:style>
  <w:style w:type="table" w:styleId="TableGrid">
    <w:name w:val="Table Grid"/>
    <w:basedOn w:val="TableNormal"/>
    <w:uiPriority w:val="39"/>
    <w:rsid w:val="0009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1A36"/>
    <w:pPr>
      <w:spacing w:after="0" w:line="240" w:lineRule="auto"/>
    </w:pPr>
  </w:style>
  <w:style w:type="character" w:styleId="FollowedHyperlink">
    <w:name w:val="FollowedHyperlink"/>
    <w:basedOn w:val="DefaultParagraphFont"/>
    <w:uiPriority w:val="99"/>
    <w:semiHidden/>
    <w:unhideWhenUsed/>
    <w:rsid w:val="0083242C"/>
    <w:rPr>
      <w:color w:val="954F72" w:themeColor="followedHyperlink"/>
      <w:u w:val="single"/>
    </w:rPr>
  </w:style>
  <w:style w:type="paragraph" w:styleId="Header">
    <w:name w:val="header"/>
    <w:basedOn w:val="Normal"/>
    <w:link w:val="HeaderChar"/>
    <w:uiPriority w:val="99"/>
    <w:unhideWhenUsed/>
    <w:rsid w:val="00647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650"/>
  </w:style>
  <w:style w:type="paragraph" w:styleId="Footer">
    <w:name w:val="footer"/>
    <w:basedOn w:val="Normal"/>
    <w:link w:val="FooterChar"/>
    <w:uiPriority w:val="99"/>
    <w:unhideWhenUsed/>
    <w:rsid w:val="00647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650"/>
  </w:style>
  <w:style w:type="character" w:styleId="CommentReference">
    <w:name w:val="annotation reference"/>
    <w:basedOn w:val="DefaultParagraphFont"/>
    <w:uiPriority w:val="99"/>
    <w:semiHidden/>
    <w:unhideWhenUsed/>
    <w:rsid w:val="00CC59C0"/>
    <w:rPr>
      <w:sz w:val="16"/>
      <w:szCs w:val="16"/>
    </w:rPr>
  </w:style>
  <w:style w:type="paragraph" w:styleId="CommentText">
    <w:name w:val="annotation text"/>
    <w:basedOn w:val="Normal"/>
    <w:link w:val="CommentTextChar"/>
    <w:uiPriority w:val="99"/>
    <w:semiHidden/>
    <w:unhideWhenUsed/>
    <w:rsid w:val="00CC59C0"/>
    <w:pPr>
      <w:spacing w:line="240" w:lineRule="auto"/>
    </w:pPr>
    <w:rPr>
      <w:sz w:val="20"/>
      <w:szCs w:val="20"/>
    </w:rPr>
  </w:style>
  <w:style w:type="character" w:customStyle="1" w:styleId="CommentTextChar">
    <w:name w:val="Comment Text Char"/>
    <w:basedOn w:val="DefaultParagraphFont"/>
    <w:link w:val="CommentText"/>
    <w:uiPriority w:val="99"/>
    <w:semiHidden/>
    <w:rsid w:val="00CC59C0"/>
    <w:rPr>
      <w:sz w:val="20"/>
      <w:szCs w:val="20"/>
    </w:rPr>
  </w:style>
  <w:style w:type="paragraph" w:styleId="CommentSubject">
    <w:name w:val="annotation subject"/>
    <w:basedOn w:val="CommentText"/>
    <w:next w:val="CommentText"/>
    <w:link w:val="CommentSubjectChar"/>
    <w:uiPriority w:val="99"/>
    <w:semiHidden/>
    <w:unhideWhenUsed/>
    <w:rsid w:val="00CC59C0"/>
    <w:rPr>
      <w:b/>
      <w:bCs/>
    </w:rPr>
  </w:style>
  <w:style w:type="character" w:customStyle="1" w:styleId="CommentSubjectChar">
    <w:name w:val="Comment Subject Char"/>
    <w:basedOn w:val="CommentTextChar"/>
    <w:link w:val="CommentSubject"/>
    <w:uiPriority w:val="99"/>
    <w:semiHidden/>
    <w:rsid w:val="00CC59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ece.org/pages/worddav/preview.action?fileName=SCUNV-03-03.docx&amp;pageId=17285245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ece.org/pages/worddav/preview.action?fileName=SCUNV-03-02.docx&amp;pageId=17285245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iki.unece.org/pages/worddav/preview.action?fileName=SCUNV-03-06.docx&amp;pageId=17285245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ece.org/pages/worddav/preview.action?fileName=SCUNV-03-01.docx&amp;pageId=172852454" TargetMode="External"/><Relationship Id="rId5" Type="http://schemas.openxmlformats.org/officeDocument/2006/relationships/numbering" Target="numbering.xml"/><Relationship Id="rId15" Type="http://schemas.openxmlformats.org/officeDocument/2006/relationships/hyperlink" Target="https://wiki.unece.org/pages/worddav/preview.action?fileName=SCUNV-03-05.docx&amp;pageId=17285245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ece.org/pages/worddav/preview.action?fileName=SCUNV-03-04.docx&amp;pageId=172852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9C2A1-81F2-49AB-98B9-C062B850828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7356008D-7741-F54A-A033-1C947EB98F07}">
  <ds:schemaRefs>
    <ds:schemaRef ds:uri="http://schemas.openxmlformats.org/officeDocument/2006/bibliography"/>
  </ds:schemaRefs>
</ds:datastoreItem>
</file>

<file path=customXml/itemProps3.xml><?xml version="1.0" encoding="utf-8"?>
<ds:datastoreItem xmlns:ds="http://schemas.openxmlformats.org/officeDocument/2006/customXml" ds:itemID="{21080B3A-8D6F-4B15-A8DD-4466934F79DF}">
  <ds:schemaRefs>
    <ds:schemaRef ds:uri="http://schemas.microsoft.com/sharepoint/v3/contenttype/forms"/>
  </ds:schemaRefs>
</ds:datastoreItem>
</file>

<file path=customXml/itemProps4.xml><?xml version="1.0" encoding="utf-8"?>
<ds:datastoreItem xmlns:ds="http://schemas.openxmlformats.org/officeDocument/2006/customXml" ds:itemID="{438EA57B-78AA-4D86-97C6-C8A5FE034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Obikwelu</dc:creator>
  <cp:keywords/>
  <dc:description/>
  <cp:lastModifiedBy>WN</cp:lastModifiedBy>
  <cp:revision>4</cp:revision>
  <dcterms:created xsi:type="dcterms:W3CDTF">2022-11-11T15:47:00Z</dcterms:created>
  <dcterms:modified xsi:type="dcterms:W3CDTF">2022-11-11T15:49:00Z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