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4228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142A90" w14:textId="77777777" w:rsidR="002D5AAC" w:rsidRDefault="002D5AAC" w:rsidP="004863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B18299" w14:textId="398188A1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EBE878" w14:textId="22A7F036" w:rsidR="002D5AAC" w:rsidRDefault="004863BA" w:rsidP="004863BA">
            <w:pPr>
              <w:jc w:val="right"/>
            </w:pPr>
            <w:r w:rsidRPr="004863BA">
              <w:rPr>
                <w:sz w:val="40"/>
              </w:rPr>
              <w:t>E</w:t>
            </w:r>
            <w:r>
              <w:t>/ECE/TRANS/505/Rev.3/Add.152/Amend.2</w:t>
            </w:r>
          </w:p>
        </w:tc>
      </w:tr>
      <w:tr w:rsidR="002D5AAC" w14:paraId="124A6E05" w14:textId="77777777" w:rsidTr="004863BA">
        <w:trPr>
          <w:trHeight w:hRule="exact" w:val="241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2AA914" w14:textId="3963481A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A54F30" w14:textId="30D1EF74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D432BB" w14:textId="77777777" w:rsidR="004863BA" w:rsidRDefault="004863BA" w:rsidP="00387CD4">
            <w:pPr>
              <w:spacing w:before="240"/>
              <w:rPr>
                <w:lang w:val="en-US"/>
              </w:rPr>
            </w:pPr>
          </w:p>
          <w:p w14:paraId="42408478" w14:textId="77777777" w:rsidR="004863BA" w:rsidRDefault="004863BA" w:rsidP="00387CD4">
            <w:pPr>
              <w:spacing w:before="240"/>
              <w:rPr>
                <w:lang w:val="en-US"/>
              </w:rPr>
            </w:pPr>
          </w:p>
          <w:p w14:paraId="5778B89E" w14:textId="5FAB1B3B" w:rsidR="002D5AAC" w:rsidRDefault="004863BA" w:rsidP="00D616D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28DBC612" w14:textId="23DBAFB7" w:rsidR="004863BA" w:rsidRPr="008D53B6" w:rsidRDefault="004863BA" w:rsidP="004863BA">
            <w:pPr>
              <w:rPr>
                <w:lang w:val="en-US"/>
              </w:rPr>
            </w:pPr>
          </w:p>
        </w:tc>
      </w:tr>
    </w:tbl>
    <w:p w14:paraId="584DBABA" w14:textId="77777777" w:rsidR="004863BA" w:rsidRPr="00C10E66" w:rsidRDefault="004863BA" w:rsidP="004863BA">
      <w:pPr>
        <w:pStyle w:val="H1G"/>
        <w:spacing w:before="320"/>
        <w:rPr>
          <w:b w:val="0"/>
          <w:sz w:val="28"/>
          <w:szCs w:val="28"/>
        </w:rPr>
      </w:pPr>
      <w:r w:rsidRPr="00C10E66">
        <w:rPr>
          <w:sz w:val="28"/>
          <w:szCs w:val="28"/>
        </w:rPr>
        <w:tab/>
      </w:r>
      <w:r w:rsidRPr="00C10E66">
        <w:rPr>
          <w:sz w:val="28"/>
          <w:szCs w:val="28"/>
        </w:rPr>
        <w:tab/>
      </w:r>
      <w:r w:rsidRPr="00C10E66">
        <w:rPr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901652F" w14:textId="77777777" w:rsidR="004863BA" w:rsidRPr="00DB2771" w:rsidRDefault="004863BA" w:rsidP="004863BA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10E66">
        <w:rPr>
          <w:b w:val="0"/>
          <w:bCs/>
          <w:sz w:val="20"/>
        </w:rPr>
        <w:footnoteReference w:customMarkFollows="1" w:id="1"/>
        <w:t>*</w:t>
      </w:r>
    </w:p>
    <w:p w14:paraId="0593A055" w14:textId="77777777" w:rsidR="004863BA" w:rsidRPr="00DB2771" w:rsidRDefault="004863BA" w:rsidP="004863BA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0B7A91B5" w14:textId="77777777" w:rsidR="004863BA" w:rsidRPr="0029186A" w:rsidRDefault="004863BA" w:rsidP="004863BA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t>_______________</w:t>
      </w:r>
    </w:p>
    <w:p w14:paraId="78348266" w14:textId="77777777" w:rsidR="004863BA" w:rsidRPr="00DB2771" w:rsidRDefault="004863BA" w:rsidP="004863BA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Добавление 152 — Правила № 153 ООН</w:t>
      </w:r>
    </w:p>
    <w:p w14:paraId="117B855C" w14:textId="77777777" w:rsidR="004863BA" w:rsidRPr="00B87E9A" w:rsidRDefault="004863BA" w:rsidP="004863BA">
      <w:pPr>
        <w:pStyle w:val="H1G"/>
        <w:spacing w:before="240" w:after="160"/>
      </w:pPr>
      <w:r>
        <w:tab/>
      </w:r>
      <w:r>
        <w:tab/>
      </w:r>
      <w:r>
        <w:rPr>
          <w:bCs/>
        </w:rPr>
        <w:t xml:space="preserve">Поправка </w:t>
      </w:r>
      <w:r w:rsidRPr="00B87E9A">
        <w:rPr>
          <w:bCs/>
        </w:rPr>
        <w:t>2</w:t>
      </w:r>
    </w:p>
    <w:p w14:paraId="4AB7C91A" w14:textId="77777777" w:rsidR="004863BA" w:rsidRPr="00DB2771" w:rsidRDefault="004863BA" w:rsidP="004863BA">
      <w:pPr>
        <w:pStyle w:val="SingleTxtG"/>
        <w:spacing w:after="280"/>
        <w:ind w:right="1089"/>
        <w:jc w:val="left"/>
        <w:rPr>
          <w:spacing w:val="-2"/>
        </w:rPr>
      </w:pPr>
      <w:r>
        <w:t xml:space="preserve">Дополнение </w:t>
      </w:r>
      <w:r w:rsidRPr="00B87E9A">
        <w:t>2</w:t>
      </w:r>
      <w:r>
        <w:t xml:space="preserve"> к первоначальному варианту Правил — Дата вступления в силу: </w:t>
      </w:r>
      <w:r w:rsidRPr="00B87E9A">
        <w:t>22</w:t>
      </w:r>
      <w:r>
        <w:rPr>
          <w:lang w:val="en-US"/>
        </w:rPr>
        <w:t> </w:t>
      </w:r>
      <w:r>
        <w:t>июня 202</w:t>
      </w:r>
      <w:r w:rsidRPr="00B87E9A">
        <w:t>2</w:t>
      </w:r>
      <w:r>
        <w:t xml:space="preserve"> года</w:t>
      </w:r>
    </w:p>
    <w:p w14:paraId="07AACA82" w14:textId="77777777" w:rsidR="004863BA" w:rsidRPr="00DB2771" w:rsidRDefault="004863BA" w:rsidP="004863BA">
      <w:pPr>
        <w:pStyle w:val="H1G"/>
        <w:spacing w:before="320"/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целостности топливной системы и безопасности электрического привода в</w:t>
      </w:r>
      <w:r>
        <w:rPr>
          <w:lang w:val="en-US"/>
        </w:rPr>
        <w:t> </w:t>
      </w:r>
      <w:r>
        <w:t>случае удара сзади</w:t>
      </w:r>
    </w:p>
    <w:p w14:paraId="3E278B75" w14:textId="77777777" w:rsidR="004863BA" w:rsidRDefault="004863BA" w:rsidP="004863BA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</w:t>
      </w:r>
      <w:r w:rsidRPr="00B87E9A">
        <w:t>1</w:t>
      </w:r>
      <w:r>
        <w:t>/1</w:t>
      </w:r>
      <w:r w:rsidRPr="00B87E9A">
        <w:t>27</w:t>
      </w:r>
      <w:r>
        <w:t>.</w:t>
      </w:r>
    </w:p>
    <w:p w14:paraId="0E1DE41E" w14:textId="77777777" w:rsidR="004863BA" w:rsidRPr="0029791D" w:rsidRDefault="004863BA" w:rsidP="004863BA">
      <w:pPr>
        <w:spacing w:after="120"/>
        <w:ind w:left="1134" w:right="1134"/>
        <w:jc w:val="center"/>
      </w:pPr>
      <w:r>
        <w:t>_______________</w:t>
      </w:r>
    </w:p>
    <w:p w14:paraId="2BC519DB" w14:textId="77777777" w:rsidR="004863BA" w:rsidRDefault="004863BA" w:rsidP="004863BA">
      <w:pPr>
        <w:spacing w:after="120"/>
        <w:jc w:val="center"/>
        <w:rPr>
          <w:b/>
          <w:bCs/>
          <w:sz w:val="22"/>
        </w:rPr>
      </w:pPr>
      <w:r>
        <w:rPr>
          <w:noProof/>
          <w:lang w:eastAsia="fr-CH"/>
        </w:rPr>
        <w:drawing>
          <wp:inline distT="0" distB="0" distL="0" distR="0" wp14:anchorId="62771D28" wp14:editId="0EA66DD0">
            <wp:extent cx="914400" cy="771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C0EC" w14:textId="77777777" w:rsidR="004863BA" w:rsidRPr="00DB2771" w:rsidRDefault="004863BA" w:rsidP="004863BA">
      <w:pPr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B2771">
        <w:rPr>
          <w:b/>
          <w:sz w:val="24"/>
        </w:rPr>
        <w:br w:type="page"/>
      </w:r>
    </w:p>
    <w:p w14:paraId="4A5EF9D2" w14:textId="77777777" w:rsidR="004863BA" w:rsidRDefault="004863BA" w:rsidP="004863BA">
      <w:pPr>
        <w:spacing w:before="100" w:beforeAutospacing="1"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 xml:space="preserve">Пункт 2.31, изменить нумерацию на примечание 1 и включить примечание 2 </w:t>
      </w:r>
      <w:r>
        <w:t>следующего содержания:</w:t>
      </w:r>
    </w:p>
    <w:p w14:paraId="38A2D032" w14:textId="77777777" w:rsidR="004863BA" w:rsidRDefault="004863BA" w:rsidP="004863BA">
      <w:pPr>
        <w:spacing w:after="120"/>
        <w:ind w:leftChars="567" w:left="2268" w:right="1134" w:hangingChars="567" w:hanging="1134"/>
        <w:jc w:val="both"/>
      </w:pPr>
      <w:r>
        <w:t>«2.31</w:t>
      </w:r>
      <w:r>
        <w:tab/>
        <w:t>...</w:t>
      </w:r>
    </w:p>
    <w:p w14:paraId="5919DF03" w14:textId="77777777" w:rsidR="004863BA" w:rsidRDefault="004863BA" w:rsidP="004863BA">
      <w:pPr>
        <w:spacing w:after="120"/>
        <w:ind w:leftChars="567" w:left="2268" w:right="1134" w:hangingChars="567" w:hanging="1134"/>
        <w:jc w:val="both"/>
      </w:pPr>
      <w:r>
        <w:tab/>
        <w:t>Примечание 1: …</w:t>
      </w:r>
    </w:p>
    <w:p w14:paraId="508D4F8E" w14:textId="77777777" w:rsidR="004863BA" w:rsidRDefault="004863BA" w:rsidP="004863BA">
      <w:pPr>
        <w:spacing w:after="120"/>
        <w:ind w:leftChars="1134" w:left="2268" w:right="1134"/>
        <w:jc w:val="both"/>
      </w:pPr>
      <w:r>
        <w:t>Примечание 2:</w:t>
      </w:r>
      <w:r>
        <w:tab/>
        <w:t>В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5831CFC7" w14:textId="77777777" w:rsidR="004863BA" w:rsidRDefault="004863BA" w:rsidP="004863BA">
      <w:pPr>
        <w:spacing w:before="240"/>
        <w:jc w:val="center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9FCF34B" w14:textId="77777777" w:rsidR="004863BA" w:rsidRDefault="004863BA" w:rsidP="004863BA"/>
    <w:p w14:paraId="480E2A3C" w14:textId="77777777" w:rsidR="004863BA" w:rsidRPr="00DB2771" w:rsidRDefault="004863BA" w:rsidP="004863BA">
      <w:pPr>
        <w:tabs>
          <w:tab w:val="left" w:pos="2300"/>
          <w:tab w:val="left" w:pos="2800"/>
        </w:tabs>
        <w:spacing w:beforeLines="100" w:before="240" w:after="120"/>
        <w:ind w:left="2268" w:right="1134" w:hanging="1134"/>
        <w:jc w:val="both"/>
        <w:rPr>
          <w:u w:val="single"/>
        </w:rPr>
      </w:pPr>
    </w:p>
    <w:p w14:paraId="107E398B" w14:textId="77777777" w:rsidR="00E12C5F" w:rsidRPr="008D53B6" w:rsidRDefault="00E12C5F" w:rsidP="004863BA">
      <w:pPr>
        <w:spacing w:before="120"/>
      </w:pPr>
    </w:p>
    <w:sectPr w:rsidR="00E12C5F" w:rsidRPr="008D53B6" w:rsidSect="004863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398" w14:textId="77777777" w:rsidR="00052B28" w:rsidRPr="00A312BC" w:rsidRDefault="00052B28" w:rsidP="00A312BC"/>
  </w:endnote>
  <w:endnote w:type="continuationSeparator" w:id="0">
    <w:p w14:paraId="6650FD05" w14:textId="77777777" w:rsidR="00052B28" w:rsidRPr="00A312BC" w:rsidRDefault="00052B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F1B4" w14:textId="083EB52A" w:rsidR="004863BA" w:rsidRPr="004863BA" w:rsidRDefault="004863BA">
    <w:pPr>
      <w:pStyle w:val="a8"/>
    </w:pPr>
    <w:r w:rsidRPr="004863BA">
      <w:rPr>
        <w:b/>
        <w:sz w:val="18"/>
      </w:rPr>
      <w:fldChar w:fldCharType="begin"/>
    </w:r>
    <w:r w:rsidRPr="004863BA">
      <w:rPr>
        <w:b/>
        <w:sz w:val="18"/>
      </w:rPr>
      <w:instrText xml:space="preserve"> PAGE  \* MERGEFORMAT </w:instrText>
    </w:r>
    <w:r w:rsidRPr="004863BA">
      <w:rPr>
        <w:b/>
        <w:sz w:val="18"/>
      </w:rPr>
      <w:fldChar w:fldCharType="separate"/>
    </w:r>
    <w:r w:rsidRPr="004863BA">
      <w:rPr>
        <w:b/>
        <w:noProof/>
        <w:sz w:val="18"/>
      </w:rPr>
      <w:t>2</w:t>
    </w:r>
    <w:r w:rsidRPr="004863BA">
      <w:rPr>
        <w:b/>
        <w:sz w:val="18"/>
      </w:rPr>
      <w:fldChar w:fldCharType="end"/>
    </w:r>
    <w:r>
      <w:rPr>
        <w:b/>
        <w:sz w:val="18"/>
      </w:rPr>
      <w:tab/>
    </w:r>
    <w:r>
      <w:t>GE.22-13452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945E" w14:textId="30B000F7" w:rsidR="004863BA" w:rsidRPr="004863BA" w:rsidRDefault="004863BA" w:rsidP="004863BA">
    <w:pPr>
      <w:pStyle w:val="a8"/>
      <w:tabs>
        <w:tab w:val="clear" w:pos="9639"/>
        <w:tab w:val="right" w:pos="9638"/>
      </w:tabs>
      <w:rPr>
        <w:b/>
        <w:sz w:val="18"/>
      </w:rPr>
    </w:pPr>
    <w:r>
      <w:t>GE.22-13452</w:t>
    </w:r>
    <w:r>
      <w:tab/>
    </w:r>
    <w:r w:rsidRPr="004863BA">
      <w:rPr>
        <w:b/>
        <w:sz w:val="18"/>
      </w:rPr>
      <w:fldChar w:fldCharType="begin"/>
    </w:r>
    <w:r w:rsidRPr="004863BA">
      <w:rPr>
        <w:b/>
        <w:sz w:val="18"/>
      </w:rPr>
      <w:instrText xml:space="preserve"> PAGE  \* MERGEFORMAT </w:instrText>
    </w:r>
    <w:r w:rsidRPr="004863BA">
      <w:rPr>
        <w:b/>
        <w:sz w:val="18"/>
      </w:rPr>
      <w:fldChar w:fldCharType="separate"/>
    </w:r>
    <w:r w:rsidRPr="004863BA">
      <w:rPr>
        <w:b/>
        <w:noProof/>
        <w:sz w:val="18"/>
      </w:rPr>
      <w:t>3</w:t>
    </w:r>
    <w:r w:rsidRPr="004863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109" w14:textId="0894C067" w:rsidR="00042B72" w:rsidRPr="004863BA" w:rsidRDefault="004863BA" w:rsidP="004863B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018661" wp14:editId="418D633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13452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9DC307" wp14:editId="7A2874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311022  311022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D3F" w14:textId="77777777" w:rsidR="00052B28" w:rsidRPr="001075E9" w:rsidRDefault="00052B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35B20D" w14:textId="77777777" w:rsidR="00052B28" w:rsidRDefault="00052B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CF75B8" w14:textId="77777777" w:rsidR="004863BA" w:rsidRPr="00CB480D" w:rsidRDefault="004863BA" w:rsidP="004863BA">
      <w:pPr>
        <w:pStyle w:val="ad"/>
      </w:pPr>
      <w:r>
        <w:tab/>
      </w:r>
      <w:r w:rsidRPr="00C10E66">
        <w:rPr>
          <w:sz w:val="20"/>
        </w:rPr>
        <w:t>*</w:t>
      </w:r>
      <w:r>
        <w:tab/>
        <w:t>Прежние названия Соглашения:</w:t>
      </w:r>
    </w:p>
    <w:p w14:paraId="2EE3CD51" w14:textId="77777777" w:rsidR="004863BA" w:rsidRPr="00412F6F" w:rsidRDefault="004863BA" w:rsidP="004863B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4485C1D" w14:textId="77777777" w:rsidR="004863BA" w:rsidRPr="00DB2771" w:rsidRDefault="004863BA" w:rsidP="004863B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5B3" w14:textId="113DF4D7" w:rsidR="004863BA" w:rsidRPr="004863BA" w:rsidRDefault="004863BA">
    <w:pPr>
      <w:pStyle w:val="a5"/>
    </w:pPr>
    <w:fldSimple w:instr=" TITLE  \* MERGEFORMAT ">
      <w:r w:rsidR="00BC544E">
        <w:t>E/ECE/TRANS/505/Rev.3/Add.152/Amend.2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53C0" w14:textId="788C53E2" w:rsidR="004863BA" w:rsidRPr="004863BA" w:rsidRDefault="004863BA" w:rsidP="004863BA">
    <w:pPr>
      <w:pStyle w:val="a5"/>
      <w:jc w:val="right"/>
    </w:pPr>
    <w:fldSimple w:instr=" TITLE  \* MERGEFORMAT ">
      <w:r w:rsidR="00BC544E">
        <w:t>E/ECE/TRANS/505/Rev.3/Add.152/Amend.2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28"/>
    <w:rsid w:val="00033EE1"/>
    <w:rsid w:val="00042B72"/>
    <w:rsid w:val="00052B28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63B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BA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544E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16D4"/>
    <w:rsid w:val="00D63C9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5A1D"/>
  <w15:docId w15:val="{0AEECD3E-FC14-46E0-BD22-80900C9E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4863B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863B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207DB-D156-4402-90A0-FAD87D4B6F51}"/>
</file>

<file path=customXml/itemProps2.xml><?xml version="1.0" encoding="utf-8"?>
<ds:datastoreItem xmlns:ds="http://schemas.openxmlformats.org/officeDocument/2006/customXml" ds:itemID="{58DC8B64-9DA3-44DD-BE8B-1D0D2A7DA3E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154</Words>
  <Characters>1148</Characters>
  <Application>Microsoft Office Word</Application>
  <DocSecurity>0</DocSecurity>
  <Lines>43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E/ECE/TRANS/505/Rev.3/Add.152/Amend.2</dc:title>
  <dc:subject/>
  <dc:creator>Ekaterina SALYNSKAYA</dc:creator>
  <cp:keywords/>
  <cp:lastModifiedBy>Ekaterina Salynskaya</cp:lastModifiedBy>
  <cp:revision>3</cp:revision>
  <cp:lastPrinted>2022-10-31T12:44:00Z</cp:lastPrinted>
  <dcterms:created xsi:type="dcterms:W3CDTF">2022-10-31T12:44:00Z</dcterms:created>
  <dcterms:modified xsi:type="dcterms:W3CDTF">2022-10-31T12:44:00Z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