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13212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D6A1E2" w14:textId="77777777" w:rsidR="002D5AAC" w:rsidRDefault="002D5AAC" w:rsidP="00504F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0D3D1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EE2520" w14:textId="4B48180D" w:rsidR="002D5AAC" w:rsidRDefault="00504F38" w:rsidP="00504F38">
            <w:pPr>
              <w:jc w:val="right"/>
            </w:pPr>
            <w:r w:rsidRPr="00504F38">
              <w:rPr>
                <w:sz w:val="40"/>
              </w:rPr>
              <w:t>ECE</w:t>
            </w:r>
            <w:r>
              <w:t>/TRANS/WP.29/2022/111</w:t>
            </w:r>
          </w:p>
        </w:tc>
      </w:tr>
      <w:tr w:rsidR="002D5AAC" w:rsidRPr="0061266E" w14:paraId="6D2BD49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CB2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4109D3" wp14:editId="5722B4A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8531A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16AC59" w14:textId="77777777" w:rsidR="002D5AAC" w:rsidRDefault="00504F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94C1E0" w14:textId="77777777" w:rsidR="00504F38" w:rsidRDefault="00504F38" w:rsidP="00504F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2022</w:t>
            </w:r>
          </w:p>
          <w:p w14:paraId="6069B248" w14:textId="77777777" w:rsidR="00504F38" w:rsidRDefault="00504F38" w:rsidP="00504F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CF70EB" w14:textId="018F7CB7" w:rsidR="00504F38" w:rsidRPr="008D53B6" w:rsidRDefault="00504F38" w:rsidP="00504F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8884F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73D9E3" w14:textId="77777777" w:rsidR="00283A50" w:rsidRPr="00585F4F" w:rsidRDefault="00283A50" w:rsidP="00283A5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85F4F">
        <w:rPr>
          <w:sz w:val="28"/>
          <w:szCs w:val="28"/>
        </w:rPr>
        <w:t>Комитет по внутреннему транспорту</w:t>
      </w:r>
    </w:p>
    <w:p w14:paraId="147AABD0" w14:textId="24E67C30" w:rsidR="00283A50" w:rsidRPr="00551E91" w:rsidRDefault="00283A50" w:rsidP="00283A5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51E91">
        <w:rPr>
          <w:b/>
          <w:bCs/>
          <w:sz w:val="24"/>
          <w:szCs w:val="24"/>
        </w:rPr>
        <w:t xml:space="preserve">Всемирный форум для согласования </w:t>
      </w:r>
      <w:r w:rsidRPr="00551E91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411E15F1" w14:textId="77777777" w:rsidR="00283A50" w:rsidRPr="00585F4F" w:rsidRDefault="00283A50" w:rsidP="00283A5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3A3C8E0D" w14:textId="77777777" w:rsidR="00283A50" w:rsidRPr="00585F4F" w:rsidRDefault="00283A50" w:rsidP="00283A50">
      <w:r>
        <w:t>Женева, 14–16 ноября 2022 года</w:t>
      </w:r>
    </w:p>
    <w:p w14:paraId="402257D9" w14:textId="77777777" w:rsidR="00283A50" w:rsidRPr="00585F4F" w:rsidRDefault="00283A50" w:rsidP="00283A50">
      <w:r>
        <w:t>Пункт 4.3.1 предварительной повестки дня</w:t>
      </w:r>
    </w:p>
    <w:p w14:paraId="0090F27B" w14:textId="77777777" w:rsidR="00283A50" w:rsidRPr="00585F4F" w:rsidRDefault="00283A50" w:rsidP="00283A50">
      <w:pPr>
        <w:rPr>
          <w:b/>
        </w:rPr>
      </w:pPr>
      <w:r>
        <w:rPr>
          <w:b/>
          <w:bCs/>
        </w:rPr>
        <w:t>Соглашение 1958 года:</w:t>
      </w:r>
    </w:p>
    <w:p w14:paraId="53B31992" w14:textId="77777777" w:rsidR="00283A50" w:rsidRPr="00585F4F" w:rsidRDefault="00283A50" w:rsidP="00283A50">
      <w:pPr>
        <w:rPr>
          <w:b/>
          <w:bCs/>
        </w:rPr>
      </w:pPr>
      <w:r>
        <w:rPr>
          <w:b/>
          <w:bCs/>
        </w:rPr>
        <w:t>Разработка международной системы официального утверждения</w:t>
      </w:r>
      <w:r>
        <w:rPr>
          <w:b/>
          <w:bCs/>
        </w:rPr>
        <w:br/>
        <w:t>типа комплектного транспортного средства (МОУТКТС)</w:t>
      </w:r>
    </w:p>
    <w:p w14:paraId="18E8DB6C" w14:textId="77777777" w:rsidR="00283A50" w:rsidRPr="00585F4F" w:rsidRDefault="00283A50" w:rsidP="00283A50">
      <w:pPr>
        <w:pStyle w:val="HChG"/>
      </w:pPr>
      <w:r>
        <w:tab/>
      </w:r>
      <w:r>
        <w:tab/>
        <w:t>Предложение по поправкам серии 05 к Правилам № 0 ООН (МОУТКТС)</w:t>
      </w:r>
    </w:p>
    <w:p w14:paraId="383673F5" w14:textId="59EA51E2" w:rsidR="00283A50" w:rsidRPr="00585F4F" w:rsidRDefault="00283A50" w:rsidP="00283A50">
      <w:pPr>
        <w:pStyle w:val="H1G"/>
        <w:rPr>
          <w:szCs w:val="24"/>
        </w:rPr>
      </w:pPr>
      <w:r>
        <w:tab/>
      </w:r>
      <w:r>
        <w:tab/>
        <w:t xml:space="preserve">Представлено неофициальной рабочей группой </w:t>
      </w:r>
      <w:r>
        <w:br/>
        <w:t>по международному официальному утверждению типа комплектного транспортного средства</w:t>
      </w:r>
      <w:r w:rsidRPr="00283A5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BF174C7" w14:textId="6408A216" w:rsidR="00283A50" w:rsidRDefault="00283A50" w:rsidP="00283A50">
      <w:pPr>
        <w:pStyle w:val="SingleTxtG"/>
        <w:ind w:firstLine="567"/>
      </w:pPr>
      <w:r>
        <w:t>Воспроизведенный ниже текст был рассмотрен Всемирным форумом для согласования правил в области транспортных средств на его сто восемьдесят седьмой сессии, состоявшейся в июне 2022 года (документ ECE/TRANS/WP.29/1166, п. 107). Он основан на документе WP.29-</w:t>
      </w:r>
      <w:proofErr w:type="gramStart"/>
      <w:r>
        <w:t>187-20</w:t>
      </w:r>
      <w:proofErr w:type="gramEnd"/>
      <w:r>
        <w:t>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(AC.1) для рассмотрения и голосования на их сессиях в ноябре 2022 года.</w:t>
      </w:r>
    </w:p>
    <w:p w14:paraId="55209B81" w14:textId="742F0C22" w:rsidR="00283A50" w:rsidRDefault="00283A50" w:rsidP="00283A50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5EFA796E" w14:textId="77777777" w:rsidR="00283A50" w:rsidRPr="00283A50" w:rsidRDefault="00283A50" w:rsidP="00283A50">
      <w:pPr>
        <w:spacing w:after="120"/>
        <w:ind w:left="2268" w:right="1134" w:hanging="1134"/>
        <w:jc w:val="both"/>
      </w:pPr>
      <w:r>
        <w:rPr>
          <w:i/>
          <w:iCs/>
        </w:rPr>
        <w:lastRenderedPageBreak/>
        <w:t xml:space="preserve">Включить новые пункты 12.7 и 12.8 </w:t>
      </w:r>
      <w:r w:rsidRPr="00283A50">
        <w:t>следующего содержания:</w:t>
      </w:r>
    </w:p>
    <w:p w14:paraId="4A115B6F" w14:textId="4FD13D97" w:rsidR="00283A50" w:rsidRPr="00585F4F" w:rsidRDefault="00283A50" w:rsidP="00283A50">
      <w:pPr>
        <w:spacing w:after="120"/>
        <w:ind w:left="2268" w:right="1134" w:hanging="1134"/>
        <w:jc w:val="both"/>
      </w:pPr>
      <w:r>
        <w:t>«12.7</w:t>
      </w:r>
      <w:r>
        <w:tab/>
        <w:t>Начиная с официальной даты вступления в силу поправок серии 05 ни одна из Договаривающихся сторон, применяющих настоящие Правила ООН, не отказывает в предоставлении или признании МОУТКТС, выданного на основании настоящих Правил ООН с поправками серии</w:t>
      </w:r>
      <w:r>
        <w:rPr>
          <w:lang w:val="en-US"/>
        </w:rPr>
        <w:t> </w:t>
      </w:r>
      <w:r>
        <w:t>05».</w:t>
      </w:r>
    </w:p>
    <w:p w14:paraId="16ED8F70" w14:textId="77777777" w:rsidR="00283A50" w:rsidRPr="00585F4F" w:rsidRDefault="00283A50" w:rsidP="00283A50">
      <w:pPr>
        <w:spacing w:after="120"/>
        <w:ind w:left="2268" w:right="1134" w:hanging="1134"/>
        <w:jc w:val="both"/>
      </w:pPr>
      <w:r>
        <w:t>«12.8</w:t>
      </w:r>
      <w:r>
        <w:tab/>
        <w:t>Начиная с 1 сентября 2023 года Договаривающиеся стороны, применяющие настоящие Правила ООН, не обязаны признавать МОУТКТС на основании поправок серии 04 к настоящим Правилам ООН, которое было впервые предоставлено 1 сентября 2023 года или после этой даты».</w:t>
      </w:r>
    </w:p>
    <w:p w14:paraId="32A4748F" w14:textId="77777777" w:rsidR="00283A50" w:rsidRPr="00585F4F" w:rsidRDefault="00283A50" w:rsidP="00283A50">
      <w:pPr>
        <w:pStyle w:val="SingleTxtG"/>
      </w:pPr>
      <w:r w:rsidRPr="00283A50">
        <w:rPr>
          <w:i/>
          <w:iCs/>
        </w:rPr>
        <w:t>Приложение 4, часть A, раздел I</w:t>
      </w:r>
      <w:r w:rsidRPr="00FA726B">
        <w:rPr>
          <w:i/>
          <w:iCs/>
        </w:rPr>
        <w:t xml:space="preserve"> (Перечень требований для У-МОУТКТС)</w:t>
      </w:r>
      <w:r>
        <w:t xml:space="preserve"> заменяется следующим текстом:</w:t>
      </w:r>
    </w:p>
    <w:p w14:paraId="6A18669E" w14:textId="77777777" w:rsidR="00283A50" w:rsidRPr="00585F4F" w:rsidRDefault="00283A50" w:rsidP="00283A50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6"/>
        <w:gridCol w:w="1275"/>
        <w:gridCol w:w="1703"/>
      </w:tblGrid>
      <w:tr w:rsidR="00283A50" w:rsidRPr="003A6972" w14:paraId="68C9888D" w14:textId="77777777" w:rsidTr="008C3359">
        <w:trPr>
          <w:cantSplit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259EFA" w14:textId="77777777" w:rsidR="00283A50" w:rsidRPr="00585F4F" w:rsidRDefault="00283A50" w:rsidP="008C3359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50C605" w14:textId="77777777" w:rsidR="00283A50" w:rsidRPr="00585F4F" w:rsidRDefault="00283A50" w:rsidP="008C335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Вариант Правил ООН</w:t>
            </w:r>
          </w:p>
        </w:tc>
      </w:tr>
      <w:tr w:rsidR="00283A50" w:rsidRPr="003A6972" w14:paraId="20890E6A" w14:textId="77777777" w:rsidTr="008C3359">
        <w:trPr>
          <w:cantSplit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6888827" w14:textId="77777777" w:rsidR="00283A50" w:rsidRPr="00585F4F" w:rsidRDefault="00283A50" w:rsidP="008C3359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Номер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DC0E79" w14:textId="77777777" w:rsidR="00283A50" w:rsidRPr="00585F4F" w:rsidRDefault="00283A50" w:rsidP="008C3359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Предмет</w:t>
            </w:r>
            <w:r w:rsidRPr="00585F4F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B23E451" w14:textId="77777777" w:rsidR="00283A50" w:rsidRPr="00585F4F" w:rsidRDefault="00283A50" w:rsidP="008C3359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Правила ООН</w:t>
            </w:r>
            <w:r w:rsidRPr="00585F4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AFABF49" w14:textId="77777777" w:rsidR="00283A50" w:rsidRPr="00585F4F" w:rsidRDefault="00283A50" w:rsidP="008C3359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585F4F">
              <w:rPr>
                <w:i/>
                <w:iCs/>
                <w:sz w:val="16"/>
                <w:szCs w:val="16"/>
              </w:rPr>
              <w:t>Серия поправок</w:t>
            </w:r>
            <w:r w:rsidRPr="00585F4F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283A50" w:rsidRPr="003A6972" w14:paraId="1D3892D2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AC981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14143" w14:textId="77777777" w:rsidR="00283A50" w:rsidRPr="00585F4F" w:rsidRDefault="00283A50" w:rsidP="00275C6A">
            <w:pPr>
              <w:spacing w:before="40" w:after="110" w:line="220" w:lineRule="exact"/>
              <w:ind w:left="57" w:right="57"/>
              <w:rPr>
                <w:szCs w:val="21"/>
              </w:rPr>
            </w:pPr>
            <w:r>
              <w:t>Транспортные средства в отношении электромагнитной совместимости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19AA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10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E76A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05</w:t>
            </w:r>
          </w:p>
        </w:tc>
      </w:tr>
      <w:tr w:rsidR="00283A50" w:rsidRPr="003A6972" w14:paraId="5FBEA208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53671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650B6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 xml:space="preserve">Транспортные средства в отношении замков и устройств крепления дверей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330C8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33A4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283A50" w:rsidRPr="003A6972" w14:paraId="269C25A9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B059E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349C7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226CA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7708D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283A50" w:rsidRPr="003A6972" w14:paraId="7CB47BCE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D8548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CF0089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Тормозные системы транспортных средств категорий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45865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13-H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FDF3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46013C9A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E7ADC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BC087C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креплений ремней безопасности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9E709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207C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09</w:t>
            </w:r>
          </w:p>
        </w:tc>
      </w:tr>
      <w:tr w:rsidR="00283A50" w:rsidRPr="003A6972" w14:paraId="5140EB85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EBB95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F2296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Ремни безопасности, удерживающие системы, детские удерживающие системы и детские удерживающие системы ISOFIX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EBE12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E697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08</w:t>
            </w:r>
          </w:p>
        </w:tc>
      </w:tr>
      <w:tr w:rsidR="00283A50" w:rsidRPr="003A6972" w14:paraId="6D614F62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83FBB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1D0C8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сидений, их креплений и подголовников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37F6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C01E3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10</w:t>
            </w:r>
          </w:p>
        </w:tc>
      </w:tr>
      <w:tr w:rsidR="00283A50" w:rsidRPr="003A6972" w14:paraId="7697CF9F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F4E59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D8DF7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их внутреннего оборудования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C0A34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0660D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0000E3FB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4EADE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313E7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их наружных выступов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F42C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26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2DA63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283A50" w:rsidRPr="003A6972" w14:paraId="4238D8C1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6C9C2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EC72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9B84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28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FD7DC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283A50" w:rsidRPr="003A6972" w14:paraId="66D09183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0490B" w14:textId="77777777" w:rsidR="00283A50" w:rsidRPr="003A6972" w:rsidDel="008D6754" w:rsidRDefault="00283A50" w:rsidP="00275C6A">
            <w:pPr>
              <w:spacing w:before="40" w:after="110" w:line="220" w:lineRule="exact"/>
              <w:ind w:left="57" w:right="57"/>
            </w:pPr>
            <w:r>
              <w:t>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EF82C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Пневматические шины для автомобилей и их прицепов (шины следует официально утвердить на основании Правил № 30 ООН или Правил 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38D44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30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F6F5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283A50" w:rsidRPr="003A6972" w14:paraId="2B94828C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B2E1F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54BCE" w14:textId="77777777" w:rsidR="00283A50" w:rsidRPr="00585F4F" w:rsidRDefault="00283A50" w:rsidP="00275C6A">
            <w:pPr>
              <w:spacing w:before="40" w:after="110" w:line="220" w:lineRule="exact"/>
              <w:ind w:left="57" w:right="57"/>
              <w:rPr>
                <w:szCs w:val="21"/>
              </w:rPr>
            </w:pPr>
            <w:r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9F0E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34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CC52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283A50" w:rsidRPr="003A6972" w14:paraId="65338068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6107BA" w14:textId="77777777" w:rsidR="00283A50" w:rsidRPr="003A6972" w:rsidDel="008D6754" w:rsidRDefault="00283A50" w:rsidP="00275C6A">
            <w:pPr>
              <w:spacing w:before="40" w:after="110" w:line="220" w:lineRule="exact"/>
              <w:ind w:left="57" w:right="57"/>
            </w:pPr>
            <w:r>
              <w:t>13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266BA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Механизм для измерения скорости и одометр,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BC6A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11A1C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54642EDD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206A1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4F0BB" w14:textId="77777777" w:rsidR="00283A50" w:rsidRPr="00585F4F" w:rsidRDefault="00283A50" w:rsidP="00275C6A">
            <w:pPr>
              <w:spacing w:before="40" w:after="110" w:line="220" w:lineRule="exact"/>
              <w:ind w:left="57" w:right="57"/>
              <w:rPr>
                <w:szCs w:val="21"/>
              </w:rPr>
            </w:pPr>
            <w:r>
              <w:t xml:space="preserve">Безопасные </w:t>
            </w:r>
            <w:proofErr w:type="spellStart"/>
            <w:r>
              <w:t>стекловые</w:t>
            </w:r>
            <w:proofErr w:type="spellEnd"/>
            <w:r>
              <w:t xml:space="preserve"> материалы и их установка на транспортных средствах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41025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43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C4FF4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64F8362B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6AB5B" w14:textId="77777777" w:rsidR="00283A50" w:rsidRPr="003A6972" w:rsidDel="008D6754" w:rsidRDefault="00283A50" w:rsidP="00275C6A">
            <w:pPr>
              <w:spacing w:before="40" w:after="110" w:line="220" w:lineRule="exact"/>
              <w:ind w:left="57" w:right="57"/>
            </w:pPr>
            <w:r>
              <w:t>15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87815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Удерживающие устройства для детей, находящихся в механических транспортных средствах (только в той степени, в какой они касаются встроенных дополнительных подушек в транспортном средстве, не включая отдельные детские сиденья)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3960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44*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00AB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CH"/>
              </w:rPr>
              <w:t>04</w:t>
            </w:r>
          </w:p>
        </w:tc>
      </w:tr>
      <w:tr w:rsidR="00283A50" w:rsidRPr="003A6972" w14:paraId="763FCCB5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2FD18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443A8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Устройства непрямого обзора, включая их установку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457E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46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C1008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283A50" w:rsidRPr="003A6972" w14:paraId="3FEDA7DA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9D38BD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65D3D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Установка устройств освещения и световой сигнализации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3B7F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48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456A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07</w:t>
            </w:r>
          </w:p>
        </w:tc>
      </w:tr>
      <w:tr w:rsidR="00283A50" w:rsidRPr="003A6972" w14:paraId="50DC9ABB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D25D9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B1AC87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Автотранспортные средства, имеющие не менее четырех колес, в отношении издаваемого ими звука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4A7D0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51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6984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283A50" w:rsidRPr="003A6972" w14:paraId="5DC74091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8E7F4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19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74452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 № 54 ООН)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4DEFA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4AC07C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CH"/>
              </w:rPr>
              <w:t>00</w:t>
            </w:r>
          </w:p>
        </w:tc>
      </w:tr>
      <w:tr w:rsidR="00283A50" w:rsidRPr="003A6972" w14:paraId="34C0BF14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4ED9E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C924E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 xml:space="preserve">Задние </w:t>
            </w:r>
            <w:proofErr w:type="spellStart"/>
            <w:r>
              <w:t>противоподкатные</w:t>
            </w:r>
            <w:proofErr w:type="spellEnd"/>
            <w:r>
              <w:t xml:space="preserve"> защитные устройства (ЗПЗУ) и установка ЗПЗУ официально утвержденного типа, задняя </w:t>
            </w:r>
            <w:proofErr w:type="spellStart"/>
            <w:r>
              <w:t>противоподкатная</w:t>
            </w:r>
            <w:proofErr w:type="spellEnd"/>
            <w:r>
              <w:t xml:space="preserve"> защита (3П3)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56DE4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58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5761C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283A50" w:rsidRPr="003A6972" w14:paraId="23F52365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F30DD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21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B27CE2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DA17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64*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881B8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283A50" w:rsidRPr="003A6972" w14:paraId="496302B2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BB256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22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D53C25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оборудования рулевого управления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4C6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79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CFA1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  <w:rPr>
                <w:lang w:val="fr-CH"/>
              </w:rPr>
            </w:pPr>
            <w:r w:rsidRPr="003066A0">
              <w:rPr>
                <w:lang w:val="fr-FR"/>
              </w:rPr>
              <w:t>04</w:t>
            </w:r>
          </w:p>
        </w:tc>
      </w:tr>
      <w:tr w:rsidR="00283A50" w:rsidRPr="003A6972" w14:paraId="623A8A69" w14:textId="77777777" w:rsidTr="00275C6A">
        <w:trPr>
          <w:cantSplit/>
          <w:trHeight w:val="176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B454C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23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E5E43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Двигатели внутреннего сгорания или системы электротяги, предназначенные для приведения в движение автотранспортных средств категорий М и N,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2E850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85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712D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  <w:rPr>
                <w:lang w:val="fr-CH"/>
              </w:rPr>
            </w:pPr>
            <w:r w:rsidRPr="003066A0">
              <w:rPr>
                <w:lang w:val="fr-FR"/>
              </w:rPr>
              <w:t>00</w:t>
            </w:r>
          </w:p>
        </w:tc>
      </w:tr>
      <w:tr w:rsidR="00283A50" w:rsidRPr="003A6972" w14:paraId="21C7D250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CC2EB" w14:textId="77777777" w:rsidR="00283A50" w:rsidRPr="003A6972" w:rsidDel="004A2DD9" w:rsidRDefault="00283A50" w:rsidP="00275C6A">
            <w:pPr>
              <w:spacing w:before="40" w:after="110" w:line="220" w:lineRule="exact"/>
              <w:ind w:left="57" w:right="57"/>
            </w:pPr>
            <w:r>
              <w:t>24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2EBD57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Защита водителя и пассажиров в случае лобового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271C5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94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37122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04</w:t>
            </w:r>
          </w:p>
        </w:tc>
      </w:tr>
      <w:tr w:rsidR="00283A50" w:rsidRPr="003A6972" w14:paraId="7476D2A8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BF9F2" w14:textId="77777777" w:rsidR="00283A50" w:rsidRPr="003A6972" w:rsidDel="004A2DD9" w:rsidRDefault="00283A50" w:rsidP="00275C6A">
            <w:pPr>
              <w:spacing w:before="40" w:after="110" w:line="220" w:lineRule="exact"/>
              <w:ind w:left="57" w:right="57"/>
            </w:pPr>
            <w:r>
              <w:t>25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069D7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Защита водителя и пассажиров в случае бокового столкновения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B94E6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95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16B1A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05</w:t>
            </w:r>
          </w:p>
        </w:tc>
      </w:tr>
      <w:tr w:rsidR="00283A50" w:rsidRPr="003A6972" w14:paraId="29D488DF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C6DF2" w14:textId="77777777" w:rsidR="00283A50" w:rsidRPr="003A6972" w:rsidDel="004A2DD9" w:rsidRDefault="00283A50" w:rsidP="00275C6A">
            <w:pPr>
              <w:spacing w:before="40" w:after="110" w:line="220" w:lineRule="exact"/>
              <w:ind w:left="57" w:right="57"/>
            </w:pPr>
            <w:r>
              <w:t>26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29A94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 xml:space="preserve">Транспортные средства в отношении особых требований к электрическому приводу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10C6A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100*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600A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283A50" w:rsidRPr="003A6972" w14:paraId="43538821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3AA4D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27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93D44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установки элементов специального оборудования для использования в их двигателях КПГ и СПГ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025C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110*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544F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  <w:rPr>
                <w:lang w:val="fr-CH"/>
              </w:rPr>
            </w:pPr>
            <w:r w:rsidRPr="003066A0">
              <w:rPr>
                <w:lang w:val="fr-FR" w:eastAsia="ja-JP"/>
              </w:rPr>
              <w:t>04</w:t>
            </w:r>
          </w:p>
        </w:tc>
      </w:tr>
      <w:tr w:rsidR="00283A50" w:rsidRPr="003A6972" w14:paraId="5FCE6CD9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A3001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lastRenderedPageBreak/>
              <w:t>28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08449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4FA9F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8C44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283A50" w:rsidRPr="003A6972" w14:paraId="199173DF" w14:textId="77777777" w:rsidTr="008C3359">
        <w:trPr>
          <w:cantSplit/>
          <w:trHeight w:val="44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29C3F" w14:textId="77777777" w:rsidR="00283A50" w:rsidRPr="003A6972" w:rsidDel="00CF2B46" w:rsidRDefault="00283A50" w:rsidP="00275C6A">
            <w:pPr>
              <w:spacing w:before="40" w:after="110" w:line="220" w:lineRule="exact"/>
              <w:ind w:left="57" w:right="57"/>
            </w:pPr>
            <w:r>
              <w:t>29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0E770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DBA9A0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  <w:rPr>
                <w:vertAlign w:val="superscript"/>
              </w:rPr>
            </w:pPr>
            <w:r>
              <w:t>121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7353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6BA2946C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16F345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FA64A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Автотранспортные средства в отношении поля обзора водителя спереди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B210E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125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FC419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283A50" w:rsidRPr="003A6972" w14:paraId="08C7EC09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4ECEB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1CC9C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Автотранспортные средства в отношении их характеристик, влияющих на безопасность пешеходов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36352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127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63B2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283A50" w:rsidRPr="003A6972" w14:paraId="525E08C8" w14:textId="77777777" w:rsidTr="00275C6A">
        <w:trPr>
          <w:cantSplit/>
          <w:trHeight w:val="106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6D6D4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C80BF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Автотранспортные средства в отношении связанных с обеспечением безопасности эксплуатационных характеристик транспортных средств, работающих на водороде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3F170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134*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2053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 xml:space="preserve">00 </w:t>
            </w:r>
          </w:p>
        </w:tc>
      </w:tr>
      <w:tr w:rsidR="00283A50" w:rsidRPr="003A6972" w14:paraId="36D4AF0D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3D4A4" w14:textId="77777777" w:rsidR="00283A50" w:rsidRPr="003A6972" w:rsidDel="00CF2B46" w:rsidRDefault="00283A50" w:rsidP="00275C6A">
            <w:pPr>
              <w:spacing w:before="40" w:after="110" w:line="220" w:lineRule="exact"/>
              <w:ind w:left="57" w:right="57"/>
            </w:pPr>
            <w:r>
              <w:t>33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19EAC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Транспортные средства в отношении их характеристик при боковом ударе о столб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B1198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135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C4EB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01</w:t>
            </w:r>
          </w:p>
        </w:tc>
      </w:tr>
      <w:tr w:rsidR="00283A50" w:rsidRPr="003A6972" w14:paraId="08963B88" w14:textId="77777777" w:rsidTr="00275C6A">
        <w:trPr>
          <w:cantSplit/>
          <w:trHeight w:val="857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C6722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D3BEC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Пассажирские автомобили в случае лобового столкновения с уделением особого внимания удерживающей системе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0ABE4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137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F3DE4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02</w:t>
            </w:r>
          </w:p>
        </w:tc>
      </w:tr>
      <w:tr w:rsidR="00283A50" w:rsidRPr="003A6972" w14:paraId="610E2A01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692DF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D2CE9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Бесшумные автотранспортные средства в отношении их пониженной слышимости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0AD73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138*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B079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01</w:t>
            </w:r>
          </w:p>
        </w:tc>
      </w:tr>
      <w:tr w:rsidR="00283A50" w:rsidRPr="003A6972" w14:paraId="01665444" w14:textId="77777777" w:rsidTr="00275C6A">
        <w:trPr>
          <w:cantSplit/>
          <w:trHeight w:val="242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E4A97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08814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Системы вспомогательного торможения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3F9C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1FD1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283A50" w:rsidRPr="003A6972" w14:paraId="37DDA06F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5512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B7F5D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Электронные системы контроля устойчивости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1E05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  <w:rPr>
                <w:vertAlign w:val="superscript"/>
              </w:rPr>
            </w:pPr>
            <w:r>
              <w:t>140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81D03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00</w:t>
            </w:r>
          </w:p>
        </w:tc>
      </w:tr>
      <w:tr w:rsidR="00283A50" w:rsidRPr="003A6972" w14:paraId="713D18EC" w14:textId="77777777" w:rsidTr="00275C6A">
        <w:trPr>
          <w:cantSplit/>
          <w:trHeight w:val="32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09078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32F1A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Системы контроля давления в шинах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2B450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141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C3FEB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467EEAB9" w14:textId="77777777" w:rsidTr="00275C6A">
        <w:trPr>
          <w:cantSplit/>
          <w:trHeight w:val="29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20DFE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39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FB7A5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 xml:space="preserve">Установка шин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4FDC6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142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85DA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  <w:rPr>
                <w:lang w:eastAsia="ja-JP"/>
              </w:rPr>
            </w:pPr>
            <w:r w:rsidRPr="003066A0">
              <w:rPr>
                <w:lang w:val="fr-FR"/>
              </w:rPr>
              <w:t>01</w:t>
            </w:r>
          </w:p>
        </w:tc>
      </w:tr>
      <w:tr w:rsidR="00283A50" w:rsidRPr="003A6972" w14:paraId="16457502" w14:textId="77777777" w:rsidTr="00275C6A">
        <w:trPr>
          <w:cantSplit/>
          <w:trHeight w:val="212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FA7A2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40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E9EF6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ВПИМ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5042E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E371E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03</w:t>
            </w:r>
          </w:p>
        </w:tc>
      </w:tr>
      <w:tr w:rsidR="00283A50" w:rsidRPr="003A6972" w14:paraId="5F95FD85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691EA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41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87CB8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Защита автотранспортных средств от несанкционированного использования (блокирующая система)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5A053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161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44A5F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00</w:t>
            </w:r>
          </w:p>
        </w:tc>
      </w:tr>
      <w:tr w:rsidR="00283A50" w:rsidRPr="003A6972" w14:paraId="285100DF" w14:textId="77777777" w:rsidTr="00275C6A">
        <w:trPr>
          <w:cantSplit/>
          <w:trHeight w:val="32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BBD72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42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F87FE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proofErr w:type="spellStart"/>
            <w:r>
              <w:t>Иммобилизаторы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1035A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162*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A52A2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00</w:t>
            </w:r>
          </w:p>
        </w:tc>
      </w:tr>
      <w:tr w:rsidR="00283A50" w:rsidRPr="003A6972" w14:paraId="4ECB6A8B" w14:textId="77777777" w:rsidTr="008C3359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69B33C4" w14:textId="77777777" w:rsidR="00283A50" w:rsidRPr="003A6972" w:rsidRDefault="00283A50" w:rsidP="00275C6A">
            <w:pPr>
              <w:spacing w:before="40" w:after="110" w:line="220" w:lineRule="exact"/>
              <w:ind w:left="57" w:right="57"/>
            </w:pPr>
            <w:r>
              <w:t>43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B1DCE5A" w14:textId="77777777" w:rsidR="00283A50" w:rsidRPr="00585F4F" w:rsidRDefault="00283A50" w:rsidP="00275C6A">
            <w:pPr>
              <w:spacing w:before="40" w:after="110" w:line="220" w:lineRule="exact"/>
              <w:ind w:left="57" w:right="57"/>
            </w:pPr>
            <w:r>
              <w:t>Система охранной сигнализации транспортного средства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823EF7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>
              <w:t>163*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CB675A1" w14:textId="77777777" w:rsidR="00283A50" w:rsidRPr="003A6972" w:rsidRDefault="00283A50" w:rsidP="00275C6A">
            <w:pPr>
              <w:spacing w:before="40" w:after="110" w:line="220" w:lineRule="exact"/>
              <w:ind w:left="57" w:right="113"/>
              <w:jc w:val="right"/>
            </w:pPr>
            <w:r w:rsidRPr="003066A0">
              <w:rPr>
                <w:lang w:val="fr-FR" w:eastAsia="ja-JP"/>
              </w:rPr>
              <w:t>00</w:t>
            </w:r>
          </w:p>
        </w:tc>
      </w:tr>
    </w:tbl>
    <w:p w14:paraId="6CC33427" w14:textId="6F91007D" w:rsidR="00283A50" w:rsidRDefault="00283A50" w:rsidP="0061266E">
      <w:pPr>
        <w:pStyle w:val="SingleTxtG"/>
        <w:spacing w:before="120" w:after="0" w:line="220" w:lineRule="exact"/>
        <w:ind w:right="1133" w:firstLine="170"/>
        <w:jc w:val="left"/>
        <w:rPr>
          <w:sz w:val="18"/>
          <w:szCs w:val="18"/>
        </w:rPr>
      </w:pPr>
      <w:proofErr w:type="gramStart"/>
      <w:r>
        <w:rPr>
          <w:vertAlign w:val="superscript"/>
        </w:rPr>
        <w:t>1</w:t>
      </w:r>
      <w:r w:rsidR="00275C6A">
        <w:t xml:space="preserve">  </w:t>
      </w:r>
      <w:r w:rsidRPr="00585F4F">
        <w:rPr>
          <w:sz w:val="18"/>
          <w:szCs w:val="18"/>
        </w:rPr>
        <w:t>Если</w:t>
      </w:r>
      <w:proofErr w:type="gramEnd"/>
      <w:r w:rsidRPr="00585F4F">
        <w:rPr>
          <w:sz w:val="18"/>
          <w:szCs w:val="18"/>
        </w:rPr>
        <w:t xml:space="preserve"> за номером Правил ООН следует звездочка “*”, то это означает, что требование применяется только в том случае, если соответствующая система установлена на транспортном средстве. В таком случае это означает, что для целей У-МОУТКТС приемлемыми являются как транспортные средства, оснащенные этой системой, так и транспортные средства, которые ею не оборудованы. Однако если система установлена на транспортном средстве, то требование применяется. Это же относится и к системам, не обозначенным </w:t>
      </w:r>
      <w:proofErr w:type="gramStart"/>
      <w:r w:rsidRPr="00585F4F">
        <w:rPr>
          <w:sz w:val="18"/>
          <w:szCs w:val="18"/>
        </w:rPr>
        <w:t>звездочкой</w:t>
      </w:r>
      <w:proofErr w:type="gramEnd"/>
      <w:r w:rsidRPr="00585F4F">
        <w:rPr>
          <w:sz w:val="18"/>
          <w:szCs w:val="18"/>
        </w:rPr>
        <w:t xml:space="preserve"> “*”, когда можно доказать, что соответствующие требования к данному типу МОУТКТС не применяются.</w:t>
      </w:r>
    </w:p>
    <w:p w14:paraId="2DD0D4A5" w14:textId="77777777" w:rsidR="00275C6A" w:rsidRPr="00585F4F" w:rsidRDefault="00275C6A" w:rsidP="00283A50">
      <w:pPr>
        <w:pStyle w:val="SingleTxtG"/>
        <w:spacing w:before="120" w:after="0" w:line="220" w:lineRule="exact"/>
        <w:ind w:right="1276" w:firstLine="170"/>
        <w:jc w:val="left"/>
        <w:rPr>
          <w:sz w:val="18"/>
          <w:szCs w:val="18"/>
        </w:rPr>
      </w:pPr>
    </w:p>
    <w:p w14:paraId="17B4BE52" w14:textId="0349D5CF" w:rsidR="00283A50" w:rsidRPr="00585F4F" w:rsidRDefault="00283A50" w:rsidP="00283A50">
      <w:pPr>
        <w:pStyle w:val="SingleTxtG"/>
        <w:spacing w:after="0" w:line="220" w:lineRule="exact"/>
        <w:ind w:right="1274" w:firstLine="170"/>
        <w:jc w:val="left"/>
        <w:rPr>
          <w:sz w:val="18"/>
          <w:szCs w:val="18"/>
        </w:rPr>
      </w:pPr>
      <w:proofErr w:type="gramStart"/>
      <w:r w:rsidRPr="00585F4F">
        <w:rPr>
          <w:sz w:val="18"/>
          <w:szCs w:val="18"/>
          <w:vertAlign w:val="superscript"/>
        </w:rPr>
        <w:lastRenderedPageBreak/>
        <w:t>2</w:t>
      </w:r>
      <w:r w:rsidR="00275C6A">
        <w:rPr>
          <w:sz w:val="18"/>
          <w:szCs w:val="18"/>
        </w:rPr>
        <w:t xml:space="preserve">  </w:t>
      </w:r>
      <w:r w:rsidRPr="00585F4F">
        <w:rPr>
          <w:sz w:val="18"/>
          <w:szCs w:val="18"/>
        </w:rPr>
        <w:t>Это</w:t>
      </w:r>
      <w:proofErr w:type="gramEnd"/>
      <w:r w:rsidRPr="00585F4F">
        <w:rPr>
          <w:sz w:val="18"/>
          <w:szCs w:val="18"/>
        </w:rPr>
        <w:t xml:space="preserve"> условие следует понимать в качестве требуемого минимума, т.</w:t>
      </w:r>
      <w:r>
        <w:rPr>
          <w:sz w:val="18"/>
          <w:szCs w:val="18"/>
        </w:rPr>
        <w:t> </w:t>
      </w:r>
      <w:r w:rsidRPr="00585F4F">
        <w:rPr>
          <w:sz w:val="18"/>
          <w:szCs w:val="18"/>
        </w:rPr>
        <w:t xml:space="preserve">е. с учетом всех дополнений, действующих на момент выдачи официального утверждения. Официальные утверждения на основании любого более позднего варианта должны также признаваться </w:t>
      </w:r>
      <w:r w:rsidR="0061266E">
        <w:rPr>
          <w:sz w:val="18"/>
          <w:szCs w:val="18"/>
        </w:rPr>
        <w:br/>
      </w:r>
      <w:r w:rsidRPr="00585F4F">
        <w:rPr>
          <w:sz w:val="18"/>
          <w:szCs w:val="18"/>
        </w:rPr>
        <w:t>в соответствии с пунктом 13.3 настоящих Правил.</w:t>
      </w:r>
    </w:p>
    <w:p w14:paraId="0BF616E6" w14:textId="429C07D8" w:rsidR="00283A50" w:rsidRPr="00031637" w:rsidRDefault="00283A50" w:rsidP="00283A50">
      <w:pPr>
        <w:pStyle w:val="SingleTxtG"/>
        <w:spacing w:line="220" w:lineRule="exact"/>
        <w:ind w:right="1274" w:firstLine="170"/>
        <w:jc w:val="left"/>
      </w:pPr>
      <w:proofErr w:type="gramStart"/>
      <w:r w:rsidRPr="00585F4F">
        <w:rPr>
          <w:sz w:val="18"/>
          <w:szCs w:val="18"/>
          <w:vertAlign w:val="superscript"/>
        </w:rPr>
        <w:t>3</w:t>
      </w:r>
      <w:r w:rsidR="00275C6A">
        <w:rPr>
          <w:sz w:val="18"/>
          <w:szCs w:val="18"/>
        </w:rPr>
        <w:t xml:space="preserve">  </w:t>
      </w:r>
      <w:r w:rsidRPr="00585F4F">
        <w:rPr>
          <w:sz w:val="18"/>
          <w:szCs w:val="18"/>
        </w:rPr>
        <w:t>Официальное</w:t>
      </w:r>
      <w:proofErr w:type="gramEnd"/>
      <w:r w:rsidRPr="00585F4F">
        <w:rPr>
          <w:sz w:val="18"/>
          <w:szCs w:val="18"/>
        </w:rPr>
        <w:t xml:space="preserve"> утверждение всех компонентов устройств освещения и световой сигнализации требуется в соответствии с Правилами № 48 ООН, поэтому не упоминается </w:t>
      </w:r>
      <w:r w:rsidR="0061266E">
        <w:rPr>
          <w:sz w:val="18"/>
          <w:szCs w:val="18"/>
        </w:rPr>
        <w:br/>
      </w:r>
      <w:r w:rsidRPr="00585F4F">
        <w:rPr>
          <w:sz w:val="18"/>
          <w:szCs w:val="18"/>
        </w:rPr>
        <w:t>в Правилах № 0 ООН</w:t>
      </w:r>
      <w:r w:rsidRPr="00031637">
        <w:t>».</w:t>
      </w:r>
    </w:p>
    <w:p w14:paraId="01D0ED0C" w14:textId="77777777" w:rsidR="00283A50" w:rsidRDefault="00283A50" w:rsidP="00283A50">
      <w:pPr>
        <w:spacing w:before="240"/>
        <w:jc w:val="center"/>
        <w:rPr>
          <w:u w:val="single"/>
        </w:rPr>
      </w:pPr>
      <w:r w:rsidRPr="00585F4F">
        <w:rPr>
          <w:u w:val="single"/>
        </w:rPr>
        <w:tab/>
      </w:r>
      <w:r w:rsidRPr="00585F4F">
        <w:rPr>
          <w:u w:val="single"/>
        </w:rPr>
        <w:tab/>
      </w:r>
      <w:r w:rsidRPr="00585F4F">
        <w:rPr>
          <w:u w:val="single"/>
        </w:rPr>
        <w:tab/>
      </w:r>
    </w:p>
    <w:p w14:paraId="341B8E48" w14:textId="740F1621" w:rsidR="00E12C5F" w:rsidRPr="008D53B6" w:rsidRDefault="00E12C5F" w:rsidP="00D9145B"/>
    <w:sectPr w:rsidR="00E12C5F" w:rsidRPr="008D53B6" w:rsidSect="00504F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13B1" w14:textId="77777777" w:rsidR="0045340A" w:rsidRPr="00A312BC" w:rsidRDefault="0045340A" w:rsidP="00A312BC"/>
  </w:endnote>
  <w:endnote w:type="continuationSeparator" w:id="0">
    <w:p w14:paraId="0C09E5E5" w14:textId="77777777" w:rsidR="0045340A" w:rsidRPr="00A312BC" w:rsidRDefault="004534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623" w14:textId="18FA1220" w:rsidR="00504F38" w:rsidRPr="00504F38" w:rsidRDefault="00504F38">
    <w:pPr>
      <w:pStyle w:val="a8"/>
    </w:pPr>
    <w:r w:rsidRPr="00504F38">
      <w:rPr>
        <w:b/>
        <w:sz w:val="18"/>
      </w:rPr>
      <w:fldChar w:fldCharType="begin"/>
    </w:r>
    <w:r w:rsidRPr="00504F38">
      <w:rPr>
        <w:b/>
        <w:sz w:val="18"/>
      </w:rPr>
      <w:instrText xml:space="preserve"> PAGE  \* MERGEFORMAT </w:instrText>
    </w:r>
    <w:r w:rsidRPr="00504F38">
      <w:rPr>
        <w:b/>
        <w:sz w:val="18"/>
      </w:rPr>
      <w:fldChar w:fldCharType="separate"/>
    </w:r>
    <w:r w:rsidRPr="00504F38">
      <w:rPr>
        <w:b/>
        <w:noProof/>
        <w:sz w:val="18"/>
      </w:rPr>
      <w:t>2</w:t>
    </w:r>
    <w:r w:rsidRPr="00504F38">
      <w:rPr>
        <w:b/>
        <w:sz w:val="18"/>
      </w:rPr>
      <w:fldChar w:fldCharType="end"/>
    </w:r>
    <w:r>
      <w:rPr>
        <w:b/>
        <w:sz w:val="18"/>
      </w:rPr>
      <w:tab/>
    </w:r>
    <w:r>
      <w:t>GE.22-13703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B049" w14:textId="52DBF830" w:rsidR="00504F38" w:rsidRPr="00504F38" w:rsidRDefault="00504F38" w:rsidP="00504F38">
    <w:pPr>
      <w:pStyle w:val="a8"/>
      <w:tabs>
        <w:tab w:val="clear" w:pos="9639"/>
        <w:tab w:val="right" w:pos="9638"/>
      </w:tabs>
      <w:rPr>
        <w:b/>
        <w:sz w:val="18"/>
      </w:rPr>
    </w:pPr>
    <w:r>
      <w:t>GE.22-13703</w:t>
    </w:r>
    <w:r>
      <w:tab/>
    </w:r>
    <w:r w:rsidRPr="00504F38">
      <w:rPr>
        <w:b/>
        <w:sz w:val="18"/>
      </w:rPr>
      <w:fldChar w:fldCharType="begin"/>
    </w:r>
    <w:r w:rsidRPr="00504F38">
      <w:rPr>
        <w:b/>
        <w:sz w:val="18"/>
      </w:rPr>
      <w:instrText xml:space="preserve"> PAGE  \* MERGEFORMAT </w:instrText>
    </w:r>
    <w:r w:rsidRPr="00504F38">
      <w:rPr>
        <w:b/>
        <w:sz w:val="18"/>
      </w:rPr>
      <w:fldChar w:fldCharType="separate"/>
    </w:r>
    <w:r w:rsidRPr="00504F38">
      <w:rPr>
        <w:b/>
        <w:noProof/>
        <w:sz w:val="18"/>
      </w:rPr>
      <w:t>3</w:t>
    </w:r>
    <w:r w:rsidRPr="00504F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D4FF" w14:textId="790342DA" w:rsidR="00042B72" w:rsidRPr="00504F38" w:rsidRDefault="00504F38" w:rsidP="00504F3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6508EC" wp14:editId="351546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13703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3F6B24" wp14:editId="229328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150922  260922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2BB4" w14:textId="77777777" w:rsidR="0045340A" w:rsidRPr="001075E9" w:rsidRDefault="004534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926723" w14:textId="77777777" w:rsidR="0045340A" w:rsidRDefault="004534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32B09D" w14:textId="0917A818" w:rsidR="00283A50" w:rsidRPr="00585F4F" w:rsidRDefault="00283A50" w:rsidP="00283A50">
      <w:pPr>
        <w:pStyle w:val="ad"/>
      </w:pPr>
      <w:r>
        <w:tab/>
      </w:r>
      <w:r w:rsidRPr="00283A50">
        <w:rPr>
          <w:sz w:val="20"/>
          <w:szCs w:val="22"/>
        </w:rPr>
        <w:t>*</w:t>
      </w:r>
      <w:r w:rsidRPr="00283A50">
        <w:rPr>
          <w:sz w:val="20"/>
          <w:szCs w:val="22"/>
        </w:rPr>
        <w:tab/>
      </w:r>
      <w:r w:rsidRPr="00585F4F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</w:t>
      </w:r>
      <w:r w:rsidRPr="00283A50">
        <w:t>.</w:t>
      </w:r>
      <w:r w:rsidRPr="00585F4F">
        <w:t xml:space="preserve"> 20), </w:t>
      </w:r>
      <w:r>
        <w:br/>
      </w:r>
      <w:r w:rsidRPr="00585F4F">
        <w:t xml:space="preserve">п. 20.76), Всемирный форум будет разрабатывать, согласовывать и обновлять правила ООН </w:t>
      </w:r>
      <w:r>
        <w:br/>
      </w:r>
      <w:r w:rsidRPr="00585F4F">
        <w:t>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9A2F" w14:textId="4D594B22" w:rsidR="00504F38" w:rsidRPr="00504F38" w:rsidRDefault="00CF4E6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3ECE" w14:textId="371FA084" w:rsidR="00504F38" w:rsidRPr="00504F38" w:rsidRDefault="00CF4E63" w:rsidP="00504F3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0A"/>
    <w:rsid w:val="00031637"/>
    <w:rsid w:val="00033EE1"/>
    <w:rsid w:val="00042B72"/>
    <w:rsid w:val="000558BD"/>
    <w:rsid w:val="000B57E7"/>
    <w:rsid w:val="000B6373"/>
    <w:rsid w:val="000C1DA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C6A"/>
    <w:rsid w:val="00283A5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40A"/>
    <w:rsid w:val="00454AF2"/>
    <w:rsid w:val="00454E07"/>
    <w:rsid w:val="00472C5C"/>
    <w:rsid w:val="00485F8A"/>
    <w:rsid w:val="004E05B7"/>
    <w:rsid w:val="0050108D"/>
    <w:rsid w:val="00504F38"/>
    <w:rsid w:val="00513081"/>
    <w:rsid w:val="00517901"/>
    <w:rsid w:val="00526683"/>
    <w:rsid w:val="00526DB8"/>
    <w:rsid w:val="00551E91"/>
    <w:rsid w:val="005639C1"/>
    <w:rsid w:val="005709E0"/>
    <w:rsid w:val="00572E19"/>
    <w:rsid w:val="005961C8"/>
    <w:rsid w:val="005966F1"/>
    <w:rsid w:val="005D7914"/>
    <w:rsid w:val="005E2B41"/>
    <w:rsid w:val="005F0B42"/>
    <w:rsid w:val="0061266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38C9"/>
    <w:rsid w:val="00C60F0C"/>
    <w:rsid w:val="00C71E84"/>
    <w:rsid w:val="00C805C9"/>
    <w:rsid w:val="00C92939"/>
    <w:rsid w:val="00CA1679"/>
    <w:rsid w:val="00CB151C"/>
    <w:rsid w:val="00CE5A1A"/>
    <w:rsid w:val="00CF4E63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726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920A6"/>
  <w15:docId w15:val="{E40287C5-4D5A-4C02-A02B-020B4F8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83A50"/>
    <w:rPr>
      <w:lang w:val="ru-RU" w:eastAsia="en-US"/>
    </w:rPr>
  </w:style>
  <w:style w:type="character" w:customStyle="1" w:styleId="HChGChar">
    <w:name w:val="_ H _Ch_G Char"/>
    <w:link w:val="HChG"/>
    <w:locked/>
    <w:rsid w:val="00283A5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83A5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45249-3972-4A95-8F36-03AC8E02543E}"/>
</file>

<file path=customXml/itemProps2.xml><?xml version="1.0" encoding="utf-8"?>
<ds:datastoreItem xmlns:ds="http://schemas.openxmlformats.org/officeDocument/2006/customXml" ds:itemID="{2493D911-A424-4D56-9090-2BF712D4B96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49</TotalTime>
  <Pages>5</Pages>
  <Words>974</Words>
  <Characters>6133</Characters>
  <Application>Microsoft Office Word</Application>
  <DocSecurity>0</DocSecurity>
  <Lines>322</Lines>
  <Paragraphs>203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ECE/TRANS/WP.29/2022/111</vt:lpstr>
      <vt:lpstr>A/</vt:lpstr>
      <vt:lpstr>A/</vt:lpstr>
    </vt:vector>
  </TitlesOfParts>
  <Company>DCM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ECE/TRANS/WP.29/2022/111</dc:title>
  <dc:subject/>
  <dc:creator>Ekaterina SALYNSKAYA</dc:creator>
  <cp:keywords/>
  <cp:lastModifiedBy>Ekaterina Salynskaya</cp:lastModifiedBy>
  <cp:revision>3</cp:revision>
  <cp:lastPrinted>2022-09-26T06:35:00Z</cp:lastPrinted>
  <dcterms:created xsi:type="dcterms:W3CDTF">2022-09-26T06:35:00Z</dcterms:created>
  <dcterms:modified xsi:type="dcterms:W3CDTF">2022-09-26T06:36:00Z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