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1A3DE96D" w:rsidR="00B56E9C" w:rsidRPr="00FC4B10" w:rsidRDefault="003F7FC0" w:rsidP="003B5C43">
            <w:pPr>
              <w:jc w:val="right"/>
            </w:pPr>
            <w:r w:rsidRPr="00415DD8">
              <w:rPr>
                <w:sz w:val="40"/>
                <w:szCs w:val="40"/>
              </w:rPr>
              <w:t>ECE</w:t>
            </w:r>
            <w:r w:rsidRPr="002B295C">
              <w:t>/TRANS</w:t>
            </w:r>
            <w:r w:rsidRPr="00FC4B10">
              <w:t>/WP.29/11</w:t>
            </w:r>
            <w:r w:rsidR="0047001F">
              <w:t>6</w:t>
            </w:r>
            <w:r w:rsidR="00C843B4">
              <w:t>7</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329CD78B" w:rsidR="003F7FC0" w:rsidRPr="00FC4B10" w:rsidRDefault="002E1A1C" w:rsidP="003F7FC0">
            <w:pPr>
              <w:spacing w:line="240" w:lineRule="exact"/>
            </w:pPr>
            <w:r>
              <w:t>1</w:t>
            </w:r>
            <w:r w:rsidR="00CC49B9">
              <w:t>8</w:t>
            </w:r>
            <w:r w:rsidR="007128FE">
              <w:t xml:space="preserve"> August</w:t>
            </w:r>
            <w:r w:rsidR="006415AC" w:rsidRPr="00FC4B10">
              <w:t xml:space="preserve"> </w:t>
            </w:r>
            <w:r w:rsidR="002A4828" w:rsidRPr="00FC4B10">
              <w:t>20</w:t>
            </w:r>
            <w:r w:rsidR="00B720C8">
              <w:t>2</w:t>
            </w:r>
            <w:r>
              <w:t>2</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4037FD13"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B720C8">
              <w:rPr>
                <w:sz w:val="20"/>
              </w:rPr>
              <w:t>8</w:t>
            </w:r>
            <w:r w:rsidR="00C843B4">
              <w:rPr>
                <w:sz w:val="20"/>
              </w:rPr>
              <w:t>8</w:t>
            </w:r>
            <w:r w:rsidR="00CE4D47">
              <w:rPr>
                <w:sz w:val="20"/>
              </w:rPr>
              <w:t>th</w:t>
            </w:r>
            <w:r w:rsidR="00B056DD" w:rsidRPr="00FC4B10">
              <w:rPr>
                <w:sz w:val="20"/>
                <w:vertAlign w:val="superscript"/>
              </w:rPr>
              <w:t xml:space="preserve"> </w:t>
            </w:r>
            <w:r w:rsidR="00017BF1" w:rsidRPr="00FC4B10">
              <w:rPr>
                <w:sz w:val="20"/>
              </w:rPr>
              <w:t>session</w:t>
            </w:r>
          </w:p>
          <w:p w14:paraId="0EBAA88A" w14:textId="451F6F35"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C843B4">
              <w:rPr>
                <w:b w:val="0"/>
                <w:bCs/>
                <w:sz w:val="20"/>
              </w:rPr>
              <w:t>14</w:t>
            </w:r>
            <w:r w:rsidR="007C0592" w:rsidRPr="00FC4B10">
              <w:rPr>
                <w:b w:val="0"/>
                <w:bCs/>
                <w:sz w:val="20"/>
              </w:rPr>
              <w:t>-</w:t>
            </w:r>
            <w:r w:rsidR="00C843B4">
              <w:rPr>
                <w:b w:val="0"/>
                <w:bCs/>
                <w:sz w:val="20"/>
              </w:rPr>
              <w:t>16</w:t>
            </w:r>
            <w:r w:rsidR="006D2813"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C843B4">
              <w:rPr>
                <w:b w:val="0"/>
                <w:bCs/>
                <w:sz w:val="20"/>
              </w:rPr>
              <w:t>2</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6E269F6E" w:rsidR="00057E15" w:rsidRPr="00FC4B10" w:rsidRDefault="005818E5" w:rsidP="000864B8">
            <w:pPr>
              <w:pStyle w:val="H1G"/>
              <w:tabs>
                <w:tab w:val="clear" w:pos="851"/>
              </w:tabs>
              <w:spacing w:before="0" w:after="0" w:line="240" w:lineRule="auto"/>
              <w:ind w:left="0" w:right="0" w:firstLine="0"/>
              <w:rPr>
                <w:sz w:val="20"/>
              </w:rPr>
            </w:pPr>
            <w:r>
              <w:rPr>
                <w:sz w:val="20"/>
              </w:rPr>
              <w:t>Sixty</w:t>
            </w:r>
            <w:r w:rsidR="002C3505">
              <w:rPr>
                <w:sz w:val="20"/>
              </w:rPr>
              <w:t>-</w:t>
            </w:r>
            <w:r w:rsidR="00C843B4">
              <w:rPr>
                <w:sz w:val="20"/>
              </w:rPr>
              <w:t>fifth</w:t>
            </w:r>
            <w:r w:rsidR="00B056DD" w:rsidRPr="00FC4B10">
              <w:rPr>
                <w:sz w:val="20"/>
              </w:rPr>
              <w:t xml:space="preserve"> </w:t>
            </w:r>
            <w:r w:rsidR="003F4932" w:rsidRPr="00FC4B10">
              <w:rPr>
                <w:sz w:val="20"/>
              </w:rPr>
              <w:t>session</w:t>
            </w:r>
          </w:p>
          <w:p w14:paraId="18F07824" w14:textId="2DD972BF"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C843B4">
              <w:rPr>
                <w:b w:val="0"/>
                <w:bCs/>
                <w:sz w:val="20"/>
              </w:rPr>
              <w:t>15</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C843B4">
              <w:rPr>
                <w:b w:val="0"/>
                <w:bCs/>
                <w:sz w:val="20"/>
              </w:rPr>
              <w:t>16</w:t>
            </w:r>
            <w:r w:rsidR="00171EF7" w:rsidRPr="00FC4B10">
              <w:rPr>
                <w:b w:val="0"/>
                <w:bCs/>
                <w:sz w:val="20"/>
              </w:rPr>
              <w:t xml:space="preserve"> </w:t>
            </w:r>
            <w:r w:rsidR="008B314B">
              <w:rPr>
                <w:b w:val="0"/>
                <w:bCs/>
                <w:sz w:val="20"/>
              </w:rPr>
              <w:t>November</w:t>
            </w:r>
            <w:r w:rsidR="00931DD6" w:rsidRPr="00FC4B10">
              <w:rPr>
                <w:b w:val="0"/>
                <w:bCs/>
                <w:sz w:val="20"/>
              </w:rPr>
              <w:t xml:space="preserve"> </w:t>
            </w:r>
            <w:r w:rsidR="003F4932" w:rsidRPr="00FC4B10">
              <w:rPr>
                <w:b w:val="0"/>
                <w:bCs/>
                <w:sz w:val="20"/>
              </w:rPr>
              <w:t>20</w:t>
            </w:r>
            <w:r w:rsidR="00B720C8">
              <w:rPr>
                <w:b w:val="0"/>
                <w:bCs/>
                <w:sz w:val="20"/>
              </w:rPr>
              <w:t>2</w:t>
            </w:r>
            <w:r w:rsidR="00C843B4">
              <w:rPr>
                <w:b w:val="0"/>
                <w:bCs/>
                <w:sz w:val="20"/>
              </w:rPr>
              <w:t>2</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0F5EEF4C" w:rsidR="00057E15" w:rsidRPr="00FC4B10" w:rsidRDefault="00C843B4" w:rsidP="000864B8">
            <w:pPr>
              <w:pStyle w:val="H1G"/>
              <w:tabs>
                <w:tab w:val="clear" w:pos="851"/>
              </w:tabs>
              <w:spacing w:before="0" w:after="0" w:line="240" w:lineRule="auto"/>
              <w:ind w:left="0" w:right="0" w:firstLine="0"/>
              <w:rPr>
                <w:sz w:val="20"/>
              </w:rPr>
            </w:pPr>
            <w:bookmarkStart w:id="0" w:name="_Hlk2011984"/>
            <w:r>
              <w:rPr>
                <w:sz w:val="20"/>
              </w:rPr>
              <w:t>Eigh</w:t>
            </w:r>
            <w:r w:rsidR="007D1F4E" w:rsidRPr="00FC4B10">
              <w:rPr>
                <w:sz w:val="20"/>
              </w:rPr>
              <w:t>ty</w:t>
            </w:r>
            <w:r w:rsidR="00997318" w:rsidRPr="00FC4B10">
              <w:rPr>
                <w:sz w:val="20"/>
              </w:rPr>
              <w:t>-</w:t>
            </w:r>
            <w:r>
              <w:rPr>
                <w:sz w:val="20"/>
              </w:rPr>
              <w:t>second</w:t>
            </w:r>
            <w:r w:rsidR="00997318" w:rsidRPr="00FC4B10">
              <w:rPr>
                <w:sz w:val="20"/>
              </w:rPr>
              <w:t xml:space="preserve"> </w:t>
            </w:r>
            <w:bookmarkEnd w:id="0"/>
            <w:r w:rsidR="003F4932" w:rsidRPr="00FC4B10">
              <w:rPr>
                <w:sz w:val="20"/>
              </w:rPr>
              <w:t>session</w:t>
            </w:r>
          </w:p>
          <w:p w14:paraId="3CC198CA" w14:textId="44C91E16"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C843B4">
              <w:rPr>
                <w:b w:val="0"/>
                <w:bCs/>
                <w:sz w:val="20"/>
              </w:rPr>
              <w:t>15</w:t>
            </w:r>
            <w:r w:rsidR="00A515A0"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C843B4">
              <w:rPr>
                <w:b w:val="0"/>
                <w:bCs/>
                <w:sz w:val="20"/>
              </w:rPr>
              <w:t>2</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3509FC9B" w:rsidR="00057E15" w:rsidRPr="00FC4B10" w:rsidRDefault="00AD7DBB" w:rsidP="000024C6">
            <w:pPr>
              <w:pStyle w:val="H1G"/>
              <w:tabs>
                <w:tab w:val="clear" w:pos="851"/>
              </w:tabs>
              <w:spacing w:before="0" w:after="0" w:line="240" w:lineRule="auto"/>
              <w:ind w:left="0" w:right="0" w:firstLine="0"/>
              <w:rPr>
                <w:sz w:val="20"/>
              </w:rPr>
            </w:pPr>
            <w:r w:rsidRPr="00AD7DBB">
              <w:rPr>
                <w:sz w:val="20"/>
              </w:rPr>
              <w:t xml:space="preserve">Fourteenth </w:t>
            </w:r>
            <w:r w:rsidR="00545574" w:rsidRPr="00FC4B10">
              <w:rPr>
                <w:sz w:val="20"/>
              </w:rPr>
              <w:t>session</w:t>
            </w:r>
          </w:p>
          <w:p w14:paraId="21D21ECD" w14:textId="33CA630A"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AB6EB2">
              <w:rPr>
                <w:b w:val="0"/>
                <w:bCs/>
                <w:sz w:val="20"/>
              </w:rPr>
              <w:t>2</w:t>
            </w:r>
            <w:r w:rsidR="00C843B4">
              <w:rPr>
                <w:b w:val="0"/>
                <w:bCs/>
                <w:sz w:val="20"/>
              </w:rPr>
              <w:t>5</w:t>
            </w:r>
            <w:r w:rsidR="00A515A0" w:rsidRPr="00FC4B10">
              <w:rPr>
                <w:b w:val="0"/>
                <w:bCs/>
                <w:sz w:val="20"/>
              </w:rPr>
              <w:t xml:space="preserve"> </w:t>
            </w:r>
            <w:r w:rsidR="008B314B">
              <w:rPr>
                <w:b w:val="0"/>
                <w:bCs/>
                <w:sz w:val="20"/>
              </w:rPr>
              <w:t>November</w:t>
            </w:r>
            <w:r w:rsidR="00444BD7" w:rsidRPr="00FC4B10">
              <w:rPr>
                <w:b w:val="0"/>
                <w:bCs/>
                <w:sz w:val="20"/>
              </w:rPr>
              <w:t xml:space="preserve"> </w:t>
            </w:r>
            <w:r w:rsidRPr="00FC4B10">
              <w:rPr>
                <w:b w:val="0"/>
                <w:bCs/>
                <w:sz w:val="20"/>
              </w:rPr>
              <w:t>20</w:t>
            </w:r>
            <w:r w:rsidR="00B720C8">
              <w:rPr>
                <w:b w:val="0"/>
                <w:bCs/>
                <w:sz w:val="20"/>
              </w:rPr>
              <w:t>2</w:t>
            </w:r>
            <w:r w:rsidR="00C843B4">
              <w:rPr>
                <w:b w:val="0"/>
                <w:bCs/>
                <w:sz w:val="20"/>
              </w:rPr>
              <w:t>2</w:t>
            </w:r>
          </w:p>
        </w:tc>
      </w:tr>
    </w:tbl>
    <w:p w14:paraId="0B985B8A" w14:textId="77777777" w:rsidR="00C843B4" w:rsidRDefault="006A1CAE" w:rsidP="00C843B4">
      <w:pPr>
        <w:pStyle w:val="HChG"/>
        <w:keepNext w:val="0"/>
        <w:keepLines w:val="0"/>
        <w:tabs>
          <w:tab w:val="clear" w:pos="851"/>
        </w:tabs>
        <w:spacing w:before="240" w:line="240" w:lineRule="auto"/>
        <w:ind w:firstLine="0"/>
      </w:pPr>
      <w:r>
        <w:t>A</w:t>
      </w:r>
      <w:r w:rsidR="00877219" w:rsidRPr="00FC4B10">
        <w:t>nnotated provisional agenda</w:t>
      </w:r>
      <w:r w:rsidR="002E57B7">
        <w:br/>
      </w:r>
      <w:bookmarkStart w:id="1" w:name="_Hlk11259953"/>
    </w:p>
    <w:p w14:paraId="5FC5FC7C" w14:textId="5430C72C" w:rsidR="00556B74" w:rsidRPr="00FC4B10" w:rsidRDefault="00877219" w:rsidP="00C843B4">
      <w:pPr>
        <w:pStyle w:val="HChG"/>
        <w:keepNext w:val="0"/>
        <w:keepLines w:val="0"/>
        <w:tabs>
          <w:tab w:val="clear" w:pos="851"/>
        </w:tabs>
        <w:spacing w:before="240" w:line="240" w:lineRule="auto"/>
        <w:ind w:firstLine="0"/>
        <w:rPr>
          <w:rStyle w:val="SingleTxtGChar"/>
          <w:b w:val="0"/>
          <w:bCs/>
          <w:sz w:val="20"/>
        </w:rPr>
      </w:pPr>
      <w:r w:rsidRPr="00FC4B10">
        <w:t>for the</w:t>
      </w:r>
      <w:r w:rsidR="00017BF1" w:rsidRPr="00FC4B10">
        <w:t xml:space="preserve"> </w:t>
      </w:r>
      <w:r w:rsidR="00EB40F8" w:rsidRPr="00FC4B10">
        <w:t>1</w:t>
      </w:r>
      <w:r w:rsidR="00B720C8">
        <w:t>8</w:t>
      </w:r>
      <w:r w:rsidR="00C843B4">
        <w:t>8</w:t>
      </w:r>
      <w:r w:rsidR="00BD7F77">
        <w:t>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6D2813">
        <w:rPr>
          <w:rStyle w:val="SingleTxtGChar"/>
          <w:b w:val="0"/>
          <w:bCs/>
          <w:sz w:val="20"/>
        </w:rPr>
        <w:t>2.30</w:t>
      </w:r>
      <w:r w:rsidR="00556B74" w:rsidRPr="00FC4B10">
        <w:rPr>
          <w:rStyle w:val="SingleTxtGChar"/>
          <w:b w:val="0"/>
          <w:bCs/>
          <w:sz w:val="20"/>
        </w:rPr>
        <w:t xml:space="preserve"> </w:t>
      </w:r>
      <w:r w:rsidR="006D2813">
        <w:rPr>
          <w:rStyle w:val="SingleTxtGChar"/>
          <w:b w:val="0"/>
          <w:bCs/>
          <w:sz w:val="20"/>
        </w:rPr>
        <w:t>p</w:t>
      </w:r>
      <w:r w:rsidR="00017BF1" w:rsidRPr="00FC4B10">
        <w:rPr>
          <w:rStyle w:val="SingleTxtGChar"/>
          <w:b w:val="0"/>
          <w:bCs/>
          <w:sz w:val="20"/>
        </w:rPr>
        <w:t xml:space="preserve">.m. on </w:t>
      </w:r>
      <w:r w:rsidR="00C843B4">
        <w:rPr>
          <w:rStyle w:val="SingleTxtGChar"/>
          <w:b w:val="0"/>
          <w:bCs/>
          <w:sz w:val="20"/>
        </w:rPr>
        <w:t>Monday</w:t>
      </w:r>
      <w:r w:rsidR="00017BF1" w:rsidRPr="00FC4B10">
        <w:rPr>
          <w:rStyle w:val="SingleTxtGChar"/>
          <w:b w:val="0"/>
          <w:bCs/>
          <w:sz w:val="20"/>
        </w:rPr>
        <w:t xml:space="preserve">, </w:t>
      </w:r>
      <w:r w:rsidR="00C843B4">
        <w:rPr>
          <w:rStyle w:val="SingleTxtGChar"/>
          <w:b w:val="0"/>
          <w:bCs/>
          <w:sz w:val="20"/>
        </w:rPr>
        <w:t>14</w:t>
      </w:r>
      <w:r w:rsidR="00A515A0" w:rsidRPr="00FC4B10">
        <w:rPr>
          <w:rStyle w:val="SingleTxtGChar"/>
          <w:b w:val="0"/>
          <w:bCs/>
          <w:sz w:val="20"/>
        </w:rPr>
        <w:t xml:space="preserve"> </w:t>
      </w:r>
      <w:r w:rsidR="008B314B">
        <w:rPr>
          <w:rStyle w:val="SingleTxtGChar"/>
          <w:b w:val="0"/>
          <w:bCs/>
          <w:sz w:val="20"/>
        </w:rPr>
        <w:t>November</w:t>
      </w:r>
      <w:r w:rsidR="00B056DD" w:rsidRPr="00FC4B10">
        <w:rPr>
          <w:rStyle w:val="SingleTxtGChar"/>
          <w:b w:val="0"/>
          <w:bCs/>
          <w:sz w:val="20"/>
        </w:rPr>
        <w:t xml:space="preserve"> </w:t>
      </w:r>
      <w:r w:rsidR="0057593B" w:rsidRPr="00FC4B10">
        <w:rPr>
          <w:rStyle w:val="SingleTxtGChar"/>
          <w:b w:val="0"/>
          <w:bCs/>
          <w:sz w:val="20"/>
        </w:rPr>
        <w:t>20</w:t>
      </w:r>
      <w:r w:rsidR="00B720C8">
        <w:rPr>
          <w:rStyle w:val="SingleTxtGChar"/>
          <w:b w:val="0"/>
          <w:bCs/>
          <w:sz w:val="20"/>
        </w:rPr>
        <w:t>2</w:t>
      </w:r>
      <w:r w:rsidR="009F6C36">
        <w:rPr>
          <w:rStyle w:val="SingleTxtGChar"/>
          <w:b w:val="0"/>
          <w:bCs/>
          <w:sz w:val="20"/>
        </w:rPr>
        <w:t>2</w:t>
      </w:r>
    </w:p>
    <w:p w14:paraId="49741868" w14:textId="3E230136"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C843B4">
        <w:t>eigh</w:t>
      </w:r>
      <w:r w:rsidR="003D68CF" w:rsidRPr="003D68CF">
        <w:t>ty-</w:t>
      </w:r>
      <w:r w:rsidR="00C843B4">
        <w:t>second</w:t>
      </w:r>
      <w:r w:rsidR="003D68CF" w:rsidRPr="003D68CF">
        <w:t xml:space="preserve"> </w:t>
      </w:r>
      <w:r w:rsidRPr="00FC4B10">
        <w:t>session of the Administrative Committee of the 1958</w:t>
      </w:r>
      <w:r w:rsidR="00556B74" w:rsidRPr="00FC4B10">
        <w:t> </w:t>
      </w:r>
      <w:r w:rsidRPr="00FC4B10">
        <w:t>Agreement</w:t>
      </w:r>
    </w:p>
    <w:p w14:paraId="05D93530" w14:textId="29299071"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A11204">
        <w:t>sixty-</w:t>
      </w:r>
      <w:r w:rsidR="00C843B4">
        <w:t>fifth</w:t>
      </w:r>
      <w:r w:rsidR="00444BD7" w:rsidRPr="00FC4B10">
        <w:t xml:space="preserve"> </w:t>
      </w:r>
      <w:r w:rsidRPr="00FC4B10">
        <w:t>session of the Executive Committee of the 1998</w:t>
      </w:r>
      <w:r w:rsidR="00556B74" w:rsidRPr="00FC4B10">
        <w:t> </w:t>
      </w:r>
      <w:r w:rsidRPr="00FC4B10">
        <w:t>Agreement</w:t>
      </w:r>
    </w:p>
    <w:p w14:paraId="78DA1906" w14:textId="38E77227"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516CAD">
        <w:t>fourteenth</w:t>
      </w:r>
      <w:r w:rsidR="005B4199" w:rsidRPr="00FC4B10">
        <w:t xml:space="preserve"> </w:t>
      </w:r>
      <w:r w:rsidRPr="00FC4B10">
        <w:t>session of the Administrative Committee of the 1997</w:t>
      </w:r>
      <w:r w:rsidR="00556B74" w:rsidRPr="00FC4B10">
        <w:t> </w:t>
      </w:r>
      <w:r w:rsidRPr="00FC4B10">
        <w:t>Agreement</w:t>
      </w:r>
      <w:bookmarkEnd w:id="1"/>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E917D59" w:rsidR="00017BF1" w:rsidRPr="00FC4B10" w:rsidRDefault="00435473" w:rsidP="002E08E3">
      <w:pPr>
        <w:pStyle w:val="HChG"/>
      </w:pPr>
      <w:r w:rsidRPr="00FC4B10">
        <w:rPr>
          <w:vertAlign w:val="superscript"/>
        </w:rPr>
        <w:br w:type="page"/>
      </w:r>
      <w:r w:rsidR="0098565A" w:rsidRPr="00FC4B10">
        <w:lastRenderedPageBreak/>
        <w:tab/>
      </w:r>
      <w:r w:rsidR="002E08E3">
        <w:t>I.</w:t>
      </w:r>
      <w:r w:rsidR="006249C8" w:rsidRPr="00FC4B10">
        <w:tab/>
      </w:r>
      <w:r w:rsidRPr="002E08E3">
        <w:t>Provisional</w:t>
      </w:r>
      <w:r w:rsidRPr="00FC4B10">
        <w:t xml:space="preserve"> agendas</w:t>
      </w:r>
    </w:p>
    <w:p w14:paraId="0B60EE8F" w14:textId="2E82C156" w:rsidR="00435473" w:rsidRPr="00FC4B10" w:rsidRDefault="002E08E3" w:rsidP="002E08E3">
      <w:pPr>
        <w:pStyle w:val="H1G"/>
      </w:pPr>
      <w:bookmarkStart w:id="2" w:name="_Hlk48811328"/>
      <w:r>
        <w:tab/>
      </w:r>
      <w:r w:rsidR="003D5B6B" w:rsidRPr="00FC4B10">
        <w:t>A.</w:t>
      </w:r>
      <w:r w:rsidR="003D5B6B" w:rsidRPr="00FC4B10">
        <w:tab/>
        <w:t xml:space="preserve">World </w:t>
      </w:r>
      <w:r w:rsidR="003D5B6B" w:rsidRPr="002E08E3">
        <w:t>Forum</w:t>
      </w:r>
      <w:r w:rsidR="003D5B6B" w:rsidRPr="00FC4B10">
        <w:t xml:space="preserve">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196BB9A"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3E55D5">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2BC49432" w14:textId="55E30E9C" w:rsidR="00D260E0" w:rsidRDefault="00D260E0" w:rsidP="00D260E0">
      <w:pPr>
        <w:pStyle w:val="SingleTxtG"/>
        <w:ind w:left="1985" w:hanging="851"/>
      </w:pPr>
      <w:r w:rsidRPr="00FC4B10">
        <w:rPr>
          <w:bCs/>
        </w:rPr>
        <w:t>3.</w:t>
      </w:r>
      <w:r w:rsidR="00367599">
        <w:rPr>
          <w:bCs/>
        </w:rPr>
        <w:t>1</w:t>
      </w:r>
      <w:r w:rsidRPr="00FC4B10">
        <w:rPr>
          <w:bCs/>
        </w:rPr>
        <w:t>.</w:t>
      </w:r>
      <w:r w:rsidRPr="00FC4B10">
        <w:rPr>
          <w:bCs/>
        </w:rPr>
        <w:tab/>
      </w:r>
      <w:r w:rsidR="00AB52A0" w:rsidRPr="00FC4B10">
        <w:t xml:space="preserve">Working Party on </w:t>
      </w:r>
      <w:r w:rsidR="008B314B" w:rsidRPr="00B2057C">
        <w:t>General Safety Provisions (GRSG) (1</w:t>
      </w:r>
      <w:r w:rsidR="000672B0">
        <w:t>2</w:t>
      </w:r>
      <w:r w:rsidR="00C843B4">
        <w:t>3rd</w:t>
      </w:r>
      <w:r w:rsidR="008B314B" w:rsidRPr="00B2057C">
        <w:t xml:space="preserve"> session, </w:t>
      </w:r>
      <w:r w:rsidR="008B314B">
        <w:br/>
      </w:r>
      <w:r w:rsidR="00C843B4">
        <w:t>28 March</w:t>
      </w:r>
      <w:r w:rsidR="008B314B" w:rsidRPr="00B2057C">
        <w:t>-</w:t>
      </w:r>
      <w:r w:rsidR="00367599">
        <w:t>1</w:t>
      </w:r>
      <w:r w:rsidR="008B314B" w:rsidRPr="00B2057C">
        <w:t xml:space="preserve"> </w:t>
      </w:r>
      <w:r w:rsidR="001C1EE2">
        <w:t>April</w:t>
      </w:r>
      <w:r w:rsidR="008B314B" w:rsidRPr="00B2057C">
        <w:t xml:space="preserve"> 20</w:t>
      </w:r>
      <w:r w:rsidR="00367599">
        <w:t>2</w:t>
      </w:r>
      <w:r w:rsidR="00C843B4">
        <w:t>2</w:t>
      </w:r>
      <w:r w:rsidR="008B314B" w:rsidRPr="00B2057C">
        <w:t>)</w:t>
      </w:r>
      <w:r w:rsidR="00AB52A0" w:rsidRPr="00FC4B10">
        <w:t>;</w:t>
      </w:r>
    </w:p>
    <w:p w14:paraId="1A8BA2BB" w14:textId="77777777" w:rsidR="00E539F9" w:rsidRPr="00367599" w:rsidRDefault="00E539F9" w:rsidP="00E539F9">
      <w:pPr>
        <w:pStyle w:val="SingleTxtG"/>
        <w:spacing w:after="0"/>
        <w:ind w:left="1985" w:hanging="851"/>
        <w:rPr>
          <w:bCs/>
        </w:rPr>
      </w:pPr>
      <w:r>
        <w:t>3.2.</w:t>
      </w:r>
      <w:r>
        <w:tab/>
      </w:r>
      <w:bookmarkStart w:id="3" w:name="_Hlk74739271"/>
      <w:r w:rsidRPr="00367599">
        <w:rPr>
          <w:bCs/>
        </w:rPr>
        <w:t xml:space="preserve">Working Party on Lighting and Light-Signalling (GRE) </w:t>
      </w:r>
    </w:p>
    <w:p w14:paraId="068724BC" w14:textId="6F8481EB" w:rsidR="006D50FA" w:rsidRPr="00FC4B10" w:rsidRDefault="00E539F9" w:rsidP="00F20526">
      <w:pPr>
        <w:pStyle w:val="SingleTxtG"/>
        <w:ind w:left="1985"/>
        <w:rPr>
          <w:rStyle w:val="Hyperlink"/>
        </w:rPr>
      </w:pPr>
      <w:r w:rsidRPr="00367599">
        <w:rPr>
          <w:bCs/>
        </w:rPr>
        <w:t>(Eighty-</w:t>
      </w:r>
      <w:r w:rsidR="00C843B4">
        <w:rPr>
          <w:bCs/>
        </w:rPr>
        <w:t>s</w:t>
      </w:r>
      <w:r w:rsidR="0009387E">
        <w:rPr>
          <w:bCs/>
        </w:rPr>
        <w:t>ix</w:t>
      </w:r>
      <w:r w:rsidR="00C843B4">
        <w:rPr>
          <w:bCs/>
        </w:rPr>
        <w:t>t</w:t>
      </w:r>
      <w:r w:rsidRPr="00367599">
        <w:rPr>
          <w:bCs/>
        </w:rPr>
        <w:t xml:space="preserve">h session, </w:t>
      </w:r>
      <w:r w:rsidR="00C63734">
        <w:rPr>
          <w:bCs/>
        </w:rPr>
        <w:t>26</w:t>
      </w:r>
      <w:r w:rsidRPr="00367599">
        <w:rPr>
          <w:bCs/>
        </w:rPr>
        <w:t>-</w:t>
      </w:r>
      <w:r w:rsidR="00F72B09">
        <w:rPr>
          <w:bCs/>
        </w:rPr>
        <w:t>29</w:t>
      </w:r>
      <w:r w:rsidRPr="00367599">
        <w:rPr>
          <w:bCs/>
        </w:rPr>
        <w:t xml:space="preserve"> </w:t>
      </w:r>
      <w:r w:rsidR="00C63734">
        <w:rPr>
          <w:bCs/>
        </w:rPr>
        <w:t>April</w:t>
      </w:r>
      <w:r w:rsidRPr="00367599">
        <w:rPr>
          <w:bCs/>
        </w:rPr>
        <w:t xml:space="preserve"> 202</w:t>
      </w:r>
      <w:r w:rsidR="00F72B09">
        <w:rPr>
          <w:bCs/>
        </w:rPr>
        <w:t>2</w:t>
      </w:r>
      <w:r>
        <w:rPr>
          <w:bCs/>
        </w:rPr>
        <w:t>)</w:t>
      </w:r>
      <w:r w:rsidR="00744B13">
        <w:rPr>
          <w:bCs/>
        </w:rPr>
        <w:t>;</w:t>
      </w:r>
    </w:p>
    <w:p w14:paraId="2F761436" w14:textId="0C5E435C" w:rsidR="00D260E0" w:rsidRDefault="00D260E0" w:rsidP="00AB52A0">
      <w:pPr>
        <w:pStyle w:val="SingleTxtG"/>
        <w:ind w:left="1985" w:hanging="851"/>
        <w:rPr>
          <w:bCs/>
        </w:rPr>
      </w:pPr>
      <w:r w:rsidRPr="00FC4B10">
        <w:rPr>
          <w:bCs/>
        </w:rPr>
        <w:t>3.</w:t>
      </w:r>
      <w:r w:rsidR="00F20526">
        <w:rPr>
          <w:bCs/>
        </w:rPr>
        <w:t>3</w:t>
      </w:r>
      <w:r w:rsidRPr="00FC4B10">
        <w:rPr>
          <w:bCs/>
        </w:rPr>
        <w:t>.</w:t>
      </w:r>
      <w:r w:rsidRPr="00FC4B10">
        <w:rPr>
          <w:bCs/>
        </w:rPr>
        <w:tab/>
      </w:r>
      <w:r w:rsidR="00AB52A0" w:rsidRPr="00FC4B10">
        <w:rPr>
          <w:bCs/>
        </w:rPr>
        <w:t xml:space="preserve">Working Party on </w:t>
      </w:r>
      <w:r w:rsidR="00577562" w:rsidRPr="00B2057C">
        <w:t>Passive Safety (GRSP) (S</w:t>
      </w:r>
      <w:r w:rsidR="00F72B09">
        <w:t>even</w:t>
      </w:r>
      <w:r w:rsidR="00577562" w:rsidRPr="00B2057C">
        <w:t>ty-</w:t>
      </w:r>
      <w:r w:rsidR="00F72B09">
        <w:t>first</w:t>
      </w:r>
      <w:r w:rsidR="00577562" w:rsidRPr="00B2057C">
        <w:t xml:space="preserve"> session, </w:t>
      </w:r>
      <w:r w:rsidR="00F72B09">
        <w:t>9</w:t>
      </w:r>
      <w:r w:rsidR="00577562" w:rsidRPr="00B2057C">
        <w:t>-</w:t>
      </w:r>
      <w:r w:rsidR="00F72B09">
        <w:t>13</w:t>
      </w:r>
      <w:r w:rsidR="00577562" w:rsidRPr="00B2057C">
        <w:t xml:space="preserve"> </w:t>
      </w:r>
      <w:r w:rsidR="005C706C">
        <w:t>Ma</w:t>
      </w:r>
      <w:r w:rsidR="00367599">
        <w:t>y</w:t>
      </w:r>
      <w:r w:rsidR="00577562" w:rsidRPr="00B2057C">
        <w:t xml:space="preserve"> 20</w:t>
      </w:r>
      <w:r w:rsidR="00367599">
        <w:t>2</w:t>
      </w:r>
      <w:r w:rsidR="00F72B09">
        <w:t>2</w:t>
      </w:r>
      <w:r w:rsidR="00577562" w:rsidRPr="00B2057C">
        <w:t>)</w:t>
      </w:r>
      <w:r w:rsidR="00AB52A0" w:rsidRPr="00FC4B10">
        <w:rPr>
          <w:bCs/>
        </w:rPr>
        <w:t>;</w:t>
      </w:r>
    </w:p>
    <w:p w14:paraId="2B5F6286" w14:textId="13165C92" w:rsidR="002B2670" w:rsidRDefault="00F604C5" w:rsidP="00AB52A0">
      <w:pPr>
        <w:pStyle w:val="SingleTxtG"/>
        <w:ind w:left="1985" w:hanging="851"/>
        <w:rPr>
          <w:bCs/>
        </w:rPr>
      </w:pPr>
      <w:r>
        <w:rPr>
          <w:bCs/>
        </w:rPr>
        <w:t>3.4.</w:t>
      </w:r>
      <w:r>
        <w:rPr>
          <w:bCs/>
        </w:rPr>
        <w:tab/>
      </w:r>
      <w:r w:rsidRPr="003B6EE9">
        <w:rPr>
          <w:bCs/>
        </w:rPr>
        <w:t>Working Party on Automated/Autonomous and Connected Vehicles (GRVA)</w:t>
      </w:r>
      <w:r>
        <w:rPr>
          <w:bCs/>
        </w:rPr>
        <w:br/>
      </w:r>
      <w:r w:rsidRPr="003B6EE9">
        <w:rPr>
          <w:bCs/>
        </w:rPr>
        <w:t>(</w:t>
      </w:r>
      <w:r w:rsidR="00F46A9E">
        <w:rPr>
          <w:bCs/>
        </w:rPr>
        <w:t>T</w:t>
      </w:r>
      <w:r w:rsidR="00F72B09">
        <w:rPr>
          <w:bCs/>
        </w:rPr>
        <w:t>hirteenth</w:t>
      </w:r>
      <w:r w:rsidRPr="003B6EE9">
        <w:rPr>
          <w:bCs/>
        </w:rPr>
        <w:t xml:space="preserve"> session, 2</w:t>
      </w:r>
      <w:r w:rsidR="00F72B09">
        <w:rPr>
          <w:bCs/>
        </w:rPr>
        <w:t>3</w:t>
      </w:r>
      <w:r w:rsidRPr="003B6EE9">
        <w:rPr>
          <w:bCs/>
        </w:rPr>
        <w:t>–2</w:t>
      </w:r>
      <w:r w:rsidR="00F72B09">
        <w:rPr>
          <w:bCs/>
        </w:rPr>
        <w:t>7</w:t>
      </w:r>
      <w:r w:rsidRPr="003B6EE9">
        <w:rPr>
          <w:bCs/>
        </w:rPr>
        <w:t xml:space="preserve"> </w:t>
      </w:r>
      <w:r w:rsidR="00EA7C7B">
        <w:rPr>
          <w:bCs/>
        </w:rPr>
        <w:t>May</w:t>
      </w:r>
      <w:r w:rsidRPr="003B6EE9">
        <w:rPr>
          <w:bCs/>
        </w:rPr>
        <w:t xml:space="preserve"> 202</w:t>
      </w:r>
      <w:r w:rsidR="00F72B09">
        <w:rPr>
          <w:bCs/>
        </w:rPr>
        <w:t>2</w:t>
      </w:r>
      <w:r w:rsidRPr="003B6EE9">
        <w:rPr>
          <w:bCs/>
        </w:rPr>
        <w:t>)</w:t>
      </w:r>
      <w:r w:rsidR="00433EC4">
        <w:rPr>
          <w:bCs/>
        </w:rPr>
        <w:t>;</w:t>
      </w:r>
    </w:p>
    <w:p w14:paraId="5D7FF46F" w14:textId="08673C78" w:rsidR="00577562" w:rsidRPr="00B2057C" w:rsidRDefault="00577562" w:rsidP="00577562">
      <w:pPr>
        <w:pStyle w:val="SingleTxtG"/>
        <w:ind w:left="1985" w:hanging="851"/>
      </w:pPr>
      <w:r w:rsidRPr="00B2057C">
        <w:t>3.</w:t>
      </w:r>
      <w:r w:rsidR="000D5D29">
        <w:t>5</w:t>
      </w:r>
      <w:r w:rsidRPr="00B2057C">
        <w:t>.</w:t>
      </w:r>
      <w:r w:rsidRPr="00B2057C">
        <w:tab/>
        <w:t>Working Party on Pollution and Energy (GRPE) (</w:t>
      </w:r>
      <w:r w:rsidR="00367599">
        <w:t>Eighty-</w:t>
      </w:r>
      <w:r w:rsidR="00F72B09">
        <w:t>sixth</w:t>
      </w:r>
      <w:r w:rsidRPr="00B2057C">
        <w:t xml:space="preserve"> session, </w:t>
      </w:r>
      <w:r w:rsidR="00F72B09">
        <w:t>30 May</w:t>
      </w:r>
      <w:r w:rsidRPr="00B2057C">
        <w:t>-</w:t>
      </w:r>
      <w:r w:rsidR="00F72B09">
        <w:t>2</w:t>
      </w:r>
      <w:r w:rsidRPr="00B2057C">
        <w:t xml:space="preserve"> </w:t>
      </w:r>
      <w:r w:rsidR="002B1261">
        <w:t>June</w:t>
      </w:r>
      <w:r w:rsidRPr="00B2057C">
        <w:t xml:space="preserve"> 20</w:t>
      </w:r>
      <w:r w:rsidR="00367599">
        <w:t>2</w:t>
      </w:r>
      <w:r w:rsidR="00F72B09">
        <w:t>2</w:t>
      </w:r>
      <w:r w:rsidRPr="00B2057C">
        <w:t>);</w:t>
      </w:r>
    </w:p>
    <w:bookmarkEnd w:id="3"/>
    <w:p w14:paraId="32C2B970" w14:textId="6654DBC7" w:rsidR="005B1E01" w:rsidRPr="00FC4B10" w:rsidRDefault="00445428" w:rsidP="00AB52A0">
      <w:pPr>
        <w:pStyle w:val="SingleTxtG"/>
        <w:ind w:left="1985" w:hanging="851"/>
      </w:pPr>
      <w:r w:rsidRPr="00FC4B10">
        <w:t>3.</w:t>
      </w:r>
      <w:r w:rsidR="00577562">
        <w:t>6</w:t>
      </w:r>
      <w:r w:rsidRPr="00FC4B10">
        <w:t>.</w:t>
      </w:r>
      <w:r w:rsidRPr="00FC4B10">
        <w:tab/>
      </w:r>
      <w:r w:rsidR="005B1E01" w:rsidRPr="00FC4B10">
        <w:t>Highlights of the recent sessions:</w:t>
      </w:r>
    </w:p>
    <w:p w14:paraId="34C498B6" w14:textId="4B6F82E3" w:rsidR="009C1E1E" w:rsidRPr="00367599" w:rsidRDefault="00367599" w:rsidP="009C1E1E">
      <w:pPr>
        <w:pStyle w:val="SingleTxtG"/>
        <w:spacing w:after="0"/>
        <w:ind w:left="1985" w:hanging="851"/>
        <w:rPr>
          <w:bCs/>
        </w:rPr>
      </w:pPr>
      <w:r w:rsidRPr="00367599">
        <w:rPr>
          <w:bCs/>
        </w:rPr>
        <w:t>3.6.1.</w:t>
      </w:r>
      <w:r w:rsidRPr="00367599">
        <w:rPr>
          <w:bCs/>
        </w:rPr>
        <w:tab/>
      </w:r>
      <w:r w:rsidR="009C1E1E" w:rsidRPr="00367599">
        <w:rPr>
          <w:bCs/>
        </w:rPr>
        <w:t xml:space="preserve">Working Party on Noise </w:t>
      </w:r>
      <w:r w:rsidR="00E27D80">
        <w:rPr>
          <w:bCs/>
        </w:rPr>
        <w:t xml:space="preserve">and Tyres </w:t>
      </w:r>
      <w:r w:rsidR="009C1E1E" w:rsidRPr="00367599">
        <w:rPr>
          <w:bCs/>
        </w:rPr>
        <w:t xml:space="preserve">(GRBP) </w:t>
      </w:r>
    </w:p>
    <w:p w14:paraId="752350C3" w14:textId="5BEA1724" w:rsidR="009C1E1E" w:rsidRPr="00367599" w:rsidRDefault="009C1E1E" w:rsidP="009C1E1E">
      <w:pPr>
        <w:pStyle w:val="SingleTxtG"/>
        <w:ind w:left="1985"/>
        <w:rPr>
          <w:bCs/>
        </w:rPr>
      </w:pPr>
      <w:r w:rsidRPr="00367599">
        <w:rPr>
          <w:bCs/>
        </w:rPr>
        <w:t>(Seventy-</w:t>
      </w:r>
      <w:r w:rsidR="00F72B09">
        <w:rPr>
          <w:bCs/>
        </w:rPr>
        <w:t>sixt</w:t>
      </w:r>
      <w:r w:rsidR="007D03EA">
        <w:rPr>
          <w:bCs/>
        </w:rPr>
        <w:t>h</w:t>
      </w:r>
      <w:r w:rsidRPr="00367599">
        <w:rPr>
          <w:bCs/>
        </w:rPr>
        <w:t xml:space="preserve"> session, </w:t>
      </w:r>
      <w:r w:rsidR="00193DB2">
        <w:rPr>
          <w:bCs/>
        </w:rPr>
        <w:t>5</w:t>
      </w:r>
      <w:r w:rsidRPr="00367599">
        <w:rPr>
          <w:bCs/>
        </w:rPr>
        <w:t>-</w:t>
      </w:r>
      <w:r w:rsidR="00193DB2">
        <w:rPr>
          <w:bCs/>
        </w:rPr>
        <w:t>7</w:t>
      </w:r>
      <w:r w:rsidRPr="00367599">
        <w:rPr>
          <w:bCs/>
        </w:rPr>
        <w:t xml:space="preserve"> September </w:t>
      </w:r>
      <w:r w:rsidR="00885B75" w:rsidRPr="00367599">
        <w:rPr>
          <w:bCs/>
        </w:rPr>
        <w:t>202</w:t>
      </w:r>
      <w:r w:rsidR="00885B75">
        <w:rPr>
          <w:bCs/>
        </w:rPr>
        <w:t>2</w:t>
      </w:r>
      <w:r w:rsidRPr="00367599">
        <w:rPr>
          <w:bCs/>
        </w:rPr>
        <w:t>)</w:t>
      </w:r>
      <w:r w:rsidR="00433EC4">
        <w:rPr>
          <w:bCs/>
        </w:rPr>
        <w:t>;</w:t>
      </w:r>
    </w:p>
    <w:p w14:paraId="799CED7C" w14:textId="3E86B292" w:rsidR="00C95046" w:rsidRDefault="00367599" w:rsidP="00B14AC9">
      <w:pPr>
        <w:pStyle w:val="SingleTxtG"/>
        <w:ind w:left="1985" w:hanging="851"/>
        <w:rPr>
          <w:bCs/>
        </w:rPr>
      </w:pPr>
      <w:r w:rsidRPr="00367599">
        <w:rPr>
          <w:bCs/>
        </w:rPr>
        <w:t>3.6.2.</w:t>
      </w:r>
      <w:r w:rsidRPr="00367599">
        <w:rPr>
          <w:bCs/>
        </w:rPr>
        <w:tab/>
      </w:r>
      <w:r w:rsidR="00C95046" w:rsidRPr="003B6EE9">
        <w:rPr>
          <w:bCs/>
        </w:rPr>
        <w:t>Working Party on Automated/Autonomous and Connected Vehicles (GRVA)</w:t>
      </w:r>
      <w:r w:rsidR="00C95046">
        <w:rPr>
          <w:bCs/>
        </w:rPr>
        <w:br/>
      </w:r>
      <w:r w:rsidR="00C95046" w:rsidRPr="003B6EE9">
        <w:rPr>
          <w:bCs/>
        </w:rPr>
        <w:t>(</w:t>
      </w:r>
      <w:r w:rsidR="00F72B09">
        <w:rPr>
          <w:bCs/>
        </w:rPr>
        <w:t>Fourteen</w:t>
      </w:r>
      <w:r w:rsidR="00C95046" w:rsidRPr="003B6EE9">
        <w:rPr>
          <w:bCs/>
        </w:rPr>
        <w:t>th session, 2</w:t>
      </w:r>
      <w:r w:rsidR="00F72B09">
        <w:rPr>
          <w:bCs/>
        </w:rPr>
        <w:t>6-30</w:t>
      </w:r>
      <w:r w:rsidR="00C95046" w:rsidRPr="003B6EE9">
        <w:rPr>
          <w:bCs/>
        </w:rPr>
        <w:t xml:space="preserve"> September</w:t>
      </w:r>
      <w:r w:rsidR="00E82245">
        <w:rPr>
          <w:bCs/>
        </w:rPr>
        <w:t xml:space="preserve"> </w:t>
      </w:r>
      <w:r w:rsidR="00C95046" w:rsidRPr="003B6EE9">
        <w:rPr>
          <w:bCs/>
        </w:rPr>
        <w:t>202</w:t>
      </w:r>
      <w:r w:rsidR="00F72B09">
        <w:rPr>
          <w:bCs/>
        </w:rPr>
        <w:t>2</w:t>
      </w:r>
      <w:r w:rsidR="00C95046" w:rsidRPr="003B6EE9">
        <w:rPr>
          <w:bCs/>
        </w:rPr>
        <w:t>)</w:t>
      </w:r>
      <w:r w:rsidR="00433EC4">
        <w:rPr>
          <w:bCs/>
        </w:rPr>
        <w:t>;</w:t>
      </w:r>
    </w:p>
    <w:p w14:paraId="6ECF0CD4" w14:textId="77777777" w:rsidR="00150A9A" w:rsidRPr="00367599" w:rsidRDefault="00367599" w:rsidP="00150A9A">
      <w:pPr>
        <w:pStyle w:val="SingleTxtG"/>
        <w:spacing w:after="0"/>
        <w:ind w:left="1985" w:hanging="851"/>
        <w:rPr>
          <w:bCs/>
        </w:rPr>
      </w:pPr>
      <w:r w:rsidRPr="00367599">
        <w:rPr>
          <w:bCs/>
        </w:rPr>
        <w:t>3.6.3.</w:t>
      </w:r>
      <w:r w:rsidRPr="00367599">
        <w:rPr>
          <w:bCs/>
        </w:rPr>
        <w:tab/>
      </w:r>
      <w:r w:rsidR="00150A9A" w:rsidRPr="00367599">
        <w:rPr>
          <w:bCs/>
        </w:rPr>
        <w:t xml:space="preserve">Working Party on General Safety Provisions (GRSG) </w:t>
      </w:r>
    </w:p>
    <w:p w14:paraId="182C1622" w14:textId="434C4A51" w:rsidR="00150A9A" w:rsidRPr="00367599" w:rsidRDefault="00150A9A" w:rsidP="00150A9A">
      <w:pPr>
        <w:pStyle w:val="SingleTxtG"/>
        <w:ind w:left="1985"/>
        <w:rPr>
          <w:bCs/>
        </w:rPr>
      </w:pPr>
      <w:r w:rsidRPr="00367599">
        <w:rPr>
          <w:bCs/>
        </w:rPr>
        <w:t>(1</w:t>
      </w:r>
      <w:r>
        <w:rPr>
          <w:bCs/>
        </w:rPr>
        <w:t>2</w:t>
      </w:r>
      <w:r w:rsidR="00F72B09">
        <w:rPr>
          <w:bCs/>
        </w:rPr>
        <w:t>4th</w:t>
      </w:r>
      <w:r w:rsidRPr="00367599">
        <w:rPr>
          <w:bCs/>
        </w:rPr>
        <w:t xml:space="preserve"> session, </w:t>
      </w:r>
      <w:r w:rsidR="00633CD6">
        <w:rPr>
          <w:bCs/>
        </w:rPr>
        <w:t>1</w:t>
      </w:r>
      <w:r w:rsidR="00AE6BBF">
        <w:rPr>
          <w:bCs/>
        </w:rPr>
        <w:t>1</w:t>
      </w:r>
      <w:r w:rsidRPr="00367599">
        <w:rPr>
          <w:bCs/>
        </w:rPr>
        <w:t>-</w:t>
      </w:r>
      <w:r w:rsidR="00633CD6">
        <w:rPr>
          <w:bCs/>
        </w:rPr>
        <w:t>1</w:t>
      </w:r>
      <w:r w:rsidR="00AE6BBF">
        <w:rPr>
          <w:bCs/>
        </w:rPr>
        <w:t>4</w:t>
      </w:r>
      <w:r w:rsidRPr="00367599">
        <w:rPr>
          <w:bCs/>
        </w:rPr>
        <w:t xml:space="preserve"> October </w:t>
      </w:r>
      <w:r w:rsidR="00885B75" w:rsidRPr="00367599">
        <w:rPr>
          <w:bCs/>
        </w:rPr>
        <w:t>202</w:t>
      </w:r>
      <w:r w:rsidR="00885B75">
        <w:rPr>
          <w:bCs/>
        </w:rPr>
        <w:t>2</w:t>
      </w:r>
      <w:r w:rsidRPr="00367599">
        <w:rPr>
          <w:bCs/>
        </w:rPr>
        <w:t>);</w:t>
      </w:r>
    </w:p>
    <w:p w14:paraId="0A526A11" w14:textId="77777777" w:rsidR="00633CD6" w:rsidRPr="00367599" w:rsidRDefault="003B6EE9" w:rsidP="00633CD6">
      <w:pPr>
        <w:pStyle w:val="SingleTxtG"/>
        <w:spacing w:after="0"/>
        <w:ind w:left="1985" w:hanging="851"/>
        <w:rPr>
          <w:bCs/>
        </w:rPr>
      </w:pPr>
      <w:r w:rsidRPr="003B6EE9">
        <w:rPr>
          <w:bCs/>
        </w:rPr>
        <w:t>3.6.4.</w:t>
      </w:r>
      <w:r w:rsidRPr="003B6EE9">
        <w:rPr>
          <w:bCs/>
        </w:rPr>
        <w:tab/>
      </w:r>
      <w:r w:rsidR="00633CD6" w:rsidRPr="00367599">
        <w:rPr>
          <w:bCs/>
        </w:rPr>
        <w:t xml:space="preserve">Working Party on Lighting and Light-Signalling (GRE) </w:t>
      </w:r>
    </w:p>
    <w:p w14:paraId="16BBB67D" w14:textId="587BFAFD" w:rsidR="00633CD6" w:rsidRDefault="00633CD6" w:rsidP="00633CD6">
      <w:pPr>
        <w:pStyle w:val="SingleTxtG"/>
        <w:ind w:left="1985"/>
        <w:rPr>
          <w:bCs/>
        </w:rPr>
      </w:pPr>
      <w:r w:rsidRPr="00367599">
        <w:rPr>
          <w:bCs/>
        </w:rPr>
        <w:t>(Eighty-</w:t>
      </w:r>
      <w:r w:rsidR="00AE6BBF">
        <w:rPr>
          <w:bCs/>
        </w:rPr>
        <w:t>seven</w:t>
      </w:r>
      <w:r w:rsidR="001303CE">
        <w:rPr>
          <w:bCs/>
        </w:rPr>
        <w:t>th</w:t>
      </w:r>
      <w:r w:rsidRPr="00367599">
        <w:rPr>
          <w:bCs/>
        </w:rPr>
        <w:t xml:space="preserve"> session, </w:t>
      </w:r>
      <w:r w:rsidR="001303CE">
        <w:rPr>
          <w:bCs/>
        </w:rPr>
        <w:t>2</w:t>
      </w:r>
      <w:r w:rsidR="00AE6BBF">
        <w:rPr>
          <w:bCs/>
        </w:rPr>
        <w:t>5</w:t>
      </w:r>
      <w:r w:rsidRPr="00367599">
        <w:rPr>
          <w:bCs/>
        </w:rPr>
        <w:t>-2</w:t>
      </w:r>
      <w:r w:rsidR="00AE6BBF">
        <w:rPr>
          <w:bCs/>
        </w:rPr>
        <w:t>8</w:t>
      </w:r>
      <w:r w:rsidRPr="00367599">
        <w:rPr>
          <w:bCs/>
        </w:rPr>
        <w:t xml:space="preserve"> October </w:t>
      </w:r>
      <w:r w:rsidR="00885B75" w:rsidRPr="00367599">
        <w:rPr>
          <w:bCs/>
        </w:rPr>
        <w:t>202</w:t>
      </w:r>
      <w:r w:rsidR="00885B75">
        <w:rPr>
          <w:bCs/>
        </w:rPr>
        <w:t>2</w:t>
      </w:r>
      <w:r>
        <w:rPr>
          <w:bCs/>
        </w:rPr>
        <w:t>)</w:t>
      </w:r>
      <w:r w:rsidR="00405385">
        <w:rPr>
          <w:bCs/>
        </w:rPr>
        <w:t>.</w:t>
      </w:r>
    </w:p>
    <w:p w14:paraId="3CCFA94A" w14:textId="02825539" w:rsidR="008E35A6" w:rsidRPr="00FC4B10" w:rsidRDefault="008E35A6" w:rsidP="00367599">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C92D6FF"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171521" w:rsidRDefault="003768B9" w:rsidP="00296563">
      <w:pPr>
        <w:pStyle w:val="SingleTxtG"/>
        <w:ind w:left="1985" w:hanging="851"/>
        <w:rPr>
          <w:bCs/>
        </w:rPr>
      </w:pPr>
      <w:r w:rsidRPr="00171521">
        <w:rPr>
          <w:bCs/>
        </w:rPr>
        <w:t>4.2.2.</w:t>
      </w:r>
      <w:r w:rsidRPr="00171521">
        <w:rPr>
          <w:bCs/>
        </w:rPr>
        <w:tab/>
        <w:t xml:space="preserve">Guidance </w:t>
      </w:r>
      <w:r w:rsidR="00F51CE8" w:rsidRPr="00171521">
        <w:rPr>
          <w:bCs/>
        </w:rPr>
        <w:t xml:space="preserve">on </w:t>
      </w:r>
      <w:r w:rsidRPr="00171521">
        <w:rPr>
          <w:bCs/>
        </w:rPr>
        <w:t xml:space="preserve">amendments </w:t>
      </w:r>
      <w:r w:rsidR="00F51CE8" w:rsidRPr="00171521">
        <w:rPr>
          <w:bCs/>
        </w:rPr>
        <w:t>to</w:t>
      </w:r>
      <w:r w:rsidR="003C473B" w:rsidRPr="00171521">
        <w:rPr>
          <w:bCs/>
        </w:rPr>
        <w:t xml:space="preserve"> UN</w:t>
      </w:r>
      <w:r w:rsidR="00F51CE8" w:rsidRPr="00171521">
        <w:rPr>
          <w:bCs/>
        </w:rPr>
        <w:t xml:space="preserve"> Regulations</w:t>
      </w:r>
      <w:r w:rsidR="00F51CE8" w:rsidRPr="00171521">
        <w:t xml:space="preserve"> </w:t>
      </w:r>
      <w:r w:rsidR="00F51CE8" w:rsidRPr="00171521">
        <w:rPr>
          <w:bCs/>
        </w:rPr>
        <w:t>annexed to the 1958 Agreement</w:t>
      </w:r>
      <w:r w:rsidR="00C57AB4" w:rsidRPr="00171521">
        <w:rPr>
          <w:bCs/>
        </w:rPr>
        <w:t>;</w:t>
      </w:r>
    </w:p>
    <w:p w14:paraId="4D9A3A01" w14:textId="52E6BB14" w:rsidR="00171521" w:rsidRPr="00171521" w:rsidRDefault="00171521" w:rsidP="00171521">
      <w:pPr>
        <w:pStyle w:val="SingleTxtG"/>
        <w:ind w:left="1985" w:hanging="851"/>
        <w:rPr>
          <w:bCs/>
        </w:rPr>
      </w:pPr>
      <w:r w:rsidRPr="00171521">
        <w:rPr>
          <w:bCs/>
        </w:rPr>
        <w:t>4.2.3.</w:t>
      </w:r>
      <w:r w:rsidRPr="00171521">
        <w:rPr>
          <w:bCs/>
        </w:rPr>
        <w:tab/>
        <w:t>Interpretation of specific UN Regulations</w:t>
      </w:r>
      <w:r w:rsidR="00A3257B">
        <w:rPr>
          <w:bCs/>
        </w:rPr>
        <w:t>;</w:t>
      </w:r>
    </w:p>
    <w:p w14:paraId="2BFA19B0" w14:textId="4B493799" w:rsidR="002B295C" w:rsidRDefault="00682B72" w:rsidP="00682B72">
      <w:pPr>
        <w:pStyle w:val="SingleTxtG"/>
        <w:ind w:left="1985" w:hanging="851"/>
        <w:rPr>
          <w:iCs/>
        </w:rPr>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00A3257B">
        <w:rPr>
          <w:iCs/>
        </w:rPr>
        <w:t>:</w:t>
      </w:r>
    </w:p>
    <w:p w14:paraId="71A9E2C2" w14:textId="7092CC14" w:rsidR="00682B72" w:rsidRDefault="002B295C" w:rsidP="003A0A9A">
      <w:pPr>
        <w:pStyle w:val="SingleTxtG"/>
        <w:ind w:left="1985" w:hanging="851"/>
      </w:pPr>
      <w:r>
        <w:t>4.3.1.</w:t>
      </w:r>
      <w:r>
        <w:tab/>
      </w:r>
      <w:r w:rsidRPr="00463645">
        <w:t xml:space="preserve">Proposal for </w:t>
      </w:r>
      <w:r w:rsidR="005B5CD3">
        <w:t xml:space="preserve">the </w:t>
      </w:r>
      <w:r w:rsidRPr="00463645">
        <w:t>0</w:t>
      </w:r>
      <w:r w:rsidR="00937054">
        <w:t>5</w:t>
      </w:r>
      <w:r w:rsidRPr="00463645">
        <w:t xml:space="preserve"> series of amendments to UN Regulation No.</w:t>
      </w:r>
      <w:r w:rsidR="00A56B8B" w:rsidRPr="00463645">
        <w:t xml:space="preserve"> </w:t>
      </w:r>
      <w:r w:rsidRPr="00463645">
        <w:t>0 (IWVTA)</w:t>
      </w:r>
      <w:r w:rsidR="00682B72" w:rsidRPr="00463645">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69D13881" w14:textId="53461604" w:rsidR="003E6E5C" w:rsidRDefault="003E6E5C" w:rsidP="003E6E5C">
      <w:pPr>
        <w:pStyle w:val="SingleTxtG"/>
        <w:ind w:left="1985" w:hanging="851"/>
      </w:pPr>
      <w:r>
        <w:t>4.6.</w:t>
      </w:r>
      <w:r>
        <w:tab/>
        <w:t>Consideration of draft amendments to existing UN Regulations submitted by GRE</w:t>
      </w:r>
    </w:p>
    <w:p w14:paraId="298C0D59" w14:textId="77777777" w:rsidR="00B00918" w:rsidRDefault="00B00918" w:rsidP="00B00918">
      <w:pPr>
        <w:pStyle w:val="SingleTxtG"/>
        <w:ind w:left="1985"/>
      </w:pPr>
      <w:r>
        <w:lastRenderedPageBreak/>
        <w:t>Proposals not subject to presentation by the GRE Chair (A-Points):</w:t>
      </w:r>
    </w:p>
    <w:p w14:paraId="7CE8D623" w14:textId="142B2C34" w:rsidR="00B00918" w:rsidRDefault="00B00918" w:rsidP="00B00918">
      <w:pPr>
        <w:pStyle w:val="SingleTxtG"/>
        <w:ind w:left="1985" w:hanging="851"/>
      </w:pPr>
      <w:r>
        <w:t>4.6.1.</w:t>
      </w:r>
      <w:r>
        <w:tab/>
        <w:t>Proposal for Supplement 17 to the 06 series of amendments to UN Regulation No. 48 (Installation of lighting and light-signalling devices)</w:t>
      </w:r>
      <w:r w:rsidR="00E7428D">
        <w:t>;</w:t>
      </w:r>
    </w:p>
    <w:p w14:paraId="367095F5" w14:textId="574B86F4" w:rsidR="00B00918" w:rsidRDefault="00B00918" w:rsidP="00B00918">
      <w:pPr>
        <w:pStyle w:val="SingleTxtG"/>
        <w:ind w:left="1985" w:hanging="851"/>
      </w:pPr>
      <w:r>
        <w:t>4.6.2.</w:t>
      </w:r>
      <w:r>
        <w:tab/>
        <w:t>Proposal for Supplement 4 to the 07 series of amendments to UN Regulation No. 48 (Installation of lighting and light-signalling devices)</w:t>
      </w:r>
      <w:r w:rsidR="00E7428D">
        <w:t>;</w:t>
      </w:r>
    </w:p>
    <w:p w14:paraId="314AE650" w14:textId="07852419" w:rsidR="00B00918" w:rsidRDefault="00B00918" w:rsidP="00B00918">
      <w:pPr>
        <w:pStyle w:val="SingleTxtG"/>
        <w:ind w:left="1985" w:hanging="851"/>
      </w:pPr>
      <w:r>
        <w:t>4.6.3</w:t>
      </w:r>
      <w:r>
        <w:tab/>
        <w:t>Proposal for Supplement 2 to the 08 series of amendments to UN Regulation No. 48 (Installation of lighting and light-signalling devices)</w:t>
      </w:r>
      <w:r w:rsidR="00E7428D">
        <w:t>;</w:t>
      </w:r>
    </w:p>
    <w:p w14:paraId="14196E69" w14:textId="589B451C" w:rsidR="00B00918" w:rsidRDefault="00B00918" w:rsidP="00B00918">
      <w:pPr>
        <w:pStyle w:val="SingleTxtG"/>
        <w:ind w:left="1985" w:hanging="851"/>
      </w:pPr>
      <w:r>
        <w:t>4.6.4.</w:t>
      </w:r>
      <w:r>
        <w:tab/>
        <w:t xml:space="preserve">Proposal for Supplement </w:t>
      </w:r>
      <w:r w:rsidR="007D199D">
        <w:t>6</w:t>
      </w:r>
      <w:r>
        <w:t xml:space="preserve"> to the 00 series of amendments to UN Regulation No. 149 (Road illumination devices)</w:t>
      </w:r>
      <w:r w:rsidR="0056337D">
        <w:t>;</w:t>
      </w:r>
    </w:p>
    <w:p w14:paraId="4CA1DC20" w14:textId="7D6838A3" w:rsidR="00B00918" w:rsidRDefault="00B00918" w:rsidP="00B00918">
      <w:pPr>
        <w:pStyle w:val="SingleTxtG"/>
        <w:ind w:left="1985" w:hanging="851"/>
      </w:pPr>
      <w:r>
        <w:t>4.7.</w:t>
      </w:r>
      <w:r>
        <w:tab/>
        <w:t>Consideration of draft amendments to existing UN Regulations submitted by GRSG</w:t>
      </w:r>
      <w:r w:rsidR="00C47F40">
        <w:t>:</w:t>
      </w:r>
    </w:p>
    <w:p w14:paraId="5BE3A6C8" w14:textId="2251CFE9" w:rsidR="00B00918" w:rsidRDefault="00B00918" w:rsidP="00B00918">
      <w:pPr>
        <w:pStyle w:val="SingleTxtG"/>
        <w:ind w:left="1985" w:hanging="851"/>
      </w:pPr>
      <w:r>
        <w:t>4.7.1.</w:t>
      </w:r>
      <w:r>
        <w:tab/>
        <w:t>Proposal of 04 series of amendments to UN Regulation No. 34 (Prevention of fire risk)</w:t>
      </w:r>
      <w:r w:rsidR="00C47F40">
        <w:t>;</w:t>
      </w:r>
    </w:p>
    <w:p w14:paraId="6A024D51" w14:textId="77777777" w:rsidR="00B00918" w:rsidRDefault="00B00918" w:rsidP="00B00918">
      <w:pPr>
        <w:pStyle w:val="SingleTxtG"/>
        <w:ind w:left="1985"/>
      </w:pPr>
      <w:r>
        <w:t>Proposals not subject to presentation by the GRSG Chair (A-Points):</w:t>
      </w:r>
    </w:p>
    <w:p w14:paraId="755D1DF9" w14:textId="37A1D983" w:rsidR="00B00918" w:rsidRDefault="00B00918" w:rsidP="00B00918">
      <w:pPr>
        <w:pStyle w:val="SingleTxtG"/>
        <w:ind w:left="1985" w:hanging="851"/>
      </w:pPr>
      <w:r>
        <w:t>4.7.2.</w:t>
      </w:r>
      <w:r>
        <w:tab/>
        <w:t>Proposal Supplement 3 to the 03 series of amendments to UN Regulation No. 34 (Prevention of fire risk)</w:t>
      </w:r>
      <w:r w:rsidR="00C47F40">
        <w:t>;</w:t>
      </w:r>
    </w:p>
    <w:p w14:paraId="7C255650" w14:textId="57225573" w:rsidR="00B00918" w:rsidRDefault="00B00918" w:rsidP="00B00918">
      <w:pPr>
        <w:pStyle w:val="SingleTxtG"/>
        <w:ind w:left="1985" w:hanging="851"/>
      </w:pPr>
      <w:r>
        <w:t>4.7.3.</w:t>
      </w:r>
      <w:r>
        <w:tab/>
        <w:t>Proposal for Supplement 10 to the 01 series of amendments to UN Regulation No. 43 (Safety glazing)</w:t>
      </w:r>
      <w:r w:rsidR="00C47F40">
        <w:t>;</w:t>
      </w:r>
    </w:p>
    <w:p w14:paraId="5BCC99EE" w14:textId="07D64EEC" w:rsidR="00B00918" w:rsidRDefault="00B00918" w:rsidP="00B00918">
      <w:pPr>
        <w:pStyle w:val="SingleTxtG"/>
        <w:ind w:left="1985" w:hanging="851"/>
      </w:pPr>
      <w:r>
        <w:t>4.7.4.</w:t>
      </w:r>
      <w:r>
        <w:tab/>
        <w:t>Proposal for Supplement 2 to the 03 of amendments to UN Regulation No. 67 (LPG vehicles)</w:t>
      </w:r>
      <w:r w:rsidR="00AA66D3">
        <w:t>;</w:t>
      </w:r>
    </w:p>
    <w:p w14:paraId="78D4FA87" w14:textId="439E6796" w:rsidR="00B00918" w:rsidRDefault="00B00918" w:rsidP="00B00918">
      <w:pPr>
        <w:pStyle w:val="SingleTxtG"/>
        <w:ind w:left="1985" w:hanging="851"/>
      </w:pPr>
      <w:r>
        <w:t>4.7.5.</w:t>
      </w:r>
      <w:r>
        <w:tab/>
        <w:t>Proposal for Supplement 1 to the 04 of amendments to UN Regulation No. 67 (LPG vehicles)</w:t>
      </w:r>
      <w:r w:rsidR="00AA66D3">
        <w:t>;</w:t>
      </w:r>
    </w:p>
    <w:p w14:paraId="048474C8" w14:textId="2EF8B3A5" w:rsidR="00B00918" w:rsidRDefault="00B00918" w:rsidP="00B00918">
      <w:pPr>
        <w:pStyle w:val="SingleTxtG"/>
        <w:ind w:left="1985" w:hanging="851"/>
      </w:pPr>
      <w:r>
        <w:t>4.7.6.</w:t>
      </w:r>
      <w:r>
        <w:tab/>
        <w:t>Proposal for Supplement 1 to the 04 series of amendments to UN Regulation No. 118 (Burning behaviour of materials)</w:t>
      </w:r>
      <w:r w:rsidR="00AA66D3">
        <w:t>;</w:t>
      </w:r>
    </w:p>
    <w:p w14:paraId="305E9E4B" w14:textId="11807888" w:rsidR="00B00918" w:rsidRDefault="00B00918" w:rsidP="00B00918">
      <w:pPr>
        <w:pStyle w:val="SingleTxtG"/>
        <w:ind w:left="1985" w:hanging="851"/>
      </w:pPr>
      <w:r>
        <w:t>4.7.7.</w:t>
      </w:r>
      <w:r>
        <w:tab/>
        <w:t>Proposal for Supplement 2 to the 02 series of amendments to UN Regulation No.125 (Forward field of vision of drivers)</w:t>
      </w:r>
      <w:r w:rsidR="00AA66D3">
        <w:t>;</w:t>
      </w:r>
    </w:p>
    <w:p w14:paraId="3A7B8593" w14:textId="0155BA61" w:rsidR="00B00918" w:rsidRDefault="00B00918" w:rsidP="00B00918">
      <w:pPr>
        <w:pStyle w:val="SingleTxtG"/>
        <w:ind w:left="1985" w:hanging="851"/>
      </w:pPr>
      <w:r>
        <w:t>4.7.8.</w:t>
      </w:r>
      <w:r>
        <w:tab/>
        <w:t>Proposal for Supplement 2 to the original version of UN Regulation No. 158 (Reversing motion)</w:t>
      </w:r>
      <w:r w:rsidR="00AA66D3">
        <w:t>;</w:t>
      </w:r>
    </w:p>
    <w:p w14:paraId="7962FC91" w14:textId="7264D43A" w:rsidR="00B00918" w:rsidRDefault="00B00918" w:rsidP="00B00918">
      <w:pPr>
        <w:pStyle w:val="SingleTxtG"/>
        <w:ind w:left="1985" w:hanging="851"/>
      </w:pPr>
      <w:r>
        <w:t>4.7.9.</w:t>
      </w:r>
      <w:r>
        <w:tab/>
        <w:t xml:space="preserve">Proposal </w:t>
      </w:r>
      <w:r w:rsidR="00093515" w:rsidRPr="00F4590C">
        <w:rPr>
          <w:color w:val="000000"/>
          <w:lang w:eastAsia="en-GB"/>
        </w:rPr>
        <w:t>for </w:t>
      </w:r>
      <w:r w:rsidR="00093515">
        <w:rPr>
          <w:color w:val="000000"/>
          <w:lang w:eastAsia="en-GB"/>
        </w:rPr>
        <w:t xml:space="preserve">part I of </w:t>
      </w:r>
      <w:r>
        <w:t>supplement 2 to the original version of UN Regulation No. 159 (</w:t>
      </w:r>
      <w:r w:rsidR="00136DD4">
        <w:t>Moving Off</w:t>
      </w:r>
      <w:r w:rsidR="00AC58F5">
        <w:t xml:space="preserve"> Information System</w:t>
      </w:r>
      <w:r>
        <w:t>)</w:t>
      </w:r>
      <w:r w:rsidR="00AA66D3">
        <w:t>;</w:t>
      </w:r>
      <w:r>
        <w:t xml:space="preserve"> </w:t>
      </w:r>
    </w:p>
    <w:p w14:paraId="02B673BD" w14:textId="212EAC49" w:rsidR="00B00918" w:rsidRDefault="00B00918" w:rsidP="00B00918">
      <w:pPr>
        <w:pStyle w:val="SingleTxtG"/>
        <w:ind w:left="1985" w:hanging="851"/>
      </w:pPr>
      <w:r>
        <w:t>4.7.10.</w:t>
      </w:r>
      <w:r>
        <w:tab/>
        <w:t xml:space="preserve">Proposal for </w:t>
      </w:r>
      <w:r w:rsidR="003B00D9">
        <w:rPr>
          <w:color w:val="000000"/>
          <w:lang w:eastAsia="en-GB"/>
        </w:rPr>
        <w:t xml:space="preserve">part II of </w:t>
      </w:r>
      <w:r>
        <w:t>supplement 2 to the original version of UN Regulation No. 159 (</w:t>
      </w:r>
      <w:r w:rsidR="00AC58F5">
        <w:t>Moving Off Information System</w:t>
      </w:r>
      <w:r>
        <w:t>)</w:t>
      </w:r>
      <w:r w:rsidR="00AA66D3">
        <w:t>;</w:t>
      </w:r>
      <w:r>
        <w:t xml:space="preserve"> </w:t>
      </w:r>
    </w:p>
    <w:p w14:paraId="2E38C998" w14:textId="36FA3D51" w:rsidR="00B00918" w:rsidRDefault="00B00918" w:rsidP="00B00918">
      <w:pPr>
        <w:pStyle w:val="SingleTxtG"/>
        <w:ind w:left="1985" w:hanging="851"/>
      </w:pPr>
      <w:r>
        <w:t>4.7.11.</w:t>
      </w:r>
      <w:r>
        <w:tab/>
        <w:t>Proposal for Supplement 4 to the original version of UN Regulation No. 162 (Immobilizers)</w:t>
      </w:r>
      <w:r w:rsidR="00AA66D3">
        <w:t>;</w:t>
      </w:r>
    </w:p>
    <w:p w14:paraId="6B100B17" w14:textId="22BA1A9A" w:rsidR="00B00918" w:rsidRDefault="00B00918" w:rsidP="00B00918">
      <w:pPr>
        <w:pStyle w:val="SingleTxtG"/>
        <w:ind w:left="1985" w:hanging="851"/>
      </w:pPr>
      <w:r>
        <w:t>4.7.12.</w:t>
      </w:r>
      <w:r>
        <w:tab/>
        <w:t>Proposal for Supplement 2 to the original version of UN Regulation No. 163 (Vehicle Alarm Systems)</w:t>
      </w:r>
      <w:r w:rsidR="0056337D">
        <w:t>;</w:t>
      </w:r>
    </w:p>
    <w:p w14:paraId="7AF0AD06" w14:textId="7D78EA1B" w:rsidR="00B00918" w:rsidRDefault="00B00918" w:rsidP="00B00918">
      <w:pPr>
        <w:pStyle w:val="SingleTxtG"/>
        <w:ind w:left="1985" w:hanging="851"/>
      </w:pPr>
      <w:r>
        <w:t>4.8.</w:t>
      </w:r>
      <w:r>
        <w:tab/>
        <w:t>Consideration of draft amendments to existing UN Regulations submitted by GRSP</w:t>
      </w:r>
      <w:r w:rsidR="0056337D">
        <w:t>:</w:t>
      </w:r>
    </w:p>
    <w:p w14:paraId="42618B79" w14:textId="69EF8A7B" w:rsidR="00B00918" w:rsidRDefault="00B00918" w:rsidP="00B00918">
      <w:pPr>
        <w:pStyle w:val="SingleTxtG"/>
        <w:ind w:left="1985" w:hanging="851"/>
      </w:pPr>
      <w:r>
        <w:t>4.8.1.</w:t>
      </w:r>
      <w:r>
        <w:tab/>
        <w:t>Proposal for Supplement 8 to the 03 series of amendments to UN Regulation No. 129 (Enhanced Child Restraint systems)</w:t>
      </w:r>
      <w:r w:rsidR="00CF26A8">
        <w:t>;</w:t>
      </w:r>
    </w:p>
    <w:p w14:paraId="65EC5564" w14:textId="3ED76FF9" w:rsidR="00B00918" w:rsidRDefault="00B00918" w:rsidP="00B00918">
      <w:pPr>
        <w:pStyle w:val="SingleTxtG"/>
        <w:ind w:left="1985" w:hanging="851"/>
      </w:pPr>
      <w:r>
        <w:t>4.8.2.</w:t>
      </w:r>
      <w:r>
        <w:tab/>
        <w:t>Proposal for the 04 series of amendment to UN Regulation No. 127 (Pedestrian safety)</w:t>
      </w:r>
      <w:r w:rsidR="00CF26A8">
        <w:t>;</w:t>
      </w:r>
    </w:p>
    <w:p w14:paraId="0617F232" w14:textId="77777777" w:rsidR="00B00918" w:rsidRDefault="00B00918" w:rsidP="00B00918">
      <w:pPr>
        <w:pStyle w:val="SingleTxtG"/>
        <w:ind w:left="1985"/>
      </w:pPr>
      <w:r>
        <w:t>Proposals not subject to presentation by the GRSP Chair (A-Points):</w:t>
      </w:r>
    </w:p>
    <w:p w14:paraId="5FB3295A" w14:textId="7DBC60B8" w:rsidR="00B00918" w:rsidRDefault="00B00918" w:rsidP="00B00918">
      <w:pPr>
        <w:pStyle w:val="SingleTxtG"/>
        <w:ind w:left="1985" w:hanging="851"/>
      </w:pPr>
      <w:r>
        <w:t>4.8.</w:t>
      </w:r>
      <w:r w:rsidR="000F71FD">
        <w:t>3</w:t>
      </w:r>
      <w:r>
        <w:t>.</w:t>
      </w:r>
      <w:r>
        <w:tab/>
        <w:t>Proposal for Supplement 1 to the 03 series of amendment to UN Regulation No. 127 (Pedestrian safety)</w:t>
      </w:r>
      <w:r w:rsidR="00CF26A8">
        <w:t>;</w:t>
      </w:r>
    </w:p>
    <w:p w14:paraId="5C8F06A1" w14:textId="23332FC5" w:rsidR="00B00918" w:rsidRDefault="00B00918" w:rsidP="00B00918">
      <w:pPr>
        <w:pStyle w:val="SingleTxtG"/>
        <w:ind w:left="1985" w:hanging="851"/>
      </w:pPr>
      <w:r>
        <w:t>4.8.</w:t>
      </w:r>
      <w:r w:rsidR="004C639F">
        <w:t>4</w:t>
      </w:r>
      <w:r>
        <w:t>.</w:t>
      </w:r>
      <w:r>
        <w:tab/>
        <w:t>Proposal for Supplement 9 to the 01 series of amendments to UN Regulation No. 129 (Enhanced Child Restraint systems)</w:t>
      </w:r>
      <w:r w:rsidR="00CF26A8">
        <w:t>;</w:t>
      </w:r>
    </w:p>
    <w:p w14:paraId="3526D01E" w14:textId="233E2C38" w:rsidR="00B00918" w:rsidRDefault="00B00918" w:rsidP="00B00918">
      <w:pPr>
        <w:pStyle w:val="SingleTxtG"/>
        <w:ind w:left="1985" w:hanging="851"/>
      </w:pPr>
      <w:r>
        <w:lastRenderedPageBreak/>
        <w:t>4.8.</w:t>
      </w:r>
      <w:r w:rsidR="00B36F89">
        <w:t>5</w:t>
      </w:r>
      <w:r>
        <w:t>.</w:t>
      </w:r>
      <w:r>
        <w:tab/>
        <w:t>Proposal for Supplement 8 to the 02 series of amendments to UN Regulation No. 129 (Enhanced Child Restraint systems)</w:t>
      </w:r>
      <w:r w:rsidR="00CF26A8">
        <w:t>;</w:t>
      </w:r>
    </w:p>
    <w:p w14:paraId="12D51745" w14:textId="71941073" w:rsidR="00B00918" w:rsidRDefault="00B00918" w:rsidP="00B00918">
      <w:pPr>
        <w:pStyle w:val="SingleTxtG"/>
        <w:ind w:left="1985" w:hanging="851"/>
      </w:pPr>
      <w:r>
        <w:t>4.9.</w:t>
      </w:r>
      <w:r>
        <w:tab/>
        <w:t>Consideration of draft amendments to existing UN Regulations submitted by GRPE</w:t>
      </w:r>
      <w:r w:rsidR="0075491F">
        <w:t>:</w:t>
      </w:r>
    </w:p>
    <w:p w14:paraId="26066BFA" w14:textId="77777777" w:rsidR="00B00918" w:rsidRDefault="00B00918" w:rsidP="00B00918">
      <w:pPr>
        <w:pStyle w:val="SingleTxtG"/>
        <w:ind w:left="1985"/>
      </w:pPr>
      <w:r>
        <w:t>Proposals not subject to presentation by the GRPE Chair (A-Points):</w:t>
      </w:r>
    </w:p>
    <w:p w14:paraId="5F690D7E" w14:textId="584805E9" w:rsidR="00B00918" w:rsidRDefault="00B00918" w:rsidP="00B00918">
      <w:pPr>
        <w:pStyle w:val="SingleTxtG"/>
        <w:ind w:left="1985" w:hanging="851"/>
      </w:pPr>
      <w:r>
        <w:t>4.9.1.</w:t>
      </w:r>
      <w:r>
        <w:tab/>
        <w:t>Proposal for Supplement 9 to the 03 series of amendments to UN Regulation No. 24 (Visible pollutants, measurement of power of C.I. engines (Diesel smoke))</w:t>
      </w:r>
      <w:r w:rsidR="0075491F">
        <w:t>;</w:t>
      </w:r>
    </w:p>
    <w:p w14:paraId="56451F6C" w14:textId="5E17987B" w:rsidR="00B00918" w:rsidRDefault="00B00918" w:rsidP="00B00918">
      <w:pPr>
        <w:pStyle w:val="SingleTxtG"/>
        <w:ind w:left="1985" w:hanging="851"/>
      </w:pPr>
      <w:r>
        <w:t>4.9.2.</w:t>
      </w:r>
      <w:r>
        <w:tab/>
        <w:t>Proposal for Supplement 16 to the 05 series of amendments to UN Regulation No. 83 (Emissions of M1 and N1 vehicles)</w:t>
      </w:r>
      <w:r w:rsidR="0075491F">
        <w:t>;</w:t>
      </w:r>
    </w:p>
    <w:p w14:paraId="2A819669" w14:textId="4A41828C" w:rsidR="00B00918" w:rsidRDefault="00B00918" w:rsidP="00B00918">
      <w:pPr>
        <w:pStyle w:val="SingleTxtG"/>
        <w:ind w:left="1985" w:hanging="851"/>
      </w:pPr>
      <w:r>
        <w:t>4.9.3.</w:t>
      </w:r>
      <w:r>
        <w:tab/>
        <w:t>Proposal for Supplement 18 to the 06 series of amendments to UN Regulation No. 83 (Emissions of M1 and N1 vehicles)</w:t>
      </w:r>
      <w:r w:rsidR="0075491F">
        <w:t>;</w:t>
      </w:r>
    </w:p>
    <w:p w14:paraId="25A8B952" w14:textId="78FDC3FF" w:rsidR="00B00918" w:rsidRDefault="00B00918" w:rsidP="00B00918">
      <w:pPr>
        <w:pStyle w:val="SingleTxtG"/>
        <w:ind w:left="1985" w:hanging="851"/>
      </w:pPr>
      <w:r>
        <w:t>4.9.4.</w:t>
      </w:r>
      <w:r>
        <w:tab/>
        <w:t>Proposal for Supplement 15 to the 07 series of amendments to UN Regulation No. 83 (Emissions of M1 and N1 vehicles)</w:t>
      </w:r>
      <w:r w:rsidR="00C55438">
        <w:t>;</w:t>
      </w:r>
    </w:p>
    <w:p w14:paraId="0F336939" w14:textId="24F9D5EE" w:rsidR="003E6E5C" w:rsidRDefault="003E6E5C" w:rsidP="009D76F8">
      <w:pPr>
        <w:pStyle w:val="SingleTxtG"/>
        <w:ind w:left="1985" w:hanging="851"/>
      </w:pPr>
      <w:r>
        <w:t>4.10.</w:t>
      </w:r>
      <w:r>
        <w:tab/>
        <w:t>Consideration of draft amendments to existing UN Regulations submitted by GRVA:</w:t>
      </w:r>
    </w:p>
    <w:p w14:paraId="10839D25" w14:textId="2CE382D8" w:rsidR="00611FD6" w:rsidRPr="009D76F8" w:rsidRDefault="00611FD6" w:rsidP="006415BA">
      <w:pPr>
        <w:pStyle w:val="SingleTxtG"/>
        <w:ind w:left="1985"/>
      </w:pPr>
      <w:r w:rsidRPr="009D76F8">
        <w:t>Proposals not subject to presentation by the GR</w:t>
      </w:r>
      <w:r>
        <w:t>VA</w:t>
      </w:r>
      <w:r w:rsidRPr="009D76F8">
        <w:t xml:space="preserve"> Chair (A-Points):</w:t>
      </w:r>
    </w:p>
    <w:p w14:paraId="31E7E92B" w14:textId="766B0009" w:rsidR="006415BA" w:rsidRDefault="006415BA" w:rsidP="006415BA">
      <w:pPr>
        <w:pStyle w:val="SingleTxtG"/>
        <w:ind w:left="1985" w:hanging="851"/>
      </w:pPr>
      <w:r>
        <w:t>4.10.1.</w:t>
      </w:r>
      <w:r>
        <w:tab/>
        <w:t>Proposal for a Supplement 20 to the 11 series of amendments to UN Regulation No. 13 (Heavy Vehicle Braking)</w:t>
      </w:r>
      <w:r w:rsidR="000F516B">
        <w:t>;</w:t>
      </w:r>
    </w:p>
    <w:p w14:paraId="094CA750" w14:textId="4828AE8B" w:rsidR="006415BA" w:rsidRDefault="006415BA" w:rsidP="006415BA">
      <w:pPr>
        <w:pStyle w:val="SingleTxtG"/>
        <w:ind w:left="1985" w:hanging="851"/>
      </w:pPr>
      <w:r>
        <w:t>4.10.2.</w:t>
      </w:r>
      <w:r>
        <w:tab/>
        <w:t>Proposal for a Supplement 2 to the 12 series of amendments to UN Regulation No. 13 (Heavy Vehicle Braking)</w:t>
      </w:r>
      <w:r w:rsidR="00C55438">
        <w:t>;</w:t>
      </w:r>
    </w:p>
    <w:p w14:paraId="6A0D09A3" w14:textId="0BF2A32F" w:rsidR="003E6E5C" w:rsidRDefault="006415BA" w:rsidP="006415BA">
      <w:pPr>
        <w:pStyle w:val="SingleTxtG"/>
        <w:ind w:left="1985" w:hanging="851"/>
      </w:pPr>
      <w:r>
        <w:t>1</w:t>
      </w:r>
      <w:r w:rsidR="003E6E5C">
        <w:t>4.11.</w:t>
      </w:r>
      <w:r w:rsidR="003E6E5C">
        <w:tab/>
        <w:t>Consideration of draft corrigenda to existing UN Regulations submitted by GRs if any</w:t>
      </w:r>
      <w:r w:rsidR="000F516B">
        <w:t>;</w:t>
      </w:r>
    </w:p>
    <w:p w14:paraId="6F4F4E21" w14:textId="48FC23B5" w:rsidR="003E6E5C" w:rsidRDefault="003E6E5C" w:rsidP="003E6E5C">
      <w:pPr>
        <w:pStyle w:val="SingleTxtG"/>
        <w:ind w:left="1985" w:hanging="851"/>
      </w:pPr>
      <w:r>
        <w:t>4.12.</w:t>
      </w:r>
      <w:r>
        <w:tab/>
        <w:t>Consideration of draft corrigenda to existing UN Regulations submitted by the secretariat, if any</w:t>
      </w:r>
      <w:r w:rsidR="000F516B">
        <w:t>;</w:t>
      </w:r>
    </w:p>
    <w:p w14:paraId="3C17CBBA" w14:textId="01071CD5" w:rsidR="003E6E5C" w:rsidRDefault="003E6E5C" w:rsidP="003E6E5C">
      <w:pPr>
        <w:pStyle w:val="SingleTxtG"/>
        <w:ind w:left="1985" w:hanging="851"/>
      </w:pPr>
      <w:r>
        <w:t>4.13.</w:t>
      </w:r>
      <w:r>
        <w:tab/>
        <w:t>Consideration of proposals for new UN Regulations submitted by the Working Parties subsidiary to the World Forum</w:t>
      </w:r>
      <w:r w:rsidR="00733370">
        <w:t>:</w:t>
      </w:r>
    </w:p>
    <w:p w14:paraId="0ACDB22F" w14:textId="1B7AF8D5" w:rsidR="00550191" w:rsidRDefault="00A60808" w:rsidP="003E6E5C">
      <w:pPr>
        <w:pStyle w:val="SingleTxtG"/>
        <w:ind w:left="1985" w:hanging="851"/>
      </w:pPr>
      <w:r>
        <w:t>4.13.1</w:t>
      </w:r>
      <w:r>
        <w:tab/>
      </w:r>
      <w:r w:rsidRPr="00A60808">
        <w:t>Proposal of new UN Regulation on Vulnerable Road Users in Front and Side Close Proximity</w:t>
      </w:r>
      <w:r w:rsidR="009172D5">
        <w:t>;</w:t>
      </w:r>
    </w:p>
    <w:p w14:paraId="0C8AE9E5" w14:textId="2E125AA0" w:rsidR="002841AD" w:rsidRDefault="0063496E" w:rsidP="003E6E5C">
      <w:pPr>
        <w:pStyle w:val="SingleTxtG"/>
        <w:ind w:left="1985" w:hanging="851"/>
      </w:pPr>
      <w:r>
        <w:t>4.13.2</w:t>
      </w:r>
      <w:r>
        <w:tab/>
      </w:r>
      <w:r w:rsidR="0098646C" w:rsidRPr="0098646C">
        <w:t>Proposal of new UN Regulation on Vulnerable Road Users Direct Vision</w:t>
      </w:r>
      <w:r w:rsidR="00636854">
        <w:t>;</w:t>
      </w:r>
    </w:p>
    <w:p w14:paraId="356DD2E8" w14:textId="1F7FB31D" w:rsidR="00365F02" w:rsidRDefault="00365F02" w:rsidP="00636ACC">
      <w:pPr>
        <w:pStyle w:val="SingleTxtG"/>
        <w:ind w:left="1985" w:hanging="851"/>
      </w:pPr>
      <w:r w:rsidRPr="00FC4B10">
        <w:t>4.1</w:t>
      </w:r>
      <w:r w:rsidR="00255B04">
        <w:t>4</w:t>
      </w:r>
      <w:r w:rsidRPr="00FC4B10">
        <w:t>.</w:t>
      </w:r>
      <w:r w:rsidRPr="00FC4B10">
        <w:tab/>
        <w:t>Proposal for amendments to the Consolidated Resolution on the Construction of Vehicles (R.E.3) submitted by the Working Parties to the World Forum for consideration</w:t>
      </w:r>
      <w:r w:rsidR="00733370">
        <w:t>;</w:t>
      </w:r>
    </w:p>
    <w:p w14:paraId="3F5D8851" w14:textId="10839D4B" w:rsidR="00AD0413" w:rsidRDefault="00AD0413" w:rsidP="00AD0413">
      <w:pPr>
        <w:pStyle w:val="SingleTxtG"/>
        <w:ind w:left="1985" w:hanging="851"/>
      </w:pPr>
      <w:r>
        <w:t>4.15.</w:t>
      </w:r>
      <w:r>
        <w:tab/>
        <w:t>Proposal for amendments to the Consolidated Resolution on the common specification of light source categories (R.E.5)</w:t>
      </w:r>
      <w:r w:rsidR="00C71B5A">
        <w:t>;</w:t>
      </w:r>
    </w:p>
    <w:p w14:paraId="5140DA55" w14:textId="64B8618F" w:rsidR="00365F02" w:rsidRDefault="00365F02" w:rsidP="00AD0413">
      <w:pPr>
        <w:pStyle w:val="SingleTxtG"/>
        <w:ind w:left="1985" w:hanging="851"/>
      </w:pPr>
      <w:r w:rsidRPr="00FC4B10">
        <w:t>4.</w:t>
      </w:r>
      <w:r w:rsidR="00AD0413" w:rsidRPr="00FC4B10">
        <w:t>1</w:t>
      </w:r>
      <w:r w:rsidR="00AD0413">
        <w:t>6</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C71B5A">
        <w:t>;</w:t>
      </w:r>
    </w:p>
    <w:p w14:paraId="5A077946" w14:textId="7CCD4265" w:rsidR="0044356F" w:rsidRDefault="0044356F" w:rsidP="0044356F">
      <w:pPr>
        <w:pStyle w:val="SingleTxtG"/>
        <w:ind w:left="1985" w:hanging="851"/>
      </w:pPr>
      <w:r>
        <w:t>4.</w:t>
      </w:r>
      <w:r w:rsidR="00AD0413">
        <w:t>17</w:t>
      </w:r>
      <w:r>
        <w:t>.</w:t>
      </w:r>
      <w:r>
        <w:tab/>
        <w:t>Proposals for amendments to Mutual Resolution</w:t>
      </w:r>
      <w:r w:rsidR="006263CA">
        <w:t>s</w:t>
      </w:r>
      <w:r w:rsidR="00C71B5A">
        <w:t>:</w:t>
      </w:r>
    </w:p>
    <w:p w14:paraId="248683DD" w14:textId="320CD9FE" w:rsidR="00F413FD" w:rsidRDefault="00F413FD" w:rsidP="00F413FD">
      <w:pPr>
        <w:pStyle w:val="SingleTxtG"/>
        <w:ind w:left="1985" w:hanging="851"/>
      </w:pPr>
      <w:r>
        <w:t>4.17.1.</w:t>
      </w:r>
      <w:r>
        <w:tab/>
        <w:t xml:space="preserve">Proposal </w:t>
      </w:r>
      <w:r w:rsidR="00270CCB">
        <w:t>for</w:t>
      </w:r>
      <w:r w:rsidR="00702011">
        <w:t xml:space="preserve"> a</w:t>
      </w:r>
      <w:r>
        <w:t xml:space="preserve">mendment </w:t>
      </w:r>
      <w:r w:rsidRPr="0017036C">
        <w:t>3</w:t>
      </w:r>
      <w:r w:rsidR="00A56CC9">
        <w:t>,</w:t>
      </w:r>
      <w:r w:rsidR="00A56CC9" w:rsidRPr="00A56CC9">
        <w:t xml:space="preserve"> </w:t>
      </w:r>
      <w:r w:rsidR="00A56CC9" w:rsidRPr="003A1E43">
        <w:t>Addendum 1</w:t>
      </w:r>
      <w:r>
        <w:t xml:space="preserve"> to Mutual Resolution No. 1 (M.R.1)</w:t>
      </w:r>
      <w:r w:rsidR="0047603C">
        <w:t>.</w:t>
      </w:r>
    </w:p>
    <w:p w14:paraId="69144619" w14:textId="29B3CD99" w:rsidR="00A56B8B" w:rsidRPr="00435A6D" w:rsidRDefault="00A56B8B" w:rsidP="00F413FD">
      <w:pPr>
        <w:pStyle w:val="SingleTxtG"/>
        <w:ind w:left="1985" w:hanging="851"/>
      </w:pPr>
      <w:r w:rsidRPr="00FC4B10">
        <w:t>5.</w:t>
      </w:r>
      <w:r w:rsidRPr="00FC4B10">
        <w:tab/>
        <w:t>1998 Agreement</w:t>
      </w:r>
      <w:r w:rsidR="003029FA">
        <w: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lastRenderedPageBreak/>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48456801"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3029FA">
        <w:t>.</w:t>
      </w:r>
    </w:p>
    <w:p w14:paraId="1F207F1A" w14:textId="014BD834"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214E02">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1B17F36D" w14:textId="0B549734" w:rsidR="00717D83" w:rsidRPr="00FC4B10" w:rsidRDefault="00717D83" w:rsidP="000215E4">
      <w:pPr>
        <w:pStyle w:val="SingleTxtG"/>
        <w:ind w:left="1985" w:hanging="851"/>
      </w:pPr>
      <w:r w:rsidRPr="00FC4B10">
        <w:t>7.2.</w:t>
      </w:r>
      <w:r w:rsidRPr="00FC4B10">
        <w:tab/>
        <w:t xml:space="preserve">Update of Rules </w:t>
      </w:r>
      <w:r w:rsidR="009D02D0" w:rsidRPr="00FC4B10">
        <w:t>annexed to the 1997 Agreement</w:t>
      </w:r>
      <w:r w:rsidR="00676405" w:rsidRPr="00FC4B10">
        <w:t>;</w:t>
      </w:r>
    </w:p>
    <w:p w14:paraId="00E24A75" w14:textId="4739588B" w:rsidR="00676405" w:rsidRPr="00FC4B10" w:rsidRDefault="00676405" w:rsidP="000215E4">
      <w:pPr>
        <w:pStyle w:val="SingleTxtG"/>
        <w:ind w:left="1985" w:hanging="851"/>
      </w:pPr>
      <w:r w:rsidRPr="00FC4B10">
        <w:t>7.3.</w:t>
      </w:r>
      <w:r w:rsidRPr="00FC4B10">
        <w:tab/>
      </w:r>
      <w:r w:rsidR="00454E7E" w:rsidRPr="00FC4B10">
        <w:rPr>
          <w:bCs/>
        </w:rPr>
        <w:t>Amendments to the 1997 Agreement</w:t>
      </w:r>
      <w:r w:rsidR="009D02D0">
        <w:rPr>
          <w:bCs/>
        </w:rPr>
        <w:t>;</w:t>
      </w:r>
    </w:p>
    <w:p w14:paraId="5E165928" w14:textId="68F02DE9" w:rsidR="00DC611F" w:rsidRDefault="00DC611F" w:rsidP="000215E4">
      <w:pPr>
        <w:pStyle w:val="SingleTxtG"/>
        <w:ind w:left="1985" w:hanging="851"/>
      </w:pPr>
      <w:r w:rsidRPr="00FC4B10">
        <w:t>7.4.</w:t>
      </w:r>
      <w:r w:rsidRPr="00FC4B10">
        <w:tab/>
      </w:r>
      <w:r w:rsidR="00454E7E" w:rsidRPr="00FC4B10">
        <w:t>Establishment of new Rules annexed to the 1997 Agreement</w:t>
      </w:r>
      <w:r w:rsidR="00214E02">
        <w:t>;</w:t>
      </w:r>
    </w:p>
    <w:p w14:paraId="5F08A73D" w14:textId="2D659FBD" w:rsidR="00974D94"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E304B4">
        <w:t>;</w:t>
      </w:r>
    </w:p>
    <w:p w14:paraId="2EADDD11" w14:textId="7E666A3A" w:rsidR="00215BD5" w:rsidRPr="00FC4B10" w:rsidRDefault="00215BD5" w:rsidP="00974D94">
      <w:pPr>
        <w:pStyle w:val="SingleTxtG"/>
        <w:ind w:left="1985" w:hanging="851"/>
      </w:pPr>
      <w:r w:rsidRPr="00215BD5">
        <w:t>7.</w:t>
      </w:r>
      <w:r>
        <w:t>6</w:t>
      </w:r>
      <w:r w:rsidRPr="00215BD5">
        <w:t>.</w:t>
      </w:r>
      <w:r w:rsidRPr="00215BD5">
        <w:tab/>
        <w:t>Vehicle whole-life compliance</w:t>
      </w:r>
      <w:r w:rsidR="00A22109">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15753043" w14:textId="2B9AB60C" w:rsidR="00A31A04" w:rsidRPr="00FC4B10" w:rsidRDefault="00A31A04" w:rsidP="00974D94">
      <w:pPr>
        <w:pStyle w:val="SingleTxtG"/>
        <w:ind w:left="1985" w:hanging="851"/>
      </w:pPr>
      <w:r w:rsidRPr="00FC4B10">
        <w:t>8.</w:t>
      </w:r>
      <w:r w:rsidR="00AB6898">
        <w:t>1</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759F1CE" w14:textId="6946AD58" w:rsidR="00D22146" w:rsidRDefault="00D22146" w:rsidP="00B21C98">
      <w:pPr>
        <w:pStyle w:val="H4G"/>
        <w:ind w:left="1985" w:hanging="851"/>
        <w:jc w:val="both"/>
        <w:rPr>
          <w:i w:val="0"/>
        </w:rPr>
      </w:pPr>
      <w:r>
        <w:rPr>
          <w:i w:val="0"/>
        </w:rPr>
        <w:t>8.</w:t>
      </w:r>
      <w:r w:rsidR="00AB6898">
        <w:rPr>
          <w:i w:val="0"/>
        </w:rPr>
        <w:t>2</w:t>
      </w:r>
      <w:r>
        <w:rPr>
          <w:i w:val="0"/>
        </w:rPr>
        <w:t>.</w:t>
      </w:r>
      <w:r>
        <w:rPr>
          <w:i w:val="0"/>
        </w:rPr>
        <w:tab/>
      </w:r>
      <w:r w:rsidR="00B21C98" w:rsidRPr="00B21C98">
        <w:rPr>
          <w:i w:val="0"/>
        </w:rPr>
        <w:t>Safer vehicles of the global plan for the decade of action for road safety 2021-2030</w:t>
      </w:r>
      <w:r>
        <w:rPr>
          <w:i w:val="0"/>
        </w:rPr>
        <w:t>;</w:t>
      </w:r>
    </w:p>
    <w:p w14:paraId="04F1F2DB" w14:textId="5774F1A4" w:rsidR="00AE6BBF" w:rsidRPr="00AE6BBF" w:rsidRDefault="00AE6BBF" w:rsidP="00B00918">
      <w:pPr>
        <w:spacing w:after="120"/>
        <w:ind w:left="1985" w:hanging="851"/>
      </w:pPr>
      <w:r>
        <w:t>8.</w:t>
      </w:r>
      <w:r w:rsidR="00AB6898">
        <w:t>3</w:t>
      </w:r>
      <w:r>
        <w:t>.</w:t>
      </w:r>
      <w:r>
        <w:tab/>
        <w:t>Safer and cleaner used and new vehicles</w:t>
      </w:r>
      <w:r w:rsidR="009A56B8">
        <w:t xml:space="preserve"> for </w:t>
      </w:r>
      <w:r w:rsidR="00B00918">
        <w:t xml:space="preserve">developing </w:t>
      </w:r>
      <w:r w:rsidR="009A56B8">
        <w:t>countries</w:t>
      </w:r>
      <w:r w:rsidR="00B00918">
        <w:t>;</w:t>
      </w:r>
      <w:r w:rsidR="009A56B8">
        <w:t xml:space="preserve"> </w:t>
      </w:r>
    </w:p>
    <w:p w14:paraId="3490BB9C" w14:textId="06E73229" w:rsidR="00610323" w:rsidRDefault="00610323" w:rsidP="00610323">
      <w:pPr>
        <w:pStyle w:val="SingleTxtG"/>
        <w:ind w:left="1985" w:hanging="851"/>
      </w:pPr>
      <w:r w:rsidRPr="00FC4B10">
        <w:t>8.</w:t>
      </w:r>
      <w:r w:rsidR="00AB6898">
        <w:t>4</w:t>
      </w:r>
      <w:r w:rsidRPr="00FC4B10">
        <w:t>.</w:t>
      </w:r>
      <w:r w:rsidRPr="00FC4B10">
        <w:tab/>
      </w:r>
      <w:r w:rsidR="00463214" w:rsidRPr="00FC4B10">
        <w:t>Documents for publication</w:t>
      </w:r>
      <w:r w:rsidR="00EC600C">
        <w:t>.</w:t>
      </w:r>
    </w:p>
    <w:p w14:paraId="2F7A31AE" w14:textId="242682B3" w:rsidR="003812B2" w:rsidRDefault="003812B2" w:rsidP="00EB26C0">
      <w:pPr>
        <w:pStyle w:val="SingleTxtG"/>
        <w:ind w:left="1985" w:hanging="851"/>
      </w:pPr>
      <w:r w:rsidRPr="00FC4B10">
        <w:t>9.</w:t>
      </w:r>
      <w:r w:rsidRPr="00FC4B10">
        <w:tab/>
      </w:r>
      <w:r w:rsidR="00BF50D4">
        <w:t>Election of officers</w:t>
      </w:r>
      <w:r w:rsidR="00EC600C">
        <w:t>.</w:t>
      </w:r>
    </w:p>
    <w:p w14:paraId="76282CBC" w14:textId="54D0D54D" w:rsidR="00DD3E02" w:rsidRPr="00FC4B10" w:rsidRDefault="00DD3E02" w:rsidP="00EB26C0">
      <w:pPr>
        <w:pStyle w:val="SingleTxtG"/>
        <w:ind w:left="1985" w:hanging="851"/>
      </w:pPr>
      <w:r>
        <w:t>10</w:t>
      </w:r>
      <w:r w:rsidR="00BF50D4">
        <w:t>.</w:t>
      </w:r>
      <w:r w:rsidR="00BF50D4">
        <w:tab/>
      </w:r>
      <w:r w:rsidR="00BF50D4" w:rsidRPr="00FC4B10">
        <w:t>Adoption of the report.</w:t>
      </w:r>
    </w:p>
    <w:p w14:paraId="7DD0AA29" w14:textId="77777777" w:rsidR="002E381B" w:rsidRPr="00FC4B10" w:rsidRDefault="0085456A" w:rsidP="002E08E3">
      <w:pPr>
        <w:pStyle w:val="H1G"/>
      </w:pPr>
      <w:r w:rsidRPr="00FC4B10">
        <w:tab/>
      </w:r>
      <w:r w:rsidR="002E381B" w:rsidRPr="00FC4B10">
        <w:t>B.</w:t>
      </w:r>
      <w:r w:rsidR="002E381B" w:rsidRPr="00FC4B10">
        <w:tab/>
      </w:r>
      <w:r w:rsidR="002E381B" w:rsidRPr="002E08E3">
        <w:t>Administrative</w:t>
      </w:r>
      <w:r w:rsidR="002E381B" w:rsidRPr="00FC4B10">
        <w:t xml:space="preserve"> Committee of the 1958 Agreement</w:t>
      </w:r>
      <w:r w:rsidR="00361CA1" w:rsidRPr="00FC4B10">
        <w:t xml:space="preserve"> (AC.1)</w:t>
      </w:r>
    </w:p>
    <w:p w14:paraId="491CF1D0" w14:textId="2A1CFD0B" w:rsidR="002E381B" w:rsidRPr="00FC4B10" w:rsidRDefault="00746345" w:rsidP="00FD3B21">
      <w:pPr>
        <w:pStyle w:val="SingleTxtG"/>
        <w:ind w:left="1985" w:hanging="851"/>
      </w:pPr>
      <w:r w:rsidRPr="00FC4B10">
        <w:t>1</w:t>
      </w:r>
      <w:r>
        <w:t>1</w:t>
      </w:r>
      <w:r w:rsidR="002E381B" w:rsidRPr="00FC4B10">
        <w:t>.</w:t>
      </w:r>
      <w:r w:rsidR="002E381B" w:rsidRPr="00FC4B10">
        <w:tab/>
        <w:t>Establishment of the Committee AC.1</w:t>
      </w:r>
      <w:r w:rsidR="00F61B8F" w:rsidRPr="00FC4B10">
        <w:t>.</w:t>
      </w:r>
    </w:p>
    <w:p w14:paraId="76758968" w14:textId="50BCCC94" w:rsidR="00443BA8" w:rsidRPr="00FC4B10" w:rsidRDefault="00746345" w:rsidP="005849ED">
      <w:pPr>
        <w:pStyle w:val="SingleTxtG"/>
        <w:ind w:left="1985" w:hanging="851"/>
      </w:pPr>
      <w:r w:rsidRPr="00FC4B10">
        <w:t>1</w:t>
      </w:r>
      <w:r>
        <w:t>2</w:t>
      </w:r>
      <w:r w:rsidR="002E381B" w:rsidRPr="00FC4B10">
        <w:t>.</w:t>
      </w:r>
      <w:r w:rsidR="002E381B"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08E3">
      <w:pPr>
        <w:pStyle w:val="H1G"/>
      </w:pPr>
      <w:r w:rsidRPr="00FC4B10">
        <w:tab/>
        <w:t>C.</w:t>
      </w:r>
      <w:r w:rsidRPr="00FC4B10">
        <w:tab/>
        <w:t xml:space="preserve">Executive </w:t>
      </w:r>
      <w:r w:rsidR="006D2A92" w:rsidRPr="00FC4B10">
        <w:t xml:space="preserve">Committee </w:t>
      </w:r>
      <w:r w:rsidR="006D2A92" w:rsidRPr="002E08E3">
        <w:t>of</w:t>
      </w:r>
      <w:r w:rsidR="006D2A92" w:rsidRPr="00FC4B10">
        <w:t xml:space="preserve"> the 1998 Agreement</w:t>
      </w:r>
      <w:r w:rsidR="00361CA1" w:rsidRPr="00FC4B10">
        <w:t xml:space="preserve"> (AC.3)</w:t>
      </w:r>
    </w:p>
    <w:p w14:paraId="3211E804" w14:textId="760121E1" w:rsidR="00B73B31" w:rsidRPr="00FC4B10" w:rsidRDefault="00746345" w:rsidP="00B73B31">
      <w:pPr>
        <w:pStyle w:val="SingleTxtG"/>
        <w:ind w:left="1985" w:hanging="851"/>
      </w:pPr>
      <w:r w:rsidRPr="00FC4B10">
        <w:t>1</w:t>
      </w:r>
      <w:r>
        <w:t>3</w:t>
      </w:r>
      <w:r w:rsidR="00B73B31" w:rsidRPr="00FC4B10">
        <w:t>.</w:t>
      </w:r>
      <w:r w:rsidR="00B73B31" w:rsidRPr="00FC4B10">
        <w:tab/>
        <w:t>Establishment of the Executive Committee AC.3.</w:t>
      </w:r>
    </w:p>
    <w:p w14:paraId="73FEB705" w14:textId="247DA5F5" w:rsidR="00B73B31" w:rsidRPr="00FC4B10" w:rsidRDefault="00746345" w:rsidP="00B73B31">
      <w:pPr>
        <w:pStyle w:val="SingleTxtG"/>
        <w:ind w:left="1985" w:hanging="851"/>
      </w:pPr>
      <w:r w:rsidRPr="00FC4B10">
        <w:t>1</w:t>
      </w:r>
      <w:r>
        <w:t>4</w:t>
      </w:r>
      <w:r w:rsidR="00B73B31" w:rsidRPr="00FC4B10">
        <w:t>.</w:t>
      </w:r>
      <w:r w:rsidR="00B73B31" w:rsidRPr="00FC4B10">
        <w:tab/>
        <w:t xml:space="preserve">Monitoring of the 1998 Agreement: Reports of the Contracting Parties on the transposition of </w:t>
      </w:r>
      <w:r w:rsidR="008344E0">
        <w:rPr>
          <w:bCs/>
        </w:rPr>
        <w:t>UN GTRs</w:t>
      </w:r>
      <w:r w:rsidR="00210679" w:rsidRPr="00FC4B10">
        <w:rPr>
          <w:bCs/>
        </w:rPr>
        <w:t xml:space="preserve"> </w:t>
      </w:r>
      <w:r w:rsidR="00B73B31" w:rsidRPr="00FC4B10">
        <w:t>and their amendments into their national/region</w:t>
      </w:r>
      <w:r w:rsidR="00974D94">
        <w:t>al law</w:t>
      </w:r>
      <w:r w:rsidR="00214E02">
        <w:t>.</w:t>
      </w:r>
    </w:p>
    <w:p w14:paraId="0DC0254B" w14:textId="03546D2B" w:rsidR="00B73B31" w:rsidRPr="00FC4B10" w:rsidRDefault="00746345" w:rsidP="00B73B31">
      <w:pPr>
        <w:pStyle w:val="SingleTxtG"/>
        <w:ind w:left="1985" w:hanging="851"/>
      </w:pPr>
      <w:r w:rsidRPr="00FC4B10">
        <w:t>1</w:t>
      </w:r>
      <w:r>
        <w:t>5</w:t>
      </w:r>
      <w:r w:rsidR="00B73B31" w:rsidRPr="00FC4B10">
        <w:t>.</w:t>
      </w:r>
      <w:r w:rsidR="00B73B31" w:rsidRPr="00FC4B10">
        <w:tab/>
        <w:t xml:space="preserve">Consideration and vote by AC.3 of draft </w:t>
      </w:r>
      <w:r w:rsidR="008344E0">
        <w:rPr>
          <w:bCs/>
        </w:rPr>
        <w:t>UN GTRs</w:t>
      </w:r>
      <w:r w:rsidR="00210679" w:rsidRPr="00FC4B10">
        <w:rPr>
          <w:bCs/>
        </w:rPr>
        <w:t xml:space="preserve"> </w:t>
      </w:r>
      <w:r w:rsidR="00B73B31" w:rsidRPr="00FC4B10">
        <w:t xml:space="preserve">and/or draft amendments to established </w:t>
      </w:r>
      <w:r w:rsidR="008344E0">
        <w:rPr>
          <w:bCs/>
        </w:rPr>
        <w:t>UN GTRs</w:t>
      </w:r>
      <w:r w:rsidR="004B1BBE" w:rsidRPr="00FC4B10">
        <w:t>, if any</w:t>
      </w:r>
      <w:r w:rsidR="00680D91" w:rsidRPr="00FC4B10">
        <w:t>:</w:t>
      </w:r>
    </w:p>
    <w:p w14:paraId="4F03FB2E" w14:textId="58ECB0D5" w:rsidR="004B2DF8" w:rsidRDefault="00746345" w:rsidP="004B2DF8">
      <w:pPr>
        <w:pStyle w:val="SingleTxtG"/>
        <w:spacing w:after="100"/>
        <w:ind w:left="1985" w:hanging="851"/>
      </w:pPr>
      <w:r w:rsidRPr="004B2DF8">
        <w:t>1</w:t>
      </w:r>
      <w:r>
        <w:t>6</w:t>
      </w:r>
      <w:r w:rsidR="004B2DF8" w:rsidRPr="004B2DF8">
        <w:t>.</w:t>
      </w:r>
      <w:r w:rsidR="004B2DF8" w:rsidRPr="004B2DF8">
        <w:tab/>
        <w:t xml:space="preserve">Consideration of </w:t>
      </w:r>
      <w:r w:rsidR="004B2DF8" w:rsidRPr="007328EB">
        <w:t>technical regulations</w:t>
      </w:r>
      <w:r w:rsidR="004B2DF8" w:rsidRPr="004B2DF8">
        <w:t xml:space="preserve"> to be listed in the Compendium of Candidates for UN GTRs, if any:</w:t>
      </w:r>
    </w:p>
    <w:p w14:paraId="728A4A7D" w14:textId="20D0D1DB" w:rsidR="00070DF6" w:rsidRDefault="00070DF6" w:rsidP="004B2DF8">
      <w:pPr>
        <w:pStyle w:val="SingleTxtG"/>
        <w:spacing w:after="100"/>
        <w:ind w:left="1985" w:hanging="851"/>
      </w:pPr>
      <w:r>
        <w:t>16</w:t>
      </w:r>
      <w:r w:rsidR="00883111">
        <w:t>.1.</w:t>
      </w:r>
      <w:r w:rsidR="00883111">
        <w:tab/>
      </w:r>
      <w:r w:rsidR="00883111" w:rsidRPr="00883111">
        <w:t>Listing Number 11: United States of America Environmental Protection Agency and the Department of Transportation programmes for Light-duty vehicle greenhouse gas emission standards and Corporate Average Fuel Economy Standards</w:t>
      </w:r>
      <w:r w:rsidR="00883111">
        <w:t>;</w:t>
      </w:r>
    </w:p>
    <w:p w14:paraId="1EE07808" w14:textId="35A3C739" w:rsidR="00883111" w:rsidRDefault="00883111" w:rsidP="004B2DF8">
      <w:pPr>
        <w:pStyle w:val="SingleTxtG"/>
        <w:spacing w:after="100"/>
        <w:ind w:left="1985" w:hanging="851"/>
      </w:pPr>
      <w:r>
        <w:lastRenderedPageBreak/>
        <w:t>16.2.</w:t>
      </w:r>
      <w:r>
        <w:tab/>
      </w:r>
      <w:r w:rsidRPr="00883111">
        <w:t>Listing Number 12: United States of America Environmental Protection Agency and National Highway Traffic Safety Administration, Department of Transportation Programmes for Greenhouse Gas Emissions Standards and Fuel Efficiency Standards for Medium and Heavy-Duty Engines and Vehicles</w:t>
      </w:r>
      <w:r w:rsidR="00A94AD6">
        <w:t>;</w:t>
      </w:r>
    </w:p>
    <w:p w14:paraId="20A8AF5E" w14:textId="6A8A22AE" w:rsidR="00A94AD6" w:rsidRDefault="00A94AD6" w:rsidP="004B2DF8">
      <w:pPr>
        <w:pStyle w:val="SingleTxtG"/>
        <w:spacing w:after="100"/>
        <w:ind w:left="1985" w:hanging="851"/>
      </w:pPr>
      <w:r w:rsidRPr="001F11F0">
        <w:t>16.3</w:t>
      </w:r>
      <w:r w:rsidR="00931E4B" w:rsidRPr="001F11F0">
        <w:t>.</w:t>
      </w:r>
      <w:r w:rsidR="00931E4B">
        <w:tab/>
      </w:r>
      <w:r w:rsidR="003008A1" w:rsidRPr="00BA6980">
        <w:t>Listing Number 1</w:t>
      </w:r>
      <w:r w:rsidR="003008A1">
        <w:t>3</w:t>
      </w:r>
      <w:r w:rsidR="003008A1" w:rsidRPr="00BA6980">
        <w:t xml:space="preserve">: </w:t>
      </w:r>
      <w:r w:rsidR="003008A1" w:rsidRPr="0088685F">
        <w:rPr>
          <w:bCs/>
        </w:rPr>
        <w:t xml:space="preserve">United States of America Environmental Protection Agency and National </w:t>
      </w:r>
      <w:r w:rsidR="003008A1" w:rsidRPr="008F676B">
        <w:t>Highway</w:t>
      </w:r>
      <w:r w:rsidR="003008A1" w:rsidRPr="0088685F">
        <w:rPr>
          <w:bCs/>
        </w:rPr>
        <w:t xml:space="preserve"> Traffic Safety Administration, Department of Transportation, Program for Revisions and Additions to the Motor Vehicle Fuel Economy Label: New Fuel Economy and Environment Labels for a New Generation of Vehicles</w:t>
      </w:r>
      <w:r w:rsidR="001F11F0">
        <w:rPr>
          <w:bCs/>
        </w:rPr>
        <w:t>.</w:t>
      </w:r>
    </w:p>
    <w:p w14:paraId="21979B08" w14:textId="0B48CDA7" w:rsidR="00F12970" w:rsidRDefault="00746345" w:rsidP="00F12970">
      <w:pPr>
        <w:pStyle w:val="SingleTxtG"/>
        <w:spacing w:after="100"/>
        <w:ind w:left="1985" w:hanging="851"/>
      </w:pPr>
      <w:r>
        <w:t>17</w:t>
      </w:r>
      <w:r w:rsidR="004B2DF8">
        <w:t>.</w:t>
      </w:r>
      <w:r w:rsidR="004B2DF8">
        <w:tab/>
        <w:t>Consideration of amendments to Mutual Resolution</w:t>
      </w:r>
      <w:r w:rsidR="00282C1E">
        <w:t>s</w:t>
      </w:r>
      <w:r w:rsidR="004B2DF8">
        <w:t xml:space="preserve"> </w:t>
      </w:r>
      <w:r w:rsidR="00F12970">
        <w:t>No</w:t>
      </w:r>
      <w:r w:rsidR="00930A80">
        <w:t>s</w:t>
      </w:r>
      <w:r w:rsidR="00F12970">
        <w:t>.</w:t>
      </w:r>
      <w:r w:rsidR="00930A80">
        <w:t xml:space="preserve"> </w:t>
      </w:r>
      <w:r w:rsidR="00F12970">
        <w:t>1 (M.R.1) and 2 (M.R.2)</w:t>
      </w:r>
    </w:p>
    <w:p w14:paraId="739B2D10" w14:textId="030623DD" w:rsidR="00F12970" w:rsidRPr="00AE6BBF" w:rsidRDefault="00F206BF" w:rsidP="00F12970">
      <w:pPr>
        <w:pStyle w:val="SingleTxtG"/>
        <w:spacing w:after="100"/>
        <w:ind w:left="1985" w:hanging="851"/>
        <w:rPr>
          <w:highlight w:val="yellow"/>
        </w:rPr>
      </w:pPr>
      <w:r w:rsidRPr="00B00918">
        <w:t>1</w:t>
      </w:r>
      <w:r>
        <w:t>7</w:t>
      </w:r>
      <w:r w:rsidR="00F12970" w:rsidRPr="00B00918">
        <w:t>.1.</w:t>
      </w:r>
      <w:r w:rsidR="00F12970" w:rsidRPr="00B00918">
        <w:tab/>
        <w:t xml:space="preserve">Proposal of Amendment </w:t>
      </w:r>
      <w:r w:rsidR="00F12970" w:rsidRPr="00754522">
        <w:t>3</w:t>
      </w:r>
      <w:r w:rsidR="00174EA3">
        <w:t xml:space="preserve">, </w:t>
      </w:r>
      <w:r w:rsidR="00174EA3" w:rsidRPr="003A1E43">
        <w:t>Addendum 1</w:t>
      </w:r>
      <w:r w:rsidR="00F12970" w:rsidRPr="00754522">
        <w:t xml:space="preserve"> </w:t>
      </w:r>
      <w:r w:rsidR="00F12970" w:rsidRPr="00B00918">
        <w:t>to Mutual Resolution No. 1 (M.R.1)</w:t>
      </w:r>
      <w:r w:rsidR="00E1405A" w:rsidRPr="00B00918">
        <w:t>;</w:t>
      </w:r>
    </w:p>
    <w:p w14:paraId="2CB1EB74" w14:textId="4AF3A43B" w:rsidR="00302629" w:rsidRPr="00FC4B10" w:rsidRDefault="00F206BF" w:rsidP="009E54F4">
      <w:pPr>
        <w:pStyle w:val="SingleTxtG"/>
        <w:spacing w:after="100"/>
        <w:ind w:left="1985" w:hanging="851"/>
      </w:pPr>
      <w:r w:rsidRPr="00FC4B10">
        <w:t>1</w:t>
      </w:r>
      <w:r>
        <w:t>8</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75587B" w:rsidRPr="00FC4B10">
        <w:t>.</w:t>
      </w:r>
    </w:p>
    <w:p w14:paraId="174C7620" w14:textId="415ECBED" w:rsidR="00B73B31" w:rsidRDefault="00F206BF" w:rsidP="009E54F4">
      <w:pPr>
        <w:pStyle w:val="SingleTxtG"/>
        <w:spacing w:after="100"/>
        <w:ind w:left="1985" w:hanging="851"/>
        <w:rPr>
          <w:bCs/>
        </w:rPr>
      </w:pPr>
      <w:bookmarkStart w:id="4" w:name="_Hlk5627310"/>
      <w:r w:rsidRPr="00FC4B10">
        <w:rPr>
          <w:bCs/>
        </w:rPr>
        <w:t>1</w:t>
      </w:r>
      <w:r>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26639118" w14:textId="6F35E556" w:rsidR="00AA65E0" w:rsidRDefault="00F206BF" w:rsidP="00AA65E0">
      <w:pPr>
        <w:pStyle w:val="SingleTxtG"/>
        <w:spacing w:after="100"/>
        <w:ind w:left="1985" w:hanging="851"/>
      </w:pPr>
      <w:r w:rsidRPr="00AA65E0">
        <w:t>1</w:t>
      </w:r>
      <w:r>
        <w:t>9</w:t>
      </w:r>
      <w:r w:rsidR="00AA65E0" w:rsidRPr="00AA65E0">
        <w:t>.</w:t>
      </w:r>
      <w:r w:rsidR="0068520A">
        <w:t>1</w:t>
      </w:r>
      <w:r w:rsidR="00AA65E0" w:rsidRPr="00AA65E0">
        <w:t>.</w:t>
      </w:r>
      <w:r w:rsidR="00AA65E0" w:rsidRPr="00AA65E0">
        <w:tab/>
        <w:t>UN GTR No. 3 (Motorcycle braking)</w:t>
      </w:r>
      <w:r w:rsidR="00214E02">
        <w:t>;</w:t>
      </w:r>
    </w:p>
    <w:p w14:paraId="30136BDD" w14:textId="422EA470" w:rsidR="00AA65E0" w:rsidRPr="00AA65E0" w:rsidRDefault="00F206BF" w:rsidP="00444A8F">
      <w:pPr>
        <w:pStyle w:val="SingleTxtG"/>
        <w:spacing w:after="100"/>
        <w:ind w:left="1985" w:hanging="851"/>
      </w:pPr>
      <w:r w:rsidRPr="00AA65E0">
        <w:t>1</w:t>
      </w:r>
      <w:r>
        <w:t>9</w:t>
      </w:r>
      <w:r w:rsidR="00AA65E0" w:rsidRPr="00AA65E0">
        <w:t>.</w:t>
      </w:r>
      <w:r w:rsidR="0068520A">
        <w:t>2</w:t>
      </w:r>
      <w:r w:rsidR="00AA65E0" w:rsidRPr="00AA65E0">
        <w:t>.</w:t>
      </w:r>
      <w:r w:rsidR="00AA65E0" w:rsidRPr="00AA65E0">
        <w:tab/>
      </w:r>
      <w:r w:rsidR="001F5196" w:rsidRPr="00444A8F">
        <w:t>UN GTR No. 8 (Electronic stability control system</w:t>
      </w:r>
      <w:r w:rsidR="001F5196">
        <w:t>s (ESC));</w:t>
      </w:r>
    </w:p>
    <w:p w14:paraId="0270987C" w14:textId="1A3F7D44" w:rsidR="00444A8F" w:rsidRPr="00444A8F" w:rsidRDefault="00F206BF" w:rsidP="00444A8F">
      <w:pPr>
        <w:pStyle w:val="SingleTxtG"/>
        <w:spacing w:after="100"/>
        <w:ind w:left="1985" w:hanging="851"/>
      </w:pPr>
      <w:r>
        <w:t>19</w:t>
      </w:r>
      <w:r w:rsidR="00444A8F">
        <w:t>.</w:t>
      </w:r>
      <w:r w:rsidR="0068520A">
        <w:t>3</w:t>
      </w:r>
      <w:r w:rsidR="00444A8F">
        <w:t>.</w:t>
      </w:r>
      <w:r w:rsidR="00444A8F">
        <w:tab/>
      </w:r>
      <w:r w:rsidR="00F1777C" w:rsidRPr="00AA65E0">
        <w:t>UN GTR No. 9 (Pedestrian safety)</w:t>
      </w:r>
      <w:r w:rsidR="00F1777C">
        <w:t>;</w:t>
      </w:r>
    </w:p>
    <w:p w14:paraId="6C26A8DF" w14:textId="10B56575" w:rsidR="00AA65E0" w:rsidRDefault="00AA65E0" w:rsidP="00AA65E0">
      <w:pPr>
        <w:pStyle w:val="SingleTxtG"/>
        <w:spacing w:after="100"/>
        <w:ind w:left="1985" w:hanging="851"/>
      </w:pPr>
      <w:r w:rsidRPr="00AA65E0">
        <w:t>1</w:t>
      </w:r>
      <w:r w:rsidR="009F3882">
        <w:t>9</w:t>
      </w:r>
      <w:r w:rsidRPr="00AA65E0">
        <w:t>.</w:t>
      </w:r>
      <w:r w:rsidR="0068520A">
        <w:t>4</w:t>
      </w:r>
      <w:r w:rsidRPr="00AA65E0">
        <w:t>.</w:t>
      </w:r>
      <w:r w:rsidRPr="00AA65E0">
        <w:tab/>
      </w:r>
      <w:r w:rsidR="00F1777C" w:rsidRPr="00AA65E0">
        <w:t>UN GTR No. 13 (Hydrogen and Fuel Cell Vehicles (HFCV) – Phase 2)</w:t>
      </w:r>
      <w:r w:rsidR="00F1777C">
        <w:t>;</w:t>
      </w:r>
    </w:p>
    <w:p w14:paraId="09AB47E4" w14:textId="1A02057C" w:rsidR="00AA65E0" w:rsidRDefault="00AA65E0" w:rsidP="00AA65E0">
      <w:pPr>
        <w:pStyle w:val="SingleTxtG"/>
        <w:spacing w:after="100"/>
        <w:ind w:left="1985" w:hanging="851"/>
      </w:pPr>
      <w:r w:rsidRPr="00AA65E0">
        <w:t>1</w:t>
      </w:r>
      <w:r w:rsidR="009F3882">
        <w:t>9</w:t>
      </w:r>
      <w:r w:rsidRPr="00AA65E0">
        <w:t>.</w:t>
      </w:r>
      <w:r w:rsidR="0068520A">
        <w:t>5</w:t>
      </w:r>
      <w:r w:rsidRPr="00AA65E0">
        <w:t>.</w:t>
      </w:r>
      <w:r w:rsidRPr="00AA65E0">
        <w:tab/>
      </w:r>
      <w:r w:rsidR="00F1777C" w:rsidRPr="00AA65E0">
        <w:t>UN GTR No. 15 (Worldwide harmonized Light Vehicle Test Procedures (WLTP) – Phase 2)</w:t>
      </w:r>
      <w:r w:rsidR="00F1777C">
        <w:t>;</w:t>
      </w:r>
    </w:p>
    <w:p w14:paraId="26340122" w14:textId="5A992091" w:rsidR="00AA65E0" w:rsidRPr="009A56B8" w:rsidRDefault="00AA65E0" w:rsidP="00AA65E0">
      <w:pPr>
        <w:pStyle w:val="SingleTxtG"/>
        <w:spacing w:after="100"/>
        <w:ind w:left="1985" w:hanging="851"/>
        <w:rPr>
          <w:lang w:val="es-ES"/>
        </w:rPr>
      </w:pPr>
      <w:r w:rsidRPr="009A56B8">
        <w:rPr>
          <w:lang w:val="es-ES"/>
        </w:rPr>
        <w:t>1</w:t>
      </w:r>
      <w:r w:rsidR="009F3882">
        <w:rPr>
          <w:lang w:val="es-ES"/>
        </w:rPr>
        <w:t>9</w:t>
      </w:r>
      <w:r w:rsidRPr="009A56B8">
        <w:rPr>
          <w:lang w:val="es-ES"/>
        </w:rPr>
        <w:t>.</w:t>
      </w:r>
      <w:r w:rsidR="0068520A">
        <w:rPr>
          <w:lang w:val="es-ES"/>
        </w:rPr>
        <w:t>6</w:t>
      </w:r>
      <w:r w:rsidRPr="009A56B8">
        <w:rPr>
          <w:lang w:val="es-ES"/>
        </w:rPr>
        <w:t>.</w:t>
      </w:r>
      <w:r w:rsidRPr="009A56B8">
        <w:rPr>
          <w:lang w:val="es-ES"/>
        </w:rPr>
        <w:tab/>
        <w:t>UN GTR No. 16 (</w:t>
      </w:r>
      <w:proofErr w:type="spellStart"/>
      <w:r w:rsidRPr="009A56B8">
        <w:rPr>
          <w:lang w:val="es-ES"/>
        </w:rPr>
        <w:t>Tyres</w:t>
      </w:r>
      <w:proofErr w:type="spellEnd"/>
      <w:r w:rsidRPr="009A56B8">
        <w:rPr>
          <w:lang w:val="es-ES"/>
        </w:rPr>
        <w:t>)</w:t>
      </w:r>
      <w:r w:rsidR="00214E02" w:rsidRPr="009A56B8">
        <w:rPr>
          <w:lang w:val="es-ES"/>
        </w:rPr>
        <w:t>;</w:t>
      </w:r>
    </w:p>
    <w:p w14:paraId="2B9E755F" w14:textId="3F832F32" w:rsidR="00AA65E0" w:rsidRPr="009A56B8" w:rsidRDefault="00AA65E0" w:rsidP="00AA65E0">
      <w:pPr>
        <w:pStyle w:val="SingleTxtG"/>
        <w:spacing w:after="100"/>
        <w:ind w:left="1985" w:hanging="851"/>
        <w:rPr>
          <w:lang w:val="es-ES"/>
        </w:rPr>
      </w:pPr>
      <w:r w:rsidRPr="009A56B8">
        <w:rPr>
          <w:lang w:val="es-ES"/>
        </w:rPr>
        <w:t>1</w:t>
      </w:r>
      <w:r w:rsidR="009F3882">
        <w:rPr>
          <w:lang w:val="es-ES"/>
        </w:rPr>
        <w:t>9</w:t>
      </w:r>
      <w:r w:rsidRPr="009A56B8">
        <w:rPr>
          <w:lang w:val="es-ES"/>
        </w:rPr>
        <w:t>.</w:t>
      </w:r>
      <w:r w:rsidR="00E95BC1">
        <w:rPr>
          <w:lang w:val="es-ES"/>
        </w:rPr>
        <w:t>7</w:t>
      </w:r>
      <w:r w:rsidRPr="009A56B8">
        <w:rPr>
          <w:lang w:val="es-ES"/>
        </w:rPr>
        <w:t>.</w:t>
      </w:r>
      <w:r w:rsidRPr="009A56B8">
        <w:rPr>
          <w:lang w:val="es-ES"/>
        </w:rPr>
        <w:tab/>
        <w:t xml:space="preserve">UN GTR </w:t>
      </w:r>
      <w:r w:rsidR="0081130B" w:rsidRPr="009A56B8">
        <w:rPr>
          <w:lang w:val="es-ES"/>
        </w:rPr>
        <w:t xml:space="preserve">No. 20 </w:t>
      </w:r>
      <w:r w:rsidR="001D3EE8" w:rsidRPr="009A56B8">
        <w:rPr>
          <w:lang w:val="es-ES"/>
        </w:rPr>
        <w:t>(</w:t>
      </w:r>
      <w:r w:rsidRPr="009A56B8">
        <w:rPr>
          <w:lang w:val="es-ES"/>
        </w:rPr>
        <w:t xml:space="preserve">Electric </w:t>
      </w:r>
      <w:proofErr w:type="spellStart"/>
      <w:r w:rsidRPr="009A56B8">
        <w:rPr>
          <w:lang w:val="es-ES"/>
        </w:rPr>
        <w:t>Vehicles</w:t>
      </w:r>
      <w:proofErr w:type="spellEnd"/>
      <w:r w:rsidRPr="009A56B8">
        <w:rPr>
          <w:lang w:val="es-ES"/>
        </w:rPr>
        <w:t xml:space="preserve"> Safety (EVS)</w:t>
      </w:r>
      <w:r w:rsidR="001D3EE8" w:rsidRPr="009A56B8">
        <w:rPr>
          <w:lang w:val="es-ES"/>
        </w:rPr>
        <w:t>)</w:t>
      </w:r>
      <w:r w:rsidR="006D2813" w:rsidRPr="009A56B8">
        <w:rPr>
          <w:lang w:val="es-ES"/>
        </w:rPr>
        <w:t>;</w:t>
      </w:r>
    </w:p>
    <w:p w14:paraId="4BCA62AE" w14:textId="26B666CF" w:rsidR="00B22D56" w:rsidRDefault="00B22D56" w:rsidP="00B22D56">
      <w:pPr>
        <w:pStyle w:val="SingleTxtG"/>
        <w:spacing w:after="100"/>
        <w:ind w:left="1985" w:hanging="851"/>
      </w:pPr>
      <w:r w:rsidRPr="00FC4B10">
        <w:t>1</w:t>
      </w:r>
      <w:r w:rsidR="009F3882">
        <w:t>9</w:t>
      </w:r>
      <w:r w:rsidRPr="00FC4B10">
        <w:t>.</w:t>
      </w:r>
      <w:r w:rsidR="003B74E2">
        <w:t>8</w:t>
      </w:r>
      <w:r w:rsidRPr="00FC4B10">
        <w:t>.</w:t>
      </w:r>
      <w:r w:rsidRPr="00FC4B10">
        <w:tab/>
      </w:r>
      <w:r w:rsidRPr="007D7530">
        <w:t>UN</w:t>
      </w:r>
      <w:r>
        <w:t> </w:t>
      </w:r>
      <w:r w:rsidRPr="007D7530">
        <w:t>GTR</w:t>
      </w:r>
      <w:r>
        <w:t xml:space="preserve"> No. 22</w:t>
      </w:r>
      <w:r w:rsidRPr="007D7530">
        <w:t xml:space="preserve"> on </w:t>
      </w:r>
      <w:r>
        <w:t>in-vehicle battery durability (</w:t>
      </w:r>
      <w:r w:rsidRPr="00FC4B10">
        <w:t>Electric vehicles and the environment</w:t>
      </w:r>
      <w:r>
        <w:t>);</w:t>
      </w:r>
    </w:p>
    <w:p w14:paraId="2E387FC9" w14:textId="3E92DE47" w:rsidR="00B22D56" w:rsidRDefault="00B22D56" w:rsidP="00B22D56">
      <w:pPr>
        <w:pStyle w:val="SingleTxtG"/>
        <w:spacing w:after="100"/>
        <w:ind w:left="1985" w:hanging="851"/>
      </w:pPr>
      <w:r>
        <w:t>1</w:t>
      </w:r>
      <w:r w:rsidR="009F3882">
        <w:t>9</w:t>
      </w:r>
      <w:r>
        <w:t>.</w:t>
      </w:r>
      <w:r w:rsidR="003B74E2">
        <w:t>9</w:t>
      </w:r>
      <w:r>
        <w:t>.</w:t>
      </w:r>
      <w:r>
        <w:tab/>
        <w:t>UN GTR No. 23 on durability of after treatment devices for two- and three-wheeled motor vehicles (Environmental and Propulsion Performance Requirements of L-category vehicles);</w:t>
      </w:r>
    </w:p>
    <w:p w14:paraId="061BCF38" w14:textId="236623C9" w:rsidR="00AA65E0" w:rsidRPr="00D477E9" w:rsidRDefault="00AA65E0" w:rsidP="00AA65E0">
      <w:pPr>
        <w:pStyle w:val="SingleTxtG"/>
        <w:spacing w:after="100"/>
        <w:ind w:left="1985" w:hanging="851"/>
      </w:pPr>
      <w:r w:rsidRPr="00D477E9">
        <w:t>1</w:t>
      </w:r>
      <w:r w:rsidR="009F3882" w:rsidRPr="00D477E9">
        <w:t>9</w:t>
      </w:r>
      <w:r w:rsidRPr="00D477E9">
        <w:t>.</w:t>
      </w:r>
      <w:r w:rsidR="00EC5882" w:rsidRPr="00D477E9">
        <w:t>1</w:t>
      </w:r>
      <w:r w:rsidR="003B74E2" w:rsidRPr="00D477E9">
        <w:t>0</w:t>
      </w:r>
      <w:r w:rsidRPr="00D477E9">
        <w:t>.</w:t>
      </w:r>
      <w:r w:rsidRPr="00D477E9">
        <w:tab/>
        <w:t>Draft UN GTR on Quiet Road Transport Vehicles (QRTV)</w:t>
      </w:r>
      <w:r w:rsidR="00214E02" w:rsidRPr="00D477E9">
        <w:t>;</w:t>
      </w:r>
    </w:p>
    <w:p w14:paraId="57662619" w14:textId="20778F44" w:rsidR="00AA65E0" w:rsidRPr="00AA65E0" w:rsidRDefault="00AA65E0" w:rsidP="00AA65E0">
      <w:pPr>
        <w:pStyle w:val="SingleTxtG"/>
        <w:spacing w:after="100"/>
        <w:ind w:left="1985" w:hanging="851"/>
      </w:pPr>
      <w:r w:rsidRPr="00AA65E0">
        <w:t>1</w:t>
      </w:r>
      <w:r w:rsidR="009F3882">
        <w:t>9</w:t>
      </w:r>
      <w:r w:rsidRPr="00AA65E0">
        <w:t>.</w:t>
      </w:r>
      <w:r w:rsidR="00EC5882">
        <w:t>1</w:t>
      </w:r>
      <w:r w:rsidR="003B74E2">
        <w:t>1</w:t>
      </w:r>
      <w:r w:rsidRPr="00AA65E0">
        <w:t>.</w:t>
      </w:r>
      <w:r w:rsidRPr="00AA65E0">
        <w:tab/>
        <w:t>Draft UN GTR on Global Real Driving Emissions (GRDE)</w:t>
      </w:r>
      <w:r w:rsidR="00214E02">
        <w:t>;</w:t>
      </w:r>
    </w:p>
    <w:p w14:paraId="56F760E8" w14:textId="25BFF4DA" w:rsidR="00C40580" w:rsidRPr="00435A6D" w:rsidRDefault="00C464E4" w:rsidP="00A56B8B">
      <w:pPr>
        <w:pStyle w:val="SingleTxtG"/>
        <w:spacing w:after="100"/>
        <w:ind w:left="1985" w:hanging="851"/>
      </w:pPr>
      <w:r w:rsidRPr="00C464E4">
        <w:t>1</w:t>
      </w:r>
      <w:r w:rsidR="00642B92">
        <w:t>9</w:t>
      </w:r>
      <w:r w:rsidRPr="00C464E4">
        <w:t>.</w:t>
      </w:r>
      <w:r w:rsidR="00EC5882">
        <w:t>1</w:t>
      </w:r>
      <w:r w:rsidR="003B74E2">
        <w:t>2</w:t>
      </w:r>
      <w:r w:rsidR="00EC5882">
        <w:t>.</w:t>
      </w:r>
      <w:r w:rsidRPr="00C464E4">
        <w:tab/>
        <w:t>Proposal for a draft UN GTR on brake particulate emissions</w:t>
      </w:r>
      <w:r>
        <w:t>.</w:t>
      </w:r>
    </w:p>
    <w:bookmarkEnd w:id="4"/>
    <w:p w14:paraId="2E3738E9" w14:textId="50211E2B" w:rsidR="00AA65E0" w:rsidRPr="00AA65E0" w:rsidRDefault="00642B92" w:rsidP="00AA65E0">
      <w:pPr>
        <w:pStyle w:val="SingleTxtG"/>
        <w:spacing w:after="100"/>
        <w:ind w:left="1985" w:hanging="851"/>
      </w:pPr>
      <w:r>
        <w:t>20</w:t>
      </w:r>
      <w:r w:rsidR="00AA65E0" w:rsidRPr="00AA65E0">
        <w:t>.</w:t>
      </w:r>
      <w:r w:rsidR="00AA65E0" w:rsidRPr="00AA65E0">
        <w:tab/>
        <w:t>Items on which the exchange of views and data should continue or begin</w:t>
      </w:r>
      <w:r w:rsidR="00266BEB">
        <w:t>:</w:t>
      </w:r>
    </w:p>
    <w:p w14:paraId="22108C9D" w14:textId="218F42B2" w:rsidR="00AA65E0" w:rsidRPr="00AA65E0" w:rsidRDefault="00642B92" w:rsidP="00AA65E0">
      <w:pPr>
        <w:pStyle w:val="SingleTxtG"/>
        <w:spacing w:after="100"/>
        <w:ind w:left="1985" w:hanging="851"/>
      </w:pPr>
      <w:r>
        <w:t>20</w:t>
      </w:r>
      <w:r w:rsidR="00AA65E0" w:rsidRPr="00AA65E0">
        <w:t>.</w:t>
      </w:r>
      <w:r w:rsidR="00B22D56">
        <w:t>1</w:t>
      </w:r>
      <w:r w:rsidR="00AA65E0" w:rsidRPr="00AA65E0">
        <w:t>.</w:t>
      </w:r>
      <w:r w:rsidR="00AA65E0" w:rsidRPr="00AA65E0">
        <w:tab/>
        <w:t>Event Data Recorder (EDR)</w:t>
      </w:r>
      <w:r w:rsidR="00214E02">
        <w:t>.</w:t>
      </w:r>
    </w:p>
    <w:p w14:paraId="60BE6E05" w14:textId="2F13A360" w:rsidR="00AA65E0" w:rsidRPr="00AA65E0" w:rsidRDefault="00642B92" w:rsidP="00AA65E0">
      <w:pPr>
        <w:pStyle w:val="SingleTxtG"/>
        <w:spacing w:after="100"/>
        <w:ind w:left="1985" w:hanging="851"/>
      </w:pPr>
      <w:r w:rsidRPr="00AA65E0">
        <w:t>2</w:t>
      </w:r>
      <w:r>
        <w:t>1</w:t>
      </w:r>
      <w:r w:rsidR="00AA65E0" w:rsidRPr="00AA65E0">
        <w:t>.</w:t>
      </w:r>
      <w:r w:rsidR="00AA65E0" w:rsidRPr="00AA65E0">
        <w:tab/>
        <w:t>Other business</w:t>
      </w:r>
      <w:r w:rsidR="00214E02">
        <w:t>.</w:t>
      </w:r>
    </w:p>
    <w:p w14:paraId="7FA5EEB0" w14:textId="693FB969" w:rsidR="006D2A92" w:rsidRPr="00FC4B10" w:rsidRDefault="002E08E3" w:rsidP="002E08E3">
      <w:pPr>
        <w:pStyle w:val="H1G"/>
      </w:pPr>
      <w:r>
        <w:tab/>
      </w:r>
      <w:r w:rsidR="005610DF" w:rsidRPr="00FC4B10">
        <w:t>D.</w:t>
      </w:r>
      <w:r w:rsidR="005610DF" w:rsidRPr="00FC4B10">
        <w:tab/>
      </w:r>
      <w:r w:rsidR="006D2A92" w:rsidRPr="00FC4B10">
        <w:t xml:space="preserve">Administrative </w:t>
      </w:r>
      <w:r w:rsidR="006D2A92" w:rsidRPr="002E08E3">
        <w:t>Committee</w:t>
      </w:r>
      <w:r w:rsidR="006D2A92" w:rsidRPr="00FC4B10">
        <w:t xml:space="preserve"> of the 1997 Agreement</w:t>
      </w:r>
      <w:r w:rsidR="00696434" w:rsidRPr="00FC4B10">
        <w:t xml:space="preserve"> (AC.4)</w:t>
      </w:r>
    </w:p>
    <w:p w14:paraId="1BC2C4AF" w14:textId="5C080266" w:rsidR="005610DF" w:rsidRPr="00FC4B10" w:rsidRDefault="00642B92" w:rsidP="009E54F4">
      <w:pPr>
        <w:pStyle w:val="SingleTxtG"/>
        <w:spacing w:after="100"/>
        <w:ind w:left="1985" w:hanging="851"/>
      </w:pPr>
      <w:r w:rsidRPr="00FC4B10">
        <w:t>2</w:t>
      </w:r>
      <w:r>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w:t>
      </w:r>
      <w:r w:rsidR="00EE6FBE" w:rsidRPr="00FC4B10">
        <w:t>20</w:t>
      </w:r>
      <w:r w:rsidR="00EE6FBE">
        <w:t>22</w:t>
      </w:r>
      <w:r w:rsidR="00B5625D" w:rsidRPr="00FC4B10">
        <w:t>.</w:t>
      </w:r>
    </w:p>
    <w:p w14:paraId="1A003309" w14:textId="4C7340A3" w:rsidR="001C2022" w:rsidRPr="00FC4B10" w:rsidRDefault="00642B92" w:rsidP="009E54F4">
      <w:pPr>
        <w:pStyle w:val="SingleTxtG"/>
        <w:spacing w:after="100"/>
        <w:ind w:left="1985" w:hanging="851"/>
      </w:pPr>
      <w:r w:rsidRPr="00FC4B10">
        <w:t>2</w:t>
      </w:r>
      <w:r>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5DDDEA60" w:rsidR="003B5C43" w:rsidRPr="00FC4B10" w:rsidRDefault="00642B92" w:rsidP="009E54F4">
      <w:pPr>
        <w:pStyle w:val="SingleTxtG"/>
        <w:spacing w:after="100"/>
        <w:ind w:left="1985" w:hanging="851"/>
      </w:pPr>
      <w:r w:rsidRPr="00FC4B10">
        <w:t>2</w:t>
      </w:r>
      <w:r>
        <w:t>4</w:t>
      </w:r>
      <w:r w:rsidR="003B5C43" w:rsidRPr="00FC4B10">
        <w:t>.</w:t>
      </w:r>
      <w:r w:rsidR="003B5C43" w:rsidRPr="00FC4B10">
        <w:tab/>
        <w:t>Establishment of new Rules to be annexed to the 1997 Agreement</w:t>
      </w:r>
      <w:r w:rsidR="00214E02">
        <w:t>.</w:t>
      </w:r>
    </w:p>
    <w:p w14:paraId="240B5ED8" w14:textId="210D2076" w:rsidR="00367599" w:rsidRDefault="00642B92" w:rsidP="00441691">
      <w:pPr>
        <w:pStyle w:val="SingleTxtG"/>
        <w:spacing w:after="0" w:line="240" w:lineRule="auto"/>
        <w:ind w:left="1985" w:hanging="851"/>
      </w:pPr>
      <w:r w:rsidRPr="00FC4B10">
        <w:t>2</w:t>
      </w:r>
      <w:r>
        <w:t>5</w:t>
      </w:r>
      <w:r w:rsidR="00DD03BE" w:rsidRPr="00FC4B10">
        <w:t>.</w:t>
      </w:r>
      <w:r w:rsidR="00DD03BE" w:rsidRPr="00FC4B10">
        <w:tab/>
      </w:r>
      <w:r w:rsidR="005849ED" w:rsidRPr="00FC4B10">
        <w:t>Other business.</w:t>
      </w:r>
    </w:p>
    <w:bookmarkEnd w:id="2"/>
    <w:p w14:paraId="0CC55FB3" w14:textId="77777777" w:rsidR="00367599" w:rsidRDefault="00367599">
      <w:pPr>
        <w:suppressAutoHyphens w:val="0"/>
        <w:spacing w:line="240" w:lineRule="auto"/>
      </w:pPr>
      <w:r>
        <w:br w:type="page"/>
      </w:r>
    </w:p>
    <w:p w14:paraId="63423984" w14:textId="4CB8E1B0" w:rsidR="005610DF" w:rsidRPr="00FC4B10" w:rsidRDefault="002E08E3" w:rsidP="002E08E3">
      <w:pPr>
        <w:pStyle w:val="HChG"/>
      </w:pPr>
      <w:r>
        <w:lastRenderedPageBreak/>
        <w:tab/>
      </w:r>
      <w:r w:rsidR="005610DF" w:rsidRPr="00FC4B10">
        <w:t>II.</w:t>
      </w:r>
      <w:r w:rsidR="005610DF" w:rsidRPr="00FC4B10">
        <w:tab/>
      </w:r>
      <w:r w:rsidR="005610DF" w:rsidRPr="002E08E3">
        <w:t>Annotations</w:t>
      </w:r>
      <w:r w:rsidR="005610DF" w:rsidRPr="00FC4B10">
        <w:t xml:space="preserve"> and list of documents</w:t>
      </w:r>
    </w:p>
    <w:p w14:paraId="7EA56DDE" w14:textId="6BB6F008" w:rsidR="002363A7" w:rsidRPr="00FC4B10" w:rsidRDefault="002E08E3" w:rsidP="002E08E3">
      <w:pPr>
        <w:pStyle w:val="H1G"/>
      </w:pPr>
      <w:r>
        <w:tab/>
      </w:r>
      <w:r w:rsidR="002363A7" w:rsidRPr="00FC4B10">
        <w:t>A.</w:t>
      </w:r>
      <w:r w:rsidR="002363A7" w:rsidRPr="00FC4B10">
        <w:tab/>
        <w:t xml:space="preserve">World </w:t>
      </w:r>
      <w:r w:rsidR="002363A7" w:rsidRPr="002E08E3">
        <w:t>Forum</w:t>
      </w:r>
      <w:r w:rsidR="002363A7" w:rsidRPr="00FC4B10">
        <w:t xml:space="preserve"> for Harmo</w:t>
      </w:r>
      <w:r w:rsidR="00AC6954" w:rsidRPr="00FC4B10">
        <w:t>nization of Vehicle Regulations</w:t>
      </w:r>
      <w:r w:rsidR="006C2EBE" w:rsidRPr="00FC4B10">
        <w:t xml:space="preserve"> (WP.29)</w:t>
      </w:r>
    </w:p>
    <w:p w14:paraId="2B74D396" w14:textId="77777777" w:rsidR="00A77480" w:rsidRPr="00FC4B10" w:rsidRDefault="002363A7" w:rsidP="002E08E3">
      <w:pPr>
        <w:pStyle w:val="H23G"/>
      </w:pPr>
      <w:r w:rsidRPr="00FC4B10">
        <w:tab/>
        <w:t>1.</w:t>
      </w:r>
      <w:r w:rsidRPr="00FC4B10">
        <w:tab/>
      </w:r>
      <w:r w:rsidRPr="002E08E3">
        <w:t>Adoption</w:t>
      </w:r>
      <w:r w:rsidRPr="00FC4B10">
        <w:t xml:space="preserve">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EF779B" w:rsidRDefault="00200886" w:rsidP="002F1824">
      <w:pPr>
        <w:pStyle w:val="SingleTxtG"/>
        <w:keepNext/>
        <w:keepLines/>
        <w:rPr>
          <w:b/>
          <w:iCs/>
        </w:rPr>
      </w:pPr>
      <w:r w:rsidRPr="00EF779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F779B" w:rsidRPr="00EF779B" w14:paraId="5E2D5EC4" w14:textId="77777777" w:rsidTr="00200886">
        <w:trPr>
          <w:cantSplit/>
        </w:trPr>
        <w:tc>
          <w:tcPr>
            <w:tcW w:w="3366" w:type="dxa"/>
            <w:shd w:val="clear" w:color="auto" w:fill="auto"/>
          </w:tcPr>
          <w:p w14:paraId="282BC8DD" w14:textId="34B978E7" w:rsidR="00200886" w:rsidRPr="00EF779B" w:rsidRDefault="00200886" w:rsidP="003B5C43">
            <w:pPr>
              <w:pStyle w:val="SingleTxtG"/>
              <w:keepNext/>
              <w:keepLines/>
              <w:ind w:left="0" w:right="0"/>
              <w:jc w:val="left"/>
            </w:pPr>
            <w:r w:rsidRPr="00EF779B">
              <w:t>ECE/TRANS/WP.29/11</w:t>
            </w:r>
            <w:r w:rsidR="00EA3088" w:rsidRPr="00EF779B">
              <w:t>6</w:t>
            </w:r>
            <w:r w:rsidR="00B22D56" w:rsidRPr="00EF779B">
              <w:t>7</w:t>
            </w:r>
          </w:p>
        </w:tc>
        <w:tc>
          <w:tcPr>
            <w:tcW w:w="4005" w:type="dxa"/>
            <w:shd w:val="clear" w:color="auto" w:fill="auto"/>
          </w:tcPr>
          <w:p w14:paraId="32C58288" w14:textId="77738AFB" w:rsidR="00200886" w:rsidRPr="00EF779B" w:rsidRDefault="00200886" w:rsidP="003B5C43">
            <w:pPr>
              <w:pStyle w:val="SingleTxtG"/>
              <w:keepNext/>
              <w:keepLines/>
              <w:ind w:left="0" w:right="0"/>
            </w:pPr>
            <w:r w:rsidRPr="00EF779B">
              <w:t xml:space="preserve">Annotated provisional agenda for the </w:t>
            </w:r>
            <w:r w:rsidR="00AD1306" w:rsidRPr="00EF779B">
              <w:t>1</w:t>
            </w:r>
            <w:r w:rsidR="00622A65" w:rsidRPr="00EF779B">
              <w:t>8</w:t>
            </w:r>
            <w:r w:rsidR="00B22D56" w:rsidRPr="00EF779B">
              <w:t>8</w:t>
            </w:r>
            <w:r w:rsidR="004757F1" w:rsidRPr="00EF779B">
              <w:t>th</w:t>
            </w:r>
            <w:r w:rsidR="00AD1306" w:rsidRPr="00EF779B">
              <w:t xml:space="preserve"> </w:t>
            </w:r>
            <w:r w:rsidR="00F51CE8" w:rsidRPr="00EF779B">
              <w:t>session</w:t>
            </w:r>
            <w:r w:rsidR="000E4AFD" w:rsidRPr="00EF779B">
              <w:t xml:space="preserve"> </w:t>
            </w:r>
          </w:p>
        </w:tc>
      </w:tr>
      <w:tr w:rsidR="00EF779B" w:rsidRPr="00EF779B" w14:paraId="55CFE069" w14:textId="77777777" w:rsidTr="00200886">
        <w:trPr>
          <w:cantSplit/>
        </w:trPr>
        <w:tc>
          <w:tcPr>
            <w:tcW w:w="3366" w:type="dxa"/>
            <w:shd w:val="clear" w:color="auto" w:fill="auto"/>
          </w:tcPr>
          <w:p w14:paraId="007D59D1" w14:textId="199AB5E5" w:rsidR="00F004AC" w:rsidRPr="00EF779B" w:rsidRDefault="00B048B7" w:rsidP="003B5C43">
            <w:pPr>
              <w:pStyle w:val="SingleTxtG"/>
              <w:keepNext/>
              <w:keepLines/>
              <w:ind w:left="0" w:right="0"/>
              <w:jc w:val="left"/>
            </w:pPr>
            <w:r w:rsidRPr="00EF779B">
              <w:t>WP.29-18</w:t>
            </w:r>
            <w:r w:rsidR="00B22D56" w:rsidRPr="00EF779B">
              <w:t>8</w:t>
            </w:r>
            <w:r w:rsidRPr="00EF779B">
              <w:t>-03</w:t>
            </w:r>
          </w:p>
        </w:tc>
        <w:tc>
          <w:tcPr>
            <w:tcW w:w="4005" w:type="dxa"/>
            <w:shd w:val="clear" w:color="auto" w:fill="auto"/>
          </w:tcPr>
          <w:p w14:paraId="63EB52AF" w14:textId="44759DA0" w:rsidR="00F004AC" w:rsidRPr="00EF779B" w:rsidRDefault="00B048B7" w:rsidP="003B5C43">
            <w:pPr>
              <w:pStyle w:val="SingleTxtG"/>
              <w:keepNext/>
              <w:keepLines/>
              <w:ind w:left="0" w:right="0"/>
            </w:pPr>
            <w:r w:rsidRPr="00EF779B">
              <w:t>Running order</w:t>
            </w:r>
          </w:p>
        </w:tc>
      </w:tr>
      <w:tr w:rsidR="00EF779B" w:rsidRPr="00EF779B" w14:paraId="6E4D657D" w14:textId="77777777" w:rsidTr="00200886">
        <w:trPr>
          <w:cantSplit/>
        </w:trPr>
        <w:tc>
          <w:tcPr>
            <w:tcW w:w="3366" w:type="dxa"/>
            <w:shd w:val="clear" w:color="auto" w:fill="auto"/>
          </w:tcPr>
          <w:p w14:paraId="7206FD06" w14:textId="53D1F872" w:rsidR="002E57B7" w:rsidRPr="00EF779B" w:rsidRDefault="002E57B7" w:rsidP="003B5C43">
            <w:pPr>
              <w:pStyle w:val="SingleTxtG"/>
              <w:keepNext/>
              <w:keepLines/>
              <w:ind w:left="0" w:right="0"/>
              <w:jc w:val="left"/>
            </w:pPr>
            <w:r w:rsidRPr="00EF779B">
              <w:t>WP.29-18</w:t>
            </w:r>
            <w:r w:rsidR="00B22D56" w:rsidRPr="00EF779B">
              <w:t>8</w:t>
            </w:r>
            <w:r w:rsidRPr="00EF779B">
              <w:t>-04</w:t>
            </w:r>
          </w:p>
        </w:tc>
        <w:tc>
          <w:tcPr>
            <w:tcW w:w="4005" w:type="dxa"/>
            <w:shd w:val="clear" w:color="auto" w:fill="auto"/>
          </w:tcPr>
          <w:p w14:paraId="1125B2EA" w14:textId="5DDC5EAA" w:rsidR="002E57B7" w:rsidRPr="00EF779B" w:rsidRDefault="002E57B7" w:rsidP="003B5C43">
            <w:pPr>
              <w:pStyle w:val="SingleTxtG"/>
              <w:keepNext/>
              <w:keepLines/>
              <w:ind w:left="0" w:right="0"/>
            </w:pPr>
            <w:r w:rsidRPr="00EF779B">
              <w:t>Consolidated Agenda</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18E0C9D3" w:rsidR="00200886" w:rsidRPr="00FC4B10" w:rsidRDefault="00200886" w:rsidP="002F1824">
      <w:pPr>
        <w:pStyle w:val="SingleTxtG"/>
        <w:ind w:firstLine="567"/>
      </w:pPr>
      <w:r w:rsidRPr="00FC4B10">
        <w:t xml:space="preserve">The Chair of the Administrative Committee (WP.29/AC.2) will report on the discussions held during its </w:t>
      </w:r>
      <w:r w:rsidR="00E35E97" w:rsidRPr="00FC4B10">
        <w:t>1</w:t>
      </w:r>
      <w:r w:rsidR="00B22D56">
        <w:t>40</w:t>
      </w:r>
      <w:r w:rsidR="00E35E97" w:rsidRPr="00FC4B10">
        <w:t>t</w:t>
      </w:r>
      <w:r w:rsidR="00E35E97">
        <w:t>h</w:t>
      </w:r>
      <w:r w:rsidR="00E35E97" w:rsidRPr="00FC4B10">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24F5DD1" w14:textId="77777777" w:rsidTr="00940AFD">
        <w:trPr>
          <w:cantSplit/>
        </w:trPr>
        <w:tc>
          <w:tcPr>
            <w:tcW w:w="3366" w:type="dxa"/>
            <w:shd w:val="clear" w:color="auto" w:fill="auto"/>
          </w:tcPr>
          <w:p w14:paraId="5AFA97A4" w14:textId="0614524E" w:rsidR="00940AFD" w:rsidRPr="00FC4B10" w:rsidRDefault="00940AFD" w:rsidP="008344E0">
            <w:pPr>
              <w:keepNext/>
              <w:keepLines/>
              <w:spacing w:after="120"/>
            </w:pPr>
            <w:r w:rsidRPr="00FC4B10">
              <w:t>ECE/TRANS/WP.29/20</w:t>
            </w:r>
            <w:r w:rsidR="00622A65">
              <w:t>2</w:t>
            </w:r>
            <w:r w:rsidR="00B22D56">
              <w:t>2</w:t>
            </w:r>
            <w:r w:rsidRPr="00FC4B10">
              <w:t>/1</w:t>
            </w:r>
            <w:r w:rsidR="008C19CF" w:rsidRPr="00FC4B10">
              <w:t>/</w:t>
            </w:r>
            <w:r w:rsidR="00966A5F" w:rsidRPr="00FC4B10">
              <w:t>Rev</w:t>
            </w:r>
            <w:r w:rsidR="008C19CF" w:rsidRPr="00FC4B10">
              <w:t>.</w:t>
            </w:r>
            <w:r w:rsidR="00255B04">
              <w:t>2</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940AFD">
        <w:trPr>
          <w:cantSplit/>
        </w:trPr>
        <w:tc>
          <w:tcPr>
            <w:tcW w:w="3366" w:type="dxa"/>
            <w:shd w:val="clear" w:color="auto" w:fill="auto"/>
          </w:tcPr>
          <w:p w14:paraId="59CEE0D5" w14:textId="070A43CA" w:rsidR="00940AFD" w:rsidRPr="00FC4B10" w:rsidRDefault="00940AFD" w:rsidP="008344E0">
            <w:pPr>
              <w:keepNext/>
              <w:keepLines/>
              <w:spacing w:after="120"/>
            </w:pPr>
            <w:r w:rsidRPr="00FC4B10">
              <w:t>WP.29-</w:t>
            </w:r>
            <w:r w:rsidR="002845C8" w:rsidRPr="00FC4B10">
              <w:t>1</w:t>
            </w:r>
            <w:r w:rsidR="00622A65">
              <w:t>8</w:t>
            </w:r>
            <w:r w:rsidR="00B22D56">
              <w:t>8</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940AFD">
        <w:trPr>
          <w:cantSplit/>
        </w:trPr>
        <w:tc>
          <w:tcPr>
            <w:tcW w:w="3366" w:type="dxa"/>
            <w:shd w:val="clear" w:color="auto" w:fill="auto"/>
          </w:tcPr>
          <w:p w14:paraId="14916D0C" w14:textId="75109AB5" w:rsidR="008C19CF" w:rsidRPr="00FC4B10" w:rsidRDefault="008C19CF" w:rsidP="002845C8">
            <w:pPr>
              <w:spacing w:after="120"/>
            </w:pPr>
            <w:r w:rsidRPr="00FC4B10">
              <w:t>WP.29-</w:t>
            </w:r>
            <w:r w:rsidR="002845C8" w:rsidRPr="00FC4B10">
              <w:t>1</w:t>
            </w:r>
            <w:r w:rsidR="00622A65">
              <w:t>8</w:t>
            </w:r>
            <w:r w:rsidR="00B22D56">
              <w:t>8</w:t>
            </w:r>
            <w:r w:rsidRPr="00FC4B10">
              <w:t>-02</w:t>
            </w:r>
          </w:p>
        </w:tc>
        <w:tc>
          <w:tcPr>
            <w:tcW w:w="4005" w:type="dxa"/>
            <w:shd w:val="clear" w:color="auto" w:fill="auto"/>
          </w:tcPr>
          <w:p w14:paraId="2A112F51" w14:textId="1777439C" w:rsidR="008C19CF" w:rsidRPr="00FC4B10" w:rsidRDefault="00255B04" w:rsidP="003B5C43">
            <w:pPr>
              <w:spacing w:after="120"/>
              <w:jc w:val="both"/>
            </w:pPr>
            <w:r>
              <w:t>C</w:t>
            </w:r>
            <w:r w:rsidR="008C19CF" w:rsidRPr="00FC4B10">
              <w:t>alendar of meetings for 20</w:t>
            </w:r>
            <w:r w:rsidR="009D02D0">
              <w:t>2</w:t>
            </w:r>
            <w:r w:rsidR="00B22D56">
              <w:t>3</w:t>
            </w:r>
          </w:p>
        </w:tc>
      </w:tr>
      <w:tr w:rsidR="002E57B7" w:rsidRPr="00FC4B10" w14:paraId="17903246" w14:textId="77777777" w:rsidTr="00940AFD">
        <w:trPr>
          <w:cantSplit/>
        </w:trPr>
        <w:tc>
          <w:tcPr>
            <w:tcW w:w="3366" w:type="dxa"/>
            <w:shd w:val="clear" w:color="auto" w:fill="auto"/>
          </w:tcPr>
          <w:p w14:paraId="27EBC6B8" w14:textId="70CD5734" w:rsidR="002E57B7" w:rsidRPr="00EF779B" w:rsidRDefault="002E57B7" w:rsidP="002845C8">
            <w:pPr>
              <w:spacing w:after="120"/>
            </w:pPr>
            <w:r w:rsidRPr="00EF779B">
              <w:t>WP.29-18</w:t>
            </w:r>
            <w:r w:rsidR="00B22D56" w:rsidRPr="00EF779B">
              <w:t>8</w:t>
            </w:r>
            <w:r w:rsidRPr="00EF779B">
              <w:t>-0</w:t>
            </w:r>
            <w:r w:rsidR="00B22D56" w:rsidRPr="00EF779B">
              <w:t>5</w:t>
            </w:r>
          </w:p>
        </w:tc>
        <w:tc>
          <w:tcPr>
            <w:tcW w:w="4005" w:type="dxa"/>
            <w:shd w:val="clear" w:color="auto" w:fill="auto"/>
          </w:tcPr>
          <w:p w14:paraId="1B333BF7" w14:textId="48F57A54" w:rsidR="002E57B7" w:rsidRPr="00EF779B" w:rsidRDefault="002E57B7" w:rsidP="003B5C43">
            <w:pPr>
              <w:spacing w:after="120"/>
              <w:jc w:val="both"/>
            </w:pPr>
            <w:r w:rsidRPr="00EF779B">
              <w:rPr>
                <w:lang w:val="en-US"/>
              </w:rPr>
              <w:t xml:space="preserve">Draft </w:t>
            </w:r>
            <w:proofErr w:type="spellStart"/>
            <w:r w:rsidRPr="00EF779B">
              <w:rPr>
                <w:lang w:val="en-US"/>
              </w:rPr>
              <w:t>Programme</w:t>
            </w:r>
            <w:proofErr w:type="spellEnd"/>
            <w:r w:rsidRPr="00EF779B">
              <w:rPr>
                <w:lang w:val="en-US"/>
              </w:rPr>
              <w:t xml:space="preserve"> of Work for 202</w:t>
            </w:r>
            <w:r w:rsidR="00B22D56" w:rsidRPr="00EF779B">
              <w:rPr>
                <w:lang w:val="en-US"/>
              </w:rPr>
              <w:t>3</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5E399C2F"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4C577F66" w14:textId="071CCA43" w:rsidR="00244F55" w:rsidRPr="00FC4B10" w:rsidRDefault="00244F55" w:rsidP="00B8686F">
      <w:pPr>
        <w:pStyle w:val="H4G"/>
        <w:keepNext w:val="0"/>
        <w:keepLines w:val="0"/>
        <w:spacing w:before="0"/>
      </w:pPr>
      <w:r w:rsidRPr="00FC4B10">
        <w:tab/>
        <w:t>3.</w:t>
      </w:r>
      <w:r w:rsidRPr="00FC4B10">
        <w:tab/>
        <w:t>Consideration of the reports of the Working Parties (GRs) subsidiary to WP.29</w:t>
      </w:r>
    </w:p>
    <w:p w14:paraId="53BF3988" w14:textId="5B2F97C4" w:rsidR="00244F55" w:rsidRPr="00FC4B10" w:rsidRDefault="00244F55" w:rsidP="00B8686F">
      <w:pPr>
        <w:pStyle w:val="SingleTxtG"/>
        <w:ind w:firstLine="567"/>
      </w:pPr>
      <w:r w:rsidRPr="00FC4B10">
        <w:t>The World Forum is expected to consider and approve the reports of the Working Parties</w:t>
      </w:r>
      <w:r w:rsidR="008E6848" w:rsidRPr="00FC4B10">
        <w:t xml:space="preserve"> </w:t>
      </w:r>
      <w:r w:rsidR="007743AB" w:rsidRPr="00FC4B10">
        <w:t xml:space="preserve">on </w:t>
      </w:r>
      <w:r w:rsidR="007743AB" w:rsidRPr="00B2057C">
        <w:t>General Safety Provisions (GRSG)</w:t>
      </w:r>
      <w:r w:rsidR="007743AB" w:rsidRPr="00FC4B10">
        <w:t xml:space="preserve">, </w:t>
      </w:r>
      <w:r w:rsidR="006A6AED" w:rsidRPr="00FC4B10">
        <w:rPr>
          <w:bCs/>
        </w:rPr>
        <w:t xml:space="preserve">on </w:t>
      </w:r>
      <w:r w:rsidR="006A6AED" w:rsidRPr="00B2057C">
        <w:t xml:space="preserve">Lighting and Light-Signalling </w:t>
      </w:r>
      <w:r w:rsidR="006A6AED" w:rsidRPr="00FC4B10">
        <w:rPr>
          <w:bCs/>
        </w:rPr>
        <w:t>(GR</w:t>
      </w:r>
      <w:r w:rsidR="006A6AED">
        <w:rPr>
          <w:bCs/>
        </w:rPr>
        <w:t>E</w:t>
      </w:r>
      <w:r w:rsidR="006A6AED" w:rsidRPr="00FC4B10">
        <w:rPr>
          <w:bCs/>
        </w:rPr>
        <w:t>)</w:t>
      </w:r>
      <w:r w:rsidR="00E63F8D">
        <w:t>,</w:t>
      </w:r>
      <w:r w:rsidRPr="00FC4B10">
        <w:t xml:space="preserve"> </w:t>
      </w:r>
      <w:r w:rsidR="00E63F8D">
        <w:t xml:space="preserve">on </w:t>
      </w:r>
      <w:r w:rsidR="006A6AED" w:rsidRPr="00B2057C">
        <w:t xml:space="preserve">Passive Safety (GRSP) </w:t>
      </w:r>
      <w:r w:rsidR="002C34D6">
        <w:t xml:space="preserve">, on </w:t>
      </w:r>
      <w:r w:rsidR="00AE5C85">
        <w:t xml:space="preserve">Automated/autonomous and Connected Vehicles (GRVA) </w:t>
      </w:r>
      <w:r w:rsidR="005D2305">
        <w:t>and</w:t>
      </w:r>
      <w:r w:rsidR="005D2305" w:rsidRPr="00B2057C">
        <w:t xml:space="preserve"> </w:t>
      </w:r>
      <w:r w:rsidR="006A6AED" w:rsidRPr="00B2057C">
        <w:t>on Pollution and Energy (GRPE)</w:t>
      </w:r>
      <w:r w:rsidR="006A6AED">
        <w:t>.</w:t>
      </w:r>
    </w:p>
    <w:p w14:paraId="39E41220" w14:textId="3F92ED64" w:rsidR="00244F55" w:rsidRPr="006021C9" w:rsidRDefault="00244F55" w:rsidP="00B8686F">
      <w:pPr>
        <w:pStyle w:val="H4G"/>
      </w:pPr>
      <w:r w:rsidRPr="00FC4B10">
        <w:lastRenderedPageBreak/>
        <w:tab/>
      </w:r>
      <w:r w:rsidRPr="006021C9">
        <w:t>3.</w:t>
      </w:r>
      <w:r w:rsidR="007B1C6E">
        <w:t>1</w:t>
      </w:r>
      <w:r w:rsidRPr="006021C9">
        <w:t>.</w:t>
      </w:r>
      <w:r w:rsidRPr="006021C9">
        <w:tab/>
      </w:r>
      <w:r w:rsidR="0027424A" w:rsidRPr="006021C9">
        <w:t xml:space="preserve">Working Party on General Safety Provisions (GRSG) </w:t>
      </w:r>
      <w:r w:rsidR="0027424A" w:rsidRPr="006021C9">
        <w:br/>
        <w:t>(1</w:t>
      </w:r>
      <w:r w:rsidR="0054042C">
        <w:t>2</w:t>
      </w:r>
      <w:r w:rsidR="00B22D56">
        <w:t>3rd</w:t>
      </w:r>
      <w:r w:rsidR="0027424A" w:rsidRPr="006021C9">
        <w:t xml:space="preserve"> session, </w:t>
      </w:r>
      <w:r w:rsidR="00B22D56">
        <w:t>28 March</w:t>
      </w:r>
      <w:r w:rsidR="0027424A" w:rsidRPr="006021C9">
        <w:t>-</w:t>
      </w:r>
      <w:r w:rsidR="00460D03" w:rsidRPr="006021C9">
        <w:t xml:space="preserve">1 </w:t>
      </w:r>
      <w:r w:rsidR="0054042C">
        <w:t>April</w:t>
      </w:r>
      <w:r w:rsidR="0027424A" w:rsidRPr="006021C9">
        <w:t xml:space="preserve"> </w:t>
      </w:r>
      <w:r w:rsidR="00460D03" w:rsidRPr="006021C9">
        <w:t>202</w:t>
      </w:r>
      <w:r w:rsidR="00B22D56">
        <w:t>2</w:t>
      </w:r>
      <w:r w:rsidR="0027424A" w:rsidRPr="006021C9">
        <w:t>)</w:t>
      </w:r>
    </w:p>
    <w:p w14:paraId="7D981FE0" w14:textId="77777777" w:rsidR="00244F55" w:rsidRPr="006021C9" w:rsidRDefault="00244F55" w:rsidP="00B8686F">
      <w:pPr>
        <w:keepNext/>
        <w:keepLines/>
        <w:spacing w:after="120"/>
        <w:ind w:left="1134" w:right="1134"/>
        <w:jc w:val="both"/>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6021C9" w14:paraId="3454B67E" w14:textId="77777777" w:rsidTr="002C026E">
        <w:tc>
          <w:tcPr>
            <w:tcW w:w="3366" w:type="dxa"/>
            <w:shd w:val="clear" w:color="auto" w:fill="auto"/>
          </w:tcPr>
          <w:p w14:paraId="500BD4CD" w14:textId="5B51C7BC" w:rsidR="00CB10CA" w:rsidRPr="006021C9" w:rsidRDefault="00244F55" w:rsidP="00B8686F">
            <w:pPr>
              <w:keepNext/>
              <w:keepLines/>
              <w:spacing w:after="120"/>
            </w:pPr>
            <w:r w:rsidRPr="006021C9">
              <w:t>ECE/TRANS/WP.29/GR</w:t>
            </w:r>
            <w:r w:rsidR="0027424A" w:rsidRPr="006021C9">
              <w:t>SG</w:t>
            </w:r>
            <w:r w:rsidRPr="006021C9">
              <w:t>/</w:t>
            </w:r>
            <w:r w:rsidR="0054042C">
              <w:t>10</w:t>
            </w:r>
            <w:r w:rsidR="00B22D56">
              <w:t>2</w:t>
            </w:r>
          </w:p>
        </w:tc>
        <w:tc>
          <w:tcPr>
            <w:tcW w:w="4005" w:type="dxa"/>
            <w:shd w:val="clear" w:color="auto" w:fill="auto"/>
          </w:tcPr>
          <w:p w14:paraId="70EFA332" w14:textId="3DBBD862" w:rsidR="00244F55" w:rsidRPr="006021C9" w:rsidRDefault="00244F55" w:rsidP="00B8686F">
            <w:pPr>
              <w:keepNext/>
              <w:keepLines/>
              <w:spacing w:after="120"/>
            </w:pPr>
            <w:r w:rsidRPr="006021C9">
              <w:t xml:space="preserve">Report of the </w:t>
            </w:r>
            <w:r w:rsidR="0027424A" w:rsidRPr="006021C9">
              <w:t>1</w:t>
            </w:r>
            <w:r w:rsidR="0054042C">
              <w:t>2</w:t>
            </w:r>
            <w:r w:rsidR="00B22D56">
              <w:t>3rd</w:t>
            </w:r>
            <w:r w:rsidR="0024684E" w:rsidRPr="006021C9">
              <w:t xml:space="preserve"> </w:t>
            </w:r>
            <w:r w:rsidRPr="006021C9">
              <w:t>session of GR</w:t>
            </w:r>
            <w:r w:rsidR="0027424A" w:rsidRPr="006021C9">
              <w:t>SG</w:t>
            </w:r>
          </w:p>
        </w:tc>
      </w:tr>
    </w:tbl>
    <w:p w14:paraId="38FB8AD1" w14:textId="08B94C64" w:rsidR="00862089" w:rsidRDefault="00442F61" w:rsidP="00862089">
      <w:pPr>
        <w:pStyle w:val="H4G"/>
        <w:rPr>
          <w:bCs/>
        </w:rPr>
      </w:pPr>
      <w:r>
        <w:tab/>
        <w:t>3.2.</w:t>
      </w:r>
      <w:r w:rsidR="00492E8C">
        <w:tab/>
      </w:r>
      <w:r w:rsidR="00862089" w:rsidRPr="00862089">
        <w:rPr>
          <w:bCs/>
        </w:rPr>
        <w:t xml:space="preserve">Working Party on Lighting and Light-Signalling (GRE) </w:t>
      </w:r>
      <w:r w:rsidR="00862089">
        <w:rPr>
          <w:bCs/>
        </w:rPr>
        <w:br/>
      </w:r>
      <w:r w:rsidR="00862089" w:rsidRPr="00862089">
        <w:rPr>
          <w:bCs/>
        </w:rPr>
        <w:t>(Eighty-</w:t>
      </w:r>
      <w:r w:rsidR="00B22D56">
        <w:rPr>
          <w:bCs/>
        </w:rPr>
        <w:t>six</w:t>
      </w:r>
      <w:r w:rsidR="00862089" w:rsidRPr="00862089">
        <w:rPr>
          <w:bCs/>
        </w:rPr>
        <w:t>th session, 2</w:t>
      </w:r>
      <w:r w:rsidR="00B22D56">
        <w:rPr>
          <w:bCs/>
        </w:rPr>
        <w:t>5</w:t>
      </w:r>
      <w:r w:rsidR="00862089" w:rsidRPr="00862089">
        <w:rPr>
          <w:bCs/>
        </w:rPr>
        <w:t>-</w:t>
      </w:r>
      <w:r w:rsidR="00B22D56">
        <w:rPr>
          <w:bCs/>
        </w:rPr>
        <w:t>29</w:t>
      </w:r>
      <w:r w:rsidR="00862089" w:rsidRPr="00862089">
        <w:rPr>
          <w:bCs/>
        </w:rPr>
        <w:t xml:space="preserve"> April 202</w:t>
      </w:r>
      <w:r w:rsidR="00B22D56">
        <w:rPr>
          <w:bCs/>
        </w:rPr>
        <w:t>2</w:t>
      </w:r>
      <w:r w:rsidR="00862089" w:rsidRPr="00862089">
        <w:rPr>
          <w:bCs/>
        </w:rPr>
        <w:t>)</w:t>
      </w:r>
    </w:p>
    <w:p w14:paraId="18D05690" w14:textId="77777777" w:rsidR="00AC4780" w:rsidRPr="006021C9" w:rsidRDefault="00AC4780" w:rsidP="00AC4780">
      <w:pPr>
        <w:keepNext/>
        <w:keepLines/>
        <w:spacing w:after="120"/>
        <w:ind w:left="1134" w:right="1134"/>
        <w:jc w:val="both"/>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C4780" w:rsidRPr="006021C9" w14:paraId="6A4AA6AE" w14:textId="77777777" w:rsidTr="007821B8">
        <w:tc>
          <w:tcPr>
            <w:tcW w:w="3366" w:type="dxa"/>
            <w:shd w:val="clear" w:color="auto" w:fill="auto"/>
          </w:tcPr>
          <w:p w14:paraId="0B9589C3" w14:textId="2C80A003" w:rsidR="00AC4780" w:rsidRPr="006021C9" w:rsidRDefault="00AC4780" w:rsidP="007821B8">
            <w:pPr>
              <w:keepNext/>
              <w:keepLines/>
              <w:spacing w:after="120"/>
            </w:pPr>
            <w:r w:rsidRPr="006021C9">
              <w:t>ECE/TRANS/WP.29/GR</w:t>
            </w:r>
            <w:r w:rsidR="00FE3448">
              <w:t>E</w:t>
            </w:r>
            <w:r w:rsidRPr="006021C9">
              <w:t>/</w:t>
            </w:r>
            <w:r w:rsidR="00FE3448">
              <w:t>8</w:t>
            </w:r>
            <w:r w:rsidR="00B22D56">
              <w:t>6</w:t>
            </w:r>
          </w:p>
        </w:tc>
        <w:tc>
          <w:tcPr>
            <w:tcW w:w="4005" w:type="dxa"/>
            <w:shd w:val="clear" w:color="auto" w:fill="auto"/>
          </w:tcPr>
          <w:p w14:paraId="02D2C134" w14:textId="3D5D7474" w:rsidR="00AC4780" w:rsidRPr="006021C9" w:rsidRDefault="00AC4780" w:rsidP="007821B8">
            <w:pPr>
              <w:keepNext/>
              <w:keepLines/>
              <w:spacing w:after="120"/>
            </w:pPr>
            <w:r w:rsidRPr="006021C9">
              <w:t xml:space="preserve">Report of the </w:t>
            </w:r>
            <w:r w:rsidR="00B163C0">
              <w:t>eighty-</w:t>
            </w:r>
            <w:r w:rsidR="00B22D56">
              <w:t>six</w:t>
            </w:r>
            <w:r w:rsidR="00B163C0">
              <w:t>th</w:t>
            </w:r>
            <w:r w:rsidR="00B163C0" w:rsidRPr="006021C9">
              <w:t xml:space="preserve"> </w:t>
            </w:r>
            <w:r w:rsidRPr="006021C9">
              <w:t>session of GR</w:t>
            </w:r>
            <w:r w:rsidR="00FE3448">
              <w:t>E</w:t>
            </w:r>
          </w:p>
        </w:tc>
      </w:tr>
    </w:tbl>
    <w:p w14:paraId="25095376" w14:textId="76F9D611" w:rsidR="00862089" w:rsidRDefault="00862089" w:rsidP="00862089">
      <w:pPr>
        <w:pStyle w:val="H4G"/>
        <w:rPr>
          <w:bCs/>
        </w:rPr>
      </w:pPr>
      <w:r>
        <w:rPr>
          <w:bCs/>
        </w:rPr>
        <w:tab/>
      </w:r>
      <w:r w:rsidRPr="00862089">
        <w:rPr>
          <w:bCs/>
        </w:rPr>
        <w:t>3.3.</w:t>
      </w:r>
      <w:r w:rsidRPr="00862089">
        <w:rPr>
          <w:bCs/>
        </w:rPr>
        <w:tab/>
        <w:t xml:space="preserve">Working Party on </w:t>
      </w:r>
      <w:r w:rsidRPr="00862089">
        <w:t xml:space="preserve">Passive Safety (GRSP) </w:t>
      </w:r>
      <w:r>
        <w:br/>
      </w:r>
      <w:r w:rsidRPr="00862089">
        <w:t>(</w:t>
      </w:r>
      <w:r w:rsidR="00B22D56">
        <w:t>Seventy-first</w:t>
      </w:r>
      <w:r w:rsidRPr="00862089">
        <w:t xml:space="preserve"> session, </w:t>
      </w:r>
      <w:r w:rsidR="00B22D56">
        <w:t>9</w:t>
      </w:r>
      <w:r w:rsidRPr="00862089">
        <w:t>-</w:t>
      </w:r>
      <w:r w:rsidR="00B22D56">
        <w:t>13</w:t>
      </w:r>
      <w:r w:rsidRPr="00862089">
        <w:t xml:space="preserve"> May 202</w:t>
      </w:r>
      <w:r w:rsidR="00B22D56">
        <w:t>2</w:t>
      </w:r>
      <w:r w:rsidRPr="00862089">
        <w:t>)</w:t>
      </w:r>
    </w:p>
    <w:p w14:paraId="61A6F20C" w14:textId="77777777" w:rsidR="00650C16" w:rsidRPr="006021C9" w:rsidRDefault="00650C16" w:rsidP="00650C16">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50C16" w:rsidRPr="00FC4B10" w14:paraId="0585E4DE" w14:textId="77777777" w:rsidTr="007821B8">
        <w:tc>
          <w:tcPr>
            <w:tcW w:w="3366" w:type="dxa"/>
            <w:shd w:val="clear" w:color="auto" w:fill="auto"/>
          </w:tcPr>
          <w:p w14:paraId="5CA0A57A" w14:textId="2ED2ED97" w:rsidR="00650C16" w:rsidRPr="006021C9" w:rsidRDefault="00650C16" w:rsidP="007821B8">
            <w:pPr>
              <w:pStyle w:val="SingleTxtG"/>
              <w:ind w:left="0" w:right="0"/>
              <w:jc w:val="left"/>
              <w:rPr>
                <w:lang w:val="fr-CH"/>
              </w:rPr>
            </w:pPr>
            <w:r w:rsidRPr="006021C9">
              <w:t>ECE/TRANS/WP.29/GRSP/</w:t>
            </w:r>
            <w:r w:rsidR="00B22D56">
              <w:t>71</w:t>
            </w:r>
          </w:p>
        </w:tc>
        <w:tc>
          <w:tcPr>
            <w:tcW w:w="4005" w:type="dxa"/>
            <w:shd w:val="clear" w:color="auto" w:fill="auto"/>
          </w:tcPr>
          <w:p w14:paraId="19F92179" w14:textId="38D96EE6" w:rsidR="00650C16" w:rsidRPr="00FC4B10" w:rsidRDefault="00650C16" w:rsidP="007821B8">
            <w:pPr>
              <w:pStyle w:val="SingleTxtG"/>
              <w:ind w:left="0" w:right="0"/>
              <w:jc w:val="left"/>
            </w:pPr>
            <w:r w:rsidRPr="006021C9">
              <w:t xml:space="preserve">Report of the </w:t>
            </w:r>
            <w:r w:rsidR="00B22D56">
              <w:t>seventy-first</w:t>
            </w:r>
            <w:r w:rsidR="00B22D56" w:rsidRPr="00862089">
              <w:t xml:space="preserve"> </w:t>
            </w:r>
            <w:r w:rsidRPr="006021C9">
              <w:t>session of GRSP</w:t>
            </w:r>
          </w:p>
        </w:tc>
      </w:tr>
    </w:tbl>
    <w:p w14:paraId="71D3A00B" w14:textId="5D4B6623" w:rsidR="00862089" w:rsidRDefault="00862089" w:rsidP="00862089">
      <w:pPr>
        <w:pStyle w:val="H4G"/>
        <w:rPr>
          <w:bCs/>
        </w:rPr>
      </w:pPr>
      <w:r>
        <w:rPr>
          <w:bCs/>
        </w:rPr>
        <w:tab/>
      </w:r>
      <w:r w:rsidRPr="00862089">
        <w:rPr>
          <w:bCs/>
        </w:rPr>
        <w:t>3.4.</w:t>
      </w:r>
      <w:r w:rsidRPr="00862089">
        <w:rPr>
          <w:bCs/>
        </w:rPr>
        <w:tab/>
        <w:t>Working Party on Automated/Autonomous and Connected Vehicles (GRVA)</w:t>
      </w:r>
      <w:r w:rsidRPr="00862089">
        <w:rPr>
          <w:bCs/>
        </w:rPr>
        <w:br/>
        <w:t>(</w:t>
      </w:r>
      <w:r w:rsidR="00B22D56">
        <w:rPr>
          <w:bCs/>
        </w:rPr>
        <w:t>Thirteen</w:t>
      </w:r>
      <w:r w:rsidRPr="00862089">
        <w:rPr>
          <w:bCs/>
        </w:rPr>
        <w:t>th session, 2</w:t>
      </w:r>
      <w:r w:rsidR="00B22D56">
        <w:rPr>
          <w:bCs/>
        </w:rPr>
        <w:t>3</w:t>
      </w:r>
      <w:r w:rsidRPr="00862089">
        <w:rPr>
          <w:bCs/>
        </w:rPr>
        <w:t>–2</w:t>
      </w:r>
      <w:r w:rsidR="00B22D56">
        <w:rPr>
          <w:bCs/>
        </w:rPr>
        <w:t>7</w:t>
      </w:r>
      <w:r w:rsidRPr="00862089">
        <w:rPr>
          <w:bCs/>
        </w:rPr>
        <w:t xml:space="preserve"> May 202</w:t>
      </w:r>
      <w:r w:rsidR="00B22D56">
        <w:rPr>
          <w:bCs/>
        </w:rPr>
        <w:t>2</w:t>
      </w:r>
      <w:r w:rsidRPr="00862089">
        <w:rPr>
          <w:bCs/>
        </w:rPr>
        <w:t>)</w:t>
      </w:r>
    </w:p>
    <w:p w14:paraId="3771C6D6" w14:textId="77777777" w:rsidR="000E2C10" w:rsidRPr="006021C9" w:rsidRDefault="000E2C10" w:rsidP="000E2C10">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E2C10" w:rsidRPr="00FC4B10" w14:paraId="07FE8DCC" w14:textId="77777777" w:rsidTr="7E75E4A3">
        <w:tc>
          <w:tcPr>
            <w:tcW w:w="3366" w:type="dxa"/>
            <w:shd w:val="clear" w:color="auto" w:fill="auto"/>
          </w:tcPr>
          <w:p w14:paraId="22E5CD4C" w14:textId="378B5633" w:rsidR="000E2C10" w:rsidRPr="00D74899" w:rsidRDefault="000E2C10" w:rsidP="00F547D9">
            <w:pPr>
              <w:pStyle w:val="SingleTxtG"/>
              <w:ind w:left="0" w:right="0"/>
              <w:jc w:val="left"/>
              <w:rPr>
                <w:lang w:val="es-ES"/>
              </w:rPr>
            </w:pPr>
            <w:r w:rsidRPr="00D74899">
              <w:rPr>
                <w:lang w:val="es-ES"/>
              </w:rPr>
              <w:t>ECE/TRANS/WP.29/GR</w:t>
            </w:r>
            <w:r w:rsidR="00CF1DC5" w:rsidRPr="00D74899">
              <w:rPr>
                <w:lang w:val="es-ES"/>
              </w:rPr>
              <w:t>VA</w:t>
            </w:r>
            <w:r w:rsidRPr="00D74899">
              <w:rPr>
                <w:lang w:val="es-ES"/>
              </w:rPr>
              <w:t>/</w:t>
            </w:r>
            <w:r w:rsidR="00B22D56">
              <w:rPr>
                <w:lang w:val="es-ES"/>
              </w:rPr>
              <w:t>13</w:t>
            </w:r>
          </w:p>
        </w:tc>
        <w:tc>
          <w:tcPr>
            <w:tcW w:w="4005" w:type="dxa"/>
            <w:shd w:val="clear" w:color="auto" w:fill="auto"/>
          </w:tcPr>
          <w:p w14:paraId="65019002" w14:textId="49F97E55" w:rsidR="000E2C10" w:rsidRPr="00FC4B10" w:rsidRDefault="00233887" w:rsidP="007821B8">
            <w:pPr>
              <w:pStyle w:val="SingleTxtG"/>
              <w:ind w:left="0" w:right="0"/>
              <w:jc w:val="left"/>
            </w:pPr>
            <w:r w:rsidRPr="00F9036C">
              <w:t xml:space="preserve">Chair's notes on the Working Party on </w:t>
            </w:r>
            <w:r>
              <w:t>A</w:t>
            </w:r>
            <w:r w:rsidRPr="00F9036C">
              <w:t xml:space="preserve">utomated/Autonomous and Connected Vehicles meeting in lieu of its </w:t>
            </w:r>
            <w:r w:rsidRPr="008D240F">
              <w:t>thirteenth session</w:t>
            </w:r>
          </w:p>
        </w:tc>
      </w:tr>
    </w:tbl>
    <w:p w14:paraId="5F951E13" w14:textId="260B7455" w:rsidR="005822EF" w:rsidRPr="004A2816" w:rsidRDefault="00862089" w:rsidP="004A2816">
      <w:pPr>
        <w:pStyle w:val="Heading2"/>
        <w:spacing w:before="240"/>
        <w:ind w:left="1134" w:hanging="567"/>
        <w:rPr>
          <w:i/>
          <w:iCs/>
        </w:rPr>
      </w:pPr>
      <w:r w:rsidRPr="004A2816">
        <w:rPr>
          <w:i/>
          <w:iCs/>
        </w:rPr>
        <w:t>3.5.</w:t>
      </w:r>
      <w:r w:rsidRPr="004A2816">
        <w:rPr>
          <w:i/>
          <w:iCs/>
        </w:rPr>
        <w:tab/>
        <w:t xml:space="preserve">Working Party on Pollution and Energy (GRPE) </w:t>
      </w:r>
      <w:r w:rsidRPr="004A2816">
        <w:rPr>
          <w:i/>
          <w:iCs/>
        </w:rPr>
        <w:br/>
        <w:t>(Eighty-</w:t>
      </w:r>
      <w:r w:rsidR="004A2816">
        <w:rPr>
          <w:i/>
          <w:iCs/>
        </w:rPr>
        <w:t>sixth</w:t>
      </w:r>
      <w:r w:rsidRPr="004A2816">
        <w:rPr>
          <w:i/>
          <w:iCs/>
        </w:rPr>
        <w:t xml:space="preserve"> session, </w:t>
      </w:r>
      <w:r w:rsidR="004A2816">
        <w:rPr>
          <w:i/>
          <w:iCs/>
        </w:rPr>
        <w:t>30 May</w:t>
      </w:r>
      <w:r w:rsidRPr="004A2816">
        <w:rPr>
          <w:i/>
          <w:iCs/>
        </w:rPr>
        <w:t>-</w:t>
      </w:r>
      <w:r w:rsidR="004A2816">
        <w:rPr>
          <w:i/>
          <w:iCs/>
        </w:rPr>
        <w:t>2</w:t>
      </w:r>
      <w:r w:rsidRPr="004A2816">
        <w:rPr>
          <w:i/>
          <w:iCs/>
        </w:rPr>
        <w:t xml:space="preserve"> June 202</w:t>
      </w:r>
      <w:r w:rsidR="004A2816">
        <w:rPr>
          <w:i/>
          <w:iCs/>
        </w:rPr>
        <w:t>2</w:t>
      </w:r>
      <w:r w:rsidRPr="004A2816">
        <w:rPr>
          <w:i/>
          <w:iCs/>
        </w:rPr>
        <w:t>)</w:t>
      </w:r>
    </w:p>
    <w:p w14:paraId="422C3E77" w14:textId="599260B6" w:rsidR="000E2C10" w:rsidRPr="006021C9" w:rsidRDefault="000E2C10" w:rsidP="005822EF">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E2C10" w:rsidRPr="00FC4B10" w14:paraId="6EE20C76" w14:textId="77777777" w:rsidTr="007821B8">
        <w:tc>
          <w:tcPr>
            <w:tcW w:w="3366" w:type="dxa"/>
            <w:shd w:val="clear" w:color="auto" w:fill="auto"/>
          </w:tcPr>
          <w:p w14:paraId="36653A3E" w14:textId="1B15A7A9" w:rsidR="000E2C10" w:rsidRPr="006021C9" w:rsidRDefault="000E2C10" w:rsidP="007821B8">
            <w:pPr>
              <w:pStyle w:val="SingleTxtG"/>
              <w:ind w:left="0" w:right="0"/>
              <w:jc w:val="left"/>
              <w:rPr>
                <w:lang w:val="fr-CH"/>
              </w:rPr>
            </w:pPr>
            <w:r w:rsidRPr="006021C9">
              <w:t>ECE/TRANS/WP.29/GR</w:t>
            </w:r>
            <w:r w:rsidR="00CF1DC5">
              <w:t>PE</w:t>
            </w:r>
            <w:r w:rsidRPr="006021C9">
              <w:t>/</w:t>
            </w:r>
            <w:r w:rsidR="005754F8">
              <w:t>8</w:t>
            </w:r>
            <w:r w:rsidR="004A2816">
              <w:t>6</w:t>
            </w:r>
          </w:p>
        </w:tc>
        <w:tc>
          <w:tcPr>
            <w:tcW w:w="4005" w:type="dxa"/>
            <w:shd w:val="clear" w:color="auto" w:fill="auto"/>
          </w:tcPr>
          <w:p w14:paraId="64781C49" w14:textId="3AA2019D" w:rsidR="000E2C10" w:rsidRPr="00FC4B10" w:rsidRDefault="000E2C10" w:rsidP="007821B8">
            <w:pPr>
              <w:pStyle w:val="SingleTxtG"/>
              <w:ind w:left="0" w:right="0"/>
              <w:jc w:val="left"/>
            </w:pPr>
            <w:r w:rsidRPr="006021C9">
              <w:t xml:space="preserve">Report of the </w:t>
            </w:r>
            <w:r w:rsidR="00BD206A">
              <w:t>e</w:t>
            </w:r>
            <w:r w:rsidR="00BD206A" w:rsidRPr="00BD206A">
              <w:t>ighty-</w:t>
            </w:r>
            <w:r w:rsidR="004A2816">
              <w:t>sixth</w:t>
            </w:r>
            <w:r w:rsidR="00BD206A" w:rsidRPr="00BD206A">
              <w:t xml:space="preserve"> </w:t>
            </w:r>
            <w:r w:rsidRPr="006021C9">
              <w:t>session of GR</w:t>
            </w:r>
            <w:r w:rsidR="00BD206A">
              <w:t>PE</w:t>
            </w:r>
          </w:p>
        </w:tc>
      </w:tr>
    </w:tbl>
    <w:p w14:paraId="5061D68B" w14:textId="50250A3A" w:rsidR="00244F55" w:rsidRPr="00FC4B10" w:rsidRDefault="00244F55" w:rsidP="00BD206A">
      <w:pPr>
        <w:pStyle w:val="H4G"/>
        <w:keepNext w:val="0"/>
        <w:keepLines w:val="0"/>
        <w:spacing w:before="120"/>
        <w:ind w:left="0" w:firstLine="0"/>
      </w:pPr>
      <w:r w:rsidRPr="00FC4B10">
        <w:tab/>
        <w:t>3.</w:t>
      </w:r>
      <w:r w:rsidR="0027424A">
        <w:t>6</w:t>
      </w:r>
      <w:r w:rsidRPr="00FC4B10">
        <w:t>.</w:t>
      </w:r>
      <w:r w:rsidRPr="00FC4B10">
        <w:tab/>
        <w:t>Highlights of the recent sessions</w:t>
      </w:r>
    </w:p>
    <w:p w14:paraId="54706F55" w14:textId="701C2933" w:rsidR="00244F55" w:rsidRPr="009A3B8A" w:rsidRDefault="0027424A" w:rsidP="00536F6F">
      <w:pPr>
        <w:pStyle w:val="H56G"/>
        <w:keepNext w:val="0"/>
        <w:keepLines w:val="0"/>
        <w:ind w:hanging="708"/>
        <w:rPr>
          <w:i/>
          <w:iCs/>
        </w:rPr>
      </w:pPr>
      <w:r w:rsidRPr="00FC4B10">
        <w:rPr>
          <w:bCs/>
        </w:rPr>
        <w:t>3.</w:t>
      </w:r>
      <w:r>
        <w:rPr>
          <w:bCs/>
        </w:rPr>
        <w:t>6</w:t>
      </w:r>
      <w:r w:rsidRPr="00FC4B10">
        <w:rPr>
          <w:bCs/>
        </w:rPr>
        <w:t>.</w:t>
      </w:r>
      <w:r w:rsidR="00830D9F">
        <w:rPr>
          <w:bCs/>
        </w:rPr>
        <w:t>1</w:t>
      </w:r>
      <w:r w:rsidRPr="00FC4B10">
        <w:rPr>
          <w:bCs/>
        </w:rPr>
        <w:t>.</w:t>
      </w:r>
      <w:r w:rsidRPr="00FC4B10">
        <w:rPr>
          <w:bCs/>
        </w:rPr>
        <w:tab/>
      </w:r>
      <w:r w:rsidRPr="009A3B8A">
        <w:rPr>
          <w:i/>
          <w:iCs/>
        </w:rPr>
        <w:t>Working Party on Noise</w:t>
      </w:r>
      <w:r w:rsidR="00525F4A" w:rsidRPr="009A3B8A">
        <w:rPr>
          <w:i/>
          <w:iCs/>
        </w:rPr>
        <w:t xml:space="preserve"> and Tyres</w:t>
      </w:r>
      <w:r w:rsidRPr="009A3B8A">
        <w:rPr>
          <w:i/>
          <w:iCs/>
        </w:rPr>
        <w:t xml:space="preserve"> (GRBP) </w:t>
      </w:r>
      <w:r w:rsidRPr="009A3B8A">
        <w:rPr>
          <w:i/>
          <w:iCs/>
        </w:rPr>
        <w:br/>
        <w:t>(Sevent</w:t>
      </w:r>
      <w:r w:rsidR="006021C9" w:rsidRPr="009A3B8A">
        <w:rPr>
          <w:i/>
          <w:iCs/>
        </w:rPr>
        <w:t>y-</w:t>
      </w:r>
      <w:r w:rsidR="004A2816" w:rsidRPr="009A3B8A">
        <w:rPr>
          <w:i/>
          <w:iCs/>
        </w:rPr>
        <w:t>six</w:t>
      </w:r>
      <w:r w:rsidR="0088685D" w:rsidRPr="009A3B8A">
        <w:rPr>
          <w:i/>
          <w:iCs/>
        </w:rPr>
        <w:t>th</w:t>
      </w:r>
      <w:r w:rsidRPr="009A3B8A">
        <w:rPr>
          <w:i/>
          <w:iCs/>
        </w:rPr>
        <w:t xml:space="preserve"> session, </w:t>
      </w:r>
      <w:r w:rsidR="0088685D" w:rsidRPr="009A3B8A">
        <w:rPr>
          <w:i/>
          <w:iCs/>
        </w:rPr>
        <w:t>5</w:t>
      </w:r>
      <w:r w:rsidRPr="009A3B8A">
        <w:rPr>
          <w:i/>
          <w:iCs/>
        </w:rPr>
        <w:t>-</w:t>
      </w:r>
      <w:r w:rsidR="0088685D" w:rsidRPr="009A3B8A">
        <w:rPr>
          <w:i/>
          <w:iCs/>
        </w:rPr>
        <w:t>7</w:t>
      </w:r>
      <w:r w:rsidRPr="009A3B8A">
        <w:rPr>
          <w:i/>
          <w:iCs/>
        </w:rPr>
        <w:t xml:space="preserve"> September </w:t>
      </w:r>
      <w:r w:rsidR="008F47B0" w:rsidRPr="009A3B8A">
        <w:rPr>
          <w:i/>
          <w:iCs/>
        </w:rPr>
        <w:t>2022</w:t>
      </w:r>
      <w:r w:rsidRPr="009A3B8A">
        <w:rPr>
          <w:i/>
          <w:iCs/>
        </w:rPr>
        <w:t>)</w:t>
      </w:r>
    </w:p>
    <w:p w14:paraId="786BEBBD" w14:textId="20A08DBE" w:rsidR="00244F55" w:rsidRDefault="00244F55" w:rsidP="002F1824">
      <w:pPr>
        <w:pStyle w:val="SingleTxtG"/>
        <w:ind w:firstLine="567"/>
      </w:pPr>
      <w:r w:rsidRPr="00FC4B10">
        <w:t>The Chair of GR</w:t>
      </w:r>
      <w:r w:rsidR="006D2813">
        <w:t>BP</w:t>
      </w:r>
      <w:r w:rsidRPr="00FC4B10">
        <w:t xml:space="preserve"> will report orally on the highlights of the session.</w:t>
      </w:r>
    </w:p>
    <w:p w14:paraId="4A6A62CD" w14:textId="04992723" w:rsidR="00F00EC4" w:rsidRPr="009A3B8A" w:rsidRDefault="00603078" w:rsidP="00DB5A5B">
      <w:pPr>
        <w:pStyle w:val="SingleTxtG"/>
        <w:ind w:hanging="728"/>
        <w:jc w:val="left"/>
        <w:rPr>
          <w:i/>
          <w:iCs/>
        </w:rPr>
      </w:pPr>
      <w:r>
        <w:t>3.6.</w:t>
      </w:r>
      <w:r w:rsidR="008A0444">
        <w:t>2</w:t>
      </w:r>
      <w:r>
        <w:t>.</w:t>
      </w:r>
      <w:r>
        <w:tab/>
      </w:r>
      <w:r w:rsidRPr="009A3B8A">
        <w:rPr>
          <w:i/>
          <w:iCs/>
        </w:rPr>
        <w:t xml:space="preserve">Working Party on </w:t>
      </w:r>
      <w:r w:rsidR="006E33F1" w:rsidRPr="009A3B8A">
        <w:rPr>
          <w:i/>
          <w:iCs/>
        </w:rPr>
        <w:t>A</w:t>
      </w:r>
      <w:r w:rsidRPr="009A3B8A">
        <w:rPr>
          <w:i/>
          <w:iCs/>
        </w:rPr>
        <w:t>utomated/</w:t>
      </w:r>
      <w:r w:rsidR="006E33F1" w:rsidRPr="009A3B8A">
        <w:rPr>
          <w:i/>
          <w:iCs/>
        </w:rPr>
        <w:t>A</w:t>
      </w:r>
      <w:r w:rsidRPr="009A3B8A">
        <w:rPr>
          <w:i/>
          <w:iCs/>
        </w:rPr>
        <w:t xml:space="preserve">utonomous and </w:t>
      </w:r>
      <w:r w:rsidR="006E33F1" w:rsidRPr="009A3B8A">
        <w:rPr>
          <w:i/>
          <w:iCs/>
        </w:rPr>
        <w:t>C</w:t>
      </w:r>
      <w:r w:rsidRPr="009A3B8A">
        <w:rPr>
          <w:i/>
          <w:iCs/>
        </w:rPr>
        <w:t xml:space="preserve">onnected </w:t>
      </w:r>
      <w:r w:rsidR="006E33F1" w:rsidRPr="009A3B8A">
        <w:rPr>
          <w:i/>
          <w:iCs/>
        </w:rPr>
        <w:t>Vehicles (GRVA)</w:t>
      </w:r>
      <w:r w:rsidR="00B879F9" w:rsidRPr="009A3B8A">
        <w:rPr>
          <w:i/>
          <w:iCs/>
        </w:rPr>
        <w:br/>
        <w:t>(</w:t>
      </w:r>
      <w:proofErr w:type="spellStart"/>
      <w:r w:rsidR="004A2816" w:rsidRPr="009A3B8A">
        <w:rPr>
          <w:bCs/>
          <w:i/>
          <w:iCs/>
        </w:rPr>
        <w:t>Fourtheenth</w:t>
      </w:r>
      <w:proofErr w:type="spellEnd"/>
      <w:r w:rsidR="00D62C8E" w:rsidRPr="009A3B8A">
        <w:rPr>
          <w:bCs/>
          <w:i/>
          <w:iCs/>
        </w:rPr>
        <w:t xml:space="preserve"> </w:t>
      </w:r>
      <w:r w:rsidR="00B879F9" w:rsidRPr="009A3B8A">
        <w:rPr>
          <w:i/>
          <w:iCs/>
        </w:rPr>
        <w:t>session</w:t>
      </w:r>
      <w:r w:rsidR="00A52398" w:rsidRPr="009A3B8A">
        <w:rPr>
          <w:i/>
          <w:iCs/>
        </w:rPr>
        <w:t>, 2</w:t>
      </w:r>
      <w:r w:rsidR="004A2816" w:rsidRPr="009A3B8A">
        <w:rPr>
          <w:i/>
          <w:iCs/>
        </w:rPr>
        <w:t>6 - 30</w:t>
      </w:r>
      <w:r w:rsidR="00A52398" w:rsidRPr="009A3B8A">
        <w:rPr>
          <w:i/>
          <w:iCs/>
        </w:rPr>
        <w:t xml:space="preserve"> September</w:t>
      </w:r>
      <w:r w:rsidR="00957A1F" w:rsidRPr="009A3B8A">
        <w:rPr>
          <w:i/>
          <w:iCs/>
        </w:rPr>
        <w:t xml:space="preserve"> </w:t>
      </w:r>
      <w:r w:rsidR="00A52398" w:rsidRPr="009A3B8A">
        <w:rPr>
          <w:i/>
          <w:iCs/>
        </w:rPr>
        <w:t>202</w:t>
      </w:r>
      <w:r w:rsidR="004A2816" w:rsidRPr="009A3B8A">
        <w:rPr>
          <w:i/>
          <w:iCs/>
        </w:rPr>
        <w:t>2</w:t>
      </w:r>
      <w:r w:rsidR="00A52398" w:rsidRPr="009A3B8A">
        <w:rPr>
          <w:i/>
          <w:iCs/>
        </w:rPr>
        <w:t>)</w:t>
      </w:r>
    </w:p>
    <w:p w14:paraId="1629F460" w14:textId="3CA50762" w:rsidR="00414844" w:rsidRDefault="00414844" w:rsidP="00414844">
      <w:pPr>
        <w:pStyle w:val="SingleTxtG"/>
        <w:ind w:firstLine="567"/>
      </w:pPr>
      <w:r w:rsidRPr="00FC4B10">
        <w:t>The Chair of GR</w:t>
      </w:r>
      <w:r>
        <w:t>VA</w:t>
      </w:r>
      <w:r w:rsidRPr="00FC4B10">
        <w:t xml:space="preserve"> will report orally on the highlights of the session.</w:t>
      </w:r>
    </w:p>
    <w:p w14:paraId="6F7EB2BF" w14:textId="1AAC9A61" w:rsidR="0027424A" w:rsidRPr="009A3B8A" w:rsidRDefault="0027424A" w:rsidP="006E5CD3">
      <w:pPr>
        <w:pStyle w:val="SingleTxtG"/>
        <w:ind w:hanging="708"/>
        <w:jc w:val="left"/>
        <w:rPr>
          <w:bCs/>
          <w:i/>
          <w:iCs/>
        </w:rPr>
      </w:pPr>
      <w:r w:rsidRPr="00B2057C">
        <w:t>3.</w:t>
      </w:r>
      <w:r>
        <w:t>6</w:t>
      </w:r>
      <w:r w:rsidRPr="00B2057C">
        <w:t>.</w:t>
      </w:r>
      <w:r w:rsidR="008A0444">
        <w:t>3</w:t>
      </w:r>
      <w:r w:rsidRPr="00B2057C">
        <w:t>.</w:t>
      </w:r>
      <w:r w:rsidRPr="00B2057C">
        <w:tab/>
      </w:r>
      <w:r w:rsidRPr="009A3B8A">
        <w:rPr>
          <w:bCs/>
          <w:i/>
          <w:iCs/>
        </w:rPr>
        <w:t xml:space="preserve">Working Party on General Safety Provisions (GRSG) </w:t>
      </w:r>
      <w:r w:rsidR="006E5CD3" w:rsidRPr="009A3B8A">
        <w:rPr>
          <w:bCs/>
          <w:i/>
          <w:iCs/>
        </w:rPr>
        <w:br/>
      </w:r>
      <w:r w:rsidRPr="009A3B8A">
        <w:rPr>
          <w:bCs/>
          <w:i/>
          <w:iCs/>
        </w:rPr>
        <w:t>(</w:t>
      </w:r>
      <w:r w:rsidR="006021C9" w:rsidRPr="009A3B8A">
        <w:rPr>
          <w:i/>
          <w:iCs/>
        </w:rPr>
        <w:t>1</w:t>
      </w:r>
      <w:r w:rsidR="00957A1F" w:rsidRPr="009A3B8A">
        <w:rPr>
          <w:i/>
          <w:iCs/>
        </w:rPr>
        <w:t>2</w:t>
      </w:r>
      <w:r w:rsidR="004A2816" w:rsidRPr="009A3B8A">
        <w:rPr>
          <w:i/>
          <w:iCs/>
        </w:rPr>
        <w:t>4th</w:t>
      </w:r>
      <w:r w:rsidR="006021C9" w:rsidRPr="009A3B8A">
        <w:rPr>
          <w:i/>
          <w:iCs/>
        </w:rPr>
        <w:t xml:space="preserve"> session, </w:t>
      </w:r>
      <w:r w:rsidR="004453C1" w:rsidRPr="009A3B8A">
        <w:rPr>
          <w:i/>
          <w:iCs/>
        </w:rPr>
        <w:t>1</w:t>
      </w:r>
      <w:r w:rsidR="004A2816" w:rsidRPr="009A3B8A">
        <w:rPr>
          <w:i/>
          <w:iCs/>
        </w:rPr>
        <w:t>1</w:t>
      </w:r>
      <w:r w:rsidRPr="009A3B8A">
        <w:rPr>
          <w:bCs/>
          <w:i/>
          <w:iCs/>
        </w:rPr>
        <w:t>-</w:t>
      </w:r>
      <w:r w:rsidR="004453C1" w:rsidRPr="009A3B8A">
        <w:rPr>
          <w:bCs/>
          <w:i/>
          <w:iCs/>
        </w:rPr>
        <w:t>1</w:t>
      </w:r>
      <w:r w:rsidR="004A2816" w:rsidRPr="009A3B8A">
        <w:rPr>
          <w:bCs/>
          <w:i/>
          <w:iCs/>
        </w:rPr>
        <w:t>4</w:t>
      </w:r>
      <w:r w:rsidRPr="009A3B8A">
        <w:rPr>
          <w:bCs/>
          <w:i/>
          <w:iCs/>
        </w:rPr>
        <w:t> October 20</w:t>
      </w:r>
      <w:r w:rsidR="00536F6F" w:rsidRPr="009A3B8A">
        <w:rPr>
          <w:bCs/>
          <w:i/>
          <w:iCs/>
        </w:rPr>
        <w:t>2</w:t>
      </w:r>
      <w:r w:rsidR="004A2816" w:rsidRPr="009A3B8A">
        <w:rPr>
          <w:bCs/>
          <w:i/>
          <w:iCs/>
        </w:rPr>
        <w:t>2</w:t>
      </w:r>
      <w:r w:rsidRPr="009A3B8A">
        <w:rPr>
          <w:bCs/>
          <w:i/>
          <w:iCs/>
        </w:rPr>
        <w:t>)</w:t>
      </w:r>
    </w:p>
    <w:p w14:paraId="4FB446C5" w14:textId="2C7F2FB6" w:rsidR="00DB1EE4" w:rsidRPr="00FC4B10" w:rsidRDefault="00DB1EE4" w:rsidP="00C0017C">
      <w:pPr>
        <w:pStyle w:val="SingleTxtG"/>
        <w:ind w:firstLine="567"/>
      </w:pPr>
      <w:r w:rsidRPr="00FC4B10">
        <w:t>The Chair of GR</w:t>
      </w:r>
      <w:r w:rsidR="00E32D86" w:rsidRPr="00FC4B10">
        <w:t>S</w:t>
      </w:r>
      <w:r w:rsidR="006D2813">
        <w:t>G</w:t>
      </w:r>
      <w:r w:rsidRPr="00FC4B10">
        <w:t xml:space="preserve"> will report orally on the highlights of the session.</w:t>
      </w:r>
    </w:p>
    <w:p w14:paraId="5B5BEF5A" w14:textId="59CBCCB4" w:rsidR="000C53EF" w:rsidRPr="009A3B8A" w:rsidRDefault="0027424A" w:rsidP="000C53EF">
      <w:pPr>
        <w:pStyle w:val="H56G"/>
        <w:keepNext w:val="0"/>
        <w:keepLines w:val="0"/>
        <w:ind w:hanging="728"/>
        <w:rPr>
          <w:i/>
          <w:iCs/>
        </w:rPr>
      </w:pPr>
      <w:r w:rsidRPr="00B2057C">
        <w:t>3.</w:t>
      </w:r>
      <w:r>
        <w:t>6</w:t>
      </w:r>
      <w:r w:rsidRPr="00B2057C">
        <w:t>.</w:t>
      </w:r>
      <w:r w:rsidR="008A0444">
        <w:t>4</w:t>
      </w:r>
      <w:r w:rsidRPr="00B2057C">
        <w:t>.</w:t>
      </w:r>
      <w:r w:rsidRPr="00B2057C">
        <w:tab/>
      </w:r>
      <w:r w:rsidRPr="009A3B8A">
        <w:rPr>
          <w:i/>
          <w:iCs/>
        </w:rPr>
        <w:t xml:space="preserve">Working Party on Lighting and Light-Signalling (GRE) </w:t>
      </w:r>
      <w:r w:rsidR="006E5CD3" w:rsidRPr="009A3B8A">
        <w:rPr>
          <w:i/>
          <w:iCs/>
        </w:rPr>
        <w:br/>
      </w:r>
      <w:r w:rsidRPr="009A3B8A">
        <w:rPr>
          <w:i/>
          <w:iCs/>
        </w:rPr>
        <w:t>(Eighty-</w:t>
      </w:r>
      <w:r w:rsidR="004A2816" w:rsidRPr="009A3B8A">
        <w:rPr>
          <w:i/>
          <w:iCs/>
        </w:rPr>
        <w:t>seven</w:t>
      </w:r>
      <w:r w:rsidR="00891F47" w:rsidRPr="009A3B8A">
        <w:rPr>
          <w:i/>
          <w:iCs/>
        </w:rPr>
        <w:t>th</w:t>
      </w:r>
      <w:r w:rsidRPr="009A3B8A">
        <w:rPr>
          <w:i/>
          <w:iCs/>
        </w:rPr>
        <w:t xml:space="preserve"> session, </w:t>
      </w:r>
      <w:r w:rsidR="006D5E8F" w:rsidRPr="009A3B8A">
        <w:rPr>
          <w:i/>
          <w:iCs/>
        </w:rPr>
        <w:t>2</w:t>
      </w:r>
      <w:r w:rsidR="004A2816" w:rsidRPr="009A3B8A">
        <w:rPr>
          <w:i/>
          <w:iCs/>
        </w:rPr>
        <w:t>5</w:t>
      </w:r>
      <w:r w:rsidRPr="009A3B8A">
        <w:rPr>
          <w:i/>
          <w:iCs/>
        </w:rPr>
        <w:t>-2</w:t>
      </w:r>
      <w:r w:rsidR="004A2816" w:rsidRPr="009A3B8A">
        <w:rPr>
          <w:i/>
          <w:iCs/>
        </w:rPr>
        <w:t>8</w:t>
      </w:r>
      <w:r w:rsidRPr="009A3B8A">
        <w:rPr>
          <w:i/>
          <w:iCs/>
        </w:rPr>
        <w:t xml:space="preserve"> October 20</w:t>
      </w:r>
      <w:r w:rsidR="00536F6F" w:rsidRPr="009A3B8A">
        <w:rPr>
          <w:i/>
          <w:iCs/>
        </w:rPr>
        <w:t>2</w:t>
      </w:r>
      <w:r w:rsidR="004A2816" w:rsidRPr="009A3B8A">
        <w:rPr>
          <w:i/>
          <w:iCs/>
        </w:rPr>
        <w:t>2</w:t>
      </w:r>
      <w:r w:rsidRPr="009A3B8A">
        <w:rPr>
          <w:i/>
          <w:iCs/>
        </w:rPr>
        <w:t>)</w:t>
      </w:r>
      <w:r w:rsidR="000C53EF" w:rsidRPr="009A3B8A">
        <w:rPr>
          <w:bCs/>
          <w:i/>
          <w:iCs/>
        </w:rPr>
        <w:t xml:space="preserve"> </w:t>
      </w:r>
    </w:p>
    <w:p w14:paraId="4651A1C5" w14:textId="77777777" w:rsidR="000C53EF" w:rsidRDefault="00244F55" w:rsidP="00306D21">
      <w:pPr>
        <w:pStyle w:val="H56G"/>
        <w:keepNext w:val="0"/>
        <w:keepLines w:val="0"/>
        <w:ind w:firstLine="709"/>
      </w:pPr>
      <w:r w:rsidRPr="00FC4B10">
        <w:t xml:space="preserve">The Chair of </w:t>
      </w:r>
      <w:r w:rsidR="00091CCC" w:rsidRPr="00FC4B10">
        <w:t xml:space="preserve">GRE </w:t>
      </w:r>
      <w:r w:rsidRPr="00FC4B10">
        <w:t>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7EC159CE" w:rsidR="00244F55" w:rsidRDefault="00244F55" w:rsidP="002F1824">
      <w:pPr>
        <w:pStyle w:val="SingleTxtG"/>
        <w:ind w:firstLine="567"/>
      </w:pPr>
      <w:r w:rsidRPr="00FC4B10">
        <w:t xml:space="preserve">The secretariat will present the status of the Agreement and of the annexed </w:t>
      </w:r>
      <w:r w:rsidR="00AB324E" w:rsidRPr="00FC4B10">
        <w:t>UN</w:t>
      </w:r>
      <w:r w:rsidR="00C0017C">
        <w:t> </w:t>
      </w:r>
      <w:r w:rsidRPr="00FC4B10">
        <w:t>Regulations on the basis of a new version of ECE/TRANS/WP.29/343/Rev.</w:t>
      </w:r>
      <w:r w:rsidR="004A2816">
        <w:t>30</w:t>
      </w:r>
      <w:r w:rsidRPr="00FC4B10">
        <w:t xml:space="preserve">, containing all information received by secretariat up to </w:t>
      </w:r>
      <w:r w:rsidR="00E32D86" w:rsidRPr="00FC4B10">
        <w:t>1</w:t>
      </w:r>
      <w:r w:rsidRPr="00FC4B10">
        <w:t xml:space="preserve"> </w:t>
      </w:r>
      <w:r w:rsidR="006E5CD3">
        <w:t>November</w:t>
      </w:r>
      <w:r w:rsidRPr="00FC4B10">
        <w:t xml:space="preserve"> </w:t>
      </w:r>
      <w:r w:rsidR="00EE6FBE" w:rsidRPr="00FC4B10">
        <w:t>20</w:t>
      </w:r>
      <w:r w:rsidR="00EE6FBE">
        <w:t>22</w:t>
      </w:r>
      <w:r w:rsidRPr="00FC4B10">
        <w:t xml:space="preserve">. </w:t>
      </w:r>
      <w:r w:rsidR="00F41F62" w:rsidRPr="00FC4B10">
        <w:t>Subsequent</w:t>
      </w:r>
      <w:r w:rsidRPr="00FC4B10">
        <w:t xml:space="preserve"> </w:t>
      </w:r>
      <w:r w:rsidRPr="00FC4B10">
        <w:lastRenderedPageBreak/>
        <w:t>modifications to the original status document will be available in the document "informal updated version of ECE/TRANS/WP.29/343/Rev.</w:t>
      </w:r>
      <w:r w:rsidR="004A2816">
        <w:t>30</w:t>
      </w:r>
      <w:r w:rsidRPr="00FC4B10">
        <w:t>". The document will be available at (</w:t>
      </w:r>
      <w:r w:rsidR="001931F2">
        <w:t>www.</w:t>
      </w:r>
      <w:r w:rsidR="001931F2" w:rsidRPr="001931F2">
        <w:t>unece.org/status-1958-agreement-and-annexed-regulations</w:t>
      </w:r>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2"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7E2910B4"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6F0D35">
        <w:rPr>
          <w:bCs/>
          <w:i/>
          <w:iCs/>
        </w:rPr>
        <w:t>s</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5260C8D2"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6A6AED">
        <w:t>November</w:t>
      </w:r>
      <w:r w:rsidR="00BD0217" w:rsidRPr="00FC4B10">
        <w:t xml:space="preserve"> </w:t>
      </w:r>
      <w:r w:rsidR="00B60549" w:rsidRPr="00FC4B10">
        <w:t>20</w:t>
      </w:r>
      <w:r w:rsidR="00B60549">
        <w:t>22</w:t>
      </w:r>
      <w:r w:rsidR="00B60549" w:rsidRPr="00FC4B10">
        <w:t xml:space="preserve"> </w:t>
      </w:r>
      <w:r w:rsidR="00BD0217" w:rsidRPr="00FC4B10">
        <w:t>session</w:t>
      </w:r>
      <w:r w:rsidR="00977F59">
        <w:t>, if any</w:t>
      </w:r>
      <w:r w:rsidR="00BD0217" w:rsidRPr="00FC4B10">
        <w:t>.</w:t>
      </w:r>
    </w:p>
    <w:p w14:paraId="585927D3" w14:textId="17EDC40B" w:rsidR="004A2816" w:rsidRPr="00B73C48" w:rsidRDefault="004A2816" w:rsidP="004A2816">
      <w:pPr>
        <w:pStyle w:val="H56G"/>
        <w:jc w:val="both"/>
        <w:rPr>
          <w:bCs/>
          <w:i/>
          <w:iCs/>
        </w:rPr>
      </w:pPr>
      <w:r w:rsidRPr="00FC4B10">
        <w:tab/>
      </w:r>
      <w:r w:rsidRPr="00B73C48">
        <w:rPr>
          <w:bCs/>
          <w:i/>
          <w:iCs/>
        </w:rPr>
        <w:t>4.2.</w:t>
      </w:r>
      <w:r>
        <w:rPr>
          <w:bCs/>
          <w:i/>
          <w:iCs/>
        </w:rPr>
        <w:t>3</w:t>
      </w:r>
      <w:r w:rsidRPr="00B73C48">
        <w:rPr>
          <w:bCs/>
          <w:i/>
          <w:iCs/>
        </w:rPr>
        <w:t>.</w:t>
      </w:r>
      <w:r w:rsidRPr="00B73C48">
        <w:rPr>
          <w:bCs/>
          <w:i/>
          <w:iCs/>
        </w:rPr>
        <w:tab/>
      </w:r>
      <w:r>
        <w:rPr>
          <w:bCs/>
          <w:i/>
          <w:iCs/>
        </w:rPr>
        <w:t>Interpretation of specific UN Regulations</w:t>
      </w:r>
    </w:p>
    <w:p w14:paraId="72EA32C2" w14:textId="292803B0" w:rsidR="004A2816" w:rsidRPr="004A2816" w:rsidRDefault="004A2816" w:rsidP="004A2816">
      <w:pPr>
        <w:pStyle w:val="H4G"/>
        <w:ind w:firstLine="616"/>
        <w:jc w:val="both"/>
        <w:rPr>
          <w:iCs/>
        </w:rPr>
      </w:pPr>
      <w:r w:rsidRPr="004A2816">
        <w:rPr>
          <w:i w:val="0"/>
          <w:iCs/>
        </w:rPr>
        <w:t>The World Forum</w:t>
      </w:r>
      <w:r>
        <w:rPr>
          <w:i w:val="0"/>
          <w:iCs/>
        </w:rPr>
        <w:t xml:space="preserve"> may wish to consider proposals for Interpretation Documents for UN Regulations, if any;</w:t>
      </w:r>
    </w:p>
    <w:p w14:paraId="609E306F" w14:textId="7F224FCD" w:rsidR="00244F55" w:rsidRPr="00FC4B10" w:rsidRDefault="004A2816" w:rsidP="004A2816">
      <w:pPr>
        <w:pStyle w:val="H4G"/>
        <w:jc w:val="both"/>
        <w:rPr>
          <w:iCs/>
        </w:rPr>
      </w:pPr>
      <w:r>
        <w:rPr>
          <w:iCs/>
        </w:rPr>
        <w:tab/>
      </w:r>
      <w:r w:rsidR="00244F55" w:rsidRPr="00FC4B10">
        <w:rPr>
          <w:iCs/>
        </w:rPr>
        <w:t>4.3.</w:t>
      </w:r>
      <w:r w:rsidR="00244F55" w:rsidRPr="00FC4B10">
        <w:rPr>
          <w:iCs/>
        </w:rPr>
        <w:tab/>
      </w:r>
      <w:r w:rsidR="00244F55" w:rsidRPr="00FC4B10">
        <w:t>Development</w:t>
      </w:r>
      <w:r w:rsidR="00244F55" w:rsidRPr="00FC4B10">
        <w:rPr>
          <w:iCs/>
        </w:rPr>
        <w:t xml:space="preserve"> of the International Whole Vehicle Type Approval (IWVTA) system</w:t>
      </w:r>
    </w:p>
    <w:p w14:paraId="1EA31B96" w14:textId="1756A923" w:rsidR="0065234B" w:rsidRDefault="00244F55" w:rsidP="00B254F2">
      <w:pPr>
        <w:shd w:val="clear" w:color="auto" w:fill="FFFFFF"/>
        <w:suppressAutoHyphens w:val="0"/>
        <w:spacing w:after="240" w:line="240" w:lineRule="auto"/>
        <w:ind w:left="1134" w:right="1134" w:firstLine="567"/>
      </w:pPr>
      <w:r w:rsidRPr="0065234B">
        <w:rPr>
          <w:rStyle w:val="SingleTxtGChar"/>
        </w:rPr>
        <w:t>The Chair of the Informal Working Group on IWVTA will report on the work progress made during the meetings of the group and of the two subgroups in charge of</w:t>
      </w:r>
      <w:r w:rsidR="006D2813">
        <w:rPr>
          <w:rStyle w:val="SingleTxtGChar"/>
        </w:rPr>
        <w:t xml:space="preserve"> </w:t>
      </w:r>
      <w:r w:rsidRPr="00FC4B10">
        <w:rPr>
          <w:lang w:eastAsia="es-ES"/>
        </w:rPr>
        <w:t xml:space="preserve">drafting the amendments to the Agreement and </w:t>
      </w:r>
      <w:r w:rsidR="009D5B4F">
        <w:rPr>
          <w:lang w:eastAsia="es-ES"/>
        </w:rPr>
        <w:t>to</w:t>
      </w:r>
      <w:r w:rsidRPr="00FC4B10">
        <w:rPr>
          <w:lang w:eastAsia="es-ES"/>
        </w:rPr>
        <w:t xml:space="preserve"> UN Regulation No. 0.</w:t>
      </w:r>
      <w:r w:rsidR="0065234B">
        <w:rPr>
          <w:lang w:eastAsia="es-ES"/>
        </w:rPr>
        <w:br/>
      </w:r>
      <w:r w:rsidR="0065234B" w:rsidRPr="00BE0A6D">
        <w:t>The</w:t>
      </w:r>
      <w:r w:rsidR="0065234B" w:rsidRPr="00C1595A">
        <w:t xml:space="preserv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DB631F" w:rsidRPr="00F7207A" w14:paraId="6A839029" w14:textId="77777777" w:rsidTr="00EE1C1D">
        <w:trPr>
          <w:cantSplit/>
        </w:trPr>
        <w:tc>
          <w:tcPr>
            <w:tcW w:w="1000" w:type="dxa"/>
          </w:tcPr>
          <w:p w14:paraId="1004BDFF" w14:textId="77777777" w:rsidR="00DB631F" w:rsidRPr="00F7207A" w:rsidRDefault="00DB631F" w:rsidP="00EE1C1D">
            <w:pPr>
              <w:spacing w:after="120"/>
              <w:ind w:right="146"/>
              <w:jc w:val="right"/>
            </w:pPr>
            <w:r w:rsidRPr="00F7207A">
              <w:t>4.3.1.</w:t>
            </w:r>
          </w:p>
        </w:tc>
        <w:tc>
          <w:tcPr>
            <w:tcW w:w="3494" w:type="dxa"/>
          </w:tcPr>
          <w:p w14:paraId="20F99DD4" w14:textId="12187765" w:rsidR="00DB631F" w:rsidRPr="00F7207A" w:rsidRDefault="00DB631F" w:rsidP="00EE1C1D">
            <w:pPr>
              <w:spacing w:after="120"/>
              <w:ind w:left="134"/>
            </w:pPr>
            <w:r w:rsidRPr="00F7207A">
              <w:t>ECE/TRANS/WP.29/2022/</w:t>
            </w:r>
            <w:r w:rsidR="005B4EC9">
              <w:t>111</w:t>
            </w:r>
            <w:r w:rsidRPr="00F7207A">
              <w:t>..</w:t>
            </w:r>
          </w:p>
        </w:tc>
        <w:tc>
          <w:tcPr>
            <w:tcW w:w="4011" w:type="dxa"/>
          </w:tcPr>
          <w:p w14:paraId="23289EB7" w14:textId="07D8C9DA" w:rsidR="00DB631F" w:rsidRPr="00F7207A" w:rsidRDefault="00DB631F" w:rsidP="00EE1C1D">
            <w:pPr>
              <w:pStyle w:val="SingleTxtG"/>
              <w:ind w:left="0" w:right="0"/>
              <w:jc w:val="left"/>
            </w:pPr>
            <w:r w:rsidRPr="00F7207A">
              <w:t xml:space="preserve">Proposal for </w:t>
            </w:r>
            <w:r w:rsidRPr="000C7FDD">
              <w:t>05</w:t>
            </w:r>
            <w:r w:rsidRPr="00F7207A">
              <w:t xml:space="preserve"> Series of amendments to UN Regulation No. 0 (International Whole V</w:t>
            </w:r>
            <w:r w:rsidR="00F966A0">
              <w:t>e</w:t>
            </w:r>
            <w:r w:rsidRPr="00F7207A">
              <w:t>hicle Type Approval)</w:t>
            </w:r>
          </w:p>
          <w:p w14:paraId="685D9E02" w14:textId="66F4218E" w:rsidR="00DB631F" w:rsidRPr="00F7207A" w:rsidRDefault="00DB631F" w:rsidP="00EE1C1D">
            <w:r w:rsidRPr="00F7207A">
              <w:t>(ECE/TRANS/WP.29/</w:t>
            </w:r>
            <w:r w:rsidR="0087129C">
              <w:t>11</w:t>
            </w:r>
            <w:r w:rsidRPr="00F7207A">
              <w:t xml:space="preserve">66 para. </w:t>
            </w:r>
            <w:r w:rsidR="0087129C">
              <w:t>107</w:t>
            </w:r>
            <w:r w:rsidRPr="00F7207A">
              <w:t xml:space="preserve"> based on WP.29-187-20</w:t>
            </w:r>
            <w:r w:rsidRPr="00F7207A">
              <w:rPr>
                <w:color w:val="000000"/>
                <w:lang w:val="en-US"/>
              </w:rPr>
              <w:t xml:space="preserve">) </w:t>
            </w:r>
          </w:p>
        </w:tc>
      </w:tr>
    </w:tbl>
    <w:p w14:paraId="466C2C5C" w14:textId="024B458D" w:rsidR="00244F55" w:rsidRPr="00FC4B10" w:rsidRDefault="00244F55" w:rsidP="00B254F2">
      <w:pPr>
        <w:pStyle w:val="H4G"/>
        <w:keepNext w:val="0"/>
        <w:keepLines w:val="0"/>
        <w:spacing w:before="120"/>
        <w:rPr>
          <w:iCs/>
          <w:sz w:val="24"/>
          <w:szCs w:val="24"/>
          <w:lang w:eastAsia="es-ES"/>
        </w:rPr>
      </w:pPr>
      <w:r w:rsidRPr="00FC4B10">
        <w:rPr>
          <w:iCs/>
          <w:lang w:eastAsia="es-ES"/>
        </w:rPr>
        <w:tab/>
        <w:t>4.4.</w:t>
      </w:r>
      <w:r w:rsidRPr="00FC4B10">
        <w:rPr>
          <w:iCs/>
          <w:lang w:eastAsia="es-ES"/>
        </w:rPr>
        <w:tab/>
        <w:t>Revision 3 to the 1958 Agreement</w:t>
      </w:r>
    </w:p>
    <w:p w14:paraId="3EEE924C" w14:textId="26C390A4"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p>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410A9A84" w14:textId="75DA64B0" w:rsidR="00781E97" w:rsidRDefault="00244F55" w:rsidP="00244F55">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1A7D5293" w14:textId="77777777" w:rsidR="00781E97" w:rsidRDefault="00781E97" w:rsidP="00244F55">
      <w:pPr>
        <w:shd w:val="clear" w:color="auto" w:fill="FFFFFF"/>
        <w:suppressAutoHyphens w:val="0"/>
        <w:spacing w:after="120" w:line="240" w:lineRule="auto"/>
        <w:ind w:left="1134" w:right="1134" w:firstLine="567"/>
        <w:jc w:val="both"/>
      </w:pPr>
    </w:p>
    <w:p w14:paraId="78E09189" w14:textId="216C7BEE" w:rsidR="007C3C1B" w:rsidRDefault="00781E97" w:rsidP="00591A05">
      <w:pPr>
        <w:keepNext/>
        <w:keepLines/>
        <w:rPr>
          <w:b/>
          <w:iCs/>
        </w:rPr>
      </w:pPr>
      <w:r>
        <w:lastRenderedPageBreak/>
        <w:tab/>
      </w:r>
      <w:r>
        <w:tab/>
      </w:r>
      <w:r w:rsidR="007C3C1B" w:rsidRPr="00FC4B10">
        <w:rPr>
          <w:b/>
          <w:iCs/>
        </w:rPr>
        <w:t>Documentation</w:t>
      </w:r>
    </w:p>
    <w:p w14:paraId="10C9B226" w14:textId="7AAE4FEF" w:rsidR="00244F55" w:rsidRPr="007B1C6E" w:rsidRDefault="00244F55" w:rsidP="00B254F2">
      <w:pPr>
        <w:keepNext/>
        <w:keepLines/>
        <w:tabs>
          <w:tab w:val="right" w:pos="851"/>
        </w:tabs>
        <w:spacing w:before="120" w:after="120" w:line="240" w:lineRule="exact"/>
        <w:ind w:left="1134" w:right="1134" w:hanging="1134"/>
        <w:rPr>
          <w:i/>
        </w:rPr>
      </w:pPr>
      <w:r w:rsidRPr="00FC4B10">
        <w:rPr>
          <w:i/>
        </w:rPr>
        <w:tab/>
      </w:r>
      <w:r w:rsidRPr="007B1C6E">
        <w:rPr>
          <w:i/>
        </w:rPr>
        <w:t>4.6.</w:t>
      </w:r>
      <w:r w:rsidRPr="007B1C6E">
        <w:rPr>
          <w:i/>
        </w:rPr>
        <w:tab/>
        <w:t xml:space="preserve">Consideration of draft amendments to existing </w:t>
      </w:r>
      <w:r w:rsidR="00726293" w:rsidRPr="007B1C6E">
        <w:rPr>
          <w:i/>
        </w:rPr>
        <w:t xml:space="preserve">UN </w:t>
      </w:r>
      <w:r w:rsidRPr="007B1C6E">
        <w:rPr>
          <w:i/>
        </w:rPr>
        <w:t>Regulations submitted by GR</w:t>
      </w:r>
      <w:r w:rsidR="006E5CD3" w:rsidRPr="007B1C6E">
        <w:rPr>
          <w:i/>
        </w:rPr>
        <w:t>E</w:t>
      </w:r>
    </w:p>
    <w:p w14:paraId="24C41042" w14:textId="4CE0B3A4" w:rsidR="00244F55" w:rsidRPr="007B1C6E" w:rsidRDefault="00244F55" w:rsidP="00244F55">
      <w:pPr>
        <w:keepNext/>
        <w:keepLines/>
        <w:spacing w:after="120"/>
        <w:ind w:left="1134" w:right="1134" w:firstLine="567"/>
        <w:jc w:val="both"/>
      </w:pPr>
      <w:r w:rsidRPr="007B1C6E">
        <w:t>The World Forum will consider the following proposals and may decide to submit them to the Administrative Committee of the 1958 Agreement (AC.1) with recommendations on its adoption by vote.</w:t>
      </w:r>
    </w:p>
    <w:p w14:paraId="70318BFA" w14:textId="39264570" w:rsidR="00261A89" w:rsidRPr="00FC4B10" w:rsidRDefault="00261A89" w:rsidP="00261A89">
      <w:pPr>
        <w:keepNext/>
        <w:keepLines/>
        <w:spacing w:after="120"/>
        <w:ind w:left="567" w:right="1134" w:firstLine="567"/>
        <w:jc w:val="both"/>
      </w:pPr>
      <w:r w:rsidRPr="00FC4B10">
        <w:t xml:space="preserve">Proposals not subject to presentation by the </w:t>
      </w:r>
      <w:r w:rsidR="00412ECC" w:rsidRPr="00FC4B10">
        <w:t>GR</w:t>
      </w:r>
      <w:r w:rsidR="00412ECC">
        <w:t>E</w:t>
      </w:r>
      <w:r w:rsidR="00412ECC" w:rsidRPr="00FC4B10">
        <w:t xml:space="preserve"> </w:t>
      </w:r>
      <w:r w:rsidRPr="00FC4B10">
        <w:t>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B7652" w:rsidRPr="00FC4B10" w14:paraId="42DD943D" w14:textId="77777777" w:rsidTr="007821B8">
        <w:trPr>
          <w:cantSplit/>
        </w:trPr>
        <w:tc>
          <w:tcPr>
            <w:tcW w:w="1000" w:type="dxa"/>
          </w:tcPr>
          <w:p w14:paraId="37D3E4A4" w14:textId="50A64643" w:rsidR="001B7652" w:rsidRPr="00FC4B10" w:rsidRDefault="001B7652" w:rsidP="001B7652">
            <w:pPr>
              <w:spacing w:after="120"/>
              <w:ind w:right="146"/>
              <w:jc w:val="right"/>
            </w:pPr>
            <w:r>
              <w:t>4.6.1.</w:t>
            </w:r>
          </w:p>
        </w:tc>
        <w:tc>
          <w:tcPr>
            <w:tcW w:w="3494" w:type="dxa"/>
          </w:tcPr>
          <w:p w14:paraId="56F74ADB" w14:textId="2E64C532" w:rsidR="001B7652" w:rsidRPr="00D0313A" w:rsidRDefault="001B7652" w:rsidP="001B7652">
            <w:pPr>
              <w:spacing w:after="120"/>
              <w:ind w:left="134"/>
            </w:pPr>
            <w:r w:rsidRPr="00597E6A">
              <w:t>ECE/TRANS/WP.29/202</w:t>
            </w:r>
            <w:r w:rsidR="006D747D">
              <w:t>2</w:t>
            </w:r>
            <w:r w:rsidRPr="00597E6A">
              <w:t>/</w:t>
            </w:r>
            <w:r w:rsidR="0000173F">
              <w:t>112</w:t>
            </w:r>
          </w:p>
        </w:tc>
        <w:tc>
          <w:tcPr>
            <w:tcW w:w="4011" w:type="dxa"/>
          </w:tcPr>
          <w:p w14:paraId="2AAACB40" w14:textId="77777777" w:rsidR="001B7652" w:rsidRPr="007F66B2" w:rsidRDefault="001B7652" w:rsidP="001B7652">
            <w:pPr>
              <w:pStyle w:val="SingleTxtG"/>
              <w:ind w:left="0" w:right="0"/>
              <w:jc w:val="left"/>
            </w:pPr>
            <w:r w:rsidRPr="00017550">
              <w:t>Proposal for</w:t>
            </w:r>
            <w:r>
              <w:t xml:space="preserve"> Supplement 17 to the </w:t>
            </w:r>
            <w:r w:rsidRPr="00017550">
              <w:t>0</w:t>
            </w:r>
            <w:r>
              <w:t>6</w:t>
            </w:r>
            <w:r w:rsidRPr="00017550">
              <w:t xml:space="preserve"> series of amendments to </w:t>
            </w:r>
            <w:r>
              <w:t xml:space="preserve">UN </w:t>
            </w:r>
            <w:r w:rsidRPr="00017550">
              <w:t>Regulation No. 48 (Installation of lighting and light-</w:t>
            </w:r>
            <w:r w:rsidRPr="007F66B2">
              <w:t>signalling devices)</w:t>
            </w:r>
          </w:p>
          <w:p w14:paraId="75440E38" w14:textId="77777777" w:rsidR="001B7652" w:rsidRDefault="001B7652" w:rsidP="001B7652">
            <w:pPr>
              <w:rPr>
                <w:color w:val="000000"/>
                <w:lang w:val="en-US"/>
              </w:rPr>
            </w:pPr>
            <w:r w:rsidRPr="007F66B2">
              <w:rPr>
                <w:lang w:val="es-ES"/>
              </w:rPr>
              <w:t xml:space="preserve">(ECE/TRANS/WP.29/GRE/86, para. </w:t>
            </w:r>
            <w:r w:rsidRPr="007F66B2">
              <w:rPr>
                <w:lang w:val="en-US"/>
              </w:rPr>
              <w:t xml:space="preserve">18, </w:t>
            </w:r>
            <w:r w:rsidRPr="007F66B2">
              <w:t xml:space="preserve">based on </w:t>
            </w:r>
            <w:r w:rsidRPr="007F66B2">
              <w:rPr>
                <w:color w:val="000000"/>
              </w:rPr>
              <w:t>ECE/TRANS/WP.29/GRE/2022/5</w:t>
            </w:r>
            <w:r>
              <w:rPr>
                <w:color w:val="000000"/>
              </w:rPr>
              <w:t xml:space="preserve"> </w:t>
            </w:r>
            <w:r w:rsidRPr="007F66B2">
              <w:rPr>
                <w:color w:val="000000"/>
                <w:lang w:val="en-US"/>
              </w:rPr>
              <w:t>as amended by GRE-86-05-Rev.2</w:t>
            </w:r>
            <w:r>
              <w:rPr>
                <w:color w:val="000000"/>
                <w:lang w:val="en-US"/>
              </w:rPr>
              <w:t>)</w:t>
            </w:r>
            <w:r w:rsidRPr="007F66B2">
              <w:rPr>
                <w:color w:val="000000"/>
                <w:lang w:val="en-US"/>
              </w:rPr>
              <w:t xml:space="preserve"> </w:t>
            </w:r>
          </w:p>
          <w:p w14:paraId="55C0071C" w14:textId="66A6DE4B" w:rsidR="001B7652" w:rsidRPr="00D0313A" w:rsidRDefault="001B7652" w:rsidP="001B7652">
            <w:pPr>
              <w:spacing w:after="120"/>
            </w:pPr>
          </w:p>
        </w:tc>
      </w:tr>
      <w:tr w:rsidR="001B7652" w:rsidRPr="00FC4B10" w14:paraId="05CBDD83" w14:textId="77777777" w:rsidTr="007821B8">
        <w:trPr>
          <w:cantSplit/>
        </w:trPr>
        <w:tc>
          <w:tcPr>
            <w:tcW w:w="1000" w:type="dxa"/>
          </w:tcPr>
          <w:p w14:paraId="5C2461D7" w14:textId="265DA18C" w:rsidR="001B7652" w:rsidRDefault="001B7652" w:rsidP="001B7652">
            <w:pPr>
              <w:spacing w:after="120"/>
              <w:ind w:right="146"/>
              <w:jc w:val="right"/>
            </w:pPr>
            <w:r>
              <w:t>4.6.2.</w:t>
            </w:r>
          </w:p>
        </w:tc>
        <w:tc>
          <w:tcPr>
            <w:tcW w:w="3494" w:type="dxa"/>
          </w:tcPr>
          <w:p w14:paraId="7ACA6515" w14:textId="41E2F620" w:rsidR="001B7652" w:rsidRPr="00597E6A" w:rsidRDefault="001B7652" w:rsidP="001B7652">
            <w:pPr>
              <w:spacing w:after="120"/>
              <w:ind w:left="134"/>
            </w:pPr>
            <w:r w:rsidRPr="00242DA3">
              <w:t>ECE/TRANS/WP.29/202</w:t>
            </w:r>
            <w:r w:rsidR="0000173F">
              <w:t>2</w:t>
            </w:r>
            <w:r w:rsidRPr="00242DA3">
              <w:t>/</w:t>
            </w:r>
            <w:r w:rsidR="0000173F">
              <w:t>113</w:t>
            </w:r>
          </w:p>
        </w:tc>
        <w:tc>
          <w:tcPr>
            <w:tcW w:w="4011" w:type="dxa"/>
          </w:tcPr>
          <w:p w14:paraId="5FB55380" w14:textId="77777777" w:rsidR="001B7652" w:rsidRPr="00017550" w:rsidRDefault="001B7652" w:rsidP="001B7652">
            <w:pPr>
              <w:pStyle w:val="SingleTxtG"/>
              <w:ind w:left="0" w:right="0"/>
              <w:jc w:val="left"/>
            </w:pPr>
            <w:r w:rsidRPr="00017550">
              <w:t>Proposal for</w:t>
            </w:r>
            <w:r>
              <w:t xml:space="preserve"> Supplement 4 to the </w:t>
            </w:r>
            <w:r w:rsidRPr="00017550">
              <w:t>0</w:t>
            </w:r>
            <w:r>
              <w:t>7</w:t>
            </w:r>
            <w:r w:rsidRPr="00017550">
              <w:t xml:space="preserve"> series of amendments to </w:t>
            </w:r>
            <w:r>
              <w:t xml:space="preserve">UN </w:t>
            </w:r>
            <w:r w:rsidRPr="00017550">
              <w:t>Regulation No. 48 (Installation of lighting and light-signalling devices)</w:t>
            </w:r>
          </w:p>
          <w:p w14:paraId="4A514824" w14:textId="77777777" w:rsidR="001B7652" w:rsidRDefault="001B7652" w:rsidP="001B7652">
            <w:pPr>
              <w:rPr>
                <w:color w:val="000000"/>
                <w:lang w:val="en-US"/>
              </w:rPr>
            </w:pPr>
            <w:r w:rsidRPr="007F66B2">
              <w:rPr>
                <w:lang w:val="es-ES"/>
              </w:rPr>
              <w:t xml:space="preserve">(ECE/TRANS/WP.29/GRE/86, para. </w:t>
            </w:r>
            <w:r w:rsidRPr="007F66B2">
              <w:rPr>
                <w:lang w:val="en-US"/>
              </w:rPr>
              <w:t xml:space="preserve">18, </w:t>
            </w:r>
            <w:r w:rsidRPr="007F66B2">
              <w:t xml:space="preserve">based on </w:t>
            </w:r>
            <w:r w:rsidRPr="007F66B2">
              <w:rPr>
                <w:color w:val="000000"/>
              </w:rPr>
              <w:t>ECE/TRANS/WP.29/GRE/2022/5</w:t>
            </w:r>
            <w:r>
              <w:rPr>
                <w:color w:val="000000"/>
              </w:rPr>
              <w:t xml:space="preserve"> </w:t>
            </w:r>
            <w:r w:rsidRPr="007F66B2">
              <w:rPr>
                <w:color w:val="000000"/>
                <w:lang w:val="en-US"/>
              </w:rPr>
              <w:t>as amended by GRE-86-05-Rev.2</w:t>
            </w:r>
            <w:r>
              <w:rPr>
                <w:color w:val="000000"/>
                <w:lang w:val="en-US"/>
              </w:rPr>
              <w:t>)</w:t>
            </w:r>
            <w:r w:rsidRPr="007F66B2">
              <w:rPr>
                <w:color w:val="000000"/>
                <w:lang w:val="en-US"/>
              </w:rPr>
              <w:t xml:space="preserve"> </w:t>
            </w:r>
          </w:p>
          <w:p w14:paraId="4194D568" w14:textId="4EE26E7B" w:rsidR="001B7652" w:rsidRPr="00597E6A" w:rsidRDefault="001B7652" w:rsidP="001B7652">
            <w:pPr>
              <w:pStyle w:val="SingleTxtG"/>
              <w:ind w:left="0" w:right="0"/>
              <w:jc w:val="left"/>
            </w:pPr>
          </w:p>
        </w:tc>
      </w:tr>
      <w:tr w:rsidR="001B7652" w:rsidRPr="00FC4B10" w14:paraId="74B26197" w14:textId="77777777" w:rsidTr="007821B8">
        <w:trPr>
          <w:cantSplit/>
        </w:trPr>
        <w:tc>
          <w:tcPr>
            <w:tcW w:w="1000" w:type="dxa"/>
          </w:tcPr>
          <w:p w14:paraId="1C1D2CD9" w14:textId="5A07F4AC" w:rsidR="001B7652" w:rsidRDefault="001B7652" w:rsidP="001B7652">
            <w:pPr>
              <w:spacing w:after="120"/>
              <w:ind w:right="146"/>
              <w:jc w:val="right"/>
            </w:pPr>
            <w:r>
              <w:t>4.6.3</w:t>
            </w:r>
          </w:p>
        </w:tc>
        <w:tc>
          <w:tcPr>
            <w:tcW w:w="3494" w:type="dxa"/>
          </w:tcPr>
          <w:p w14:paraId="264E3A01" w14:textId="62D9C948" w:rsidR="001B7652" w:rsidRPr="00597E6A" w:rsidRDefault="001B7652" w:rsidP="001B7652">
            <w:pPr>
              <w:spacing w:after="120"/>
              <w:ind w:left="134"/>
            </w:pPr>
            <w:r w:rsidRPr="00242DA3">
              <w:t>ECE/TRANS/WP.29/202</w:t>
            </w:r>
            <w:r w:rsidR="0000173F">
              <w:t>2</w:t>
            </w:r>
            <w:r w:rsidRPr="00242DA3">
              <w:t>/</w:t>
            </w:r>
            <w:r w:rsidR="0000173F">
              <w:t>114</w:t>
            </w:r>
          </w:p>
        </w:tc>
        <w:tc>
          <w:tcPr>
            <w:tcW w:w="4011" w:type="dxa"/>
          </w:tcPr>
          <w:p w14:paraId="3979DCFE" w14:textId="77777777" w:rsidR="001B7652" w:rsidRDefault="001B7652" w:rsidP="001B7652">
            <w:pPr>
              <w:pStyle w:val="SingleTxtG"/>
              <w:ind w:left="0" w:right="0"/>
              <w:jc w:val="left"/>
            </w:pPr>
            <w:r w:rsidRPr="00017550">
              <w:t>Proposal for</w:t>
            </w:r>
            <w:r>
              <w:t xml:space="preserve"> Supplement 2 to the </w:t>
            </w:r>
            <w:r w:rsidRPr="00017550">
              <w:t>0</w:t>
            </w:r>
            <w:r>
              <w:t>8</w:t>
            </w:r>
            <w:r w:rsidRPr="00017550">
              <w:t xml:space="preserve"> series of amendments to </w:t>
            </w:r>
            <w:r>
              <w:t xml:space="preserve">UN </w:t>
            </w:r>
            <w:r w:rsidRPr="00017550">
              <w:t>Regulation No. 48 (Installation of lighting and light-signalling devices)</w:t>
            </w:r>
          </w:p>
          <w:p w14:paraId="131FD36B" w14:textId="77777777" w:rsidR="001B7652" w:rsidRDefault="001B7652" w:rsidP="001B7652">
            <w:pPr>
              <w:rPr>
                <w:color w:val="000000"/>
                <w:lang w:val="en-US"/>
              </w:rPr>
            </w:pPr>
            <w:r w:rsidRPr="007F66B2">
              <w:rPr>
                <w:lang w:val="es-ES"/>
              </w:rPr>
              <w:t xml:space="preserve">(ECE/TRANS/WP.29/GRE/86, para. </w:t>
            </w:r>
            <w:r w:rsidRPr="007F66B2">
              <w:rPr>
                <w:lang w:val="en-US"/>
              </w:rPr>
              <w:t xml:space="preserve">18, </w:t>
            </w:r>
            <w:r w:rsidRPr="007F66B2">
              <w:t xml:space="preserve">based on </w:t>
            </w:r>
            <w:r w:rsidRPr="007F66B2">
              <w:rPr>
                <w:color w:val="000000"/>
              </w:rPr>
              <w:t>ECE/TRANS/WP.29/GRE/2022/5</w:t>
            </w:r>
            <w:r>
              <w:rPr>
                <w:color w:val="000000"/>
              </w:rPr>
              <w:t xml:space="preserve"> </w:t>
            </w:r>
            <w:r w:rsidRPr="007F66B2">
              <w:rPr>
                <w:color w:val="000000"/>
                <w:lang w:val="en-US"/>
              </w:rPr>
              <w:t>as amended by GRE-86-05-Rev.2</w:t>
            </w:r>
            <w:r>
              <w:rPr>
                <w:color w:val="000000"/>
                <w:lang w:val="en-US"/>
              </w:rPr>
              <w:t>)</w:t>
            </w:r>
            <w:r w:rsidRPr="007F66B2">
              <w:rPr>
                <w:color w:val="000000"/>
                <w:lang w:val="en-US"/>
              </w:rPr>
              <w:t xml:space="preserve"> </w:t>
            </w:r>
          </w:p>
          <w:p w14:paraId="2214028B" w14:textId="2B496379" w:rsidR="001B7652" w:rsidRPr="00597E6A" w:rsidRDefault="001B7652" w:rsidP="001B7652">
            <w:pPr>
              <w:pStyle w:val="SingleTxtG"/>
              <w:ind w:left="0" w:right="0"/>
              <w:jc w:val="left"/>
            </w:pPr>
          </w:p>
        </w:tc>
      </w:tr>
      <w:tr w:rsidR="001B7652" w:rsidRPr="00FC4B10" w14:paraId="122FA2F5" w14:textId="77777777" w:rsidTr="007821B8">
        <w:trPr>
          <w:cantSplit/>
        </w:trPr>
        <w:tc>
          <w:tcPr>
            <w:tcW w:w="1000" w:type="dxa"/>
          </w:tcPr>
          <w:p w14:paraId="1F2D3FA6" w14:textId="51EA574D" w:rsidR="001B7652" w:rsidRDefault="001B7652" w:rsidP="001B7652">
            <w:pPr>
              <w:spacing w:after="120"/>
              <w:ind w:right="146"/>
              <w:jc w:val="right"/>
            </w:pPr>
            <w:r>
              <w:t>4.6.4.</w:t>
            </w:r>
          </w:p>
        </w:tc>
        <w:tc>
          <w:tcPr>
            <w:tcW w:w="3494" w:type="dxa"/>
          </w:tcPr>
          <w:p w14:paraId="25EF78CE" w14:textId="54E8B314" w:rsidR="001B7652" w:rsidRPr="00597E6A" w:rsidRDefault="001B7652" w:rsidP="001B7652">
            <w:pPr>
              <w:spacing w:after="120"/>
              <w:ind w:left="134"/>
            </w:pPr>
            <w:r w:rsidRPr="00242DA3">
              <w:t>ECE/TRANS/WP.29/202</w:t>
            </w:r>
            <w:r w:rsidR="0000173F">
              <w:t>2</w:t>
            </w:r>
            <w:r w:rsidRPr="00242DA3">
              <w:t>/</w:t>
            </w:r>
            <w:r w:rsidR="0000173F">
              <w:t>115</w:t>
            </w:r>
          </w:p>
        </w:tc>
        <w:tc>
          <w:tcPr>
            <w:tcW w:w="4011" w:type="dxa"/>
          </w:tcPr>
          <w:p w14:paraId="29A32E95" w14:textId="7E2AFB60" w:rsidR="001B7652" w:rsidRDefault="001B7652" w:rsidP="001B7652">
            <w:pPr>
              <w:pStyle w:val="SingleTxtG"/>
              <w:ind w:left="0" w:right="0"/>
              <w:jc w:val="left"/>
            </w:pPr>
            <w:r>
              <w:t xml:space="preserve">Proposal for Supplement </w:t>
            </w:r>
            <w:r w:rsidR="001E1F67">
              <w:t>6</w:t>
            </w:r>
            <w:r>
              <w:t xml:space="preserve"> to </w:t>
            </w:r>
            <w:r w:rsidRPr="00E5431D">
              <w:t xml:space="preserve">the </w:t>
            </w:r>
            <w:r>
              <w:t>00</w:t>
            </w:r>
            <w:r w:rsidRPr="00E5431D">
              <w:t xml:space="preserve"> series of amendments to UN Regulation No. 149</w:t>
            </w:r>
            <w:r>
              <w:t xml:space="preserve"> </w:t>
            </w:r>
            <w:r w:rsidRPr="00E5431D">
              <w:t xml:space="preserve">(Road illumination devices)  </w:t>
            </w:r>
          </w:p>
          <w:p w14:paraId="6EFA44D5" w14:textId="743ECADD" w:rsidR="001B7652" w:rsidRPr="00597E6A" w:rsidRDefault="001B7652" w:rsidP="001B7652">
            <w:pPr>
              <w:pStyle w:val="SingleTxtG"/>
              <w:ind w:left="0" w:right="0"/>
              <w:jc w:val="left"/>
            </w:pPr>
            <w:r w:rsidRPr="007F66B2">
              <w:rPr>
                <w:lang w:val="es-ES"/>
              </w:rPr>
              <w:t xml:space="preserve">(ECE/TRANS/WP.29/GRE/86, para. </w:t>
            </w:r>
            <w:r w:rsidRPr="00CA67FE">
              <w:rPr>
                <w:lang w:val="en-US"/>
              </w:rPr>
              <w:t>1</w:t>
            </w:r>
            <w:r>
              <w:rPr>
                <w:lang w:val="en-US"/>
              </w:rPr>
              <w:t xml:space="preserve">2, </w:t>
            </w:r>
            <w:r w:rsidRPr="00E5431D">
              <w:t>based on</w:t>
            </w:r>
            <w:r>
              <w:t xml:space="preserve"> </w:t>
            </w:r>
            <w:r w:rsidRPr="00A37AFE">
              <w:t>ECE/TRANS/WP.29/GRE/2022/8)</w:t>
            </w:r>
          </w:p>
        </w:tc>
      </w:tr>
    </w:tbl>
    <w:p w14:paraId="5B6548A2" w14:textId="7511286D" w:rsidR="00244F55" w:rsidRPr="00AF448E" w:rsidRDefault="008052FC" w:rsidP="00B254F2">
      <w:pPr>
        <w:keepNext/>
        <w:keepLines/>
        <w:tabs>
          <w:tab w:val="right" w:pos="851"/>
        </w:tabs>
        <w:spacing w:before="120" w:after="120" w:line="240" w:lineRule="exact"/>
        <w:ind w:left="1134" w:right="1134" w:hanging="1134"/>
        <w:rPr>
          <w:i/>
        </w:rPr>
      </w:pPr>
      <w:r w:rsidRPr="00FC4B10">
        <w:rPr>
          <w:i/>
        </w:rPr>
        <w:tab/>
      </w:r>
      <w:r w:rsidR="00244F55" w:rsidRPr="00AF448E">
        <w:rPr>
          <w:i/>
        </w:rPr>
        <w:t>4.</w:t>
      </w:r>
      <w:r w:rsidR="00F4421A" w:rsidRPr="00AF448E">
        <w:rPr>
          <w:i/>
        </w:rPr>
        <w:t>7</w:t>
      </w:r>
      <w:r w:rsidR="00244F55" w:rsidRPr="00AF448E">
        <w:rPr>
          <w:i/>
        </w:rPr>
        <w:t>.</w:t>
      </w:r>
      <w:r w:rsidR="00244F55" w:rsidRPr="00AF448E">
        <w:rPr>
          <w:i/>
        </w:rPr>
        <w:tab/>
        <w:t xml:space="preserve">Consideration of draft amendments to existing </w:t>
      </w:r>
      <w:r w:rsidR="00726293" w:rsidRPr="00AF448E">
        <w:rPr>
          <w:i/>
        </w:rPr>
        <w:t xml:space="preserve">UN </w:t>
      </w:r>
      <w:r w:rsidR="00244F55" w:rsidRPr="00AF448E">
        <w:rPr>
          <w:i/>
        </w:rPr>
        <w:t>Regulations submitted by GR</w:t>
      </w:r>
      <w:r w:rsidR="006E5CD3" w:rsidRPr="00AF448E">
        <w:rPr>
          <w:i/>
        </w:rPr>
        <w:t>SG</w:t>
      </w:r>
    </w:p>
    <w:p w14:paraId="57A053B4" w14:textId="37C2A0B3" w:rsidR="00244F55" w:rsidRPr="00AF448E" w:rsidRDefault="00244F55" w:rsidP="00244F55">
      <w:pPr>
        <w:keepNext/>
        <w:keepLines/>
        <w:spacing w:after="120"/>
        <w:ind w:left="1134" w:right="1134" w:firstLine="567"/>
        <w:jc w:val="both"/>
      </w:pPr>
      <w:r w:rsidRPr="00AF448E">
        <w:t xml:space="preserve">The World Forum will consider the following proposals and may decide to submit them to AC.1 with recommendations on </w:t>
      </w:r>
      <w:r w:rsidR="00F13E66" w:rsidRPr="00AF448E">
        <w:t>their</w:t>
      </w:r>
      <w:r w:rsidRPr="00AF448E">
        <w:t xml:space="preserve"> adoption by vote.</w:t>
      </w:r>
    </w:p>
    <w:tbl>
      <w:tblPr>
        <w:tblW w:w="8511" w:type="dxa"/>
        <w:tblLayout w:type="fixed"/>
        <w:tblCellMar>
          <w:left w:w="0" w:type="dxa"/>
          <w:right w:w="0" w:type="dxa"/>
        </w:tblCellMar>
        <w:tblLook w:val="01E0" w:firstRow="1" w:lastRow="1" w:firstColumn="1" w:lastColumn="1" w:noHBand="0" w:noVBand="0"/>
      </w:tblPr>
      <w:tblGrid>
        <w:gridCol w:w="994"/>
        <w:gridCol w:w="3500"/>
        <w:gridCol w:w="4017"/>
      </w:tblGrid>
      <w:tr w:rsidR="001B7652" w:rsidRPr="004A0028" w14:paraId="6B582685" w14:textId="77777777" w:rsidTr="000E18F0">
        <w:trPr>
          <w:cantSplit/>
        </w:trPr>
        <w:tc>
          <w:tcPr>
            <w:tcW w:w="994" w:type="dxa"/>
          </w:tcPr>
          <w:p w14:paraId="3DB97DCF" w14:textId="7DF5EF48" w:rsidR="001B7652" w:rsidRPr="002B0258" w:rsidRDefault="001B7652" w:rsidP="001B7652">
            <w:pPr>
              <w:spacing w:after="120"/>
              <w:ind w:right="146"/>
              <w:jc w:val="right"/>
            </w:pPr>
            <w:r w:rsidRPr="007C7F7A">
              <w:t>4.7.1</w:t>
            </w:r>
            <w:r>
              <w:t>.</w:t>
            </w:r>
          </w:p>
        </w:tc>
        <w:tc>
          <w:tcPr>
            <w:tcW w:w="3500" w:type="dxa"/>
            <w:shd w:val="clear" w:color="auto" w:fill="auto"/>
          </w:tcPr>
          <w:p w14:paraId="3AED3A6B" w14:textId="51FA8E68" w:rsidR="001B7652" w:rsidRPr="00063127" w:rsidRDefault="001B7652" w:rsidP="001B7652">
            <w:pPr>
              <w:spacing w:after="120"/>
              <w:ind w:left="134"/>
              <w:rPr>
                <w:highlight w:val="yellow"/>
              </w:rPr>
            </w:pPr>
            <w:r w:rsidRPr="00242DA3">
              <w:t>ECE/TRANS/WP.29/202</w:t>
            </w:r>
            <w:r>
              <w:t>2</w:t>
            </w:r>
            <w:r w:rsidRPr="00242DA3">
              <w:t>/</w:t>
            </w:r>
            <w:r w:rsidR="0000173F">
              <w:t>116</w:t>
            </w:r>
          </w:p>
        </w:tc>
        <w:tc>
          <w:tcPr>
            <w:tcW w:w="4017" w:type="dxa"/>
            <w:shd w:val="clear" w:color="auto" w:fill="auto"/>
          </w:tcPr>
          <w:p w14:paraId="1D1E921F" w14:textId="77777777" w:rsidR="002B0399" w:rsidRDefault="002B0399" w:rsidP="002B0399">
            <w:pPr>
              <w:pStyle w:val="SingleTxtG"/>
              <w:ind w:left="0" w:right="0"/>
              <w:jc w:val="left"/>
              <w:rPr>
                <w:color w:val="000000"/>
                <w:lang w:eastAsia="en-GB"/>
              </w:rPr>
            </w:pPr>
            <w:r>
              <w:rPr>
                <w:color w:val="000000"/>
                <w:lang w:eastAsia="en-GB"/>
              </w:rPr>
              <w:t>Proposal of 04 series of amendments to UN Regulation No. 34 (Prevention of fire risk)</w:t>
            </w:r>
          </w:p>
          <w:p w14:paraId="39E6EE7E" w14:textId="38D86044" w:rsidR="001B7652" w:rsidRPr="004A0028" w:rsidRDefault="002B0399" w:rsidP="002B0399">
            <w:pPr>
              <w:spacing w:after="120"/>
              <w:ind w:left="-11" w:firstLine="11"/>
            </w:pPr>
            <w:r w:rsidRPr="00D47DAA">
              <w:rPr>
                <w:lang w:val="es-ES"/>
              </w:rPr>
              <w:t xml:space="preserve">(ECE/TRANS/WP.29/GRSG/102, para. </w:t>
            </w:r>
            <w:r>
              <w:t>33</w:t>
            </w:r>
            <w:r w:rsidRPr="00CE4BAF">
              <w:t>, based on</w:t>
            </w:r>
            <w:r>
              <w:rPr>
                <w:lang w:eastAsia="en-GB"/>
              </w:rPr>
              <w:t xml:space="preserve"> </w:t>
            </w:r>
            <w:r w:rsidRPr="00F4590C">
              <w:rPr>
                <w:lang w:eastAsia="en-GB"/>
              </w:rPr>
              <w:t>ECE/TRANS/WP.29/GRSG/202</w:t>
            </w:r>
            <w:r>
              <w:rPr>
                <w:lang w:eastAsia="en-GB"/>
              </w:rPr>
              <w:t>1</w:t>
            </w:r>
            <w:r w:rsidRPr="00F4590C">
              <w:rPr>
                <w:lang w:eastAsia="en-GB"/>
              </w:rPr>
              <w:t>/</w:t>
            </w:r>
            <w:r>
              <w:rPr>
                <w:lang w:eastAsia="en-GB"/>
              </w:rPr>
              <w:t>19/Rev.1 as amended by para. 33 of the report)</w:t>
            </w:r>
          </w:p>
        </w:tc>
      </w:tr>
    </w:tbl>
    <w:p w14:paraId="3CB80CF6" w14:textId="589B1D56" w:rsidR="00D463CE" w:rsidRPr="00FC4B10" w:rsidRDefault="00D463CE" w:rsidP="008052FC">
      <w:pPr>
        <w:keepNext/>
        <w:keepLines/>
        <w:spacing w:after="120"/>
        <w:ind w:left="567" w:right="1134" w:firstLine="567"/>
        <w:jc w:val="both"/>
      </w:pPr>
      <w:r w:rsidRPr="00FC4B10">
        <w:lastRenderedPageBreak/>
        <w:t xml:space="preserve">Proposals not subject to presentation by </w:t>
      </w:r>
      <w:r w:rsidR="002A43F6" w:rsidRPr="00FC4B10">
        <w:t xml:space="preserve">the </w:t>
      </w:r>
      <w:r w:rsidRPr="00FC4B10">
        <w:t>GR</w:t>
      </w:r>
      <w:r w:rsidR="006E5CD3">
        <w:t>SG</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994"/>
        <w:gridCol w:w="6"/>
        <w:gridCol w:w="3494"/>
        <w:gridCol w:w="4011"/>
        <w:gridCol w:w="6"/>
      </w:tblGrid>
      <w:tr w:rsidR="00714561" w:rsidRPr="00FC4B10" w14:paraId="1E2A87FD" w14:textId="77777777" w:rsidTr="002B0399">
        <w:trPr>
          <w:gridAfter w:val="1"/>
          <w:wAfter w:w="6" w:type="dxa"/>
          <w:cantSplit/>
        </w:trPr>
        <w:tc>
          <w:tcPr>
            <w:tcW w:w="1000" w:type="dxa"/>
            <w:gridSpan w:val="2"/>
          </w:tcPr>
          <w:p w14:paraId="7BD61AC5" w14:textId="3E9876DA" w:rsidR="00714561" w:rsidRPr="00FC4B10" w:rsidRDefault="002B62FF" w:rsidP="00714561">
            <w:pPr>
              <w:spacing w:after="120"/>
              <w:ind w:right="146"/>
              <w:jc w:val="right"/>
            </w:pPr>
            <w:r>
              <w:t>4.7.</w:t>
            </w:r>
            <w:r w:rsidR="002B0399">
              <w:t>2</w:t>
            </w:r>
            <w:r w:rsidR="00487981">
              <w:t>.</w:t>
            </w:r>
          </w:p>
        </w:tc>
        <w:tc>
          <w:tcPr>
            <w:tcW w:w="3494" w:type="dxa"/>
          </w:tcPr>
          <w:p w14:paraId="5FCDFCDD" w14:textId="1436016D" w:rsidR="00714561" w:rsidRPr="00D0313A" w:rsidRDefault="00714561" w:rsidP="00714561">
            <w:pPr>
              <w:spacing w:after="120"/>
              <w:ind w:left="134"/>
            </w:pPr>
            <w:r w:rsidRPr="00597E6A">
              <w:t>ECE/TRANS/WP.29/</w:t>
            </w:r>
            <w:r w:rsidR="001B7652" w:rsidRPr="00242DA3">
              <w:t>202</w:t>
            </w:r>
            <w:r w:rsidR="001B7652">
              <w:t>2</w:t>
            </w:r>
            <w:r w:rsidR="001B7652" w:rsidRPr="00242DA3">
              <w:t>/</w:t>
            </w:r>
            <w:r w:rsidR="0000173F">
              <w:t>117</w:t>
            </w:r>
          </w:p>
        </w:tc>
        <w:tc>
          <w:tcPr>
            <w:tcW w:w="4011" w:type="dxa"/>
          </w:tcPr>
          <w:p w14:paraId="68BFEBD0" w14:textId="77777777" w:rsidR="002B0399" w:rsidRDefault="002B0399" w:rsidP="002B0399">
            <w:pPr>
              <w:pStyle w:val="SingleTxtG"/>
              <w:ind w:left="0" w:right="0"/>
              <w:jc w:val="left"/>
              <w:rPr>
                <w:color w:val="000000"/>
                <w:lang w:eastAsia="en-GB"/>
              </w:rPr>
            </w:pPr>
            <w:r>
              <w:rPr>
                <w:color w:val="000000"/>
                <w:lang w:eastAsia="en-GB"/>
              </w:rPr>
              <w:t>Proposal Supplement 3 to the 03 series of amendments to UN Regulation No. 34 (Prevention of fire risk)</w:t>
            </w:r>
          </w:p>
          <w:p w14:paraId="7C6A8984" w14:textId="25C675F0" w:rsidR="00714561" w:rsidRPr="00D0313A" w:rsidRDefault="002B0399" w:rsidP="002B0399">
            <w:pPr>
              <w:spacing w:after="120"/>
            </w:pPr>
            <w:r w:rsidRPr="001055BD">
              <w:rPr>
                <w:lang w:val="es-ES"/>
              </w:rPr>
              <w:t xml:space="preserve">(ECE/TRANS/WP.29/GRSG/102, para. </w:t>
            </w:r>
            <w:r>
              <w:t>32</w:t>
            </w:r>
            <w:r w:rsidRPr="00CE4BAF">
              <w:t>, based on</w:t>
            </w:r>
            <w:r>
              <w:rPr>
                <w:lang w:eastAsia="en-GB"/>
              </w:rPr>
              <w:t xml:space="preserve"> </w:t>
            </w:r>
            <w:r w:rsidRPr="00F4590C">
              <w:rPr>
                <w:lang w:eastAsia="en-GB"/>
              </w:rPr>
              <w:t>ECE/TRANS/WP.29/GRSG/202</w:t>
            </w:r>
            <w:r>
              <w:rPr>
                <w:lang w:eastAsia="en-GB"/>
              </w:rPr>
              <w:t>2</w:t>
            </w:r>
            <w:r w:rsidRPr="00F4590C">
              <w:rPr>
                <w:lang w:eastAsia="en-GB"/>
              </w:rPr>
              <w:t>/</w:t>
            </w:r>
            <w:r>
              <w:rPr>
                <w:lang w:eastAsia="en-GB"/>
              </w:rPr>
              <w:t>19 not amended)</w:t>
            </w:r>
          </w:p>
        </w:tc>
      </w:tr>
      <w:tr w:rsidR="002B0399" w:rsidRPr="00063127" w14:paraId="51D05ED9" w14:textId="77777777" w:rsidTr="002B0399">
        <w:trPr>
          <w:cantSplit/>
        </w:trPr>
        <w:tc>
          <w:tcPr>
            <w:tcW w:w="994" w:type="dxa"/>
          </w:tcPr>
          <w:p w14:paraId="379AA5AD" w14:textId="77E0C7B4" w:rsidR="002B0399" w:rsidRPr="002B62FF" w:rsidRDefault="002B0399" w:rsidP="002B0399">
            <w:pPr>
              <w:spacing w:after="120"/>
              <w:ind w:right="146"/>
              <w:jc w:val="right"/>
            </w:pPr>
            <w:r w:rsidRPr="002B62FF">
              <w:t>4.7.</w:t>
            </w:r>
            <w:r>
              <w:t>3</w:t>
            </w:r>
            <w:r w:rsidRPr="002B62FF">
              <w:t>.</w:t>
            </w:r>
          </w:p>
        </w:tc>
        <w:tc>
          <w:tcPr>
            <w:tcW w:w="3500" w:type="dxa"/>
            <w:gridSpan w:val="2"/>
            <w:shd w:val="clear" w:color="auto" w:fill="auto"/>
          </w:tcPr>
          <w:p w14:paraId="42D2A554" w14:textId="76E17DAC" w:rsidR="002B0399" w:rsidRPr="00063127" w:rsidRDefault="002B0399" w:rsidP="002B0399">
            <w:pPr>
              <w:spacing w:after="120"/>
              <w:ind w:left="134"/>
              <w:rPr>
                <w:highlight w:val="yellow"/>
              </w:rPr>
            </w:pPr>
            <w:r w:rsidRPr="00242DA3">
              <w:t>ECE/TRANS/WP.29/202</w:t>
            </w:r>
            <w:r>
              <w:t>2</w:t>
            </w:r>
            <w:r w:rsidRPr="00242DA3">
              <w:t>/</w:t>
            </w:r>
            <w:r w:rsidR="0000173F">
              <w:t>118</w:t>
            </w:r>
          </w:p>
        </w:tc>
        <w:tc>
          <w:tcPr>
            <w:tcW w:w="4017" w:type="dxa"/>
            <w:gridSpan w:val="2"/>
            <w:shd w:val="clear" w:color="auto" w:fill="auto"/>
          </w:tcPr>
          <w:p w14:paraId="0ADBF902" w14:textId="77777777" w:rsidR="002B0399" w:rsidRDefault="002B0399" w:rsidP="002B0399">
            <w:pPr>
              <w:pStyle w:val="SingleTxtG"/>
              <w:ind w:left="0" w:right="0"/>
              <w:jc w:val="left"/>
            </w:pPr>
            <w:r>
              <w:rPr>
                <w:color w:val="000000"/>
                <w:lang w:eastAsia="en-GB"/>
              </w:rPr>
              <w:t xml:space="preserve">Proposal </w:t>
            </w:r>
            <w:r w:rsidRPr="00F4590C">
              <w:rPr>
                <w:color w:val="000000"/>
                <w:lang w:eastAsia="en-GB"/>
              </w:rPr>
              <w:t>for </w:t>
            </w:r>
            <w:r>
              <w:rPr>
                <w:color w:val="000000"/>
                <w:lang w:eastAsia="en-GB"/>
              </w:rPr>
              <w:t xml:space="preserve">Supplement 10 to </w:t>
            </w:r>
            <w:r w:rsidRPr="00F4590C">
              <w:rPr>
                <w:color w:val="000000"/>
                <w:lang w:eastAsia="en-GB"/>
              </w:rPr>
              <w:t>the 0</w:t>
            </w:r>
            <w:r>
              <w:rPr>
                <w:color w:val="000000"/>
                <w:lang w:eastAsia="en-GB"/>
              </w:rPr>
              <w:t>1</w:t>
            </w:r>
            <w:r w:rsidRPr="00F4590C">
              <w:rPr>
                <w:color w:val="000000"/>
                <w:lang w:eastAsia="en-GB"/>
              </w:rPr>
              <w:t> series of amendments to UN Regulation No. 4</w:t>
            </w:r>
            <w:r>
              <w:rPr>
                <w:color w:val="000000"/>
                <w:lang w:eastAsia="en-GB"/>
              </w:rPr>
              <w:t>3</w:t>
            </w:r>
            <w:r w:rsidRPr="00CE4BAF">
              <w:t xml:space="preserve"> </w:t>
            </w:r>
            <w:r>
              <w:t>(Safety glazing)</w:t>
            </w:r>
          </w:p>
          <w:p w14:paraId="261D6C4C" w14:textId="33EC6B8A" w:rsidR="002B0399" w:rsidRPr="00063127" w:rsidRDefault="002B0399" w:rsidP="002B0399">
            <w:pPr>
              <w:pStyle w:val="SingleTxtG"/>
              <w:ind w:left="0" w:right="0"/>
              <w:jc w:val="left"/>
              <w:rPr>
                <w:highlight w:val="yellow"/>
              </w:rPr>
            </w:pPr>
            <w:r w:rsidRPr="009F3679">
              <w:rPr>
                <w:lang w:val="es-ES"/>
              </w:rPr>
              <w:t xml:space="preserve">(ECE/TRANS/WP.29/GRSG/102, para. </w:t>
            </w:r>
            <w:r>
              <w:t>12</w:t>
            </w:r>
            <w:r w:rsidRPr="00CE4BAF">
              <w:t xml:space="preserve">, based on </w:t>
            </w:r>
            <w:r w:rsidRPr="00F4590C">
              <w:rPr>
                <w:lang w:eastAsia="en-GB"/>
              </w:rPr>
              <w:t>ECE/TRANS/WP.29/GRSG/202</w:t>
            </w:r>
            <w:r>
              <w:rPr>
                <w:lang w:eastAsia="en-GB"/>
              </w:rPr>
              <w:t>2</w:t>
            </w:r>
            <w:r w:rsidRPr="00F4590C">
              <w:rPr>
                <w:lang w:eastAsia="en-GB"/>
              </w:rPr>
              <w:t>/</w:t>
            </w:r>
            <w:r>
              <w:rPr>
                <w:lang w:eastAsia="en-GB"/>
              </w:rPr>
              <w:t xml:space="preserve">3 and </w:t>
            </w:r>
            <w:r w:rsidRPr="00F4590C">
              <w:rPr>
                <w:lang w:eastAsia="en-GB"/>
              </w:rPr>
              <w:t>ECE/TRANS/WP.29/GRSG/202</w:t>
            </w:r>
            <w:r>
              <w:rPr>
                <w:lang w:eastAsia="en-GB"/>
              </w:rPr>
              <w:t>2</w:t>
            </w:r>
            <w:r w:rsidRPr="00F4590C">
              <w:rPr>
                <w:lang w:eastAsia="en-GB"/>
              </w:rPr>
              <w:t>/</w:t>
            </w:r>
            <w:r>
              <w:rPr>
                <w:lang w:eastAsia="en-GB"/>
              </w:rPr>
              <w:t>4</w:t>
            </w:r>
            <w:r w:rsidRPr="00F4590C">
              <w:rPr>
                <w:lang w:eastAsia="en-GB"/>
              </w:rPr>
              <w:t xml:space="preserve">, </w:t>
            </w:r>
            <w:r>
              <w:rPr>
                <w:lang w:eastAsia="en-GB"/>
              </w:rPr>
              <w:t>not</w:t>
            </w:r>
            <w:r w:rsidRPr="00F4590C">
              <w:rPr>
                <w:lang w:eastAsia="en-GB"/>
              </w:rPr>
              <w:t> amended </w:t>
            </w:r>
          </w:p>
        </w:tc>
      </w:tr>
      <w:tr w:rsidR="002B0399" w:rsidRPr="00063127" w14:paraId="4B3A12AA" w14:textId="77777777" w:rsidTr="002B0399">
        <w:trPr>
          <w:cantSplit/>
        </w:trPr>
        <w:tc>
          <w:tcPr>
            <w:tcW w:w="994" w:type="dxa"/>
          </w:tcPr>
          <w:p w14:paraId="41D3905C" w14:textId="6F577762" w:rsidR="002B0399" w:rsidRPr="002B62FF" w:rsidRDefault="002B0399" w:rsidP="002B0399">
            <w:pPr>
              <w:spacing w:after="120"/>
              <w:ind w:right="146"/>
              <w:jc w:val="right"/>
            </w:pPr>
            <w:r w:rsidRPr="002B62FF">
              <w:t>4.7.</w:t>
            </w:r>
            <w:r>
              <w:t>4</w:t>
            </w:r>
            <w:r w:rsidRPr="002B62FF">
              <w:t>.</w:t>
            </w:r>
          </w:p>
        </w:tc>
        <w:tc>
          <w:tcPr>
            <w:tcW w:w="3500" w:type="dxa"/>
            <w:gridSpan w:val="2"/>
            <w:shd w:val="clear" w:color="auto" w:fill="auto"/>
          </w:tcPr>
          <w:p w14:paraId="6C55F7FB" w14:textId="4CFB046D" w:rsidR="002B0399" w:rsidRPr="00063127" w:rsidRDefault="002B0399" w:rsidP="002B0399">
            <w:pPr>
              <w:spacing w:after="120"/>
              <w:ind w:left="134"/>
              <w:rPr>
                <w:highlight w:val="yellow"/>
              </w:rPr>
            </w:pPr>
            <w:r w:rsidRPr="00242DA3">
              <w:t>ECE/TRANS/WP.29/202</w:t>
            </w:r>
            <w:r>
              <w:t>2</w:t>
            </w:r>
            <w:r w:rsidRPr="00242DA3">
              <w:t>/</w:t>
            </w:r>
            <w:r w:rsidR="00521061">
              <w:t>119</w:t>
            </w:r>
          </w:p>
        </w:tc>
        <w:tc>
          <w:tcPr>
            <w:tcW w:w="4017" w:type="dxa"/>
            <w:gridSpan w:val="2"/>
            <w:shd w:val="clear" w:color="auto" w:fill="auto"/>
          </w:tcPr>
          <w:p w14:paraId="0FE64E40" w14:textId="77777777" w:rsidR="002B0399" w:rsidRDefault="002B0399" w:rsidP="002B0399">
            <w:pPr>
              <w:pStyle w:val="SingleTxtG"/>
              <w:ind w:left="0" w:right="0"/>
              <w:jc w:val="left"/>
            </w:pPr>
            <w:r>
              <w:rPr>
                <w:color w:val="000000"/>
                <w:lang w:eastAsia="en-GB"/>
              </w:rPr>
              <w:t xml:space="preserve">Proposal for </w:t>
            </w:r>
            <w:r w:rsidRPr="00D47DAA">
              <w:t>Supplement 2 to the 03</w:t>
            </w:r>
            <w:r>
              <w:t xml:space="preserve"> of amendments to UN Regulation No. 67 (LPG vehicles)</w:t>
            </w:r>
          </w:p>
          <w:p w14:paraId="39173ADD" w14:textId="11549ACF" w:rsidR="002B0399" w:rsidRPr="00063127" w:rsidRDefault="002B0399" w:rsidP="002B0399">
            <w:pPr>
              <w:pStyle w:val="SingleTxtG"/>
              <w:ind w:left="0" w:right="0"/>
              <w:jc w:val="left"/>
              <w:rPr>
                <w:highlight w:val="yellow"/>
              </w:rPr>
            </w:pPr>
            <w:r>
              <w:rPr>
                <w:lang w:val="es-ES"/>
              </w:rPr>
              <w:t>(</w:t>
            </w:r>
            <w:r w:rsidRPr="00D47DAA">
              <w:rPr>
                <w:lang w:val="es-ES"/>
              </w:rPr>
              <w:t xml:space="preserve">ECE/TRANS/WP.29/GRSG/102, para. </w:t>
            </w:r>
            <w:r>
              <w:t>35</w:t>
            </w:r>
            <w:r w:rsidRPr="00CE4BAF">
              <w:t>, based on</w:t>
            </w:r>
            <w:r>
              <w:rPr>
                <w:lang w:eastAsia="en-GB"/>
              </w:rPr>
              <w:t xml:space="preserve"> </w:t>
            </w:r>
            <w:r w:rsidRPr="00F4590C">
              <w:rPr>
                <w:lang w:eastAsia="en-GB"/>
              </w:rPr>
              <w:t>ECE/TRANS/WP.29/GRSG/202</w:t>
            </w:r>
            <w:r>
              <w:rPr>
                <w:lang w:eastAsia="en-GB"/>
              </w:rPr>
              <w:t>2/11 not amended)</w:t>
            </w:r>
          </w:p>
        </w:tc>
      </w:tr>
      <w:tr w:rsidR="002B0399" w:rsidRPr="00063127" w14:paraId="2C695AE4" w14:textId="77777777" w:rsidTr="002B0399">
        <w:trPr>
          <w:cantSplit/>
        </w:trPr>
        <w:tc>
          <w:tcPr>
            <w:tcW w:w="994" w:type="dxa"/>
          </w:tcPr>
          <w:p w14:paraId="0DEAF08F" w14:textId="544EFA1A" w:rsidR="002B0399" w:rsidRPr="002B62FF" w:rsidRDefault="002B0399" w:rsidP="002B0399">
            <w:pPr>
              <w:spacing w:after="120"/>
              <w:ind w:right="146"/>
              <w:jc w:val="right"/>
            </w:pPr>
            <w:r w:rsidRPr="002B62FF">
              <w:t>4.7.</w:t>
            </w:r>
            <w:r>
              <w:t>5</w:t>
            </w:r>
            <w:r w:rsidRPr="002B62FF">
              <w:t>.</w:t>
            </w:r>
          </w:p>
        </w:tc>
        <w:tc>
          <w:tcPr>
            <w:tcW w:w="3500" w:type="dxa"/>
            <w:gridSpan w:val="2"/>
            <w:shd w:val="clear" w:color="auto" w:fill="auto"/>
          </w:tcPr>
          <w:p w14:paraId="091B478A" w14:textId="54E5A1B6" w:rsidR="002B0399" w:rsidRPr="00063127" w:rsidRDefault="002B0399" w:rsidP="002B0399">
            <w:pPr>
              <w:spacing w:after="120"/>
              <w:ind w:left="134"/>
              <w:rPr>
                <w:highlight w:val="yellow"/>
              </w:rPr>
            </w:pPr>
            <w:r w:rsidRPr="00242DA3">
              <w:t>ECE/TRANS/WP.29/202</w:t>
            </w:r>
            <w:r>
              <w:t>2</w:t>
            </w:r>
            <w:r w:rsidRPr="00242DA3">
              <w:t>/</w:t>
            </w:r>
            <w:r w:rsidR="00521061">
              <w:t>120</w:t>
            </w:r>
          </w:p>
        </w:tc>
        <w:tc>
          <w:tcPr>
            <w:tcW w:w="4017" w:type="dxa"/>
            <w:gridSpan w:val="2"/>
            <w:shd w:val="clear" w:color="auto" w:fill="auto"/>
          </w:tcPr>
          <w:p w14:paraId="75C3BB75" w14:textId="77777777" w:rsidR="002B0399" w:rsidRDefault="002B0399" w:rsidP="002B0399">
            <w:pPr>
              <w:pStyle w:val="SingleTxtG"/>
              <w:ind w:left="0" w:right="0"/>
              <w:jc w:val="left"/>
            </w:pPr>
            <w:r>
              <w:rPr>
                <w:color w:val="000000"/>
                <w:lang w:eastAsia="en-GB"/>
              </w:rPr>
              <w:t xml:space="preserve">Proposal for </w:t>
            </w:r>
            <w:r w:rsidRPr="00D47DAA">
              <w:t xml:space="preserve">Supplement </w:t>
            </w:r>
            <w:r>
              <w:t>1</w:t>
            </w:r>
            <w:r w:rsidRPr="00D47DAA">
              <w:t xml:space="preserve"> to the 0</w:t>
            </w:r>
            <w:r>
              <w:t>4 of amendments to UN Regulation No. 67 (LPG vehicles)</w:t>
            </w:r>
          </w:p>
          <w:p w14:paraId="76942556" w14:textId="70FB638C" w:rsidR="002B0399" w:rsidRPr="00063127" w:rsidRDefault="002B0399" w:rsidP="002B0399">
            <w:pPr>
              <w:pStyle w:val="SingleTxtG"/>
              <w:ind w:left="0" w:right="0"/>
              <w:jc w:val="left"/>
              <w:rPr>
                <w:highlight w:val="yellow"/>
              </w:rPr>
            </w:pPr>
            <w:r>
              <w:rPr>
                <w:lang w:val="es-ES"/>
              </w:rPr>
              <w:t>(</w:t>
            </w:r>
            <w:r w:rsidRPr="00D47DAA">
              <w:rPr>
                <w:lang w:val="es-ES"/>
              </w:rPr>
              <w:t xml:space="preserve">ECE/TRANS/WP.29/GRSG/102, para. </w:t>
            </w:r>
            <w:r>
              <w:t>35</w:t>
            </w:r>
            <w:r w:rsidRPr="00CE4BAF">
              <w:t>, based on</w:t>
            </w:r>
            <w:r>
              <w:rPr>
                <w:lang w:eastAsia="en-GB"/>
              </w:rPr>
              <w:t xml:space="preserve"> </w:t>
            </w:r>
            <w:r w:rsidRPr="00F4590C">
              <w:rPr>
                <w:lang w:eastAsia="en-GB"/>
              </w:rPr>
              <w:t>ECE/TRANS/WP.29/GRSG/202</w:t>
            </w:r>
            <w:r>
              <w:rPr>
                <w:lang w:eastAsia="en-GB"/>
              </w:rPr>
              <w:t>2/11 not amended)</w:t>
            </w:r>
          </w:p>
        </w:tc>
      </w:tr>
      <w:tr w:rsidR="002B0399" w:rsidRPr="00FC4B10" w14:paraId="2A87E189" w14:textId="77777777" w:rsidTr="002B0399">
        <w:trPr>
          <w:gridAfter w:val="1"/>
          <w:wAfter w:w="6" w:type="dxa"/>
          <w:cantSplit/>
        </w:trPr>
        <w:tc>
          <w:tcPr>
            <w:tcW w:w="1000" w:type="dxa"/>
            <w:gridSpan w:val="2"/>
          </w:tcPr>
          <w:p w14:paraId="11118E2B" w14:textId="5BDFD837" w:rsidR="002B0399" w:rsidRDefault="002B0399" w:rsidP="002B0399">
            <w:pPr>
              <w:spacing w:after="120"/>
              <w:ind w:right="146"/>
              <w:jc w:val="right"/>
            </w:pPr>
            <w:r>
              <w:t>4.7.6.</w:t>
            </w:r>
          </w:p>
        </w:tc>
        <w:tc>
          <w:tcPr>
            <w:tcW w:w="3494" w:type="dxa"/>
          </w:tcPr>
          <w:p w14:paraId="6987B7A6" w14:textId="0879B456" w:rsidR="002B0399" w:rsidRPr="00597E6A" w:rsidRDefault="002B0399" w:rsidP="002B0399">
            <w:pPr>
              <w:spacing w:after="120"/>
              <w:ind w:left="134"/>
            </w:pPr>
            <w:r w:rsidRPr="00597E6A">
              <w:t>ECE/TRANS/WP.29/</w:t>
            </w:r>
            <w:r w:rsidRPr="00242DA3">
              <w:t>202</w:t>
            </w:r>
            <w:r>
              <w:t>2</w:t>
            </w:r>
            <w:r w:rsidRPr="00242DA3">
              <w:t>/</w:t>
            </w:r>
            <w:r w:rsidR="00521061">
              <w:t>121</w:t>
            </w:r>
          </w:p>
        </w:tc>
        <w:tc>
          <w:tcPr>
            <w:tcW w:w="4011" w:type="dxa"/>
          </w:tcPr>
          <w:p w14:paraId="7726EF5C" w14:textId="77777777" w:rsidR="002B0399" w:rsidRDefault="002B0399" w:rsidP="002B0399">
            <w:pPr>
              <w:pStyle w:val="SingleTxtG"/>
              <w:ind w:left="0" w:right="0"/>
              <w:jc w:val="left"/>
            </w:pPr>
            <w:r>
              <w:t xml:space="preserve">Proposal for Supplement 1 to </w:t>
            </w:r>
            <w:r w:rsidRPr="00CE4BAF">
              <w:t xml:space="preserve">the </w:t>
            </w:r>
            <w:r>
              <w:t xml:space="preserve">04 </w:t>
            </w:r>
            <w:r w:rsidRPr="00CE4BAF">
              <w:t>series of amendments to UN Regulation No. 1</w:t>
            </w:r>
            <w:r>
              <w:t>18 (</w:t>
            </w:r>
            <w:r w:rsidRPr="004B34D4">
              <w:t>Burning behaviour of materials</w:t>
            </w:r>
            <w:r>
              <w:t>)</w:t>
            </w:r>
          </w:p>
          <w:p w14:paraId="169D45B5" w14:textId="2BB9A637" w:rsidR="002B0399" w:rsidRPr="00597E6A" w:rsidRDefault="002B0399" w:rsidP="002B0399">
            <w:pPr>
              <w:pStyle w:val="SingleTxtG"/>
              <w:ind w:left="0" w:right="0"/>
              <w:jc w:val="left"/>
            </w:pPr>
            <w:r w:rsidRPr="002B0399">
              <w:rPr>
                <w:lang w:val="es-ES"/>
              </w:rPr>
              <w:t xml:space="preserve">(ECE/TRANS/WP.29/GRSG/102, para. </w:t>
            </w:r>
            <w:r>
              <w:t>8</w:t>
            </w:r>
            <w:r w:rsidRPr="00CE4BAF">
              <w:t xml:space="preserve">, based on </w:t>
            </w:r>
            <w:r w:rsidRPr="00F4590C">
              <w:rPr>
                <w:lang w:eastAsia="en-GB"/>
              </w:rPr>
              <w:t>ECE/TRANS/WP.29/GRSG/202</w:t>
            </w:r>
            <w:r>
              <w:rPr>
                <w:lang w:eastAsia="en-GB"/>
              </w:rPr>
              <w:t>2</w:t>
            </w:r>
            <w:r w:rsidRPr="00F4590C">
              <w:rPr>
                <w:lang w:eastAsia="en-GB"/>
              </w:rPr>
              <w:t>/</w:t>
            </w:r>
            <w:r>
              <w:rPr>
                <w:lang w:eastAsia="en-GB"/>
              </w:rPr>
              <w:t>2</w:t>
            </w:r>
            <w:r w:rsidRPr="00F4590C">
              <w:rPr>
                <w:lang w:eastAsia="en-GB"/>
              </w:rPr>
              <w:t xml:space="preserve">, </w:t>
            </w:r>
            <w:r>
              <w:rPr>
                <w:lang w:eastAsia="en-GB"/>
              </w:rPr>
              <w:t>not</w:t>
            </w:r>
            <w:r w:rsidRPr="00F4590C">
              <w:rPr>
                <w:lang w:eastAsia="en-GB"/>
              </w:rPr>
              <w:t> amended</w:t>
            </w:r>
            <w:r w:rsidRPr="00CE4BAF">
              <w:t>)</w:t>
            </w:r>
          </w:p>
        </w:tc>
      </w:tr>
      <w:tr w:rsidR="002B0399" w:rsidRPr="00FC4B10" w14:paraId="161B384D" w14:textId="77777777" w:rsidTr="002B0399">
        <w:trPr>
          <w:gridAfter w:val="1"/>
          <w:wAfter w:w="6" w:type="dxa"/>
          <w:cantSplit/>
        </w:trPr>
        <w:tc>
          <w:tcPr>
            <w:tcW w:w="1000" w:type="dxa"/>
            <w:gridSpan w:val="2"/>
          </w:tcPr>
          <w:p w14:paraId="60AFB246" w14:textId="16D67764" w:rsidR="002B0399" w:rsidRPr="00FC4B10" w:rsidRDefault="002B0399" w:rsidP="002B0399">
            <w:pPr>
              <w:spacing w:after="120"/>
              <w:ind w:right="146"/>
              <w:jc w:val="right"/>
            </w:pPr>
            <w:r>
              <w:t>4.7.7.</w:t>
            </w:r>
          </w:p>
        </w:tc>
        <w:tc>
          <w:tcPr>
            <w:tcW w:w="3494" w:type="dxa"/>
          </w:tcPr>
          <w:p w14:paraId="4F571E91" w14:textId="40080C54" w:rsidR="002B0399" w:rsidRPr="00D0313A" w:rsidRDefault="002B0399" w:rsidP="002B0399">
            <w:pPr>
              <w:spacing w:after="120"/>
              <w:ind w:left="134"/>
            </w:pPr>
            <w:r w:rsidRPr="00597E6A">
              <w:t>ECE/TRANS/WP.29/</w:t>
            </w:r>
            <w:r w:rsidRPr="00242DA3">
              <w:t>202</w:t>
            </w:r>
            <w:r>
              <w:t>2</w:t>
            </w:r>
            <w:r w:rsidRPr="00242DA3">
              <w:t>/</w:t>
            </w:r>
            <w:r w:rsidR="00521061">
              <w:t>122</w:t>
            </w:r>
          </w:p>
        </w:tc>
        <w:tc>
          <w:tcPr>
            <w:tcW w:w="4011" w:type="dxa"/>
          </w:tcPr>
          <w:p w14:paraId="0C2A6752" w14:textId="77777777" w:rsidR="002B0399" w:rsidRDefault="002B0399" w:rsidP="002B0399">
            <w:pPr>
              <w:pStyle w:val="SingleTxtG"/>
              <w:ind w:left="0" w:right="0"/>
              <w:jc w:val="left"/>
              <w:rPr>
                <w:color w:val="000000"/>
                <w:lang w:eastAsia="en-GB"/>
              </w:rPr>
            </w:pPr>
            <w:r>
              <w:rPr>
                <w:color w:val="000000"/>
                <w:lang w:eastAsia="en-GB"/>
              </w:rPr>
              <w:t>P</w:t>
            </w:r>
            <w:r w:rsidRPr="00F4590C">
              <w:rPr>
                <w:color w:val="000000"/>
                <w:lang w:eastAsia="en-GB"/>
              </w:rPr>
              <w:t>roposal for </w:t>
            </w:r>
            <w:r>
              <w:rPr>
                <w:color w:val="000000"/>
                <w:lang w:eastAsia="en-GB"/>
              </w:rPr>
              <w:t>Supplement</w:t>
            </w:r>
            <w:r w:rsidRPr="00F4590C">
              <w:rPr>
                <w:color w:val="000000"/>
                <w:lang w:eastAsia="en-GB"/>
              </w:rPr>
              <w:t xml:space="preserve"> 2 to the 0</w:t>
            </w:r>
            <w:r>
              <w:rPr>
                <w:color w:val="000000"/>
                <w:lang w:eastAsia="en-GB"/>
              </w:rPr>
              <w:t>2</w:t>
            </w:r>
            <w:r w:rsidRPr="00F4590C">
              <w:rPr>
                <w:color w:val="000000"/>
                <w:lang w:eastAsia="en-GB"/>
              </w:rPr>
              <w:t xml:space="preserve"> series of amendments to UN Regulation No.</w:t>
            </w:r>
            <w:r>
              <w:rPr>
                <w:color w:val="000000"/>
                <w:lang w:eastAsia="en-GB"/>
              </w:rPr>
              <w:t>12</w:t>
            </w:r>
            <w:r w:rsidRPr="00F4590C">
              <w:rPr>
                <w:color w:val="000000"/>
                <w:lang w:eastAsia="en-GB"/>
              </w:rPr>
              <w:t>5 </w:t>
            </w:r>
            <w:r>
              <w:t>(</w:t>
            </w:r>
            <w:r w:rsidRPr="0097400C">
              <w:t>Forward field of vision of drivers</w:t>
            </w:r>
            <w:r>
              <w:t>)</w:t>
            </w:r>
            <w:r>
              <w:rPr>
                <w:color w:val="000000"/>
                <w:lang w:eastAsia="en-GB"/>
              </w:rPr>
              <w:t xml:space="preserve">   </w:t>
            </w:r>
          </w:p>
          <w:p w14:paraId="5C3C732C" w14:textId="5767C6EB" w:rsidR="002B0399" w:rsidRPr="00D0313A" w:rsidRDefault="002B0399" w:rsidP="002B0399">
            <w:pPr>
              <w:spacing w:after="120"/>
            </w:pPr>
            <w:r w:rsidRPr="00CE4BAF">
              <w:rPr>
                <w:lang w:val="es-ES"/>
              </w:rPr>
              <w:t>(ECE/TRANS/WP.29/GR</w:t>
            </w:r>
            <w:r>
              <w:rPr>
                <w:lang w:val="es-ES"/>
              </w:rPr>
              <w:t>SG</w:t>
            </w:r>
            <w:r w:rsidRPr="00CE4BAF">
              <w:rPr>
                <w:lang w:val="es-ES"/>
              </w:rPr>
              <w:t>/</w:t>
            </w:r>
            <w:r>
              <w:rPr>
                <w:lang w:val="es-ES"/>
              </w:rPr>
              <w:t>102</w:t>
            </w:r>
            <w:r w:rsidRPr="00CE4BAF">
              <w:rPr>
                <w:lang w:val="es-ES"/>
              </w:rPr>
              <w:t xml:space="preserve">, para. </w:t>
            </w:r>
            <w:r>
              <w:rPr>
                <w:lang w:val="en-US"/>
              </w:rPr>
              <w:t>49</w:t>
            </w:r>
            <w:r w:rsidRPr="00CE4BAF">
              <w:t xml:space="preserve">, based on </w:t>
            </w:r>
            <w:r>
              <w:rPr>
                <w:lang w:eastAsia="en-GB"/>
              </w:rPr>
              <w:t>GRSG-123-05</w:t>
            </w:r>
            <w:proofErr w:type="gramStart"/>
            <w:r w:rsidR="00A0739A">
              <w:rPr>
                <w:lang w:eastAsia="en-GB"/>
              </w:rPr>
              <w:t xml:space="preserve">, </w:t>
            </w:r>
            <w:r>
              <w:t>)</w:t>
            </w:r>
            <w:proofErr w:type="gramEnd"/>
          </w:p>
        </w:tc>
      </w:tr>
      <w:tr w:rsidR="002B0399" w:rsidRPr="00FC4B10" w14:paraId="3DE4B461" w14:textId="77777777" w:rsidTr="002B0399">
        <w:trPr>
          <w:gridAfter w:val="1"/>
          <w:wAfter w:w="6" w:type="dxa"/>
          <w:cantSplit/>
        </w:trPr>
        <w:tc>
          <w:tcPr>
            <w:tcW w:w="1000" w:type="dxa"/>
            <w:gridSpan w:val="2"/>
          </w:tcPr>
          <w:p w14:paraId="2D4BA93B" w14:textId="211048DE" w:rsidR="002B0399" w:rsidRPr="00FC4B10" w:rsidRDefault="002B0399" w:rsidP="002B0399">
            <w:pPr>
              <w:spacing w:after="120"/>
              <w:ind w:right="146"/>
              <w:jc w:val="right"/>
            </w:pPr>
            <w:r>
              <w:t>4.7.8.</w:t>
            </w:r>
          </w:p>
        </w:tc>
        <w:tc>
          <w:tcPr>
            <w:tcW w:w="3494" w:type="dxa"/>
          </w:tcPr>
          <w:p w14:paraId="4AA80C4F" w14:textId="0FCDB821" w:rsidR="002B0399" w:rsidRPr="006E5CD3" w:rsidRDefault="002B0399" w:rsidP="002B0399">
            <w:pPr>
              <w:spacing w:after="120"/>
              <w:ind w:left="134"/>
              <w:rPr>
                <w:highlight w:val="yellow"/>
              </w:rPr>
            </w:pPr>
            <w:r w:rsidRPr="00242DA3">
              <w:t>ECE/TRANS/WP.29/202</w:t>
            </w:r>
            <w:r>
              <w:t>2</w:t>
            </w:r>
            <w:r w:rsidRPr="00242DA3">
              <w:t>/</w:t>
            </w:r>
            <w:r w:rsidR="009221C7">
              <w:t>1</w:t>
            </w:r>
            <w:r w:rsidR="00521061">
              <w:t>23</w:t>
            </w:r>
          </w:p>
        </w:tc>
        <w:tc>
          <w:tcPr>
            <w:tcW w:w="4011" w:type="dxa"/>
          </w:tcPr>
          <w:p w14:paraId="5F78CE91" w14:textId="77777777" w:rsidR="002B0399" w:rsidRDefault="002B0399" w:rsidP="002B0399">
            <w:pPr>
              <w:pStyle w:val="SingleTxtG"/>
              <w:ind w:left="0" w:right="0"/>
              <w:jc w:val="left"/>
              <w:rPr>
                <w:color w:val="000000"/>
                <w:lang w:eastAsia="en-GB"/>
              </w:rPr>
            </w:pPr>
            <w:r>
              <w:rPr>
                <w:color w:val="000000"/>
                <w:lang w:eastAsia="en-GB"/>
              </w:rPr>
              <w:t>P</w:t>
            </w:r>
            <w:r w:rsidRPr="00F4590C">
              <w:rPr>
                <w:color w:val="000000"/>
                <w:lang w:eastAsia="en-GB"/>
              </w:rPr>
              <w:t>roposal for </w:t>
            </w:r>
            <w:r>
              <w:rPr>
                <w:color w:val="000000"/>
                <w:lang w:eastAsia="en-GB"/>
              </w:rPr>
              <w:t>S</w:t>
            </w:r>
            <w:r w:rsidRPr="00F4590C">
              <w:rPr>
                <w:color w:val="000000"/>
                <w:lang w:eastAsia="en-GB"/>
              </w:rPr>
              <w:t>upplement </w:t>
            </w:r>
            <w:r>
              <w:rPr>
                <w:color w:val="000000"/>
                <w:lang w:eastAsia="en-GB"/>
              </w:rPr>
              <w:t>2</w:t>
            </w:r>
            <w:r w:rsidRPr="00F4590C">
              <w:rPr>
                <w:color w:val="000000"/>
                <w:lang w:eastAsia="en-GB"/>
              </w:rPr>
              <w:t> to the </w:t>
            </w:r>
            <w:r>
              <w:rPr>
                <w:color w:val="000000"/>
                <w:lang w:eastAsia="en-GB"/>
              </w:rPr>
              <w:t xml:space="preserve">original version </w:t>
            </w:r>
            <w:r w:rsidRPr="00F4590C">
              <w:rPr>
                <w:color w:val="000000"/>
                <w:lang w:eastAsia="en-GB"/>
              </w:rPr>
              <w:t>of UN Regulation No. 1</w:t>
            </w:r>
            <w:r>
              <w:rPr>
                <w:color w:val="000000"/>
                <w:lang w:eastAsia="en-GB"/>
              </w:rPr>
              <w:t>58</w:t>
            </w:r>
            <w:r w:rsidRPr="00F4590C">
              <w:rPr>
                <w:color w:val="000000"/>
                <w:lang w:eastAsia="en-GB"/>
              </w:rPr>
              <w:t> </w:t>
            </w:r>
            <w:r>
              <w:rPr>
                <w:color w:val="000000"/>
                <w:lang w:eastAsia="en-GB"/>
              </w:rPr>
              <w:t>(</w:t>
            </w:r>
            <w:r>
              <w:t>Reversing motion)</w:t>
            </w:r>
            <w:r>
              <w:rPr>
                <w:color w:val="000000"/>
                <w:lang w:eastAsia="en-GB"/>
              </w:rPr>
              <w:t xml:space="preserve">  </w:t>
            </w:r>
          </w:p>
          <w:p w14:paraId="2BECFE4E" w14:textId="38998CC2" w:rsidR="002B0399" w:rsidRPr="006E5CD3" w:rsidRDefault="002B0399" w:rsidP="002B0399">
            <w:pPr>
              <w:spacing w:after="120"/>
              <w:rPr>
                <w:highlight w:val="yellow"/>
              </w:rPr>
            </w:pPr>
            <w:r w:rsidRPr="00CE4BAF">
              <w:rPr>
                <w:lang w:val="es-ES"/>
              </w:rPr>
              <w:t>(ECE/TRANS/WP.29/GR</w:t>
            </w:r>
            <w:r>
              <w:rPr>
                <w:lang w:val="es-ES"/>
              </w:rPr>
              <w:t>SG</w:t>
            </w:r>
            <w:r w:rsidRPr="00CE4BAF">
              <w:rPr>
                <w:lang w:val="es-ES"/>
              </w:rPr>
              <w:t>/</w:t>
            </w:r>
            <w:r>
              <w:rPr>
                <w:lang w:val="es-ES"/>
              </w:rPr>
              <w:t>102</w:t>
            </w:r>
            <w:r w:rsidRPr="00CE4BAF">
              <w:rPr>
                <w:lang w:val="es-ES"/>
              </w:rPr>
              <w:t xml:space="preserve">, para. </w:t>
            </w:r>
            <w:r>
              <w:rPr>
                <w:lang w:val="en-US"/>
              </w:rPr>
              <w:t>20</w:t>
            </w:r>
            <w:r w:rsidRPr="00CE4BAF">
              <w:t xml:space="preserve">, based on </w:t>
            </w:r>
            <w:r w:rsidRPr="00F4590C">
              <w:rPr>
                <w:lang w:eastAsia="en-GB"/>
              </w:rPr>
              <w:t>ECE/TRANS/WP.29/GRSG/202</w:t>
            </w:r>
            <w:r>
              <w:rPr>
                <w:lang w:eastAsia="en-GB"/>
              </w:rPr>
              <w:t>2</w:t>
            </w:r>
            <w:r w:rsidRPr="00F4590C">
              <w:rPr>
                <w:lang w:eastAsia="en-GB"/>
              </w:rPr>
              <w:t>/</w:t>
            </w:r>
            <w:r>
              <w:rPr>
                <w:lang w:eastAsia="en-GB"/>
              </w:rPr>
              <w:t>10 as amended by annex IV to the report</w:t>
            </w:r>
            <w:r>
              <w:t>)</w:t>
            </w:r>
          </w:p>
        </w:tc>
      </w:tr>
      <w:tr w:rsidR="002B0399" w:rsidRPr="00FC4B10" w14:paraId="2FDE04D9" w14:textId="77777777" w:rsidTr="002B0399">
        <w:trPr>
          <w:gridAfter w:val="1"/>
          <w:wAfter w:w="6" w:type="dxa"/>
          <w:cantSplit/>
        </w:trPr>
        <w:tc>
          <w:tcPr>
            <w:tcW w:w="1000" w:type="dxa"/>
            <w:gridSpan w:val="2"/>
          </w:tcPr>
          <w:p w14:paraId="63FD3055" w14:textId="02CFA2EB" w:rsidR="002B0399" w:rsidRPr="00FC4B10" w:rsidRDefault="002B0399" w:rsidP="002B0399">
            <w:pPr>
              <w:spacing w:after="120"/>
              <w:ind w:right="146"/>
              <w:jc w:val="right"/>
            </w:pPr>
            <w:r>
              <w:t>4.7.9.</w:t>
            </w:r>
          </w:p>
        </w:tc>
        <w:tc>
          <w:tcPr>
            <w:tcW w:w="3494" w:type="dxa"/>
          </w:tcPr>
          <w:p w14:paraId="03342538" w14:textId="621D73A6" w:rsidR="002B0399" w:rsidRPr="006E5CD3" w:rsidRDefault="002B0399" w:rsidP="002B0399">
            <w:pPr>
              <w:spacing w:after="120"/>
              <w:ind w:left="134"/>
              <w:rPr>
                <w:highlight w:val="yellow"/>
              </w:rPr>
            </w:pPr>
            <w:r w:rsidRPr="00242DA3">
              <w:t>ECE/TRANS/WP.29/202</w:t>
            </w:r>
            <w:r>
              <w:t>2</w:t>
            </w:r>
            <w:r w:rsidRPr="00242DA3">
              <w:t>/</w:t>
            </w:r>
            <w:r w:rsidR="009221C7">
              <w:t>1</w:t>
            </w:r>
            <w:r w:rsidR="00521061">
              <w:t>24</w:t>
            </w:r>
          </w:p>
        </w:tc>
        <w:tc>
          <w:tcPr>
            <w:tcW w:w="4011" w:type="dxa"/>
          </w:tcPr>
          <w:p w14:paraId="75B9C085" w14:textId="7A43E734" w:rsidR="002B0399" w:rsidRPr="00656A7F" w:rsidRDefault="002B0399" w:rsidP="002B0399">
            <w:pPr>
              <w:pStyle w:val="SingleTxtG"/>
              <w:ind w:left="0" w:right="0"/>
              <w:jc w:val="left"/>
            </w:pPr>
            <w:r>
              <w:rPr>
                <w:color w:val="000000"/>
                <w:lang w:eastAsia="en-GB"/>
              </w:rPr>
              <w:t>P</w:t>
            </w:r>
            <w:r w:rsidRPr="00F4590C">
              <w:rPr>
                <w:color w:val="000000"/>
                <w:lang w:eastAsia="en-GB"/>
              </w:rPr>
              <w:t>roposal for </w:t>
            </w:r>
            <w:r w:rsidR="003E4D17">
              <w:rPr>
                <w:color w:val="000000"/>
                <w:lang w:eastAsia="en-GB"/>
              </w:rPr>
              <w:t>part</w:t>
            </w:r>
            <w:r w:rsidR="002E1638">
              <w:rPr>
                <w:color w:val="000000"/>
                <w:lang w:eastAsia="en-GB"/>
              </w:rPr>
              <w:t xml:space="preserve"> I of </w:t>
            </w:r>
            <w:r w:rsidRPr="00F4590C">
              <w:rPr>
                <w:color w:val="000000"/>
                <w:lang w:eastAsia="en-GB"/>
              </w:rPr>
              <w:t>supplement </w:t>
            </w:r>
            <w:r>
              <w:rPr>
                <w:color w:val="000000"/>
                <w:lang w:eastAsia="en-GB"/>
              </w:rPr>
              <w:t>2</w:t>
            </w:r>
            <w:r w:rsidRPr="00F4590C">
              <w:rPr>
                <w:color w:val="000000"/>
                <w:lang w:eastAsia="en-GB"/>
              </w:rPr>
              <w:t xml:space="preserve"> to the </w:t>
            </w:r>
            <w:r>
              <w:rPr>
                <w:color w:val="000000"/>
                <w:lang w:eastAsia="en-GB"/>
              </w:rPr>
              <w:t>original version</w:t>
            </w:r>
            <w:r w:rsidRPr="00F4590C">
              <w:rPr>
                <w:color w:val="000000"/>
                <w:lang w:eastAsia="en-GB"/>
              </w:rPr>
              <w:t> of UN Regulation No. 15</w:t>
            </w:r>
            <w:r>
              <w:rPr>
                <w:color w:val="000000"/>
                <w:lang w:eastAsia="en-GB"/>
              </w:rPr>
              <w:t>9</w:t>
            </w:r>
            <w:r w:rsidRPr="00F4590C">
              <w:rPr>
                <w:color w:val="000000"/>
                <w:lang w:eastAsia="en-GB"/>
              </w:rPr>
              <w:t> </w:t>
            </w:r>
            <w:r>
              <w:t>(</w:t>
            </w:r>
            <w:r w:rsidR="00665906">
              <w:rPr>
                <w:color w:val="FF0000"/>
              </w:rPr>
              <w:t xml:space="preserve"> Moving Off Information System</w:t>
            </w:r>
            <w:r>
              <w:t>)</w:t>
            </w:r>
            <w:r w:rsidRPr="00656A7F">
              <w:t xml:space="preserve"> </w:t>
            </w:r>
          </w:p>
          <w:p w14:paraId="02847DE2" w14:textId="721BAA8B" w:rsidR="002B0399" w:rsidRPr="006E5CD3" w:rsidRDefault="002B0399" w:rsidP="002B0399">
            <w:pPr>
              <w:pStyle w:val="SingleTxtG"/>
              <w:ind w:left="0" w:right="0"/>
              <w:jc w:val="left"/>
              <w:rPr>
                <w:bCs/>
                <w:highlight w:val="yellow"/>
              </w:rPr>
            </w:pPr>
            <w:r w:rsidRPr="00CE4BAF">
              <w:rPr>
                <w:lang w:val="es-ES"/>
              </w:rPr>
              <w:t>(ECE/TRANS/WP.29/GR</w:t>
            </w:r>
            <w:r>
              <w:rPr>
                <w:lang w:val="es-ES"/>
              </w:rPr>
              <w:t>SG</w:t>
            </w:r>
            <w:r w:rsidRPr="00CE4BAF">
              <w:rPr>
                <w:lang w:val="es-ES"/>
              </w:rPr>
              <w:t>/</w:t>
            </w:r>
            <w:r>
              <w:rPr>
                <w:lang w:val="es-ES"/>
              </w:rPr>
              <w:t>102</w:t>
            </w:r>
            <w:r w:rsidRPr="00CE4BAF">
              <w:rPr>
                <w:lang w:val="es-ES"/>
              </w:rPr>
              <w:t xml:space="preserve">, para. </w:t>
            </w:r>
            <w:r>
              <w:rPr>
                <w:lang w:val="en-US"/>
              </w:rPr>
              <w:t>23</w:t>
            </w:r>
            <w:r w:rsidRPr="00CE4BAF">
              <w:t xml:space="preserve">, based on </w:t>
            </w:r>
            <w:r>
              <w:rPr>
                <w:lang w:eastAsia="en-GB"/>
              </w:rPr>
              <w:t>GRSG-123-11-Rev.1 as reproduced in annex V to the report</w:t>
            </w:r>
            <w:r>
              <w:t>)</w:t>
            </w:r>
          </w:p>
        </w:tc>
      </w:tr>
      <w:tr w:rsidR="002B0399" w:rsidRPr="00FC4B10" w14:paraId="18663A72" w14:textId="77777777" w:rsidTr="002B0399">
        <w:trPr>
          <w:gridAfter w:val="1"/>
          <w:wAfter w:w="6" w:type="dxa"/>
          <w:cantSplit/>
        </w:trPr>
        <w:tc>
          <w:tcPr>
            <w:tcW w:w="1000" w:type="dxa"/>
            <w:gridSpan w:val="2"/>
          </w:tcPr>
          <w:p w14:paraId="1A591D25" w14:textId="2CCF1F2D" w:rsidR="002B0399" w:rsidRDefault="002B0399" w:rsidP="002B0399">
            <w:pPr>
              <w:spacing w:after="120"/>
              <w:ind w:right="146"/>
              <w:jc w:val="right"/>
            </w:pPr>
            <w:bookmarkStart w:id="5" w:name="_Hlk53418397"/>
            <w:r>
              <w:lastRenderedPageBreak/>
              <w:t>4.7.10.</w:t>
            </w:r>
          </w:p>
        </w:tc>
        <w:tc>
          <w:tcPr>
            <w:tcW w:w="3494" w:type="dxa"/>
          </w:tcPr>
          <w:p w14:paraId="67BFDEB2" w14:textId="1EEA80D9" w:rsidR="002B0399" w:rsidRPr="00AB2399" w:rsidRDefault="002B0399" w:rsidP="002B0399">
            <w:pPr>
              <w:spacing w:after="120"/>
              <w:ind w:left="134"/>
            </w:pPr>
            <w:r w:rsidRPr="00AB2399">
              <w:t>ECE/TRANS/WP.29/2022/</w:t>
            </w:r>
            <w:r w:rsidR="009221C7" w:rsidRPr="00AB2399">
              <w:t>1</w:t>
            </w:r>
            <w:r w:rsidR="00521061" w:rsidRPr="00AB2399">
              <w:t>25</w:t>
            </w:r>
          </w:p>
        </w:tc>
        <w:tc>
          <w:tcPr>
            <w:tcW w:w="4011" w:type="dxa"/>
          </w:tcPr>
          <w:p w14:paraId="2A6A9CFE" w14:textId="1A099D25" w:rsidR="002B0399" w:rsidRPr="00AB2399" w:rsidRDefault="002B0399" w:rsidP="002B0399">
            <w:pPr>
              <w:pStyle w:val="SingleTxtG"/>
              <w:ind w:left="0" w:right="0"/>
              <w:jc w:val="left"/>
            </w:pPr>
            <w:r w:rsidRPr="00AB2399">
              <w:rPr>
                <w:color w:val="000000"/>
                <w:lang w:eastAsia="en-GB"/>
              </w:rPr>
              <w:t>Proposal for </w:t>
            </w:r>
            <w:r w:rsidR="002E1638" w:rsidRPr="00AB2399">
              <w:rPr>
                <w:color w:val="000000"/>
                <w:lang w:eastAsia="en-GB"/>
              </w:rPr>
              <w:t xml:space="preserve">part II of </w:t>
            </w:r>
            <w:r w:rsidRPr="00AB2399">
              <w:rPr>
                <w:color w:val="000000"/>
                <w:lang w:eastAsia="en-GB"/>
              </w:rPr>
              <w:t>supplement 2 to the original version of UN Regulation No. 159 </w:t>
            </w:r>
            <w:r w:rsidRPr="00AB2399">
              <w:t>(</w:t>
            </w:r>
            <w:r w:rsidR="00665906">
              <w:rPr>
                <w:color w:val="FF0000"/>
              </w:rPr>
              <w:t xml:space="preserve"> Moving Off Information System</w:t>
            </w:r>
            <w:r w:rsidRPr="00AB2399">
              <w:t xml:space="preserve">) </w:t>
            </w:r>
          </w:p>
          <w:p w14:paraId="46CF43BB" w14:textId="6D605DF2" w:rsidR="002B0399" w:rsidRPr="00AB2399" w:rsidRDefault="002B0399" w:rsidP="002B0399">
            <w:pPr>
              <w:pStyle w:val="SingleTxtG"/>
              <w:ind w:left="0" w:right="0"/>
              <w:jc w:val="left"/>
            </w:pPr>
            <w:r w:rsidRPr="00AB2399">
              <w:rPr>
                <w:lang w:val="es-ES"/>
              </w:rPr>
              <w:t xml:space="preserve">(ECE/TRANS/WP.29/GRSG/102, para. </w:t>
            </w:r>
            <w:r w:rsidRPr="00AB2399">
              <w:rPr>
                <w:lang w:val="en-US"/>
              </w:rPr>
              <w:t>23</w:t>
            </w:r>
            <w:r w:rsidRPr="00AB2399">
              <w:t xml:space="preserve">, based on </w:t>
            </w:r>
            <w:r w:rsidRPr="00AB2399">
              <w:rPr>
                <w:lang w:eastAsia="en-GB"/>
              </w:rPr>
              <w:t>GRSG-123-32</w:t>
            </w:r>
            <w:r w:rsidR="00F8310F" w:rsidRPr="00AB2399">
              <w:rPr>
                <w:lang w:eastAsia="en-GB"/>
              </w:rPr>
              <w:t xml:space="preserve"> as reproduced in annex V to the report</w:t>
            </w:r>
            <w:r w:rsidRPr="00AB2399">
              <w:t>)</w:t>
            </w:r>
          </w:p>
        </w:tc>
      </w:tr>
      <w:tr w:rsidR="002B0399" w:rsidRPr="00FC4B10" w14:paraId="173A759A" w14:textId="77777777" w:rsidTr="002B0399">
        <w:trPr>
          <w:gridAfter w:val="1"/>
          <w:wAfter w:w="6" w:type="dxa"/>
          <w:cantSplit/>
        </w:trPr>
        <w:tc>
          <w:tcPr>
            <w:tcW w:w="1000" w:type="dxa"/>
            <w:gridSpan w:val="2"/>
          </w:tcPr>
          <w:p w14:paraId="18E54FED" w14:textId="28EA413E" w:rsidR="002B0399" w:rsidRDefault="002B0399" w:rsidP="002B0399">
            <w:pPr>
              <w:spacing w:after="120"/>
              <w:ind w:right="146"/>
              <w:jc w:val="right"/>
            </w:pPr>
            <w:r>
              <w:t>4.7.11.</w:t>
            </w:r>
          </w:p>
        </w:tc>
        <w:tc>
          <w:tcPr>
            <w:tcW w:w="3494" w:type="dxa"/>
          </w:tcPr>
          <w:p w14:paraId="3037FC2F" w14:textId="255DBAA2" w:rsidR="002B0399" w:rsidRPr="00242DA3" w:rsidRDefault="002B0399" w:rsidP="002B0399">
            <w:pPr>
              <w:spacing w:after="120"/>
              <w:ind w:left="134"/>
            </w:pPr>
            <w:r w:rsidRPr="00242DA3">
              <w:t>ECE/TRANS/WP.29/202</w:t>
            </w:r>
            <w:r>
              <w:t>2</w:t>
            </w:r>
            <w:r w:rsidRPr="00242DA3">
              <w:t>/</w:t>
            </w:r>
            <w:r w:rsidR="009221C7">
              <w:t>1</w:t>
            </w:r>
            <w:r w:rsidR="00521061">
              <w:t>26</w:t>
            </w:r>
          </w:p>
        </w:tc>
        <w:tc>
          <w:tcPr>
            <w:tcW w:w="4011" w:type="dxa"/>
          </w:tcPr>
          <w:p w14:paraId="7271A51A" w14:textId="77777777" w:rsidR="002B0399" w:rsidRDefault="002B0399" w:rsidP="002B0399">
            <w:pPr>
              <w:pStyle w:val="SingleTxtG"/>
              <w:ind w:left="0" w:right="0"/>
              <w:jc w:val="left"/>
            </w:pPr>
            <w:r>
              <w:rPr>
                <w:color w:val="000000"/>
                <w:lang w:eastAsia="en-GB"/>
              </w:rPr>
              <w:t xml:space="preserve">Proposal </w:t>
            </w:r>
            <w:r w:rsidRPr="00F4590C">
              <w:rPr>
                <w:color w:val="000000"/>
                <w:lang w:eastAsia="en-GB"/>
              </w:rPr>
              <w:t>for </w:t>
            </w:r>
            <w:r>
              <w:rPr>
                <w:color w:val="000000"/>
                <w:lang w:eastAsia="en-GB"/>
              </w:rPr>
              <w:t>S</w:t>
            </w:r>
            <w:r w:rsidRPr="00F4590C">
              <w:rPr>
                <w:color w:val="000000"/>
                <w:lang w:eastAsia="en-GB"/>
              </w:rPr>
              <w:t xml:space="preserve">upplement </w:t>
            </w:r>
            <w:r>
              <w:rPr>
                <w:color w:val="000000"/>
                <w:lang w:eastAsia="en-GB"/>
              </w:rPr>
              <w:t>4</w:t>
            </w:r>
            <w:r w:rsidRPr="00F4590C">
              <w:rPr>
                <w:color w:val="000000"/>
                <w:lang w:eastAsia="en-GB"/>
              </w:rPr>
              <w:t xml:space="preserve"> to the original version of UN Regulation No. 162</w:t>
            </w:r>
            <w:r w:rsidRPr="00E5431D">
              <w:t xml:space="preserve"> </w:t>
            </w:r>
            <w:r>
              <w:t>(Immobilizers)</w:t>
            </w:r>
            <w:r w:rsidRPr="00E5431D">
              <w:t xml:space="preserve">  </w:t>
            </w:r>
          </w:p>
          <w:p w14:paraId="6ED25CAE" w14:textId="0CD7C006" w:rsidR="002B0399" w:rsidRPr="00597E6A" w:rsidRDefault="002B0399" w:rsidP="002B0399">
            <w:pPr>
              <w:pStyle w:val="SingleTxtG"/>
              <w:ind w:left="0" w:right="0"/>
              <w:jc w:val="left"/>
            </w:pPr>
            <w:r w:rsidRPr="002B0399">
              <w:rPr>
                <w:lang w:val="es-ES"/>
              </w:rPr>
              <w:t xml:space="preserve">(ECE/TRANS/WP.29/GRSG/102, para. </w:t>
            </w:r>
            <w:r>
              <w:t>46</w:t>
            </w:r>
            <w:r w:rsidRPr="00CE4BAF">
              <w:t xml:space="preserve">, based on </w:t>
            </w:r>
            <w:r w:rsidRPr="00F4590C">
              <w:rPr>
                <w:lang w:eastAsia="en-GB"/>
              </w:rPr>
              <w:t>ECE/TRANS/WP.29/GRSG/202</w:t>
            </w:r>
            <w:r>
              <w:rPr>
                <w:lang w:eastAsia="en-GB"/>
              </w:rPr>
              <w:t>2</w:t>
            </w:r>
            <w:r w:rsidRPr="00F4590C">
              <w:rPr>
                <w:lang w:eastAsia="en-GB"/>
              </w:rPr>
              <w:t>/</w:t>
            </w:r>
            <w:r>
              <w:rPr>
                <w:lang w:eastAsia="en-GB"/>
              </w:rPr>
              <w:t>15</w:t>
            </w:r>
            <w:r w:rsidRPr="00F4590C">
              <w:rPr>
                <w:lang w:eastAsia="en-GB"/>
              </w:rPr>
              <w:t xml:space="preserve">, </w:t>
            </w:r>
            <w:r>
              <w:rPr>
                <w:lang w:eastAsia="en-GB"/>
              </w:rPr>
              <w:t>not</w:t>
            </w:r>
            <w:r w:rsidRPr="00F4590C">
              <w:rPr>
                <w:lang w:eastAsia="en-GB"/>
              </w:rPr>
              <w:t> amended</w:t>
            </w:r>
            <w:r w:rsidRPr="00CE4BAF">
              <w:t>)</w:t>
            </w:r>
            <w:r w:rsidRPr="00E5431D">
              <w:t xml:space="preserve"> </w:t>
            </w:r>
          </w:p>
        </w:tc>
      </w:tr>
      <w:tr w:rsidR="002B0399" w:rsidRPr="00FC4B10" w14:paraId="21D63110" w14:textId="77777777" w:rsidTr="002B0399">
        <w:trPr>
          <w:gridAfter w:val="1"/>
          <w:wAfter w:w="6" w:type="dxa"/>
          <w:cantSplit/>
        </w:trPr>
        <w:tc>
          <w:tcPr>
            <w:tcW w:w="1000" w:type="dxa"/>
            <w:gridSpan w:val="2"/>
          </w:tcPr>
          <w:p w14:paraId="74AC2D10" w14:textId="48F84608" w:rsidR="002B0399" w:rsidRDefault="002B0399" w:rsidP="002B0399">
            <w:pPr>
              <w:spacing w:after="120"/>
              <w:ind w:right="146"/>
              <w:jc w:val="right"/>
            </w:pPr>
            <w:r>
              <w:t>4.7.12.</w:t>
            </w:r>
          </w:p>
        </w:tc>
        <w:tc>
          <w:tcPr>
            <w:tcW w:w="3494" w:type="dxa"/>
          </w:tcPr>
          <w:p w14:paraId="0C49AA57" w14:textId="17CD9C5D" w:rsidR="002B0399" w:rsidRPr="00023E08" w:rsidRDefault="002B0399" w:rsidP="002B0399">
            <w:pPr>
              <w:spacing w:after="120"/>
              <w:ind w:left="134"/>
            </w:pPr>
            <w:r w:rsidRPr="00242DA3">
              <w:t>ECE/TRANS/WP.29/202</w:t>
            </w:r>
            <w:r>
              <w:t>2</w:t>
            </w:r>
            <w:r w:rsidRPr="00242DA3">
              <w:t>/</w:t>
            </w:r>
            <w:r w:rsidR="009221C7">
              <w:t>1</w:t>
            </w:r>
            <w:r w:rsidR="00521061">
              <w:t>27</w:t>
            </w:r>
          </w:p>
        </w:tc>
        <w:tc>
          <w:tcPr>
            <w:tcW w:w="4011" w:type="dxa"/>
          </w:tcPr>
          <w:p w14:paraId="4BEE571C" w14:textId="77777777" w:rsidR="002B0399" w:rsidRDefault="002B0399" w:rsidP="002B0399">
            <w:pPr>
              <w:pStyle w:val="SingleTxtG"/>
              <w:ind w:left="0" w:right="0"/>
              <w:jc w:val="left"/>
              <w:rPr>
                <w:color w:val="000000"/>
                <w:lang w:eastAsia="en-GB"/>
              </w:rPr>
            </w:pPr>
            <w:r>
              <w:rPr>
                <w:color w:val="000000"/>
                <w:lang w:eastAsia="en-GB"/>
              </w:rPr>
              <w:t>Proposal for Supplement 2 to the original version of UN Regulation No. 163 (Vehicle Alarm Systems)</w:t>
            </w:r>
          </w:p>
          <w:p w14:paraId="011871E6" w14:textId="1190981A" w:rsidR="002B0399" w:rsidRPr="00721C82" w:rsidRDefault="002B0399" w:rsidP="002B0399">
            <w:pPr>
              <w:pStyle w:val="SingleTxtG"/>
              <w:ind w:left="0" w:right="0"/>
              <w:jc w:val="left"/>
            </w:pPr>
            <w:r>
              <w:rPr>
                <w:lang w:val="es-ES"/>
              </w:rPr>
              <w:t>(</w:t>
            </w:r>
            <w:r w:rsidRPr="00090C0E">
              <w:rPr>
                <w:lang w:val="es-ES"/>
              </w:rPr>
              <w:t xml:space="preserve">ECE/TRANS/WP.29/GRSG/102, para. </w:t>
            </w:r>
            <w:r>
              <w:t>48</w:t>
            </w:r>
            <w:r w:rsidRPr="00CE4BAF">
              <w:t xml:space="preserve">, based on </w:t>
            </w:r>
            <w:r w:rsidRPr="0097400C">
              <w:t>ECE/TRANS/WP.29/GRSG/2022/16</w:t>
            </w:r>
            <w:r w:rsidRPr="00F4590C">
              <w:rPr>
                <w:lang w:eastAsia="en-GB"/>
              </w:rPr>
              <w:t xml:space="preserve">, </w:t>
            </w:r>
            <w:r>
              <w:rPr>
                <w:lang w:eastAsia="en-GB"/>
              </w:rPr>
              <w:t>not</w:t>
            </w:r>
            <w:r w:rsidRPr="00F4590C">
              <w:rPr>
                <w:lang w:eastAsia="en-GB"/>
              </w:rPr>
              <w:t> amended</w:t>
            </w:r>
            <w:r w:rsidRPr="00CE4BAF">
              <w:t>)</w:t>
            </w:r>
          </w:p>
        </w:tc>
      </w:tr>
    </w:tbl>
    <w:bookmarkEnd w:id="5"/>
    <w:p w14:paraId="67153F0D" w14:textId="3A27A6E8"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6E5CD3">
        <w:t>SP</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96998" w:rsidRPr="00FC4B10" w14:paraId="6889D151" w14:textId="77777777" w:rsidTr="007821B8">
        <w:trPr>
          <w:cantSplit/>
        </w:trPr>
        <w:tc>
          <w:tcPr>
            <w:tcW w:w="8505" w:type="dxa"/>
            <w:gridSpan w:val="3"/>
          </w:tcPr>
          <w:p w14:paraId="1A19BD8F" w14:textId="3CA408AD" w:rsidR="00796998" w:rsidRPr="006A45A6" w:rsidRDefault="00796998" w:rsidP="00626B80">
            <w:pPr>
              <w:pStyle w:val="SingleTxtG"/>
              <w:ind w:left="0" w:right="0" w:firstLine="426"/>
              <w:jc w:val="left"/>
            </w:pPr>
          </w:p>
        </w:tc>
      </w:tr>
      <w:tr w:rsidR="00E32F49" w:rsidRPr="00FC4B10" w14:paraId="5396A095" w14:textId="77777777" w:rsidTr="00B405BF">
        <w:trPr>
          <w:cantSplit/>
        </w:trPr>
        <w:tc>
          <w:tcPr>
            <w:tcW w:w="1000" w:type="dxa"/>
          </w:tcPr>
          <w:p w14:paraId="62800C47" w14:textId="4ED48CBD" w:rsidR="00E32F49" w:rsidRPr="001B3058" w:rsidRDefault="00E32F49" w:rsidP="00E32F49">
            <w:pPr>
              <w:spacing w:after="120"/>
              <w:ind w:right="146"/>
              <w:jc w:val="right"/>
            </w:pPr>
            <w:r w:rsidRPr="001B3058">
              <w:t>4.8.1.</w:t>
            </w:r>
          </w:p>
        </w:tc>
        <w:tc>
          <w:tcPr>
            <w:tcW w:w="3494" w:type="dxa"/>
          </w:tcPr>
          <w:p w14:paraId="6563F401" w14:textId="36C6D96E" w:rsidR="00E32F49" w:rsidRPr="001B3058" w:rsidRDefault="00E32F49" w:rsidP="00E32F49">
            <w:pPr>
              <w:spacing w:after="120"/>
              <w:ind w:left="134"/>
            </w:pPr>
            <w:r w:rsidRPr="001B3058">
              <w:t>ECE/TRANS/WP.29/202</w:t>
            </w:r>
            <w:r w:rsidR="001B3058" w:rsidRPr="001B3058">
              <w:t>2</w:t>
            </w:r>
            <w:r w:rsidR="006A6076" w:rsidRPr="001B3058">
              <w:t>/</w:t>
            </w:r>
            <w:r w:rsidR="00CC06EB">
              <w:t>1</w:t>
            </w:r>
            <w:r w:rsidR="00521061">
              <w:t>28</w:t>
            </w:r>
          </w:p>
        </w:tc>
        <w:tc>
          <w:tcPr>
            <w:tcW w:w="4011" w:type="dxa"/>
          </w:tcPr>
          <w:p w14:paraId="5610792E" w14:textId="77777777" w:rsidR="001B3058" w:rsidRPr="003A1E43" w:rsidRDefault="001B3058" w:rsidP="001B3058">
            <w:pPr>
              <w:spacing w:after="120"/>
            </w:pPr>
            <w:r w:rsidRPr="003A1E43">
              <w:t>Proposal for Supplement 8 to the 03 series of amendments to UN Regulation No. 129 (Enhanced Child Restraint systems)</w:t>
            </w:r>
          </w:p>
          <w:p w14:paraId="4694C000" w14:textId="5105B4AC" w:rsidR="00E32F49" w:rsidRPr="002B0399" w:rsidRDefault="001B3058" w:rsidP="001B3058">
            <w:pPr>
              <w:pStyle w:val="SingleTxtG"/>
              <w:ind w:left="0" w:right="0"/>
              <w:jc w:val="left"/>
              <w:rPr>
                <w:bCs/>
                <w:highlight w:val="yellow"/>
              </w:rPr>
            </w:pPr>
            <w:r w:rsidRPr="003A1E43">
              <w:rPr>
                <w:lang w:val="es-ES"/>
              </w:rPr>
              <w:t xml:space="preserve">(ECE/TRANS/WP.29/GRSP/71, para. </w:t>
            </w:r>
            <w:r w:rsidRPr="003A1E43">
              <w:t>25, based on ECE/TRANS/WP.29/GRSP/2022/7 as amended by Annex III to the report</w:t>
            </w:r>
            <w:r>
              <w:t xml:space="preserve">, </w:t>
            </w:r>
            <w:r w:rsidRPr="003A1E43">
              <w:t>ECE/TRANS/WP.29/GRSP/2022/</w:t>
            </w:r>
            <w:r>
              <w:t xml:space="preserve">8 and </w:t>
            </w:r>
            <w:r w:rsidRPr="003A1E43">
              <w:t>ECE/TRANS/WP.29/GRSP/2022/</w:t>
            </w:r>
            <w:r>
              <w:t>9 both not amended</w:t>
            </w:r>
            <w:r w:rsidRPr="003A1E43">
              <w:t>.</w:t>
            </w:r>
          </w:p>
        </w:tc>
      </w:tr>
      <w:tr w:rsidR="00E32F49" w:rsidRPr="00FC4B10" w14:paraId="3BB798EE" w14:textId="77777777" w:rsidTr="00B405BF">
        <w:trPr>
          <w:cantSplit/>
        </w:trPr>
        <w:tc>
          <w:tcPr>
            <w:tcW w:w="1000" w:type="dxa"/>
          </w:tcPr>
          <w:p w14:paraId="09D45A7E" w14:textId="2E4AA2F1" w:rsidR="00E32F49" w:rsidRPr="001B3058" w:rsidRDefault="00E32F49" w:rsidP="00E32F49">
            <w:pPr>
              <w:spacing w:after="120"/>
              <w:ind w:right="146"/>
              <w:jc w:val="right"/>
            </w:pPr>
            <w:bookmarkStart w:id="6" w:name="_Hlk46490978"/>
            <w:r w:rsidRPr="001B3058">
              <w:t>4.8.2.</w:t>
            </w:r>
          </w:p>
        </w:tc>
        <w:tc>
          <w:tcPr>
            <w:tcW w:w="3494" w:type="dxa"/>
          </w:tcPr>
          <w:p w14:paraId="32A03A5D" w14:textId="05901DC4" w:rsidR="00E32F49" w:rsidRPr="001B3058" w:rsidRDefault="00E32F49" w:rsidP="00E32F49">
            <w:pPr>
              <w:spacing w:after="120"/>
              <w:ind w:left="134"/>
            </w:pPr>
            <w:r w:rsidRPr="001B3058">
              <w:t>ECE/TRANS/WP.29/202</w:t>
            </w:r>
            <w:r w:rsidR="001B3058" w:rsidRPr="001B3058">
              <w:t>2</w:t>
            </w:r>
            <w:r w:rsidR="00CC06EB">
              <w:t>/1</w:t>
            </w:r>
            <w:r w:rsidR="00521061">
              <w:t>29</w:t>
            </w:r>
          </w:p>
        </w:tc>
        <w:tc>
          <w:tcPr>
            <w:tcW w:w="4011" w:type="dxa"/>
          </w:tcPr>
          <w:p w14:paraId="51E0A126" w14:textId="77777777" w:rsidR="001B3058" w:rsidRDefault="001B3058" w:rsidP="001B3058">
            <w:pPr>
              <w:spacing w:after="120"/>
            </w:pPr>
            <w:r>
              <w:t>Proposal for</w:t>
            </w:r>
            <w:r w:rsidRPr="00161A0D">
              <w:t xml:space="preserve"> </w:t>
            </w:r>
            <w:r>
              <w:t xml:space="preserve">the </w:t>
            </w:r>
            <w:r w:rsidRPr="00161A0D">
              <w:t>0</w:t>
            </w:r>
            <w:r>
              <w:t>4</w:t>
            </w:r>
            <w:r w:rsidRPr="00161A0D">
              <w:t xml:space="preserve"> series of amendment to UN Regulation No. 1</w:t>
            </w:r>
            <w:r>
              <w:t>27</w:t>
            </w:r>
            <w:r w:rsidRPr="00161A0D">
              <w:t xml:space="preserve"> (</w:t>
            </w:r>
            <w:r>
              <w:t>Pedestrian safety</w:t>
            </w:r>
            <w:r w:rsidRPr="00161A0D">
              <w:t>)</w:t>
            </w:r>
          </w:p>
          <w:p w14:paraId="47EBCA2A" w14:textId="04D2A2A7" w:rsidR="00E32F49" w:rsidRPr="002B0399" w:rsidRDefault="001B3058" w:rsidP="001B3058">
            <w:pPr>
              <w:pStyle w:val="SingleTxtG"/>
              <w:ind w:left="0" w:right="0"/>
              <w:jc w:val="left"/>
              <w:rPr>
                <w:highlight w:val="yellow"/>
              </w:rPr>
            </w:pPr>
            <w:r w:rsidRPr="001B3058">
              <w:rPr>
                <w:lang w:val="es-ES"/>
              </w:rPr>
              <w:t xml:space="preserve">(ECE/TRANS/WP.29/GRSP/71, para. </w:t>
            </w:r>
            <w:r>
              <w:t>22</w:t>
            </w:r>
            <w:r w:rsidRPr="00D46133">
              <w:t xml:space="preserve">, </w:t>
            </w:r>
            <w:r>
              <w:t xml:space="preserve">based on </w:t>
            </w:r>
            <w:r w:rsidRPr="00037F74">
              <w:t>ECE/TRANS/WP.29/GRSP/2022/</w:t>
            </w:r>
            <w:r w:rsidRPr="006F307C">
              <w:t>4</w:t>
            </w:r>
            <w:r w:rsidR="00F875D2">
              <w:t xml:space="preserve"> </w:t>
            </w:r>
            <w:r w:rsidRPr="00F34C49">
              <w:t xml:space="preserve">as amended by </w:t>
            </w:r>
            <w:r>
              <w:t>a</w:t>
            </w:r>
            <w:r w:rsidRPr="00F34C49">
              <w:t xml:space="preserve">nnex </w:t>
            </w:r>
            <w:r>
              <w:t>II</w:t>
            </w:r>
            <w:r w:rsidRPr="00F34C49">
              <w:t xml:space="preserve"> to the report.</w:t>
            </w:r>
          </w:p>
        </w:tc>
      </w:tr>
      <w:bookmarkEnd w:id="6"/>
      <w:tr w:rsidR="001B3058" w:rsidRPr="00FC4B10" w14:paraId="111B1273" w14:textId="77777777" w:rsidTr="00EE1C1D">
        <w:trPr>
          <w:cantSplit/>
        </w:trPr>
        <w:tc>
          <w:tcPr>
            <w:tcW w:w="8505" w:type="dxa"/>
            <w:gridSpan w:val="3"/>
          </w:tcPr>
          <w:p w14:paraId="208B0A69" w14:textId="5EF95269" w:rsidR="001B3058" w:rsidRPr="002B0399" w:rsidRDefault="001B3058" w:rsidP="001B3058">
            <w:pPr>
              <w:pStyle w:val="SingleTxtG"/>
              <w:ind w:left="426" w:right="0"/>
              <w:jc w:val="left"/>
              <w:rPr>
                <w:highlight w:val="yellow"/>
              </w:rPr>
            </w:pPr>
            <w:r w:rsidRPr="006A45A6">
              <w:t>Proposals not subject to presentation by the GRSP Chair (A-Points):</w:t>
            </w:r>
          </w:p>
        </w:tc>
      </w:tr>
      <w:tr w:rsidR="00E32F49" w:rsidRPr="00FC4B10" w14:paraId="3DBD241C" w14:textId="77777777" w:rsidTr="00B405BF">
        <w:trPr>
          <w:cantSplit/>
        </w:trPr>
        <w:tc>
          <w:tcPr>
            <w:tcW w:w="1000" w:type="dxa"/>
          </w:tcPr>
          <w:p w14:paraId="220362D8" w14:textId="60242839" w:rsidR="00E32F49" w:rsidRPr="001B3058" w:rsidRDefault="00E32F49" w:rsidP="00E32F49">
            <w:pPr>
              <w:spacing w:after="120"/>
              <w:ind w:right="146"/>
              <w:jc w:val="right"/>
            </w:pPr>
            <w:r w:rsidRPr="001B3058">
              <w:t>4.8.</w:t>
            </w:r>
            <w:r w:rsidR="005F25E9">
              <w:t>3</w:t>
            </w:r>
            <w:r w:rsidRPr="001B3058">
              <w:t>.</w:t>
            </w:r>
          </w:p>
        </w:tc>
        <w:tc>
          <w:tcPr>
            <w:tcW w:w="3494" w:type="dxa"/>
          </w:tcPr>
          <w:p w14:paraId="76F3C066" w14:textId="6628050C" w:rsidR="00484272" w:rsidRPr="001B3058" w:rsidRDefault="00E32F49" w:rsidP="00484272">
            <w:pPr>
              <w:spacing w:after="120"/>
              <w:ind w:left="134"/>
            </w:pPr>
            <w:r w:rsidRPr="001B3058">
              <w:t>ECE/TRANS/WP.29/202</w:t>
            </w:r>
            <w:r w:rsidR="001B3058" w:rsidRPr="001B3058">
              <w:t>2</w:t>
            </w:r>
            <w:r w:rsidR="00CC06EB">
              <w:t>/1</w:t>
            </w:r>
            <w:r w:rsidR="00521061">
              <w:t>30</w:t>
            </w:r>
          </w:p>
        </w:tc>
        <w:tc>
          <w:tcPr>
            <w:tcW w:w="4011" w:type="dxa"/>
          </w:tcPr>
          <w:p w14:paraId="47100EBD" w14:textId="77777777" w:rsidR="001B3058" w:rsidRDefault="001B3058" w:rsidP="001B3058">
            <w:pPr>
              <w:spacing w:after="120"/>
            </w:pPr>
            <w:r>
              <w:t>Proposal for</w:t>
            </w:r>
            <w:r w:rsidRPr="00161A0D">
              <w:t xml:space="preserve"> </w:t>
            </w:r>
            <w:r>
              <w:t xml:space="preserve">Supplement 1 to the </w:t>
            </w:r>
            <w:r w:rsidRPr="00161A0D">
              <w:t>0</w:t>
            </w:r>
            <w:r>
              <w:t>3</w:t>
            </w:r>
            <w:r w:rsidRPr="00161A0D">
              <w:t xml:space="preserve"> series of amendment to UN Regulation No. 1</w:t>
            </w:r>
            <w:r>
              <w:t>27</w:t>
            </w:r>
            <w:r w:rsidRPr="00161A0D">
              <w:t xml:space="preserve"> (</w:t>
            </w:r>
            <w:r>
              <w:t>Pedestrian safety</w:t>
            </w:r>
            <w:r w:rsidRPr="00161A0D">
              <w:t>)</w:t>
            </w:r>
          </w:p>
          <w:p w14:paraId="0028F149" w14:textId="1935E50C" w:rsidR="00F47807" w:rsidRPr="002B0399" w:rsidRDefault="001B3058" w:rsidP="001B3058">
            <w:pPr>
              <w:pStyle w:val="SingleTxtG"/>
              <w:ind w:left="0" w:right="0"/>
              <w:jc w:val="left"/>
              <w:rPr>
                <w:highlight w:val="yellow"/>
              </w:rPr>
            </w:pPr>
            <w:r w:rsidRPr="001B3058">
              <w:rPr>
                <w:lang w:val="es-ES"/>
              </w:rPr>
              <w:t xml:space="preserve">(ECE/TRANS/WP.29/GRSP/71, para. </w:t>
            </w:r>
            <w:r>
              <w:t>21</w:t>
            </w:r>
            <w:r w:rsidRPr="00D46133">
              <w:t xml:space="preserve">, </w:t>
            </w:r>
            <w:r>
              <w:t xml:space="preserve">based on </w:t>
            </w:r>
            <w:r w:rsidRPr="00037F74">
              <w:t>GRSP-71-04</w:t>
            </w:r>
            <w:r>
              <w:t xml:space="preserve"> </w:t>
            </w:r>
            <w:r w:rsidRPr="00F34C49">
              <w:t>as</w:t>
            </w:r>
            <w:r w:rsidR="0017100F">
              <w:t xml:space="preserve"> </w:t>
            </w:r>
            <w:r w:rsidR="00FA31B9">
              <w:t>reproduced in</w:t>
            </w:r>
            <w:r w:rsidRPr="00F34C49">
              <w:t xml:space="preserve"> </w:t>
            </w:r>
            <w:r w:rsidR="009D5BAA">
              <w:t xml:space="preserve">in </w:t>
            </w:r>
            <w:r w:rsidRPr="00F34C49">
              <w:t xml:space="preserve"> </w:t>
            </w:r>
            <w:r>
              <w:t>a</w:t>
            </w:r>
            <w:r w:rsidRPr="00F34C49">
              <w:t xml:space="preserve">nnex </w:t>
            </w:r>
            <w:r>
              <w:t>II</w:t>
            </w:r>
            <w:r w:rsidRPr="00F34C49">
              <w:t xml:space="preserve"> to the report.</w:t>
            </w:r>
          </w:p>
        </w:tc>
      </w:tr>
      <w:tr w:rsidR="001B3058" w:rsidRPr="00FC4B10" w14:paraId="7F768425" w14:textId="77777777" w:rsidTr="00B405BF">
        <w:trPr>
          <w:cantSplit/>
        </w:trPr>
        <w:tc>
          <w:tcPr>
            <w:tcW w:w="1000" w:type="dxa"/>
          </w:tcPr>
          <w:p w14:paraId="3D7A81E6" w14:textId="43A0ACA4" w:rsidR="001B3058" w:rsidRPr="002B0399" w:rsidRDefault="001B3058" w:rsidP="001B3058">
            <w:pPr>
              <w:spacing w:after="120"/>
              <w:ind w:right="146"/>
              <w:jc w:val="right"/>
              <w:rPr>
                <w:highlight w:val="yellow"/>
              </w:rPr>
            </w:pPr>
            <w:bookmarkStart w:id="7" w:name="_Hlk77779987"/>
            <w:r w:rsidRPr="001B3058">
              <w:t>4.8.</w:t>
            </w:r>
            <w:r w:rsidR="005F25E9">
              <w:t>4</w:t>
            </w:r>
            <w:r w:rsidRPr="001B3058">
              <w:t>.</w:t>
            </w:r>
          </w:p>
        </w:tc>
        <w:tc>
          <w:tcPr>
            <w:tcW w:w="3494" w:type="dxa"/>
          </w:tcPr>
          <w:p w14:paraId="1FD63B6F" w14:textId="060BDAA9" w:rsidR="001B3058" w:rsidRPr="002B0399" w:rsidRDefault="001B3058" w:rsidP="001B3058">
            <w:pPr>
              <w:spacing w:after="120"/>
              <w:ind w:left="134"/>
              <w:rPr>
                <w:highlight w:val="yellow"/>
              </w:rPr>
            </w:pPr>
            <w:r w:rsidRPr="003A1E43">
              <w:t>ECE/TRANS/WP.29/2022/</w:t>
            </w:r>
            <w:r w:rsidR="00CC06EB">
              <w:t>1</w:t>
            </w:r>
            <w:r w:rsidR="00521061">
              <w:t>31</w:t>
            </w:r>
          </w:p>
        </w:tc>
        <w:tc>
          <w:tcPr>
            <w:tcW w:w="4011" w:type="dxa"/>
          </w:tcPr>
          <w:p w14:paraId="3EC57DB9" w14:textId="77777777" w:rsidR="001B3058" w:rsidRPr="003A1E43" w:rsidRDefault="001B3058" w:rsidP="001B3058">
            <w:pPr>
              <w:spacing w:after="120"/>
            </w:pPr>
            <w:r w:rsidRPr="003A1E43">
              <w:t xml:space="preserve">Proposal for Supplement </w:t>
            </w:r>
            <w:r>
              <w:t>9</w:t>
            </w:r>
            <w:r w:rsidRPr="003A1E43">
              <w:t xml:space="preserve"> to the 0</w:t>
            </w:r>
            <w:r>
              <w:t>1</w:t>
            </w:r>
            <w:r w:rsidRPr="003A1E43">
              <w:t xml:space="preserve"> series of amendments to UN Regulation No. 129 (Enhanced Child Restraint systems)</w:t>
            </w:r>
          </w:p>
          <w:p w14:paraId="78B2D3DB" w14:textId="39750723" w:rsidR="001B3058" w:rsidRPr="002B0399" w:rsidRDefault="001B3058" w:rsidP="001B3058">
            <w:pPr>
              <w:spacing w:after="120"/>
              <w:rPr>
                <w:highlight w:val="yellow"/>
              </w:rPr>
            </w:pPr>
            <w:r w:rsidRPr="003A1E43">
              <w:rPr>
                <w:lang w:val="es-ES"/>
              </w:rPr>
              <w:t xml:space="preserve">(ECE/TRANS/WP.29/GRSP/71, para. </w:t>
            </w:r>
            <w:r w:rsidRPr="003A1E43">
              <w:t>25, based on ECE/TRANS/WP.29/GRSP/2022/</w:t>
            </w:r>
            <w:r>
              <w:t>5</w:t>
            </w:r>
            <w:r w:rsidRPr="003A1E43">
              <w:t xml:space="preserve"> </w:t>
            </w:r>
            <w:r>
              <w:t>not</w:t>
            </w:r>
            <w:r w:rsidRPr="003A1E43">
              <w:t xml:space="preserve"> amended.</w:t>
            </w:r>
          </w:p>
        </w:tc>
      </w:tr>
      <w:bookmarkEnd w:id="7"/>
      <w:tr w:rsidR="001B3058" w:rsidRPr="00FC4B10" w14:paraId="7B82BA67" w14:textId="77777777" w:rsidTr="00B405BF">
        <w:trPr>
          <w:cantSplit/>
        </w:trPr>
        <w:tc>
          <w:tcPr>
            <w:tcW w:w="1000" w:type="dxa"/>
          </w:tcPr>
          <w:p w14:paraId="4E7AA107" w14:textId="2337E93D" w:rsidR="001B3058" w:rsidRPr="002B0399" w:rsidRDefault="001B3058" w:rsidP="001B3058">
            <w:pPr>
              <w:spacing w:after="120"/>
              <w:ind w:right="146"/>
              <w:jc w:val="right"/>
              <w:rPr>
                <w:highlight w:val="yellow"/>
              </w:rPr>
            </w:pPr>
            <w:r w:rsidRPr="001B3058">
              <w:lastRenderedPageBreak/>
              <w:t>4.8.</w:t>
            </w:r>
            <w:r w:rsidR="005F25E9">
              <w:t>5</w:t>
            </w:r>
            <w:r w:rsidRPr="001B3058">
              <w:t>.</w:t>
            </w:r>
          </w:p>
        </w:tc>
        <w:tc>
          <w:tcPr>
            <w:tcW w:w="3494" w:type="dxa"/>
          </w:tcPr>
          <w:p w14:paraId="518072BE" w14:textId="32FB8F85" w:rsidR="001B3058" w:rsidRPr="002B0399" w:rsidRDefault="001B3058" w:rsidP="001B3058">
            <w:pPr>
              <w:spacing w:after="120"/>
              <w:ind w:left="134"/>
              <w:rPr>
                <w:highlight w:val="yellow"/>
              </w:rPr>
            </w:pPr>
            <w:r w:rsidRPr="003A1E43">
              <w:t>ECE/TRANS/WP.29/2022/</w:t>
            </w:r>
            <w:r w:rsidR="00CC06EB">
              <w:t>1</w:t>
            </w:r>
            <w:r w:rsidR="00521061">
              <w:t>32</w:t>
            </w:r>
          </w:p>
        </w:tc>
        <w:tc>
          <w:tcPr>
            <w:tcW w:w="4011" w:type="dxa"/>
          </w:tcPr>
          <w:p w14:paraId="6D967CC6" w14:textId="77777777" w:rsidR="001B3058" w:rsidRPr="003A1E43" w:rsidRDefault="001B3058" w:rsidP="001B3058">
            <w:pPr>
              <w:spacing w:after="120"/>
            </w:pPr>
            <w:r w:rsidRPr="003A1E43">
              <w:t>Proposal for Supplement 8 to the 0</w:t>
            </w:r>
            <w:r>
              <w:t>2</w:t>
            </w:r>
            <w:r w:rsidRPr="003A1E43">
              <w:t xml:space="preserve"> series of amendments to UN Regulation No. 129 (Enhanced Child Restraint systems)</w:t>
            </w:r>
          </w:p>
          <w:p w14:paraId="47BEBDC3" w14:textId="413DB06A" w:rsidR="001B3058" w:rsidRPr="002B0399" w:rsidRDefault="001B3058" w:rsidP="001B3058">
            <w:pPr>
              <w:pStyle w:val="SingleTxtG"/>
              <w:ind w:left="0" w:right="0"/>
              <w:jc w:val="left"/>
              <w:rPr>
                <w:bCs/>
                <w:highlight w:val="yellow"/>
              </w:rPr>
            </w:pPr>
            <w:r w:rsidRPr="003A1E43">
              <w:rPr>
                <w:lang w:val="es-ES"/>
              </w:rPr>
              <w:t xml:space="preserve">(ECE/TRANS/WP.29/GRSP/71, para. </w:t>
            </w:r>
            <w:r w:rsidRPr="003A1E43">
              <w:t>25, based on ECE/TRANS/WP.29/GRSP/2022/</w:t>
            </w:r>
            <w:r>
              <w:t>6</w:t>
            </w:r>
            <w:r w:rsidRPr="003A1E43">
              <w:t xml:space="preserve"> </w:t>
            </w:r>
            <w:r>
              <w:t>not</w:t>
            </w:r>
            <w:r w:rsidRPr="003A1E43">
              <w:t xml:space="preserve"> amended.</w:t>
            </w:r>
          </w:p>
        </w:tc>
      </w:tr>
    </w:tbl>
    <w:p w14:paraId="5B8B407F" w14:textId="4B6F190E"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w:t>
      </w:r>
      <w:r w:rsidR="006E5CD3">
        <w:rPr>
          <w:i/>
        </w:rPr>
        <w:t>PE</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4E95F6F6" w:rsidR="009B643E" w:rsidRDefault="009B643E" w:rsidP="009B643E">
      <w:pPr>
        <w:keepNext/>
        <w:keepLines/>
        <w:spacing w:after="120"/>
        <w:ind w:left="567" w:right="1134" w:firstLine="567"/>
        <w:jc w:val="both"/>
      </w:pPr>
      <w:r w:rsidRPr="00FC4B10">
        <w:t>Proposals not subject to presentation by the GR</w:t>
      </w:r>
      <w:r w:rsidR="006E5CD3">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B3058" w:rsidRPr="00FC4B10" w14:paraId="0915AF82" w14:textId="77777777" w:rsidTr="002B006B">
        <w:trPr>
          <w:cantSplit/>
        </w:trPr>
        <w:tc>
          <w:tcPr>
            <w:tcW w:w="1000" w:type="dxa"/>
          </w:tcPr>
          <w:p w14:paraId="7E9F772E" w14:textId="40DB1E95" w:rsidR="001B3058" w:rsidRPr="001B3058" w:rsidRDefault="001B3058" w:rsidP="001B3058">
            <w:pPr>
              <w:spacing w:after="120"/>
              <w:ind w:right="146"/>
              <w:jc w:val="right"/>
            </w:pPr>
            <w:r w:rsidRPr="001B3058">
              <w:t>4.9.1.</w:t>
            </w:r>
          </w:p>
        </w:tc>
        <w:tc>
          <w:tcPr>
            <w:tcW w:w="3494" w:type="dxa"/>
          </w:tcPr>
          <w:p w14:paraId="46AC2143" w14:textId="77BDAA4B" w:rsidR="001B3058" w:rsidRPr="002B0399" w:rsidRDefault="001B3058" w:rsidP="001B3058">
            <w:pPr>
              <w:spacing w:after="120"/>
              <w:ind w:left="134"/>
              <w:rPr>
                <w:highlight w:val="yellow"/>
              </w:rPr>
            </w:pPr>
            <w:r w:rsidRPr="00CA5505">
              <w:t>ECE/TRANS/WP.29</w:t>
            </w:r>
            <w:r>
              <w:t>/2022/</w:t>
            </w:r>
            <w:r w:rsidR="009A2A21">
              <w:t>1</w:t>
            </w:r>
            <w:r w:rsidR="00521061">
              <w:t>33</w:t>
            </w:r>
          </w:p>
        </w:tc>
        <w:tc>
          <w:tcPr>
            <w:tcW w:w="4011" w:type="dxa"/>
          </w:tcPr>
          <w:p w14:paraId="7029D630" w14:textId="77777777" w:rsidR="001B3058" w:rsidRPr="00A26E88" w:rsidRDefault="001B3058" w:rsidP="001B3058">
            <w:pPr>
              <w:pStyle w:val="SingleTxtG"/>
              <w:ind w:left="0" w:right="0"/>
              <w:jc w:val="left"/>
            </w:pPr>
            <w:r w:rsidRPr="00A26E88">
              <w:t>Proposal for Supplement 9 to the 03 series of amendments to UN Regulation No. 24 (Visible pollutants, measurement of power of C.I. engines (Diesel smoke))</w:t>
            </w:r>
          </w:p>
          <w:p w14:paraId="5484E36D" w14:textId="6BEDF5F4" w:rsidR="001B3058" w:rsidRPr="002B0399" w:rsidRDefault="001B3058" w:rsidP="001B3058">
            <w:pPr>
              <w:pStyle w:val="SingleTxtG"/>
              <w:ind w:left="0" w:right="0"/>
              <w:jc w:val="left"/>
              <w:rPr>
                <w:bCs/>
                <w:highlight w:val="yellow"/>
              </w:rPr>
            </w:pPr>
            <w:r w:rsidRPr="00DD3E02">
              <w:t>(ECE/TRANS/WP.29/GRPE/86</w:t>
            </w:r>
            <w:r w:rsidR="003A48D5" w:rsidRPr="00DD3E02">
              <w:t>/Rev.1</w:t>
            </w:r>
            <w:r w:rsidRPr="00DD3E02">
              <w:t xml:space="preserve">, para. </w:t>
            </w:r>
            <w:r w:rsidR="00ED1BD4">
              <w:t>41</w:t>
            </w:r>
            <w:r w:rsidRPr="00A26E88">
              <w:t xml:space="preserve">., based on ECE/TRANS/WP.29/GRPE/2022/22, as amended during the session by Annex </w:t>
            </w:r>
            <w:r w:rsidR="00EA6606">
              <w:t>VII</w:t>
            </w:r>
            <w:r w:rsidRPr="00A26E88">
              <w:t>)</w:t>
            </w:r>
          </w:p>
        </w:tc>
      </w:tr>
      <w:tr w:rsidR="001B3058" w:rsidRPr="00FC4B10" w14:paraId="7D69AE4E" w14:textId="77777777" w:rsidTr="002B006B">
        <w:trPr>
          <w:cantSplit/>
        </w:trPr>
        <w:tc>
          <w:tcPr>
            <w:tcW w:w="1000" w:type="dxa"/>
          </w:tcPr>
          <w:p w14:paraId="59A1E3EE" w14:textId="7E21651F" w:rsidR="001B3058" w:rsidRPr="001B3058" w:rsidRDefault="001B3058" w:rsidP="001B3058">
            <w:pPr>
              <w:spacing w:after="120"/>
              <w:ind w:right="146"/>
              <w:jc w:val="right"/>
            </w:pPr>
            <w:r w:rsidRPr="001B3058">
              <w:t>4.9.2.</w:t>
            </w:r>
          </w:p>
        </w:tc>
        <w:tc>
          <w:tcPr>
            <w:tcW w:w="3494" w:type="dxa"/>
          </w:tcPr>
          <w:p w14:paraId="32B20857" w14:textId="230185A2" w:rsidR="001B3058" w:rsidRPr="002B0399" w:rsidRDefault="001B3058" w:rsidP="001B3058">
            <w:pPr>
              <w:spacing w:after="120"/>
              <w:ind w:left="134"/>
              <w:rPr>
                <w:highlight w:val="yellow"/>
              </w:rPr>
            </w:pPr>
            <w:r w:rsidRPr="00CA5505">
              <w:t>ECE/TRANS/WP.29</w:t>
            </w:r>
            <w:r>
              <w:t>/2022/</w:t>
            </w:r>
            <w:r w:rsidR="009A2A21">
              <w:t>1</w:t>
            </w:r>
            <w:r w:rsidR="00521061">
              <w:t>34</w:t>
            </w:r>
          </w:p>
        </w:tc>
        <w:tc>
          <w:tcPr>
            <w:tcW w:w="4011" w:type="dxa"/>
          </w:tcPr>
          <w:p w14:paraId="564A2320" w14:textId="77777777" w:rsidR="001B3058" w:rsidRPr="00A26E88" w:rsidRDefault="001B3058" w:rsidP="001B3058">
            <w:pPr>
              <w:pStyle w:val="SingleTxtG"/>
              <w:ind w:left="0" w:right="0"/>
              <w:jc w:val="left"/>
            </w:pPr>
            <w:r w:rsidRPr="00A26E88">
              <w:t>Proposal for Supplement 16 to the 05 series of amendments to UN Regulation No. 83 (Emissions of M1 and N1 vehicles)</w:t>
            </w:r>
          </w:p>
          <w:p w14:paraId="72F6B424" w14:textId="4C0F1B4A" w:rsidR="001B3058" w:rsidRPr="002B0399" w:rsidRDefault="001B3058" w:rsidP="001B3058">
            <w:pPr>
              <w:pStyle w:val="SingleTxtG"/>
              <w:ind w:left="0" w:right="0"/>
              <w:jc w:val="left"/>
              <w:rPr>
                <w:bCs/>
                <w:highlight w:val="yellow"/>
              </w:rPr>
            </w:pPr>
            <w:r w:rsidRPr="00DD3E02">
              <w:t>(ECE/TRANS/WP.29/GRPE/86</w:t>
            </w:r>
            <w:r w:rsidR="00AA0014" w:rsidRPr="00DD3E02">
              <w:t>/Rev.1</w:t>
            </w:r>
            <w:r w:rsidRPr="00DD3E02">
              <w:t xml:space="preserve">, para. </w:t>
            </w:r>
            <w:r w:rsidR="00EA6606">
              <w:t>21</w:t>
            </w:r>
            <w:r w:rsidRPr="00A26E88">
              <w:t>., based on ECE/TRANS/WP.29/GRPE/2022/10 and ECE/TRANS/WP.29/GRPE/2022/13</w:t>
            </w:r>
            <w:r>
              <w:t xml:space="preserve"> and</w:t>
            </w:r>
            <w:r w:rsidRPr="00A26E88">
              <w:t xml:space="preserve"> </w:t>
            </w:r>
            <w:r>
              <w:t xml:space="preserve">GRPE-86-12 </w:t>
            </w:r>
            <w:r w:rsidRPr="00A26E88">
              <w:t xml:space="preserve">as amended by Annex </w:t>
            </w:r>
            <w:r w:rsidR="00EA6606">
              <w:t>IV</w:t>
            </w:r>
            <w:r w:rsidRPr="00A26E88">
              <w:t>)</w:t>
            </w:r>
          </w:p>
        </w:tc>
      </w:tr>
      <w:tr w:rsidR="001B3058" w:rsidRPr="00FC4B10" w14:paraId="7A7C316F" w14:textId="77777777" w:rsidTr="002B006B">
        <w:trPr>
          <w:cantSplit/>
        </w:trPr>
        <w:tc>
          <w:tcPr>
            <w:tcW w:w="1000" w:type="dxa"/>
          </w:tcPr>
          <w:p w14:paraId="2709EA7A" w14:textId="360DCE5A" w:rsidR="001B3058" w:rsidRPr="001B3058" w:rsidRDefault="001B3058" w:rsidP="001B3058">
            <w:pPr>
              <w:spacing w:after="120"/>
              <w:ind w:right="146"/>
              <w:jc w:val="right"/>
            </w:pPr>
            <w:r w:rsidRPr="001B3058">
              <w:t>4.9.3.</w:t>
            </w:r>
          </w:p>
        </w:tc>
        <w:tc>
          <w:tcPr>
            <w:tcW w:w="3494" w:type="dxa"/>
          </w:tcPr>
          <w:p w14:paraId="42751C5E" w14:textId="7A96C3C4" w:rsidR="001B3058" w:rsidRPr="002B0399" w:rsidRDefault="001B3058" w:rsidP="001B3058">
            <w:pPr>
              <w:spacing w:after="120"/>
              <w:ind w:left="134"/>
              <w:rPr>
                <w:highlight w:val="yellow"/>
              </w:rPr>
            </w:pPr>
            <w:r w:rsidRPr="00CA5505">
              <w:t>ECE/TRANS/WP.29</w:t>
            </w:r>
            <w:r>
              <w:t>/2022/</w:t>
            </w:r>
            <w:r w:rsidR="009A2A21">
              <w:t>1</w:t>
            </w:r>
            <w:r w:rsidR="00521061">
              <w:t>35</w:t>
            </w:r>
          </w:p>
        </w:tc>
        <w:tc>
          <w:tcPr>
            <w:tcW w:w="4011" w:type="dxa"/>
          </w:tcPr>
          <w:p w14:paraId="299FB6B6" w14:textId="77777777" w:rsidR="001B3058" w:rsidRPr="00A26E88" w:rsidRDefault="001B3058" w:rsidP="001B3058">
            <w:pPr>
              <w:pStyle w:val="SingleTxtG"/>
              <w:ind w:left="0" w:right="0"/>
              <w:jc w:val="left"/>
            </w:pPr>
            <w:bookmarkStart w:id="8" w:name="_Hlk516475680"/>
            <w:r w:rsidRPr="00A26E88">
              <w:t>Proposal for Supplement 18 to the 06 series of amendments to UN Regulation No. 83 (Emissions of M1 and N1 vehicles)</w:t>
            </w:r>
            <w:bookmarkEnd w:id="8"/>
          </w:p>
          <w:p w14:paraId="21CE1805" w14:textId="4C9E0039" w:rsidR="001B3058" w:rsidRPr="002B0399" w:rsidRDefault="001B3058" w:rsidP="001B3058">
            <w:pPr>
              <w:pStyle w:val="SingleTxtG"/>
              <w:ind w:left="0" w:right="0"/>
              <w:jc w:val="left"/>
              <w:rPr>
                <w:highlight w:val="yellow"/>
              </w:rPr>
            </w:pPr>
            <w:r w:rsidRPr="00DD3E02">
              <w:t>(ECE/TRANS/WP.29/GRPE/86</w:t>
            </w:r>
            <w:r w:rsidR="00AA0014" w:rsidRPr="00DD3E02">
              <w:t>/Rev.1</w:t>
            </w:r>
            <w:r w:rsidRPr="00DD3E02">
              <w:t xml:space="preserve">, para. </w:t>
            </w:r>
            <w:r w:rsidR="00EA6606">
              <w:t>22</w:t>
            </w:r>
            <w:r w:rsidRPr="00A26E88">
              <w:t xml:space="preserve">., based on ECE/TRANS/WP.29/GRPE/2022/10 and ECE/TRANS/WP.29/GRPE/2022/13, </w:t>
            </w:r>
            <w:r>
              <w:t xml:space="preserve">GRPE-86-12 and </w:t>
            </w:r>
            <w:r w:rsidRPr="00A26E88">
              <w:t>GRPE-8</w:t>
            </w:r>
            <w:r>
              <w:t>6</w:t>
            </w:r>
            <w:r w:rsidRPr="00A26E88">
              <w:t>-</w:t>
            </w:r>
            <w:r>
              <w:t>24-Rev.1</w:t>
            </w:r>
            <w:r w:rsidRPr="00A26E88">
              <w:t xml:space="preserve"> as amended by Annex </w:t>
            </w:r>
            <w:r w:rsidR="00EA6606">
              <w:t>V</w:t>
            </w:r>
            <w:r w:rsidRPr="00A26E88">
              <w:t>)</w:t>
            </w:r>
          </w:p>
        </w:tc>
      </w:tr>
      <w:tr w:rsidR="001B3058" w:rsidRPr="00FC4B10" w14:paraId="5A7B040F" w14:textId="77777777" w:rsidTr="002B006B">
        <w:trPr>
          <w:cantSplit/>
        </w:trPr>
        <w:tc>
          <w:tcPr>
            <w:tcW w:w="1000" w:type="dxa"/>
          </w:tcPr>
          <w:p w14:paraId="65268719" w14:textId="42183749" w:rsidR="001B3058" w:rsidRPr="001B3058" w:rsidRDefault="001B3058" w:rsidP="001B3058">
            <w:pPr>
              <w:spacing w:after="120"/>
              <w:ind w:right="146"/>
              <w:jc w:val="right"/>
            </w:pPr>
            <w:r w:rsidRPr="001B3058">
              <w:t>4.9.4.</w:t>
            </w:r>
          </w:p>
        </w:tc>
        <w:tc>
          <w:tcPr>
            <w:tcW w:w="3494" w:type="dxa"/>
          </w:tcPr>
          <w:p w14:paraId="1219C019" w14:textId="647B6D29" w:rsidR="001B3058" w:rsidRPr="002B0399" w:rsidRDefault="001B3058" w:rsidP="001B3058">
            <w:pPr>
              <w:spacing w:after="120"/>
              <w:ind w:left="134"/>
              <w:rPr>
                <w:highlight w:val="yellow"/>
              </w:rPr>
            </w:pPr>
            <w:r w:rsidRPr="00CA5505">
              <w:t>ECE/TRANS/WP.29</w:t>
            </w:r>
            <w:r>
              <w:t>/2022/</w:t>
            </w:r>
            <w:r w:rsidR="009A2A21">
              <w:t>1</w:t>
            </w:r>
            <w:r w:rsidR="00521061">
              <w:t>36</w:t>
            </w:r>
          </w:p>
        </w:tc>
        <w:tc>
          <w:tcPr>
            <w:tcW w:w="4011" w:type="dxa"/>
          </w:tcPr>
          <w:p w14:paraId="771E7EA5" w14:textId="77777777" w:rsidR="001B3058" w:rsidRPr="00A26E88" w:rsidRDefault="001B3058" w:rsidP="001B3058">
            <w:pPr>
              <w:pStyle w:val="SingleTxtG"/>
              <w:ind w:left="0" w:right="0"/>
              <w:jc w:val="left"/>
            </w:pPr>
            <w:r w:rsidRPr="00A26E88">
              <w:t>Proposal for Supplement 15 to the 07 series of amendments to UN Regulation No. 83 (Emissions of M1 and N1 vehicles)</w:t>
            </w:r>
          </w:p>
          <w:p w14:paraId="00EB35C9" w14:textId="1E076C39" w:rsidR="001B3058" w:rsidRPr="002B0399" w:rsidRDefault="001B3058" w:rsidP="001B3058">
            <w:pPr>
              <w:pStyle w:val="SingleTxtG"/>
              <w:ind w:left="0" w:right="0"/>
              <w:jc w:val="left"/>
              <w:rPr>
                <w:highlight w:val="yellow"/>
              </w:rPr>
            </w:pPr>
            <w:r w:rsidRPr="00DD3E02">
              <w:t>(ECE/TRANS/WP.29/GRPE/86</w:t>
            </w:r>
            <w:r w:rsidR="00AA0014" w:rsidRPr="00DD3E02">
              <w:t>/Rev.1</w:t>
            </w:r>
            <w:r w:rsidRPr="00DD3E02">
              <w:t xml:space="preserve">, para. </w:t>
            </w:r>
            <w:r w:rsidR="001210BA">
              <w:t>23</w:t>
            </w:r>
            <w:r w:rsidRPr="00A26E88">
              <w:t xml:space="preserve">., based on ECE/TRANS/WP.29/GRPE/2022/10 and ECE/TRANS/WP.29/GRPE/2022/13, </w:t>
            </w:r>
            <w:r>
              <w:t xml:space="preserve">GRPE-86-12 and </w:t>
            </w:r>
            <w:r w:rsidRPr="00A26E88">
              <w:t>GRPE-8</w:t>
            </w:r>
            <w:r>
              <w:t>6</w:t>
            </w:r>
            <w:r w:rsidRPr="00A26E88">
              <w:t>-</w:t>
            </w:r>
            <w:r>
              <w:t>24-Rev.1</w:t>
            </w:r>
            <w:r w:rsidRPr="00A26E88">
              <w:t xml:space="preserve"> as amended by Annex </w:t>
            </w:r>
            <w:r w:rsidR="001210BA">
              <w:t>VI</w:t>
            </w:r>
            <w:r w:rsidRPr="00A26E88">
              <w:t>)</w:t>
            </w:r>
          </w:p>
        </w:tc>
      </w:tr>
    </w:tbl>
    <w:p w14:paraId="1CC80410" w14:textId="74EBF8B9" w:rsidR="006E5CD3" w:rsidRDefault="006E5CD3" w:rsidP="009326F7">
      <w:pPr>
        <w:pStyle w:val="SingleTxtG"/>
        <w:keepNext/>
        <w:keepLines/>
        <w:spacing w:before="120"/>
        <w:ind w:hanging="686"/>
        <w:rPr>
          <w:i/>
          <w:iCs/>
        </w:rPr>
      </w:pPr>
      <w:r w:rsidRPr="006E5CD3">
        <w:rPr>
          <w:i/>
          <w:iCs/>
        </w:rPr>
        <w:lastRenderedPageBreak/>
        <w:t>4.10.</w:t>
      </w:r>
      <w:r w:rsidRPr="006E5CD3">
        <w:rPr>
          <w:i/>
          <w:iCs/>
        </w:rPr>
        <w:tab/>
        <w:t>Consideration of draft amendments to existing UN Regulations submitted by GRVA:</w:t>
      </w:r>
    </w:p>
    <w:p w14:paraId="0E542B23" w14:textId="77777777" w:rsidR="000F2DAA" w:rsidRPr="00FC4B10" w:rsidRDefault="000F2DAA" w:rsidP="009326F7">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1BB1C80C" w14:textId="56646BCC" w:rsidR="000F2DAA" w:rsidRPr="006E5CD3" w:rsidRDefault="000F2DAA" w:rsidP="00045014">
      <w:pPr>
        <w:keepNext/>
        <w:keepLines/>
        <w:spacing w:after="120"/>
        <w:ind w:left="567" w:right="1134" w:firstLine="567"/>
        <w:jc w:val="both"/>
        <w:rPr>
          <w:i/>
          <w:iCs/>
        </w:rPr>
      </w:pPr>
      <w:r w:rsidRPr="00FC4B10">
        <w:t>Proposals not subject to presentation by the GR</w:t>
      </w:r>
      <w:r>
        <w:t>VA</w:t>
      </w:r>
      <w:r w:rsidRPr="00FC4B10">
        <w:t xml:space="preserve"> Chair (A-Points):</w:t>
      </w:r>
    </w:p>
    <w:tbl>
      <w:tblPr>
        <w:tblW w:w="8363" w:type="dxa"/>
        <w:tblLayout w:type="fixed"/>
        <w:tblCellMar>
          <w:left w:w="0" w:type="dxa"/>
          <w:right w:w="0" w:type="dxa"/>
        </w:tblCellMar>
        <w:tblLook w:val="01E0" w:firstRow="1" w:lastRow="1" w:firstColumn="1" w:lastColumn="1" w:noHBand="0" w:noVBand="0"/>
      </w:tblPr>
      <w:tblGrid>
        <w:gridCol w:w="992"/>
        <w:gridCol w:w="3402"/>
        <w:gridCol w:w="3969"/>
      </w:tblGrid>
      <w:tr w:rsidR="001451F3" w14:paraId="45577A04" w14:textId="77777777" w:rsidTr="0022131D">
        <w:trPr>
          <w:cantSplit/>
        </w:trPr>
        <w:tc>
          <w:tcPr>
            <w:tcW w:w="992" w:type="dxa"/>
          </w:tcPr>
          <w:p w14:paraId="5622A883" w14:textId="3BD0314A" w:rsidR="001451F3" w:rsidRPr="006415BA" w:rsidRDefault="001451F3" w:rsidP="001451F3">
            <w:pPr>
              <w:pStyle w:val="SingleTxtG"/>
              <w:ind w:left="-136" w:right="137"/>
              <w:jc w:val="right"/>
            </w:pPr>
            <w:r w:rsidRPr="006415BA">
              <w:t>4.10.1.</w:t>
            </w:r>
          </w:p>
        </w:tc>
        <w:tc>
          <w:tcPr>
            <w:tcW w:w="3402" w:type="dxa"/>
          </w:tcPr>
          <w:p w14:paraId="0AA7914B" w14:textId="1DCF99A8" w:rsidR="001451F3" w:rsidRPr="006415BA" w:rsidRDefault="001451F3" w:rsidP="001451F3">
            <w:pPr>
              <w:pStyle w:val="SingleTxtG"/>
              <w:ind w:left="144" w:right="0"/>
              <w:jc w:val="left"/>
            </w:pPr>
            <w:r w:rsidRPr="006415BA">
              <w:t>ECE/TRANS/WP.29/2022/</w:t>
            </w:r>
            <w:r w:rsidR="009A2A21">
              <w:t>1</w:t>
            </w:r>
            <w:r w:rsidR="00521061">
              <w:t>37</w:t>
            </w:r>
          </w:p>
        </w:tc>
        <w:tc>
          <w:tcPr>
            <w:tcW w:w="3969" w:type="dxa"/>
          </w:tcPr>
          <w:p w14:paraId="69990EF0" w14:textId="77777777" w:rsidR="001451F3" w:rsidRPr="006415BA" w:rsidRDefault="001451F3" w:rsidP="001451F3">
            <w:pPr>
              <w:widowControl w:val="0"/>
              <w:spacing w:after="120"/>
            </w:pPr>
            <w:r w:rsidRPr="006415BA">
              <w:t>Proposal for a Supplement 20 to the 11 series of amendments to UN Regulation No. 13 (Heavy Vehicle Braking)</w:t>
            </w:r>
          </w:p>
          <w:p w14:paraId="597DACB5" w14:textId="663F2185" w:rsidR="001451F3" w:rsidRPr="006415BA" w:rsidRDefault="001451F3" w:rsidP="001451F3">
            <w:pPr>
              <w:pStyle w:val="SingleTxtG"/>
              <w:ind w:left="0" w:right="0"/>
              <w:jc w:val="left"/>
            </w:pPr>
            <w:r w:rsidRPr="006415BA">
              <w:t>ECE/TRANS/WP.29/GRVA/13, based on ECE/TRANS/WP.29/GRVA/2022/11, amended by GRVA-13-22/Rev.1</w:t>
            </w:r>
          </w:p>
        </w:tc>
      </w:tr>
      <w:tr w:rsidR="001451F3" w14:paraId="4A1B2EB6" w14:textId="77777777" w:rsidTr="0022131D">
        <w:trPr>
          <w:cantSplit/>
        </w:trPr>
        <w:tc>
          <w:tcPr>
            <w:tcW w:w="992" w:type="dxa"/>
          </w:tcPr>
          <w:p w14:paraId="5C349AA8" w14:textId="4E768261" w:rsidR="001451F3" w:rsidRPr="006415BA" w:rsidRDefault="001451F3" w:rsidP="001451F3">
            <w:pPr>
              <w:pStyle w:val="SingleTxtG"/>
              <w:ind w:left="-136" w:right="137"/>
              <w:jc w:val="right"/>
            </w:pPr>
            <w:r w:rsidRPr="006415BA">
              <w:t>4.10.2.</w:t>
            </w:r>
          </w:p>
        </w:tc>
        <w:tc>
          <w:tcPr>
            <w:tcW w:w="3402" w:type="dxa"/>
          </w:tcPr>
          <w:p w14:paraId="0DB8C0F2" w14:textId="4046786E" w:rsidR="001451F3" w:rsidRPr="006415BA" w:rsidRDefault="001451F3" w:rsidP="001451F3">
            <w:pPr>
              <w:pStyle w:val="SingleTxtG"/>
              <w:ind w:left="144" w:right="0"/>
              <w:jc w:val="left"/>
            </w:pPr>
            <w:r w:rsidRPr="006415BA">
              <w:t>ECE/TRANS/WP.29/2022/</w:t>
            </w:r>
            <w:r w:rsidR="009A2A21">
              <w:t>1</w:t>
            </w:r>
            <w:r w:rsidR="00521061">
              <w:t>38</w:t>
            </w:r>
          </w:p>
        </w:tc>
        <w:tc>
          <w:tcPr>
            <w:tcW w:w="3969" w:type="dxa"/>
          </w:tcPr>
          <w:p w14:paraId="11227970" w14:textId="77777777" w:rsidR="001451F3" w:rsidRPr="006415BA" w:rsidRDefault="001451F3" w:rsidP="001451F3">
            <w:pPr>
              <w:widowControl w:val="0"/>
              <w:spacing w:after="120"/>
            </w:pPr>
            <w:r w:rsidRPr="006415BA">
              <w:t>Proposal for a Supplement 2 to the 12 series of amendments to UN Regulation No. 13 (Heavy Vehicle Braking)</w:t>
            </w:r>
          </w:p>
          <w:p w14:paraId="2AE5B9F1" w14:textId="6A663067" w:rsidR="001451F3" w:rsidRPr="006415BA" w:rsidRDefault="001451F3" w:rsidP="001451F3">
            <w:pPr>
              <w:spacing w:after="120"/>
              <w:ind w:hanging="5"/>
            </w:pPr>
            <w:r w:rsidRPr="006415BA">
              <w:t>ECE/TRANS/WP.29/GRVA/13, based on ECE/TRANS/WP.29/GRVA/2022/11, amended by GRVA-13-22/Rev.1</w:t>
            </w:r>
          </w:p>
        </w:tc>
      </w:tr>
    </w:tbl>
    <w:p w14:paraId="3D7AC87A" w14:textId="600B67D8" w:rsidR="005C1252" w:rsidRDefault="005C1252" w:rsidP="006E5CD3">
      <w:pPr>
        <w:pStyle w:val="H4G"/>
        <w:ind w:hanging="672"/>
      </w:pPr>
      <w:r w:rsidRPr="00FC4B10">
        <w:t>4.1</w:t>
      </w:r>
      <w:r w:rsidR="006E5CD3">
        <w:t>1</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p w14:paraId="5E9FBBAE" w14:textId="77777777" w:rsidR="00876E69" w:rsidRPr="00FC4B10" w:rsidRDefault="00876E69" w:rsidP="00876E69">
      <w:pPr>
        <w:ind w:left="1134" w:firstLine="567"/>
      </w:pPr>
      <w:r w:rsidRPr="00FC4B10">
        <w:t xml:space="preserve">No proposals for </w:t>
      </w:r>
      <w:r>
        <w:t>corrigenda</w:t>
      </w:r>
      <w:r w:rsidRPr="00FC4B10">
        <w:t xml:space="preserve"> have been submitted.</w:t>
      </w:r>
    </w:p>
    <w:p w14:paraId="0E6EF2B4" w14:textId="25279D6C" w:rsidR="00244F55" w:rsidRPr="00FC4B10" w:rsidRDefault="00244F55" w:rsidP="00B254F2">
      <w:pPr>
        <w:pStyle w:val="H4G"/>
        <w:ind w:right="992" w:hanging="708"/>
        <w:jc w:val="both"/>
      </w:pPr>
      <w:r w:rsidRPr="00FC4B10">
        <w:t>4.1</w:t>
      </w:r>
      <w:r w:rsidR="006E5CD3">
        <w:t>2</w:t>
      </w:r>
      <w:r w:rsidR="006B02E3">
        <w:t>.</w:t>
      </w:r>
      <w:r w:rsidR="00FB2CC1">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 xml:space="preserve">Regulations submitted by the </w:t>
      </w:r>
      <w:proofErr w:type="gramStart"/>
      <w:r w:rsidRPr="00FC4B10">
        <w:rPr>
          <w:spacing w:val="-2"/>
        </w:rPr>
        <w:t>secretariat, if</w:t>
      </w:r>
      <w:proofErr w:type="gramEnd"/>
      <w:r w:rsidRPr="00FC4B10">
        <w:rPr>
          <w:spacing w:val="-2"/>
        </w:rPr>
        <w:t xml:space="preserve">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5B83C6E6" w:rsidR="00244F55" w:rsidRDefault="00244F55" w:rsidP="002F1824">
      <w:pPr>
        <w:pStyle w:val="H4G"/>
        <w:ind w:hanging="708"/>
        <w:jc w:val="both"/>
      </w:pPr>
      <w:r w:rsidRPr="00FC4B10">
        <w:t>4.1</w:t>
      </w:r>
      <w:r w:rsidR="006E5CD3">
        <w:t>3</w:t>
      </w:r>
      <w:r w:rsidRPr="00FC4B10">
        <w:t>.</w:t>
      </w:r>
      <w:r w:rsidR="00FB2CC1">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p>
    <w:p w14:paraId="42B8ADA2" w14:textId="77777777" w:rsidR="001B7652" w:rsidRPr="00FC4B10" w:rsidRDefault="001B7652" w:rsidP="001B7652">
      <w:pPr>
        <w:keepNext/>
        <w:keepLines/>
        <w:spacing w:after="120"/>
        <w:ind w:left="1134" w:right="1134" w:firstLine="567"/>
        <w:jc w:val="both"/>
      </w:pPr>
      <w:r w:rsidRPr="00FC4B10">
        <w:t xml:space="preserve">The World Forum will consider the following proposal and may decide to submit them to AC.1 with recommendations on </w:t>
      </w:r>
      <w:r>
        <w:t>its</w:t>
      </w:r>
      <w:r w:rsidRPr="00FC4B10">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B7652" w:rsidRPr="006A45A6" w14:paraId="0416420C" w14:textId="77777777" w:rsidTr="00EE1C1D">
        <w:trPr>
          <w:cantSplit/>
        </w:trPr>
        <w:tc>
          <w:tcPr>
            <w:tcW w:w="1000" w:type="dxa"/>
          </w:tcPr>
          <w:p w14:paraId="41E9EC0E" w14:textId="43C14419" w:rsidR="001B7652" w:rsidRPr="00FC4B10" w:rsidRDefault="001B7652" w:rsidP="001B7652">
            <w:pPr>
              <w:spacing w:after="120"/>
              <w:ind w:right="146"/>
              <w:jc w:val="right"/>
            </w:pPr>
            <w:r w:rsidRPr="00FC4B10">
              <w:t>4.</w:t>
            </w:r>
            <w:r>
              <w:t>13</w:t>
            </w:r>
            <w:r w:rsidRPr="00FC4B10">
              <w:t>.</w:t>
            </w:r>
            <w:r>
              <w:t>1</w:t>
            </w:r>
            <w:r w:rsidRPr="00FC4B10">
              <w:t>.</w:t>
            </w:r>
          </w:p>
        </w:tc>
        <w:tc>
          <w:tcPr>
            <w:tcW w:w="3494" w:type="dxa"/>
          </w:tcPr>
          <w:p w14:paraId="4611A483" w14:textId="6A86E8DA" w:rsidR="001B7652" w:rsidRPr="00023E08" w:rsidRDefault="001B7652" w:rsidP="001B7652">
            <w:pPr>
              <w:spacing w:after="120"/>
              <w:ind w:left="134"/>
            </w:pPr>
            <w:r>
              <w:t>ECE/TRANS/WP.29/2022</w:t>
            </w:r>
            <w:r w:rsidRPr="006E64C4">
              <w:t>/</w:t>
            </w:r>
            <w:r w:rsidR="009F1C1A">
              <w:t>1</w:t>
            </w:r>
            <w:r w:rsidR="00521061">
              <w:t>39</w:t>
            </w:r>
          </w:p>
        </w:tc>
        <w:tc>
          <w:tcPr>
            <w:tcW w:w="4011" w:type="dxa"/>
          </w:tcPr>
          <w:p w14:paraId="02D481CA" w14:textId="77777777" w:rsidR="001B7652" w:rsidRDefault="001B7652" w:rsidP="001B7652">
            <w:pPr>
              <w:pStyle w:val="SingleTxtG"/>
              <w:ind w:left="0" w:right="0"/>
              <w:jc w:val="left"/>
              <w:rPr>
                <w:color w:val="000000"/>
                <w:lang w:eastAsia="en-GB"/>
              </w:rPr>
            </w:pPr>
            <w:r>
              <w:rPr>
                <w:color w:val="000000"/>
                <w:lang w:eastAsia="en-GB"/>
              </w:rPr>
              <w:t xml:space="preserve">Proposal of new UN Regulation on Vulnerable Road Users in Front and Side Close Proximity </w:t>
            </w:r>
          </w:p>
          <w:p w14:paraId="2B735F28" w14:textId="2D83E226" w:rsidR="001B7652" w:rsidRPr="006A45A6" w:rsidRDefault="001B7652" w:rsidP="001B7652">
            <w:pPr>
              <w:pStyle w:val="SingleTxtG"/>
              <w:ind w:left="0" w:right="0"/>
              <w:jc w:val="left"/>
            </w:pPr>
            <w:r w:rsidRPr="00CE4BAF">
              <w:rPr>
                <w:lang w:val="es-ES"/>
              </w:rPr>
              <w:t>(ECE/TRANS/WP.29/GR</w:t>
            </w:r>
            <w:r>
              <w:rPr>
                <w:lang w:val="es-ES"/>
              </w:rPr>
              <w:t>SG</w:t>
            </w:r>
            <w:r w:rsidRPr="00CE4BAF">
              <w:rPr>
                <w:lang w:val="es-ES"/>
              </w:rPr>
              <w:t>/</w:t>
            </w:r>
            <w:r>
              <w:rPr>
                <w:lang w:val="es-ES"/>
              </w:rPr>
              <w:t>102</w:t>
            </w:r>
            <w:r w:rsidRPr="00CE4BAF">
              <w:rPr>
                <w:lang w:val="es-ES"/>
              </w:rPr>
              <w:t xml:space="preserve">, para. </w:t>
            </w:r>
            <w:r>
              <w:rPr>
                <w:lang w:val="en-US"/>
              </w:rPr>
              <w:t>25</w:t>
            </w:r>
            <w:r w:rsidRPr="00CE4BAF">
              <w:t>, based on</w:t>
            </w:r>
            <w:r>
              <w:rPr>
                <w:lang w:eastAsia="en-GB"/>
              </w:rPr>
              <w:t xml:space="preserve"> </w:t>
            </w:r>
            <w:r w:rsidRPr="00F4590C">
              <w:rPr>
                <w:lang w:eastAsia="en-GB"/>
              </w:rPr>
              <w:t>ECE/TRANS/WP.29/GRSG/202</w:t>
            </w:r>
            <w:r>
              <w:rPr>
                <w:lang w:eastAsia="en-GB"/>
              </w:rPr>
              <w:t>2</w:t>
            </w:r>
            <w:r w:rsidRPr="00F4590C">
              <w:rPr>
                <w:lang w:eastAsia="en-GB"/>
              </w:rPr>
              <w:t>/</w:t>
            </w:r>
            <w:r>
              <w:rPr>
                <w:lang w:eastAsia="en-GB"/>
              </w:rPr>
              <w:t>6 as amended by annex VI to the report</w:t>
            </w:r>
            <w:r>
              <w:t>)</w:t>
            </w:r>
          </w:p>
        </w:tc>
      </w:tr>
      <w:tr w:rsidR="001B7652" w:rsidRPr="006A45A6" w14:paraId="385BC5B0" w14:textId="77777777" w:rsidTr="00EE1C1D">
        <w:trPr>
          <w:cantSplit/>
        </w:trPr>
        <w:tc>
          <w:tcPr>
            <w:tcW w:w="1000" w:type="dxa"/>
          </w:tcPr>
          <w:p w14:paraId="64F088E5" w14:textId="04D3AA3F" w:rsidR="001B7652" w:rsidRPr="00FC4B10" w:rsidRDefault="001B7652" w:rsidP="001B7652">
            <w:pPr>
              <w:spacing w:after="120"/>
              <w:ind w:right="146"/>
              <w:jc w:val="right"/>
            </w:pPr>
            <w:r>
              <w:t>4.13.2.</w:t>
            </w:r>
          </w:p>
        </w:tc>
        <w:tc>
          <w:tcPr>
            <w:tcW w:w="3494" w:type="dxa"/>
          </w:tcPr>
          <w:p w14:paraId="7AC09E6B" w14:textId="549FEBAE" w:rsidR="001B7652" w:rsidRDefault="001B7652" w:rsidP="001B7652">
            <w:pPr>
              <w:spacing w:after="120"/>
              <w:ind w:left="134"/>
            </w:pPr>
            <w:r>
              <w:t>ECE/TRANS/WP.29/2022</w:t>
            </w:r>
            <w:r w:rsidRPr="006E64C4">
              <w:t>/</w:t>
            </w:r>
            <w:r w:rsidR="009F1C1A">
              <w:t>1</w:t>
            </w:r>
            <w:r w:rsidR="00521061">
              <w:t>40</w:t>
            </w:r>
          </w:p>
        </w:tc>
        <w:tc>
          <w:tcPr>
            <w:tcW w:w="4011" w:type="dxa"/>
          </w:tcPr>
          <w:p w14:paraId="37879563" w14:textId="77777777" w:rsidR="001B7652" w:rsidRDefault="001B7652" w:rsidP="001B7652">
            <w:pPr>
              <w:pStyle w:val="SingleTxtG"/>
              <w:ind w:left="0" w:right="0"/>
              <w:jc w:val="left"/>
              <w:rPr>
                <w:color w:val="000000"/>
                <w:lang w:eastAsia="en-GB"/>
              </w:rPr>
            </w:pPr>
            <w:r>
              <w:rPr>
                <w:color w:val="000000"/>
                <w:lang w:eastAsia="en-GB"/>
              </w:rPr>
              <w:t xml:space="preserve">Proposal of new UN Regulation on Vulnerable Road Users Direct Vision </w:t>
            </w:r>
          </w:p>
          <w:p w14:paraId="4A8A57EC" w14:textId="677ACFAE" w:rsidR="001B7652" w:rsidRPr="00BE0A6D" w:rsidRDefault="001B7652" w:rsidP="001B7652">
            <w:pPr>
              <w:spacing w:after="120"/>
            </w:pPr>
            <w:r w:rsidRPr="00CE4BAF">
              <w:rPr>
                <w:lang w:val="es-ES"/>
              </w:rPr>
              <w:t>(ECE/TRANS/WP.29/GR</w:t>
            </w:r>
            <w:r>
              <w:rPr>
                <w:lang w:val="es-ES"/>
              </w:rPr>
              <w:t>SG</w:t>
            </w:r>
            <w:r w:rsidRPr="00CE4BAF">
              <w:rPr>
                <w:lang w:val="es-ES"/>
              </w:rPr>
              <w:t>/</w:t>
            </w:r>
            <w:r>
              <w:rPr>
                <w:lang w:val="es-ES"/>
              </w:rPr>
              <w:t>102</w:t>
            </w:r>
            <w:r w:rsidRPr="00CE4BAF">
              <w:rPr>
                <w:lang w:val="es-ES"/>
              </w:rPr>
              <w:t xml:space="preserve">, para. </w:t>
            </w:r>
            <w:r>
              <w:rPr>
                <w:lang w:val="en-US"/>
              </w:rPr>
              <w:t>28</w:t>
            </w:r>
            <w:r w:rsidRPr="00CE4BAF">
              <w:t>, based on</w:t>
            </w:r>
            <w:r>
              <w:rPr>
                <w:lang w:eastAsia="en-GB"/>
              </w:rPr>
              <w:t xml:space="preserve"> </w:t>
            </w:r>
            <w:r w:rsidRPr="00F4590C">
              <w:rPr>
                <w:lang w:eastAsia="en-GB"/>
              </w:rPr>
              <w:t>ECE/TRANS/WP.29/GRSG/202</w:t>
            </w:r>
            <w:r>
              <w:rPr>
                <w:lang w:eastAsia="en-GB"/>
              </w:rPr>
              <w:t>2</w:t>
            </w:r>
            <w:r w:rsidRPr="00F4590C">
              <w:rPr>
                <w:lang w:eastAsia="en-GB"/>
              </w:rPr>
              <w:t>/</w:t>
            </w:r>
            <w:r>
              <w:rPr>
                <w:lang w:eastAsia="en-GB"/>
              </w:rPr>
              <w:t>7 as amended by annex VII to the report</w:t>
            </w:r>
            <w:r>
              <w:t>)</w:t>
            </w:r>
          </w:p>
        </w:tc>
      </w:tr>
    </w:tbl>
    <w:p w14:paraId="32FDA096" w14:textId="0C833DEE" w:rsidR="00244F55" w:rsidRDefault="00244F55" w:rsidP="002F1824">
      <w:pPr>
        <w:tabs>
          <w:tab w:val="right" w:pos="851"/>
        </w:tabs>
        <w:spacing w:before="240" w:after="120" w:line="240" w:lineRule="exact"/>
        <w:ind w:left="1134" w:right="1134" w:hanging="1134"/>
        <w:jc w:val="both"/>
        <w:rPr>
          <w:i/>
        </w:rPr>
      </w:pPr>
      <w:r w:rsidRPr="00FC4B10">
        <w:rPr>
          <w:i/>
        </w:rPr>
        <w:tab/>
        <w:t>4.1</w:t>
      </w:r>
      <w:r w:rsidR="006E5CD3">
        <w:rPr>
          <w:i/>
        </w:rPr>
        <w:t>4</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64792D4A" w14:textId="77777777" w:rsidR="000E4AFD" w:rsidRDefault="000E4AFD" w:rsidP="000E4AFD">
      <w:pPr>
        <w:keepNext/>
        <w:keepLines/>
        <w:tabs>
          <w:tab w:val="right" w:pos="851"/>
        </w:tabs>
        <w:spacing w:before="240" w:after="120" w:line="240" w:lineRule="exact"/>
        <w:ind w:left="1134" w:right="1134" w:firstLine="567"/>
        <w:jc w:val="both"/>
        <w:rPr>
          <w:i/>
        </w:rPr>
      </w:pPr>
      <w:r w:rsidRPr="00FC4B10">
        <w:t>No proposals for amendments have been</w:t>
      </w:r>
      <w:r>
        <w:t xml:space="preserve"> submitted.</w:t>
      </w:r>
    </w:p>
    <w:p w14:paraId="6E2A7945" w14:textId="00CA118D" w:rsidR="00AD0413" w:rsidRDefault="00244F55" w:rsidP="00665F14">
      <w:pPr>
        <w:keepNext/>
        <w:keepLines/>
        <w:tabs>
          <w:tab w:val="right" w:pos="851"/>
        </w:tabs>
        <w:spacing w:before="240" w:after="120" w:line="240" w:lineRule="exact"/>
        <w:ind w:left="1134" w:right="1134" w:hanging="1134"/>
        <w:jc w:val="both"/>
        <w:rPr>
          <w:i/>
        </w:rPr>
      </w:pPr>
      <w:bookmarkStart w:id="9" w:name="_Hlk16781891"/>
      <w:r w:rsidRPr="00FC4B10">
        <w:rPr>
          <w:i/>
        </w:rPr>
        <w:tab/>
        <w:t>4.1</w:t>
      </w:r>
      <w:r w:rsidR="006E5CD3">
        <w:rPr>
          <w:i/>
        </w:rPr>
        <w:t>5</w:t>
      </w:r>
      <w:r w:rsidRPr="00FC4B10">
        <w:rPr>
          <w:i/>
        </w:rPr>
        <w:t>.</w:t>
      </w:r>
      <w:r w:rsidRPr="00FC4B10">
        <w:rPr>
          <w:i/>
        </w:rPr>
        <w:tab/>
      </w:r>
      <w:r w:rsidR="00AD0413">
        <w:rPr>
          <w:i/>
        </w:rPr>
        <w:t xml:space="preserve">Proposal for amendments to the </w:t>
      </w:r>
      <w:r w:rsidR="00AD0413" w:rsidRPr="00AD0413">
        <w:rPr>
          <w:i/>
        </w:rPr>
        <w:t>Consolidated Resolution on the common specification of light source categories (R.E.5)</w:t>
      </w:r>
    </w:p>
    <w:p w14:paraId="630FF615" w14:textId="2970102C" w:rsidR="000E4AFD" w:rsidRDefault="000E4AFD" w:rsidP="000E4AFD">
      <w:pPr>
        <w:keepNext/>
        <w:keepLines/>
        <w:tabs>
          <w:tab w:val="right" w:pos="851"/>
        </w:tabs>
        <w:spacing w:before="240" w:after="120" w:line="240" w:lineRule="exact"/>
        <w:ind w:left="1134" w:right="1134" w:firstLine="567"/>
        <w:jc w:val="both"/>
        <w:rPr>
          <w:i/>
        </w:rPr>
      </w:pPr>
      <w:r w:rsidRPr="00FC4B10">
        <w:t>No proposals for amendments have been</w:t>
      </w:r>
      <w:r>
        <w:t xml:space="preserve"> submitted.</w:t>
      </w:r>
    </w:p>
    <w:bookmarkEnd w:id="9"/>
    <w:p w14:paraId="2F92372F" w14:textId="07C3EA24" w:rsidR="001E4AC8" w:rsidRPr="00FC4B10" w:rsidRDefault="00AD0413" w:rsidP="00665F14">
      <w:pPr>
        <w:keepNext/>
        <w:keepLines/>
        <w:tabs>
          <w:tab w:val="right" w:pos="851"/>
        </w:tabs>
        <w:spacing w:before="240" w:after="120" w:line="240" w:lineRule="exact"/>
        <w:ind w:left="1134" w:right="1134" w:hanging="1134"/>
        <w:jc w:val="both"/>
        <w:rPr>
          <w:i/>
        </w:rPr>
      </w:pPr>
      <w:r>
        <w:rPr>
          <w:i/>
        </w:rPr>
        <w:tab/>
        <w:t>4.16.</w:t>
      </w:r>
      <w:r>
        <w:rPr>
          <w:i/>
        </w:rPr>
        <w:tab/>
      </w:r>
      <w:r w:rsidR="00244F55" w:rsidRPr="00FC4B10">
        <w:rPr>
          <w:i/>
        </w:rPr>
        <w:t xml:space="preserve">Pending proposals for amendments to existing </w:t>
      </w:r>
      <w:r w:rsidR="00726293" w:rsidRPr="00FC4B10">
        <w:rPr>
          <w:i/>
        </w:rPr>
        <w:t xml:space="preserve">UN </w:t>
      </w:r>
      <w:r w:rsidR="00244F55" w:rsidRPr="00FC4B10">
        <w:rPr>
          <w:i/>
        </w:rPr>
        <w:t>Regulations submitted by the Wor</w:t>
      </w:r>
      <w:r w:rsidR="00001A91" w:rsidRPr="00FC4B10">
        <w:rPr>
          <w:i/>
        </w:rPr>
        <w:t>king Parties to the World Forum</w:t>
      </w:r>
    </w:p>
    <w:p w14:paraId="60631C7F" w14:textId="63DBC688" w:rsidR="005F5E0B" w:rsidRDefault="00A85CC2" w:rsidP="00B254F2">
      <w:pPr>
        <w:spacing w:after="120"/>
        <w:ind w:left="1134" w:firstLine="567"/>
      </w:pPr>
      <w:r w:rsidRPr="00FC4B10">
        <w:t xml:space="preserve">No proposals for amendments have been </w:t>
      </w:r>
      <w:r w:rsidR="00726293" w:rsidRPr="00FC4B10">
        <w:t>pending</w:t>
      </w:r>
      <w:r w:rsidR="00B254F2">
        <w:t>.</w:t>
      </w:r>
    </w:p>
    <w:p w14:paraId="5BE9CD50" w14:textId="5132CF16" w:rsidR="005F5E0B" w:rsidRDefault="005F5E0B" w:rsidP="00A56B8B">
      <w:pPr>
        <w:keepNext/>
        <w:keepLines/>
        <w:spacing w:after="120"/>
        <w:ind w:left="1134" w:hanging="709"/>
      </w:pPr>
      <w:r w:rsidRPr="00FC4B10">
        <w:rPr>
          <w:i/>
        </w:rPr>
        <w:lastRenderedPageBreak/>
        <w:t>4.</w:t>
      </w:r>
      <w:r w:rsidR="00AD0413" w:rsidRPr="00FC4B10">
        <w:rPr>
          <w:i/>
        </w:rPr>
        <w:t>1</w:t>
      </w:r>
      <w:r w:rsidR="00AD0413">
        <w:rPr>
          <w:i/>
        </w:rPr>
        <w:t>7</w:t>
      </w:r>
      <w:r w:rsidRPr="00FC4B10">
        <w:rPr>
          <w:i/>
        </w:rPr>
        <w:t>.</w:t>
      </w:r>
      <w:r w:rsidRPr="00FC4B10">
        <w:rPr>
          <w:i/>
        </w:rPr>
        <w:tab/>
      </w:r>
      <w:r>
        <w:rPr>
          <w:i/>
        </w:rPr>
        <w:t>P</w:t>
      </w:r>
      <w:r w:rsidRPr="00FC4B10">
        <w:rPr>
          <w:i/>
        </w:rPr>
        <w:t xml:space="preserve">roposals for amendments to </w:t>
      </w:r>
      <w:r>
        <w:rPr>
          <w:i/>
        </w:rPr>
        <w:t>Mutual Resolution</w:t>
      </w:r>
      <w:r w:rsidR="003C5A88">
        <w:rPr>
          <w:i/>
        </w:rPr>
        <w:t>s</w:t>
      </w:r>
      <w:r>
        <w:rPr>
          <w:i/>
        </w:rPr>
        <w:t xml:space="preserve"> </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B3058" w:rsidRPr="006E5CD3" w14:paraId="79B6A854" w14:textId="77777777" w:rsidTr="000901FF">
        <w:trPr>
          <w:cantSplit/>
        </w:trPr>
        <w:tc>
          <w:tcPr>
            <w:tcW w:w="1000" w:type="dxa"/>
          </w:tcPr>
          <w:p w14:paraId="35DC8CA1" w14:textId="26C7CE71" w:rsidR="001B3058" w:rsidRPr="002B0399" w:rsidRDefault="001B3058" w:rsidP="001B3058">
            <w:pPr>
              <w:keepNext/>
              <w:keepLines/>
              <w:spacing w:after="120"/>
              <w:ind w:right="146"/>
              <w:jc w:val="right"/>
              <w:rPr>
                <w:highlight w:val="yellow"/>
              </w:rPr>
            </w:pPr>
            <w:r w:rsidRPr="001B3058">
              <w:t>4.17.1.</w:t>
            </w:r>
          </w:p>
        </w:tc>
        <w:tc>
          <w:tcPr>
            <w:tcW w:w="3494" w:type="dxa"/>
          </w:tcPr>
          <w:p w14:paraId="690BBD99" w14:textId="16214F0D" w:rsidR="001B3058" w:rsidRPr="002B0399" w:rsidRDefault="001B3058" w:rsidP="001B3058">
            <w:pPr>
              <w:keepNext/>
              <w:keepLines/>
              <w:spacing w:after="120"/>
              <w:ind w:left="134"/>
              <w:rPr>
                <w:highlight w:val="yellow"/>
              </w:rPr>
            </w:pPr>
            <w:r>
              <w:t>ECE/TRANS/WP.29/2022</w:t>
            </w:r>
            <w:r w:rsidRPr="006E64C4">
              <w:t>/</w:t>
            </w:r>
            <w:r w:rsidR="009F1C1A">
              <w:t>1</w:t>
            </w:r>
            <w:r w:rsidR="00521061">
              <w:t>41</w:t>
            </w:r>
          </w:p>
        </w:tc>
        <w:tc>
          <w:tcPr>
            <w:tcW w:w="4011" w:type="dxa"/>
          </w:tcPr>
          <w:p w14:paraId="796D9B03" w14:textId="2561D743" w:rsidR="001B3058" w:rsidRDefault="001B3058" w:rsidP="001B3058">
            <w:pPr>
              <w:spacing w:after="120"/>
            </w:pPr>
            <w:r>
              <w:t>Proposal for</w:t>
            </w:r>
            <w:r w:rsidRPr="006C5FEF">
              <w:t xml:space="preserve"> </w:t>
            </w:r>
            <w:r w:rsidRPr="003A1E43">
              <w:t>Amendment 3, Addendum 1 to Mutual Resolution No. 1</w:t>
            </w:r>
            <w:r>
              <w:t xml:space="preserve"> (M.R.1)</w:t>
            </w:r>
          </w:p>
          <w:p w14:paraId="734358E8" w14:textId="04D267B6" w:rsidR="001B3058" w:rsidRPr="002B0399" w:rsidRDefault="001B3058" w:rsidP="001B3058">
            <w:pPr>
              <w:keepNext/>
              <w:keepLines/>
              <w:spacing w:after="120"/>
              <w:rPr>
                <w:highlight w:val="yellow"/>
              </w:rPr>
            </w:pPr>
            <w:r w:rsidRPr="001B3058">
              <w:rPr>
                <w:lang w:val="es-ES"/>
              </w:rPr>
              <w:t xml:space="preserve">ECE/TRANS/WP.29/GRSP/71, para. </w:t>
            </w:r>
            <w:r>
              <w:t>33</w:t>
            </w:r>
            <w:r w:rsidRPr="00D46133">
              <w:t xml:space="preserve">, </w:t>
            </w:r>
            <w:r>
              <w:t xml:space="preserve">based on </w:t>
            </w:r>
            <w:r w:rsidRPr="006C5FEF">
              <w:t>ECE/TRANS/WP.29/GRSP/202</w:t>
            </w:r>
            <w:r>
              <w:t>2</w:t>
            </w:r>
            <w:r w:rsidRPr="006C5FEF">
              <w:t>/</w:t>
            </w:r>
            <w:r w:rsidR="003B74C9">
              <w:t>10</w:t>
            </w:r>
            <w:r w:rsidRPr="006C5FEF">
              <w:t xml:space="preserve"> </w:t>
            </w:r>
            <w:r>
              <w:t>not</w:t>
            </w:r>
            <w:r w:rsidRPr="006C5FEF">
              <w:t xml:space="preserve"> amended</w:t>
            </w:r>
            <w:r>
              <w:t>.</w:t>
            </w:r>
          </w:p>
        </w:tc>
      </w:tr>
    </w:tbl>
    <w:p w14:paraId="391D3787" w14:textId="77777777" w:rsidR="00244F55" w:rsidRPr="00FC4B10" w:rsidRDefault="00244F55" w:rsidP="00244F55">
      <w:pPr>
        <w:pStyle w:val="H23G"/>
      </w:pPr>
      <w:bookmarkStart w:id="10" w:name="_Hlk48812119"/>
      <w:r w:rsidRPr="00FC4B10">
        <w:tab/>
        <w:t>5.</w:t>
      </w:r>
      <w:r w:rsidRPr="00FC4B10">
        <w:tab/>
        <w:t>1998 Agreement</w:t>
      </w:r>
      <w:bookmarkEnd w:id="10"/>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171F8A37" w14:textId="77777777" w:rsidTr="002C026E">
        <w:tc>
          <w:tcPr>
            <w:tcW w:w="3666" w:type="dxa"/>
            <w:shd w:val="clear" w:color="auto" w:fill="auto"/>
          </w:tcPr>
          <w:p w14:paraId="09C6078D" w14:textId="3DD11EF6" w:rsidR="00244F55" w:rsidRPr="00FC4B10" w:rsidRDefault="00244F55" w:rsidP="008A4F7A">
            <w:pPr>
              <w:pStyle w:val="SingleTxtG"/>
              <w:ind w:left="0" w:right="0"/>
              <w:jc w:val="left"/>
            </w:pPr>
            <w:r w:rsidRPr="00FC4B10">
              <w:t>ECE/TRANS/WP.29/1073/Rev.</w:t>
            </w:r>
            <w:r w:rsidR="00E21298">
              <w:t>3</w:t>
            </w:r>
            <w:r w:rsidR="00FF4C40">
              <w:t>4</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r w:rsidR="000B5216" w:rsidRPr="00FC4B10" w14:paraId="6676C385" w14:textId="77777777" w:rsidTr="002C026E">
        <w:tc>
          <w:tcPr>
            <w:tcW w:w="3666" w:type="dxa"/>
            <w:shd w:val="clear" w:color="auto" w:fill="auto"/>
          </w:tcPr>
          <w:p w14:paraId="7DBF8213" w14:textId="109B9F58" w:rsidR="000B5216" w:rsidRPr="00EF779B" w:rsidRDefault="000B5216" w:rsidP="008A4F7A">
            <w:pPr>
              <w:pStyle w:val="SingleTxtG"/>
              <w:ind w:left="0" w:right="0"/>
              <w:jc w:val="left"/>
            </w:pPr>
            <w:r w:rsidRPr="00EF779B">
              <w:t>WP.29-18</w:t>
            </w:r>
            <w:r w:rsidR="002B0399" w:rsidRPr="00EF779B">
              <w:t>8</w:t>
            </w:r>
            <w:r w:rsidRPr="00EF779B">
              <w:t>-08</w:t>
            </w:r>
          </w:p>
        </w:tc>
        <w:tc>
          <w:tcPr>
            <w:tcW w:w="3706" w:type="dxa"/>
            <w:shd w:val="clear" w:color="auto" w:fill="auto"/>
          </w:tcPr>
          <w:p w14:paraId="36EE13B4" w14:textId="22095B00" w:rsidR="000B5216" w:rsidRPr="00EF779B" w:rsidRDefault="000B5216" w:rsidP="002C026E">
            <w:pPr>
              <w:pStyle w:val="SingleTxtG"/>
              <w:ind w:left="0" w:right="0"/>
              <w:jc w:val="left"/>
            </w:pPr>
            <w:r w:rsidRPr="00EF779B">
              <w:t>Status of the 1998 Agreement of the global registry and of the compendium of candidates</w:t>
            </w:r>
          </w:p>
        </w:tc>
      </w:tr>
    </w:tbl>
    <w:p w14:paraId="3006267D" w14:textId="6650DDBD"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D725C6">
        <w:rPr>
          <w:rStyle w:val="SingleTxtGChar"/>
          <w:b w:val="0"/>
          <w:i/>
          <w:iCs/>
        </w:rPr>
        <w:t>5</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50A59876" w14:textId="01324E47" w:rsidR="00244F55" w:rsidRDefault="00244F55" w:rsidP="009326F7">
      <w:pPr>
        <w:pStyle w:val="H23G"/>
        <w:keepNext w:val="0"/>
        <w:keepLines w:val="0"/>
      </w:pPr>
      <w:r w:rsidRPr="00FC4B10">
        <w:tab/>
        <w:t>7.</w:t>
      </w:r>
      <w:r w:rsidRPr="00FC4B10">
        <w:tab/>
        <w:t>1997 Agreement (Periodical Technical Inspections)</w:t>
      </w:r>
    </w:p>
    <w:p w14:paraId="7BD6D3CF" w14:textId="77777777" w:rsidR="00244F55" w:rsidRPr="00FC4B10" w:rsidRDefault="00244F55" w:rsidP="00AA7D74">
      <w:pPr>
        <w:pStyle w:val="H4G"/>
        <w:keepNext w:val="0"/>
        <w:keepLines w:val="0"/>
        <w:ind w:left="0" w:firstLine="0"/>
      </w:pPr>
      <w:r w:rsidRPr="00FC4B10">
        <w:tab/>
        <w:t>7.1.</w:t>
      </w:r>
      <w:r w:rsidRPr="00FC4B10">
        <w:tab/>
        <w:t>Status of the Agreement</w:t>
      </w:r>
    </w:p>
    <w:p w14:paraId="7B88B072" w14:textId="77777777" w:rsidR="00244F55" w:rsidRPr="00FC4B10" w:rsidRDefault="00244F55" w:rsidP="009326F7">
      <w:pPr>
        <w:pStyle w:val="SingleTxtG"/>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9326F7">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3826A7CF" w14:textId="77777777" w:rsidTr="002C026E">
        <w:tc>
          <w:tcPr>
            <w:tcW w:w="3666" w:type="dxa"/>
            <w:shd w:val="clear" w:color="auto" w:fill="auto"/>
          </w:tcPr>
          <w:p w14:paraId="22222ACA" w14:textId="5B3FE267" w:rsidR="00244F55" w:rsidRPr="00FC4B10" w:rsidRDefault="00244F55" w:rsidP="009326F7">
            <w:pPr>
              <w:pStyle w:val="SingleTxtG"/>
              <w:ind w:left="0" w:right="0"/>
              <w:jc w:val="left"/>
            </w:pPr>
            <w:r w:rsidRPr="00AA7D74">
              <w:t>ECE/TRANS/WP.29/1074/Rev.</w:t>
            </w:r>
            <w:r w:rsidR="00DB796D" w:rsidRPr="00AA7D74">
              <w:t>1</w:t>
            </w:r>
            <w:r w:rsidR="00E21298" w:rsidRPr="00AA7D74">
              <w:t>9</w:t>
            </w:r>
          </w:p>
        </w:tc>
        <w:tc>
          <w:tcPr>
            <w:tcW w:w="3706" w:type="dxa"/>
            <w:shd w:val="clear" w:color="auto" w:fill="auto"/>
          </w:tcPr>
          <w:p w14:paraId="13D04653" w14:textId="77777777" w:rsidR="00244F55" w:rsidRPr="00FC4B10" w:rsidRDefault="00244F55" w:rsidP="009326F7">
            <w:pPr>
              <w:pStyle w:val="SingleTxtG"/>
              <w:ind w:left="0" w:right="0"/>
              <w:jc w:val="left"/>
            </w:pPr>
            <w:r w:rsidRPr="00FC4B10">
              <w:t>Status of the 1997 Agreement</w:t>
            </w:r>
          </w:p>
        </w:tc>
      </w:tr>
    </w:tbl>
    <w:p w14:paraId="3E0078E1" w14:textId="02C5E282" w:rsidR="00244F55" w:rsidRPr="00FC4B10" w:rsidRDefault="00244F55" w:rsidP="009326F7">
      <w:pPr>
        <w:pStyle w:val="H4G"/>
        <w:keepNext w:val="0"/>
        <w:keepLines w:val="0"/>
      </w:pPr>
      <w:r w:rsidRPr="00FC4B10">
        <w:tab/>
        <w:t>7.2.</w:t>
      </w:r>
      <w:r w:rsidRPr="00FC4B10">
        <w:tab/>
        <w:t xml:space="preserve">Update of Rules </w:t>
      </w:r>
      <w:r w:rsidR="00556A82">
        <w:t>annexed to the 1997 Agreement</w:t>
      </w:r>
    </w:p>
    <w:p w14:paraId="332A30EC" w14:textId="7F767957" w:rsidR="00313623" w:rsidRPr="00FC4B10" w:rsidRDefault="00313623" w:rsidP="009326F7">
      <w:pPr>
        <w:pStyle w:val="SingleTxtG"/>
        <w:ind w:firstLine="567"/>
      </w:pPr>
      <w:r w:rsidRPr="00FC4B10">
        <w:t xml:space="preserve">The World Forum agreed to resume consideration of the proposals for amendment of UN Rules </w:t>
      </w:r>
      <w:r w:rsidR="00556A82">
        <w:t>annexed to the 1997 Agreement</w:t>
      </w:r>
      <w:r w:rsidRPr="00FC4B10">
        <w:t xml:space="preserve"> for their possible adoption by AC.4. </w:t>
      </w:r>
      <w:r w:rsidR="008A4F7A" w:rsidRPr="00FC4B10">
        <w:t>if any.</w:t>
      </w:r>
    </w:p>
    <w:p w14:paraId="26FD9411" w14:textId="51F96B1B" w:rsidR="004D0853" w:rsidRPr="00FC4B10" w:rsidRDefault="00313623" w:rsidP="009326F7">
      <w:pPr>
        <w:pStyle w:val="H4G"/>
        <w:keepNext w:val="0"/>
        <w:keepLines w:val="0"/>
      </w:pPr>
      <w:r w:rsidRPr="00FC4B10">
        <w:tab/>
      </w:r>
      <w:bookmarkStart w:id="11" w:name="_Toc416186037"/>
      <w:r w:rsidR="004D0853" w:rsidRPr="00FC4B10">
        <w:t>7.3.</w:t>
      </w:r>
      <w:r w:rsidR="004D0853" w:rsidRPr="00FC4B10">
        <w:tab/>
      </w:r>
      <w:bookmarkEnd w:id="11"/>
      <w:r w:rsidR="009D42EC" w:rsidRPr="00FC4B10">
        <w:t>Amendments to the 1997 Agreement</w:t>
      </w:r>
    </w:p>
    <w:p w14:paraId="2A2415C4" w14:textId="4191E044" w:rsidR="00193173" w:rsidRDefault="00193173" w:rsidP="009326F7">
      <w:pPr>
        <w:pStyle w:val="H4G"/>
        <w:keepNext w:val="0"/>
        <w:keepLines w:val="0"/>
        <w:ind w:hanging="141"/>
        <w:rPr>
          <w:i w:val="0"/>
        </w:rPr>
      </w:pPr>
      <w:r>
        <w:rPr>
          <w:i w:val="0"/>
        </w:rPr>
        <w:tab/>
      </w:r>
      <w:r>
        <w:rPr>
          <w:i w:val="0"/>
        </w:rPr>
        <w:tab/>
      </w:r>
      <w:r>
        <w:rPr>
          <w:i w:val="0"/>
        </w:rPr>
        <w:tab/>
      </w:r>
      <w:r w:rsidRPr="00193173">
        <w:rPr>
          <w:i w:val="0"/>
        </w:rPr>
        <w:t>The World Forum may wish to be informed on the implementation of the amendments to the 1997 Agreement on Periodic Technical Inspection of wheeled vehicles. Documentation</w:t>
      </w:r>
    </w:p>
    <w:p w14:paraId="36E71F9D" w14:textId="77777777" w:rsidR="00193173" w:rsidRPr="00FC4B10" w:rsidRDefault="00193173" w:rsidP="009326F7">
      <w:pPr>
        <w:pStyle w:val="SingleTxtG"/>
        <w:keepNext/>
        <w:keepLines/>
        <w:rPr>
          <w:b/>
          <w:iCs/>
        </w:rPr>
      </w:pPr>
      <w:r w:rsidRPr="00FC4B10">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93173" w:rsidRPr="00FC4B10" w14:paraId="5210EB8E" w14:textId="77777777" w:rsidTr="003431BE">
        <w:tc>
          <w:tcPr>
            <w:tcW w:w="3666" w:type="dxa"/>
            <w:shd w:val="clear" w:color="auto" w:fill="auto"/>
          </w:tcPr>
          <w:p w14:paraId="5BB49BC8" w14:textId="445920C4" w:rsidR="00193173" w:rsidRPr="00FC4B10" w:rsidRDefault="00193173" w:rsidP="009326F7">
            <w:pPr>
              <w:pStyle w:val="SingleTxtG"/>
              <w:keepNext/>
              <w:keepLines/>
              <w:ind w:left="0" w:right="0"/>
              <w:jc w:val="left"/>
            </w:pPr>
            <w:r w:rsidRPr="00193173">
              <w:t xml:space="preserve">(ECE/TRANS/WP.29/2020/38 </w:t>
            </w:r>
          </w:p>
        </w:tc>
        <w:tc>
          <w:tcPr>
            <w:tcW w:w="3706" w:type="dxa"/>
            <w:shd w:val="clear" w:color="auto" w:fill="auto"/>
          </w:tcPr>
          <w:p w14:paraId="3AC92804" w14:textId="11303A80" w:rsidR="00193173" w:rsidRPr="00FC4B10" w:rsidRDefault="00193173" w:rsidP="009326F7">
            <w:pPr>
              <w:pStyle w:val="SingleTxtG"/>
              <w:keepNext/>
              <w:keepLines/>
              <w:ind w:left="0" w:right="0"/>
              <w:jc w:val="left"/>
            </w:pPr>
            <w:r w:rsidRPr="00193173">
              <w:t>Consolidated text of the 1997 Agreement on Periodic Technical Inspection of wheeled vehicles)</w:t>
            </w:r>
          </w:p>
        </w:tc>
      </w:tr>
    </w:tbl>
    <w:p w14:paraId="091D44C4" w14:textId="0F55C09B" w:rsidR="00DC611F" w:rsidRPr="00FC4B10" w:rsidRDefault="00193173" w:rsidP="00193173">
      <w:pPr>
        <w:pStyle w:val="H4G"/>
      </w:pPr>
      <w:r>
        <w:tab/>
      </w:r>
      <w:r w:rsidR="00DC611F" w:rsidRPr="00FC4B10">
        <w:t>7.4.</w:t>
      </w:r>
      <w:r w:rsidR="00DC611F" w:rsidRPr="00FC4B10">
        <w:tab/>
        <w:t xml:space="preserve">Establishment of </w:t>
      </w:r>
      <w:r w:rsidR="009D42EC" w:rsidRPr="00FC4B10">
        <w:t>new Rules annexed to the 1997 Agreement</w:t>
      </w:r>
    </w:p>
    <w:p w14:paraId="1AC6A806" w14:textId="48282348" w:rsidR="001E5ED7" w:rsidRPr="00FC4B10"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029F0CD4" w14:textId="77777777" w:rsidR="00CB5F2B" w:rsidRPr="00FC4B10" w:rsidRDefault="008A4F7A" w:rsidP="00CB5F2B">
      <w:pPr>
        <w:pStyle w:val="H4G"/>
      </w:pPr>
      <w:bookmarkStart w:id="12" w:name="_Hlk80007179"/>
      <w:r w:rsidRPr="00FC4B10">
        <w:tab/>
      </w:r>
      <w:r w:rsidRPr="00A56B8B">
        <w:rPr>
          <w:iCs/>
        </w:rPr>
        <w:t>7.5.</w:t>
      </w:r>
      <w:r w:rsidRPr="00FC4B10">
        <w:rPr>
          <w:i w:val="0"/>
        </w:rPr>
        <w:tab/>
      </w:r>
      <w:r w:rsidR="00CB5F2B" w:rsidRPr="00FC4B10">
        <w:t xml:space="preserve">Update of Resolution R.E.6 related to requirements for testing equipment, for skills and training </w:t>
      </w:r>
      <w:bookmarkEnd w:id="12"/>
      <w:r w:rsidR="00CB5F2B" w:rsidRPr="00FC4B10">
        <w:t>of inspectors and for supervision of test centres</w:t>
      </w:r>
    </w:p>
    <w:p w14:paraId="2ABBD76A" w14:textId="2AAD5C81"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57C2989A" w14:textId="1893F114" w:rsidR="007C662F" w:rsidRPr="003C73A4" w:rsidRDefault="00202E6F" w:rsidP="00DA0654">
      <w:pPr>
        <w:pStyle w:val="SingleTxtG"/>
        <w:ind w:left="567" w:hanging="425"/>
        <w:rPr>
          <w:i/>
        </w:rPr>
      </w:pPr>
      <w:r w:rsidRPr="003C73A4">
        <w:rPr>
          <w:i/>
        </w:rPr>
        <w:tab/>
      </w:r>
      <w:bookmarkStart w:id="13" w:name="_Hlk80007762"/>
      <w:r w:rsidRPr="003C73A4">
        <w:rPr>
          <w:i/>
        </w:rPr>
        <w:t>7.</w:t>
      </w:r>
      <w:r w:rsidR="00A22109">
        <w:rPr>
          <w:i/>
        </w:rPr>
        <w:t>6</w:t>
      </w:r>
      <w:r w:rsidRPr="003C73A4">
        <w:rPr>
          <w:i/>
        </w:rPr>
        <w:t>.</w:t>
      </w:r>
      <w:r w:rsidRPr="003C73A4">
        <w:rPr>
          <w:i/>
        </w:rPr>
        <w:tab/>
      </w:r>
      <w:r w:rsidR="00297637">
        <w:rPr>
          <w:i/>
        </w:rPr>
        <w:t>Vehicle whole-life compliance</w:t>
      </w:r>
      <w:bookmarkEnd w:id="13"/>
    </w:p>
    <w:p w14:paraId="5D30EC6E" w14:textId="605E4712" w:rsidR="007A5AC3" w:rsidRDefault="007A5AC3" w:rsidP="00E9365F">
      <w:pPr>
        <w:pStyle w:val="SingleTxtG"/>
        <w:ind w:firstLine="567"/>
        <w:rPr>
          <w:b/>
          <w:iCs/>
        </w:rPr>
      </w:pPr>
      <w:r w:rsidRPr="00FC4B10">
        <w:rPr>
          <w:spacing w:val="-2"/>
        </w:rPr>
        <w:t xml:space="preserve">The World Forum may wish to </w:t>
      </w:r>
      <w:r w:rsidR="00EA1A83">
        <w:rPr>
          <w:spacing w:val="-2"/>
        </w:rPr>
        <w:t>continue conside</w:t>
      </w:r>
      <w:r w:rsidR="00704C74">
        <w:rPr>
          <w:spacing w:val="-2"/>
        </w:rPr>
        <w:t>rations on</w:t>
      </w:r>
      <w:r>
        <w:rPr>
          <w:spacing w:val="-2"/>
        </w:rPr>
        <w:t xml:space="preserve"> </w:t>
      </w:r>
      <w:r w:rsidR="009E1CD9">
        <w:rPr>
          <w:spacing w:val="-2"/>
        </w:rPr>
        <w:t>the</w:t>
      </w:r>
      <w:r w:rsidR="007E450A">
        <w:rPr>
          <w:spacing w:val="-2"/>
        </w:rPr>
        <w:t xml:space="preserve"> framework document on vehicle</w:t>
      </w:r>
      <w:r w:rsidR="00EA1A83">
        <w:rPr>
          <w:spacing w:val="-2"/>
        </w:rPr>
        <w:t xml:space="preserve"> whole-life compliance</w:t>
      </w:r>
      <w:r w:rsidR="006E62B8">
        <w:rPr>
          <w:spacing w:val="-2"/>
        </w:rPr>
        <w:t xml:space="preserve"> </w:t>
      </w:r>
      <w:r w:rsidR="00660546">
        <w:rPr>
          <w:spacing w:val="-2"/>
        </w:rPr>
        <w:t xml:space="preserve">incorporating </w:t>
      </w:r>
      <w:r w:rsidR="006E62B8">
        <w:rPr>
          <w:spacing w:val="-2"/>
        </w:rPr>
        <w:t xml:space="preserve">comments received from </w:t>
      </w:r>
      <w:r w:rsidR="00B312EB">
        <w:rPr>
          <w:spacing w:val="-2"/>
        </w:rPr>
        <w:t xml:space="preserve">GRs, if any </w:t>
      </w:r>
      <w:r w:rsidR="006E24AA">
        <w:rPr>
          <w:spacing w:val="-2"/>
        </w:rPr>
        <w:t>(</w:t>
      </w:r>
      <w:r w:rsidR="00FC1275">
        <w:rPr>
          <w:spacing w:val="-2"/>
        </w:rPr>
        <w:t>ECE/TRANS</w:t>
      </w:r>
      <w:r w:rsidR="009A032C">
        <w:rPr>
          <w:spacing w:val="-2"/>
        </w:rPr>
        <w:t>/WP.29/1159, para 112</w:t>
      </w:r>
      <w:r w:rsidR="006E62B8">
        <w:rPr>
          <w:spacing w:val="-2"/>
        </w:rPr>
        <w:t>)</w:t>
      </w:r>
      <w:r w:rsidR="00B312EB">
        <w:rPr>
          <w:spacing w:val="-2"/>
        </w:rPr>
        <w:t>.</w:t>
      </w:r>
    </w:p>
    <w:p w14:paraId="2BDA1B71" w14:textId="0AA7A9FC" w:rsidR="007C662F" w:rsidRPr="00FC4B10" w:rsidRDefault="007C662F" w:rsidP="00E9365F">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C662F" w:rsidRPr="00FC4B10" w14:paraId="34C55F80" w14:textId="77777777" w:rsidTr="007821B8">
        <w:tc>
          <w:tcPr>
            <w:tcW w:w="3666" w:type="dxa"/>
            <w:shd w:val="clear" w:color="auto" w:fill="auto"/>
          </w:tcPr>
          <w:p w14:paraId="695B7951" w14:textId="4C47D89F" w:rsidR="007C662F" w:rsidRPr="00FC4B10" w:rsidRDefault="007C662F" w:rsidP="00E9365F">
            <w:pPr>
              <w:pStyle w:val="SingleTxtG"/>
              <w:ind w:left="0" w:right="0"/>
              <w:jc w:val="left"/>
            </w:pPr>
            <w:r w:rsidRPr="00FC4B10">
              <w:t>ECE/TRANS/WP.29/</w:t>
            </w:r>
            <w:r w:rsidR="008565BD">
              <w:t>2022</w:t>
            </w:r>
            <w:r w:rsidR="00202E6F" w:rsidRPr="00B839EB">
              <w:t>/</w:t>
            </w:r>
            <w:r w:rsidR="00215BD5" w:rsidRPr="00B839EB">
              <w:t>14</w:t>
            </w:r>
            <w:r w:rsidR="00B839EB" w:rsidRPr="00B839EB">
              <w:t>5</w:t>
            </w:r>
          </w:p>
        </w:tc>
        <w:tc>
          <w:tcPr>
            <w:tcW w:w="3706" w:type="dxa"/>
            <w:shd w:val="clear" w:color="auto" w:fill="auto"/>
          </w:tcPr>
          <w:p w14:paraId="5EF997A7" w14:textId="47167265" w:rsidR="007C662F" w:rsidRDefault="008565BD" w:rsidP="00E9365F">
            <w:pPr>
              <w:pStyle w:val="SingleTxtG"/>
              <w:ind w:left="0" w:right="0"/>
              <w:jc w:val="left"/>
            </w:pPr>
            <w:r>
              <w:t>F</w:t>
            </w:r>
            <w:r w:rsidR="00202E6F">
              <w:t>ramework document on vehicle whole-life compliance</w:t>
            </w:r>
          </w:p>
          <w:p w14:paraId="754A0C43" w14:textId="0080E343" w:rsidR="009965C9" w:rsidRPr="00FC4B10" w:rsidRDefault="009965C9" w:rsidP="00E9365F">
            <w:pPr>
              <w:pStyle w:val="SingleTxtG"/>
              <w:ind w:left="0" w:right="0"/>
              <w:jc w:val="left"/>
            </w:pPr>
            <w:r w:rsidRPr="00726B6F">
              <w:t>ECE/TRANS/WP.29/11</w:t>
            </w:r>
            <w:r w:rsidR="00726B6F" w:rsidRPr="00726B6F">
              <w:t>6</w:t>
            </w:r>
            <w:r w:rsidR="009170DE">
              <w:t>6</w:t>
            </w:r>
            <w:r w:rsidRPr="00726B6F">
              <w:t xml:space="preserve">, para. </w:t>
            </w:r>
            <w:r w:rsidR="001637D2">
              <w:t>165-166</w:t>
            </w:r>
            <w:r w:rsidRPr="00D46133">
              <w:t xml:space="preserve">, </w:t>
            </w:r>
            <w:r>
              <w:t xml:space="preserve">based on </w:t>
            </w:r>
            <w:r w:rsidRPr="006C5FEF">
              <w:t>ECE/TRANS/WP.29/202</w:t>
            </w:r>
            <w:r w:rsidR="00726B6F">
              <w:t>1</w:t>
            </w:r>
            <w:r w:rsidRPr="006C5FEF">
              <w:t>/</w:t>
            </w:r>
            <w:r w:rsidR="00726B6F">
              <w:t xml:space="preserve">148 as amended by </w:t>
            </w:r>
            <w:r w:rsidR="0021258E">
              <w:t>WP.29-187-</w:t>
            </w:r>
            <w:r w:rsidR="001637D2">
              <w:t>22</w:t>
            </w:r>
          </w:p>
        </w:tc>
      </w:tr>
    </w:tbl>
    <w:p w14:paraId="7C5EFCCA" w14:textId="1C1E6F8B" w:rsidR="00244F55" w:rsidRPr="00FC4B10" w:rsidRDefault="00244F55" w:rsidP="00E9365F">
      <w:pPr>
        <w:pStyle w:val="SingleTxtG"/>
        <w:keepNext/>
        <w:keepLines/>
        <w:ind w:left="0"/>
        <w:rPr>
          <w:b/>
          <w:bCs/>
        </w:rPr>
      </w:pPr>
      <w:r w:rsidRPr="00FC4B10">
        <w:rPr>
          <w:b/>
          <w:bCs/>
        </w:rPr>
        <w:tab/>
        <w:t>8.</w:t>
      </w:r>
      <w:r w:rsidRPr="00FC4B10">
        <w:rPr>
          <w:b/>
          <w:bCs/>
        </w:rPr>
        <w:tab/>
        <w:t>Other business</w:t>
      </w:r>
    </w:p>
    <w:p w14:paraId="31DAC92D" w14:textId="7DA50387" w:rsidR="00244F55" w:rsidRPr="00FC4B10" w:rsidRDefault="00244F55" w:rsidP="00244F55">
      <w:pPr>
        <w:pStyle w:val="H4G"/>
        <w:keepLines w:val="0"/>
        <w:jc w:val="both"/>
      </w:pPr>
      <w:r w:rsidRPr="00FC4B10">
        <w:tab/>
        <w:t>8.</w:t>
      </w:r>
      <w:r w:rsidR="00FF4C40">
        <w:t>1</w:t>
      </w:r>
      <w:r w:rsidRPr="00FC4B10">
        <w:t>.</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1E39BB6B" w:rsidR="00313623" w:rsidRPr="00FC4B10" w:rsidRDefault="00AB24E4" w:rsidP="00313623">
      <w:pPr>
        <w:pStyle w:val="SingleTxtG"/>
        <w:ind w:firstLine="567"/>
      </w:pPr>
      <w:r w:rsidRPr="00FC4B10">
        <w:t>The World Forum may wish to be informed by the secretariat of the Working Party on Road Safety (WP.1)</w:t>
      </w:r>
      <w:r w:rsidR="00CD32DE">
        <w:t xml:space="preserve"> and by</w:t>
      </w:r>
      <w:r w:rsidR="00597EB8">
        <w:t xml:space="preserve"> the secretariat of the Group of Experts on Drafting a new Legal Instrument </w:t>
      </w:r>
      <w:r w:rsidR="00696304">
        <w:t>on Automated Driving</w:t>
      </w:r>
      <w:r w:rsidRPr="00FC4B10">
        <w:t xml:space="preserve"> about any activities taken by WP.1 or its subgroups related to areas of common interest since its </w:t>
      </w:r>
      <w:r w:rsidR="00353506" w:rsidRPr="00FC4B10">
        <w:t>September</w:t>
      </w:r>
      <w:r w:rsidRPr="00FC4B10">
        <w:t xml:space="preserve"> </w:t>
      </w:r>
      <w:r w:rsidR="003C3D7B" w:rsidRPr="00FC4B10">
        <w:t>20</w:t>
      </w:r>
      <w:r w:rsidR="003C3D7B">
        <w:t>22</w:t>
      </w:r>
      <w:r w:rsidR="003C3D7B" w:rsidRPr="00FC4B10">
        <w:t xml:space="preserve"> </w:t>
      </w:r>
      <w:r w:rsidRPr="00FC4B10">
        <w:t>session (ECE/TRANS/WP.29/1110, para. 73).</w:t>
      </w:r>
    </w:p>
    <w:p w14:paraId="4C0BF04F" w14:textId="1CF8BDE5" w:rsidR="00DB796D" w:rsidRDefault="00DB796D" w:rsidP="00DB796D">
      <w:pPr>
        <w:pStyle w:val="H4G"/>
        <w:keepLines w:val="0"/>
        <w:jc w:val="both"/>
      </w:pPr>
      <w:r>
        <w:tab/>
      </w:r>
      <w:r w:rsidRPr="00512012">
        <w:t>8.</w:t>
      </w:r>
      <w:r w:rsidR="00FF4C40">
        <w:t>2</w:t>
      </w:r>
      <w:r w:rsidRPr="00512012">
        <w:t>.</w:t>
      </w:r>
      <w:r w:rsidRPr="00512012">
        <w:tab/>
        <w:t>Safer vehicles of the global plan for the decade of action for road safety</w:t>
      </w:r>
      <w:r w:rsidR="008E5321">
        <w:t xml:space="preserve"> 2021-2030</w:t>
      </w:r>
      <w:r w:rsidRPr="00512012">
        <w:t>;</w:t>
      </w:r>
    </w:p>
    <w:p w14:paraId="08D7C87C" w14:textId="77DE7008" w:rsidR="00193173" w:rsidRDefault="00DB796D" w:rsidP="00193173">
      <w:pPr>
        <w:pStyle w:val="SingleTxtG"/>
        <w:rPr>
          <w:b/>
          <w:iCs/>
        </w:rPr>
      </w:pPr>
      <w:r>
        <w:t xml:space="preserve">The secretariat will report on the actions taken in the framework of the responsibilities of the World Forum regarding </w:t>
      </w:r>
      <w:r w:rsidR="008E5321" w:rsidRPr="00512012">
        <w:t>the global plan for the decade of action for road safety</w:t>
      </w:r>
      <w:r w:rsidR="008E5321">
        <w:t xml:space="preserve"> 2021-2030</w:t>
      </w:r>
      <w:r w:rsidR="008E5321" w:rsidDel="008E5321">
        <w:t xml:space="preserve"> </w:t>
      </w:r>
      <w:r>
        <w:t>(ECE/TRANS/WP.29/1095, para. 97).</w:t>
      </w:r>
      <w:r w:rsidR="00193173" w:rsidRPr="00193173">
        <w:rPr>
          <w:b/>
          <w:iCs/>
        </w:rPr>
        <w:t xml:space="preserve"> </w:t>
      </w:r>
    </w:p>
    <w:p w14:paraId="70E7FD81" w14:textId="77777777" w:rsidR="000B5216" w:rsidRPr="00FC4B10" w:rsidRDefault="000B5216" w:rsidP="000B521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5099A" w:rsidRPr="0015099A" w14:paraId="70EB391E" w14:textId="77777777" w:rsidTr="00EE1C1D">
        <w:tc>
          <w:tcPr>
            <w:tcW w:w="3666" w:type="dxa"/>
            <w:shd w:val="clear" w:color="auto" w:fill="auto"/>
          </w:tcPr>
          <w:p w14:paraId="0EF523EB" w14:textId="4BD57F01" w:rsidR="000B5216" w:rsidRPr="0015099A" w:rsidRDefault="000B5216" w:rsidP="00EE1C1D">
            <w:pPr>
              <w:pStyle w:val="SingleTxtG"/>
              <w:ind w:left="0" w:right="0"/>
              <w:jc w:val="left"/>
            </w:pPr>
            <w:r w:rsidRPr="0015099A">
              <w:t>WP.29-18</w:t>
            </w:r>
            <w:r w:rsidR="008B5085" w:rsidRPr="0015099A">
              <w:t>8</w:t>
            </w:r>
            <w:r w:rsidRPr="0015099A">
              <w:t>-07</w:t>
            </w:r>
          </w:p>
        </w:tc>
        <w:tc>
          <w:tcPr>
            <w:tcW w:w="3706" w:type="dxa"/>
            <w:shd w:val="clear" w:color="auto" w:fill="auto"/>
          </w:tcPr>
          <w:p w14:paraId="6D6FB121" w14:textId="3D06824C" w:rsidR="000B5216" w:rsidRPr="0015099A" w:rsidRDefault="000B5216" w:rsidP="00EE1C1D">
            <w:pPr>
              <w:pStyle w:val="SingleTxtG"/>
              <w:ind w:left="0" w:right="0"/>
              <w:jc w:val="left"/>
            </w:pPr>
            <w:r w:rsidRPr="0015099A">
              <w:t>Safer vehicles of the global plan for the decade of action for road safety 2021-2030</w:t>
            </w:r>
          </w:p>
        </w:tc>
      </w:tr>
      <w:tr w:rsidR="0015099A" w:rsidRPr="0015099A" w14:paraId="45BCCA82" w14:textId="77777777" w:rsidTr="00EE1C1D">
        <w:tc>
          <w:tcPr>
            <w:tcW w:w="3666" w:type="dxa"/>
            <w:shd w:val="clear" w:color="auto" w:fill="auto"/>
          </w:tcPr>
          <w:p w14:paraId="7C0B28DC" w14:textId="4625FF97" w:rsidR="000B5216" w:rsidRPr="0015099A" w:rsidRDefault="000B5216" w:rsidP="00EE1C1D">
            <w:pPr>
              <w:pStyle w:val="SingleTxtG"/>
              <w:ind w:left="0" w:right="0"/>
              <w:jc w:val="left"/>
            </w:pPr>
            <w:r w:rsidRPr="0015099A">
              <w:t>WP.29-18</w:t>
            </w:r>
            <w:r w:rsidR="008B5085" w:rsidRPr="0015099A">
              <w:t>8</w:t>
            </w:r>
            <w:r w:rsidRPr="0015099A">
              <w:t>-09</w:t>
            </w:r>
          </w:p>
        </w:tc>
        <w:tc>
          <w:tcPr>
            <w:tcW w:w="3706" w:type="dxa"/>
            <w:shd w:val="clear" w:color="auto" w:fill="auto"/>
          </w:tcPr>
          <w:p w14:paraId="532B788E" w14:textId="65E6E589" w:rsidR="000B5216" w:rsidRPr="0015099A" w:rsidRDefault="008B5085" w:rsidP="00EE1C1D">
            <w:pPr>
              <w:pStyle w:val="SingleTxtG"/>
              <w:ind w:left="0" w:right="0"/>
              <w:jc w:val="left"/>
            </w:pPr>
            <w:r w:rsidRPr="0015099A">
              <w:t>UNECE Plan for the Decade of Action for Road Safety 2021- 2030</w:t>
            </w:r>
          </w:p>
        </w:tc>
      </w:tr>
      <w:tr w:rsidR="000B5216" w:rsidRPr="0015099A" w14:paraId="156E5792" w14:textId="77777777" w:rsidTr="00EE1C1D">
        <w:tc>
          <w:tcPr>
            <w:tcW w:w="3666" w:type="dxa"/>
            <w:shd w:val="clear" w:color="auto" w:fill="auto"/>
          </w:tcPr>
          <w:p w14:paraId="12CBEE54" w14:textId="1D1F68C3" w:rsidR="000B5216" w:rsidRPr="0015099A" w:rsidRDefault="000B5216" w:rsidP="00EE1C1D">
            <w:pPr>
              <w:pStyle w:val="SingleTxtG"/>
              <w:ind w:left="0" w:right="0"/>
              <w:jc w:val="left"/>
            </w:pPr>
            <w:r w:rsidRPr="0015099A">
              <w:t>WP.29-18</w:t>
            </w:r>
            <w:r w:rsidR="008B5085" w:rsidRPr="0015099A">
              <w:t>8</w:t>
            </w:r>
            <w:r w:rsidRPr="0015099A">
              <w:t>-11</w:t>
            </w:r>
          </w:p>
        </w:tc>
        <w:tc>
          <w:tcPr>
            <w:tcW w:w="3706" w:type="dxa"/>
            <w:shd w:val="clear" w:color="auto" w:fill="auto"/>
          </w:tcPr>
          <w:p w14:paraId="3482B534" w14:textId="6EE9E90A" w:rsidR="000B5216" w:rsidRPr="0015099A" w:rsidRDefault="000B5216" w:rsidP="000B5216">
            <w:pPr>
              <w:adjustRightInd w:val="0"/>
              <w:snapToGrid w:val="0"/>
              <w:spacing w:line="240" w:lineRule="auto"/>
              <w:ind w:right="113"/>
            </w:pPr>
            <w:r w:rsidRPr="0015099A">
              <w:t>Global Plan for the Decade of Action for Road Safety 2021- 2030</w:t>
            </w:r>
          </w:p>
        </w:tc>
      </w:tr>
    </w:tbl>
    <w:p w14:paraId="2B7CE19D" w14:textId="0C07FC72" w:rsidR="000B5216" w:rsidRPr="0015099A" w:rsidRDefault="000B5216" w:rsidP="00193173">
      <w:pPr>
        <w:pStyle w:val="SingleTxtG"/>
        <w:rPr>
          <w:b/>
          <w:iCs/>
        </w:rPr>
      </w:pPr>
    </w:p>
    <w:p w14:paraId="3BF8E0E3" w14:textId="5B0B1A0F" w:rsidR="002B0399" w:rsidRPr="00A56B8B" w:rsidRDefault="002B0399" w:rsidP="002B0399">
      <w:pPr>
        <w:keepLines/>
        <w:tabs>
          <w:tab w:val="right" w:pos="851"/>
        </w:tabs>
        <w:spacing w:before="240" w:after="120" w:line="240" w:lineRule="exact"/>
        <w:ind w:left="1134" w:right="1134" w:hanging="1134"/>
        <w:jc w:val="both"/>
        <w:rPr>
          <w:i/>
          <w:iCs/>
        </w:rPr>
      </w:pPr>
      <w:r w:rsidRPr="00A56B8B">
        <w:rPr>
          <w:i/>
          <w:iCs/>
        </w:rPr>
        <w:tab/>
        <w:t>8.</w:t>
      </w:r>
      <w:r w:rsidR="00FF4C40">
        <w:rPr>
          <w:i/>
          <w:iCs/>
        </w:rPr>
        <w:t>3</w:t>
      </w:r>
      <w:r w:rsidRPr="00A56B8B">
        <w:rPr>
          <w:i/>
          <w:iCs/>
        </w:rPr>
        <w:t>.</w:t>
      </w:r>
      <w:r w:rsidRPr="00A56B8B">
        <w:rPr>
          <w:i/>
          <w:iCs/>
        </w:rPr>
        <w:tab/>
      </w:r>
      <w:r>
        <w:rPr>
          <w:i/>
          <w:iCs/>
        </w:rPr>
        <w:t>Safer and cleaner used and new vehicles for</w:t>
      </w:r>
      <w:r w:rsidR="008B5085">
        <w:rPr>
          <w:i/>
          <w:iCs/>
        </w:rPr>
        <w:t xml:space="preserve"> developing</w:t>
      </w:r>
      <w:r>
        <w:rPr>
          <w:i/>
          <w:iCs/>
        </w:rPr>
        <w:t xml:space="preserve"> countries </w:t>
      </w:r>
    </w:p>
    <w:p w14:paraId="296C54AB" w14:textId="559DBAC6" w:rsidR="002B0399" w:rsidRDefault="00FF4C40" w:rsidP="00193173">
      <w:pPr>
        <w:pStyle w:val="SingleTxtG"/>
        <w:rPr>
          <w:bCs/>
          <w:iCs/>
        </w:rPr>
      </w:pPr>
      <w:r>
        <w:rPr>
          <w:b/>
          <w:iCs/>
        </w:rPr>
        <w:tab/>
      </w:r>
      <w:r>
        <w:rPr>
          <w:b/>
          <w:iCs/>
        </w:rPr>
        <w:tab/>
      </w:r>
      <w:r w:rsidRPr="00FF4C40">
        <w:rPr>
          <w:bCs/>
          <w:iCs/>
        </w:rPr>
        <w:t>The W</w:t>
      </w:r>
      <w:r>
        <w:rPr>
          <w:bCs/>
          <w:iCs/>
        </w:rPr>
        <w:t xml:space="preserve">orld Forum my wish to be informed on the progress achieved by the Informal Working Group on </w:t>
      </w:r>
      <w:r w:rsidRPr="00FF4C40">
        <w:rPr>
          <w:bCs/>
          <w:iCs/>
        </w:rPr>
        <w:t xml:space="preserve">Safer and </w:t>
      </w:r>
      <w:r>
        <w:rPr>
          <w:bCs/>
          <w:iCs/>
        </w:rPr>
        <w:t>C</w:t>
      </w:r>
      <w:r w:rsidRPr="00FF4C40">
        <w:rPr>
          <w:bCs/>
          <w:iCs/>
        </w:rPr>
        <w:t xml:space="preserve">leaner </w:t>
      </w:r>
      <w:r>
        <w:rPr>
          <w:bCs/>
          <w:iCs/>
        </w:rPr>
        <w:t>U</w:t>
      </w:r>
      <w:r w:rsidRPr="00FF4C40">
        <w:rPr>
          <w:bCs/>
          <w:iCs/>
        </w:rPr>
        <w:t xml:space="preserve">sed and </w:t>
      </w:r>
      <w:r>
        <w:rPr>
          <w:bCs/>
          <w:iCs/>
        </w:rPr>
        <w:t>N</w:t>
      </w:r>
      <w:r w:rsidRPr="00FF4C40">
        <w:rPr>
          <w:bCs/>
          <w:iCs/>
        </w:rPr>
        <w:t xml:space="preserve">ew </w:t>
      </w:r>
      <w:r>
        <w:rPr>
          <w:bCs/>
          <w:iCs/>
        </w:rPr>
        <w:t>V</w:t>
      </w:r>
      <w:r w:rsidRPr="00FF4C40">
        <w:rPr>
          <w:bCs/>
          <w:iCs/>
        </w:rPr>
        <w:t>ehicles</w:t>
      </w:r>
      <w:r>
        <w:rPr>
          <w:bCs/>
          <w:iCs/>
        </w:rPr>
        <w:t xml:space="preserve"> (IWG on SCUNV)</w:t>
      </w:r>
    </w:p>
    <w:p w14:paraId="3C0D8085" w14:textId="77777777" w:rsidR="008B5085" w:rsidRPr="0015099A" w:rsidRDefault="008B5085" w:rsidP="008B5085">
      <w:pPr>
        <w:pStyle w:val="SingleTxtG"/>
        <w:rPr>
          <w:b/>
          <w:iCs/>
        </w:rPr>
      </w:pPr>
      <w:r w:rsidRPr="0015099A">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5099A" w:rsidRPr="0015099A" w14:paraId="0CAE3B29" w14:textId="77777777" w:rsidTr="00EE1C1D">
        <w:tc>
          <w:tcPr>
            <w:tcW w:w="3666" w:type="dxa"/>
            <w:shd w:val="clear" w:color="auto" w:fill="auto"/>
          </w:tcPr>
          <w:p w14:paraId="6D085291" w14:textId="5FA081C9" w:rsidR="008B5085" w:rsidRPr="0015099A" w:rsidRDefault="008B5085" w:rsidP="00EE1C1D">
            <w:pPr>
              <w:pStyle w:val="SingleTxtG"/>
              <w:ind w:left="0" w:right="0"/>
              <w:jc w:val="left"/>
            </w:pPr>
            <w:r w:rsidRPr="0015099A">
              <w:t>WP.29-188-16</w:t>
            </w:r>
          </w:p>
        </w:tc>
        <w:tc>
          <w:tcPr>
            <w:tcW w:w="3706" w:type="dxa"/>
            <w:shd w:val="clear" w:color="auto" w:fill="auto"/>
          </w:tcPr>
          <w:p w14:paraId="73548639" w14:textId="46DEB099" w:rsidR="008B5085" w:rsidRPr="0015099A" w:rsidRDefault="008B5085" w:rsidP="00EE1C1D">
            <w:pPr>
              <w:pStyle w:val="SingleTxtG"/>
              <w:ind w:left="0" w:right="0"/>
              <w:jc w:val="left"/>
            </w:pPr>
            <w:r w:rsidRPr="0015099A">
              <w:t xml:space="preserve">Report to WP.29 about results of the </w:t>
            </w:r>
            <w:r w:rsidR="007C1656" w:rsidRPr="0015099A">
              <w:t>thir</w:t>
            </w:r>
            <w:r w:rsidR="00653812" w:rsidRPr="0015099A">
              <w:t>d</w:t>
            </w:r>
            <w:r w:rsidRPr="0015099A">
              <w:t xml:space="preserve"> meeting of the Informal Working Group on </w:t>
            </w:r>
            <w:r w:rsidRPr="0015099A">
              <w:rPr>
                <w:bCs/>
                <w:iCs/>
              </w:rPr>
              <w:t>Safer and Cleaner Used and New Vehicles</w:t>
            </w:r>
            <w:r w:rsidR="00EB7C42" w:rsidRPr="0015099A">
              <w:rPr>
                <w:bCs/>
                <w:iCs/>
              </w:rPr>
              <w:t xml:space="preserve"> for developing countries</w:t>
            </w:r>
            <w:r w:rsidRPr="0015099A">
              <w:rPr>
                <w:bCs/>
                <w:iCs/>
              </w:rPr>
              <w:t xml:space="preserve"> (IWG on SCUNV)</w:t>
            </w:r>
          </w:p>
        </w:tc>
      </w:tr>
    </w:tbl>
    <w:p w14:paraId="1F132209" w14:textId="77777777" w:rsidR="008B5085" w:rsidRPr="00FF4C40" w:rsidRDefault="008B5085" w:rsidP="00193173">
      <w:pPr>
        <w:pStyle w:val="SingleTxtG"/>
        <w:rPr>
          <w:bCs/>
          <w:iCs/>
        </w:rPr>
      </w:pPr>
    </w:p>
    <w:p w14:paraId="14934FA7" w14:textId="512C0008" w:rsidR="00170AAA" w:rsidRPr="00A56B8B" w:rsidRDefault="00F52EA1" w:rsidP="00A56B8B">
      <w:pPr>
        <w:keepLines/>
        <w:tabs>
          <w:tab w:val="right" w:pos="851"/>
        </w:tabs>
        <w:spacing w:before="240" w:after="120" w:line="240" w:lineRule="exact"/>
        <w:ind w:left="1134" w:right="1134" w:hanging="1134"/>
        <w:jc w:val="both"/>
        <w:rPr>
          <w:i/>
          <w:iCs/>
        </w:rPr>
      </w:pPr>
      <w:r w:rsidRPr="00A56B8B">
        <w:rPr>
          <w:i/>
          <w:iCs/>
        </w:rPr>
        <w:tab/>
      </w:r>
      <w:r w:rsidR="00170AAA" w:rsidRPr="00A56B8B">
        <w:rPr>
          <w:i/>
          <w:iCs/>
        </w:rPr>
        <w:t>8.</w:t>
      </w:r>
      <w:r w:rsidR="00FF4C40">
        <w:rPr>
          <w:i/>
          <w:iCs/>
        </w:rPr>
        <w:t>4</w:t>
      </w:r>
      <w:r w:rsidR="00170AAA" w:rsidRPr="00A56B8B">
        <w:rPr>
          <w:i/>
          <w:iCs/>
        </w:rPr>
        <w:t>.</w:t>
      </w:r>
      <w:r w:rsidR="00170AAA" w:rsidRPr="00A56B8B">
        <w:rPr>
          <w:i/>
          <w:iCs/>
        </w:rPr>
        <w:tab/>
        <w:t>Documents for publication</w:t>
      </w:r>
    </w:p>
    <w:p w14:paraId="726387F7" w14:textId="1A2AE007" w:rsidR="00170AAA" w:rsidRDefault="00170AAA" w:rsidP="00A56B8B">
      <w:pPr>
        <w:pStyle w:val="SingleTxtG"/>
        <w:keepLines/>
        <w:ind w:firstLine="567"/>
      </w:pPr>
      <w:r w:rsidRPr="001528DB">
        <w:t xml:space="preserve">The World Forum may wish to take note of the progress made on the translation of the authentic texts of Regulations adopted by WP.29 in June </w:t>
      </w:r>
      <w:r w:rsidR="005D5666" w:rsidRPr="001528DB">
        <w:t>202</w:t>
      </w:r>
      <w:r w:rsidR="005D5666">
        <w:t>2</w:t>
      </w:r>
      <w:r w:rsidR="005D5666" w:rsidRPr="001528DB">
        <w:t xml:space="preserve"> </w:t>
      </w:r>
      <w:r w:rsidRPr="001528DB">
        <w:t xml:space="preserve">and </w:t>
      </w:r>
      <w:r w:rsidR="00EA3995" w:rsidRPr="001528DB">
        <w:t>ent</w:t>
      </w:r>
      <w:r w:rsidR="00342B00" w:rsidRPr="001528DB">
        <w:t>ry</w:t>
      </w:r>
      <w:r w:rsidRPr="001528DB">
        <w:t xml:space="preserve"> into force </w:t>
      </w:r>
      <w:r w:rsidR="00EA3995" w:rsidRPr="001528DB">
        <w:t xml:space="preserve">in </w:t>
      </w:r>
      <w:r w:rsidR="00DB796D" w:rsidRPr="001528DB">
        <w:t xml:space="preserve">January </w:t>
      </w:r>
      <w:r w:rsidR="005D5666" w:rsidRPr="001528DB">
        <w:t>202</w:t>
      </w:r>
      <w:r w:rsidR="005D5666">
        <w:t>3</w:t>
      </w:r>
      <w:r w:rsidRPr="001528DB">
        <w:t>.</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5E379E" w:rsidRPr="00DE301A" w14:paraId="605D2D9F" w14:textId="77777777" w:rsidTr="00EE1C1D">
        <w:tc>
          <w:tcPr>
            <w:tcW w:w="3666" w:type="dxa"/>
            <w:shd w:val="clear" w:color="auto" w:fill="auto"/>
          </w:tcPr>
          <w:p w14:paraId="38454CDE" w14:textId="31E13C4C" w:rsidR="005E379E" w:rsidRPr="0015099A" w:rsidRDefault="005E379E" w:rsidP="00EE1C1D">
            <w:pPr>
              <w:pStyle w:val="SingleTxtG"/>
              <w:ind w:left="0" w:right="0"/>
              <w:jc w:val="left"/>
            </w:pPr>
            <w:r w:rsidRPr="0015099A">
              <w:t>WP.29-18</w:t>
            </w:r>
            <w:r w:rsidR="008B5085" w:rsidRPr="0015099A">
              <w:t>8</w:t>
            </w:r>
            <w:r w:rsidRPr="0015099A">
              <w:t>-1</w:t>
            </w:r>
            <w:r w:rsidR="008B5085" w:rsidRPr="0015099A">
              <w:t>7</w:t>
            </w:r>
          </w:p>
        </w:tc>
        <w:tc>
          <w:tcPr>
            <w:tcW w:w="3706" w:type="dxa"/>
            <w:shd w:val="clear" w:color="auto" w:fill="auto"/>
          </w:tcPr>
          <w:p w14:paraId="55A2C49A" w14:textId="111B8585" w:rsidR="005E379E" w:rsidRPr="0015099A" w:rsidRDefault="005E379E" w:rsidP="00EE1C1D">
            <w:pPr>
              <w:pStyle w:val="SingleTxtG"/>
              <w:ind w:left="0" w:right="0"/>
              <w:jc w:val="left"/>
            </w:pPr>
            <w:r w:rsidRPr="0015099A">
              <w:t>Adopted proposals at June 202</w:t>
            </w:r>
            <w:r w:rsidR="008B5085" w:rsidRPr="0015099A">
              <w:t>2</w:t>
            </w:r>
            <w:r w:rsidRPr="0015099A">
              <w:t xml:space="preserve"> session and date of entry into force</w:t>
            </w:r>
          </w:p>
        </w:tc>
      </w:tr>
    </w:tbl>
    <w:p w14:paraId="0ADB4C47" w14:textId="7292815E" w:rsidR="00AB3EBA" w:rsidRPr="006128F6" w:rsidRDefault="00AB3EBA" w:rsidP="00AB3EBA">
      <w:pPr>
        <w:pStyle w:val="H23G"/>
      </w:pPr>
      <w:r w:rsidRPr="00FC4B10">
        <w:tab/>
      </w:r>
      <w:r w:rsidRPr="006128F6">
        <w:t>9.</w:t>
      </w:r>
      <w:r w:rsidRPr="006128F6">
        <w:tab/>
        <w:t xml:space="preserve">Election of </w:t>
      </w:r>
      <w:r w:rsidR="00B1435F" w:rsidRPr="006128F6">
        <w:t>officers</w:t>
      </w:r>
    </w:p>
    <w:p w14:paraId="12B0272B" w14:textId="2E93D133" w:rsidR="00AB3EBA" w:rsidRDefault="00FB0B0A" w:rsidP="00371A68">
      <w:pPr>
        <w:pStyle w:val="SingleTxtG"/>
      </w:pPr>
      <w:r w:rsidRPr="0052789A">
        <w:tab/>
      </w:r>
      <w:r w:rsidR="00371A68">
        <w:tab/>
      </w:r>
      <w:r w:rsidRPr="0052789A">
        <w:t>In compliance with Rule 37 of the</w:t>
      </w:r>
      <w:r>
        <w:t xml:space="preserve"> WP.29</w:t>
      </w:r>
      <w:r w:rsidRPr="0052789A">
        <w:t xml:space="preserve"> Rules of Procedure</w:t>
      </w:r>
      <w:r>
        <w:t xml:space="preserve"> </w:t>
      </w:r>
      <w:r w:rsidRPr="0052789A">
        <w:t>(</w:t>
      </w:r>
      <w:r>
        <w:t>ECE/</w:t>
      </w:r>
      <w:r w:rsidRPr="0052789A">
        <w:t>TRANS/WP.29/690</w:t>
      </w:r>
      <w:r>
        <w:t>/Rev.2</w:t>
      </w:r>
      <w:r w:rsidRPr="0052789A">
        <w:t xml:space="preserve">), </w:t>
      </w:r>
      <w:r w:rsidR="00E20CE1">
        <w:t>WP.29</w:t>
      </w:r>
      <w:r w:rsidRPr="0052789A">
        <w:t xml:space="preserve"> will elect </w:t>
      </w:r>
      <w:r>
        <w:t xml:space="preserve">a </w:t>
      </w:r>
      <w:r w:rsidRPr="0052789A">
        <w:t>Chair and</w:t>
      </w:r>
      <w:r>
        <w:t xml:space="preserve"> a</w:t>
      </w:r>
      <w:r w:rsidRPr="0052789A">
        <w:t xml:space="preserve"> Vice-Chair for the sessions scheduled for the year 202</w:t>
      </w:r>
      <w:r>
        <w:t>3</w:t>
      </w:r>
      <w:r w:rsidRPr="0052789A">
        <w:t>.</w:t>
      </w:r>
      <w:r w:rsidRPr="00545C76">
        <w:t xml:space="preserve"> </w:t>
      </w:r>
      <w:r>
        <w:t xml:space="preserve">According to the Rules of Procedure of the Inland Transport Committee, countries are invited to submit their nominations to the secretariat not later than on </w:t>
      </w:r>
      <w:r w:rsidR="00DB1278">
        <w:t xml:space="preserve">31 </w:t>
      </w:r>
      <w:r w:rsidR="00931E4B">
        <w:t>Octo</w:t>
      </w:r>
      <w:r w:rsidR="00DB1278">
        <w:t>ber</w:t>
      </w:r>
      <w:r w:rsidR="00EF6028">
        <w:t xml:space="preserve"> </w:t>
      </w:r>
      <w:r>
        <w:t xml:space="preserve">2022.    </w:t>
      </w:r>
    </w:p>
    <w:p w14:paraId="6F6407D0" w14:textId="79E11A9F" w:rsidR="00244F55" w:rsidRPr="00FC4B10" w:rsidRDefault="00244F55" w:rsidP="003D3CD0">
      <w:pPr>
        <w:pStyle w:val="H23G"/>
      </w:pPr>
      <w:r w:rsidRPr="00FC4B10">
        <w:tab/>
      </w:r>
      <w:r w:rsidR="00B1435F">
        <w:t>10</w:t>
      </w:r>
      <w:r w:rsidRPr="00FC4B10">
        <w:t>.</w:t>
      </w:r>
      <w:r w:rsidRPr="00FC4B10">
        <w:tab/>
        <w:t>Adoption of the report</w:t>
      </w:r>
    </w:p>
    <w:p w14:paraId="6B8CA4C8" w14:textId="2F71B6FF" w:rsidR="00244F55" w:rsidRPr="00FC4B10" w:rsidRDefault="00244F55" w:rsidP="00244F55">
      <w:pPr>
        <w:pStyle w:val="SingleTxtG"/>
        <w:keepNext/>
        <w:keepLines/>
        <w:ind w:firstLine="567"/>
      </w:pPr>
      <w:r w:rsidRPr="00FC4B10">
        <w:t xml:space="preserve">In accordance with established practice, the World Forum will adopt the report on its </w:t>
      </w:r>
      <w:r w:rsidR="00F72DD8" w:rsidRPr="00FC4B10">
        <w:t>1</w:t>
      </w:r>
      <w:r w:rsidR="00F72DD8">
        <w:t>88th</w:t>
      </w:r>
      <w:r w:rsidR="00F72DD8" w:rsidRPr="00FC4B10">
        <w:t xml:space="preserve"> </w:t>
      </w:r>
      <w:r w:rsidRPr="00FC4B10">
        <w:t>session on the basis of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33554DD4" w:rsidR="004D0853" w:rsidRPr="00FC4B10" w:rsidRDefault="00244F55" w:rsidP="00E50B25">
      <w:pPr>
        <w:pStyle w:val="SingleTxtG"/>
        <w:ind w:left="2268" w:hanging="567"/>
        <w:jc w:val="left"/>
      </w:pPr>
      <w:r w:rsidRPr="00FC4B10">
        <w:t>(a)</w:t>
      </w:r>
      <w:r w:rsidRPr="00FC4B10">
        <w:tab/>
      </w:r>
      <w:r w:rsidR="008B5085">
        <w:t>Eigh</w:t>
      </w:r>
      <w:r w:rsidR="00E50B25" w:rsidRPr="003D68CF">
        <w:t>ty-</w:t>
      </w:r>
      <w:r w:rsidR="008B5085">
        <w:t>second</w:t>
      </w:r>
      <w:r w:rsidR="00E50B25" w:rsidRPr="003D68CF">
        <w:t xml:space="preserve"> </w:t>
      </w:r>
      <w:r w:rsidR="004D0853" w:rsidRPr="00FC4B10">
        <w:t>session of the Administrative Committee of the 1958 Agreement</w:t>
      </w:r>
      <w:r w:rsidR="00B254F2">
        <w:t>;</w:t>
      </w:r>
    </w:p>
    <w:p w14:paraId="09000688" w14:textId="69203C2E" w:rsidR="004D0853" w:rsidRPr="00FC4B10" w:rsidRDefault="004D0853" w:rsidP="002F1824">
      <w:pPr>
        <w:pStyle w:val="SingleTxtG"/>
        <w:ind w:firstLine="567"/>
      </w:pPr>
      <w:r w:rsidRPr="00FC4B10">
        <w:t>(b)</w:t>
      </w:r>
      <w:r w:rsidRPr="00FC4B10">
        <w:tab/>
      </w:r>
      <w:r w:rsidR="000774BC">
        <w:t>Sixty-</w:t>
      </w:r>
      <w:r w:rsidR="008B5085">
        <w:t>fifth</w:t>
      </w:r>
      <w:r w:rsidRPr="00FC4B10">
        <w:t xml:space="preserve"> session of the Executive Committee of the 1998 Agreement</w:t>
      </w:r>
      <w:r w:rsidR="00B254F2">
        <w:t>;</w:t>
      </w:r>
      <w:r w:rsidRPr="00FC4B10">
        <w:t xml:space="preserve"> and</w:t>
      </w:r>
    </w:p>
    <w:p w14:paraId="61073265" w14:textId="555BCFFF" w:rsidR="004D0853" w:rsidRPr="00FC4B10" w:rsidRDefault="004D0853" w:rsidP="002F1824">
      <w:pPr>
        <w:pStyle w:val="SingleTxtG"/>
        <w:ind w:firstLine="567"/>
      </w:pPr>
      <w:r w:rsidRPr="00FC4B10">
        <w:t>(c)</w:t>
      </w:r>
      <w:r w:rsidRPr="00FC4B10">
        <w:tab/>
      </w:r>
      <w:r w:rsidR="00264389">
        <w:t>Four</w:t>
      </w:r>
      <w:r w:rsidR="00516CAD">
        <w:t>te</w:t>
      </w:r>
      <w:r w:rsidR="004858F7">
        <w:t>ent</w:t>
      </w:r>
      <w:r w:rsidR="00E50B25">
        <w:t>h</w:t>
      </w:r>
      <w:r w:rsidR="009D42EC" w:rsidRPr="00FC4B10">
        <w:t xml:space="preserve"> </w:t>
      </w:r>
      <w:r w:rsidRPr="00FC4B10">
        <w:t>session of the Administrative Committee of the 1997 Agreement.</w:t>
      </w:r>
    </w:p>
    <w:p w14:paraId="6D03EA5F" w14:textId="77777777" w:rsidR="00244F55" w:rsidRPr="00FC4B10" w:rsidRDefault="00244F55" w:rsidP="004A7494">
      <w:pPr>
        <w:pStyle w:val="H1G"/>
      </w:pPr>
      <w:r w:rsidRPr="00FC4B10">
        <w:tab/>
        <w:t>B.</w:t>
      </w:r>
      <w:r w:rsidRPr="00FC4B10">
        <w:tab/>
        <w:t>Administrative Committee of the 1958 Agreement (AC.1)</w:t>
      </w:r>
    </w:p>
    <w:p w14:paraId="4A432D7B" w14:textId="388614C7" w:rsidR="00244F55" w:rsidRPr="00FC4B10" w:rsidRDefault="00244F55" w:rsidP="00244F55">
      <w:pPr>
        <w:pStyle w:val="H23G"/>
      </w:pPr>
      <w:r w:rsidRPr="00FC4B10">
        <w:tab/>
      </w:r>
      <w:r w:rsidR="00EF6028" w:rsidRPr="00FC4B10">
        <w:t>1</w:t>
      </w:r>
      <w:r w:rsidR="00EF6028">
        <w:t>1</w:t>
      </w:r>
      <w:r w:rsidRPr="00FC4B10">
        <w:t>.</w:t>
      </w:r>
      <w:r w:rsidRPr="00FC4B10">
        <w:tab/>
        <w:t>Establishment of the Committee AC.1</w:t>
      </w:r>
    </w:p>
    <w:p w14:paraId="0E34A1FA" w14:textId="5CB62A50" w:rsidR="00244F55" w:rsidRPr="00FC4B10" w:rsidRDefault="00501550" w:rsidP="00244F55">
      <w:pPr>
        <w:pStyle w:val="SingleTxtG"/>
      </w:pPr>
      <w:r>
        <w:tab/>
      </w:r>
      <w:r w:rsidR="00244F55" w:rsidRPr="00FC4B10">
        <w:tab/>
        <w:t xml:space="preserve">The </w:t>
      </w:r>
      <w:r w:rsidR="00244F55" w:rsidRPr="00FC4B10">
        <w:rPr>
          <w:bCs/>
        </w:rPr>
        <w:t>Administrative</w:t>
      </w:r>
      <w:r w:rsidR="00244F55" w:rsidRPr="00FC4B10">
        <w:t xml:space="preserve"> Committee shall be composed of all the Contracting Parties in accordance with the rules of procedure set out in </w:t>
      </w:r>
      <w:r w:rsidR="009A2340" w:rsidRPr="00FC4B10">
        <w:t xml:space="preserve">the </w:t>
      </w:r>
      <w:r w:rsidR="008D7992">
        <w:t>Appendix</w:t>
      </w:r>
      <w:r w:rsidR="00244F55" w:rsidRPr="00FC4B10">
        <w:t xml:space="preserve"> of the 1958 Agreement (E/ECE/TRANS/505/Rev.</w:t>
      </w:r>
      <w:r w:rsidR="009A2340" w:rsidRPr="00FC4B10">
        <w:t>3</w:t>
      </w:r>
      <w:r w:rsidR="00244F55" w:rsidRPr="00FC4B10">
        <w:t>, Article 1, para. 2).</w:t>
      </w:r>
    </w:p>
    <w:p w14:paraId="1436A294" w14:textId="0AD7DC5B" w:rsidR="00244F55" w:rsidRPr="00FC4B10" w:rsidRDefault="00244F55" w:rsidP="00244F55">
      <w:pPr>
        <w:pStyle w:val="H23G"/>
        <w:jc w:val="both"/>
      </w:pPr>
      <w:r w:rsidRPr="00FC4B10">
        <w:tab/>
      </w:r>
      <w:r w:rsidR="00937518" w:rsidRPr="00FC4B10">
        <w:t>1</w:t>
      </w:r>
      <w:r w:rsidR="00937518">
        <w:t>2</w:t>
      </w:r>
      <w:r w:rsidRPr="00FC4B10">
        <w:t>.</w:t>
      </w:r>
      <w:r w:rsidRPr="00FC4B10">
        <w:tab/>
        <w:t>Proposals for amendments and corrigenda to existing Regulations and for new Regulations – Voting by AC.1</w:t>
      </w:r>
    </w:p>
    <w:p w14:paraId="5527845A" w14:textId="58A8CAFC" w:rsidR="00E50B25" w:rsidRDefault="00E50B25" w:rsidP="00244F55">
      <w:pPr>
        <w:pStyle w:val="SingleTxtG"/>
        <w:ind w:firstLine="567"/>
      </w:pPr>
      <w:r w:rsidRPr="00FC4B10">
        <w:t>The Administrative Committee, according to the procedure indicated in Appendix</w:t>
      </w:r>
      <w:r>
        <w:t> </w:t>
      </w:r>
      <w:r w:rsidRPr="00FC4B10">
        <w:t>1 of the 1958 Agreement, shall establish new Regulations and amendments to Regulations. Proposed Regulations and amendments to Regulations shall be voted on</w:t>
      </w:r>
      <w:r>
        <w:t>:</w:t>
      </w:r>
      <w:r w:rsidRPr="00FC4B10">
        <w:t xml:space="preserve"> </w:t>
      </w:r>
      <w:r>
        <w:t>(</w:t>
      </w:r>
      <w:proofErr w:type="spellStart"/>
      <w:r>
        <w:t>i</w:t>
      </w:r>
      <w:proofErr w:type="spellEnd"/>
      <w:r>
        <w:t>) In case of new Regulations, e</w:t>
      </w:r>
      <w:r w:rsidRPr="00FC4B10">
        <w:t xml:space="preserv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w:t>
      </w:r>
      <w:r>
        <w:t>new</w:t>
      </w:r>
      <w:r w:rsidRPr="00FC4B10">
        <w:t xml:space="preserve"> Regulations shall be established by a four-fifths majority of those present and voting (Article 1 and Appendix)</w:t>
      </w:r>
      <w:r>
        <w:t>; (ii) In case of amendments to existing Regulations, e</w:t>
      </w:r>
      <w:r w:rsidRPr="00FC4B10">
        <w:t xml:space="preserve">ach country, Contracting Party to the Agreement applying the Regulation, shall have one vote. A quorum of not less than one-half of the Contracting Parties applying the Regulation is required for the purpose of taking decisions. </w:t>
      </w:r>
      <w:r w:rsidRPr="00FC4B10">
        <w:lastRenderedPageBreak/>
        <w:t>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209D7F40"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7A404B2F" w:rsidR="00244F55" w:rsidRPr="00FC4B10" w:rsidRDefault="00244F55" w:rsidP="00244F55">
      <w:pPr>
        <w:pStyle w:val="SingleTxtG"/>
        <w:ind w:firstLine="567"/>
      </w:pPr>
      <w:r w:rsidRPr="00FC4B10">
        <w:t xml:space="preserve">AC.1 will vote on the proposed amendments and corrigenda to existing Regulations of agenda items </w:t>
      </w:r>
      <w:r w:rsidR="005F4FB4">
        <w:t xml:space="preserve">4.3, </w:t>
      </w:r>
      <w:r w:rsidRPr="00FC4B10">
        <w:t>4.6 to 4.</w:t>
      </w:r>
      <w:r w:rsidR="002B17F4" w:rsidRPr="00FC4B10">
        <w:t>14</w:t>
      </w:r>
      <w:r w:rsidR="005F4FB4">
        <w:t xml:space="preserve"> and</w:t>
      </w:r>
      <w:r w:rsidR="00FD7800">
        <w:t xml:space="preserve"> 4.17</w:t>
      </w:r>
      <w:r w:rsidRPr="00FC4B10">
        <w:t>, taking into account the recommendations of the World Forum.</w:t>
      </w:r>
    </w:p>
    <w:p w14:paraId="674E2F42" w14:textId="77777777" w:rsidR="00B53B42" w:rsidRPr="00FC4B10" w:rsidRDefault="00B53B42" w:rsidP="00B53B42">
      <w:pPr>
        <w:pStyle w:val="H1G"/>
      </w:pPr>
      <w:r w:rsidRPr="00FC4B10">
        <w:tab/>
        <w:t>C.</w:t>
      </w:r>
      <w:r w:rsidRPr="00FC4B10">
        <w:tab/>
        <w:t>Executive Committee of the 1998 Agreement</w:t>
      </w:r>
      <w:r w:rsidR="007E6453" w:rsidRPr="00FC4B10">
        <w:t xml:space="preserve"> (AC.3)</w:t>
      </w:r>
    </w:p>
    <w:p w14:paraId="3D77D4F0" w14:textId="6069FE6F" w:rsidR="00B53B42" w:rsidRPr="00FC4B10" w:rsidRDefault="00B53B42" w:rsidP="001E64DA">
      <w:pPr>
        <w:pStyle w:val="H23G"/>
      </w:pPr>
      <w:r w:rsidRPr="00FC4B10">
        <w:tab/>
      </w:r>
      <w:r w:rsidR="00937518" w:rsidRPr="00FC4B10">
        <w:t>1</w:t>
      </w:r>
      <w:r w:rsidR="00937518">
        <w:t>3</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71AAE4C3" w:rsidR="00106B1F" w:rsidRPr="00FC4B10"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20218DF6" w14:textId="4B9EEF0A" w:rsidR="002C677D" w:rsidRPr="00FC4B10" w:rsidRDefault="00B53B42" w:rsidP="00974D94">
      <w:pPr>
        <w:pStyle w:val="H23G"/>
        <w:jc w:val="both"/>
      </w:pPr>
      <w:r w:rsidRPr="00FC4B10">
        <w:tab/>
      </w:r>
      <w:r w:rsidR="00937518" w:rsidRPr="00FC4B10">
        <w:t>1</w:t>
      </w:r>
      <w:r w:rsidR="00937518">
        <w:t>4</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proofErr w:type="gramStart"/>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w:t>
      </w:r>
      <w:proofErr w:type="gramEnd"/>
      <w:r w:rsidR="00106B1F" w:rsidRPr="00FC4B10">
        <w:t xml:space="preserve"> provided by the European Union, </w:t>
      </w:r>
      <w:r w:rsidRPr="00FC4B10">
        <w:t xml:space="preserve">the </w:t>
      </w:r>
      <w:r w:rsidR="00106B1F" w:rsidRPr="00FC4B10">
        <w:t>Russian Federation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FC4B10" w:rsidRPr="00FC4B10" w14:paraId="6012F452" w14:textId="77777777" w:rsidTr="0016543B">
        <w:trPr>
          <w:cantSplit/>
        </w:trPr>
        <w:tc>
          <w:tcPr>
            <w:tcW w:w="3366" w:type="dxa"/>
            <w:shd w:val="clear" w:color="auto" w:fill="auto"/>
          </w:tcPr>
          <w:p w14:paraId="4FA82259" w14:textId="2D3FD96F" w:rsidR="000C2172" w:rsidRPr="00FC4B10" w:rsidRDefault="00E96CFF" w:rsidP="00E24C6E">
            <w:pPr>
              <w:pStyle w:val="SingleTxtG"/>
              <w:ind w:left="0" w:right="0"/>
              <w:jc w:val="left"/>
            </w:pPr>
            <w:r w:rsidRPr="00FC4B10">
              <w:t>ECE/TRANS/WP.29/</w:t>
            </w:r>
            <w:r w:rsidR="000C2172" w:rsidRPr="00FC4B10">
              <w:t>1073</w:t>
            </w:r>
            <w:r w:rsidRPr="00FC4B10">
              <w:t>/</w:t>
            </w:r>
            <w:r w:rsidR="001C34A9" w:rsidRPr="000B5F2F">
              <w:t>Rev.</w:t>
            </w:r>
            <w:r w:rsidR="00D254FC">
              <w:t>3</w:t>
            </w:r>
            <w:r w:rsidR="00FF4C40">
              <w:t>4</w:t>
            </w:r>
          </w:p>
        </w:tc>
        <w:tc>
          <w:tcPr>
            <w:tcW w:w="4006" w:type="dxa"/>
            <w:shd w:val="clear" w:color="auto" w:fill="auto"/>
          </w:tcPr>
          <w:p w14:paraId="003A8528" w14:textId="77777777" w:rsidR="000C2172" w:rsidRPr="00FC4B10" w:rsidRDefault="000C2172" w:rsidP="00B254F2">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r w:rsidR="000B5216" w:rsidRPr="00FC4B10" w14:paraId="762F0375" w14:textId="77777777" w:rsidTr="0016543B">
        <w:trPr>
          <w:cantSplit/>
        </w:trPr>
        <w:tc>
          <w:tcPr>
            <w:tcW w:w="3366" w:type="dxa"/>
            <w:shd w:val="clear" w:color="auto" w:fill="auto"/>
          </w:tcPr>
          <w:p w14:paraId="35B44FDA" w14:textId="646282A1" w:rsidR="000B5216" w:rsidRPr="0015099A" w:rsidRDefault="000B5216" w:rsidP="00E24C6E">
            <w:pPr>
              <w:pStyle w:val="SingleTxtG"/>
              <w:ind w:left="0" w:right="0"/>
              <w:jc w:val="left"/>
            </w:pPr>
            <w:r w:rsidRPr="0015099A">
              <w:t>WP.29-18</w:t>
            </w:r>
            <w:r w:rsidR="00FF4C40" w:rsidRPr="0015099A">
              <w:t>8</w:t>
            </w:r>
            <w:r w:rsidRPr="0015099A">
              <w:t>-08</w:t>
            </w:r>
          </w:p>
        </w:tc>
        <w:tc>
          <w:tcPr>
            <w:tcW w:w="4006" w:type="dxa"/>
            <w:shd w:val="clear" w:color="auto" w:fill="auto"/>
          </w:tcPr>
          <w:p w14:paraId="616837BC" w14:textId="7A7164DC" w:rsidR="000B5216" w:rsidRPr="0015099A" w:rsidRDefault="000B5216" w:rsidP="00B254F2">
            <w:pPr>
              <w:pStyle w:val="SingleTxtG"/>
              <w:ind w:left="0" w:right="0"/>
              <w:jc w:val="left"/>
            </w:pPr>
            <w:r w:rsidRPr="0015099A">
              <w:t>Status of the 1998 Agreement of the global registry and of the compendium of candidates</w:t>
            </w:r>
          </w:p>
        </w:tc>
      </w:tr>
    </w:tbl>
    <w:p w14:paraId="5233CEBF" w14:textId="2B453D2F" w:rsidR="004D0853" w:rsidRPr="00FC4B10" w:rsidRDefault="004D0853" w:rsidP="00974D94">
      <w:pPr>
        <w:pStyle w:val="H23G"/>
        <w:jc w:val="both"/>
      </w:pPr>
      <w:r w:rsidRPr="00FC4B10">
        <w:tab/>
      </w:r>
      <w:r w:rsidR="00937518" w:rsidRPr="00FC4B10">
        <w:t>1</w:t>
      </w:r>
      <w:r w:rsidR="00937518">
        <w:t>5</w:t>
      </w:r>
      <w:r w:rsidRPr="00FC4B10">
        <w:t>.</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71D0E425" w:rsidR="004D0853" w:rsidRPr="00FC4B10"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w:t>
      </w:r>
      <w:r w:rsidRPr="00FC4B10">
        <w:lastRenderedPageBreak/>
        <w:t xml:space="preserve">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100B5B90" w14:textId="1A48F2CB" w:rsidR="0055070F" w:rsidRPr="00FC4B10" w:rsidRDefault="00937518" w:rsidP="000A5EFD">
      <w:pPr>
        <w:pStyle w:val="H4G"/>
        <w:ind w:hanging="708"/>
      </w:pPr>
      <w:r w:rsidRPr="002C7AB2">
        <w:rPr>
          <w:b/>
          <w:i w:val="0"/>
        </w:rPr>
        <w:t>1</w:t>
      </w:r>
      <w:r>
        <w:rPr>
          <w:b/>
          <w:i w:val="0"/>
        </w:rPr>
        <w:t>6</w:t>
      </w:r>
      <w:r w:rsidR="0055070F" w:rsidRPr="002C7AB2">
        <w:rPr>
          <w:b/>
          <w:i w:val="0"/>
        </w:rPr>
        <w:t>.</w:t>
      </w:r>
      <w:r w:rsidR="000A5EFD">
        <w:rPr>
          <w:b/>
          <w:i w:val="0"/>
        </w:rPr>
        <w:tab/>
      </w:r>
      <w:r w:rsidR="0055070F" w:rsidRPr="002C7AB2">
        <w:rPr>
          <w:b/>
          <w:i w:val="0"/>
        </w:rPr>
        <w:tab/>
        <w:t xml:space="preserve">Consideration of </w:t>
      </w:r>
      <w:r w:rsidR="0055070F" w:rsidRPr="00AB1967">
        <w:rPr>
          <w:b/>
          <w:i w:val="0"/>
        </w:rPr>
        <w:t xml:space="preserve">technical regulations </w:t>
      </w:r>
      <w:r w:rsidR="0055070F" w:rsidRPr="002C7AB2">
        <w:rPr>
          <w:b/>
          <w:i w:val="0"/>
        </w:rPr>
        <w:t>to be listed in the Compendium of Candidates for UN GTRs, if any:</w:t>
      </w:r>
    </w:p>
    <w:p w14:paraId="1EC45BA9" w14:textId="3E59D22B" w:rsidR="0055070F" w:rsidRDefault="0055070F" w:rsidP="0055070F">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3F07A182" w14:textId="7B970A7E" w:rsidR="0043366A" w:rsidRDefault="0043366A" w:rsidP="0043366A">
      <w:pPr>
        <w:pStyle w:val="H4G"/>
        <w:keepNext w:val="0"/>
        <w:keepLines w:val="0"/>
      </w:pPr>
      <w:r>
        <w:tab/>
      </w:r>
      <w:r w:rsidR="00937518" w:rsidRPr="00BA6980">
        <w:t>1</w:t>
      </w:r>
      <w:r w:rsidR="00937518">
        <w:t>6</w:t>
      </w:r>
      <w:r w:rsidRPr="00BA6980">
        <w:t>.1.</w:t>
      </w:r>
      <w:r w:rsidRPr="00BA6980">
        <w:tab/>
      </w:r>
      <w:r w:rsidR="00A7710D" w:rsidRPr="00BA6980">
        <w:t>Listing Number 1</w:t>
      </w:r>
      <w:r w:rsidR="00A7710D">
        <w:t>1</w:t>
      </w:r>
      <w:r w:rsidR="00A7710D" w:rsidRPr="00BA6980">
        <w:t xml:space="preserve">: </w:t>
      </w:r>
      <w:r w:rsidR="00A7710D" w:rsidRPr="00E7277E">
        <w:rPr>
          <w:bCs/>
        </w:rPr>
        <w:t>United States of America Environmental Protection Agency and the Department of Transportation programmes for Light-duty vehicle greenhouse gas emission standards and Corporate Average Fuel Economy Standards</w:t>
      </w:r>
    </w:p>
    <w:p w14:paraId="22CBD3B7" w14:textId="6C7A7F2E" w:rsidR="0043366A" w:rsidRPr="00BA6980" w:rsidRDefault="0043366A" w:rsidP="0043366A">
      <w:pPr>
        <w:pStyle w:val="SingleTxtG"/>
      </w:pPr>
      <w:r w:rsidRPr="00DE3B91">
        <w:rPr>
          <w:b/>
          <w:iCs/>
        </w:rPr>
        <w:t>Documentation</w:t>
      </w:r>
      <w:r>
        <w:rPr>
          <w:b/>
          <w:iCs/>
        </w:rPr>
        <w:t>:</w:t>
      </w:r>
      <w:r w:rsidRPr="0088685F">
        <w:t xml:space="preserve"> </w:t>
      </w:r>
      <w:r w:rsidRPr="00DE3B91">
        <w:t>ECE/TRANS/W</w:t>
      </w:r>
      <w:r>
        <w:t>P.29/2022/</w:t>
      </w:r>
      <w:r w:rsidR="00D57379">
        <w:t>1</w:t>
      </w:r>
      <w:r w:rsidR="00982C25">
        <w:t>42</w:t>
      </w:r>
    </w:p>
    <w:p w14:paraId="0085E502" w14:textId="326DE7D8" w:rsidR="0043366A" w:rsidRDefault="0043366A" w:rsidP="0043366A">
      <w:pPr>
        <w:pStyle w:val="H4G"/>
        <w:keepNext w:val="0"/>
        <w:keepLines w:val="0"/>
      </w:pPr>
      <w:r>
        <w:tab/>
      </w:r>
      <w:r w:rsidR="00937518" w:rsidRPr="00BA6980">
        <w:t>1</w:t>
      </w:r>
      <w:r w:rsidR="00937518">
        <w:t>6</w:t>
      </w:r>
      <w:r w:rsidRPr="00BA6980">
        <w:t>.</w:t>
      </w:r>
      <w:r>
        <w:t>2</w:t>
      </w:r>
      <w:r w:rsidRPr="00BA6980">
        <w:t>.</w:t>
      </w:r>
      <w:r w:rsidRPr="00BA6980">
        <w:tab/>
        <w:t>Listing Number 1</w:t>
      </w:r>
      <w:r>
        <w:t>2</w:t>
      </w:r>
      <w:r w:rsidRPr="00BA6980">
        <w:t xml:space="preserve">: </w:t>
      </w:r>
      <w:r w:rsidRPr="00E7277E">
        <w:rPr>
          <w:bCs/>
        </w:rPr>
        <w:t>United States of America Environmental Protection Agency and National Highway Traffic Safety Administration, Department of Transportation Programmes for Greenhouse Gas Emissions Standards and Fuel Efficiency Standards for Medium and Heavy-Duty Engines and Vehicles</w:t>
      </w:r>
    </w:p>
    <w:p w14:paraId="2BAF22D1" w14:textId="3D64251B" w:rsidR="0043366A" w:rsidRPr="00BA6980" w:rsidRDefault="0043366A" w:rsidP="0043366A">
      <w:pPr>
        <w:pStyle w:val="SingleTxtG"/>
      </w:pPr>
      <w:r w:rsidRPr="00DE3B91">
        <w:rPr>
          <w:b/>
          <w:iCs/>
        </w:rPr>
        <w:t>Documentation</w:t>
      </w:r>
      <w:r>
        <w:rPr>
          <w:b/>
          <w:iCs/>
        </w:rPr>
        <w:t>:</w:t>
      </w:r>
      <w:r w:rsidRPr="0088685F">
        <w:t xml:space="preserve"> </w:t>
      </w:r>
      <w:r w:rsidRPr="00DE3B91">
        <w:t>ECE/TRANS/W</w:t>
      </w:r>
      <w:r>
        <w:t>P.29/2022/</w:t>
      </w:r>
      <w:r w:rsidR="00D57379">
        <w:t>1</w:t>
      </w:r>
      <w:r w:rsidR="00982C25">
        <w:t>43</w:t>
      </w:r>
    </w:p>
    <w:p w14:paraId="78D78264" w14:textId="45F05C44" w:rsidR="0043366A" w:rsidRDefault="0043366A" w:rsidP="0043366A">
      <w:pPr>
        <w:pStyle w:val="H4G"/>
        <w:keepNext w:val="0"/>
        <w:keepLines w:val="0"/>
      </w:pPr>
      <w:r>
        <w:tab/>
      </w:r>
      <w:r w:rsidR="00937518" w:rsidRPr="00BA6980">
        <w:t>1</w:t>
      </w:r>
      <w:r w:rsidR="00937518">
        <w:t>6</w:t>
      </w:r>
      <w:r w:rsidRPr="00BA6980">
        <w:t>.</w:t>
      </w:r>
      <w:r>
        <w:t>3</w:t>
      </w:r>
      <w:r w:rsidRPr="00BA6980">
        <w:t>.</w:t>
      </w:r>
      <w:r w:rsidRPr="00BA6980">
        <w:tab/>
      </w:r>
      <w:r w:rsidR="00A7710D" w:rsidRPr="00BA6980">
        <w:t>Listing Number 1</w:t>
      </w:r>
      <w:r w:rsidR="00A7710D">
        <w:t>3</w:t>
      </w:r>
      <w:r w:rsidR="00A7710D" w:rsidRPr="00BA6980">
        <w:t xml:space="preserve">: </w:t>
      </w:r>
      <w:r w:rsidR="00A7710D" w:rsidRPr="0088685F">
        <w:rPr>
          <w:bCs/>
        </w:rPr>
        <w:t xml:space="preserve">United States of America Environmental Protection Agency and National </w:t>
      </w:r>
      <w:r w:rsidR="00A7710D" w:rsidRPr="008F676B">
        <w:t>Highway</w:t>
      </w:r>
      <w:r w:rsidR="00A7710D" w:rsidRPr="0088685F">
        <w:rPr>
          <w:bCs/>
        </w:rPr>
        <w:t xml:space="preserve"> Traffic Safety Administration, Department of Transportation, Program for Revisions and Additions to the Motor Vehicle Fuel Economy Label: New Fuel Economy and Environment Labels for a New Generation of Vehicles</w:t>
      </w:r>
      <w:r w:rsidR="00A7710D">
        <w:rPr>
          <w:bCs/>
        </w:rPr>
        <w:t xml:space="preserve"> </w:t>
      </w:r>
    </w:p>
    <w:p w14:paraId="7EB23331" w14:textId="31108647" w:rsidR="0043366A" w:rsidRPr="00BA6980" w:rsidRDefault="0043366A" w:rsidP="0043366A">
      <w:pPr>
        <w:pStyle w:val="SingleTxtG"/>
      </w:pPr>
      <w:r w:rsidRPr="00DE3B91">
        <w:rPr>
          <w:b/>
          <w:iCs/>
        </w:rPr>
        <w:t>Documentation</w:t>
      </w:r>
      <w:r>
        <w:rPr>
          <w:b/>
          <w:iCs/>
        </w:rPr>
        <w:t>:</w:t>
      </w:r>
      <w:r w:rsidRPr="0088685F">
        <w:t xml:space="preserve"> </w:t>
      </w:r>
      <w:r w:rsidRPr="00DE3B91">
        <w:t>ECE/TRANS/W</w:t>
      </w:r>
      <w:r>
        <w:t>P.29/2022</w:t>
      </w:r>
      <w:r w:rsidR="00D57379">
        <w:t>/1</w:t>
      </w:r>
      <w:r w:rsidR="00FE720A">
        <w:t>44</w:t>
      </w:r>
    </w:p>
    <w:p w14:paraId="3C8FA9FC" w14:textId="77777777" w:rsidR="001E1E4C" w:rsidRDefault="001E1E4C" w:rsidP="0055070F">
      <w:pPr>
        <w:pStyle w:val="SingleTxtG"/>
        <w:ind w:firstLine="567"/>
      </w:pPr>
    </w:p>
    <w:p w14:paraId="796CD4ED" w14:textId="61FC2902" w:rsidR="0055070F" w:rsidRDefault="0055070F" w:rsidP="0055070F">
      <w:pPr>
        <w:pStyle w:val="H4G"/>
        <w:keepNext w:val="0"/>
        <w:keepLines w:val="0"/>
        <w:rPr>
          <w:b/>
          <w:i w:val="0"/>
        </w:rPr>
      </w:pPr>
      <w:bookmarkStart w:id="14" w:name="_Hlk2264942"/>
      <w:r w:rsidRPr="00FC4B10">
        <w:tab/>
      </w:r>
      <w:r w:rsidR="00937518" w:rsidRPr="00721C82">
        <w:rPr>
          <w:b/>
          <w:i w:val="0"/>
        </w:rPr>
        <w:t>1</w:t>
      </w:r>
      <w:r w:rsidR="00937518">
        <w:rPr>
          <w:b/>
          <w:i w:val="0"/>
        </w:rPr>
        <w:t>7</w:t>
      </w:r>
      <w:r w:rsidRPr="00721C82">
        <w:rPr>
          <w:b/>
          <w:i w:val="0"/>
        </w:rPr>
        <w:t>.</w:t>
      </w:r>
      <w:r w:rsidRPr="00721C82">
        <w:rPr>
          <w:b/>
          <w:i w:val="0"/>
        </w:rPr>
        <w:tab/>
        <w:t>Consideration of amendments to Mutual Resolution</w:t>
      </w:r>
      <w:r w:rsidR="00010BDF">
        <w:rPr>
          <w:b/>
          <w:i w:val="0"/>
        </w:rPr>
        <w:t>s</w:t>
      </w:r>
      <w:r w:rsidR="000A5EFD">
        <w:rPr>
          <w:b/>
          <w:i w:val="0"/>
        </w:rPr>
        <w:t xml:space="preserve"> No</w:t>
      </w:r>
      <w:r w:rsidR="00930A80">
        <w:rPr>
          <w:b/>
          <w:i w:val="0"/>
        </w:rPr>
        <w:t>s</w:t>
      </w:r>
      <w:r w:rsidR="000A5EFD">
        <w:rPr>
          <w:b/>
          <w:i w:val="0"/>
        </w:rPr>
        <w:t>.</w:t>
      </w:r>
      <w:r w:rsidR="00930A80">
        <w:rPr>
          <w:b/>
          <w:i w:val="0"/>
        </w:rPr>
        <w:t xml:space="preserve"> </w:t>
      </w:r>
      <w:r w:rsidR="00F80A66">
        <w:rPr>
          <w:b/>
          <w:i w:val="0"/>
        </w:rPr>
        <w:t>1</w:t>
      </w:r>
      <w:r w:rsidR="000A5EFD">
        <w:rPr>
          <w:b/>
          <w:i w:val="0"/>
        </w:rPr>
        <w:t xml:space="preserve"> </w:t>
      </w:r>
      <w:r w:rsidR="00F80A66">
        <w:rPr>
          <w:b/>
          <w:i w:val="0"/>
        </w:rPr>
        <w:t>(M.R.1)</w:t>
      </w:r>
      <w:r w:rsidR="00010BDF">
        <w:rPr>
          <w:b/>
          <w:i w:val="0"/>
        </w:rPr>
        <w:t xml:space="preserve"> and 2 (M.R.2)</w:t>
      </w:r>
    </w:p>
    <w:p w14:paraId="38FFF086" w14:textId="77777777" w:rsidR="000A5EFD" w:rsidRPr="00194CFF" w:rsidRDefault="000A5EFD" w:rsidP="000A5EFD">
      <w:pPr>
        <w:pStyle w:val="SingleTxtG"/>
        <w:rPr>
          <w:b/>
          <w:iCs/>
        </w:rPr>
      </w:pPr>
      <w:r w:rsidRPr="00194CFF">
        <w:rPr>
          <w:b/>
          <w:iCs/>
        </w:rPr>
        <w:t>Documentation</w:t>
      </w:r>
    </w:p>
    <w:tbl>
      <w:tblPr>
        <w:tblW w:w="8505" w:type="dxa"/>
        <w:tblLayout w:type="fixed"/>
        <w:tblCellMar>
          <w:left w:w="0" w:type="dxa"/>
          <w:right w:w="0" w:type="dxa"/>
        </w:tblCellMar>
        <w:tblLook w:val="01E0" w:firstRow="1" w:lastRow="1" w:firstColumn="1" w:lastColumn="1" w:noHBand="0" w:noVBand="0"/>
      </w:tblPr>
      <w:tblGrid>
        <w:gridCol w:w="1134"/>
        <w:gridCol w:w="3366"/>
        <w:gridCol w:w="4005"/>
      </w:tblGrid>
      <w:tr w:rsidR="001B3058" w:rsidRPr="00FC4B10" w14:paraId="61C0EE83" w14:textId="77777777" w:rsidTr="00010BDF">
        <w:trPr>
          <w:trHeight w:val="232"/>
        </w:trPr>
        <w:tc>
          <w:tcPr>
            <w:tcW w:w="1134" w:type="dxa"/>
          </w:tcPr>
          <w:p w14:paraId="602C7C91" w14:textId="21BE1C0D" w:rsidR="001B3058" w:rsidRDefault="00937518" w:rsidP="001B3058">
            <w:pPr>
              <w:pStyle w:val="SingleTxtG"/>
              <w:ind w:left="0" w:right="176"/>
              <w:jc w:val="right"/>
            </w:pPr>
            <w:r>
              <w:t>17</w:t>
            </w:r>
            <w:r w:rsidR="001B3058">
              <w:t>.1.</w:t>
            </w:r>
          </w:p>
        </w:tc>
        <w:tc>
          <w:tcPr>
            <w:tcW w:w="3366" w:type="dxa"/>
          </w:tcPr>
          <w:p w14:paraId="4DBB14C7" w14:textId="1546EEE6" w:rsidR="001B3058" w:rsidRPr="00FF4C40" w:rsidRDefault="001B3058" w:rsidP="001B3058">
            <w:pPr>
              <w:pStyle w:val="SingleTxtG"/>
              <w:ind w:left="0" w:right="176"/>
              <w:jc w:val="left"/>
              <w:rPr>
                <w:highlight w:val="yellow"/>
              </w:rPr>
            </w:pPr>
            <w:r>
              <w:t>ECE/TRANS/WP.29/2022</w:t>
            </w:r>
            <w:r w:rsidRPr="006E64C4">
              <w:t>/</w:t>
            </w:r>
            <w:r w:rsidR="00386143">
              <w:t>1</w:t>
            </w:r>
            <w:r w:rsidR="00367B08">
              <w:t>41</w:t>
            </w:r>
          </w:p>
        </w:tc>
        <w:tc>
          <w:tcPr>
            <w:tcW w:w="4005" w:type="dxa"/>
          </w:tcPr>
          <w:p w14:paraId="2BABC32E" w14:textId="77777777" w:rsidR="001B3058" w:rsidRDefault="001B3058" w:rsidP="001B3058">
            <w:pPr>
              <w:spacing w:after="120"/>
            </w:pPr>
            <w:r>
              <w:t>Proposal for</w:t>
            </w:r>
            <w:r w:rsidRPr="006C5FEF">
              <w:t xml:space="preserve"> </w:t>
            </w:r>
            <w:r w:rsidRPr="003A1E43">
              <w:t>Amendment 3, Addendum 1 to Mutual Resolution No. 1</w:t>
            </w:r>
            <w:r>
              <w:t xml:space="preserve"> (M.R.1)</w:t>
            </w:r>
          </w:p>
          <w:p w14:paraId="1D18F6CE" w14:textId="5D47AEAA" w:rsidR="001B3058" w:rsidRPr="00FF4C40" w:rsidRDefault="001B3058" w:rsidP="001B3058">
            <w:pPr>
              <w:pStyle w:val="SingleTxtG"/>
              <w:ind w:left="0" w:right="0"/>
              <w:jc w:val="left"/>
              <w:rPr>
                <w:highlight w:val="yellow"/>
                <w:lang w:val="en-US"/>
              </w:rPr>
            </w:pPr>
            <w:r w:rsidRPr="001B3058">
              <w:rPr>
                <w:lang w:val="es-ES"/>
              </w:rPr>
              <w:t xml:space="preserve">ECE/TRANS/WP.29/GRSP/71, para. </w:t>
            </w:r>
            <w:r>
              <w:t>33</w:t>
            </w:r>
            <w:r w:rsidRPr="00D46133">
              <w:t xml:space="preserve">, </w:t>
            </w:r>
            <w:r>
              <w:t xml:space="preserve">based on </w:t>
            </w:r>
            <w:r w:rsidRPr="006C5FEF">
              <w:t>ECE/TRANS/WP.29/GRSP/202</w:t>
            </w:r>
            <w:r>
              <w:t>2</w:t>
            </w:r>
            <w:r w:rsidRPr="006C5FEF">
              <w:t>/</w:t>
            </w:r>
            <w:r w:rsidR="00222334">
              <w:t>10</w:t>
            </w:r>
            <w:r w:rsidRPr="006C5FEF">
              <w:t xml:space="preserve">, </w:t>
            </w:r>
            <w:r>
              <w:t>not</w:t>
            </w:r>
            <w:r w:rsidRPr="006C5FEF">
              <w:t xml:space="preserve"> amended</w:t>
            </w:r>
            <w:r>
              <w:t>.</w:t>
            </w:r>
          </w:p>
        </w:tc>
      </w:tr>
    </w:tbl>
    <w:bookmarkEnd w:id="14"/>
    <w:p w14:paraId="0A244546" w14:textId="4FA90754" w:rsidR="0055070F" w:rsidRPr="00FC4B10" w:rsidRDefault="0055070F" w:rsidP="0055070F">
      <w:pPr>
        <w:pStyle w:val="H4G"/>
        <w:keepNext w:val="0"/>
        <w:keepLines w:val="0"/>
      </w:pPr>
      <w:r w:rsidRPr="00FC4B10">
        <w:tab/>
      </w:r>
      <w:r w:rsidR="00937518">
        <w:rPr>
          <w:b/>
          <w:i w:val="0"/>
        </w:rPr>
        <w:t>18</w:t>
      </w:r>
      <w:r>
        <w:rPr>
          <w:b/>
          <w:i w:val="0"/>
        </w:rPr>
        <w:t>.</w:t>
      </w:r>
      <w:r>
        <w:rPr>
          <w:b/>
          <w:i w:val="0"/>
        </w:rPr>
        <w:tab/>
      </w:r>
      <w:r>
        <w:rPr>
          <w:b/>
          <w:i w:val="0"/>
        </w:rPr>
        <w:tab/>
      </w:r>
      <w:r w:rsidRPr="00974D94">
        <w:rPr>
          <w:b/>
          <w:i w:val="0"/>
        </w:rPr>
        <w:t xml:space="preserve">Guidance, by consensus decision, on those elements of draft </w:t>
      </w:r>
      <w:r>
        <w:rPr>
          <w:b/>
          <w:bCs/>
          <w:i w:val="0"/>
        </w:rPr>
        <w:t>UN GTRs</w:t>
      </w:r>
      <w:r w:rsidRPr="00974D94">
        <w:rPr>
          <w:b/>
          <w:i w:val="0"/>
        </w:rPr>
        <w:t xml:space="preserve"> that have not been resolved by the Working Parties subsidiary to the World Forum, if any</w:t>
      </w:r>
    </w:p>
    <w:p w14:paraId="2C825384" w14:textId="77777777" w:rsidR="0055070F" w:rsidRPr="00FC4B10" w:rsidRDefault="0055070F" w:rsidP="0055070F">
      <w:pPr>
        <w:pStyle w:val="SingleTxtG"/>
        <w:ind w:firstLine="567"/>
      </w:pPr>
      <w:r w:rsidRPr="00FC4B10">
        <w:t>WP.29 and AC.3 agreed to give guidance by consensus on pending issues of the draft UN GTRs and to its amendments to which the corresponding Working Party has been unable to find a solution (ECE/TRANS/WP.29/1085, para. 78).</w:t>
      </w:r>
    </w:p>
    <w:p w14:paraId="3659EA5E" w14:textId="32AAAA76" w:rsidR="0055070F" w:rsidRPr="00FC4B10" w:rsidRDefault="0055070F" w:rsidP="0055070F">
      <w:pPr>
        <w:pStyle w:val="H23G"/>
        <w:keepNext w:val="0"/>
        <w:keepLines w:val="0"/>
      </w:pPr>
      <w:r w:rsidRPr="00FC4B10">
        <w:tab/>
      </w:r>
      <w:bookmarkStart w:id="15" w:name="_Toc416186054"/>
      <w:r w:rsidR="00937518" w:rsidRPr="00FC4B10">
        <w:t>1</w:t>
      </w:r>
      <w:r w:rsidR="00937518">
        <w:t>9</w:t>
      </w:r>
      <w:r w:rsidRPr="00FC4B10">
        <w:t>.</w:t>
      </w:r>
      <w:r w:rsidRPr="00FC4B10">
        <w:tab/>
      </w:r>
      <w:bookmarkEnd w:id="15"/>
      <w:r w:rsidRPr="00974D94">
        <w:rPr>
          <w:bCs/>
        </w:rPr>
        <w:t xml:space="preserve">Progress on the development of new </w:t>
      </w:r>
      <w:r>
        <w:rPr>
          <w:bCs/>
        </w:rPr>
        <w:t>UN GTRs</w:t>
      </w:r>
      <w:r w:rsidRPr="00974D94">
        <w:rPr>
          <w:bCs/>
        </w:rPr>
        <w:t xml:space="preserve"> and of amendments to established </w:t>
      </w:r>
      <w:r>
        <w:rPr>
          <w:bCs/>
        </w:rPr>
        <w:t>UN</w:t>
      </w:r>
      <w:r w:rsidR="00B81C12">
        <w:rPr>
          <w:bCs/>
        </w:rPr>
        <w:t> </w:t>
      </w:r>
      <w:r>
        <w:rPr>
          <w:bCs/>
        </w:rPr>
        <w:t>GTRs</w:t>
      </w:r>
    </w:p>
    <w:p w14:paraId="3280E9E5" w14:textId="77777777" w:rsidR="0055070F" w:rsidRPr="00FC4B10" w:rsidRDefault="0055070F" w:rsidP="0055070F">
      <w:pPr>
        <w:pStyle w:val="SingleTxtG"/>
        <w:ind w:firstLine="567"/>
      </w:pPr>
      <w:r w:rsidRPr="00FC4B10">
        <w:t xml:space="preserve">The Executive Committee may wish to review the work progress of the Working Parties subsidiary to the World Forum on proposals for new UN GTRs and on the </w:t>
      </w:r>
      <w:r w:rsidRPr="00FC4B10">
        <w:lastRenderedPageBreak/>
        <w:t xml:space="preserve">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39BDC46A" w14:textId="176A3C09" w:rsidR="0055070F" w:rsidRPr="00FC4B10" w:rsidRDefault="0055070F" w:rsidP="0055070F">
      <w:pPr>
        <w:pStyle w:val="H4G"/>
      </w:pPr>
      <w:r w:rsidRPr="00FC4B10">
        <w:tab/>
      </w:r>
      <w:bookmarkStart w:id="16" w:name="_Toc416186056"/>
      <w:r w:rsidR="00937518" w:rsidRPr="00FC4B10">
        <w:t>1</w:t>
      </w:r>
      <w:r w:rsidR="00937518">
        <w:t>9</w:t>
      </w:r>
      <w:r w:rsidRPr="00FC4B10">
        <w:t>.</w:t>
      </w:r>
      <w:r w:rsidR="00314643">
        <w:t>1</w:t>
      </w:r>
      <w:r w:rsidRPr="00FC4B10">
        <w:t>.</w:t>
      </w:r>
      <w:r w:rsidRPr="00FC4B10">
        <w:tab/>
      </w:r>
      <w:r>
        <w:rPr>
          <w:bCs/>
        </w:rPr>
        <w:t>UN GTR</w:t>
      </w:r>
      <w:r w:rsidRPr="00FC4B10">
        <w:t xml:space="preserve"> No. 3 (Motorcycle braking)</w:t>
      </w:r>
    </w:p>
    <w:p w14:paraId="4024FBBC" w14:textId="77777777" w:rsidR="0055070F" w:rsidRPr="00FC4B10" w:rsidRDefault="0055070F" w:rsidP="0055070F">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55070F" w:rsidRPr="00FC4B10" w14:paraId="2D561429" w14:textId="77777777" w:rsidTr="003431BE">
        <w:tc>
          <w:tcPr>
            <w:tcW w:w="3366" w:type="dxa"/>
          </w:tcPr>
          <w:p w14:paraId="65DA4458" w14:textId="618DF451" w:rsidR="0055070F" w:rsidRPr="00FC4B10" w:rsidRDefault="0055070F" w:rsidP="003431BE">
            <w:pPr>
              <w:pStyle w:val="H4G"/>
              <w:spacing w:before="0"/>
              <w:ind w:right="270"/>
              <w:rPr>
                <w:i w:val="0"/>
              </w:rPr>
            </w:pPr>
            <w:r w:rsidRPr="00FC4B10">
              <w:rPr>
                <w:i w:val="0"/>
              </w:rPr>
              <w:t>ECE/TRANS/WP.29/</w:t>
            </w:r>
            <w:r w:rsidR="00C6614A">
              <w:rPr>
                <w:i w:val="0"/>
              </w:rPr>
              <w:t>2022</w:t>
            </w:r>
            <w:r w:rsidRPr="00FC4B10">
              <w:rPr>
                <w:i w:val="0"/>
              </w:rPr>
              <w:t>/47</w:t>
            </w:r>
            <w:r w:rsidR="00DE4D86">
              <w:rPr>
                <w:i w:val="0"/>
              </w:rPr>
              <w:t>/Rev.1</w:t>
            </w:r>
          </w:p>
        </w:tc>
        <w:tc>
          <w:tcPr>
            <w:tcW w:w="4000" w:type="dxa"/>
          </w:tcPr>
          <w:p w14:paraId="017CD723" w14:textId="47578EFA" w:rsidR="0055070F" w:rsidRPr="00FC4B10" w:rsidRDefault="00A54516" w:rsidP="003431BE">
            <w:pPr>
              <w:pStyle w:val="H4G"/>
              <w:spacing w:before="0"/>
              <w:ind w:left="27" w:right="-50" w:hanging="27"/>
              <w:rPr>
                <w:i w:val="0"/>
              </w:rPr>
            </w:pPr>
            <w:r w:rsidRPr="00A54516">
              <w:rPr>
                <w:i w:val="0"/>
              </w:rPr>
              <w:t>Request for authorisation</w:t>
            </w:r>
            <w:r w:rsidR="0055070F" w:rsidRPr="00FC4B10">
              <w:rPr>
                <w:i w:val="0"/>
              </w:rPr>
              <w:t xml:space="preserve"> to develop amendment </w:t>
            </w:r>
            <w:r w:rsidR="00FB0072">
              <w:rPr>
                <w:i w:val="0"/>
              </w:rPr>
              <w:t>4</w:t>
            </w:r>
            <w:r w:rsidR="0055070F" w:rsidRPr="00FC4B10">
              <w:rPr>
                <w:i w:val="0"/>
              </w:rPr>
              <w:t xml:space="preserve"> to UN GTR No. 3 (Motorcycle braking)</w:t>
            </w:r>
          </w:p>
        </w:tc>
      </w:tr>
    </w:tbl>
    <w:bookmarkEnd w:id="16"/>
    <w:p w14:paraId="368ACEA1" w14:textId="3C7C6783" w:rsidR="0055070F" w:rsidRDefault="0055070F" w:rsidP="0055070F">
      <w:pPr>
        <w:pStyle w:val="H4G"/>
      </w:pPr>
      <w:r>
        <w:tab/>
      </w:r>
      <w:r w:rsidR="00937518" w:rsidRPr="00725F55">
        <w:t>1</w:t>
      </w:r>
      <w:r w:rsidR="00937518">
        <w:t>9</w:t>
      </w:r>
      <w:r w:rsidRPr="00725F55">
        <w:t>.</w:t>
      </w:r>
      <w:r w:rsidR="00363BB3">
        <w:t>2</w:t>
      </w:r>
      <w:r w:rsidRPr="00725F55">
        <w:t>.</w:t>
      </w:r>
      <w:r w:rsidRPr="00725F55">
        <w:tab/>
        <w:t>UN GTR No. 8 (Electronic stability control systems</w:t>
      </w:r>
      <w:r>
        <w:t xml:space="preserve"> (ESC)</w:t>
      </w:r>
      <w:r w:rsidRPr="00725F55">
        <w:t>)</w:t>
      </w:r>
    </w:p>
    <w:p w14:paraId="0625B847"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02375C28" w14:textId="77777777" w:rsidTr="003431BE">
        <w:trPr>
          <w:trHeight w:val="364"/>
        </w:trPr>
        <w:tc>
          <w:tcPr>
            <w:tcW w:w="3366" w:type="dxa"/>
          </w:tcPr>
          <w:p w14:paraId="7D10E063" w14:textId="2411F5F5" w:rsidR="009F44A8" w:rsidRDefault="0055070F" w:rsidP="003431BE">
            <w:pPr>
              <w:pStyle w:val="SingleTxtG"/>
              <w:ind w:left="0" w:right="0"/>
              <w:jc w:val="left"/>
            </w:pPr>
            <w:r w:rsidRPr="00FC4B10">
              <w:t>ECE/TRANS/WP.29/AC.3/</w:t>
            </w:r>
            <w:r w:rsidR="00E95A41">
              <w:t>56</w:t>
            </w:r>
          </w:p>
          <w:p w14:paraId="701B41B3" w14:textId="323D8480" w:rsidR="0055070F" w:rsidRPr="00545079" w:rsidRDefault="0055070F" w:rsidP="003431BE">
            <w:pPr>
              <w:pStyle w:val="SingleTxtG"/>
              <w:ind w:left="0" w:right="0"/>
              <w:jc w:val="left"/>
            </w:pPr>
            <w:r>
              <w:br/>
              <w:t>(</w:t>
            </w:r>
            <w:r w:rsidRPr="00545079">
              <w:t>ECE/TRANS/WP.29/2020/99</w:t>
            </w:r>
            <w:r>
              <w:t>)</w:t>
            </w:r>
          </w:p>
        </w:tc>
        <w:tc>
          <w:tcPr>
            <w:tcW w:w="4005" w:type="dxa"/>
          </w:tcPr>
          <w:p w14:paraId="60B45BEC" w14:textId="0FE57CA1" w:rsidR="0055070F" w:rsidRPr="00545079" w:rsidRDefault="0055070F" w:rsidP="003431BE">
            <w:pPr>
              <w:pStyle w:val="SingleTxtG"/>
              <w:ind w:left="0" w:right="0"/>
              <w:jc w:val="left"/>
            </w:pPr>
            <w:r>
              <w:t>A</w:t>
            </w:r>
            <w:r w:rsidRPr="00545079">
              <w:t>uthorization to develop amendments</w:t>
            </w:r>
            <w:r w:rsidRPr="00545079">
              <w:rPr>
                <w:lang w:eastAsia="ko-KR"/>
              </w:rPr>
              <w:t xml:space="preserve"> </w:t>
            </w:r>
            <w:r w:rsidRPr="00545079">
              <w:t>to UN GTR No. </w:t>
            </w:r>
            <w:r w:rsidRPr="00545079">
              <w:rPr>
                <w:lang w:eastAsia="ko-KR"/>
              </w:rPr>
              <w:t>8</w:t>
            </w:r>
          </w:p>
        </w:tc>
      </w:tr>
    </w:tbl>
    <w:p w14:paraId="20D721D5" w14:textId="7659E1D6" w:rsidR="0055070F" w:rsidRPr="00FC4B10" w:rsidRDefault="0055070F" w:rsidP="0055070F">
      <w:pPr>
        <w:pStyle w:val="H4G"/>
      </w:pPr>
      <w:r w:rsidRPr="00FC4B10">
        <w:tab/>
      </w:r>
      <w:bookmarkStart w:id="17" w:name="_Toc416186058"/>
      <w:r w:rsidR="00937518" w:rsidRPr="00FC4B10">
        <w:t>1</w:t>
      </w:r>
      <w:r w:rsidR="00937518">
        <w:t>9</w:t>
      </w:r>
      <w:r w:rsidRPr="00FC4B10">
        <w:t>.</w:t>
      </w:r>
      <w:r w:rsidR="00363BB3">
        <w:t>3</w:t>
      </w:r>
      <w:r w:rsidRPr="00FC4B10">
        <w:t>.</w:t>
      </w:r>
      <w:r w:rsidRPr="00FC4B10">
        <w:tab/>
      </w:r>
      <w:r>
        <w:rPr>
          <w:bCs/>
        </w:rPr>
        <w:t>UN GTR</w:t>
      </w:r>
      <w:r w:rsidRPr="00FC4B10">
        <w:t xml:space="preserve"> No. 9 (Pedestrian safety)</w:t>
      </w:r>
      <w:bookmarkEnd w:id="17"/>
    </w:p>
    <w:p w14:paraId="78399DCD"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539174E0" w14:textId="77777777" w:rsidTr="003431BE">
        <w:trPr>
          <w:cantSplit/>
        </w:trPr>
        <w:tc>
          <w:tcPr>
            <w:tcW w:w="3366" w:type="dxa"/>
          </w:tcPr>
          <w:p w14:paraId="5567C5DF" w14:textId="77777777" w:rsidR="0055070F" w:rsidRDefault="0055070F" w:rsidP="003431BE">
            <w:pPr>
              <w:pStyle w:val="SingleTxtG"/>
              <w:ind w:left="5" w:right="240"/>
            </w:pPr>
            <w:r>
              <w:t>(</w:t>
            </w:r>
            <w:r w:rsidRPr="00B2057C">
              <w:t>ECE/TRANS/WP.29/</w:t>
            </w:r>
            <w:r>
              <w:t>AC.3</w:t>
            </w:r>
            <w:r w:rsidRPr="00B2057C">
              <w:t>/</w:t>
            </w:r>
            <w:r>
              <w:t>4</w:t>
            </w:r>
            <w:r w:rsidRPr="00B2057C">
              <w:t>5</w:t>
            </w:r>
            <w:r>
              <w:t>)</w:t>
            </w:r>
          </w:p>
          <w:p w14:paraId="091ED45B" w14:textId="77777777" w:rsidR="0055070F" w:rsidRDefault="0055070F" w:rsidP="003431BE">
            <w:pPr>
              <w:pStyle w:val="SingleTxtG"/>
              <w:ind w:left="5" w:right="240"/>
            </w:pPr>
            <w:r>
              <w:t>(</w:t>
            </w:r>
            <w:r w:rsidRPr="00B2057C">
              <w:t>ECE/TRANS/WP.29/</w:t>
            </w:r>
            <w:r>
              <w:t>AC.3</w:t>
            </w:r>
            <w:r w:rsidRPr="00B2057C">
              <w:t>/</w:t>
            </w:r>
            <w:r>
              <w:t>4</w:t>
            </w:r>
            <w:r w:rsidRPr="00B2057C">
              <w:t>5</w:t>
            </w:r>
            <w:r>
              <w:t>/Rev.1)</w:t>
            </w:r>
          </w:p>
          <w:p w14:paraId="7EC56073" w14:textId="77777777" w:rsidR="0055070F" w:rsidRPr="00FC4B10" w:rsidRDefault="0055070F" w:rsidP="003431BE">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75122139" w14:textId="77777777" w:rsidR="0055070F" w:rsidRPr="00FC4B10" w:rsidRDefault="0055070F" w:rsidP="003431BE">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55070F" w:rsidRPr="00FC4B10" w14:paraId="43CCC18A" w14:textId="77777777" w:rsidTr="003431BE">
        <w:trPr>
          <w:cantSplit/>
        </w:trPr>
        <w:tc>
          <w:tcPr>
            <w:tcW w:w="3366" w:type="dxa"/>
          </w:tcPr>
          <w:p w14:paraId="6E67A465" w14:textId="5BCE7FCC" w:rsidR="0055070F" w:rsidRDefault="0055070F" w:rsidP="003431BE">
            <w:pPr>
              <w:pStyle w:val="SingleTxtG"/>
              <w:ind w:left="0" w:right="0"/>
              <w:jc w:val="left"/>
            </w:pPr>
            <w:r w:rsidRPr="00B2057C">
              <w:t>(ECE/TRANS/WP.29/AC.3/31)</w:t>
            </w:r>
          </w:p>
          <w:p w14:paraId="6DC046F1" w14:textId="77777777" w:rsidR="00CA2DFF" w:rsidRDefault="00330A90" w:rsidP="003431BE">
            <w:pPr>
              <w:pStyle w:val="SingleTxtG"/>
              <w:ind w:left="0" w:right="0"/>
              <w:jc w:val="left"/>
            </w:pPr>
            <w:r w:rsidRPr="00B2057C">
              <w:t>ECE/TRANS/WP.29/AC.3/31</w:t>
            </w:r>
            <w:r>
              <w:t>/Rev.1</w:t>
            </w:r>
          </w:p>
          <w:p w14:paraId="0E3DA83E" w14:textId="4B35E5DE" w:rsidR="002A45A6" w:rsidRPr="00FC4B10" w:rsidRDefault="002A45A6" w:rsidP="003431BE">
            <w:pPr>
              <w:pStyle w:val="SingleTxtG"/>
              <w:ind w:left="0" w:right="0"/>
              <w:jc w:val="left"/>
            </w:pPr>
            <w:r>
              <w:t>(</w:t>
            </w:r>
            <w:r w:rsidR="00330A90">
              <w:t>ECE/TRANS/WP.29/2021/83)</w:t>
            </w:r>
          </w:p>
        </w:tc>
        <w:tc>
          <w:tcPr>
            <w:tcW w:w="4005" w:type="dxa"/>
          </w:tcPr>
          <w:p w14:paraId="6E6C1774" w14:textId="2324E516" w:rsidR="0055070F" w:rsidRPr="00FC4B10" w:rsidRDefault="00CA2DFF" w:rsidP="003431BE">
            <w:pPr>
              <w:pStyle w:val="SingleTxtG"/>
              <w:ind w:left="0" w:right="0"/>
              <w:jc w:val="left"/>
            </w:pPr>
            <w:r>
              <w:t xml:space="preserve">Revised </w:t>
            </w:r>
            <w:r w:rsidR="0055070F" w:rsidRPr="00B2057C">
              <w:t xml:space="preserve">Authorization to develop amendments to </w:t>
            </w:r>
            <w:r w:rsidR="0055070F">
              <w:t>UN </w:t>
            </w:r>
            <w:r w:rsidR="0055070F" w:rsidRPr="00B2057C">
              <w:t xml:space="preserve">GTR No. 9 (Pedestrian safety): Clarification of the text of Phases 1 and 2 to avoid misinterpretation </w:t>
            </w:r>
          </w:p>
        </w:tc>
      </w:tr>
      <w:tr w:rsidR="0055070F" w:rsidRPr="00FC4B10" w14:paraId="63C3599A" w14:textId="77777777" w:rsidTr="003431BE">
        <w:trPr>
          <w:cantSplit/>
        </w:trPr>
        <w:tc>
          <w:tcPr>
            <w:tcW w:w="3366" w:type="dxa"/>
          </w:tcPr>
          <w:p w14:paraId="2129A37A" w14:textId="77777777" w:rsidR="0055070F" w:rsidRPr="00FC4B10" w:rsidRDefault="0055070F" w:rsidP="003431BE">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557138B7" w14:textId="77777777" w:rsidR="0055070F" w:rsidRPr="00FC4B10" w:rsidRDefault="0055070F" w:rsidP="003431BE">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399A390" w14:textId="77777777" w:rsidR="0055070F" w:rsidRPr="00FC4B10" w:rsidRDefault="0055070F" w:rsidP="003431BE">
            <w:pPr>
              <w:pStyle w:val="SingleTxtG"/>
              <w:ind w:left="0" w:right="0"/>
              <w:jc w:val="left"/>
            </w:pPr>
            <w:r w:rsidRPr="00FC4B10">
              <w:t>Proposa</w:t>
            </w:r>
            <w:r>
              <w:t>l for Amendment 3 to UN GTR No. </w:t>
            </w:r>
            <w:r w:rsidRPr="00FC4B10">
              <w:t>9 (Pedestrian safety)</w:t>
            </w:r>
          </w:p>
          <w:p w14:paraId="6824B868" w14:textId="77777777" w:rsidR="0055070F" w:rsidRPr="00FC4B10" w:rsidRDefault="0055070F" w:rsidP="003431BE">
            <w:pPr>
              <w:pStyle w:val="SingleTxtG"/>
              <w:ind w:left="0" w:right="0"/>
              <w:jc w:val="left"/>
            </w:pPr>
            <w:r w:rsidRPr="00FC4B10">
              <w:t>First repo</w:t>
            </w:r>
            <w:r>
              <w:t>rt on Amendment 3 to UN GTR No. </w:t>
            </w:r>
            <w:r w:rsidRPr="00FC4B10">
              <w:t>9 (Pedestrian safety)</w:t>
            </w:r>
          </w:p>
        </w:tc>
      </w:tr>
    </w:tbl>
    <w:p w14:paraId="5F87A5E2" w14:textId="737BB7E2" w:rsidR="0055070F" w:rsidRDefault="0055070F" w:rsidP="0055070F">
      <w:pPr>
        <w:pStyle w:val="H4G"/>
      </w:pPr>
      <w:r>
        <w:tab/>
      </w:r>
      <w:r w:rsidR="00937518" w:rsidRPr="00453FC6">
        <w:t>1</w:t>
      </w:r>
      <w:r w:rsidR="00937518">
        <w:t>9</w:t>
      </w:r>
      <w:r w:rsidRPr="00453FC6">
        <w:t>.</w:t>
      </w:r>
      <w:r w:rsidR="001A6039">
        <w:t>4</w:t>
      </w:r>
      <w:r w:rsidRPr="00453FC6">
        <w:t>.</w:t>
      </w:r>
      <w:r w:rsidRPr="00453FC6">
        <w:tab/>
        <w:t>UN GTR No. 13</w:t>
      </w:r>
      <w:r>
        <w:t xml:space="preserve"> (</w:t>
      </w:r>
      <w:r w:rsidRPr="00453FC6">
        <w:t>Hydrogen and Fuel Cell Vehicles (HFCV) – Phase 2</w:t>
      </w:r>
      <w:r>
        <w:t>)</w:t>
      </w:r>
    </w:p>
    <w:p w14:paraId="71F3B719" w14:textId="77777777" w:rsidR="0055070F" w:rsidRPr="007722E8" w:rsidRDefault="0055070F" w:rsidP="0055070F">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B2057C" w14:paraId="65E8E680" w14:textId="77777777" w:rsidTr="003431BE">
        <w:trPr>
          <w:trHeight w:val="232"/>
        </w:trPr>
        <w:tc>
          <w:tcPr>
            <w:tcW w:w="3366" w:type="dxa"/>
          </w:tcPr>
          <w:p w14:paraId="2DC43EC8" w14:textId="77777777" w:rsidR="0055070F" w:rsidRPr="00B2057C" w:rsidRDefault="0055070F" w:rsidP="003431BE">
            <w:pPr>
              <w:pStyle w:val="SingleTxtG"/>
              <w:keepNext/>
              <w:ind w:left="5" w:right="240"/>
            </w:pPr>
            <w:r w:rsidRPr="00B2057C">
              <w:t>ECE/TRANS/WP.29/AC.3/</w:t>
            </w:r>
            <w:r>
              <w:t>49</w:t>
            </w:r>
          </w:p>
        </w:tc>
        <w:tc>
          <w:tcPr>
            <w:tcW w:w="4011" w:type="dxa"/>
          </w:tcPr>
          <w:p w14:paraId="5CA94C81" w14:textId="77777777" w:rsidR="0055070F" w:rsidRPr="00B2057C" w:rsidRDefault="0055070F" w:rsidP="003431BE">
            <w:pPr>
              <w:pStyle w:val="SingleTxtG"/>
              <w:keepNext/>
              <w:ind w:left="0" w:right="0"/>
              <w:jc w:val="left"/>
            </w:pPr>
            <w:r w:rsidRPr="00B2057C">
              <w:t>Authorizati</w:t>
            </w:r>
            <w:r>
              <w:t>on to develop Phase 2 of the UN </w:t>
            </w:r>
            <w:r w:rsidRPr="00B2057C">
              <w:t>GTR</w:t>
            </w:r>
          </w:p>
        </w:tc>
      </w:tr>
    </w:tbl>
    <w:p w14:paraId="7C0A0C57" w14:textId="78207BCF" w:rsidR="0055070F" w:rsidRPr="00FC4B10" w:rsidRDefault="0055070F" w:rsidP="0055070F">
      <w:pPr>
        <w:pStyle w:val="H4G"/>
        <w:jc w:val="both"/>
      </w:pPr>
      <w:r w:rsidRPr="00725F55">
        <w:tab/>
      </w:r>
      <w:bookmarkStart w:id="18" w:name="_Toc416186060"/>
      <w:r w:rsidR="00486D12" w:rsidRPr="00FC4B10">
        <w:t>1</w:t>
      </w:r>
      <w:r w:rsidR="00486D12">
        <w:t>9</w:t>
      </w:r>
      <w:r w:rsidRPr="00FC4B10">
        <w:t>.</w:t>
      </w:r>
      <w:r w:rsidR="001A6039">
        <w:t>5</w:t>
      </w:r>
      <w:r w:rsidRPr="00FC4B10">
        <w:t>.</w:t>
      </w:r>
      <w:r w:rsidRPr="00FC4B10">
        <w:tab/>
      </w:r>
      <w:r>
        <w:rPr>
          <w:bCs/>
        </w:rPr>
        <w:t>UN GTR</w:t>
      </w:r>
      <w:r w:rsidRPr="00FC4B10">
        <w:t xml:space="preserve"> No. 15 (Worldwide harmonized Light vehicle Test Procedures (WLTP) – Phase 2)</w:t>
      </w:r>
      <w:bookmarkEnd w:id="18"/>
      <w:r w:rsidRPr="00B85F14">
        <w:rPr>
          <w:highlight w:val="yellow"/>
        </w:rPr>
        <w:t xml:space="preserve"> </w:t>
      </w:r>
    </w:p>
    <w:p w14:paraId="2888558D" w14:textId="77777777" w:rsidR="0055070F" w:rsidRPr="00FC4B10" w:rsidRDefault="0055070F" w:rsidP="0055070F">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5EDAC86C" w14:textId="77777777" w:rsidTr="003431BE">
        <w:trPr>
          <w:trHeight w:val="232"/>
        </w:trPr>
        <w:tc>
          <w:tcPr>
            <w:tcW w:w="3366" w:type="dxa"/>
          </w:tcPr>
          <w:p w14:paraId="1146C416" w14:textId="77777777" w:rsidR="0055070F" w:rsidRPr="00FC4B10" w:rsidRDefault="0055070F" w:rsidP="003431BE">
            <w:pPr>
              <w:pStyle w:val="SingleTxtG"/>
              <w:ind w:left="0" w:right="176"/>
              <w:jc w:val="left"/>
            </w:pPr>
            <w:r w:rsidRPr="00FC4B10">
              <w:t>(ECE/TRANS/WP.29/AC.3/39)</w:t>
            </w:r>
          </w:p>
        </w:tc>
        <w:tc>
          <w:tcPr>
            <w:tcW w:w="4011" w:type="dxa"/>
          </w:tcPr>
          <w:p w14:paraId="62DD4CDE" w14:textId="77777777" w:rsidR="0055070F" w:rsidRPr="00FC4B10" w:rsidRDefault="0055070F" w:rsidP="003431BE">
            <w:pPr>
              <w:pStyle w:val="SingleTxtG"/>
              <w:ind w:left="0" w:right="0"/>
              <w:jc w:val="left"/>
            </w:pPr>
            <w:r w:rsidRPr="00FC4B10">
              <w:t>Authorization to develop Phase 1(b) of the UN GTR</w:t>
            </w:r>
          </w:p>
        </w:tc>
      </w:tr>
      <w:tr w:rsidR="0055070F" w:rsidRPr="00FC4B10" w14:paraId="089DCDC3" w14:textId="77777777" w:rsidTr="003431BE">
        <w:trPr>
          <w:trHeight w:val="232"/>
        </w:trPr>
        <w:tc>
          <w:tcPr>
            <w:tcW w:w="3366" w:type="dxa"/>
          </w:tcPr>
          <w:p w14:paraId="0A47C708" w14:textId="77777777" w:rsidR="0055070F" w:rsidRPr="00FC4B10" w:rsidRDefault="0055070F" w:rsidP="003431BE">
            <w:pPr>
              <w:pStyle w:val="SingleTxtG"/>
              <w:ind w:left="0" w:right="176"/>
              <w:jc w:val="left"/>
            </w:pPr>
            <w:r w:rsidRPr="00FC4B10">
              <w:t>ECE/TRANS/WP.29/AC.3/44</w:t>
            </w:r>
          </w:p>
        </w:tc>
        <w:tc>
          <w:tcPr>
            <w:tcW w:w="4011" w:type="dxa"/>
          </w:tcPr>
          <w:p w14:paraId="7EAB31AE" w14:textId="77777777" w:rsidR="0055070F" w:rsidRPr="00FC4B10" w:rsidRDefault="0055070F" w:rsidP="003431BE">
            <w:pPr>
              <w:pStyle w:val="SingleTxtG"/>
              <w:ind w:left="0" w:right="0"/>
              <w:jc w:val="left"/>
            </w:pPr>
            <w:r w:rsidRPr="00FC4B10">
              <w:t>Authorization to develop Phase 2 of the UN GTR</w:t>
            </w:r>
          </w:p>
        </w:tc>
      </w:tr>
    </w:tbl>
    <w:p w14:paraId="28EB5489" w14:textId="52CD0A3B" w:rsidR="0055070F" w:rsidRPr="00FC4B10" w:rsidRDefault="0055070F" w:rsidP="0055070F">
      <w:pPr>
        <w:pStyle w:val="H4G"/>
        <w:jc w:val="both"/>
        <w:rPr>
          <w:lang w:val="fr-FR"/>
        </w:rPr>
      </w:pPr>
      <w:r w:rsidRPr="00FC4B10">
        <w:lastRenderedPageBreak/>
        <w:tab/>
      </w:r>
      <w:bookmarkStart w:id="19" w:name="_Toc416186061"/>
      <w:r w:rsidR="00486D12" w:rsidRPr="00FC4B10">
        <w:rPr>
          <w:lang w:val="fr-FR"/>
        </w:rPr>
        <w:t>1</w:t>
      </w:r>
      <w:r w:rsidR="00486D12">
        <w:rPr>
          <w:lang w:val="fr-FR"/>
        </w:rPr>
        <w:t>9</w:t>
      </w:r>
      <w:r w:rsidRPr="00FC4B10">
        <w:rPr>
          <w:lang w:val="fr-FR"/>
        </w:rPr>
        <w:t>.</w:t>
      </w:r>
      <w:r w:rsidR="001A6039">
        <w:rPr>
          <w:lang w:val="fr-FR"/>
        </w:rPr>
        <w:t>6</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bookmarkEnd w:id="19"/>
    </w:p>
    <w:p w14:paraId="6716C311" w14:textId="77777777" w:rsidR="0055070F" w:rsidRPr="00FC4B10" w:rsidRDefault="0055070F" w:rsidP="0055070F">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A117A6D" w14:textId="77777777" w:rsidTr="003431BE">
        <w:trPr>
          <w:trHeight w:val="383"/>
        </w:trPr>
        <w:tc>
          <w:tcPr>
            <w:tcW w:w="3366" w:type="dxa"/>
          </w:tcPr>
          <w:p w14:paraId="6F463EF6" w14:textId="77777777" w:rsidR="0055070F" w:rsidRDefault="0055070F" w:rsidP="003431BE">
            <w:r>
              <w:t>(</w:t>
            </w:r>
            <w:r w:rsidRPr="00FC4B10">
              <w:t>ECE/TRANS/WP.29/AC.3/48</w:t>
            </w:r>
            <w:r>
              <w:t>)</w:t>
            </w:r>
          </w:p>
          <w:p w14:paraId="74EA50C2" w14:textId="77777777" w:rsidR="0055070F" w:rsidRDefault="0055070F" w:rsidP="003431BE"/>
          <w:p w14:paraId="5C292A2C" w14:textId="77777777" w:rsidR="0055070F" w:rsidRPr="00FC4B10" w:rsidRDefault="0055070F" w:rsidP="003431BE">
            <w:r w:rsidRPr="002C7AB2">
              <w:t>ECE/TRANS/WP.29/AC.3/48/Rev.1</w:t>
            </w:r>
          </w:p>
        </w:tc>
        <w:tc>
          <w:tcPr>
            <w:tcW w:w="4005" w:type="dxa"/>
          </w:tcPr>
          <w:p w14:paraId="3243B207" w14:textId="77777777" w:rsidR="0055070F" w:rsidRPr="00FC4B10" w:rsidRDefault="0055070F" w:rsidP="003431BE">
            <w:pPr>
              <w:spacing w:after="120"/>
            </w:pPr>
            <w:r w:rsidRPr="00FC4B10">
              <w:t>Authorization to develop amendment 2 to the UN GTR No. 16 (Tyres)</w:t>
            </w:r>
          </w:p>
        </w:tc>
      </w:tr>
    </w:tbl>
    <w:p w14:paraId="3D9092EE" w14:textId="6148CBA4" w:rsidR="0055070F" w:rsidRPr="00FC4B10" w:rsidRDefault="0055070F" w:rsidP="0055070F">
      <w:pPr>
        <w:pStyle w:val="H4G"/>
      </w:pPr>
      <w:r w:rsidRPr="00FC4B10">
        <w:tab/>
      </w:r>
      <w:bookmarkStart w:id="20" w:name="_Toc416186062"/>
      <w:r w:rsidR="00486D12" w:rsidRPr="00FC4B10">
        <w:t>1</w:t>
      </w:r>
      <w:r w:rsidR="00486D12">
        <w:t>9</w:t>
      </w:r>
      <w:r w:rsidRPr="00FC4B10">
        <w:t>.</w:t>
      </w:r>
      <w:r w:rsidR="00FF78CA">
        <w:t>7</w:t>
      </w:r>
      <w:r w:rsidRPr="00FC4B10">
        <w:t>.</w:t>
      </w:r>
      <w:r w:rsidRPr="00FC4B10">
        <w:tab/>
      </w:r>
      <w:r>
        <w:rPr>
          <w:bCs/>
        </w:rPr>
        <w:t>UN GTR</w:t>
      </w:r>
      <w:r w:rsidRPr="00FC4B10">
        <w:t xml:space="preserve"> </w:t>
      </w:r>
      <w:r>
        <w:t>No. 20 (</w:t>
      </w:r>
      <w:r w:rsidRPr="00FC4B10">
        <w:t>Electric Vehicles Safety (EVS)</w:t>
      </w:r>
      <w:bookmarkEnd w:id="20"/>
      <w:r>
        <w:t>)</w:t>
      </w:r>
    </w:p>
    <w:p w14:paraId="6E6192CB"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1099C47C" w14:textId="77777777" w:rsidTr="003431BE">
        <w:tc>
          <w:tcPr>
            <w:tcW w:w="3366" w:type="dxa"/>
          </w:tcPr>
          <w:p w14:paraId="304969E3" w14:textId="77777777" w:rsidR="0055070F" w:rsidRPr="00FC4B10" w:rsidRDefault="0055070F" w:rsidP="003431BE">
            <w:pPr>
              <w:pStyle w:val="SingleTxtG"/>
              <w:ind w:left="0" w:right="176"/>
              <w:jc w:val="left"/>
            </w:pPr>
            <w:r w:rsidRPr="00FC4B10">
              <w:t>ECE/TRANS/WP.29/AC.3/50/Corr.1</w:t>
            </w:r>
          </w:p>
          <w:p w14:paraId="0B6FF1ED" w14:textId="77777777" w:rsidR="0055070F" w:rsidRPr="00FC4B10" w:rsidRDefault="0055070F" w:rsidP="003431BE">
            <w:pPr>
              <w:pStyle w:val="SingleTxtG"/>
              <w:ind w:left="0" w:right="176"/>
              <w:jc w:val="left"/>
            </w:pPr>
            <w:r w:rsidRPr="00FC4B10">
              <w:t>(ECE/TRANS/WP.29/AC.3/50)</w:t>
            </w:r>
          </w:p>
        </w:tc>
        <w:tc>
          <w:tcPr>
            <w:tcW w:w="4005" w:type="dxa"/>
          </w:tcPr>
          <w:p w14:paraId="60A0B702" w14:textId="79ADBE0A" w:rsidR="0055070F" w:rsidRPr="00FC4B10" w:rsidRDefault="000E4AFD" w:rsidP="003431BE">
            <w:pPr>
              <w:pStyle w:val="SingleTxtG"/>
              <w:ind w:left="0" w:right="0"/>
              <w:jc w:val="left"/>
            </w:pPr>
            <w:r>
              <w:t>Authorization to develop Phase 2 of the UN GTR</w:t>
            </w:r>
          </w:p>
        </w:tc>
      </w:tr>
    </w:tbl>
    <w:p w14:paraId="1AC46FF4" w14:textId="0BC360E5" w:rsidR="00FF4C40" w:rsidRPr="00A241E5" w:rsidRDefault="00FF4C40" w:rsidP="00FF4C40">
      <w:pPr>
        <w:pStyle w:val="H4G"/>
      </w:pPr>
      <w:r w:rsidRPr="00FC4B10">
        <w:tab/>
      </w:r>
      <w:bookmarkStart w:id="21" w:name="_Hlk48812544"/>
      <w:r w:rsidR="00486D12" w:rsidRPr="00FC4B10">
        <w:t>1</w:t>
      </w:r>
      <w:r w:rsidR="00486D12">
        <w:t>9</w:t>
      </w:r>
      <w:r w:rsidRPr="00FC4B10">
        <w:t>.</w:t>
      </w:r>
      <w:r w:rsidR="00EC4707">
        <w:t>8</w:t>
      </w:r>
      <w:r w:rsidRPr="00FC4B10">
        <w:t>.</w:t>
      </w:r>
      <w:r w:rsidRPr="00FC4B10">
        <w:tab/>
      </w:r>
      <w:r w:rsidRPr="007D7530">
        <w:t>UN</w:t>
      </w:r>
      <w:r>
        <w:t> </w:t>
      </w:r>
      <w:r w:rsidRPr="007D7530">
        <w:t xml:space="preserve">GTR </w:t>
      </w:r>
      <w:r>
        <w:t xml:space="preserve">No. 22 </w:t>
      </w:r>
      <w:r w:rsidRPr="007D7530">
        <w:t xml:space="preserve">on </w:t>
      </w:r>
      <w:r>
        <w:t>in-vehicle battery durability (</w:t>
      </w:r>
      <w:r w:rsidRPr="00FC4B10">
        <w:t>Electric vehicles and the environment</w:t>
      </w:r>
      <w:r>
        <w:t>)</w:t>
      </w:r>
      <w:bookmarkEnd w:id="21"/>
    </w:p>
    <w:p w14:paraId="7D07A5E0" w14:textId="77777777" w:rsidR="00FF4C40" w:rsidRPr="00FD62BB" w:rsidRDefault="00FF4C40" w:rsidP="00FF4C40">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FF4C40" w:rsidRPr="00FC4B10" w14:paraId="0C1FE5C7" w14:textId="77777777" w:rsidTr="00EE1C1D">
        <w:trPr>
          <w:trHeight w:val="232"/>
        </w:trPr>
        <w:tc>
          <w:tcPr>
            <w:tcW w:w="3402" w:type="dxa"/>
          </w:tcPr>
          <w:p w14:paraId="29737218" w14:textId="77777777" w:rsidR="00FF4C40" w:rsidRDefault="00FF4C40" w:rsidP="00EE1C1D">
            <w:pPr>
              <w:pStyle w:val="SingleTxtG"/>
              <w:ind w:left="0" w:right="176"/>
              <w:jc w:val="left"/>
            </w:pPr>
            <w:r w:rsidRPr="00FC4B10">
              <w:t>ECE/TRANS/WP.29/AC.3/</w:t>
            </w:r>
            <w:r>
              <w:t>57</w:t>
            </w:r>
          </w:p>
          <w:p w14:paraId="4CECD5F7" w14:textId="77777777" w:rsidR="00FF4C40" w:rsidRPr="00FC4B10" w:rsidRDefault="00FF4C40" w:rsidP="00EE1C1D">
            <w:pPr>
              <w:pStyle w:val="SingleTxtG"/>
              <w:ind w:left="0" w:right="176"/>
              <w:jc w:val="left"/>
            </w:pPr>
            <w:r>
              <w:t>(</w:t>
            </w:r>
            <w:r w:rsidRPr="00E215A8">
              <w:t>ECE/TRANS/WP.29/2020/</w:t>
            </w:r>
            <w:r>
              <w:t>96)</w:t>
            </w:r>
          </w:p>
        </w:tc>
        <w:tc>
          <w:tcPr>
            <w:tcW w:w="3969" w:type="dxa"/>
          </w:tcPr>
          <w:p w14:paraId="34D93701" w14:textId="77777777" w:rsidR="00FF4C40" w:rsidRDefault="00FF4C40" w:rsidP="00EE1C1D">
            <w:pPr>
              <w:spacing w:after="120"/>
            </w:pPr>
            <w:r>
              <w:t>Authorization to develop a new UN GTR on in-vehicle battery durability</w:t>
            </w:r>
          </w:p>
        </w:tc>
      </w:tr>
    </w:tbl>
    <w:p w14:paraId="3EBEB08D" w14:textId="0F51DAAA" w:rsidR="00FF4C40" w:rsidRDefault="00FF4C40" w:rsidP="00FF4C40">
      <w:pPr>
        <w:pStyle w:val="H4G"/>
        <w:rPr>
          <w:i w:val="0"/>
          <w:iCs/>
        </w:rPr>
      </w:pPr>
      <w:r>
        <w:rPr>
          <w:i w:val="0"/>
          <w:iCs/>
        </w:rPr>
        <w:tab/>
      </w:r>
      <w:r w:rsidR="00486D12" w:rsidRPr="00CD2819">
        <w:t>1</w:t>
      </w:r>
      <w:r w:rsidR="00486D12">
        <w:t>9</w:t>
      </w:r>
      <w:r w:rsidRPr="00CD2819">
        <w:t>.</w:t>
      </w:r>
      <w:r w:rsidR="00EC4707">
        <w:t>9</w:t>
      </w:r>
      <w:r w:rsidRPr="00CD2819">
        <w:t>.</w:t>
      </w:r>
      <w:r>
        <w:tab/>
      </w:r>
      <w:r w:rsidRPr="00CD2819">
        <w:t xml:space="preserve">UN GTR </w:t>
      </w:r>
      <w:r w:rsidR="00AE7C46">
        <w:t xml:space="preserve">No. 23 on </w:t>
      </w:r>
      <w:r w:rsidRPr="00CD2819">
        <w:t>durability of after treatment devices for two- and three</w:t>
      </w:r>
      <w:r>
        <w:t>-</w:t>
      </w:r>
      <w:r w:rsidRPr="00CD2819">
        <w:t>wheeled motor vehicles (Environmental and Propulsion Performance Requirements of L</w:t>
      </w:r>
      <w:r w:rsidR="00DD77A5">
        <w:t xml:space="preserve"> </w:t>
      </w:r>
      <w:r w:rsidRPr="00CD2819">
        <w:t>category vehicles)</w:t>
      </w:r>
      <w:r w:rsidRPr="00F77EB6">
        <w:rPr>
          <w:iCs/>
        </w:rPr>
        <w:t xml:space="preserve"> </w:t>
      </w:r>
    </w:p>
    <w:p w14:paraId="3487DFF9" w14:textId="77777777" w:rsidR="00FF4C40" w:rsidRPr="00FD62BB" w:rsidRDefault="00FF4C40" w:rsidP="00FF4C40">
      <w:pPr>
        <w:keepNext/>
        <w:keepLines/>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FF4C40" w:rsidRPr="00FC4B10" w14:paraId="47E22426" w14:textId="77777777" w:rsidTr="00EE1C1D">
        <w:trPr>
          <w:trHeight w:val="232"/>
        </w:trPr>
        <w:tc>
          <w:tcPr>
            <w:tcW w:w="3402" w:type="dxa"/>
          </w:tcPr>
          <w:p w14:paraId="5BA829A0" w14:textId="77777777" w:rsidR="00FF4C40" w:rsidRDefault="00FF4C40" w:rsidP="00EE1C1D">
            <w:pPr>
              <w:pStyle w:val="SingleTxtG"/>
              <w:keepNext/>
              <w:keepLines/>
              <w:ind w:left="0" w:right="176"/>
              <w:jc w:val="left"/>
            </w:pPr>
            <w:r w:rsidRPr="00FC4B10">
              <w:t>ECE/TRANS/WP.29/AC.3/</w:t>
            </w:r>
            <w:r>
              <w:t>58</w:t>
            </w:r>
          </w:p>
          <w:p w14:paraId="5D51B49E" w14:textId="77777777" w:rsidR="00FF4C40" w:rsidRPr="00FC4B10" w:rsidRDefault="00FF4C40" w:rsidP="00EE1C1D">
            <w:pPr>
              <w:pStyle w:val="SingleTxtG"/>
              <w:keepNext/>
              <w:keepLines/>
              <w:ind w:left="0" w:right="176"/>
              <w:jc w:val="left"/>
            </w:pPr>
            <w:r>
              <w:t>(</w:t>
            </w:r>
            <w:r w:rsidRPr="00E215A8">
              <w:t>ECE/TRANS/WP.29/202</w:t>
            </w:r>
            <w:r>
              <w:t>1</w:t>
            </w:r>
            <w:r w:rsidRPr="00E215A8">
              <w:t>/</w:t>
            </w:r>
            <w:r>
              <w:t>81)</w:t>
            </w:r>
          </w:p>
        </w:tc>
        <w:tc>
          <w:tcPr>
            <w:tcW w:w="3969" w:type="dxa"/>
          </w:tcPr>
          <w:p w14:paraId="228AF4E8" w14:textId="77777777" w:rsidR="00FF4C40" w:rsidRDefault="00FF4C40" w:rsidP="00EE1C1D">
            <w:pPr>
              <w:keepNext/>
              <w:keepLines/>
              <w:spacing w:after="120"/>
            </w:pPr>
            <w:r>
              <w:rPr>
                <w:i/>
                <w:iCs/>
              </w:rPr>
              <w:t>A</w:t>
            </w:r>
            <w:r w:rsidRPr="00F77EB6">
              <w:rPr>
                <w:i/>
                <w:iCs/>
              </w:rPr>
              <w:t>uthorization to develop a new UN GTR on durability of after treatment devices for two- and three- wheeled motor vehicles</w:t>
            </w:r>
          </w:p>
        </w:tc>
      </w:tr>
    </w:tbl>
    <w:p w14:paraId="76138D14" w14:textId="3E2BAEB8" w:rsidR="0055070F" w:rsidRPr="009767CB" w:rsidRDefault="0055070F" w:rsidP="00B30CCC">
      <w:pPr>
        <w:pStyle w:val="H4G"/>
        <w:rPr>
          <w:lang w:val="fr-CH"/>
        </w:rPr>
      </w:pPr>
      <w:r w:rsidRPr="00233E59">
        <w:tab/>
      </w:r>
      <w:bookmarkStart w:id="22" w:name="_Toc416186063"/>
      <w:r w:rsidR="00486D12" w:rsidRPr="00FC4B10">
        <w:rPr>
          <w:lang w:val="fr-CH"/>
        </w:rPr>
        <w:t>1</w:t>
      </w:r>
      <w:r w:rsidR="00486D12">
        <w:rPr>
          <w:lang w:val="fr-CH"/>
        </w:rPr>
        <w:t>9</w:t>
      </w:r>
      <w:r w:rsidRPr="00FC4B10">
        <w:rPr>
          <w:lang w:val="fr-CH"/>
        </w:rPr>
        <w:t>.</w:t>
      </w:r>
      <w:r w:rsidR="006964D8">
        <w:rPr>
          <w:lang w:val="fr-CH"/>
        </w:rPr>
        <w:t>1</w:t>
      </w:r>
      <w:r w:rsidR="00EC4707">
        <w:rPr>
          <w:lang w:val="fr-CH"/>
        </w:rPr>
        <w:t>0</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22"/>
    </w:p>
    <w:p w14:paraId="671835C5"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8373888" w14:textId="77777777" w:rsidTr="003431BE">
        <w:trPr>
          <w:trHeight w:val="232"/>
        </w:trPr>
        <w:tc>
          <w:tcPr>
            <w:tcW w:w="3366" w:type="dxa"/>
          </w:tcPr>
          <w:p w14:paraId="26D3AA00" w14:textId="77777777" w:rsidR="0055070F" w:rsidRPr="00FC4B10" w:rsidRDefault="0055070F" w:rsidP="003431BE">
            <w:pPr>
              <w:pStyle w:val="SingleTxtG"/>
              <w:ind w:left="0" w:right="176"/>
              <w:jc w:val="left"/>
            </w:pPr>
            <w:r w:rsidRPr="00FC4B10">
              <w:t>(ECE/TRANS/WP.29/AC.3/33)</w:t>
            </w:r>
          </w:p>
        </w:tc>
        <w:tc>
          <w:tcPr>
            <w:tcW w:w="4005" w:type="dxa"/>
          </w:tcPr>
          <w:p w14:paraId="212D76E7" w14:textId="77777777" w:rsidR="0055070F" w:rsidRPr="00FC4B10" w:rsidRDefault="0055070F" w:rsidP="003431BE">
            <w:pPr>
              <w:pStyle w:val="SingleTxtG"/>
              <w:ind w:left="0" w:right="0"/>
              <w:jc w:val="left"/>
            </w:pPr>
            <w:r w:rsidRPr="00FC4B10">
              <w:t>Authorization to develop the UN GTR</w:t>
            </w:r>
          </w:p>
        </w:tc>
      </w:tr>
    </w:tbl>
    <w:p w14:paraId="2980B796" w14:textId="0F6BCFF1" w:rsidR="0055070F" w:rsidRPr="00B30CCC" w:rsidRDefault="0055070F" w:rsidP="00B30CCC">
      <w:pPr>
        <w:pStyle w:val="H4G"/>
      </w:pPr>
      <w:r w:rsidRPr="00FC4B10">
        <w:rPr>
          <w:i w:val="0"/>
        </w:rPr>
        <w:tab/>
      </w:r>
      <w:r w:rsidR="00486D12" w:rsidRPr="00FE620A">
        <w:rPr>
          <w:lang w:val="en-US"/>
        </w:rPr>
        <w:t>1</w:t>
      </w:r>
      <w:r w:rsidR="00486D12">
        <w:rPr>
          <w:lang w:val="en-US"/>
        </w:rPr>
        <w:t>9</w:t>
      </w:r>
      <w:r w:rsidRPr="00FE620A">
        <w:rPr>
          <w:lang w:val="en-US"/>
        </w:rPr>
        <w:t>.</w:t>
      </w:r>
      <w:r w:rsidR="006964D8">
        <w:rPr>
          <w:lang w:val="en-US"/>
        </w:rPr>
        <w:t>1</w:t>
      </w:r>
      <w:r w:rsidR="00EC4707">
        <w:rPr>
          <w:lang w:val="en-US"/>
        </w:rPr>
        <w:t>1</w:t>
      </w:r>
      <w:r w:rsidRPr="00FE620A">
        <w:rPr>
          <w:lang w:val="en-US"/>
        </w:rPr>
        <w:t>.</w:t>
      </w:r>
      <w:r w:rsidRPr="00FE620A">
        <w:rPr>
          <w:lang w:val="en-US"/>
        </w:rPr>
        <w:tab/>
        <w:t>Draft UN GTR on Global Real Driving Emissions (</w:t>
      </w:r>
      <w:r>
        <w:rPr>
          <w:lang w:val="en-US"/>
        </w:rPr>
        <w:t>GRDE</w:t>
      </w:r>
      <w:r w:rsidRPr="00FE620A">
        <w:rPr>
          <w:lang w:val="en-US"/>
        </w:rPr>
        <w:t>)</w:t>
      </w:r>
    </w:p>
    <w:p w14:paraId="4A0FCAD6" w14:textId="77777777" w:rsidR="0055070F" w:rsidRPr="0067196D" w:rsidRDefault="0055070F" w:rsidP="00B30CCC">
      <w:pPr>
        <w:pStyle w:val="SingleTxtG"/>
        <w:keepNext/>
        <w:keepLines/>
        <w:spacing w:before="120"/>
        <w:rPr>
          <w:b/>
          <w:iCs/>
          <w:lang w:val="fr-CH"/>
        </w:rPr>
      </w:pPr>
      <w:r w:rsidRPr="0067196D">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D8674E" w14:paraId="73154BF3" w14:textId="77777777" w:rsidTr="003431BE">
        <w:trPr>
          <w:trHeight w:val="232"/>
        </w:trPr>
        <w:tc>
          <w:tcPr>
            <w:tcW w:w="3366" w:type="dxa"/>
          </w:tcPr>
          <w:p w14:paraId="5AE5494F" w14:textId="536B9E00" w:rsidR="0055070F" w:rsidRPr="00010991" w:rsidRDefault="000E4AFD" w:rsidP="003431BE">
            <w:pPr>
              <w:pStyle w:val="SingleTxtG"/>
              <w:ind w:left="0" w:right="240"/>
            </w:pPr>
            <w:r>
              <w:t>(</w:t>
            </w:r>
            <w:r w:rsidR="0055070F" w:rsidRPr="00010991">
              <w:t>ECE/TRANS/WP.29/AC.3/51</w:t>
            </w:r>
            <w:r>
              <w:t>)</w:t>
            </w:r>
          </w:p>
          <w:p w14:paraId="293A462D" w14:textId="77777777" w:rsidR="0055070F" w:rsidRPr="00010991" w:rsidRDefault="0055070F" w:rsidP="003431BE">
            <w:pPr>
              <w:pStyle w:val="SingleTxtG"/>
              <w:ind w:left="0" w:right="240"/>
              <w:jc w:val="left"/>
            </w:pPr>
          </w:p>
        </w:tc>
        <w:tc>
          <w:tcPr>
            <w:tcW w:w="4005" w:type="dxa"/>
          </w:tcPr>
          <w:p w14:paraId="3BA2E418" w14:textId="77777777" w:rsidR="0055070F" w:rsidRPr="00010991" w:rsidRDefault="0055070F" w:rsidP="003431BE">
            <w:pPr>
              <w:pStyle w:val="SingleTxtG"/>
              <w:ind w:left="0" w:right="0"/>
              <w:jc w:val="left"/>
            </w:pPr>
            <w:r w:rsidRPr="00010991">
              <w:t xml:space="preserve">Authorization to develop the UN GTR </w:t>
            </w:r>
            <w:r w:rsidRPr="00010991">
              <w:rPr>
                <w:lang w:val="en-US"/>
              </w:rPr>
              <w:t>on Global Real Driving Emissions</w:t>
            </w:r>
          </w:p>
        </w:tc>
      </w:tr>
      <w:tr w:rsidR="0055070F" w:rsidRPr="00D8674E" w14:paraId="7E10A2BB" w14:textId="77777777" w:rsidTr="003431BE">
        <w:trPr>
          <w:trHeight w:val="232"/>
        </w:trPr>
        <w:tc>
          <w:tcPr>
            <w:tcW w:w="3366" w:type="dxa"/>
          </w:tcPr>
          <w:p w14:paraId="130FA450" w14:textId="59283B91" w:rsidR="0055070F" w:rsidRPr="00010991" w:rsidRDefault="0055070F" w:rsidP="003431BE">
            <w:pPr>
              <w:pStyle w:val="SingleTxtG"/>
              <w:ind w:left="0" w:right="240"/>
            </w:pPr>
            <w:r w:rsidRPr="00010991">
              <w:t>ECE/TRANS/WP.29/AC.3/54</w:t>
            </w:r>
            <w:r w:rsidR="000E4AFD">
              <w:t>/Rev.1</w:t>
            </w:r>
          </w:p>
        </w:tc>
        <w:tc>
          <w:tcPr>
            <w:tcW w:w="4005" w:type="dxa"/>
          </w:tcPr>
          <w:p w14:paraId="5A1F4E6D" w14:textId="77777777" w:rsidR="0055070F" w:rsidRPr="00010991" w:rsidRDefault="0055070F" w:rsidP="003431BE">
            <w:pPr>
              <w:pStyle w:val="SingleTxtG"/>
              <w:ind w:left="0" w:right="0"/>
              <w:jc w:val="left"/>
            </w:pPr>
            <w:r w:rsidRPr="00010991">
              <w:t xml:space="preserve">Amendments to the authorization to develop the UN GTR </w:t>
            </w:r>
            <w:r w:rsidRPr="00010991">
              <w:rPr>
                <w:lang w:val="en-US"/>
              </w:rPr>
              <w:t>on Global Real Driving Emissions</w:t>
            </w:r>
          </w:p>
        </w:tc>
      </w:tr>
      <w:tr w:rsidR="0057798B" w:rsidRPr="00D8674E" w14:paraId="6CC81A90" w14:textId="77777777" w:rsidTr="003431BE">
        <w:trPr>
          <w:trHeight w:val="232"/>
        </w:trPr>
        <w:tc>
          <w:tcPr>
            <w:tcW w:w="3366" w:type="dxa"/>
          </w:tcPr>
          <w:p w14:paraId="5EF0BBA9" w14:textId="3445AE11" w:rsidR="0057798B" w:rsidRPr="00010991" w:rsidRDefault="000E4AFD" w:rsidP="0057798B">
            <w:pPr>
              <w:pStyle w:val="SingleTxtG"/>
              <w:ind w:left="0" w:right="240"/>
            </w:pPr>
            <w:r>
              <w:t>(</w:t>
            </w:r>
            <w:r w:rsidR="0057798B" w:rsidRPr="0046397B">
              <w:t>ECE/TRANS/WP.29</w:t>
            </w:r>
            <w:r w:rsidR="0057798B">
              <w:t>/2021/</w:t>
            </w:r>
            <w:r w:rsidR="0000627B">
              <w:t>1</w:t>
            </w:r>
            <w:r w:rsidR="001A58F0">
              <w:t>4</w:t>
            </w:r>
            <w:r w:rsidR="00215BD5">
              <w:t>9</w:t>
            </w:r>
            <w:r>
              <w:t>)</w:t>
            </w:r>
          </w:p>
        </w:tc>
        <w:tc>
          <w:tcPr>
            <w:tcW w:w="4005" w:type="dxa"/>
          </w:tcPr>
          <w:p w14:paraId="79A2D3C9" w14:textId="77777777" w:rsidR="0057798B" w:rsidRPr="0046397B" w:rsidRDefault="0057798B" w:rsidP="0057798B">
            <w:pPr>
              <w:spacing w:after="120"/>
            </w:pPr>
            <w:r w:rsidRPr="0046397B">
              <w:t xml:space="preserve">Proposal for </w:t>
            </w:r>
            <w:r>
              <w:t xml:space="preserve">a revised authorization to develop </w:t>
            </w:r>
            <w:r w:rsidRPr="0077783A">
              <w:t xml:space="preserve">a UN GTR on </w:t>
            </w:r>
            <w:r>
              <w:t>Global Real Driving Emissions (RDE)</w:t>
            </w:r>
            <w:r w:rsidRPr="0077783A">
              <w:t>.</w:t>
            </w:r>
          </w:p>
          <w:p w14:paraId="545C1CC2" w14:textId="1400F157" w:rsidR="0057798B" w:rsidRPr="00010991" w:rsidRDefault="0057798B" w:rsidP="0057798B">
            <w:pPr>
              <w:pStyle w:val="SingleTxtG"/>
              <w:ind w:left="0" w:right="0"/>
              <w:jc w:val="left"/>
            </w:pPr>
            <w:r w:rsidRPr="0046397B">
              <w:rPr>
                <w:bCs/>
                <w:lang w:val="es-ES"/>
              </w:rPr>
              <w:t>(ECE/TRANS/WP.29/GRPE</w:t>
            </w:r>
            <w:r>
              <w:rPr>
                <w:bCs/>
                <w:lang w:val="es-ES"/>
              </w:rPr>
              <w:t>/83</w:t>
            </w:r>
            <w:r w:rsidRPr="0046397B">
              <w:rPr>
                <w:bCs/>
                <w:lang w:val="es-ES"/>
              </w:rPr>
              <w:t xml:space="preserve">, para. </w:t>
            </w:r>
            <w:r w:rsidR="00EA0C9A">
              <w:rPr>
                <w:bCs/>
              </w:rPr>
              <w:t>18</w:t>
            </w:r>
            <w:r w:rsidRPr="004164F6">
              <w:rPr>
                <w:bCs/>
              </w:rPr>
              <w:t>.</w:t>
            </w:r>
            <w:r w:rsidRPr="0046397B">
              <w:rPr>
                <w:bCs/>
                <w:lang w:val="en-US"/>
              </w:rPr>
              <w:t>, based on GRPE-8</w:t>
            </w:r>
            <w:r>
              <w:rPr>
                <w:bCs/>
                <w:lang w:val="en-US"/>
              </w:rPr>
              <w:t>3</w:t>
            </w:r>
            <w:r w:rsidRPr="0046397B">
              <w:rPr>
                <w:bCs/>
                <w:lang w:val="en-US"/>
              </w:rPr>
              <w:t>-</w:t>
            </w:r>
            <w:r>
              <w:rPr>
                <w:bCs/>
                <w:lang w:val="en-US"/>
              </w:rPr>
              <w:t>32 and modified during the session,</w:t>
            </w:r>
            <w:r w:rsidRPr="0046397B">
              <w:rPr>
                <w:bCs/>
                <w:lang w:val="en-US"/>
              </w:rPr>
              <w:t xml:space="preserve"> as amended by A</w:t>
            </w:r>
            <w:r>
              <w:rPr>
                <w:bCs/>
                <w:lang w:val="en-US"/>
              </w:rPr>
              <w:t>nnex</w:t>
            </w:r>
            <w:r w:rsidRPr="0046397B">
              <w:rPr>
                <w:bCs/>
                <w:lang w:val="en-US"/>
              </w:rPr>
              <w:t xml:space="preserve"> </w:t>
            </w:r>
            <w:r w:rsidR="00125F00">
              <w:rPr>
                <w:bCs/>
                <w:lang w:val="en-US"/>
              </w:rPr>
              <w:t>VIII</w:t>
            </w:r>
            <w:r w:rsidRPr="0046397B">
              <w:rPr>
                <w:bCs/>
                <w:lang w:val="en-US"/>
              </w:rPr>
              <w:t>)</w:t>
            </w:r>
          </w:p>
        </w:tc>
      </w:tr>
    </w:tbl>
    <w:p w14:paraId="60F647EA" w14:textId="604B0693" w:rsidR="005F3533" w:rsidRDefault="00ED50C6" w:rsidP="0055070F">
      <w:pPr>
        <w:keepNext/>
        <w:keepLines/>
        <w:tabs>
          <w:tab w:val="right" w:pos="851"/>
        </w:tabs>
        <w:spacing w:before="240" w:after="120" w:line="240" w:lineRule="exact"/>
        <w:ind w:left="1134" w:right="1134" w:hanging="1134"/>
        <w:rPr>
          <w:i/>
          <w:iCs/>
        </w:rPr>
      </w:pPr>
      <w:r w:rsidRPr="004121CF">
        <w:rPr>
          <w:i/>
          <w:iCs/>
        </w:rPr>
        <w:lastRenderedPageBreak/>
        <w:tab/>
      </w:r>
      <w:r w:rsidR="002F63F8" w:rsidRPr="004121CF">
        <w:rPr>
          <w:i/>
          <w:iCs/>
        </w:rPr>
        <w:t>1</w:t>
      </w:r>
      <w:r w:rsidR="002F63F8">
        <w:rPr>
          <w:i/>
          <w:iCs/>
        </w:rPr>
        <w:t>9</w:t>
      </w:r>
      <w:r w:rsidRPr="004121CF">
        <w:rPr>
          <w:i/>
          <w:iCs/>
        </w:rPr>
        <w:t>.</w:t>
      </w:r>
      <w:r w:rsidR="006964D8">
        <w:rPr>
          <w:i/>
          <w:iCs/>
        </w:rPr>
        <w:t>1</w:t>
      </w:r>
      <w:r w:rsidR="007C7D47">
        <w:rPr>
          <w:i/>
          <w:iCs/>
        </w:rPr>
        <w:t>2.</w:t>
      </w:r>
      <w:r w:rsidRPr="004121CF">
        <w:rPr>
          <w:i/>
          <w:iCs/>
        </w:rPr>
        <w:tab/>
        <w:t xml:space="preserve">Proposal for a draft UN GTR on </w:t>
      </w:r>
      <w:r w:rsidR="004121CF" w:rsidRPr="004121CF">
        <w:rPr>
          <w:i/>
          <w:iCs/>
        </w:rPr>
        <w:t>brake particulate emissions</w:t>
      </w:r>
    </w:p>
    <w:p w14:paraId="30135117" w14:textId="44F7C9D0" w:rsidR="00A94C06" w:rsidRDefault="00A94C06" w:rsidP="00A94C06">
      <w:pPr>
        <w:keepNext/>
        <w:keepLines/>
        <w:tabs>
          <w:tab w:val="right" w:pos="851"/>
        </w:tabs>
        <w:spacing w:before="240" w:after="120" w:line="240" w:lineRule="exact"/>
        <w:ind w:left="1134" w:right="1134"/>
        <w:rPr>
          <w:b/>
          <w:bCs/>
        </w:rPr>
      </w:pPr>
      <w:r>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A94C06" w14:paraId="79F98F00" w14:textId="77777777" w:rsidTr="00C13EAF">
        <w:trPr>
          <w:cantSplit/>
        </w:trPr>
        <w:tc>
          <w:tcPr>
            <w:tcW w:w="3416" w:type="dxa"/>
          </w:tcPr>
          <w:p w14:paraId="7207CAB6" w14:textId="69D6B65E" w:rsidR="008B5085" w:rsidRPr="005B51B0" w:rsidRDefault="008B5085" w:rsidP="007821B8">
            <w:pPr>
              <w:pStyle w:val="SingleTxtG"/>
              <w:ind w:left="0" w:right="0"/>
              <w:jc w:val="left"/>
            </w:pPr>
            <w:r w:rsidRPr="005B51B0">
              <w:t>ECE/TRANS/WP.29/AC.3/59</w:t>
            </w:r>
          </w:p>
          <w:p w14:paraId="0EF24CCB" w14:textId="1CEE0378" w:rsidR="00A94C06" w:rsidRPr="005B51B0" w:rsidRDefault="008B5085" w:rsidP="007821B8">
            <w:pPr>
              <w:pStyle w:val="SingleTxtG"/>
              <w:ind w:left="0" w:right="0"/>
              <w:jc w:val="left"/>
            </w:pPr>
            <w:r w:rsidRPr="005B51B0">
              <w:t>(</w:t>
            </w:r>
            <w:r w:rsidR="00A94C06" w:rsidRPr="005B51B0">
              <w:t>ECE/TRANS/WP.29/2021/</w:t>
            </w:r>
            <w:r w:rsidR="0000627B" w:rsidRPr="005B51B0">
              <w:t>1</w:t>
            </w:r>
            <w:r w:rsidR="00B41F53" w:rsidRPr="005B51B0">
              <w:t>50</w:t>
            </w:r>
            <w:r w:rsidRPr="005B51B0">
              <w:t>)</w:t>
            </w:r>
          </w:p>
        </w:tc>
        <w:tc>
          <w:tcPr>
            <w:tcW w:w="3955" w:type="dxa"/>
          </w:tcPr>
          <w:p w14:paraId="0078BD06" w14:textId="77777777" w:rsidR="00A94C06" w:rsidRPr="0046397B" w:rsidRDefault="00A94C06" w:rsidP="007821B8">
            <w:pPr>
              <w:spacing w:after="120"/>
            </w:pPr>
            <w:r>
              <w:t xml:space="preserve">Request for authorization to develop </w:t>
            </w:r>
            <w:r w:rsidRPr="0077783A">
              <w:t xml:space="preserve">a new UN GTR on </w:t>
            </w:r>
            <w:r w:rsidRPr="00CC708D">
              <w:t>brake particulate emissions</w:t>
            </w:r>
            <w:r w:rsidRPr="0077783A">
              <w:t>.</w:t>
            </w:r>
          </w:p>
          <w:p w14:paraId="32F84847" w14:textId="26E3203A" w:rsidR="00A94C06" w:rsidRDefault="00A94C06" w:rsidP="007821B8">
            <w:pPr>
              <w:pStyle w:val="SingleTxtG"/>
              <w:ind w:left="0" w:right="0"/>
              <w:jc w:val="left"/>
            </w:pPr>
            <w:r w:rsidRPr="0046397B">
              <w:rPr>
                <w:bCs/>
                <w:lang w:val="es-ES"/>
              </w:rPr>
              <w:t>(ECE/TRANS/WP.29/GRPE</w:t>
            </w:r>
            <w:r>
              <w:rPr>
                <w:bCs/>
                <w:lang w:val="es-ES"/>
              </w:rPr>
              <w:t>/83</w:t>
            </w:r>
            <w:r w:rsidRPr="0046397B">
              <w:rPr>
                <w:bCs/>
                <w:lang w:val="es-ES"/>
              </w:rPr>
              <w:t xml:space="preserve">, para. </w:t>
            </w:r>
            <w:r w:rsidR="00A7651A">
              <w:rPr>
                <w:bCs/>
              </w:rPr>
              <w:t>36</w:t>
            </w:r>
            <w:r w:rsidRPr="004164F6">
              <w:rPr>
                <w:bCs/>
              </w:rPr>
              <w:t>.</w:t>
            </w:r>
            <w:r w:rsidRPr="0046397B">
              <w:rPr>
                <w:bCs/>
                <w:lang w:val="en-US"/>
              </w:rPr>
              <w:t>, based on GRPE-8</w:t>
            </w:r>
            <w:r>
              <w:rPr>
                <w:bCs/>
                <w:lang w:val="en-US"/>
              </w:rPr>
              <w:t>3</w:t>
            </w:r>
            <w:r w:rsidRPr="0046397B">
              <w:rPr>
                <w:bCs/>
                <w:lang w:val="en-US"/>
              </w:rPr>
              <w:t>-</w:t>
            </w:r>
            <w:r>
              <w:rPr>
                <w:bCs/>
                <w:lang w:val="en-US"/>
              </w:rPr>
              <w:t>11</w:t>
            </w:r>
            <w:r w:rsidRPr="0046397B">
              <w:rPr>
                <w:bCs/>
                <w:lang w:val="en-US"/>
              </w:rPr>
              <w:t xml:space="preserve"> as amended by A</w:t>
            </w:r>
            <w:r>
              <w:rPr>
                <w:bCs/>
                <w:lang w:val="en-US"/>
              </w:rPr>
              <w:t>nnex</w:t>
            </w:r>
            <w:r w:rsidRPr="0046397B">
              <w:rPr>
                <w:bCs/>
                <w:lang w:val="en-US"/>
              </w:rPr>
              <w:t xml:space="preserve"> </w:t>
            </w:r>
            <w:r w:rsidR="00A7651A">
              <w:rPr>
                <w:bCs/>
                <w:lang w:val="en-US"/>
              </w:rPr>
              <w:t>XII</w:t>
            </w:r>
            <w:r w:rsidRPr="0046397B">
              <w:rPr>
                <w:bCs/>
                <w:lang w:val="en-US"/>
              </w:rPr>
              <w:t>)</w:t>
            </w:r>
          </w:p>
        </w:tc>
      </w:tr>
    </w:tbl>
    <w:p w14:paraId="67198473" w14:textId="39481B88" w:rsidR="0055070F" w:rsidRPr="00A241E5" w:rsidRDefault="0055070F" w:rsidP="0055070F">
      <w:pPr>
        <w:keepNext/>
        <w:keepLines/>
        <w:tabs>
          <w:tab w:val="right" w:pos="851"/>
        </w:tabs>
        <w:spacing w:before="240" w:after="120" w:line="240" w:lineRule="exact"/>
        <w:ind w:left="1134" w:right="1134" w:hanging="1134"/>
        <w:rPr>
          <w:b/>
          <w:bCs/>
        </w:rPr>
      </w:pPr>
      <w:r w:rsidRPr="00A241E5">
        <w:rPr>
          <w:b/>
          <w:bCs/>
        </w:rPr>
        <w:tab/>
      </w:r>
      <w:bookmarkStart w:id="23" w:name="_Toc416186064"/>
      <w:r w:rsidR="002F63F8">
        <w:rPr>
          <w:b/>
          <w:bCs/>
        </w:rPr>
        <w:t>20</w:t>
      </w:r>
      <w:r w:rsidRPr="00A241E5">
        <w:rPr>
          <w:b/>
          <w:bCs/>
        </w:rPr>
        <w:t>.</w:t>
      </w:r>
      <w:r w:rsidRPr="00A241E5">
        <w:rPr>
          <w:b/>
          <w:bCs/>
        </w:rPr>
        <w:tab/>
        <w:t>Items on which the exchange of views and data should continue or begin</w:t>
      </w:r>
      <w:bookmarkEnd w:id="23"/>
    </w:p>
    <w:p w14:paraId="58FB232A" w14:textId="77777777" w:rsidR="0055070F" w:rsidRPr="00FC4B10" w:rsidRDefault="0055070F" w:rsidP="0055070F">
      <w:pPr>
        <w:pStyle w:val="SingleTxtG"/>
        <w:ind w:firstLine="567"/>
      </w:pPr>
      <w:r w:rsidRPr="00FC4B10">
        <w:t>AC.3 will be informed about the development of the other priorities included in the programme of work (ECE/TRANS/WP.29/1106, paras. 107-115 and Annex IV).</w:t>
      </w:r>
    </w:p>
    <w:p w14:paraId="306F0360" w14:textId="4C7D8114" w:rsidR="0055070F" w:rsidRPr="00FC4B10" w:rsidRDefault="0055070F" w:rsidP="0055070F">
      <w:pPr>
        <w:pStyle w:val="H4G"/>
      </w:pPr>
      <w:r>
        <w:tab/>
      </w:r>
      <w:r w:rsidR="002F63F8">
        <w:t>20</w:t>
      </w:r>
      <w:r>
        <w:t>.</w:t>
      </w:r>
      <w:r w:rsidR="00AE7C46">
        <w:t>1</w:t>
      </w:r>
      <w:r>
        <w:t>.</w:t>
      </w:r>
      <w:r>
        <w:tab/>
        <w:t>Event Data Recorder (EDR)</w:t>
      </w:r>
    </w:p>
    <w:p w14:paraId="2DE14D6C" w14:textId="40401670" w:rsidR="0055070F" w:rsidRPr="00FC4B10" w:rsidRDefault="0055070F" w:rsidP="0055070F">
      <w:pPr>
        <w:pStyle w:val="H23G"/>
        <w:keepLines w:val="0"/>
      </w:pPr>
      <w:bookmarkStart w:id="24" w:name="_Toc416186072"/>
      <w:r w:rsidRPr="00FC4B10">
        <w:tab/>
      </w:r>
      <w:r w:rsidR="002F63F8" w:rsidRPr="00FC4B10">
        <w:t>2</w:t>
      </w:r>
      <w:r w:rsidR="002F63F8">
        <w:t>1</w:t>
      </w:r>
      <w:r w:rsidRPr="00FC4B10">
        <w:t>.</w:t>
      </w:r>
      <w:r w:rsidRPr="00FC4B10">
        <w:tab/>
        <w:t>Other business</w:t>
      </w:r>
      <w:bookmarkEnd w:id="24"/>
    </w:p>
    <w:p w14:paraId="3763F004" w14:textId="77777777" w:rsidR="0055070F" w:rsidRPr="006F63A0" w:rsidRDefault="0055070F" w:rsidP="0055070F">
      <w:pPr>
        <w:pStyle w:val="H4G"/>
        <w:ind w:hanging="518"/>
        <w:rPr>
          <w:b/>
          <w:i w:val="0"/>
          <w:sz w:val="24"/>
        </w:rPr>
      </w:pPr>
      <w:bookmarkStart w:id="25" w:name="_Toc416186073"/>
      <w:r w:rsidRPr="006F63A0">
        <w:rPr>
          <w:b/>
          <w:i w:val="0"/>
          <w:sz w:val="24"/>
        </w:rPr>
        <w:t>D.</w:t>
      </w:r>
      <w:r w:rsidRPr="006F63A0">
        <w:rPr>
          <w:b/>
          <w:i w:val="0"/>
          <w:sz w:val="24"/>
        </w:rPr>
        <w:tab/>
      </w:r>
      <w:r>
        <w:rPr>
          <w:b/>
          <w:i w:val="0"/>
          <w:sz w:val="24"/>
        </w:rPr>
        <w:t xml:space="preserve"> </w:t>
      </w:r>
      <w:r>
        <w:rPr>
          <w:b/>
          <w:i w:val="0"/>
          <w:sz w:val="24"/>
        </w:rPr>
        <w:tab/>
      </w:r>
      <w:r w:rsidRPr="006F63A0">
        <w:rPr>
          <w:b/>
          <w:i w:val="0"/>
          <w:sz w:val="24"/>
        </w:rPr>
        <w:t>Administrative Committee of the 1997 Agreement (AC.4)</w:t>
      </w:r>
      <w:bookmarkEnd w:id="25"/>
    </w:p>
    <w:p w14:paraId="0FFBA3BF" w14:textId="3739B013" w:rsidR="0055070F" w:rsidRPr="00FC4B10" w:rsidRDefault="0055070F" w:rsidP="0055070F">
      <w:pPr>
        <w:pStyle w:val="H23G"/>
      </w:pPr>
      <w:r w:rsidRPr="00FC4B10">
        <w:tab/>
      </w:r>
      <w:bookmarkStart w:id="26" w:name="_Toc416186074"/>
      <w:r w:rsidR="002F63F8" w:rsidRPr="00FC4B10">
        <w:t>2</w:t>
      </w:r>
      <w:r w:rsidR="002F63F8">
        <w:t>2</w:t>
      </w:r>
      <w:r w:rsidRPr="00FC4B10">
        <w:t>.</w:t>
      </w:r>
      <w:r w:rsidRPr="00FC4B10">
        <w:tab/>
        <w:t xml:space="preserve">Establishment of the Committee AC.4 and election of officers for the year </w:t>
      </w:r>
      <w:bookmarkEnd w:id="26"/>
      <w:r w:rsidR="00245459" w:rsidRPr="00FC4B10">
        <w:t>20</w:t>
      </w:r>
      <w:r w:rsidR="00245459">
        <w:t>22</w:t>
      </w:r>
    </w:p>
    <w:p w14:paraId="43C58524" w14:textId="77777777" w:rsidR="0055070F" w:rsidRPr="00FC4B10" w:rsidRDefault="0055070F" w:rsidP="0055070F">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0B919D1C" w14:textId="041A4C04" w:rsidR="0055070F" w:rsidRPr="00FC4B10" w:rsidRDefault="0055070F" w:rsidP="0055070F">
      <w:pPr>
        <w:pStyle w:val="H23G"/>
      </w:pPr>
      <w:r w:rsidRPr="00FC4B10">
        <w:tab/>
      </w:r>
      <w:bookmarkStart w:id="27" w:name="_Toc416186075"/>
      <w:r w:rsidR="002F63F8" w:rsidRPr="00FC4B10">
        <w:t>2</w:t>
      </w:r>
      <w:r w:rsidR="002F63F8">
        <w:t>3</w:t>
      </w:r>
      <w:r w:rsidRPr="00FC4B10">
        <w:t>.</w:t>
      </w:r>
      <w:r w:rsidRPr="00FC4B10">
        <w:tab/>
        <w:t xml:space="preserve">Amendments to Rules </w:t>
      </w:r>
      <w:bookmarkEnd w:id="27"/>
      <w:r w:rsidRPr="00FC4B10">
        <w:t>annexed to the 1997 Agreement</w:t>
      </w:r>
    </w:p>
    <w:p w14:paraId="6C44E547" w14:textId="0F7900A2" w:rsidR="0055070F" w:rsidRPr="00FC4B10" w:rsidRDefault="0055070F" w:rsidP="0055070F">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t>
      </w:r>
      <w:r w:rsidR="007B67B1">
        <w:t>Tues</w:t>
      </w:r>
      <w:r w:rsidR="007B67B1" w:rsidRPr="00FC4B10">
        <w:t xml:space="preserve">day, </w:t>
      </w:r>
      <w:r w:rsidR="007B67B1">
        <w:t>15</w:t>
      </w:r>
      <w:r w:rsidR="007B67B1" w:rsidRPr="00FC4B10">
        <w:t xml:space="preserve"> </w:t>
      </w:r>
      <w:r w:rsidR="007B67B1">
        <w:t>November</w:t>
      </w:r>
      <w:r w:rsidR="007B67B1" w:rsidRPr="00FC4B10">
        <w:t xml:space="preserve"> 20</w:t>
      </w:r>
      <w:r w:rsidR="007B67B1">
        <w:t>22</w:t>
      </w:r>
      <w:r w:rsidR="007B67B1" w:rsidRPr="00FC4B10">
        <w:t xml:space="preserve"> </w:t>
      </w:r>
      <w:r w:rsidRPr="00FC4B10">
        <w:t>at the end of the morning session.</w:t>
      </w:r>
    </w:p>
    <w:p w14:paraId="2A1CD825" w14:textId="3D251F1A" w:rsidR="0055070F" w:rsidRPr="00FC4B10" w:rsidRDefault="0055070F" w:rsidP="0055070F">
      <w:pPr>
        <w:pStyle w:val="H23G"/>
      </w:pPr>
      <w:r w:rsidRPr="00FC4B10">
        <w:tab/>
      </w:r>
      <w:r w:rsidR="002F63F8" w:rsidRPr="00FC4B10">
        <w:t>2</w:t>
      </w:r>
      <w:r w:rsidR="002F63F8">
        <w:t>4</w:t>
      </w:r>
      <w:r w:rsidRPr="00FC4B10">
        <w:t>.</w:t>
      </w:r>
      <w:r w:rsidRPr="00FC4B10">
        <w:tab/>
        <w:t>Establishment of new Rules annexed to the 1997 Agreement</w:t>
      </w:r>
    </w:p>
    <w:p w14:paraId="2F9CC6F4" w14:textId="3504B233" w:rsidR="0055070F" w:rsidRPr="00FC4B10" w:rsidRDefault="0055070F" w:rsidP="0055070F">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t>
      </w:r>
      <w:r w:rsidR="008A545F">
        <w:t>Tues</w:t>
      </w:r>
      <w:r w:rsidRPr="00FC4B10">
        <w:t xml:space="preserve">day, </w:t>
      </w:r>
      <w:r w:rsidR="007B67B1">
        <w:t>15</w:t>
      </w:r>
      <w:r w:rsidRPr="00FC4B10">
        <w:t xml:space="preserve"> </w:t>
      </w:r>
      <w:r w:rsidR="00E35E97">
        <w:t>November</w:t>
      </w:r>
      <w:r w:rsidR="00E35E97" w:rsidRPr="00FC4B10">
        <w:t xml:space="preserve"> </w:t>
      </w:r>
      <w:r w:rsidR="00156EEA" w:rsidRPr="00FC4B10">
        <w:t>20</w:t>
      </w:r>
      <w:r w:rsidR="00156EEA">
        <w:t>2</w:t>
      </w:r>
      <w:r w:rsidR="007B67B1">
        <w:t>2</w:t>
      </w:r>
      <w:r w:rsidR="00156EEA" w:rsidRPr="00FC4B10">
        <w:t xml:space="preserve"> </w:t>
      </w:r>
      <w:r w:rsidRPr="00FC4B10">
        <w:t>at the end of the morning session.</w:t>
      </w:r>
    </w:p>
    <w:p w14:paraId="7B75FFF9" w14:textId="778C9C51" w:rsidR="00851237" w:rsidRDefault="0055070F" w:rsidP="00381C1B">
      <w:pPr>
        <w:pStyle w:val="H23G"/>
      </w:pPr>
      <w:r w:rsidRPr="00FC4B10">
        <w:lastRenderedPageBreak/>
        <w:tab/>
      </w:r>
      <w:bookmarkStart w:id="28" w:name="_Toc416186076"/>
      <w:r w:rsidR="002F63F8" w:rsidRPr="00FC4B10">
        <w:t>2</w:t>
      </w:r>
      <w:r w:rsidR="002F63F8">
        <w:t>5</w:t>
      </w:r>
      <w:r w:rsidRPr="00FC4B10">
        <w:t>.</w:t>
      </w:r>
      <w:r w:rsidRPr="00FC4B10">
        <w:tab/>
        <w:t>Other business</w:t>
      </w:r>
      <w:bookmarkEnd w:id="28"/>
    </w:p>
    <w:p w14:paraId="1096E746" w14:textId="083313E4" w:rsidR="00A56B8B" w:rsidRPr="00A56B8B" w:rsidRDefault="00A56B8B" w:rsidP="00A56B8B">
      <w:pPr>
        <w:spacing w:before="240"/>
        <w:jc w:val="center"/>
        <w:rPr>
          <w:u w:val="single"/>
        </w:rPr>
      </w:pPr>
      <w:r>
        <w:rPr>
          <w:u w:val="single"/>
        </w:rPr>
        <w:tab/>
      </w:r>
      <w:r>
        <w:rPr>
          <w:u w:val="single"/>
        </w:rPr>
        <w:tab/>
      </w:r>
      <w:r>
        <w:rPr>
          <w:u w:val="single"/>
        </w:rPr>
        <w:tab/>
      </w:r>
    </w:p>
    <w:sectPr w:rsidR="00A56B8B" w:rsidRPr="00A56B8B" w:rsidSect="00C0017C">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155F" w14:textId="77777777" w:rsidR="00304C10" w:rsidRDefault="00304C10"/>
  </w:endnote>
  <w:endnote w:type="continuationSeparator" w:id="0">
    <w:p w14:paraId="6C436E18" w14:textId="77777777" w:rsidR="00304C10" w:rsidRDefault="00304C10"/>
  </w:endnote>
  <w:endnote w:type="continuationNotice" w:id="1">
    <w:p w14:paraId="3F0926D9" w14:textId="77777777" w:rsidR="00304C10" w:rsidRDefault="00304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2E57B7" w:rsidRPr="00547870" w:rsidRDefault="002E57B7"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2E57B7" w:rsidRPr="00547870" w:rsidRDefault="002E57B7"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DEEE" w14:textId="70A8B52E" w:rsidR="00D477E9" w:rsidRDefault="00D477E9" w:rsidP="00D477E9">
    <w:pPr>
      <w:pStyle w:val="Footer"/>
    </w:pPr>
    <w:r w:rsidRPr="0027112F">
      <w:rPr>
        <w:noProof/>
        <w:lang w:val="en-US"/>
      </w:rPr>
      <w:drawing>
        <wp:anchor distT="0" distB="0" distL="114300" distR="114300" simplePos="0" relativeHeight="251659264" behindDoc="0" locked="1" layoutInCell="1" allowOverlap="1" wp14:anchorId="643C8115" wp14:editId="0030F16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3BA698" w14:textId="1007E8F8" w:rsidR="00D477E9" w:rsidRPr="00D477E9" w:rsidRDefault="00D477E9" w:rsidP="00D477E9">
    <w:pPr>
      <w:pStyle w:val="Footer"/>
      <w:ind w:right="1134"/>
      <w:rPr>
        <w:sz w:val="20"/>
      </w:rPr>
    </w:pPr>
    <w:r>
      <w:rPr>
        <w:sz w:val="20"/>
      </w:rPr>
      <w:t>GE.22-12786(E)</w:t>
    </w:r>
    <w:r>
      <w:rPr>
        <w:noProof/>
        <w:sz w:val="20"/>
      </w:rPr>
      <w:drawing>
        <wp:anchor distT="0" distB="0" distL="114300" distR="114300" simplePos="0" relativeHeight="251660288" behindDoc="0" locked="0" layoutInCell="1" allowOverlap="1" wp14:anchorId="25DF51B5" wp14:editId="0DF75EF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45D1" w14:textId="77777777" w:rsidR="00304C10" w:rsidRPr="000B175B" w:rsidRDefault="00304C10" w:rsidP="000B175B">
      <w:pPr>
        <w:tabs>
          <w:tab w:val="right" w:pos="2155"/>
        </w:tabs>
        <w:spacing w:after="80"/>
        <w:ind w:left="680"/>
        <w:rPr>
          <w:u w:val="single"/>
        </w:rPr>
      </w:pPr>
      <w:r>
        <w:rPr>
          <w:u w:val="single"/>
        </w:rPr>
        <w:tab/>
      </w:r>
    </w:p>
  </w:footnote>
  <w:footnote w:type="continuationSeparator" w:id="0">
    <w:p w14:paraId="5EC44EB8" w14:textId="77777777" w:rsidR="00304C10" w:rsidRPr="00FC68B7" w:rsidRDefault="00304C10" w:rsidP="00FC68B7">
      <w:pPr>
        <w:tabs>
          <w:tab w:val="left" w:pos="2155"/>
        </w:tabs>
        <w:spacing w:after="80"/>
        <w:ind w:left="680"/>
        <w:rPr>
          <w:u w:val="single"/>
        </w:rPr>
      </w:pPr>
      <w:r>
        <w:rPr>
          <w:u w:val="single"/>
        </w:rPr>
        <w:tab/>
      </w:r>
    </w:p>
  </w:footnote>
  <w:footnote w:type="continuationNotice" w:id="1">
    <w:p w14:paraId="05414F73" w14:textId="77777777" w:rsidR="00304C10" w:rsidRDefault="00304C10"/>
  </w:footnote>
  <w:footnote w:id="2">
    <w:p w14:paraId="067039E5" w14:textId="1B6819F3" w:rsidR="002E57B7" w:rsidRPr="002662C3" w:rsidRDefault="002E57B7" w:rsidP="006E1A45">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w:t>
      </w:r>
      <w:r w:rsidRPr="002662C3">
        <w:rPr>
          <w:lang w:val="en-US"/>
        </w:rPr>
        <w:t xml:space="preserve">UNECE </w:t>
      </w:r>
      <w:r w:rsidRPr="006E1A45">
        <w:t>Sustainable</w:t>
      </w:r>
      <w:r w:rsidRPr="002662C3">
        <w:rPr>
          <w:lang w:val="en-US"/>
        </w:rPr>
        <w:t>Transport Division's website (</w:t>
      </w:r>
      <w:hyperlink r:id="rId1" w:history="1">
        <w:r w:rsidRPr="002662C3">
          <w:rPr>
            <w:rStyle w:val="Hyperlink"/>
            <w:lang w:val="en-US"/>
          </w:rPr>
          <w:t>https://unece.org/transport/vehicle-regulations</w:t>
        </w:r>
      </w:hyperlink>
      <w:r w:rsidRPr="002662C3">
        <w:rPr>
          <w:lang w:val="en-US"/>
        </w:rPr>
        <w:t>). On an exceptional basis, documents may also be obtained by e-mail. During the session, official documents may be obtained from the UNOG Documents Distribution Section (</w:t>
      </w:r>
      <w:r w:rsidRPr="003D03A9">
        <w:rPr>
          <w:lang w:val="en-US"/>
        </w:rPr>
        <w:t>E building</w:t>
      </w:r>
      <w:r>
        <w:rPr>
          <w:lang w:val="en-US"/>
        </w:rPr>
        <w:t>,</w:t>
      </w:r>
      <w:r w:rsidRPr="003D03A9">
        <w:rPr>
          <w:lang w:val="en-US"/>
        </w:rPr>
        <w:t xml:space="preserve"> Door 40, second floor, Palais des Nations</w:t>
      </w:r>
      <w:r w:rsidRPr="002662C3">
        <w:rPr>
          <w:lang w:val="en-US"/>
        </w:rPr>
        <w:t>).</w:t>
      </w:r>
      <w:r w:rsidRPr="002662C3">
        <w:t xml:space="preserve"> For the translations of the official documents, delegates can access the public Official Document System (ODS) at the website address: (</w:t>
      </w:r>
      <w:r>
        <w:t>www.</w:t>
      </w:r>
      <w:r w:rsidRPr="002662C3">
        <w:t xml:space="preserve">documents.un.org). </w:t>
      </w:r>
    </w:p>
  </w:footnote>
  <w:footnote w:id="3">
    <w:p w14:paraId="43185DCB" w14:textId="5B2E66CE" w:rsidR="002E57B7" w:rsidRPr="0075587B" w:rsidRDefault="002E57B7" w:rsidP="00496E01">
      <w:pPr>
        <w:pStyle w:val="FootnoteText"/>
      </w:pPr>
      <w:r w:rsidRPr="002662C3">
        <w:rPr>
          <w:rStyle w:val="FootnoteReference"/>
          <w:sz w:val="20"/>
          <w:vertAlign w:val="baseline"/>
        </w:rPr>
        <w:tab/>
        <w:t>**</w:t>
      </w:r>
      <w:r w:rsidRPr="002662C3">
        <w:rPr>
          <w:rStyle w:val="FootnoteReference"/>
          <w:vertAlign w:val="baseline"/>
        </w:rPr>
        <w:tab/>
      </w:r>
      <w:r w:rsidRPr="002662C3">
        <w:t>Delegates are requested to register online with the registration system on the UNECE website (</w:t>
      </w:r>
      <w:hyperlink r:id="rId2" w:history="1">
        <w:r w:rsidR="007F39B5" w:rsidRPr="00BB19EC">
          <w:rPr>
            <w:rStyle w:val="Hyperlink"/>
          </w:rPr>
          <w:t>https://indico.un.org/event/1000545/</w:t>
        </w:r>
      </w:hyperlink>
      <w:r w:rsidRPr="002662C3">
        <w:t>).</w:t>
      </w:r>
      <w:r w:rsidRPr="0075587B">
        <w:t xml:space="preserve"> Upon arrival at the Palais des Nations, delegates should obtain an identification badge at the UNOG Security and Safety Section, located at the Pregny Gate (14, Avenue de la </w:t>
      </w:r>
      <w:proofErr w:type="spellStart"/>
      <w:r w:rsidRPr="0075587B">
        <w:t>Paix</w:t>
      </w:r>
      <w:proofErr w:type="spellEnd"/>
      <w:r w:rsidRPr="0075587B">
        <w:t>). In case of difficulty, please contact the secretariat by telephone (ext. 7</w:t>
      </w:r>
      <w:r w:rsidR="00DA57C9">
        <w:t>3036</w:t>
      </w:r>
      <w:r w:rsidRPr="0075587B">
        <w:t xml:space="preserve">). For a map of the Palais des Nations and other useful information, </w:t>
      </w:r>
      <w:r w:rsidRPr="0075587B">
        <w:rPr>
          <w:lang w:val="en-US"/>
        </w:rPr>
        <w:t>see website (</w:t>
      </w:r>
      <w:hyperlink r:id="rId3" w:history="1">
        <w:r w:rsidR="00AC4E33" w:rsidRPr="00BB19EC">
          <w:rPr>
            <w:rStyle w:val="Hyperlink"/>
            <w:lang w:val="en-US"/>
          </w:rPr>
          <w:t>https://unece.org/practical-information-delegates</w:t>
        </w:r>
      </w:hyperlink>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3F97FED3" w:rsidR="002E57B7" w:rsidRPr="003F7FC0" w:rsidRDefault="002E57B7" w:rsidP="000864B8">
    <w:pPr>
      <w:pStyle w:val="Header"/>
    </w:pPr>
    <w:r w:rsidRPr="003F7FC0">
      <w:t>ECE/TRANS/WP.29/11</w:t>
    </w:r>
    <w:r>
      <w:t>6</w:t>
    </w:r>
    <w:r w:rsidR="00C843B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4517B3ED" w:rsidR="002E57B7" w:rsidRPr="003F7FC0" w:rsidRDefault="002E57B7" w:rsidP="00C1595A">
    <w:pPr>
      <w:pStyle w:val="Header"/>
      <w:jc w:val="right"/>
    </w:pPr>
    <w:r>
      <w:t>ECE/TRANS/WP.29/116</w:t>
    </w:r>
    <w:r w:rsidR="00C843B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AR"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494"/>
    <w:rsid w:val="0000173F"/>
    <w:rsid w:val="00001A91"/>
    <w:rsid w:val="000024C6"/>
    <w:rsid w:val="00002551"/>
    <w:rsid w:val="000038DD"/>
    <w:rsid w:val="00004360"/>
    <w:rsid w:val="00005ECC"/>
    <w:rsid w:val="0000627B"/>
    <w:rsid w:val="0000633C"/>
    <w:rsid w:val="00006B2B"/>
    <w:rsid w:val="00010991"/>
    <w:rsid w:val="00010B5C"/>
    <w:rsid w:val="00010BDF"/>
    <w:rsid w:val="00010EAC"/>
    <w:rsid w:val="0001139F"/>
    <w:rsid w:val="000117E0"/>
    <w:rsid w:val="0001332F"/>
    <w:rsid w:val="0001337A"/>
    <w:rsid w:val="00013B6B"/>
    <w:rsid w:val="000146D9"/>
    <w:rsid w:val="0001517E"/>
    <w:rsid w:val="00015A19"/>
    <w:rsid w:val="00015D3A"/>
    <w:rsid w:val="00016AAF"/>
    <w:rsid w:val="000170DD"/>
    <w:rsid w:val="000172C2"/>
    <w:rsid w:val="00017B80"/>
    <w:rsid w:val="00017BF1"/>
    <w:rsid w:val="00020F0E"/>
    <w:rsid w:val="000215E4"/>
    <w:rsid w:val="000216A1"/>
    <w:rsid w:val="00021DDD"/>
    <w:rsid w:val="00021E1F"/>
    <w:rsid w:val="000225F0"/>
    <w:rsid w:val="00023083"/>
    <w:rsid w:val="000232F8"/>
    <w:rsid w:val="00023A65"/>
    <w:rsid w:val="00023CCA"/>
    <w:rsid w:val="0002420D"/>
    <w:rsid w:val="00024572"/>
    <w:rsid w:val="000245C5"/>
    <w:rsid w:val="0002683C"/>
    <w:rsid w:val="0002689F"/>
    <w:rsid w:val="00026C45"/>
    <w:rsid w:val="00027A10"/>
    <w:rsid w:val="00027A15"/>
    <w:rsid w:val="00030134"/>
    <w:rsid w:val="00030DBA"/>
    <w:rsid w:val="000311AF"/>
    <w:rsid w:val="00031C28"/>
    <w:rsid w:val="00031FF5"/>
    <w:rsid w:val="000324AE"/>
    <w:rsid w:val="00033483"/>
    <w:rsid w:val="00033537"/>
    <w:rsid w:val="00033F54"/>
    <w:rsid w:val="00035B18"/>
    <w:rsid w:val="0003638B"/>
    <w:rsid w:val="0004113E"/>
    <w:rsid w:val="0004194E"/>
    <w:rsid w:val="00042317"/>
    <w:rsid w:val="00042B7B"/>
    <w:rsid w:val="00042FED"/>
    <w:rsid w:val="0004356D"/>
    <w:rsid w:val="0004488F"/>
    <w:rsid w:val="000448C2"/>
    <w:rsid w:val="00044C19"/>
    <w:rsid w:val="00044F40"/>
    <w:rsid w:val="00045014"/>
    <w:rsid w:val="00045CDD"/>
    <w:rsid w:val="000460F4"/>
    <w:rsid w:val="00046B1F"/>
    <w:rsid w:val="00050163"/>
    <w:rsid w:val="00050557"/>
    <w:rsid w:val="00050F6B"/>
    <w:rsid w:val="00051265"/>
    <w:rsid w:val="000523EA"/>
    <w:rsid w:val="00052635"/>
    <w:rsid w:val="00052F32"/>
    <w:rsid w:val="00056E96"/>
    <w:rsid w:val="00057E15"/>
    <w:rsid w:val="00057E97"/>
    <w:rsid w:val="000602CE"/>
    <w:rsid w:val="000609C8"/>
    <w:rsid w:val="00060B09"/>
    <w:rsid w:val="00060B7D"/>
    <w:rsid w:val="00060F58"/>
    <w:rsid w:val="00061CA2"/>
    <w:rsid w:val="000621C2"/>
    <w:rsid w:val="00062270"/>
    <w:rsid w:val="00062654"/>
    <w:rsid w:val="00062932"/>
    <w:rsid w:val="00063127"/>
    <w:rsid w:val="000646F4"/>
    <w:rsid w:val="0006489D"/>
    <w:rsid w:val="00065163"/>
    <w:rsid w:val="000669A9"/>
    <w:rsid w:val="00066A64"/>
    <w:rsid w:val="000672B0"/>
    <w:rsid w:val="000675BA"/>
    <w:rsid w:val="00070108"/>
    <w:rsid w:val="000707E6"/>
    <w:rsid w:val="0007087A"/>
    <w:rsid w:val="00070DF6"/>
    <w:rsid w:val="000716B5"/>
    <w:rsid w:val="00071819"/>
    <w:rsid w:val="00071C0E"/>
    <w:rsid w:val="00072C8C"/>
    <w:rsid w:val="000733B5"/>
    <w:rsid w:val="00073444"/>
    <w:rsid w:val="00075941"/>
    <w:rsid w:val="00075F27"/>
    <w:rsid w:val="000771A3"/>
    <w:rsid w:val="000774BC"/>
    <w:rsid w:val="000776EE"/>
    <w:rsid w:val="00080D6B"/>
    <w:rsid w:val="00080E2B"/>
    <w:rsid w:val="000813A6"/>
    <w:rsid w:val="00081552"/>
    <w:rsid w:val="00081815"/>
    <w:rsid w:val="0008195E"/>
    <w:rsid w:val="000819D3"/>
    <w:rsid w:val="00081CCE"/>
    <w:rsid w:val="00083C44"/>
    <w:rsid w:val="000840BE"/>
    <w:rsid w:val="00084F5C"/>
    <w:rsid w:val="0008557F"/>
    <w:rsid w:val="000864B8"/>
    <w:rsid w:val="00086B83"/>
    <w:rsid w:val="00086C82"/>
    <w:rsid w:val="0008703B"/>
    <w:rsid w:val="0008747C"/>
    <w:rsid w:val="00087D2E"/>
    <w:rsid w:val="00087FB1"/>
    <w:rsid w:val="000901FF"/>
    <w:rsid w:val="000913B5"/>
    <w:rsid w:val="00091CCC"/>
    <w:rsid w:val="000921A5"/>
    <w:rsid w:val="000923D7"/>
    <w:rsid w:val="00092ECA"/>
    <w:rsid w:val="000931C0"/>
    <w:rsid w:val="00093515"/>
    <w:rsid w:val="0009387E"/>
    <w:rsid w:val="00093FB3"/>
    <w:rsid w:val="00094518"/>
    <w:rsid w:val="000946D6"/>
    <w:rsid w:val="0009483B"/>
    <w:rsid w:val="000969B3"/>
    <w:rsid w:val="0009776F"/>
    <w:rsid w:val="000A1929"/>
    <w:rsid w:val="000A2441"/>
    <w:rsid w:val="000A2BA0"/>
    <w:rsid w:val="000A2D5D"/>
    <w:rsid w:val="000A304F"/>
    <w:rsid w:val="000A4278"/>
    <w:rsid w:val="000A53FB"/>
    <w:rsid w:val="000A5EFD"/>
    <w:rsid w:val="000B01E4"/>
    <w:rsid w:val="000B025F"/>
    <w:rsid w:val="000B035C"/>
    <w:rsid w:val="000B0595"/>
    <w:rsid w:val="000B175B"/>
    <w:rsid w:val="000B2CA5"/>
    <w:rsid w:val="000B2E7A"/>
    <w:rsid w:val="000B2F02"/>
    <w:rsid w:val="000B3A0F"/>
    <w:rsid w:val="000B3CC1"/>
    <w:rsid w:val="000B4A60"/>
    <w:rsid w:val="000B4EF7"/>
    <w:rsid w:val="000B5216"/>
    <w:rsid w:val="000B5F2F"/>
    <w:rsid w:val="000B721B"/>
    <w:rsid w:val="000C0FB0"/>
    <w:rsid w:val="000C1626"/>
    <w:rsid w:val="000C1A5D"/>
    <w:rsid w:val="000C2172"/>
    <w:rsid w:val="000C2C03"/>
    <w:rsid w:val="000C2D2E"/>
    <w:rsid w:val="000C2F1F"/>
    <w:rsid w:val="000C3FD3"/>
    <w:rsid w:val="000C53EF"/>
    <w:rsid w:val="000C5F7F"/>
    <w:rsid w:val="000C7F57"/>
    <w:rsid w:val="000C7FDD"/>
    <w:rsid w:val="000D0D2B"/>
    <w:rsid w:val="000D1677"/>
    <w:rsid w:val="000D33D7"/>
    <w:rsid w:val="000D4977"/>
    <w:rsid w:val="000D5A71"/>
    <w:rsid w:val="000D5C44"/>
    <w:rsid w:val="000D5D29"/>
    <w:rsid w:val="000D60D5"/>
    <w:rsid w:val="000D6BCB"/>
    <w:rsid w:val="000E0415"/>
    <w:rsid w:val="000E18F0"/>
    <w:rsid w:val="000E1EFD"/>
    <w:rsid w:val="000E26D1"/>
    <w:rsid w:val="000E277F"/>
    <w:rsid w:val="000E2C0E"/>
    <w:rsid w:val="000E2C10"/>
    <w:rsid w:val="000E3970"/>
    <w:rsid w:val="000E4AFD"/>
    <w:rsid w:val="000E56CF"/>
    <w:rsid w:val="000E574F"/>
    <w:rsid w:val="000E7A44"/>
    <w:rsid w:val="000E7BAF"/>
    <w:rsid w:val="000F003B"/>
    <w:rsid w:val="000F0EF8"/>
    <w:rsid w:val="000F2DAA"/>
    <w:rsid w:val="000F35AC"/>
    <w:rsid w:val="000F4345"/>
    <w:rsid w:val="000F44D2"/>
    <w:rsid w:val="000F516B"/>
    <w:rsid w:val="000F584F"/>
    <w:rsid w:val="000F62CC"/>
    <w:rsid w:val="000F6ABF"/>
    <w:rsid w:val="000F6B0E"/>
    <w:rsid w:val="000F6EE8"/>
    <w:rsid w:val="000F71FD"/>
    <w:rsid w:val="0010054D"/>
    <w:rsid w:val="00101BF6"/>
    <w:rsid w:val="00102D70"/>
    <w:rsid w:val="00103304"/>
    <w:rsid w:val="00103ECF"/>
    <w:rsid w:val="001047C7"/>
    <w:rsid w:val="0010490D"/>
    <w:rsid w:val="00104F02"/>
    <w:rsid w:val="0010554D"/>
    <w:rsid w:val="00105CFA"/>
    <w:rsid w:val="00106B1F"/>
    <w:rsid w:val="00107C04"/>
    <w:rsid w:val="001103AA"/>
    <w:rsid w:val="00110A4B"/>
    <w:rsid w:val="00111AEE"/>
    <w:rsid w:val="001139FF"/>
    <w:rsid w:val="0011504F"/>
    <w:rsid w:val="0011541D"/>
    <w:rsid w:val="00115613"/>
    <w:rsid w:val="00115DB1"/>
    <w:rsid w:val="0011623A"/>
    <w:rsid w:val="0011630F"/>
    <w:rsid w:val="0011666B"/>
    <w:rsid w:val="0011694B"/>
    <w:rsid w:val="00116D33"/>
    <w:rsid w:val="00117537"/>
    <w:rsid w:val="00117541"/>
    <w:rsid w:val="00117B41"/>
    <w:rsid w:val="00120BDA"/>
    <w:rsid w:val="001210BA"/>
    <w:rsid w:val="001217F4"/>
    <w:rsid w:val="0012270C"/>
    <w:rsid w:val="00122C7C"/>
    <w:rsid w:val="00123AD1"/>
    <w:rsid w:val="00123DED"/>
    <w:rsid w:val="001243A8"/>
    <w:rsid w:val="00125F00"/>
    <w:rsid w:val="001272BD"/>
    <w:rsid w:val="001301C2"/>
    <w:rsid w:val="001303CE"/>
    <w:rsid w:val="001312C2"/>
    <w:rsid w:val="00131521"/>
    <w:rsid w:val="0013206A"/>
    <w:rsid w:val="00133054"/>
    <w:rsid w:val="001336D1"/>
    <w:rsid w:val="001346A9"/>
    <w:rsid w:val="00134940"/>
    <w:rsid w:val="001352D3"/>
    <w:rsid w:val="0013608F"/>
    <w:rsid w:val="001364A9"/>
    <w:rsid w:val="0013670F"/>
    <w:rsid w:val="00136A5A"/>
    <w:rsid w:val="00136C87"/>
    <w:rsid w:val="00136DD4"/>
    <w:rsid w:val="00136E13"/>
    <w:rsid w:val="00136EAF"/>
    <w:rsid w:val="001370EC"/>
    <w:rsid w:val="001373E9"/>
    <w:rsid w:val="001379E1"/>
    <w:rsid w:val="00140292"/>
    <w:rsid w:val="0014047E"/>
    <w:rsid w:val="00140B43"/>
    <w:rsid w:val="00142B39"/>
    <w:rsid w:val="00143F18"/>
    <w:rsid w:val="00144E3C"/>
    <w:rsid w:val="001451F3"/>
    <w:rsid w:val="0014699A"/>
    <w:rsid w:val="001469FB"/>
    <w:rsid w:val="00146E5F"/>
    <w:rsid w:val="00146E8E"/>
    <w:rsid w:val="00150717"/>
    <w:rsid w:val="0015099A"/>
    <w:rsid w:val="00150A9A"/>
    <w:rsid w:val="001528DB"/>
    <w:rsid w:val="00153899"/>
    <w:rsid w:val="00153C28"/>
    <w:rsid w:val="00154737"/>
    <w:rsid w:val="00154875"/>
    <w:rsid w:val="00155EEE"/>
    <w:rsid w:val="00156265"/>
    <w:rsid w:val="00156EEA"/>
    <w:rsid w:val="00163232"/>
    <w:rsid w:val="001637D2"/>
    <w:rsid w:val="001638A6"/>
    <w:rsid w:val="00163B5D"/>
    <w:rsid w:val="001645A3"/>
    <w:rsid w:val="00165222"/>
    <w:rsid w:val="0016543B"/>
    <w:rsid w:val="001656AB"/>
    <w:rsid w:val="00165763"/>
    <w:rsid w:val="00165F3A"/>
    <w:rsid w:val="0017036C"/>
    <w:rsid w:val="0017088C"/>
    <w:rsid w:val="00170AAA"/>
    <w:rsid w:val="0017100F"/>
    <w:rsid w:val="00171521"/>
    <w:rsid w:val="00171CA6"/>
    <w:rsid w:val="00171D7A"/>
    <w:rsid w:val="00171EF7"/>
    <w:rsid w:val="00172B11"/>
    <w:rsid w:val="0017357E"/>
    <w:rsid w:val="00174138"/>
    <w:rsid w:val="0017468F"/>
    <w:rsid w:val="001746A7"/>
    <w:rsid w:val="001746E8"/>
    <w:rsid w:val="00174A92"/>
    <w:rsid w:val="00174CCD"/>
    <w:rsid w:val="00174EA3"/>
    <w:rsid w:val="0017687E"/>
    <w:rsid w:val="001804F3"/>
    <w:rsid w:val="0018146F"/>
    <w:rsid w:val="00181BCA"/>
    <w:rsid w:val="00182290"/>
    <w:rsid w:val="001826FA"/>
    <w:rsid w:val="001839E9"/>
    <w:rsid w:val="00183BA3"/>
    <w:rsid w:val="00184071"/>
    <w:rsid w:val="0018455A"/>
    <w:rsid w:val="00184C8B"/>
    <w:rsid w:val="00185819"/>
    <w:rsid w:val="00185B66"/>
    <w:rsid w:val="00185CDF"/>
    <w:rsid w:val="00187288"/>
    <w:rsid w:val="00187679"/>
    <w:rsid w:val="00187DDD"/>
    <w:rsid w:val="001907D2"/>
    <w:rsid w:val="00190D70"/>
    <w:rsid w:val="0019146A"/>
    <w:rsid w:val="00191DD5"/>
    <w:rsid w:val="00191F36"/>
    <w:rsid w:val="00193173"/>
    <w:rsid w:val="001931F2"/>
    <w:rsid w:val="00193DB2"/>
    <w:rsid w:val="00194CFF"/>
    <w:rsid w:val="0019631F"/>
    <w:rsid w:val="001A05C4"/>
    <w:rsid w:val="001A09B8"/>
    <w:rsid w:val="001A09BD"/>
    <w:rsid w:val="001A120C"/>
    <w:rsid w:val="001A1C45"/>
    <w:rsid w:val="001A276D"/>
    <w:rsid w:val="001A27AE"/>
    <w:rsid w:val="001A307E"/>
    <w:rsid w:val="001A3955"/>
    <w:rsid w:val="001A3D2D"/>
    <w:rsid w:val="001A463D"/>
    <w:rsid w:val="001A4C8D"/>
    <w:rsid w:val="001A5145"/>
    <w:rsid w:val="001A535C"/>
    <w:rsid w:val="001A5592"/>
    <w:rsid w:val="001A58F0"/>
    <w:rsid w:val="001A6039"/>
    <w:rsid w:val="001A6206"/>
    <w:rsid w:val="001A6619"/>
    <w:rsid w:val="001A6CBE"/>
    <w:rsid w:val="001B00F7"/>
    <w:rsid w:val="001B1FA5"/>
    <w:rsid w:val="001B2E3A"/>
    <w:rsid w:val="001B3058"/>
    <w:rsid w:val="001B319F"/>
    <w:rsid w:val="001B472D"/>
    <w:rsid w:val="001B48EC"/>
    <w:rsid w:val="001B4A0F"/>
    <w:rsid w:val="001B4B04"/>
    <w:rsid w:val="001B4B52"/>
    <w:rsid w:val="001B561E"/>
    <w:rsid w:val="001B586D"/>
    <w:rsid w:val="001B7652"/>
    <w:rsid w:val="001B7DB1"/>
    <w:rsid w:val="001C081F"/>
    <w:rsid w:val="001C1EE2"/>
    <w:rsid w:val="001C2022"/>
    <w:rsid w:val="001C335D"/>
    <w:rsid w:val="001C34A9"/>
    <w:rsid w:val="001C3ABF"/>
    <w:rsid w:val="001C5288"/>
    <w:rsid w:val="001C6585"/>
    <w:rsid w:val="001C6663"/>
    <w:rsid w:val="001C66A4"/>
    <w:rsid w:val="001C6835"/>
    <w:rsid w:val="001C68AA"/>
    <w:rsid w:val="001C68F7"/>
    <w:rsid w:val="001C7895"/>
    <w:rsid w:val="001D0701"/>
    <w:rsid w:val="001D0C8C"/>
    <w:rsid w:val="001D1419"/>
    <w:rsid w:val="001D2227"/>
    <w:rsid w:val="001D26DF"/>
    <w:rsid w:val="001D3A03"/>
    <w:rsid w:val="001D3A2A"/>
    <w:rsid w:val="001D3EE8"/>
    <w:rsid w:val="001D55CC"/>
    <w:rsid w:val="001D5B54"/>
    <w:rsid w:val="001D5EA6"/>
    <w:rsid w:val="001D6779"/>
    <w:rsid w:val="001D6F5C"/>
    <w:rsid w:val="001D7284"/>
    <w:rsid w:val="001D766C"/>
    <w:rsid w:val="001D7D2C"/>
    <w:rsid w:val="001E03D1"/>
    <w:rsid w:val="001E0870"/>
    <w:rsid w:val="001E16FB"/>
    <w:rsid w:val="001E1E4C"/>
    <w:rsid w:val="001E1F67"/>
    <w:rsid w:val="001E27DE"/>
    <w:rsid w:val="001E32E1"/>
    <w:rsid w:val="001E4AC8"/>
    <w:rsid w:val="001E4DF9"/>
    <w:rsid w:val="001E5067"/>
    <w:rsid w:val="001E507D"/>
    <w:rsid w:val="001E595E"/>
    <w:rsid w:val="001E5ED7"/>
    <w:rsid w:val="001E5F56"/>
    <w:rsid w:val="001E64DA"/>
    <w:rsid w:val="001E75DF"/>
    <w:rsid w:val="001E7B62"/>
    <w:rsid w:val="001E7B67"/>
    <w:rsid w:val="001F093B"/>
    <w:rsid w:val="001F11F0"/>
    <w:rsid w:val="001F1422"/>
    <w:rsid w:val="001F20AC"/>
    <w:rsid w:val="001F2F1A"/>
    <w:rsid w:val="001F3F03"/>
    <w:rsid w:val="001F433E"/>
    <w:rsid w:val="001F5097"/>
    <w:rsid w:val="001F5196"/>
    <w:rsid w:val="001F6D9D"/>
    <w:rsid w:val="001F7670"/>
    <w:rsid w:val="00200886"/>
    <w:rsid w:val="00200C07"/>
    <w:rsid w:val="002012A4"/>
    <w:rsid w:val="002012E5"/>
    <w:rsid w:val="002013B4"/>
    <w:rsid w:val="00202121"/>
    <w:rsid w:val="00202DA8"/>
    <w:rsid w:val="00202E6F"/>
    <w:rsid w:val="0020358C"/>
    <w:rsid w:val="00207FD1"/>
    <w:rsid w:val="00210679"/>
    <w:rsid w:val="00211E0B"/>
    <w:rsid w:val="0021258E"/>
    <w:rsid w:val="002126C5"/>
    <w:rsid w:val="00213421"/>
    <w:rsid w:val="00213AB8"/>
    <w:rsid w:val="00213F4A"/>
    <w:rsid w:val="00214049"/>
    <w:rsid w:val="002144BB"/>
    <w:rsid w:val="00214A17"/>
    <w:rsid w:val="00214E02"/>
    <w:rsid w:val="00215AE7"/>
    <w:rsid w:val="00215BD5"/>
    <w:rsid w:val="002176B4"/>
    <w:rsid w:val="00220873"/>
    <w:rsid w:val="0022131D"/>
    <w:rsid w:val="00221444"/>
    <w:rsid w:val="00222334"/>
    <w:rsid w:val="0022277C"/>
    <w:rsid w:val="00222869"/>
    <w:rsid w:val="00223740"/>
    <w:rsid w:val="00223E66"/>
    <w:rsid w:val="0022532C"/>
    <w:rsid w:val="002256FB"/>
    <w:rsid w:val="0022592A"/>
    <w:rsid w:val="00227805"/>
    <w:rsid w:val="00227F24"/>
    <w:rsid w:val="00230229"/>
    <w:rsid w:val="002314F7"/>
    <w:rsid w:val="0023156C"/>
    <w:rsid w:val="00233033"/>
    <w:rsid w:val="002337EE"/>
    <w:rsid w:val="00233887"/>
    <w:rsid w:val="00233CBA"/>
    <w:rsid w:val="00233E59"/>
    <w:rsid w:val="002362FE"/>
    <w:rsid w:val="002363A7"/>
    <w:rsid w:val="00236405"/>
    <w:rsid w:val="002401A2"/>
    <w:rsid w:val="0024031C"/>
    <w:rsid w:val="00240642"/>
    <w:rsid w:val="00240845"/>
    <w:rsid w:val="00240B94"/>
    <w:rsid w:val="00240C2A"/>
    <w:rsid w:val="0024198D"/>
    <w:rsid w:val="00242089"/>
    <w:rsid w:val="0024249E"/>
    <w:rsid w:val="00243AC0"/>
    <w:rsid w:val="0024455B"/>
    <w:rsid w:val="00244E7B"/>
    <w:rsid w:val="00244F55"/>
    <w:rsid w:val="00245459"/>
    <w:rsid w:val="002456DD"/>
    <w:rsid w:val="00245FBE"/>
    <w:rsid w:val="0024684E"/>
    <w:rsid w:val="0024772E"/>
    <w:rsid w:val="0025026E"/>
    <w:rsid w:val="002507AC"/>
    <w:rsid w:val="00251FA6"/>
    <w:rsid w:val="00252CC9"/>
    <w:rsid w:val="00253589"/>
    <w:rsid w:val="00254F43"/>
    <w:rsid w:val="00255B04"/>
    <w:rsid w:val="00255CCC"/>
    <w:rsid w:val="00255E76"/>
    <w:rsid w:val="00255F33"/>
    <w:rsid w:val="00255FC1"/>
    <w:rsid w:val="002603AE"/>
    <w:rsid w:val="0026085E"/>
    <w:rsid w:val="002608DE"/>
    <w:rsid w:val="00260C40"/>
    <w:rsid w:val="00261402"/>
    <w:rsid w:val="002618B7"/>
    <w:rsid w:val="00261A89"/>
    <w:rsid w:val="00262AEE"/>
    <w:rsid w:val="00264389"/>
    <w:rsid w:val="00264441"/>
    <w:rsid w:val="0026495B"/>
    <w:rsid w:val="00264A03"/>
    <w:rsid w:val="00265E7F"/>
    <w:rsid w:val="002662C3"/>
    <w:rsid w:val="00266619"/>
    <w:rsid w:val="00266BEB"/>
    <w:rsid w:val="002677CD"/>
    <w:rsid w:val="00267F5F"/>
    <w:rsid w:val="00270CCB"/>
    <w:rsid w:val="00271209"/>
    <w:rsid w:val="00272BCA"/>
    <w:rsid w:val="0027349A"/>
    <w:rsid w:val="0027424A"/>
    <w:rsid w:val="00275540"/>
    <w:rsid w:val="0027575F"/>
    <w:rsid w:val="00275C0C"/>
    <w:rsid w:val="00276526"/>
    <w:rsid w:val="00276C7B"/>
    <w:rsid w:val="0027742E"/>
    <w:rsid w:val="0028165E"/>
    <w:rsid w:val="002817A1"/>
    <w:rsid w:val="00281B21"/>
    <w:rsid w:val="00281B3E"/>
    <w:rsid w:val="002822C3"/>
    <w:rsid w:val="00282C1E"/>
    <w:rsid w:val="00283154"/>
    <w:rsid w:val="00283689"/>
    <w:rsid w:val="00283748"/>
    <w:rsid w:val="002841AD"/>
    <w:rsid w:val="002845C8"/>
    <w:rsid w:val="002845F6"/>
    <w:rsid w:val="002849E4"/>
    <w:rsid w:val="00285393"/>
    <w:rsid w:val="00285C73"/>
    <w:rsid w:val="00285CB0"/>
    <w:rsid w:val="00286B4D"/>
    <w:rsid w:val="002872F6"/>
    <w:rsid w:val="00287BBE"/>
    <w:rsid w:val="0029036B"/>
    <w:rsid w:val="00291E79"/>
    <w:rsid w:val="00293EC1"/>
    <w:rsid w:val="002940D5"/>
    <w:rsid w:val="002942FA"/>
    <w:rsid w:val="00295295"/>
    <w:rsid w:val="00295374"/>
    <w:rsid w:val="002957D2"/>
    <w:rsid w:val="002960B6"/>
    <w:rsid w:val="00296563"/>
    <w:rsid w:val="0029732D"/>
    <w:rsid w:val="00297637"/>
    <w:rsid w:val="00297D0F"/>
    <w:rsid w:val="002A0EC6"/>
    <w:rsid w:val="002A3049"/>
    <w:rsid w:val="002A3A8A"/>
    <w:rsid w:val="002A43F6"/>
    <w:rsid w:val="002A45A6"/>
    <w:rsid w:val="002A4828"/>
    <w:rsid w:val="002A51F2"/>
    <w:rsid w:val="002A5208"/>
    <w:rsid w:val="002A5A35"/>
    <w:rsid w:val="002A6912"/>
    <w:rsid w:val="002A6BF1"/>
    <w:rsid w:val="002A74E9"/>
    <w:rsid w:val="002A7756"/>
    <w:rsid w:val="002A7BDD"/>
    <w:rsid w:val="002B006B"/>
    <w:rsid w:val="002B0258"/>
    <w:rsid w:val="002B0399"/>
    <w:rsid w:val="002B11C9"/>
    <w:rsid w:val="002B11D6"/>
    <w:rsid w:val="002B1261"/>
    <w:rsid w:val="002B17F4"/>
    <w:rsid w:val="002B2670"/>
    <w:rsid w:val="002B295C"/>
    <w:rsid w:val="002B29CB"/>
    <w:rsid w:val="002B2A09"/>
    <w:rsid w:val="002B2B2D"/>
    <w:rsid w:val="002B2FD5"/>
    <w:rsid w:val="002B3D20"/>
    <w:rsid w:val="002B42CD"/>
    <w:rsid w:val="002B469D"/>
    <w:rsid w:val="002B4EB0"/>
    <w:rsid w:val="002B5047"/>
    <w:rsid w:val="002B57D9"/>
    <w:rsid w:val="002B5844"/>
    <w:rsid w:val="002B62FF"/>
    <w:rsid w:val="002B6DFB"/>
    <w:rsid w:val="002B74B1"/>
    <w:rsid w:val="002B7555"/>
    <w:rsid w:val="002B7CD2"/>
    <w:rsid w:val="002C019B"/>
    <w:rsid w:val="002C026E"/>
    <w:rsid w:val="002C0366"/>
    <w:rsid w:val="002C058B"/>
    <w:rsid w:val="002C0DEB"/>
    <w:rsid w:val="002C102B"/>
    <w:rsid w:val="002C1A07"/>
    <w:rsid w:val="002C28A3"/>
    <w:rsid w:val="002C32E8"/>
    <w:rsid w:val="002C3342"/>
    <w:rsid w:val="002C34D6"/>
    <w:rsid w:val="002C3505"/>
    <w:rsid w:val="002C4CDF"/>
    <w:rsid w:val="002C5812"/>
    <w:rsid w:val="002C677D"/>
    <w:rsid w:val="002C677E"/>
    <w:rsid w:val="002D0755"/>
    <w:rsid w:val="002D10DD"/>
    <w:rsid w:val="002D226A"/>
    <w:rsid w:val="002D24C5"/>
    <w:rsid w:val="002D267C"/>
    <w:rsid w:val="002D3458"/>
    <w:rsid w:val="002D3A22"/>
    <w:rsid w:val="002D3A61"/>
    <w:rsid w:val="002D3AE3"/>
    <w:rsid w:val="002D3D40"/>
    <w:rsid w:val="002D463F"/>
    <w:rsid w:val="002D4643"/>
    <w:rsid w:val="002E0556"/>
    <w:rsid w:val="002E08E3"/>
    <w:rsid w:val="002E1638"/>
    <w:rsid w:val="002E16F9"/>
    <w:rsid w:val="002E1A1C"/>
    <w:rsid w:val="002E26F6"/>
    <w:rsid w:val="002E381B"/>
    <w:rsid w:val="002E4632"/>
    <w:rsid w:val="002E48D3"/>
    <w:rsid w:val="002E5444"/>
    <w:rsid w:val="002E562F"/>
    <w:rsid w:val="002E57B7"/>
    <w:rsid w:val="002F0245"/>
    <w:rsid w:val="002F140F"/>
    <w:rsid w:val="002F175C"/>
    <w:rsid w:val="002F1824"/>
    <w:rsid w:val="002F243A"/>
    <w:rsid w:val="002F2BD0"/>
    <w:rsid w:val="002F4FAC"/>
    <w:rsid w:val="002F54D7"/>
    <w:rsid w:val="002F5785"/>
    <w:rsid w:val="002F63F8"/>
    <w:rsid w:val="002F6E99"/>
    <w:rsid w:val="002F72F1"/>
    <w:rsid w:val="002F73AD"/>
    <w:rsid w:val="002F75E5"/>
    <w:rsid w:val="002F7DE0"/>
    <w:rsid w:val="0030063D"/>
    <w:rsid w:val="003008A1"/>
    <w:rsid w:val="00300A17"/>
    <w:rsid w:val="003023D1"/>
    <w:rsid w:val="00302629"/>
    <w:rsid w:val="003029FA"/>
    <w:rsid w:val="00302E18"/>
    <w:rsid w:val="00303FD8"/>
    <w:rsid w:val="00304C10"/>
    <w:rsid w:val="00305533"/>
    <w:rsid w:val="00306403"/>
    <w:rsid w:val="00306D21"/>
    <w:rsid w:val="00307003"/>
    <w:rsid w:val="003070BF"/>
    <w:rsid w:val="00307558"/>
    <w:rsid w:val="00310973"/>
    <w:rsid w:val="00311661"/>
    <w:rsid w:val="00311726"/>
    <w:rsid w:val="00311E07"/>
    <w:rsid w:val="00312081"/>
    <w:rsid w:val="00312E64"/>
    <w:rsid w:val="00313623"/>
    <w:rsid w:val="00313A1A"/>
    <w:rsid w:val="00314643"/>
    <w:rsid w:val="00314D85"/>
    <w:rsid w:val="00315ACB"/>
    <w:rsid w:val="00315F9E"/>
    <w:rsid w:val="0031603F"/>
    <w:rsid w:val="00317C07"/>
    <w:rsid w:val="003217FA"/>
    <w:rsid w:val="0032189B"/>
    <w:rsid w:val="00321E17"/>
    <w:rsid w:val="0032266A"/>
    <w:rsid w:val="003229D8"/>
    <w:rsid w:val="003233B8"/>
    <w:rsid w:val="0032398A"/>
    <w:rsid w:val="00324BB3"/>
    <w:rsid w:val="00325114"/>
    <w:rsid w:val="00326A70"/>
    <w:rsid w:val="00330080"/>
    <w:rsid w:val="00330A90"/>
    <w:rsid w:val="00330E4F"/>
    <w:rsid w:val="00331134"/>
    <w:rsid w:val="00331A3F"/>
    <w:rsid w:val="003322BB"/>
    <w:rsid w:val="00333FA1"/>
    <w:rsid w:val="0033430E"/>
    <w:rsid w:val="00334E0D"/>
    <w:rsid w:val="00335902"/>
    <w:rsid w:val="00335E83"/>
    <w:rsid w:val="00336C89"/>
    <w:rsid w:val="003371EF"/>
    <w:rsid w:val="0033743D"/>
    <w:rsid w:val="00341991"/>
    <w:rsid w:val="00342B00"/>
    <w:rsid w:val="00342F5A"/>
    <w:rsid w:val="003431BE"/>
    <w:rsid w:val="00343EC5"/>
    <w:rsid w:val="00343F01"/>
    <w:rsid w:val="003440BD"/>
    <w:rsid w:val="003447CA"/>
    <w:rsid w:val="0034606A"/>
    <w:rsid w:val="00346AA0"/>
    <w:rsid w:val="00346DE0"/>
    <w:rsid w:val="00347E2A"/>
    <w:rsid w:val="003505D8"/>
    <w:rsid w:val="00350725"/>
    <w:rsid w:val="003525C7"/>
    <w:rsid w:val="00352709"/>
    <w:rsid w:val="00352874"/>
    <w:rsid w:val="00353506"/>
    <w:rsid w:val="0035372A"/>
    <w:rsid w:val="00353E2D"/>
    <w:rsid w:val="00354A83"/>
    <w:rsid w:val="00354FD6"/>
    <w:rsid w:val="00355762"/>
    <w:rsid w:val="0035591B"/>
    <w:rsid w:val="00356144"/>
    <w:rsid w:val="00356E5E"/>
    <w:rsid w:val="003574FB"/>
    <w:rsid w:val="003577AB"/>
    <w:rsid w:val="00357E45"/>
    <w:rsid w:val="00357F70"/>
    <w:rsid w:val="00361743"/>
    <w:rsid w:val="00361785"/>
    <w:rsid w:val="003617AC"/>
    <w:rsid w:val="003619B5"/>
    <w:rsid w:val="00361AC3"/>
    <w:rsid w:val="00361C98"/>
    <w:rsid w:val="00361CA1"/>
    <w:rsid w:val="00361E07"/>
    <w:rsid w:val="0036222F"/>
    <w:rsid w:val="00362D9F"/>
    <w:rsid w:val="00363BB0"/>
    <w:rsid w:val="00363BB3"/>
    <w:rsid w:val="003644C9"/>
    <w:rsid w:val="0036483C"/>
    <w:rsid w:val="0036506B"/>
    <w:rsid w:val="0036538B"/>
    <w:rsid w:val="00365763"/>
    <w:rsid w:val="00365F02"/>
    <w:rsid w:val="00367599"/>
    <w:rsid w:val="00367B08"/>
    <w:rsid w:val="00367B32"/>
    <w:rsid w:val="00370034"/>
    <w:rsid w:val="00371178"/>
    <w:rsid w:val="00371A68"/>
    <w:rsid w:val="00372BA4"/>
    <w:rsid w:val="00372CB2"/>
    <w:rsid w:val="00372E4E"/>
    <w:rsid w:val="00373110"/>
    <w:rsid w:val="00375523"/>
    <w:rsid w:val="003761E9"/>
    <w:rsid w:val="00376595"/>
    <w:rsid w:val="003768B9"/>
    <w:rsid w:val="003812B2"/>
    <w:rsid w:val="00381C1B"/>
    <w:rsid w:val="0038279B"/>
    <w:rsid w:val="0038324A"/>
    <w:rsid w:val="003836BB"/>
    <w:rsid w:val="0038372B"/>
    <w:rsid w:val="00384A4D"/>
    <w:rsid w:val="00385671"/>
    <w:rsid w:val="00385837"/>
    <w:rsid w:val="00386143"/>
    <w:rsid w:val="00386CFF"/>
    <w:rsid w:val="00390D2C"/>
    <w:rsid w:val="00390F96"/>
    <w:rsid w:val="00390FBB"/>
    <w:rsid w:val="00392E47"/>
    <w:rsid w:val="003931E7"/>
    <w:rsid w:val="00393FDB"/>
    <w:rsid w:val="00394057"/>
    <w:rsid w:val="00394097"/>
    <w:rsid w:val="00395121"/>
    <w:rsid w:val="00395350"/>
    <w:rsid w:val="003977A6"/>
    <w:rsid w:val="003A09DB"/>
    <w:rsid w:val="003A0A9A"/>
    <w:rsid w:val="003A0DA2"/>
    <w:rsid w:val="003A1822"/>
    <w:rsid w:val="003A2625"/>
    <w:rsid w:val="003A362A"/>
    <w:rsid w:val="003A4388"/>
    <w:rsid w:val="003A48D5"/>
    <w:rsid w:val="003A5996"/>
    <w:rsid w:val="003A5BA5"/>
    <w:rsid w:val="003A6810"/>
    <w:rsid w:val="003A6A61"/>
    <w:rsid w:val="003A771D"/>
    <w:rsid w:val="003A78C9"/>
    <w:rsid w:val="003B00D9"/>
    <w:rsid w:val="003B1258"/>
    <w:rsid w:val="003B2DC4"/>
    <w:rsid w:val="003B5240"/>
    <w:rsid w:val="003B595B"/>
    <w:rsid w:val="003B5C43"/>
    <w:rsid w:val="003B6EE9"/>
    <w:rsid w:val="003B707A"/>
    <w:rsid w:val="003B74C9"/>
    <w:rsid w:val="003B74E2"/>
    <w:rsid w:val="003C092C"/>
    <w:rsid w:val="003C2CC4"/>
    <w:rsid w:val="003C2E41"/>
    <w:rsid w:val="003C31AC"/>
    <w:rsid w:val="003C38A7"/>
    <w:rsid w:val="003C3D7B"/>
    <w:rsid w:val="003C3EB9"/>
    <w:rsid w:val="003C473B"/>
    <w:rsid w:val="003C4BDB"/>
    <w:rsid w:val="003C534D"/>
    <w:rsid w:val="003C5A88"/>
    <w:rsid w:val="003C66A9"/>
    <w:rsid w:val="003C68DC"/>
    <w:rsid w:val="003C73A4"/>
    <w:rsid w:val="003C78A1"/>
    <w:rsid w:val="003D0018"/>
    <w:rsid w:val="003D0188"/>
    <w:rsid w:val="003D02D6"/>
    <w:rsid w:val="003D03A9"/>
    <w:rsid w:val="003D124B"/>
    <w:rsid w:val="003D33F5"/>
    <w:rsid w:val="003D3CD0"/>
    <w:rsid w:val="003D42CF"/>
    <w:rsid w:val="003D490B"/>
    <w:rsid w:val="003D4B23"/>
    <w:rsid w:val="003D5AB3"/>
    <w:rsid w:val="003D5B6B"/>
    <w:rsid w:val="003D6345"/>
    <w:rsid w:val="003D63C6"/>
    <w:rsid w:val="003D6598"/>
    <w:rsid w:val="003D6872"/>
    <w:rsid w:val="003D68CF"/>
    <w:rsid w:val="003E060F"/>
    <w:rsid w:val="003E06E2"/>
    <w:rsid w:val="003E130E"/>
    <w:rsid w:val="003E1528"/>
    <w:rsid w:val="003E186B"/>
    <w:rsid w:val="003E1B57"/>
    <w:rsid w:val="003E2069"/>
    <w:rsid w:val="003E33FA"/>
    <w:rsid w:val="003E359A"/>
    <w:rsid w:val="003E4D17"/>
    <w:rsid w:val="003E4E62"/>
    <w:rsid w:val="003E53E0"/>
    <w:rsid w:val="003E55BA"/>
    <w:rsid w:val="003E55D5"/>
    <w:rsid w:val="003E689F"/>
    <w:rsid w:val="003E69B8"/>
    <w:rsid w:val="003E6E5C"/>
    <w:rsid w:val="003E741E"/>
    <w:rsid w:val="003E78DD"/>
    <w:rsid w:val="003F11B0"/>
    <w:rsid w:val="003F1524"/>
    <w:rsid w:val="003F1750"/>
    <w:rsid w:val="003F1E67"/>
    <w:rsid w:val="003F1F0C"/>
    <w:rsid w:val="003F4932"/>
    <w:rsid w:val="003F61B8"/>
    <w:rsid w:val="003F62A5"/>
    <w:rsid w:val="003F6F4F"/>
    <w:rsid w:val="003F77DC"/>
    <w:rsid w:val="003F77FA"/>
    <w:rsid w:val="003F7EC6"/>
    <w:rsid w:val="003F7FC0"/>
    <w:rsid w:val="004000CA"/>
    <w:rsid w:val="00400FDC"/>
    <w:rsid w:val="00401078"/>
    <w:rsid w:val="00401227"/>
    <w:rsid w:val="004028F9"/>
    <w:rsid w:val="00402ACC"/>
    <w:rsid w:val="004040D7"/>
    <w:rsid w:val="00405385"/>
    <w:rsid w:val="00405398"/>
    <w:rsid w:val="004056EC"/>
    <w:rsid w:val="0040572C"/>
    <w:rsid w:val="00405D11"/>
    <w:rsid w:val="0040648F"/>
    <w:rsid w:val="0040650D"/>
    <w:rsid w:val="0040739C"/>
    <w:rsid w:val="00407B60"/>
    <w:rsid w:val="00410376"/>
    <w:rsid w:val="00410C89"/>
    <w:rsid w:val="00411909"/>
    <w:rsid w:val="0041198E"/>
    <w:rsid w:val="004121CF"/>
    <w:rsid w:val="004123E3"/>
    <w:rsid w:val="00412ECC"/>
    <w:rsid w:val="00413088"/>
    <w:rsid w:val="00413157"/>
    <w:rsid w:val="00414844"/>
    <w:rsid w:val="0041531C"/>
    <w:rsid w:val="00415797"/>
    <w:rsid w:val="00415DD8"/>
    <w:rsid w:val="00416A1A"/>
    <w:rsid w:val="00417822"/>
    <w:rsid w:val="00417AC7"/>
    <w:rsid w:val="00420F20"/>
    <w:rsid w:val="00422E03"/>
    <w:rsid w:val="004246D4"/>
    <w:rsid w:val="00425A06"/>
    <w:rsid w:val="00425A34"/>
    <w:rsid w:val="00425A71"/>
    <w:rsid w:val="0042608F"/>
    <w:rsid w:val="004269F1"/>
    <w:rsid w:val="00426B9B"/>
    <w:rsid w:val="0042719C"/>
    <w:rsid w:val="00427241"/>
    <w:rsid w:val="00427A09"/>
    <w:rsid w:val="004325CB"/>
    <w:rsid w:val="004325DD"/>
    <w:rsid w:val="004328DD"/>
    <w:rsid w:val="0043299C"/>
    <w:rsid w:val="004334ED"/>
    <w:rsid w:val="0043366A"/>
    <w:rsid w:val="00433EC4"/>
    <w:rsid w:val="004341DE"/>
    <w:rsid w:val="00434815"/>
    <w:rsid w:val="00435473"/>
    <w:rsid w:val="0043764A"/>
    <w:rsid w:val="00441691"/>
    <w:rsid w:val="004418D7"/>
    <w:rsid w:val="00441DB8"/>
    <w:rsid w:val="00442A83"/>
    <w:rsid w:val="00442F61"/>
    <w:rsid w:val="004434C0"/>
    <w:rsid w:val="0044356F"/>
    <w:rsid w:val="00443BA8"/>
    <w:rsid w:val="00444A8F"/>
    <w:rsid w:val="00444BD7"/>
    <w:rsid w:val="00445224"/>
    <w:rsid w:val="004453C1"/>
    <w:rsid w:val="00445428"/>
    <w:rsid w:val="00446230"/>
    <w:rsid w:val="00446FAF"/>
    <w:rsid w:val="0045048F"/>
    <w:rsid w:val="004524E9"/>
    <w:rsid w:val="004532AE"/>
    <w:rsid w:val="004537C1"/>
    <w:rsid w:val="00453CFF"/>
    <w:rsid w:val="0045495B"/>
    <w:rsid w:val="00454E7E"/>
    <w:rsid w:val="004559B5"/>
    <w:rsid w:val="00455E6F"/>
    <w:rsid w:val="004561E5"/>
    <w:rsid w:val="0045625E"/>
    <w:rsid w:val="0045728B"/>
    <w:rsid w:val="004575CB"/>
    <w:rsid w:val="004579B2"/>
    <w:rsid w:val="00457D65"/>
    <w:rsid w:val="00460D03"/>
    <w:rsid w:val="00462589"/>
    <w:rsid w:val="004629A3"/>
    <w:rsid w:val="00463214"/>
    <w:rsid w:val="00463645"/>
    <w:rsid w:val="00464CD5"/>
    <w:rsid w:val="00465279"/>
    <w:rsid w:val="0046585D"/>
    <w:rsid w:val="004669B9"/>
    <w:rsid w:val="00466F21"/>
    <w:rsid w:val="004674B4"/>
    <w:rsid w:val="004674F3"/>
    <w:rsid w:val="00467949"/>
    <w:rsid w:val="0047001F"/>
    <w:rsid w:val="00470F23"/>
    <w:rsid w:val="004714C9"/>
    <w:rsid w:val="00471977"/>
    <w:rsid w:val="00471B03"/>
    <w:rsid w:val="00471D8B"/>
    <w:rsid w:val="00472F63"/>
    <w:rsid w:val="00473A84"/>
    <w:rsid w:val="004757F1"/>
    <w:rsid w:val="0047603C"/>
    <w:rsid w:val="00476EED"/>
    <w:rsid w:val="00477F9D"/>
    <w:rsid w:val="00480362"/>
    <w:rsid w:val="00481F61"/>
    <w:rsid w:val="00482214"/>
    <w:rsid w:val="0048379E"/>
    <w:rsid w:val="004837EA"/>
    <w:rsid w:val="0048397A"/>
    <w:rsid w:val="00483BDD"/>
    <w:rsid w:val="00484272"/>
    <w:rsid w:val="0048454C"/>
    <w:rsid w:val="004848BE"/>
    <w:rsid w:val="004858CE"/>
    <w:rsid w:val="004858F7"/>
    <w:rsid w:val="00485CBB"/>
    <w:rsid w:val="00486590"/>
    <w:rsid w:val="004866B7"/>
    <w:rsid w:val="00486D12"/>
    <w:rsid w:val="00487981"/>
    <w:rsid w:val="0049021F"/>
    <w:rsid w:val="00491C75"/>
    <w:rsid w:val="00492521"/>
    <w:rsid w:val="00492E42"/>
    <w:rsid w:val="00492E8C"/>
    <w:rsid w:val="00493124"/>
    <w:rsid w:val="00493648"/>
    <w:rsid w:val="0049379A"/>
    <w:rsid w:val="00493C50"/>
    <w:rsid w:val="00493CE8"/>
    <w:rsid w:val="00493F8E"/>
    <w:rsid w:val="004940C9"/>
    <w:rsid w:val="004954A4"/>
    <w:rsid w:val="0049598C"/>
    <w:rsid w:val="004965EE"/>
    <w:rsid w:val="004967CA"/>
    <w:rsid w:val="00496E01"/>
    <w:rsid w:val="0049708D"/>
    <w:rsid w:val="004A15A7"/>
    <w:rsid w:val="004A2816"/>
    <w:rsid w:val="004A45DE"/>
    <w:rsid w:val="004A4844"/>
    <w:rsid w:val="004A4F1F"/>
    <w:rsid w:val="004A53D1"/>
    <w:rsid w:val="004A587A"/>
    <w:rsid w:val="004A6B30"/>
    <w:rsid w:val="004A7494"/>
    <w:rsid w:val="004A7BCC"/>
    <w:rsid w:val="004B0D2D"/>
    <w:rsid w:val="004B153C"/>
    <w:rsid w:val="004B155E"/>
    <w:rsid w:val="004B1BBE"/>
    <w:rsid w:val="004B2DF8"/>
    <w:rsid w:val="004B5931"/>
    <w:rsid w:val="004B5F9D"/>
    <w:rsid w:val="004B67F2"/>
    <w:rsid w:val="004B76F2"/>
    <w:rsid w:val="004B787D"/>
    <w:rsid w:val="004C03B9"/>
    <w:rsid w:val="004C21EF"/>
    <w:rsid w:val="004C2461"/>
    <w:rsid w:val="004C24C2"/>
    <w:rsid w:val="004C3685"/>
    <w:rsid w:val="004C4B57"/>
    <w:rsid w:val="004C639F"/>
    <w:rsid w:val="004C6A35"/>
    <w:rsid w:val="004C6A8C"/>
    <w:rsid w:val="004C7462"/>
    <w:rsid w:val="004C7554"/>
    <w:rsid w:val="004D0853"/>
    <w:rsid w:val="004D34A6"/>
    <w:rsid w:val="004D3603"/>
    <w:rsid w:val="004D3EA1"/>
    <w:rsid w:val="004D45CA"/>
    <w:rsid w:val="004D6CCA"/>
    <w:rsid w:val="004D6E86"/>
    <w:rsid w:val="004D7A41"/>
    <w:rsid w:val="004E2923"/>
    <w:rsid w:val="004E2F95"/>
    <w:rsid w:val="004E3395"/>
    <w:rsid w:val="004E426B"/>
    <w:rsid w:val="004E4299"/>
    <w:rsid w:val="004E4A41"/>
    <w:rsid w:val="004E5B21"/>
    <w:rsid w:val="004E72C4"/>
    <w:rsid w:val="004E77B2"/>
    <w:rsid w:val="004E7CDB"/>
    <w:rsid w:val="004F0217"/>
    <w:rsid w:val="004F028D"/>
    <w:rsid w:val="004F0444"/>
    <w:rsid w:val="004F0619"/>
    <w:rsid w:val="004F182C"/>
    <w:rsid w:val="004F18CB"/>
    <w:rsid w:val="004F1B5B"/>
    <w:rsid w:val="004F2618"/>
    <w:rsid w:val="004F2E5D"/>
    <w:rsid w:val="004F3A4D"/>
    <w:rsid w:val="004F3EA0"/>
    <w:rsid w:val="004F4C20"/>
    <w:rsid w:val="004F4D3B"/>
    <w:rsid w:val="004F7DCD"/>
    <w:rsid w:val="00501550"/>
    <w:rsid w:val="0050229B"/>
    <w:rsid w:val="005022C3"/>
    <w:rsid w:val="00502A9B"/>
    <w:rsid w:val="00502D7E"/>
    <w:rsid w:val="0050437F"/>
    <w:rsid w:val="005047D2"/>
    <w:rsid w:val="00504A6A"/>
    <w:rsid w:val="00504B2D"/>
    <w:rsid w:val="0050628A"/>
    <w:rsid w:val="00506E60"/>
    <w:rsid w:val="005070CC"/>
    <w:rsid w:val="00507623"/>
    <w:rsid w:val="00510D15"/>
    <w:rsid w:val="005114B6"/>
    <w:rsid w:val="0051230D"/>
    <w:rsid w:val="005124D0"/>
    <w:rsid w:val="0051336E"/>
    <w:rsid w:val="005134B2"/>
    <w:rsid w:val="005143B7"/>
    <w:rsid w:val="00515B91"/>
    <w:rsid w:val="00515DED"/>
    <w:rsid w:val="00516CAD"/>
    <w:rsid w:val="00521061"/>
    <w:rsid w:val="0052136D"/>
    <w:rsid w:val="0052160D"/>
    <w:rsid w:val="00524D50"/>
    <w:rsid w:val="005250CC"/>
    <w:rsid w:val="00525546"/>
    <w:rsid w:val="00525F4A"/>
    <w:rsid w:val="00527741"/>
    <w:rsid w:val="0052775E"/>
    <w:rsid w:val="00530208"/>
    <w:rsid w:val="0053189C"/>
    <w:rsid w:val="00533356"/>
    <w:rsid w:val="00533985"/>
    <w:rsid w:val="00534D0B"/>
    <w:rsid w:val="00535B31"/>
    <w:rsid w:val="005363E2"/>
    <w:rsid w:val="00536F6F"/>
    <w:rsid w:val="0054042C"/>
    <w:rsid w:val="005407F6"/>
    <w:rsid w:val="00541197"/>
    <w:rsid w:val="005420F2"/>
    <w:rsid w:val="00543324"/>
    <w:rsid w:val="00543F4F"/>
    <w:rsid w:val="00544D5F"/>
    <w:rsid w:val="005450F7"/>
    <w:rsid w:val="00545574"/>
    <w:rsid w:val="00546439"/>
    <w:rsid w:val="005469FE"/>
    <w:rsid w:val="005474A7"/>
    <w:rsid w:val="00547870"/>
    <w:rsid w:val="00547EFC"/>
    <w:rsid w:val="00547F53"/>
    <w:rsid w:val="00550191"/>
    <w:rsid w:val="005505FF"/>
    <w:rsid w:val="0055070F"/>
    <w:rsid w:val="00550924"/>
    <w:rsid w:val="005513DC"/>
    <w:rsid w:val="00551B03"/>
    <w:rsid w:val="00555AE7"/>
    <w:rsid w:val="005562DA"/>
    <w:rsid w:val="00556A82"/>
    <w:rsid w:val="00556B74"/>
    <w:rsid w:val="005610DF"/>
    <w:rsid w:val="00561A4B"/>
    <w:rsid w:val="00561B25"/>
    <w:rsid w:val="0056209A"/>
    <w:rsid w:val="005626D1"/>
    <w:rsid w:val="005628B6"/>
    <w:rsid w:val="005630D3"/>
    <w:rsid w:val="0056337D"/>
    <w:rsid w:val="0056347E"/>
    <w:rsid w:val="00563541"/>
    <w:rsid w:val="005637A3"/>
    <w:rsid w:val="00564147"/>
    <w:rsid w:val="005652B1"/>
    <w:rsid w:val="005657EE"/>
    <w:rsid w:val="00566582"/>
    <w:rsid w:val="00566EC7"/>
    <w:rsid w:val="005708C5"/>
    <w:rsid w:val="00570CFC"/>
    <w:rsid w:val="00571096"/>
    <w:rsid w:val="00571BF6"/>
    <w:rsid w:val="005720F4"/>
    <w:rsid w:val="00572278"/>
    <w:rsid w:val="00572375"/>
    <w:rsid w:val="00574181"/>
    <w:rsid w:val="00574F54"/>
    <w:rsid w:val="00574F6E"/>
    <w:rsid w:val="00575137"/>
    <w:rsid w:val="005754F8"/>
    <w:rsid w:val="00575677"/>
    <w:rsid w:val="0057593B"/>
    <w:rsid w:val="0057599C"/>
    <w:rsid w:val="00577562"/>
    <w:rsid w:val="0057798B"/>
    <w:rsid w:val="00577EA5"/>
    <w:rsid w:val="00580E91"/>
    <w:rsid w:val="0058147F"/>
    <w:rsid w:val="005818E5"/>
    <w:rsid w:val="005822E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1715"/>
    <w:rsid w:val="00591A05"/>
    <w:rsid w:val="00592890"/>
    <w:rsid w:val="00592B10"/>
    <w:rsid w:val="00592FC2"/>
    <w:rsid w:val="005939B6"/>
    <w:rsid w:val="005941EC"/>
    <w:rsid w:val="0059724D"/>
    <w:rsid w:val="00597EB8"/>
    <w:rsid w:val="005A094D"/>
    <w:rsid w:val="005A1CE2"/>
    <w:rsid w:val="005A24E8"/>
    <w:rsid w:val="005A42F4"/>
    <w:rsid w:val="005A5A5A"/>
    <w:rsid w:val="005A68D1"/>
    <w:rsid w:val="005A68DD"/>
    <w:rsid w:val="005A6C60"/>
    <w:rsid w:val="005A73B1"/>
    <w:rsid w:val="005A74A2"/>
    <w:rsid w:val="005A76EF"/>
    <w:rsid w:val="005B1E01"/>
    <w:rsid w:val="005B23B6"/>
    <w:rsid w:val="005B27B4"/>
    <w:rsid w:val="005B2FF0"/>
    <w:rsid w:val="005B320C"/>
    <w:rsid w:val="005B38CA"/>
    <w:rsid w:val="005B3DB3"/>
    <w:rsid w:val="005B4199"/>
    <w:rsid w:val="005B4E13"/>
    <w:rsid w:val="005B4EC9"/>
    <w:rsid w:val="005B4FEB"/>
    <w:rsid w:val="005B512D"/>
    <w:rsid w:val="005B51B0"/>
    <w:rsid w:val="005B5A13"/>
    <w:rsid w:val="005B5CD3"/>
    <w:rsid w:val="005B61A3"/>
    <w:rsid w:val="005B6A4A"/>
    <w:rsid w:val="005B7612"/>
    <w:rsid w:val="005C05CA"/>
    <w:rsid w:val="005C1252"/>
    <w:rsid w:val="005C1474"/>
    <w:rsid w:val="005C295D"/>
    <w:rsid w:val="005C327C"/>
    <w:rsid w:val="005C342F"/>
    <w:rsid w:val="005C3F13"/>
    <w:rsid w:val="005C408C"/>
    <w:rsid w:val="005C4F2C"/>
    <w:rsid w:val="005C56CC"/>
    <w:rsid w:val="005C5952"/>
    <w:rsid w:val="005C69B8"/>
    <w:rsid w:val="005C6CC6"/>
    <w:rsid w:val="005C706C"/>
    <w:rsid w:val="005C71BF"/>
    <w:rsid w:val="005C78E1"/>
    <w:rsid w:val="005C7D1E"/>
    <w:rsid w:val="005D0303"/>
    <w:rsid w:val="005D0BC1"/>
    <w:rsid w:val="005D1505"/>
    <w:rsid w:val="005D1DC6"/>
    <w:rsid w:val="005D2305"/>
    <w:rsid w:val="005D23AA"/>
    <w:rsid w:val="005D40E8"/>
    <w:rsid w:val="005D44AA"/>
    <w:rsid w:val="005D4CCF"/>
    <w:rsid w:val="005D5587"/>
    <w:rsid w:val="005D5666"/>
    <w:rsid w:val="005D5CA7"/>
    <w:rsid w:val="005D65B7"/>
    <w:rsid w:val="005D67EB"/>
    <w:rsid w:val="005D6C1F"/>
    <w:rsid w:val="005D780D"/>
    <w:rsid w:val="005E12E6"/>
    <w:rsid w:val="005E1F07"/>
    <w:rsid w:val="005E313B"/>
    <w:rsid w:val="005E379E"/>
    <w:rsid w:val="005E42D5"/>
    <w:rsid w:val="005E5A84"/>
    <w:rsid w:val="005E7BBC"/>
    <w:rsid w:val="005F0362"/>
    <w:rsid w:val="005F04B3"/>
    <w:rsid w:val="005F217F"/>
    <w:rsid w:val="005F25C2"/>
    <w:rsid w:val="005F25E9"/>
    <w:rsid w:val="005F2798"/>
    <w:rsid w:val="005F2FA6"/>
    <w:rsid w:val="005F3533"/>
    <w:rsid w:val="005F4206"/>
    <w:rsid w:val="005F4234"/>
    <w:rsid w:val="005F441D"/>
    <w:rsid w:val="005F44EA"/>
    <w:rsid w:val="005F4FB4"/>
    <w:rsid w:val="005F5E0B"/>
    <w:rsid w:val="005F65E7"/>
    <w:rsid w:val="005F729A"/>
    <w:rsid w:val="005F77E6"/>
    <w:rsid w:val="005F7B75"/>
    <w:rsid w:val="006001EE"/>
    <w:rsid w:val="0060082F"/>
    <w:rsid w:val="00600CA6"/>
    <w:rsid w:val="00601E92"/>
    <w:rsid w:val="006021C9"/>
    <w:rsid w:val="00602C16"/>
    <w:rsid w:val="00603078"/>
    <w:rsid w:val="00604697"/>
    <w:rsid w:val="00605042"/>
    <w:rsid w:val="006053A8"/>
    <w:rsid w:val="00605797"/>
    <w:rsid w:val="00605D51"/>
    <w:rsid w:val="00606377"/>
    <w:rsid w:val="0060658C"/>
    <w:rsid w:val="00606B72"/>
    <w:rsid w:val="00606F1C"/>
    <w:rsid w:val="00607AFD"/>
    <w:rsid w:val="00610323"/>
    <w:rsid w:val="0061197D"/>
    <w:rsid w:val="00611FC4"/>
    <w:rsid w:val="00611FD6"/>
    <w:rsid w:val="00612307"/>
    <w:rsid w:val="006128F6"/>
    <w:rsid w:val="006138E3"/>
    <w:rsid w:val="00614BCB"/>
    <w:rsid w:val="00614D6D"/>
    <w:rsid w:val="006168CE"/>
    <w:rsid w:val="006168EB"/>
    <w:rsid w:val="00616CB4"/>
    <w:rsid w:val="006176FB"/>
    <w:rsid w:val="006203ED"/>
    <w:rsid w:val="00620C37"/>
    <w:rsid w:val="006212A3"/>
    <w:rsid w:val="00621318"/>
    <w:rsid w:val="006216F3"/>
    <w:rsid w:val="006217FB"/>
    <w:rsid w:val="00622323"/>
    <w:rsid w:val="00622A65"/>
    <w:rsid w:val="00622AAC"/>
    <w:rsid w:val="00622ECF"/>
    <w:rsid w:val="00623764"/>
    <w:rsid w:val="00623C16"/>
    <w:rsid w:val="00623C6E"/>
    <w:rsid w:val="006249C8"/>
    <w:rsid w:val="006261C9"/>
    <w:rsid w:val="006263CA"/>
    <w:rsid w:val="0062693F"/>
    <w:rsid w:val="00626B80"/>
    <w:rsid w:val="006273C5"/>
    <w:rsid w:val="00627F4F"/>
    <w:rsid w:val="006302D6"/>
    <w:rsid w:val="0063062D"/>
    <w:rsid w:val="0063090B"/>
    <w:rsid w:val="00630995"/>
    <w:rsid w:val="006325A6"/>
    <w:rsid w:val="006326E2"/>
    <w:rsid w:val="00632925"/>
    <w:rsid w:val="00632931"/>
    <w:rsid w:val="006333DF"/>
    <w:rsid w:val="006334CA"/>
    <w:rsid w:val="00633810"/>
    <w:rsid w:val="00633CD6"/>
    <w:rsid w:val="0063496E"/>
    <w:rsid w:val="00635F5B"/>
    <w:rsid w:val="00636276"/>
    <w:rsid w:val="00636606"/>
    <w:rsid w:val="00636854"/>
    <w:rsid w:val="00636ACC"/>
    <w:rsid w:val="00637FCE"/>
    <w:rsid w:val="00640B26"/>
    <w:rsid w:val="00640E9C"/>
    <w:rsid w:val="0064135E"/>
    <w:rsid w:val="006415AC"/>
    <w:rsid w:val="006415BA"/>
    <w:rsid w:val="00641924"/>
    <w:rsid w:val="00642076"/>
    <w:rsid w:val="00642078"/>
    <w:rsid w:val="00642B5F"/>
    <w:rsid w:val="00642B92"/>
    <w:rsid w:val="00644538"/>
    <w:rsid w:val="00644A0D"/>
    <w:rsid w:val="006453F1"/>
    <w:rsid w:val="00646197"/>
    <w:rsid w:val="00650958"/>
    <w:rsid w:val="00650C16"/>
    <w:rsid w:val="00650E42"/>
    <w:rsid w:val="00651BC8"/>
    <w:rsid w:val="0065234B"/>
    <w:rsid w:val="00652D0A"/>
    <w:rsid w:val="00653475"/>
    <w:rsid w:val="00653812"/>
    <w:rsid w:val="00654735"/>
    <w:rsid w:val="00654B44"/>
    <w:rsid w:val="00654E54"/>
    <w:rsid w:val="0065769A"/>
    <w:rsid w:val="00657CDC"/>
    <w:rsid w:val="00660546"/>
    <w:rsid w:val="0066078C"/>
    <w:rsid w:val="00660C93"/>
    <w:rsid w:val="006623E4"/>
    <w:rsid w:val="00662BB6"/>
    <w:rsid w:val="00664766"/>
    <w:rsid w:val="006648BD"/>
    <w:rsid w:val="00665906"/>
    <w:rsid w:val="00665B96"/>
    <w:rsid w:val="00665F14"/>
    <w:rsid w:val="00666166"/>
    <w:rsid w:val="006662DD"/>
    <w:rsid w:val="00667EB2"/>
    <w:rsid w:val="0067196D"/>
    <w:rsid w:val="00671B51"/>
    <w:rsid w:val="0067270F"/>
    <w:rsid w:val="0067362F"/>
    <w:rsid w:val="006737F3"/>
    <w:rsid w:val="00673C1E"/>
    <w:rsid w:val="00674164"/>
    <w:rsid w:val="006741FA"/>
    <w:rsid w:val="00674441"/>
    <w:rsid w:val="00674905"/>
    <w:rsid w:val="00674CF2"/>
    <w:rsid w:val="00676405"/>
    <w:rsid w:val="00676606"/>
    <w:rsid w:val="00676A13"/>
    <w:rsid w:val="00676D6A"/>
    <w:rsid w:val="00677C8E"/>
    <w:rsid w:val="00680184"/>
    <w:rsid w:val="00680D91"/>
    <w:rsid w:val="00682669"/>
    <w:rsid w:val="00682B72"/>
    <w:rsid w:val="00683852"/>
    <w:rsid w:val="00683BD5"/>
    <w:rsid w:val="00683EEC"/>
    <w:rsid w:val="00684155"/>
    <w:rsid w:val="00684C21"/>
    <w:rsid w:val="0068520A"/>
    <w:rsid w:val="006857AA"/>
    <w:rsid w:val="00685D30"/>
    <w:rsid w:val="00687CCB"/>
    <w:rsid w:val="00692E60"/>
    <w:rsid w:val="0069322C"/>
    <w:rsid w:val="0069355A"/>
    <w:rsid w:val="00693CB6"/>
    <w:rsid w:val="006947FB"/>
    <w:rsid w:val="0069564D"/>
    <w:rsid w:val="00695E87"/>
    <w:rsid w:val="00696304"/>
    <w:rsid w:val="00696434"/>
    <w:rsid w:val="006964D8"/>
    <w:rsid w:val="00696925"/>
    <w:rsid w:val="006970AB"/>
    <w:rsid w:val="0069794E"/>
    <w:rsid w:val="006A1013"/>
    <w:rsid w:val="006A1CAE"/>
    <w:rsid w:val="006A2530"/>
    <w:rsid w:val="006A2BF8"/>
    <w:rsid w:val="006A45A6"/>
    <w:rsid w:val="006A4C76"/>
    <w:rsid w:val="006A5961"/>
    <w:rsid w:val="006A5FFA"/>
    <w:rsid w:val="006A6047"/>
    <w:rsid w:val="006A6076"/>
    <w:rsid w:val="006A616E"/>
    <w:rsid w:val="006A6A85"/>
    <w:rsid w:val="006A6AED"/>
    <w:rsid w:val="006A6B8C"/>
    <w:rsid w:val="006A7A12"/>
    <w:rsid w:val="006B00F2"/>
    <w:rsid w:val="006B02E3"/>
    <w:rsid w:val="006B063B"/>
    <w:rsid w:val="006B1A7A"/>
    <w:rsid w:val="006B3021"/>
    <w:rsid w:val="006B30EE"/>
    <w:rsid w:val="006B45C4"/>
    <w:rsid w:val="006B4A01"/>
    <w:rsid w:val="006B4A77"/>
    <w:rsid w:val="006B6E0D"/>
    <w:rsid w:val="006B6FDC"/>
    <w:rsid w:val="006B71F0"/>
    <w:rsid w:val="006B7A46"/>
    <w:rsid w:val="006B7D9B"/>
    <w:rsid w:val="006C0485"/>
    <w:rsid w:val="006C05E8"/>
    <w:rsid w:val="006C1D2A"/>
    <w:rsid w:val="006C2E32"/>
    <w:rsid w:val="006C2EBE"/>
    <w:rsid w:val="006C3589"/>
    <w:rsid w:val="006C3E11"/>
    <w:rsid w:val="006C42BD"/>
    <w:rsid w:val="006C4383"/>
    <w:rsid w:val="006C6426"/>
    <w:rsid w:val="006C7BCA"/>
    <w:rsid w:val="006D0555"/>
    <w:rsid w:val="006D0E7C"/>
    <w:rsid w:val="006D0F6F"/>
    <w:rsid w:val="006D27E7"/>
    <w:rsid w:val="006D2813"/>
    <w:rsid w:val="006D2A92"/>
    <w:rsid w:val="006D30B5"/>
    <w:rsid w:val="006D37AF"/>
    <w:rsid w:val="006D37B8"/>
    <w:rsid w:val="006D38CB"/>
    <w:rsid w:val="006D43BF"/>
    <w:rsid w:val="006D4B4B"/>
    <w:rsid w:val="006D50FA"/>
    <w:rsid w:val="006D51D0"/>
    <w:rsid w:val="006D52DE"/>
    <w:rsid w:val="006D59EA"/>
    <w:rsid w:val="006D5E8F"/>
    <w:rsid w:val="006D5FB9"/>
    <w:rsid w:val="006D6407"/>
    <w:rsid w:val="006D658E"/>
    <w:rsid w:val="006D747D"/>
    <w:rsid w:val="006E1A45"/>
    <w:rsid w:val="006E24AA"/>
    <w:rsid w:val="006E2B19"/>
    <w:rsid w:val="006E33F1"/>
    <w:rsid w:val="006E4656"/>
    <w:rsid w:val="006E4FE9"/>
    <w:rsid w:val="006E564B"/>
    <w:rsid w:val="006E5CD3"/>
    <w:rsid w:val="006E62B8"/>
    <w:rsid w:val="006E67D7"/>
    <w:rsid w:val="006E6ED9"/>
    <w:rsid w:val="006E7191"/>
    <w:rsid w:val="006E72FC"/>
    <w:rsid w:val="006F0D24"/>
    <w:rsid w:val="006F0D35"/>
    <w:rsid w:val="006F0F3A"/>
    <w:rsid w:val="006F0FDB"/>
    <w:rsid w:val="006F19B4"/>
    <w:rsid w:val="006F1E8A"/>
    <w:rsid w:val="006F1F40"/>
    <w:rsid w:val="006F2FFE"/>
    <w:rsid w:val="006F307C"/>
    <w:rsid w:val="006F32DF"/>
    <w:rsid w:val="006F3B2F"/>
    <w:rsid w:val="006F40BB"/>
    <w:rsid w:val="006F50AA"/>
    <w:rsid w:val="006F6056"/>
    <w:rsid w:val="006F6AFD"/>
    <w:rsid w:val="006F6F1D"/>
    <w:rsid w:val="00701D09"/>
    <w:rsid w:val="00702011"/>
    <w:rsid w:val="007023D9"/>
    <w:rsid w:val="00703101"/>
    <w:rsid w:val="00703577"/>
    <w:rsid w:val="007046DD"/>
    <w:rsid w:val="007048B0"/>
    <w:rsid w:val="00704C74"/>
    <w:rsid w:val="00704D7D"/>
    <w:rsid w:val="00705397"/>
    <w:rsid w:val="00705894"/>
    <w:rsid w:val="00706275"/>
    <w:rsid w:val="00706E0D"/>
    <w:rsid w:val="00707A23"/>
    <w:rsid w:val="00707A48"/>
    <w:rsid w:val="00707B7C"/>
    <w:rsid w:val="0071025E"/>
    <w:rsid w:val="007114E4"/>
    <w:rsid w:val="007128FE"/>
    <w:rsid w:val="007131CC"/>
    <w:rsid w:val="00713B94"/>
    <w:rsid w:val="00714561"/>
    <w:rsid w:val="0071477B"/>
    <w:rsid w:val="007152B4"/>
    <w:rsid w:val="007166F1"/>
    <w:rsid w:val="00717D83"/>
    <w:rsid w:val="00720A17"/>
    <w:rsid w:val="00720BEA"/>
    <w:rsid w:val="00720E0F"/>
    <w:rsid w:val="007213B2"/>
    <w:rsid w:val="0072153D"/>
    <w:rsid w:val="00722766"/>
    <w:rsid w:val="00723593"/>
    <w:rsid w:val="00724B85"/>
    <w:rsid w:val="007251D6"/>
    <w:rsid w:val="00725F55"/>
    <w:rsid w:val="00726293"/>
    <w:rsid w:val="0072632A"/>
    <w:rsid w:val="00726B6F"/>
    <w:rsid w:val="00727C60"/>
    <w:rsid w:val="00727F44"/>
    <w:rsid w:val="0073045B"/>
    <w:rsid w:val="00730C5A"/>
    <w:rsid w:val="007317B7"/>
    <w:rsid w:val="00731A40"/>
    <w:rsid w:val="00731FCE"/>
    <w:rsid w:val="007327D5"/>
    <w:rsid w:val="007328EB"/>
    <w:rsid w:val="007330C2"/>
    <w:rsid w:val="00733370"/>
    <w:rsid w:val="00736434"/>
    <w:rsid w:val="00737623"/>
    <w:rsid w:val="00740862"/>
    <w:rsid w:val="00740CC4"/>
    <w:rsid w:val="00741386"/>
    <w:rsid w:val="00741D90"/>
    <w:rsid w:val="0074261C"/>
    <w:rsid w:val="0074282B"/>
    <w:rsid w:val="007428EB"/>
    <w:rsid w:val="00743494"/>
    <w:rsid w:val="00743C81"/>
    <w:rsid w:val="00744B13"/>
    <w:rsid w:val="00745067"/>
    <w:rsid w:val="00745973"/>
    <w:rsid w:val="00745E03"/>
    <w:rsid w:val="007461C3"/>
    <w:rsid w:val="00746345"/>
    <w:rsid w:val="00750085"/>
    <w:rsid w:val="00750B14"/>
    <w:rsid w:val="0075186E"/>
    <w:rsid w:val="00752CD4"/>
    <w:rsid w:val="00753AD9"/>
    <w:rsid w:val="00753C11"/>
    <w:rsid w:val="007543AF"/>
    <w:rsid w:val="00754522"/>
    <w:rsid w:val="0075459C"/>
    <w:rsid w:val="00754615"/>
    <w:rsid w:val="0075491F"/>
    <w:rsid w:val="007550D0"/>
    <w:rsid w:val="0075587B"/>
    <w:rsid w:val="00756852"/>
    <w:rsid w:val="007570C9"/>
    <w:rsid w:val="00757FA2"/>
    <w:rsid w:val="007609BF"/>
    <w:rsid w:val="00760FA1"/>
    <w:rsid w:val="00761454"/>
    <w:rsid w:val="007628D7"/>
    <w:rsid w:val="007629C8"/>
    <w:rsid w:val="00763367"/>
    <w:rsid w:val="00763C27"/>
    <w:rsid w:val="00763E7E"/>
    <w:rsid w:val="00763EF7"/>
    <w:rsid w:val="00764076"/>
    <w:rsid w:val="00764C33"/>
    <w:rsid w:val="00765339"/>
    <w:rsid w:val="007653FF"/>
    <w:rsid w:val="0076591E"/>
    <w:rsid w:val="00765A04"/>
    <w:rsid w:val="00765B86"/>
    <w:rsid w:val="00765C68"/>
    <w:rsid w:val="00766073"/>
    <w:rsid w:val="00766190"/>
    <w:rsid w:val="0076630F"/>
    <w:rsid w:val="00766491"/>
    <w:rsid w:val="00766547"/>
    <w:rsid w:val="0076683A"/>
    <w:rsid w:val="00767488"/>
    <w:rsid w:val="0077047D"/>
    <w:rsid w:val="00770FED"/>
    <w:rsid w:val="00771197"/>
    <w:rsid w:val="007720D1"/>
    <w:rsid w:val="007723C4"/>
    <w:rsid w:val="007725F5"/>
    <w:rsid w:val="00772717"/>
    <w:rsid w:val="007743AB"/>
    <w:rsid w:val="00775ED4"/>
    <w:rsid w:val="00775F9F"/>
    <w:rsid w:val="00776A29"/>
    <w:rsid w:val="007774F5"/>
    <w:rsid w:val="007776C8"/>
    <w:rsid w:val="007809C4"/>
    <w:rsid w:val="0078183B"/>
    <w:rsid w:val="00781E97"/>
    <w:rsid w:val="007821B8"/>
    <w:rsid w:val="00782528"/>
    <w:rsid w:val="0078322A"/>
    <w:rsid w:val="0078391A"/>
    <w:rsid w:val="007847F6"/>
    <w:rsid w:val="00784D7D"/>
    <w:rsid w:val="00786BF9"/>
    <w:rsid w:val="0079066B"/>
    <w:rsid w:val="007910BC"/>
    <w:rsid w:val="0079177A"/>
    <w:rsid w:val="00791B69"/>
    <w:rsid w:val="007925D9"/>
    <w:rsid w:val="00793FA6"/>
    <w:rsid w:val="00794B5F"/>
    <w:rsid w:val="00794B97"/>
    <w:rsid w:val="00794C31"/>
    <w:rsid w:val="00794E07"/>
    <w:rsid w:val="007954B6"/>
    <w:rsid w:val="00796215"/>
    <w:rsid w:val="00796998"/>
    <w:rsid w:val="007A0196"/>
    <w:rsid w:val="007A51E6"/>
    <w:rsid w:val="007A5AC3"/>
    <w:rsid w:val="007A5C8F"/>
    <w:rsid w:val="007A6754"/>
    <w:rsid w:val="007A6CF3"/>
    <w:rsid w:val="007A7043"/>
    <w:rsid w:val="007A7904"/>
    <w:rsid w:val="007B1539"/>
    <w:rsid w:val="007B1C6E"/>
    <w:rsid w:val="007B39C4"/>
    <w:rsid w:val="007B5485"/>
    <w:rsid w:val="007B54DF"/>
    <w:rsid w:val="007B58D1"/>
    <w:rsid w:val="007B5D07"/>
    <w:rsid w:val="007B67B1"/>
    <w:rsid w:val="007B6BA5"/>
    <w:rsid w:val="007B6E90"/>
    <w:rsid w:val="007B706D"/>
    <w:rsid w:val="007B7D8B"/>
    <w:rsid w:val="007C0592"/>
    <w:rsid w:val="007C070D"/>
    <w:rsid w:val="007C15D3"/>
    <w:rsid w:val="007C1656"/>
    <w:rsid w:val="007C3390"/>
    <w:rsid w:val="007C3A5B"/>
    <w:rsid w:val="007C3A82"/>
    <w:rsid w:val="007C3BBF"/>
    <w:rsid w:val="007C3C1B"/>
    <w:rsid w:val="007C4F4B"/>
    <w:rsid w:val="007C605E"/>
    <w:rsid w:val="007C6205"/>
    <w:rsid w:val="007C6307"/>
    <w:rsid w:val="007C6501"/>
    <w:rsid w:val="007C65A3"/>
    <w:rsid w:val="007C65D1"/>
    <w:rsid w:val="007C662F"/>
    <w:rsid w:val="007C7072"/>
    <w:rsid w:val="007C730F"/>
    <w:rsid w:val="007C7D47"/>
    <w:rsid w:val="007C7F7A"/>
    <w:rsid w:val="007D03EA"/>
    <w:rsid w:val="007D089A"/>
    <w:rsid w:val="007D199D"/>
    <w:rsid w:val="007D1F4E"/>
    <w:rsid w:val="007D220A"/>
    <w:rsid w:val="007D25B7"/>
    <w:rsid w:val="007D3CD3"/>
    <w:rsid w:val="007D4AE5"/>
    <w:rsid w:val="007D4C31"/>
    <w:rsid w:val="007D5A24"/>
    <w:rsid w:val="007D5D4B"/>
    <w:rsid w:val="007D683D"/>
    <w:rsid w:val="007D7267"/>
    <w:rsid w:val="007D7898"/>
    <w:rsid w:val="007D7DA6"/>
    <w:rsid w:val="007D7DCB"/>
    <w:rsid w:val="007E01E9"/>
    <w:rsid w:val="007E0268"/>
    <w:rsid w:val="007E11EC"/>
    <w:rsid w:val="007E1D74"/>
    <w:rsid w:val="007E2D03"/>
    <w:rsid w:val="007E2F59"/>
    <w:rsid w:val="007E3D17"/>
    <w:rsid w:val="007E3EA3"/>
    <w:rsid w:val="007E4433"/>
    <w:rsid w:val="007E450A"/>
    <w:rsid w:val="007E487A"/>
    <w:rsid w:val="007E4A70"/>
    <w:rsid w:val="007E6319"/>
    <w:rsid w:val="007E63F3"/>
    <w:rsid w:val="007E6453"/>
    <w:rsid w:val="007E6AE5"/>
    <w:rsid w:val="007E7A71"/>
    <w:rsid w:val="007F101F"/>
    <w:rsid w:val="007F3702"/>
    <w:rsid w:val="007F39B5"/>
    <w:rsid w:val="007F3F99"/>
    <w:rsid w:val="007F5314"/>
    <w:rsid w:val="007F6611"/>
    <w:rsid w:val="007F684A"/>
    <w:rsid w:val="007F76D6"/>
    <w:rsid w:val="007F77C2"/>
    <w:rsid w:val="007F7E63"/>
    <w:rsid w:val="00800C7C"/>
    <w:rsid w:val="00801ECC"/>
    <w:rsid w:val="00802270"/>
    <w:rsid w:val="00802FED"/>
    <w:rsid w:val="00804D41"/>
    <w:rsid w:val="00804E7B"/>
    <w:rsid w:val="00804F05"/>
    <w:rsid w:val="008052FC"/>
    <w:rsid w:val="00805E61"/>
    <w:rsid w:val="00806937"/>
    <w:rsid w:val="0080712A"/>
    <w:rsid w:val="00807304"/>
    <w:rsid w:val="00807508"/>
    <w:rsid w:val="0080768D"/>
    <w:rsid w:val="00807D84"/>
    <w:rsid w:val="008109CF"/>
    <w:rsid w:val="00810B05"/>
    <w:rsid w:val="008111D0"/>
    <w:rsid w:val="0081130B"/>
    <w:rsid w:val="008113B9"/>
    <w:rsid w:val="008118CB"/>
    <w:rsid w:val="00811920"/>
    <w:rsid w:val="00812393"/>
    <w:rsid w:val="008125BA"/>
    <w:rsid w:val="008126DB"/>
    <w:rsid w:val="00812EC5"/>
    <w:rsid w:val="0081330E"/>
    <w:rsid w:val="008137A3"/>
    <w:rsid w:val="00813971"/>
    <w:rsid w:val="00814B1E"/>
    <w:rsid w:val="00814C10"/>
    <w:rsid w:val="00815155"/>
    <w:rsid w:val="00815282"/>
    <w:rsid w:val="00815AD0"/>
    <w:rsid w:val="00815EDB"/>
    <w:rsid w:val="008173C0"/>
    <w:rsid w:val="00822520"/>
    <w:rsid w:val="00822DCF"/>
    <w:rsid w:val="008242D7"/>
    <w:rsid w:val="008257B1"/>
    <w:rsid w:val="00826140"/>
    <w:rsid w:val="0082644C"/>
    <w:rsid w:val="0082772B"/>
    <w:rsid w:val="0082795C"/>
    <w:rsid w:val="00827D6B"/>
    <w:rsid w:val="00830041"/>
    <w:rsid w:val="008301F9"/>
    <w:rsid w:val="0083031B"/>
    <w:rsid w:val="0083098B"/>
    <w:rsid w:val="008309EF"/>
    <w:rsid w:val="00830D9F"/>
    <w:rsid w:val="008311E2"/>
    <w:rsid w:val="00831FAD"/>
    <w:rsid w:val="00832334"/>
    <w:rsid w:val="0083301D"/>
    <w:rsid w:val="00833DED"/>
    <w:rsid w:val="00834119"/>
    <w:rsid w:val="008344E0"/>
    <w:rsid w:val="008348B9"/>
    <w:rsid w:val="00834A15"/>
    <w:rsid w:val="00834A2D"/>
    <w:rsid w:val="00835998"/>
    <w:rsid w:val="008364DA"/>
    <w:rsid w:val="008368C1"/>
    <w:rsid w:val="008369F4"/>
    <w:rsid w:val="00836C95"/>
    <w:rsid w:val="00837BFE"/>
    <w:rsid w:val="00837E90"/>
    <w:rsid w:val="00840193"/>
    <w:rsid w:val="008407F6"/>
    <w:rsid w:val="00840991"/>
    <w:rsid w:val="00840A34"/>
    <w:rsid w:val="00840EEC"/>
    <w:rsid w:val="0084182B"/>
    <w:rsid w:val="00842030"/>
    <w:rsid w:val="0084279E"/>
    <w:rsid w:val="00843767"/>
    <w:rsid w:val="0084472F"/>
    <w:rsid w:val="00845007"/>
    <w:rsid w:val="0084501B"/>
    <w:rsid w:val="00847540"/>
    <w:rsid w:val="00847A4B"/>
    <w:rsid w:val="00847C5F"/>
    <w:rsid w:val="008501BA"/>
    <w:rsid w:val="00850272"/>
    <w:rsid w:val="008506ED"/>
    <w:rsid w:val="00851237"/>
    <w:rsid w:val="0085123C"/>
    <w:rsid w:val="0085174A"/>
    <w:rsid w:val="00852E37"/>
    <w:rsid w:val="00853A81"/>
    <w:rsid w:val="00853DE0"/>
    <w:rsid w:val="0085456A"/>
    <w:rsid w:val="00854787"/>
    <w:rsid w:val="00855491"/>
    <w:rsid w:val="00855A78"/>
    <w:rsid w:val="008565BD"/>
    <w:rsid w:val="00856DD9"/>
    <w:rsid w:val="008603DA"/>
    <w:rsid w:val="00862089"/>
    <w:rsid w:val="00862405"/>
    <w:rsid w:val="00864494"/>
    <w:rsid w:val="008652F2"/>
    <w:rsid w:val="00865DE3"/>
    <w:rsid w:val="00866185"/>
    <w:rsid w:val="00866AD8"/>
    <w:rsid w:val="008679D9"/>
    <w:rsid w:val="00867A12"/>
    <w:rsid w:val="00867B32"/>
    <w:rsid w:val="00870169"/>
    <w:rsid w:val="0087129C"/>
    <w:rsid w:val="00873563"/>
    <w:rsid w:val="00873C69"/>
    <w:rsid w:val="0087499E"/>
    <w:rsid w:val="00874F45"/>
    <w:rsid w:val="00875F69"/>
    <w:rsid w:val="008761F6"/>
    <w:rsid w:val="00876DF8"/>
    <w:rsid w:val="00876E69"/>
    <w:rsid w:val="00877219"/>
    <w:rsid w:val="00881359"/>
    <w:rsid w:val="00881675"/>
    <w:rsid w:val="00881770"/>
    <w:rsid w:val="00881944"/>
    <w:rsid w:val="008823F0"/>
    <w:rsid w:val="00883111"/>
    <w:rsid w:val="00885B75"/>
    <w:rsid w:val="00885C0C"/>
    <w:rsid w:val="0088685D"/>
    <w:rsid w:val="00887754"/>
    <w:rsid w:val="008878DE"/>
    <w:rsid w:val="00887B0D"/>
    <w:rsid w:val="00887F93"/>
    <w:rsid w:val="00891276"/>
    <w:rsid w:val="008918F7"/>
    <w:rsid w:val="00891F47"/>
    <w:rsid w:val="00894A75"/>
    <w:rsid w:val="00894D0E"/>
    <w:rsid w:val="008953E8"/>
    <w:rsid w:val="0089689B"/>
    <w:rsid w:val="00896B8E"/>
    <w:rsid w:val="008977A9"/>
    <w:rsid w:val="008979B1"/>
    <w:rsid w:val="008A0444"/>
    <w:rsid w:val="008A1593"/>
    <w:rsid w:val="008A1ED5"/>
    <w:rsid w:val="008A2B13"/>
    <w:rsid w:val="008A39F2"/>
    <w:rsid w:val="008A4A49"/>
    <w:rsid w:val="008A4F6E"/>
    <w:rsid w:val="008A4F7A"/>
    <w:rsid w:val="008A545F"/>
    <w:rsid w:val="008A5811"/>
    <w:rsid w:val="008A647F"/>
    <w:rsid w:val="008A6B25"/>
    <w:rsid w:val="008A6C4F"/>
    <w:rsid w:val="008A771F"/>
    <w:rsid w:val="008A7774"/>
    <w:rsid w:val="008B22E4"/>
    <w:rsid w:val="008B2335"/>
    <w:rsid w:val="008B277A"/>
    <w:rsid w:val="008B2E36"/>
    <w:rsid w:val="008B314B"/>
    <w:rsid w:val="008B3601"/>
    <w:rsid w:val="008B4445"/>
    <w:rsid w:val="008B4DF3"/>
    <w:rsid w:val="008B5085"/>
    <w:rsid w:val="008B535B"/>
    <w:rsid w:val="008B5CD1"/>
    <w:rsid w:val="008B6206"/>
    <w:rsid w:val="008B6411"/>
    <w:rsid w:val="008B7785"/>
    <w:rsid w:val="008C1412"/>
    <w:rsid w:val="008C1687"/>
    <w:rsid w:val="008C191F"/>
    <w:rsid w:val="008C19CF"/>
    <w:rsid w:val="008C1C5A"/>
    <w:rsid w:val="008C26AF"/>
    <w:rsid w:val="008C37BF"/>
    <w:rsid w:val="008C42FB"/>
    <w:rsid w:val="008C47CE"/>
    <w:rsid w:val="008C6039"/>
    <w:rsid w:val="008C7342"/>
    <w:rsid w:val="008C7821"/>
    <w:rsid w:val="008C784D"/>
    <w:rsid w:val="008D06F1"/>
    <w:rsid w:val="008D0C73"/>
    <w:rsid w:val="008D19DC"/>
    <w:rsid w:val="008D4C09"/>
    <w:rsid w:val="008D4FE1"/>
    <w:rsid w:val="008D5055"/>
    <w:rsid w:val="008D55C4"/>
    <w:rsid w:val="008D5E35"/>
    <w:rsid w:val="008D6029"/>
    <w:rsid w:val="008D7992"/>
    <w:rsid w:val="008E05E4"/>
    <w:rsid w:val="008E0678"/>
    <w:rsid w:val="008E08C6"/>
    <w:rsid w:val="008E0935"/>
    <w:rsid w:val="008E0B5E"/>
    <w:rsid w:val="008E0C20"/>
    <w:rsid w:val="008E1ABE"/>
    <w:rsid w:val="008E20A3"/>
    <w:rsid w:val="008E2469"/>
    <w:rsid w:val="008E2582"/>
    <w:rsid w:val="008E35A6"/>
    <w:rsid w:val="008E3761"/>
    <w:rsid w:val="008E3B07"/>
    <w:rsid w:val="008E3E12"/>
    <w:rsid w:val="008E437C"/>
    <w:rsid w:val="008E440D"/>
    <w:rsid w:val="008E4D81"/>
    <w:rsid w:val="008E5321"/>
    <w:rsid w:val="008E59D5"/>
    <w:rsid w:val="008E5B28"/>
    <w:rsid w:val="008E60F7"/>
    <w:rsid w:val="008E6848"/>
    <w:rsid w:val="008E7187"/>
    <w:rsid w:val="008E73A4"/>
    <w:rsid w:val="008F06CA"/>
    <w:rsid w:val="008F1445"/>
    <w:rsid w:val="008F31D2"/>
    <w:rsid w:val="008F3939"/>
    <w:rsid w:val="008F401D"/>
    <w:rsid w:val="008F47B0"/>
    <w:rsid w:val="008F493A"/>
    <w:rsid w:val="008F520C"/>
    <w:rsid w:val="008F676B"/>
    <w:rsid w:val="008F6A1F"/>
    <w:rsid w:val="008F7888"/>
    <w:rsid w:val="00900418"/>
    <w:rsid w:val="009007D3"/>
    <w:rsid w:val="00900813"/>
    <w:rsid w:val="0090107B"/>
    <w:rsid w:val="00905B23"/>
    <w:rsid w:val="00905F40"/>
    <w:rsid w:val="00906644"/>
    <w:rsid w:val="00906ACB"/>
    <w:rsid w:val="00906B2A"/>
    <w:rsid w:val="00906F2C"/>
    <w:rsid w:val="00907EB1"/>
    <w:rsid w:val="00914953"/>
    <w:rsid w:val="00914E24"/>
    <w:rsid w:val="00915843"/>
    <w:rsid w:val="00915EF6"/>
    <w:rsid w:val="00915F64"/>
    <w:rsid w:val="009160C5"/>
    <w:rsid w:val="0091671B"/>
    <w:rsid w:val="009170DE"/>
    <w:rsid w:val="009172D5"/>
    <w:rsid w:val="009175DB"/>
    <w:rsid w:val="009221C7"/>
    <w:rsid w:val="009223CA"/>
    <w:rsid w:val="00923452"/>
    <w:rsid w:val="00923C0D"/>
    <w:rsid w:val="00924992"/>
    <w:rsid w:val="00925E34"/>
    <w:rsid w:val="00926780"/>
    <w:rsid w:val="0092711F"/>
    <w:rsid w:val="0092777E"/>
    <w:rsid w:val="00927DEF"/>
    <w:rsid w:val="00927F31"/>
    <w:rsid w:val="00930A80"/>
    <w:rsid w:val="009312E6"/>
    <w:rsid w:val="009312E8"/>
    <w:rsid w:val="009315EF"/>
    <w:rsid w:val="0093170C"/>
    <w:rsid w:val="00931B65"/>
    <w:rsid w:val="00931DBD"/>
    <w:rsid w:val="00931DD6"/>
    <w:rsid w:val="00931E4B"/>
    <w:rsid w:val="00932650"/>
    <w:rsid w:val="009326F7"/>
    <w:rsid w:val="009327CA"/>
    <w:rsid w:val="00933097"/>
    <w:rsid w:val="00934B46"/>
    <w:rsid w:val="0093520E"/>
    <w:rsid w:val="0093623E"/>
    <w:rsid w:val="00936DBC"/>
    <w:rsid w:val="00937054"/>
    <w:rsid w:val="00937518"/>
    <w:rsid w:val="009405E5"/>
    <w:rsid w:val="00940726"/>
    <w:rsid w:val="009408A7"/>
    <w:rsid w:val="00940AFD"/>
    <w:rsid w:val="00940F93"/>
    <w:rsid w:val="009414BB"/>
    <w:rsid w:val="009416A2"/>
    <w:rsid w:val="0094218D"/>
    <w:rsid w:val="009424A0"/>
    <w:rsid w:val="0094361E"/>
    <w:rsid w:val="009448C3"/>
    <w:rsid w:val="00944905"/>
    <w:rsid w:val="00944FB4"/>
    <w:rsid w:val="0094579E"/>
    <w:rsid w:val="0094609F"/>
    <w:rsid w:val="00946AB1"/>
    <w:rsid w:val="00947ECA"/>
    <w:rsid w:val="00950CE5"/>
    <w:rsid w:val="009511F2"/>
    <w:rsid w:val="00951BC4"/>
    <w:rsid w:val="009520D4"/>
    <w:rsid w:val="009524B5"/>
    <w:rsid w:val="0095364C"/>
    <w:rsid w:val="00953CB1"/>
    <w:rsid w:val="00954292"/>
    <w:rsid w:val="00954E73"/>
    <w:rsid w:val="0095682A"/>
    <w:rsid w:val="00957A1F"/>
    <w:rsid w:val="00961F69"/>
    <w:rsid w:val="00962782"/>
    <w:rsid w:val="00964515"/>
    <w:rsid w:val="00964CA0"/>
    <w:rsid w:val="00964E21"/>
    <w:rsid w:val="00966A5F"/>
    <w:rsid w:val="00970537"/>
    <w:rsid w:val="009717BD"/>
    <w:rsid w:val="00971CB4"/>
    <w:rsid w:val="00972888"/>
    <w:rsid w:val="00974D94"/>
    <w:rsid w:val="0097559B"/>
    <w:rsid w:val="009758EC"/>
    <w:rsid w:val="00975C1C"/>
    <w:rsid w:val="009760F3"/>
    <w:rsid w:val="009765D2"/>
    <w:rsid w:val="009767CB"/>
    <w:rsid w:val="0097693A"/>
    <w:rsid w:val="009769D9"/>
    <w:rsid w:val="00976CFB"/>
    <w:rsid w:val="009775BD"/>
    <w:rsid w:val="0097783B"/>
    <w:rsid w:val="00977F59"/>
    <w:rsid w:val="00980C15"/>
    <w:rsid w:val="00980DCE"/>
    <w:rsid w:val="0098182D"/>
    <w:rsid w:val="0098183A"/>
    <w:rsid w:val="00981E5E"/>
    <w:rsid w:val="00982709"/>
    <w:rsid w:val="00982ADD"/>
    <w:rsid w:val="00982C25"/>
    <w:rsid w:val="00982CBA"/>
    <w:rsid w:val="009854FB"/>
    <w:rsid w:val="0098565A"/>
    <w:rsid w:val="00985C3E"/>
    <w:rsid w:val="0098646C"/>
    <w:rsid w:val="00986AC9"/>
    <w:rsid w:val="00987480"/>
    <w:rsid w:val="00987971"/>
    <w:rsid w:val="00990674"/>
    <w:rsid w:val="00990AD6"/>
    <w:rsid w:val="0099122C"/>
    <w:rsid w:val="009915F3"/>
    <w:rsid w:val="00993AA2"/>
    <w:rsid w:val="00995A62"/>
    <w:rsid w:val="00995CC9"/>
    <w:rsid w:val="009965C9"/>
    <w:rsid w:val="0099692C"/>
    <w:rsid w:val="00996C60"/>
    <w:rsid w:val="00997318"/>
    <w:rsid w:val="009A032C"/>
    <w:rsid w:val="009A0830"/>
    <w:rsid w:val="009A0E8D"/>
    <w:rsid w:val="009A2340"/>
    <w:rsid w:val="009A2A21"/>
    <w:rsid w:val="009A2B71"/>
    <w:rsid w:val="009A2D1D"/>
    <w:rsid w:val="009A3B8A"/>
    <w:rsid w:val="009A423E"/>
    <w:rsid w:val="009A561B"/>
    <w:rsid w:val="009A56B8"/>
    <w:rsid w:val="009A58FE"/>
    <w:rsid w:val="009A592D"/>
    <w:rsid w:val="009A6288"/>
    <w:rsid w:val="009A6B9E"/>
    <w:rsid w:val="009A7356"/>
    <w:rsid w:val="009B03AA"/>
    <w:rsid w:val="009B041F"/>
    <w:rsid w:val="009B0644"/>
    <w:rsid w:val="009B0838"/>
    <w:rsid w:val="009B0B15"/>
    <w:rsid w:val="009B0C4A"/>
    <w:rsid w:val="009B26E7"/>
    <w:rsid w:val="009B2EC3"/>
    <w:rsid w:val="009B3422"/>
    <w:rsid w:val="009B5FF1"/>
    <w:rsid w:val="009B643E"/>
    <w:rsid w:val="009B64BB"/>
    <w:rsid w:val="009B6700"/>
    <w:rsid w:val="009B6D7E"/>
    <w:rsid w:val="009C1E1E"/>
    <w:rsid w:val="009C1E39"/>
    <w:rsid w:val="009C3759"/>
    <w:rsid w:val="009C3AAD"/>
    <w:rsid w:val="009C4570"/>
    <w:rsid w:val="009C51BE"/>
    <w:rsid w:val="009C5537"/>
    <w:rsid w:val="009C5539"/>
    <w:rsid w:val="009C5880"/>
    <w:rsid w:val="009C5A2D"/>
    <w:rsid w:val="009C5FD5"/>
    <w:rsid w:val="009C743A"/>
    <w:rsid w:val="009D02D0"/>
    <w:rsid w:val="009D040E"/>
    <w:rsid w:val="009D0798"/>
    <w:rsid w:val="009D09AF"/>
    <w:rsid w:val="009D1057"/>
    <w:rsid w:val="009D10A7"/>
    <w:rsid w:val="009D1644"/>
    <w:rsid w:val="009D1CB0"/>
    <w:rsid w:val="009D3D0E"/>
    <w:rsid w:val="009D42EC"/>
    <w:rsid w:val="009D5B4F"/>
    <w:rsid w:val="009D5BAA"/>
    <w:rsid w:val="009D6924"/>
    <w:rsid w:val="009D76DD"/>
    <w:rsid w:val="009D76F8"/>
    <w:rsid w:val="009E0495"/>
    <w:rsid w:val="009E11BF"/>
    <w:rsid w:val="009E1999"/>
    <w:rsid w:val="009E1CD9"/>
    <w:rsid w:val="009E2803"/>
    <w:rsid w:val="009E37EB"/>
    <w:rsid w:val="009E4498"/>
    <w:rsid w:val="009E4D35"/>
    <w:rsid w:val="009E4EC0"/>
    <w:rsid w:val="009E52EB"/>
    <w:rsid w:val="009E54F4"/>
    <w:rsid w:val="009E6B4F"/>
    <w:rsid w:val="009E70C0"/>
    <w:rsid w:val="009E7671"/>
    <w:rsid w:val="009E7740"/>
    <w:rsid w:val="009E7972"/>
    <w:rsid w:val="009F1302"/>
    <w:rsid w:val="009F1C1A"/>
    <w:rsid w:val="009F1CBD"/>
    <w:rsid w:val="009F30CB"/>
    <w:rsid w:val="009F3406"/>
    <w:rsid w:val="009F3882"/>
    <w:rsid w:val="009F38C3"/>
    <w:rsid w:val="009F41A9"/>
    <w:rsid w:val="009F44A8"/>
    <w:rsid w:val="009F5149"/>
    <w:rsid w:val="009F5224"/>
    <w:rsid w:val="009F6C36"/>
    <w:rsid w:val="009F6F3D"/>
    <w:rsid w:val="009F7E3D"/>
    <w:rsid w:val="00A00116"/>
    <w:rsid w:val="00A00481"/>
    <w:rsid w:val="00A00697"/>
    <w:rsid w:val="00A00A3F"/>
    <w:rsid w:val="00A01489"/>
    <w:rsid w:val="00A01BCF"/>
    <w:rsid w:val="00A01DC0"/>
    <w:rsid w:val="00A02267"/>
    <w:rsid w:val="00A04E7C"/>
    <w:rsid w:val="00A0540C"/>
    <w:rsid w:val="00A05505"/>
    <w:rsid w:val="00A056CB"/>
    <w:rsid w:val="00A06E10"/>
    <w:rsid w:val="00A0711D"/>
    <w:rsid w:val="00A0739A"/>
    <w:rsid w:val="00A101C7"/>
    <w:rsid w:val="00A10A87"/>
    <w:rsid w:val="00A11204"/>
    <w:rsid w:val="00A11809"/>
    <w:rsid w:val="00A11FF5"/>
    <w:rsid w:val="00A141B6"/>
    <w:rsid w:val="00A14EF5"/>
    <w:rsid w:val="00A16465"/>
    <w:rsid w:val="00A16D79"/>
    <w:rsid w:val="00A171E9"/>
    <w:rsid w:val="00A17B8F"/>
    <w:rsid w:val="00A20344"/>
    <w:rsid w:val="00A211A4"/>
    <w:rsid w:val="00A21307"/>
    <w:rsid w:val="00A21EEC"/>
    <w:rsid w:val="00A21F91"/>
    <w:rsid w:val="00A21FA0"/>
    <w:rsid w:val="00A22109"/>
    <w:rsid w:val="00A22A50"/>
    <w:rsid w:val="00A241E5"/>
    <w:rsid w:val="00A24277"/>
    <w:rsid w:val="00A247BD"/>
    <w:rsid w:val="00A25413"/>
    <w:rsid w:val="00A25C89"/>
    <w:rsid w:val="00A27DFC"/>
    <w:rsid w:val="00A27EE9"/>
    <w:rsid w:val="00A3026E"/>
    <w:rsid w:val="00A310AC"/>
    <w:rsid w:val="00A31992"/>
    <w:rsid w:val="00A31A04"/>
    <w:rsid w:val="00A31A43"/>
    <w:rsid w:val="00A3257B"/>
    <w:rsid w:val="00A338DA"/>
    <w:rsid w:val="00A338F1"/>
    <w:rsid w:val="00A34253"/>
    <w:rsid w:val="00A3443C"/>
    <w:rsid w:val="00A344AB"/>
    <w:rsid w:val="00A35280"/>
    <w:rsid w:val="00A3529A"/>
    <w:rsid w:val="00A3588C"/>
    <w:rsid w:val="00A35BE0"/>
    <w:rsid w:val="00A35CE2"/>
    <w:rsid w:val="00A36A90"/>
    <w:rsid w:val="00A36F38"/>
    <w:rsid w:val="00A37A0A"/>
    <w:rsid w:val="00A4157E"/>
    <w:rsid w:val="00A41738"/>
    <w:rsid w:val="00A422AB"/>
    <w:rsid w:val="00A42CA7"/>
    <w:rsid w:val="00A4310D"/>
    <w:rsid w:val="00A43C7B"/>
    <w:rsid w:val="00A43E1E"/>
    <w:rsid w:val="00A45258"/>
    <w:rsid w:val="00A45E30"/>
    <w:rsid w:val="00A471DA"/>
    <w:rsid w:val="00A47BC8"/>
    <w:rsid w:val="00A47F46"/>
    <w:rsid w:val="00A50F2A"/>
    <w:rsid w:val="00A51214"/>
    <w:rsid w:val="00A515A0"/>
    <w:rsid w:val="00A51D7C"/>
    <w:rsid w:val="00A52398"/>
    <w:rsid w:val="00A52C48"/>
    <w:rsid w:val="00A5358D"/>
    <w:rsid w:val="00A54516"/>
    <w:rsid w:val="00A547E1"/>
    <w:rsid w:val="00A54A7C"/>
    <w:rsid w:val="00A5564A"/>
    <w:rsid w:val="00A55BD5"/>
    <w:rsid w:val="00A56268"/>
    <w:rsid w:val="00A56B8B"/>
    <w:rsid w:val="00A56CC9"/>
    <w:rsid w:val="00A57283"/>
    <w:rsid w:val="00A57C63"/>
    <w:rsid w:val="00A57F69"/>
    <w:rsid w:val="00A60403"/>
    <w:rsid w:val="00A60808"/>
    <w:rsid w:val="00A609D6"/>
    <w:rsid w:val="00A60BEE"/>
    <w:rsid w:val="00A6129C"/>
    <w:rsid w:val="00A62231"/>
    <w:rsid w:val="00A628A8"/>
    <w:rsid w:val="00A631AE"/>
    <w:rsid w:val="00A63A7D"/>
    <w:rsid w:val="00A649B3"/>
    <w:rsid w:val="00A6590B"/>
    <w:rsid w:val="00A65C1B"/>
    <w:rsid w:val="00A66466"/>
    <w:rsid w:val="00A723C0"/>
    <w:rsid w:val="00A7254C"/>
    <w:rsid w:val="00A72F22"/>
    <w:rsid w:val="00A7360F"/>
    <w:rsid w:val="00A748A6"/>
    <w:rsid w:val="00A7651A"/>
    <w:rsid w:val="00A769F4"/>
    <w:rsid w:val="00A7710D"/>
    <w:rsid w:val="00A77480"/>
    <w:rsid w:val="00A776B4"/>
    <w:rsid w:val="00A77C64"/>
    <w:rsid w:val="00A81830"/>
    <w:rsid w:val="00A81BE6"/>
    <w:rsid w:val="00A82839"/>
    <w:rsid w:val="00A83D36"/>
    <w:rsid w:val="00A85CC2"/>
    <w:rsid w:val="00A861D3"/>
    <w:rsid w:val="00A86360"/>
    <w:rsid w:val="00A877D1"/>
    <w:rsid w:val="00A90B99"/>
    <w:rsid w:val="00A90D13"/>
    <w:rsid w:val="00A91CB2"/>
    <w:rsid w:val="00A94302"/>
    <w:rsid w:val="00A94361"/>
    <w:rsid w:val="00A94545"/>
    <w:rsid w:val="00A94851"/>
    <w:rsid w:val="00A94AD6"/>
    <w:rsid w:val="00A94C06"/>
    <w:rsid w:val="00A95105"/>
    <w:rsid w:val="00A95630"/>
    <w:rsid w:val="00A961C2"/>
    <w:rsid w:val="00A967E4"/>
    <w:rsid w:val="00A9796D"/>
    <w:rsid w:val="00AA0014"/>
    <w:rsid w:val="00AA0246"/>
    <w:rsid w:val="00AA0970"/>
    <w:rsid w:val="00AA293C"/>
    <w:rsid w:val="00AA3E52"/>
    <w:rsid w:val="00AA44AB"/>
    <w:rsid w:val="00AA6410"/>
    <w:rsid w:val="00AA65E0"/>
    <w:rsid w:val="00AA66D3"/>
    <w:rsid w:val="00AA6722"/>
    <w:rsid w:val="00AA7D74"/>
    <w:rsid w:val="00AB1967"/>
    <w:rsid w:val="00AB1A14"/>
    <w:rsid w:val="00AB1FC1"/>
    <w:rsid w:val="00AB2399"/>
    <w:rsid w:val="00AB24E4"/>
    <w:rsid w:val="00AB2B8D"/>
    <w:rsid w:val="00AB324E"/>
    <w:rsid w:val="00AB3EBA"/>
    <w:rsid w:val="00AB4161"/>
    <w:rsid w:val="00AB4356"/>
    <w:rsid w:val="00AB52A0"/>
    <w:rsid w:val="00AB6898"/>
    <w:rsid w:val="00AB6EB2"/>
    <w:rsid w:val="00AB6F73"/>
    <w:rsid w:val="00AC0D6E"/>
    <w:rsid w:val="00AC1878"/>
    <w:rsid w:val="00AC2411"/>
    <w:rsid w:val="00AC2591"/>
    <w:rsid w:val="00AC25A6"/>
    <w:rsid w:val="00AC4780"/>
    <w:rsid w:val="00AC4E33"/>
    <w:rsid w:val="00AC4E74"/>
    <w:rsid w:val="00AC58F5"/>
    <w:rsid w:val="00AC6441"/>
    <w:rsid w:val="00AC6845"/>
    <w:rsid w:val="00AC6954"/>
    <w:rsid w:val="00AC696A"/>
    <w:rsid w:val="00AC71B2"/>
    <w:rsid w:val="00AC7BBD"/>
    <w:rsid w:val="00AD026C"/>
    <w:rsid w:val="00AD03A4"/>
    <w:rsid w:val="00AD0413"/>
    <w:rsid w:val="00AD1306"/>
    <w:rsid w:val="00AD1FCF"/>
    <w:rsid w:val="00AD2257"/>
    <w:rsid w:val="00AD2F9A"/>
    <w:rsid w:val="00AD4AFF"/>
    <w:rsid w:val="00AD58C6"/>
    <w:rsid w:val="00AD67D2"/>
    <w:rsid w:val="00AD6867"/>
    <w:rsid w:val="00AD77E9"/>
    <w:rsid w:val="00AD7DBB"/>
    <w:rsid w:val="00AE00B9"/>
    <w:rsid w:val="00AE0D35"/>
    <w:rsid w:val="00AE1018"/>
    <w:rsid w:val="00AE185C"/>
    <w:rsid w:val="00AE1A6A"/>
    <w:rsid w:val="00AE21DE"/>
    <w:rsid w:val="00AE22CC"/>
    <w:rsid w:val="00AE2978"/>
    <w:rsid w:val="00AE35A3"/>
    <w:rsid w:val="00AE397F"/>
    <w:rsid w:val="00AE4606"/>
    <w:rsid w:val="00AE46BE"/>
    <w:rsid w:val="00AE55A3"/>
    <w:rsid w:val="00AE560E"/>
    <w:rsid w:val="00AE59F8"/>
    <w:rsid w:val="00AE5C85"/>
    <w:rsid w:val="00AE6A56"/>
    <w:rsid w:val="00AE6BBF"/>
    <w:rsid w:val="00AE708C"/>
    <w:rsid w:val="00AE7C46"/>
    <w:rsid w:val="00AF357D"/>
    <w:rsid w:val="00AF3DE2"/>
    <w:rsid w:val="00AF3E4F"/>
    <w:rsid w:val="00AF448E"/>
    <w:rsid w:val="00AF56F6"/>
    <w:rsid w:val="00AF5BAE"/>
    <w:rsid w:val="00AF7BD3"/>
    <w:rsid w:val="00B00918"/>
    <w:rsid w:val="00B00CDA"/>
    <w:rsid w:val="00B01501"/>
    <w:rsid w:val="00B01F19"/>
    <w:rsid w:val="00B02C77"/>
    <w:rsid w:val="00B02FA2"/>
    <w:rsid w:val="00B03D03"/>
    <w:rsid w:val="00B04638"/>
    <w:rsid w:val="00B048B7"/>
    <w:rsid w:val="00B049D4"/>
    <w:rsid w:val="00B04DCB"/>
    <w:rsid w:val="00B056DD"/>
    <w:rsid w:val="00B059AF"/>
    <w:rsid w:val="00B05A43"/>
    <w:rsid w:val="00B05D9F"/>
    <w:rsid w:val="00B05FA7"/>
    <w:rsid w:val="00B06523"/>
    <w:rsid w:val="00B06EEF"/>
    <w:rsid w:val="00B071FA"/>
    <w:rsid w:val="00B0748B"/>
    <w:rsid w:val="00B07ED4"/>
    <w:rsid w:val="00B10359"/>
    <w:rsid w:val="00B109D1"/>
    <w:rsid w:val="00B10F12"/>
    <w:rsid w:val="00B1181B"/>
    <w:rsid w:val="00B11EEC"/>
    <w:rsid w:val="00B12F10"/>
    <w:rsid w:val="00B1333B"/>
    <w:rsid w:val="00B1435F"/>
    <w:rsid w:val="00B14AC9"/>
    <w:rsid w:val="00B14FFB"/>
    <w:rsid w:val="00B15046"/>
    <w:rsid w:val="00B16264"/>
    <w:rsid w:val="00B163C0"/>
    <w:rsid w:val="00B16D32"/>
    <w:rsid w:val="00B16DFC"/>
    <w:rsid w:val="00B17718"/>
    <w:rsid w:val="00B20B03"/>
    <w:rsid w:val="00B21131"/>
    <w:rsid w:val="00B213E6"/>
    <w:rsid w:val="00B218D2"/>
    <w:rsid w:val="00B21C98"/>
    <w:rsid w:val="00B22688"/>
    <w:rsid w:val="00B22856"/>
    <w:rsid w:val="00B22890"/>
    <w:rsid w:val="00B22A8E"/>
    <w:rsid w:val="00B22D56"/>
    <w:rsid w:val="00B244D5"/>
    <w:rsid w:val="00B24531"/>
    <w:rsid w:val="00B24745"/>
    <w:rsid w:val="00B24A05"/>
    <w:rsid w:val="00B24D25"/>
    <w:rsid w:val="00B2519F"/>
    <w:rsid w:val="00B254EB"/>
    <w:rsid w:val="00B254F2"/>
    <w:rsid w:val="00B2634D"/>
    <w:rsid w:val="00B26F5B"/>
    <w:rsid w:val="00B30179"/>
    <w:rsid w:val="00B304D1"/>
    <w:rsid w:val="00B3050C"/>
    <w:rsid w:val="00B3093E"/>
    <w:rsid w:val="00B30CCC"/>
    <w:rsid w:val="00B30D52"/>
    <w:rsid w:val="00B30E24"/>
    <w:rsid w:val="00B310F6"/>
    <w:rsid w:val="00B312EB"/>
    <w:rsid w:val="00B313F4"/>
    <w:rsid w:val="00B31403"/>
    <w:rsid w:val="00B319F8"/>
    <w:rsid w:val="00B333AB"/>
    <w:rsid w:val="00B33C5A"/>
    <w:rsid w:val="00B34910"/>
    <w:rsid w:val="00B36F89"/>
    <w:rsid w:val="00B377F2"/>
    <w:rsid w:val="00B405BF"/>
    <w:rsid w:val="00B40DA2"/>
    <w:rsid w:val="00B413A0"/>
    <w:rsid w:val="00B41F53"/>
    <w:rsid w:val="00B42106"/>
    <w:rsid w:val="00B421C1"/>
    <w:rsid w:val="00B44B6E"/>
    <w:rsid w:val="00B44E1C"/>
    <w:rsid w:val="00B47340"/>
    <w:rsid w:val="00B50083"/>
    <w:rsid w:val="00B5050C"/>
    <w:rsid w:val="00B51278"/>
    <w:rsid w:val="00B5155D"/>
    <w:rsid w:val="00B526BD"/>
    <w:rsid w:val="00B5297C"/>
    <w:rsid w:val="00B53B42"/>
    <w:rsid w:val="00B53C21"/>
    <w:rsid w:val="00B54595"/>
    <w:rsid w:val="00B545C5"/>
    <w:rsid w:val="00B54B50"/>
    <w:rsid w:val="00B55320"/>
    <w:rsid w:val="00B55C71"/>
    <w:rsid w:val="00B5602B"/>
    <w:rsid w:val="00B560FB"/>
    <w:rsid w:val="00B5625D"/>
    <w:rsid w:val="00B56CB9"/>
    <w:rsid w:val="00B56D0F"/>
    <w:rsid w:val="00B56E4A"/>
    <w:rsid w:val="00B56E9C"/>
    <w:rsid w:val="00B60549"/>
    <w:rsid w:val="00B60FA6"/>
    <w:rsid w:val="00B6133E"/>
    <w:rsid w:val="00B61680"/>
    <w:rsid w:val="00B6265A"/>
    <w:rsid w:val="00B633B6"/>
    <w:rsid w:val="00B63A8D"/>
    <w:rsid w:val="00B64112"/>
    <w:rsid w:val="00B64B1F"/>
    <w:rsid w:val="00B64F90"/>
    <w:rsid w:val="00B6553F"/>
    <w:rsid w:val="00B659CE"/>
    <w:rsid w:val="00B660E2"/>
    <w:rsid w:val="00B67E40"/>
    <w:rsid w:val="00B704E3"/>
    <w:rsid w:val="00B715EA"/>
    <w:rsid w:val="00B719DC"/>
    <w:rsid w:val="00B72040"/>
    <w:rsid w:val="00B720C8"/>
    <w:rsid w:val="00B7241F"/>
    <w:rsid w:val="00B7256D"/>
    <w:rsid w:val="00B73ABD"/>
    <w:rsid w:val="00B73B31"/>
    <w:rsid w:val="00B73C48"/>
    <w:rsid w:val="00B74AC2"/>
    <w:rsid w:val="00B75198"/>
    <w:rsid w:val="00B759DA"/>
    <w:rsid w:val="00B77D05"/>
    <w:rsid w:val="00B80510"/>
    <w:rsid w:val="00B80543"/>
    <w:rsid w:val="00B81206"/>
    <w:rsid w:val="00B81865"/>
    <w:rsid w:val="00B81C12"/>
    <w:rsid w:val="00B81E12"/>
    <w:rsid w:val="00B81F11"/>
    <w:rsid w:val="00B82F4E"/>
    <w:rsid w:val="00B839EB"/>
    <w:rsid w:val="00B83DF9"/>
    <w:rsid w:val="00B84455"/>
    <w:rsid w:val="00B85F14"/>
    <w:rsid w:val="00B8686F"/>
    <w:rsid w:val="00B86995"/>
    <w:rsid w:val="00B872F9"/>
    <w:rsid w:val="00B879F9"/>
    <w:rsid w:val="00B87FA6"/>
    <w:rsid w:val="00B908EA"/>
    <w:rsid w:val="00B91FAF"/>
    <w:rsid w:val="00B92EB7"/>
    <w:rsid w:val="00B941D3"/>
    <w:rsid w:val="00B94B26"/>
    <w:rsid w:val="00B95B45"/>
    <w:rsid w:val="00B95FCD"/>
    <w:rsid w:val="00BA0553"/>
    <w:rsid w:val="00BA0BD3"/>
    <w:rsid w:val="00BA186D"/>
    <w:rsid w:val="00BA3140"/>
    <w:rsid w:val="00BA5F63"/>
    <w:rsid w:val="00BA6438"/>
    <w:rsid w:val="00BA6479"/>
    <w:rsid w:val="00BA666C"/>
    <w:rsid w:val="00BA6B4A"/>
    <w:rsid w:val="00BA7569"/>
    <w:rsid w:val="00BA7E58"/>
    <w:rsid w:val="00BB07E3"/>
    <w:rsid w:val="00BB15E2"/>
    <w:rsid w:val="00BB18BD"/>
    <w:rsid w:val="00BB20DA"/>
    <w:rsid w:val="00BB2183"/>
    <w:rsid w:val="00BB3A38"/>
    <w:rsid w:val="00BB5469"/>
    <w:rsid w:val="00BB570A"/>
    <w:rsid w:val="00BB5A77"/>
    <w:rsid w:val="00BB6625"/>
    <w:rsid w:val="00BB6965"/>
    <w:rsid w:val="00BB6E7F"/>
    <w:rsid w:val="00BB7A2B"/>
    <w:rsid w:val="00BC05EB"/>
    <w:rsid w:val="00BC0D6F"/>
    <w:rsid w:val="00BC1CB2"/>
    <w:rsid w:val="00BC1E70"/>
    <w:rsid w:val="00BC2749"/>
    <w:rsid w:val="00BC3FA0"/>
    <w:rsid w:val="00BC53DF"/>
    <w:rsid w:val="00BC53ED"/>
    <w:rsid w:val="00BC577F"/>
    <w:rsid w:val="00BC74E9"/>
    <w:rsid w:val="00BC786C"/>
    <w:rsid w:val="00BC7E7C"/>
    <w:rsid w:val="00BD0217"/>
    <w:rsid w:val="00BD024F"/>
    <w:rsid w:val="00BD0B59"/>
    <w:rsid w:val="00BD0F76"/>
    <w:rsid w:val="00BD14D5"/>
    <w:rsid w:val="00BD1B70"/>
    <w:rsid w:val="00BD206A"/>
    <w:rsid w:val="00BD3C52"/>
    <w:rsid w:val="00BD577F"/>
    <w:rsid w:val="00BD58F8"/>
    <w:rsid w:val="00BD639C"/>
    <w:rsid w:val="00BD649D"/>
    <w:rsid w:val="00BD65B3"/>
    <w:rsid w:val="00BD65F7"/>
    <w:rsid w:val="00BD7693"/>
    <w:rsid w:val="00BD7888"/>
    <w:rsid w:val="00BD7F77"/>
    <w:rsid w:val="00BE0401"/>
    <w:rsid w:val="00BE0A6D"/>
    <w:rsid w:val="00BE0C8A"/>
    <w:rsid w:val="00BE0D4D"/>
    <w:rsid w:val="00BE2C74"/>
    <w:rsid w:val="00BE3738"/>
    <w:rsid w:val="00BE3DEB"/>
    <w:rsid w:val="00BE5813"/>
    <w:rsid w:val="00BE5ED2"/>
    <w:rsid w:val="00BE6C4D"/>
    <w:rsid w:val="00BE6DE8"/>
    <w:rsid w:val="00BE70A9"/>
    <w:rsid w:val="00BE7543"/>
    <w:rsid w:val="00BE767F"/>
    <w:rsid w:val="00BE7A85"/>
    <w:rsid w:val="00BE7B51"/>
    <w:rsid w:val="00BF0CC5"/>
    <w:rsid w:val="00BF222C"/>
    <w:rsid w:val="00BF2593"/>
    <w:rsid w:val="00BF4318"/>
    <w:rsid w:val="00BF4C05"/>
    <w:rsid w:val="00BF50D4"/>
    <w:rsid w:val="00BF512D"/>
    <w:rsid w:val="00BF522B"/>
    <w:rsid w:val="00BF5323"/>
    <w:rsid w:val="00BF5588"/>
    <w:rsid w:val="00BF68A8"/>
    <w:rsid w:val="00BF702E"/>
    <w:rsid w:val="00BF75F1"/>
    <w:rsid w:val="00C0017C"/>
    <w:rsid w:val="00C0223B"/>
    <w:rsid w:val="00C02D7E"/>
    <w:rsid w:val="00C039E4"/>
    <w:rsid w:val="00C04025"/>
    <w:rsid w:val="00C04345"/>
    <w:rsid w:val="00C04CE9"/>
    <w:rsid w:val="00C050FE"/>
    <w:rsid w:val="00C06539"/>
    <w:rsid w:val="00C06C67"/>
    <w:rsid w:val="00C10136"/>
    <w:rsid w:val="00C11A03"/>
    <w:rsid w:val="00C1355C"/>
    <w:rsid w:val="00C13EAF"/>
    <w:rsid w:val="00C1595A"/>
    <w:rsid w:val="00C171E2"/>
    <w:rsid w:val="00C17565"/>
    <w:rsid w:val="00C17C00"/>
    <w:rsid w:val="00C20430"/>
    <w:rsid w:val="00C20B2C"/>
    <w:rsid w:val="00C2189C"/>
    <w:rsid w:val="00C22C0C"/>
    <w:rsid w:val="00C2312C"/>
    <w:rsid w:val="00C24169"/>
    <w:rsid w:val="00C2427B"/>
    <w:rsid w:val="00C2498B"/>
    <w:rsid w:val="00C24E7B"/>
    <w:rsid w:val="00C2547F"/>
    <w:rsid w:val="00C2709D"/>
    <w:rsid w:val="00C274CC"/>
    <w:rsid w:val="00C27AD6"/>
    <w:rsid w:val="00C27AE2"/>
    <w:rsid w:val="00C309F9"/>
    <w:rsid w:val="00C30B77"/>
    <w:rsid w:val="00C30CD1"/>
    <w:rsid w:val="00C31C71"/>
    <w:rsid w:val="00C31CB4"/>
    <w:rsid w:val="00C329F4"/>
    <w:rsid w:val="00C32CB8"/>
    <w:rsid w:val="00C34099"/>
    <w:rsid w:val="00C34AC1"/>
    <w:rsid w:val="00C3568B"/>
    <w:rsid w:val="00C35C65"/>
    <w:rsid w:val="00C3688F"/>
    <w:rsid w:val="00C40580"/>
    <w:rsid w:val="00C40775"/>
    <w:rsid w:val="00C40777"/>
    <w:rsid w:val="00C42204"/>
    <w:rsid w:val="00C425BA"/>
    <w:rsid w:val="00C42C9B"/>
    <w:rsid w:val="00C42E5F"/>
    <w:rsid w:val="00C42F34"/>
    <w:rsid w:val="00C44A45"/>
    <w:rsid w:val="00C44F52"/>
    <w:rsid w:val="00C45199"/>
    <w:rsid w:val="00C4527F"/>
    <w:rsid w:val="00C46050"/>
    <w:rsid w:val="00C463DD"/>
    <w:rsid w:val="00C464E4"/>
    <w:rsid w:val="00C469B7"/>
    <w:rsid w:val="00C46EEF"/>
    <w:rsid w:val="00C4724C"/>
    <w:rsid w:val="00C47327"/>
    <w:rsid w:val="00C47F27"/>
    <w:rsid w:val="00C47F40"/>
    <w:rsid w:val="00C47FFB"/>
    <w:rsid w:val="00C5005C"/>
    <w:rsid w:val="00C5060C"/>
    <w:rsid w:val="00C5175C"/>
    <w:rsid w:val="00C53DD1"/>
    <w:rsid w:val="00C548CE"/>
    <w:rsid w:val="00C549EE"/>
    <w:rsid w:val="00C55438"/>
    <w:rsid w:val="00C57506"/>
    <w:rsid w:val="00C5760F"/>
    <w:rsid w:val="00C57AB4"/>
    <w:rsid w:val="00C6069D"/>
    <w:rsid w:val="00C60758"/>
    <w:rsid w:val="00C61189"/>
    <w:rsid w:val="00C61654"/>
    <w:rsid w:val="00C623B5"/>
    <w:rsid w:val="00C629A0"/>
    <w:rsid w:val="00C63734"/>
    <w:rsid w:val="00C64629"/>
    <w:rsid w:val="00C64BB3"/>
    <w:rsid w:val="00C653BE"/>
    <w:rsid w:val="00C6614A"/>
    <w:rsid w:val="00C6688C"/>
    <w:rsid w:val="00C67F81"/>
    <w:rsid w:val="00C71B5A"/>
    <w:rsid w:val="00C71EB5"/>
    <w:rsid w:val="00C72DAD"/>
    <w:rsid w:val="00C73188"/>
    <w:rsid w:val="00C73CB9"/>
    <w:rsid w:val="00C745C3"/>
    <w:rsid w:val="00C74878"/>
    <w:rsid w:val="00C74D23"/>
    <w:rsid w:val="00C75A43"/>
    <w:rsid w:val="00C75F6B"/>
    <w:rsid w:val="00C763AE"/>
    <w:rsid w:val="00C76EFC"/>
    <w:rsid w:val="00C77FE1"/>
    <w:rsid w:val="00C810B0"/>
    <w:rsid w:val="00C826B2"/>
    <w:rsid w:val="00C843B4"/>
    <w:rsid w:val="00C84748"/>
    <w:rsid w:val="00C84E96"/>
    <w:rsid w:val="00C855D7"/>
    <w:rsid w:val="00C86592"/>
    <w:rsid w:val="00C870F9"/>
    <w:rsid w:val="00C901AE"/>
    <w:rsid w:val="00C903C1"/>
    <w:rsid w:val="00C90FD4"/>
    <w:rsid w:val="00C911E5"/>
    <w:rsid w:val="00C91672"/>
    <w:rsid w:val="00C93507"/>
    <w:rsid w:val="00C93C01"/>
    <w:rsid w:val="00C95046"/>
    <w:rsid w:val="00C950D7"/>
    <w:rsid w:val="00C951DA"/>
    <w:rsid w:val="00C95DB0"/>
    <w:rsid w:val="00C967F4"/>
    <w:rsid w:val="00C968B6"/>
    <w:rsid w:val="00C96AA4"/>
    <w:rsid w:val="00C96DF2"/>
    <w:rsid w:val="00C97FF9"/>
    <w:rsid w:val="00CA093E"/>
    <w:rsid w:val="00CA0FC7"/>
    <w:rsid w:val="00CA1035"/>
    <w:rsid w:val="00CA1C89"/>
    <w:rsid w:val="00CA1EF6"/>
    <w:rsid w:val="00CA2644"/>
    <w:rsid w:val="00CA2DFF"/>
    <w:rsid w:val="00CA43AC"/>
    <w:rsid w:val="00CA6C09"/>
    <w:rsid w:val="00CA7249"/>
    <w:rsid w:val="00CA7D36"/>
    <w:rsid w:val="00CB10CA"/>
    <w:rsid w:val="00CB1212"/>
    <w:rsid w:val="00CB1ADF"/>
    <w:rsid w:val="00CB2D78"/>
    <w:rsid w:val="00CB3A47"/>
    <w:rsid w:val="00CB3E03"/>
    <w:rsid w:val="00CB4739"/>
    <w:rsid w:val="00CB5F2B"/>
    <w:rsid w:val="00CB648D"/>
    <w:rsid w:val="00CC06EB"/>
    <w:rsid w:val="00CC06FA"/>
    <w:rsid w:val="00CC0E13"/>
    <w:rsid w:val="00CC0FC9"/>
    <w:rsid w:val="00CC180C"/>
    <w:rsid w:val="00CC36EE"/>
    <w:rsid w:val="00CC4375"/>
    <w:rsid w:val="00CC49B9"/>
    <w:rsid w:val="00CC4F65"/>
    <w:rsid w:val="00CC5717"/>
    <w:rsid w:val="00CC59E0"/>
    <w:rsid w:val="00CC64EF"/>
    <w:rsid w:val="00CC7657"/>
    <w:rsid w:val="00CC77C2"/>
    <w:rsid w:val="00CD0955"/>
    <w:rsid w:val="00CD1AE2"/>
    <w:rsid w:val="00CD241E"/>
    <w:rsid w:val="00CD2819"/>
    <w:rsid w:val="00CD327F"/>
    <w:rsid w:val="00CD32DE"/>
    <w:rsid w:val="00CD38D7"/>
    <w:rsid w:val="00CD48EF"/>
    <w:rsid w:val="00CD4AA6"/>
    <w:rsid w:val="00CD57AE"/>
    <w:rsid w:val="00CD57E6"/>
    <w:rsid w:val="00CD5FF9"/>
    <w:rsid w:val="00CD6BDB"/>
    <w:rsid w:val="00CD6E69"/>
    <w:rsid w:val="00CD6EAA"/>
    <w:rsid w:val="00CD7AAD"/>
    <w:rsid w:val="00CE0EF7"/>
    <w:rsid w:val="00CE25C0"/>
    <w:rsid w:val="00CE43FF"/>
    <w:rsid w:val="00CE4A8F"/>
    <w:rsid w:val="00CE4CE0"/>
    <w:rsid w:val="00CE4D47"/>
    <w:rsid w:val="00CE617B"/>
    <w:rsid w:val="00CE61AE"/>
    <w:rsid w:val="00CE6378"/>
    <w:rsid w:val="00CE654D"/>
    <w:rsid w:val="00CE74C8"/>
    <w:rsid w:val="00CE7875"/>
    <w:rsid w:val="00CF1D78"/>
    <w:rsid w:val="00CF1DC5"/>
    <w:rsid w:val="00CF26A8"/>
    <w:rsid w:val="00CF4777"/>
    <w:rsid w:val="00CF4E7E"/>
    <w:rsid w:val="00CF5523"/>
    <w:rsid w:val="00CF67E9"/>
    <w:rsid w:val="00CF6C2D"/>
    <w:rsid w:val="00CF7989"/>
    <w:rsid w:val="00CF7ABF"/>
    <w:rsid w:val="00CF7EED"/>
    <w:rsid w:val="00D014A1"/>
    <w:rsid w:val="00D0313A"/>
    <w:rsid w:val="00D04FC4"/>
    <w:rsid w:val="00D04FD5"/>
    <w:rsid w:val="00D056F3"/>
    <w:rsid w:val="00D0575C"/>
    <w:rsid w:val="00D05DD0"/>
    <w:rsid w:val="00D05E8E"/>
    <w:rsid w:val="00D12D6A"/>
    <w:rsid w:val="00D133BC"/>
    <w:rsid w:val="00D13949"/>
    <w:rsid w:val="00D140C2"/>
    <w:rsid w:val="00D14E4E"/>
    <w:rsid w:val="00D15B58"/>
    <w:rsid w:val="00D15F10"/>
    <w:rsid w:val="00D1612F"/>
    <w:rsid w:val="00D166EB"/>
    <w:rsid w:val="00D17A8A"/>
    <w:rsid w:val="00D17B00"/>
    <w:rsid w:val="00D2031B"/>
    <w:rsid w:val="00D21255"/>
    <w:rsid w:val="00D21412"/>
    <w:rsid w:val="00D216D4"/>
    <w:rsid w:val="00D22146"/>
    <w:rsid w:val="00D22280"/>
    <w:rsid w:val="00D2232A"/>
    <w:rsid w:val="00D2242F"/>
    <w:rsid w:val="00D228A4"/>
    <w:rsid w:val="00D23DCC"/>
    <w:rsid w:val="00D23F63"/>
    <w:rsid w:val="00D2401C"/>
    <w:rsid w:val="00D2425C"/>
    <w:rsid w:val="00D248B6"/>
    <w:rsid w:val="00D2508A"/>
    <w:rsid w:val="00D252B2"/>
    <w:rsid w:val="00D254FC"/>
    <w:rsid w:val="00D2555A"/>
    <w:rsid w:val="00D25FE2"/>
    <w:rsid w:val="00D260E0"/>
    <w:rsid w:val="00D26546"/>
    <w:rsid w:val="00D26766"/>
    <w:rsid w:val="00D26E07"/>
    <w:rsid w:val="00D272ED"/>
    <w:rsid w:val="00D30125"/>
    <w:rsid w:val="00D3038E"/>
    <w:rsid w:val="00D3081C"/>
    <w:rsid w:val="00D30F94"/>
    <w:rsid w:val="00D3319B"/>
    <w:rsid w:val="00D3414E"/>
    <w:rsid w:val="00D34521"/>
    <w:rsid w:val="00D3557F"/>
    <w:rsid w:val="00D35AC7"/>
    <w:rsid w:val="00D36576"/>
    <w:rsid w:val="00D3773A"/>
    <w:rsid w:val="00D37D13"/>
    <w:rsid w:val="00D40583"/>
    <w:rsid w:val="00D405F5"/>
    <w:rsid w:val="00D406C3"/>
    <w:rsid w:val="00D43252"/>
    <w:rsid w:val="00D4385B"/>
    <w:rsid w:val="00D4438B"/>
    <w:rsid w:val="00D44762"/>
    <w:rsid w:val="00D44A74"/>
    <w:rsid w:val="00D44CA3"/>
    <w:rsid w:val="00D463CE"/>
    <w:rsid w:val="00D46813"/>
    <w:rsid w:val="00D4765E"/>
    <w:rsid w:val="00D477E9"/>
    <w:rsid w:val="00D47D7B"/>
    <w:rsid w:val="00D47EEA"/>
    <w:rsid w:val="00D506D2"/>
    <w:rsid w:val="00D51A4C"/>
    <w:rsid w:val="00D51EB2"/>
    <w:rsid w:val="00D53AAA"/>
    <w:rsid w:val="00D53EB3"/>
    <w:rsid w:val="00D56057"/>
    <w:rsid w:val="00D57319"/>
    <w:rsid w:val="00D57379"/>
    <w:rsid w:val="00D57ED5"/>
    <w:rsid w:val="00D57FB9"/>
    <w:rsid w:val="00D60EEE"/>
    <w:rsid w:val="00D613A3"/>
    <w:rsid w:val="00D613BE"/>
    <w:rsid w:val="00D624E8"/>
    <w:rsid w:val="00D62A19"/>
    <w:rsid w:val="00D62BFB"/>
    <w:rsid w:val="00D62C8E"/>
    <w:rsid w:val="00D63BD9"/>
    <w:rsid w:val="00D64DF8"/>
    <w:rsid w:val="00D66EFB"/>
    <w:rsid w:val="00D67436"/>
    <w:rsid w:val="00D6798A"/>
    <w:rsid w:val="00D7002B"/>
    <w:rsid w:val="00D709B4"/>
    <w:rsid w:val="00D712BB"/>
    <w:rsid w:val="00D71DF1"/>
    <w:rsid w:val="00D71F66"/>
    <w:rsid w:val="00D7204C"/>
    <w:rsid w:val="00D72547"/>
    <w:rsid w:val="00D725C6"/>
    <w:rsid w:val="00D727B1"/>
    <w:rsid w:val="00D72E17"/>
    <w:rsid w:val="00D74899"/>
    <w:rsid w:val="00D74C9C"/>
    <w:rsid w:val="00D74EAB"/>
    <w:rsid w:val="00D75759"/>
    <w:rsid w:val="00D75CA9"/>
    <w:rsid w:val="00D773DF"/>
    <w:rsid w:val="00D779C2"/>
    <w:rsid w:val="00D820B2"/>
    <w:rsid w:val="00D82390"/>
    <w:rsid w:val="00D82604"/>
    <w:rsid w:val="00D83A6A"/>
    <w:rsid w:val="00D84A44"/>
    <w:rsid w:val="00D84AF8"/>
    <w:rsid w:val="00D85319"/>
    <w:rsid w:val="00D8674E"/>
    <w:rsid w:val="00D90364"/>
    <w:rsid w:val="00D90B38"/>
    <w:rsid w:val="00D90C8A"/>
    <w:rsid w:val="00D9137D"/>
    <w:rsid w:val="00D9199A"/>
    <w:rsid w:val="00D92DA3"/>
    <w:rsid w:val="00D92FF5"/>
    <w:rsid w:val="00D9377E"/>
    <w:rsid w:val="00D95303"/>
    <w:rsid w:val="00D955F6"/>
    <w:rsid w:val="00D978C6"/>
    <w:rsid w:val="00DA0654"/>
    <w:rsid w:val="00DA0F35"/>
    <w:rsid w:val="00DA153F"/>
    <w:rsid w:val="00DA1965"/>
    <w:rsid w:val="00DA1B64"/>
    <w:rsid w:val="00DA1BFA"/>
    <w:rsid w:val="00DA3C1C"/>
    <w:rsid w:val="00DA46EA"/>
    <w:rsid w:val="00DA4786"/>
    <w:rsid w:val="00DA55B4"/>
    <w:rsid w:val="00DA57C9"/>
    <w:rsid w:val="00DA595D"/>
    <w:rsid w:val="00DA5A1F"/>
    <w:rsid w:val="00DA7428"/>
    <w:rsid w:val="00DA7C26"/>
    <w:rsid w:val="00DA7DAB"/>
    <w:rsid w:val="00DB0012"/>
    <w:rsid w:val="00DB1278"/>
    <w:rsid w:val="00DB1EE4"/>
    <w:rsid w:val="00DB3352"/>
    <w:rsid w:val="00DB3997"/>
    <w:rsid w:val="00DB482D"/>
    <w:rsid w:val="00DB4D6D"/>
    <w:rsid w:val="00DB4FE9"/>
    <w:rsid w:val="00DB5691"/>
    <w:rsid w:val="00DB5A5B"/>
    <w:rsid w:val="00DB631F"/>
    <w:rsid w:val="00DB6486"/>
    <w:rsid w:val="00DB72A2"/>
    <w:rsid w:val="00DB7358"/>
    <w:rsid w:val="00DB796D"/>
    <w:rsid w:val="00DB7AF6"/>
    <w:rsid w:val="00DC0270"/>
    <w:rsid w:val="00DC11D8"/>
    <w:rsid w:val="00DC1DA1"/>
    <w:rsid w:val="00DC2616"/>
    <w:rsid w:val="00DC293F"/>
    <w:rsid w:val="00DC2DED"/>
    <w:rsid w:val="00DC3F68"/>
    <w:rsid w:val="00DC44AC"/>
    <w:rsid w:val="00DC4F9C"/>
    <w:rsid w:val="00DC50BD"/>
    <w:rsid w:val="00DC5899"/>
    <w:rsid w:val="00DC611F"/>
    <w:rsid w:val="00DC61A3"/>
    <w:rsid w:val="00DC6421"/>
    <w:rsid w:val="00DC6D39"/>
    <w:rsid w:val="00DC6F09"/>
    <w:rsid w:val="00DC7476"/>
    <w:rsid w:val="00DC76BD"/>
    <w:rsid w:val="00DD03BE"/>
    <w:rsid w:val="00DD0844"/>
    <w:rsid w:val="00DD0B93"/>
    <w:rsid w:val="00DD30A8"/>
    <w:rsid w:val="00DD325E"/>
    <w:rsid w:val="00DD3E02"/>
    <w:rsid w:val="00DD4212"/>
    <w:rsid w:val="00DD469F"/>
    <w:rsid w:val="00DD5292"/>
    <w:rsid w:val="00DD52EA"/>
    <w:rsid w:val="00DD62C1"/>
    <w:rsid w:val="00DD6BBE"/>
    <w:rsid w:val="00DD6BEE"/>
    <w:rsid w:val="00DD71DB"/>
    <w:rsid w:val="00DD77A5"/>
    <w:rsid w:val="00DE0585"/>
    <w:rsid w:val="00DE09DD"/>
    <w:rsid w:val="00DE0F01"/>
    <w:rsid w:val="00DE1652"/>
    <w:rsid w:val="00DE21CB"/>
    <w:rsid w:val="00DE301A"/>
    <w:rsid w:val="00DE43CF"/>
    <w:rsid w:val="00DE48ED"/>
    <w:rsid w:val="00DE4D86"/>
    <w:rsid w:val="00DE6B78"/>
    <w:rsid w:val="00DE749B"/>
    <w:rsid w:val="00DE76FE"/>
    <w:rsid w:val="00DF001B"/>
    <w:rsid w:val="00DF1511"/>
    <w:rsid w:val="00DF3973"/>
    <w:rsid w:val="00DF5859"/>
    <w:rsid w:val="00DF5D0A"/>
    <w:rsid w:val="00DF5E19"/>
    <w:rsid w:val="00DF66F9"/>
    <w:rsid w:val="00DF6FD6"/>
    <w:rsid w:val="00DF774E"/>
    <w:rsid w:val="00DF7F86"/>
    <w:rsid w:val="00E00572"/>
    <w:rsid w:val="00E0189D"/>
    <w:rsid w:val="00E01AB3"/>
    <w:rsid w:val="00E01FFC"/>
    <w:rsid w:val="00E0251D"/>
    <w:rsid w:val="00E0351E"/>
    <w:rsid w:val="00E03955"/>
    <w:rsid w:val="00E046DF"/>
    <w:rsid w:val="00E059D0"/>
    <w:rsid w:val="00E05A58"/>
    <w:rsid w:val="00E0689B"/>
    <w:rsid w:val="00E070BB"/>
    <w:rsid w:val="00E07816"/>
    <w:rsid w:val="00E078F6"/>
    <w:rsid w:val="00E10E8C"/>
    <w:rsid w:val="00E10EC3"/>
    <w:rsid w:val="00E126B4"/>
    <w:rsid w:val="00E12A5A"/>
    <w:rsid w:val="00E12C25"/>
    <w:rsid w:val="00E1377D"/>
    <w:rsid w:val="00E1405A"/>
    <w:rsid w:val="00E14504"/>
    <w:rsid w:val="00E145E6"/>
    <w:rsid w:val="00E16D25"/>
    <w:rsid w:val="00E17856"/>
    <w:rsid w:val="00E178D5"/>
    <w:rsid w:val="00E17985"/>
    <w:rsid w:val="00E17A0B"/>
    <w:rsid w:val="00E17A92"/>
    <w:rsid w:val="00E204D8"/>
    <w:rsid w:val="00E2064F"/>
    <w:rsid w:val="00E20CE1"/>
    <w:rsid w:val="00E21298"/>
    <w:rsid w:val="00E21781"/>
    <w:rsid w:val="00E228EE"/>
    <w:rsid w:val="00E22B0C"/>
    <w:rsid w:val="00E23702"/>
    <w:rsid w:val="00E23ACE"/>
    <w:rsid w:val="00E23D4F"/>
    <w:rsid w:val="00E2446D"/>
    <w:rsid w:val="00E24C6E"/>
    <w:rsid w:val="00E24DF9"/>
    <w:rsid w:val="00E25325"/>
    <w:rsid w:val="00E25877"/>
    <w:rsid w:val="00E26D78"/>
    <w:rsid w:val="00E27346"/>
    <w:rsid w:val="00E2757E"/>
    <w:rsid w:val="00E276BE"/>
    <w:rsid w:val="00E27C50"/>
    <w:rsid w:val="00E27D80"/>
    <w:rsid w:val="00E304B4"/>
    <w:rsid w:val="00E306C8"/>
    <w:rsid w:val="00E30B0D"/>
    <w:rsid w:val="00E310A4"/>
    <w:rsid w:val="00E31BED"/>
    <w:rsid w:val="00E32298"/>
    <w:rsid w:val="00E32D12"/>
    <w:rsid w:val="00E32D86"/>
    <w:rsid w:val="00E32F49"/>
    <w:rsid w:val="00E33A88"/>
    <w:rsid w:val="00E33BA2"/>
    <w:rsid w:val="00E3439D"/>
    <w:rsid w:val="00E34C1A"/>
    <w:rsid w:val="00E34FE6"/>
    <w:rsid w:val="00E35376"/>
    <w:rsid w:val="00E35E97"/>
    <w:rsid w:val="00E37001"/>
    <w:rsid w:val="00E370DF"/>
    <w:rsid w:val="00E37CBC"/>
    <w:rsid w:val="00E4059D"/>
    <w:rsid w:val="00E40A45"/>
    <w:rsid w:val="00E41258"/>
    <w:rsid w:val="00E415E8"/>
    <w:rsid w:val="00E42009"/>
    <w:rsid w:val="00E43BD3"/>
    <w:rsid w:val="00E44A3D"/>
    <w:rsid w:val="00E44E28"/>
    <w:rsid w:val="00E45CA7"/>
    <w:rsid w:val="00E45E38"/>
    <w:rsid w:val="00E4763C"/>
    <w:rsid w:val="00E47CD9"/>
    <w:rsid w:val="00E50B25"/>
    <w:rsid w:val="00E5290C"/>
    <w:rsid w:val="00E5367D"/>
    <w:rsid w:val="00E539F9"/>
    <w:rsid w:val="00E54964"/>
    <w:rsid w:val="00E55919"/>
    <w:rsid w:val="00E55BEA"/>
    <w:rsid w:val="00E560CA"/>
    <w:rsid w:val="00E56901"/>
    <w:rsid w:val="00E56CB2"/>
    <w:rsid w:val="00E57BA2"/>
    <w:rsid w:val="00E60057"/>
    <w:rsid w:val="00E61095"/>
    <w:rsid w:val="00E62E2C"/>
    <w:rsid w:val="00E630E7"/>
    <w:rsid w:val="00E63913"/>
    <w:rsid w:val="00E63F8D"/>
    <w:rsid w:val="00E6491B"/>
    <w:rsid w:val="00E656EA"/>
    <w:rsid w:val="00E657F2"/>
    <w:rsid w:val="00E659CA"/>
    <w:rsid w:val="00E65BA0"/>
    <w:rsid w:val="00E67513"/>
    <w:rsid w:val="00E709C5"/>
    <w:rsid w:val="00E70F57"/>
    <w:rsid w:val="00E71565"/>
    <w:rsid w:val="00E7157A"/>
    <w:rsid w:val="00E71BC8"/>
    <w:rsid w:val="00E7260F"/>
    <w:rsid w:val="00E7277E"/>
    <w:rsid w:val="00E7299A"/>
    <w:rsid w:val="00E72B6A"/>
    <w:rsid w:val="00E72F94"/>
    <w:rsid w:val="00E73595"/>
    <w:rsid w:val="00E73B5A"/>
    <w:rsid w:val="00E73F5D"/>
    <w:rsid w:val="00E7428D"/>
    <w:rsid w:val="00E74C75"/>
    <w:rsid w:val="00E7711C"/>
    <w:rsid w:val="00E77E4E"/>
    <w:rsid w:val="00E81141"/>
    <w:rsid w:val="00E8154E"/>
    <w:rsid w:val="00E81734"/>
    <w:rsid w:val="00E81E46"/>
    <w:rsid w:val="00E82245"/>
    <w:rsid w:val="00E82E0C"/>
    <w:rsid w:val="00E8367C"/>
    <w:rsid w:val="00E8580D"/>
    <w:rsid w:val="00E87B90"/>
    <w:rsid w:val="00E90191"/>
    <w:rsid w:val="00E905FE"/>
    <w:rsid w:val="00E90A1E"/>
    <w:rsid w:val="00E90E89"/>
    <w:rsid w:val="00E915DC"/>
    <w:rsid w:val="00E924AF"/>
    <w:rsid w:val="00E9350D"/>
    <w:rsid w:val="00E9365F"/>
    <w:rsid w:val="00E936BB"/>
    <w:rsid w:val="00E93969"/>
    <w:rsid w:val="00E939B7"/>
    <w:rsid w:val="00E9580C"/>
    <w:rsid w:val="00E95A41"/>
    <w:rsid w:val="00E95BC1"/>
    <w:rsid w:val="00E96630"/>
    <w:rsid w:val="00E96CFF"/>
    <w:rsid w:val="00E96D35"/>
    <w:rsid w:val="00E97384"/>
    <w:rsid w:val="00E97871"/>
    <w:rsid w:val="00EA0171"/>
    <w:rsid w:val="00EA0C9A"/>
    <w:rsid w:val="00EA1A83"/>
    <w:rsid w:val="00EA1F36"/>
    <w:rsid w:val="00EA2A77"/>
    <w:rsid w:val="00EA3088"/>
    <w:rsid w:val="00EA30D5"/>
    <w:rsid w:val="00EA3148"/>
    <w:rsid w:val="00EA3995"/>
    <w:rsid w:val="00EA40F5"/>
    <w:rsid w:val="00EA40FF"/>
    <w:rsid w:val="00EA5C08"/>
    <w:rsid w:val="00EA5D3D"/>
    <w:rsid w:val="00EA6606"/>
    <w:rsid w:val="00EA74E0"/>
    <w:rsid w:val="00EA7C7B"/>
    <w:rsid w:val="00EB0B06"/>
    <w:rsid w:val="00EB0D44"/>
    <w:rsid w:val="00EB20F1"/>
    <w:rsid w:val="00EB216A"/>
    <w:rsid w:val="00EB2240"/>
    <w:rsid w:val="00EB26C0"/>
    <w:rsid w:val="00EB2F41"/>
    <w:rsid w:val="00EB3CB0"/>
    <w:rsid w:val="00EB40F8"/>
    <w:rsid w:val="00EB423A"/>
    <w:rsid w:val="00EB6B82"/>
    <w:rsid w:val="00EB6DAA"/>
    <w:rsid w:val="00EB7C42"/>
    <w:rsid w:val="00EB7FCF"/>
    <w:rsid w:val="00EC0E34"/>
    <w:rsid w:val="00EC1301"/>
    <w:rsid w:val="00EC16D3"/>
    <w:rsid w:val="00EC250E"/>
    <w:rsid w:val="00EC4180"/>
    <w:rsid w:val="00EC4707"/>
    <w:rsid w:val="00EC5882"/>
    <w:rsid w:val="00EC600C"/>
    <w:rsid w:val="00EC620E"/>
    <w:rsid w:val="00EC6320"/>
    <w:rsid w:val="00EC67A7"/>
    <w:rsid w:val="00EC6FFA"/>
    <w:rsid w:val="00EC7B9B"/>
    <w:rsid w:val="00ED003B"/>
    <w:rsid w:val="00ED16AB"/>
    <w:rsid w:val="00ED1BD4"/>
    <w:rsid w:val="00ED420D"/>
    <w:rsid w:val="00ED4462"/>
    <w:rsid w:val="00ED44D7"/>
    <w:rsid w:val="00ED4A55"/>
    <w:rsid w:val="00ED50C6"/>
    <w:rsid w:val="00ED51DF"/>
    <w:rsid w:val="00ED6573"/>
    <w:rsid w:val="00ED7A2A"/>
    <w:rsid w:val="00EE0765"/>
    <w:rsid w:val="00EE1365"/>
    <w:rsid w:val="00EE1C1D"/>
    <w:rsid w:val="00EE34C1"/>
    <w:rsid w:val="00EE6036"/>
    <w:rsid w:val="00EE644F"/>
    <w:rsid w:val="00EE698F"/>
    <w:rsid w:val="00EE6FBE"/>
    <w:rsid w:val="00EE7165"/>
    <w:rsid w:val="00EF1972"/>
    <w:rsid w:val="00EF1D7F"/>
    <w:rsid w:val="00EF229D"/>
    <w:rsid w:val="00EF30C1"/>
    <w:rsid w:val="00EF46E8"/>
    <w:rsid w:val="00EF5E5A"/>
    <w:rsid w:val="00EF6028"/>
    <w:rsid w:val="00EF7555"/>
    <w:rsid w:val="00EF779B"/>
    <w:rsid w:val="00EF77CA"/>
    <w:rsid w:val="00EF7B98"/>
    <w:rsid w:val="00F004AC"/>
    <w:rsid w:val="00F00D2A"/>
    <w:rsid w:val="00F00EC4"/>
    <w:rsid w:val="00F0178A"/>
    <w:rsid w:val="00F01BDE"/>
    <w:rsid w:val="00F0240B"/>
    <w:rsid w:val="00F033E8"/>
    <w:rsid w:val="00F038DA"/>
    <w:rsid w:val="00F05188"/>
    <w:rsid w:val="00F058D7"/>
    <w:rsid w:val="00F071CA"/>
    <w:rsid w:val="00F10230"/>
    <w:rsid w:val="00F10E95"/>
    <w:rsid w:val="00F1210B"/>
    <w:rsid w:val="00F12653"/>
    <w:rsid w:val="00F12970"/>
    <w:rsid w:val="00F12ABE"/>
    <w:rsid w:val="00F13E66"/>
    <w:rsid w:val="00F14CF5"/>
    <w:rsid w:val="00F1590F"/>
    <w:rsid w:val="00F15B55"/>
    <w:rsid w:val="00F15CAE"/>
    <w:rsid w:val="00F15EA3"/>
    <w:rsid w:val="00F1777C"/>
    <w:rsid w:val="00F20526"/>
    <w:rsid w:val="00F206BF"/>
    <w:rsid w:val="00F20A0C"/>
    <w:rsid w:val="00F20F48"/>
    <w:rsid w:val="00F20F78"/>
    <w:rsid w:val="00F21CCB"/>
    <w:rsid w:val="00F234C1"/>
    <w:rsid w:val="00F25FA4"/>
    <w:rsid w:val="00F27891"/>
    <w:rsid w:val="00F2796D"/>
    <w:rsid w:val="00F300D2"/>
    <w:rsid w:val="00F30AB4"/>
    <w:rsid w:val="00F31796"/>
    <w:rsid w:val="00F31D20"/>
    <w:rsid w:val="00F31E0E"/>
    <w:rsid w:val="00F31E5F"/>
    <w:rsid w:val="00F32C35"/>
    <w:rsid w:val="00F32D63"/>
    <w:rsid w:val="00F33B50"/>
    <w:rsid w:val="00F343F4"/>
    <w:rsid w:val="00F349EA"/>
    <w:rsid w:val="00F34BE5"/>
    <w:rsid w:val="00F34CC6"/>
    <w:rsid w:val="00F35BA8"/>
    <w:rsid w:val="00F35C68"/>
    <w:rsid w:val="00F362F3"/>
    <w:rsid w:val="00F37620"/>
    <w:rsid w:val="00F403C0"/>
    <w:rsid w:val="00F404FF"/>
    <w:rsid w:val="00F405F0"/>
    <w:rsid w:val="00F40CD8"/>
    <w:rsid w:val="00F413FD"/>
    <w:rsid w:val="00F41619"/>
    <w:rsid w:val="00F41F62"/>
    <w:rsid w:val="00F4250E"/>
    <w:rsid w:val="00F432DE"/>
    <w:rsid w:val="00F437D0"/>
    <w:rsid w:val="00F43B0C"/>
    <w:rsid w:val="00F44096"/>
    <w:rsid w:val="00F4421A"/>
    <w:rsid w:val="00F44416"/>
    <w:rsid w:val="00F452FE"/>
    <w:rsid w:val="00F45864"/>
    <w:rsid w:val="00F45EFA"/>
    <w:rsid w:val="00F46A9E"/>
    <w:rsid w:val="00F47807"/>
    <w:rsid w:val="00F50400"/>
    <w:rsid w:val="00F50962"/>
    <w:rsid w:val="00F51328"/>
    <w:rsid w:val="00F51CE8"/>
    <w:rsid w:val="00F52151"/>
    <w:rsid w:val="00F52EA1"/>
    <w:rsid w:val="00F53463"/>
    <w:rsid w:val="00F53CC0"/>
    <w:rsid w:val="00F5415D"/>
    <w:rsid w:val="00F547D9"/>
    <w:rsid w:val="00F55663"/>
    <w:rsid w:val="00F55FD6"/>
    <w:rsid w:val="00F567F6"/>
    <w:rsid w:val="00F5686B"/>
    <w:rsid w:val="00F604C5"/>
    <w:rsid w:val="00F60D13"/>
    <w:rsid w:val="00F60DFD"/>
    <w:rsid w:val="00F6100A"/>
    <w:rsid w:val="00F61830"/>
    <w:rsid w:val="00F61B8F"/>
    <w:rsid w:val="00F6231B"/>
    <w:rsid w:val="00F635B5"/>
    <w:rsid w:val="00F63BD7"/>
    <w:rsid w:val="00F642D3"/>
    <w:rsid w:val="00F642ED"/>
    <w:rsid w:val="00F64634"/>
    <w:rsid w:val="00F65594"/>
    <w:rsid w:val="00F67910"/>
    <w:rsid w:val="00F708CF"/>
    <w:rsid w:val="00F70A69"/>
    <w:rsid w:val="00F70B03"/>
    <w:rsid w:val="00F711B9"/>
    <w:rsid w:val="00F72A95"/>
    <w:rsid w:val="00F72B09"/>
    <w:rsid w:val="00F72B27"/>
    <w:rsid w:val="00F72DD8"/>
    <w:rsid w:val="00F73D6F"/>
    <w:rsid w:val="00F740B4"/>
    <w:rsid w:val="00F741C1"/>
    <w:rsid w:val="00F7627B"/>
    <w:rsid w:val="00F7632D"/>
    <w:rsid w:val="00F76386"/>
    <w:rsid w:val="00F7638E"/>
    <w:rsid w:val="00F76751"/>
    <w:rsid w:val="00F77074"/>
    <w:rsid w:val="00F776C6"/>
    <w:rsid w:val="00F77EB6"/>
    <w:rsid w:val="00F80A66"/>
    <w:rsid w:val="00F80DFF"/>
    <w:rsid w:val="00F826D3"/>
    <w:rsid w:val="00F82A0F"/>
    <w:rsid w:val="00F8310F"/>
    <w:rsid w:val="00F837B6"/>
    <w:rsid w:val="00F84048"/>
    <w:rsid w:val="00F858DA"/>
    <w:rsid w:val="00F85AC7"/>
    <w:rsid w:val="00F8601F"/>
    <w:rsid w:val="00F86303"/>
    <w:rsid w:val="00F875D2"/>
    <w:rsid w:val="00F87F45"/>
    <w:rsid w:val="00F90594"/>
    <w:rsid w:val="00F91004"/>
    <w:rsid w:val="00F91970"/>
    <w:rsid w:val="00F9254D"/>
    <w:rsid w:val="00F9284A"/>
    <w:rsid w:val="00F92869"/>
    <w:rsid w:val="00F934B3"/>
    <w:rsid w:val="00F9372E"/>
    <w:rsid w:val="00F93781"/>
    <w:rsid w:val="00F9441C"/>
    <w:rsid w:val="00F966A0"/>
    <w:rsid w:val="00F966B0"/>
    <w:rsid w:val="00F97139"/>
    <w:rsid w:val="00FA01A7"/>
    <w:rsid w:val="00FA09A7"/>
    <w:rsid w:val="00FA150D"/>
    <w:rsid w:val="00FA31B9"/>
    <w:rsid w:val="00FA35CF"/>
    <w:rsid w:val="00FA3800"/>
    <w:rsid w:val="00FA58CA"/>
    <w:rsid w:val="00FA6D49"/>
    <w:rsid w:val="00FA6FB9"/>
    <w:rsid w:val="00FB0072"/>
    <w:rsid w:val="00FB0B0A"/>
    <w:rsid w:val="00FB2CC1"/>
    <w:rsid w:val="00FB3D9F"/>
    <w:rsid w:val="00FB3FE8"/>
    <w:rsid w:val="00FB5246"/>
    <w:rsid w:val="00FB53FB"/>
    <w:rsid w:val="00FB613B"/>
    <w:rsid w:val="00FB6220"/>
    <w:rsid w:val="00FB639A"/>
    <w:rsid w:val="00FB76E0"/>
    <w:rsid w:val="00FB79B4"/>
    <w:rsid w:val="00FB7CC0"/>
    <w:rsid w:val="00FB7E6C"/>
    <w:rsid w:val="00FC08B7"/>
    <w:rsid w:val="00FC1275"/>
    <w:rsid w:val="00FC1DD3"/>
    <w:rsid w:val="00FC28C3"/>
    <w:rsid w:val="00FC2943"/>
    <w:rsid w:val="00FC2CC8"/>
    <w:rsid w:val="00FC4B10"/>
    <w:rsid w:val="00FC5537"/>
    <w:rsid w:val="00FC68B7"/>
    <w:rsid w:val="00FC753E"/>
    <w:rsid w:val="00FC79A8"/>
    <w:rsid w:val="00FD01B5"/>
    <w:rsid w:val="00FD1410"/>
    <w:rsid w:val="00FD195B"/>
    <w:rsid w:val="00FD22E6"/>
    <w:rsid w:val="00FD3383"/>
    <w:rsid w:val="00FD3B21"/>
    <w:rsid w:val="00FD3C93"/>
    <w:rsid w:val="00FD3F98"/>
    <w:rsid w:val="00FD47DE"/>
    <w:rsid w:val="00FD53B5"/>
    <w:rsid w:val="00FD6340"/>
    <w:rsid w:val="00FD6355"/>
    <w:rsid w:val="00FD76B5"/>
    <w:rsid w:val="00FD7800"/>
    <w:rsid w:val="00FE039A"/>
    <w:rsid w:val="00FE106A"/>
    <w:rsid w:val="00FE314D"/>
    <w:rsid w:val="00FE3448"/>
    <w:rsid w:val="00FE3F4F"/>
    <w:rsid w:val="00FE3FCA"/>
    <w:rsid w:val="00FE50D1"/>
    <w:rsid w:val="00FE529B"/>
    <w:rsid w:val="00FE58F2"/>
    <w:rsid w:val="00FE64FF"/>
    <w:rsid w:val="00FE6703"/>
    <w:rsid w:val="00FE720A"/>
    <w:rsid w:val="00FE7450"/>
    <w:rsid w:val="00FE7D6E"/>
    <w:rsid w:val="00FE7EE7"/>
    <w:rsid w:val="00FE7F51"/>
    <w:rsid w:val="00FF0188"/>
    <w:rsid w:val="00FF0275"/>
    <w:rsid w:val="00FF0E3E"/>
    <w:rsid w:val="00FF145D"/>
    <w:rsid w:val="00FF2A8E"/>
    <w:rsid w:val="00FF2FAA"/>
    <w:rsid w:val="00FF4954"/>
    <w:rsid w:val="00FF4C40"/>
    <w:rsid w:val="00FF4CD3"/>
    <w:rsid w:val="00FF4F85"/>
    <w:rsid w:val="00FF78CA"/>
    <w:rsid w:val="00FF7B7E"/>
    <w:rsid w:val="00FF7D02"/>
    <w:rsid w:val="00FF7E08"/>
    <w:rsid w:val="7E75E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7231"/>
  <w15:docId w15:val="{BABC3E3A-326C-4D9F-924B-3CB227ED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unece.org/WP29_appl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practical-information-delegates" TargetMode="External"/><Relationship Id="rId2" Type="http://schemas.openxmlformats.org/officeDocument/2006/relationships/hyperlink" Target="https://indico.un.org/event/1000545/" TargetMode="External"/><Relationship Id="rId1" Type="http://schemas.openxmlformats.org/officeDocument/2006/relationships/hyperlink" Target="https://unece.org/transport/vehicl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6F177FB-2BFC-42AD-8C51-0470E4112DF5}">
  <ds:schemaRefs>
    <ds:schemaRef ds:uri="http://schemas.openxmlformats.org/officeDocument/2006/bibliography"/>
  </ds:schemaRefs>
</ds:datastoreItem>
</file>

<file path=customXml/itemProps2.xml><?xml version="1.0" encoding="utf-8"?>
<ds:datastoreItem xmlns:ds="http://schemas.openxmlformats.org/officeDocument/2006/customXml" ds:itemID="{16E0FFF6-B7A5-4851-97B8-D1C3B80AD349}">
  <ds:schemaRefs>
    <ds:schemaRef ds:uri="http://schemas.microsoft.com/sharepoint/v3/contenttype/forms"/>
  </ds:schemaRefs>
</ds:datastoreItem>
</file>

<file path=customXml/itemProps3.xml><?xml version="1.0" encoding="utf-8"?>
<ds:datastoreItem xmlns:ds="http://schemas.openxmlformats.org/officeDocument/2006/customXml" ds:itemID="{83FC5BB1-BB14-457E-AD69-A1A57FFD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A8696-DC8A-4040-A9B1-44C27B5EA32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7429</Words>
  <Characters>43274</Characters>
  <Application>Microsoft Office Word</Application>
  <DocSecurity>0</DocSecurity>
  <Lines>1059</Lines>
  <Paragraphs>576</Paragraphs>
  <ScaleCrop>false</ScaleCrop>
  <HeadingPairs>
    <vt:vector size="2" baseType="variant">
      <vt:variant>
        <vt:lpstr>Title</vt:lpstr>
      </vt:variant>
      <vt:variant>
        <vt:i4>1</vt:i4>
      </vt:variant>
    </vt:vector>
  </HeadingPairs>
  <TitlesOfParts>
    <vt:vector size="1" baseType="lpstr">
      <vt:lpstr>ECE/TRANS/WP.29/1160</vt:lpstr>
    </vt:vector>
  </TitlesOfParts>
  <Company>CSD</Company>
  <LinksUpToDate>false</LinksUpToDate>
  <CharactersWithSpaces>50293</CharactersWithSpaces>
  <SharedDoc>false</SharedDoc>
  <HLinks>
    <vt:vector size="24" baseType="variant">
      <vt:variant>
        <vt:i4>4063318</vt:i4>
      </vt:variant>
      <vt:variant>
        <vt:i4>0</vt:i4>
      </vt:variant>
      <vt:variant>
        <vt:i4>0</vt:i4>
      </vt:variant>
      <vt:variant>
        <vt:i4>5</vt:i4>
      </vt:variant>
      <vt:variant>
        <vt:lpwstr>https://apps.unece.org/WP29_application/</vt:lpwstr>
      </vt:variant>
      <vt:variant>
        <vt:lpwstr/>
      </vt:variant>
      <vt:variant>
        <vt:i4>327767</vt:i4>
      </vt:variant>
      <vt:variant>
        <vt:i4>6</vt:i4>
      </vt:variant>
      <vt:variant>
        <vt:i4>0</vt:i4>
      </vt:variant>
      <vt:variant>
        <vt:i4>5</vt:i4>
      </vt:variant>
      <vt:variant>
        <vt:lpwstr>https://unece.org/practical-information-delegates</vt:lpwstr>
      </vt:variant>
      <vt:variant>
        <vt:lpwstr/>
      </vt:variant>
      <vt:variant>
        <vt:i4>5439507</vt:i4>
      </vt:variant>
      <vt:variant>
        <vt:i4>3</vt:i4>
      </vt:variant>
      <vt:variant>
        <vt:i4>0</vt:i4>
      </vt:variant>
      <vt:variant>
        <vt:i4>5</vt:i4>
      </vt:variant>
      <vt:variant>
        <vt:lpwstr>https://indico.un.org/event/1000545/</vt:lpwstr>
      </vt:variant>
      <vt:variant>
        <vt:lpwstr/>
      </vt:variant>
      <vt:variant>
        <vt:i4>6619194</vt:i4>
      </vt:variant>
      <vt:variant>
        <vt:i4>0</vt:i4>
      </vt:variant>
      <vt:variant>
        <vt:i4>0</vt:i4>
      </vt:variant>
      <vt:variant>
        <vt:i4>5</vt:i4>
      </vt:variant>
      <vt:variant>
        <vt:lpwstr>https://unece.org/transport/vehicle-regulations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ECE/TRANS/WP.29/1167</dc:title>
  <dc:subject>2212786</dc:subject>
  <dc:creator>UNECE Nissler</dc:creator>
  <cp:keywords/>
  <dc:description/>
  <cp:lastModifiedBy>Maria Rosario Corazon Gatmaytan</cp:lastModifiedBy>
  <cp:revision>2</cp:revision>
  <cp:lastPrinted>2022-09-16T15:54:00Z</cp:lastPrinted>
  <dcterms:created xsi:type="dcterms:W3CDTF">2022-09-19T07:40:00Z</dcterms:created>
  <dcterms:modified xsi:type="dcterms:W3CDTF">2022-09-19T07:40:00Z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rder">
    <vt:r8>2450200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