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E9E5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F349FF" w14:textId="77777777" w:rsidR="002D5AAC" w:rsidRDefault="002D5AAC" w:rsidP="00FA00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16A8D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BBE916" w14:textId="77777777" w:rsidR="002D5AAC" w:rsidRDefault="00FA00C3" w:rsidP="00FA00C3">
            <w:pPr>
              <w:jc w:val="right"/>
            </w:pPr>
            <w:r w:rsidRPr="00FA00C3">
              <w:rPr>
                <w:sz w:val="40"/>
              </w:rPr>
              <w:t>ECE</w:t>
            </w:r>
            <w:r>
              <w:t>/TRANS/WP.29/2021/44</w:t>
            </w:r>
          </w:p>
        </w:tc>
      </w:tr>
      <w:tr w:rsidR="002D5AAC" w:rsidRPr="00B07CC1" w14:paraId="2511B16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1950E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0C79BD" wp14:editId="11A736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40BA1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2F7226" w14:textId="77777777" w:rsidR="002D5AAC" w:rsidRDefault="00FA00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3AF053" w14:textId="77777777" w:rsidR="00FA00C3" w:rsidRDefault="00FA00C3" w:rsidP="00FA00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3D2275CC" w14:textId="77777777" w:rsidR="00FA00C3" w:rsidRDefault="00FA00C3" w:rsidP="00FA00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0DDE2F" w14:textId="77777777" w:rsidR="00FA00C3" w:rsidRPr="008D53B6" w:rsidRDefault="00FA00C3" w:rsidP="00FA00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D0824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22DC47" w14:textId="77777777" w:rsidR="006A15B7" w:rsidRPr="006A15B7" w:rsidRDefault="006A15B7" w:rsidP="006A15B7">
      <w:pPr>
        <w:spacing w:before="120"/>
        <w:rPr>
          <w:sz w:val="28"/>
          <w:szCs w:val="28"/>
        </w:rPr>
      </w:pPr>
      <w:r w:rsidRPr="006A15B7">
        <w:rPr>
          <w:sz w:val="28"/>
          <w:szCs w:val="28"/>
        </w:rPr>
        <w:t>Комитет по внутреннему транспорту</w:t>
      </w:r>
    </w:p>
    <w:p w14:paraId="48693448" w14:textId="77777777" w:rsidR="006A15B7" w:rsidRPr="006A15B7" w:rsidRDefault="006A15B7" w:rsidP="006A15B7">
      <w:pPr>
        <w:spacing w:before="120"/>
        <w:rPr>
          <w:b/>
          <w:sz w:val="24"/>
          <w:szCs w:val="24"/>
        </w:rPr>
      </w:pPr>
      <w:r w:rsidRPr="006A15B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A15B7">
        <w:rPr>
          <w:b/>
          <w:bCs/>
          <w:sz w:val="24"/>
          <w:szCs w:val="24"/>
        </w:rPr>
        <w:t>в области транспортных средств</w:t>
      </w:r>
    </w:p>
    <w:p w14:paraId="0707999B" w14:textId="7A864BB4" w:rsidR="006A15B7" w:rsidRPr="00ED5755" w:rsidRDefault="00B07CC1" w:rsidP="006A15B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</w:t>
      </w:r>
      <w:bookmarkStart w:id="0" w:name="_GoBack"/>
      <w:bookmarkEnd w:id="0"/>
      <w:r w:rsidR="006A15B7">
        <w:rPr>
          <w:b/>
          <w:bCs/>
        </w:rPr>
        <w:t xml:space="preserve"> сессия</w:t>
      </w:r>
    </w:p>
    <w:p w14:paraId="499C94EB" w14:textId="77777777" w:rsidR="006A15B7" w:rsidRPr="00ED5755" w:rsidRDefault="006A15B7" w:rsidP="006A15B7">
      <w:r>
        <w:t>Женева, 9–11 марта 2021 года</w:t>
      </w:r>
    </w:p>
    <w:p w14:paraId="1709CB66" w14:textId="77777777" w:rsidR="006A15B7" w:rsidRPr="00ED5755" w:rsidRDefault="006A15B7" w:rsidP="006A15B7">
      <w:r>
        <w:t>Пункт 4.9.17 предварительной повестки дня</w:t>
      </w:r>
    </w:p>
    <w:p w14:paraId="6DCCBB3A" w14:textId="77777777" w:rsidR="006A15B7" w:rsidRDefault="006A15B7" w:rsidP="006A15B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237A298" w14:textId="77777777" w:rsidR="006A15B7" w:rsidRPr="00ED5755" w:rsidRDefault="006A15B7" w:rsidP="006A15B7">
      <w:pPr>
        <w:rPr>
          <w:b/>
        </w:rPr>
      </w:pPr>
      <w:r>
        <w:rPr>
          <w:b/>
          <w:bCs/>
        </w:rPr>
        <w:t xml:space="preserve">Рассмотрение проектов поправок к существующим </w:t>
      </w:r>
      <w:r w:rsidR="00CF6589"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0B658B3F" w14:textId="77777777" w:rsidR="006A15B7" w:rsidRPr="00ED5755" w:rsidRDefault="006A15B7" w:rsidP="006A15B7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823041">
        <w:rPr>
          <w:bCs/>
        </w:rPr>
        <w:t>2</w:t>
      </w:r>
      <w:r>
        <w:rPr>
          <w:bCs/>
        </w:rPr>
        <w:t xml:space="preserve"> к поправкам серии 0</w:t>
      </w:r>
      <w:r w:rsidRPr="00823041">
        <w:rPr>
          <w:bCs/>
        </w:rPr>
        <w:t>2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>Правилам № 123 ООН (адаптивные системы переднего освещения)</w:t>
      </w:r>
      <w:r>
        <w:t xml:space="preserve"> </w:t>
      </w:r>
      <w:bookmarkStart w:id="1" w:name="_Hlk59008646"/>
    </w:p>
    <w:bookmarkEnd w:id="1"/>
    <w:p w14:paraId="519BA430" w14:textId="77777777" w:rsidR="006A15B7" w:rsidRPr="00ED5755" w:rsidRDefault="006A15B7" w:rsidP="006A15B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6A15B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6A15B7">
        <w:rPr>
          <w:rStyle w:val="aa"/>
          <w:sz w:val="28"/>
          <w:szCs w:val="28"/>
          <w:vertAlign w:val="baseline"/>
        </w:rPr>
        <w:t xml:space="preserve"> </w:t>
      </w:r>
      <w:r w:rsidRPr="006A15B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2" w:name="_Hlk58837629"/>
      <w:bookmarkEnd w:id="2"/>
    </w:p>
    <w:p w14:paraId="5AF69708" w14:textId="77777777" w:rsidR="006A15B7" w:rsidRPr="00ED5755" w:rsidRDefault="006A15B7" w:rsidP="006A15B7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42). Он основан на документе ECE/TRANS/WP.29/</w:t>
      </w:r>
      <w:r w:rsidR="00FD55B9">
        <w:br/>
      </w:r>
      <w:r>
        <w:t>GRE/2020/11/Rev.1.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410D06B1" w14:textId="77777777" w:rsidR="006A15B7" w:rsidRPr="00ED5755" w:rsidRDefault="006A15B7" w:rsidP="006A15B7">
      <w:pPr>
        <w:pStyle w:val="SingleTxtG"/>
        <w:ind w:firstLine="567"/>
      </w:pPr>
    </w:p>
    <w:p w14:paraId="2BC686A6" w14:textId="77777777" w:rsidR="006A15B7" w:rsidRPr="00ED5755" w:rsidRDefault="006A15B7" w:rsidP="006A15B7">
      <w:pPr>
        <w:pStyle w:val="SingleTxtG"/>
        <w:ind w:firstLine="567"/>
      </w:pPr>
      <w:r w:rsidRPr="00ED5755">
        <w:br w:type="page"/>
      </w:r>
    </w:p>
    <w:p w14:paraId="7A2859AE" w14:textId="77777777" w:rsidR="006A15B7" w:rsidRPr="00ED5755" w:rsidRDefault="006A15B7" w:rsidP="006A15B7">
      <w:pPr>
        <w:spacing w:after="120"/>
        <w:ind w:left="2268" w:right="1134" w:hanging="1134"/>
        <w:jc w:val="both"/>
        <w:rPr>
          <w:i/>
        </w:rPr>
      </w:pPr>
      <w:bookmarkStart w:id="3" w:name="_Hlk41470378"/>
      <w:r>
        <w:rPr>
          <w:i/>
          <w:iCs/>
        </w:rPr>
        <w:lastRenderedPageBreak/>
        <w:t>Приложение 2</w:t>
      </w:r>
    </w:p>
    <w:p w14:paraId="79055E12" w14:textId="77777777" w:rsidR="006A15B7" w:rsidRPr="00ED5755" w:rsidRDefault="006A15B7" w:rsidP="006A15B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Пример 8 (после рис. 13)</w:t>
      </w:r>
      <w:r>
        <w:t xml:space="preserve"> изменить следующим образом:</w:t>
      </w:r>
      <w:bookmarkEnd w:id="3"/>
    </w:p>
    <w:p w14:paraId="5DF6CE1A" w14:textId="77777777" w:rsidR="006A15B7" w:rsidRPr="00ED5755" w:rsidRDefault="00EE3E8A" w:rsidP="006A15B7">
      <w:pPr>
        <w:pStyle w:val="StyleSingleTxtGLeft2cmHanging206cm"/>
        <w:ind w:firstLine="0"/>
        <w:rPr>
          <w:iCs/>
          <w:lang w:val="ru-RU"/>
        </w:rPr>
      </w:pPr>
      <w:r>
        <w:rPr>
          <w:lang w:val="ru-RU"/>
        </w:rPr>
        <w:t>«</w:t>
      </w:r>
      <w:r w:rsidR="006A15B7">
        <w:rPr>
          <w:lang w:val="ru-RU"/>
        </w:rPr>
        <w:t xml:space="preserve">Система, на которой проставлены приведенные выше знаки официального утверждения, соответствует требованиям настоящих Правил (первоначальный вариант Правил) в отношении как луча ближнего света для левостороннего движения, так и луча дальнего света с максимальной силой света в пределах 123 625−145 125 кандел (на это указывает число 30), сгруппированных с передним указателем поворота категории 1a, официально утвержденным в соответствии с поправками серии 01 к Правилам № 6 ООН, и с передним габаритным </w:t>
      </w:r>
      <w:r w:rsidR="00275C72">
        <w:rPr>
          <w:lang w:val="ru-RU"/>
        </w:rPr>
        <w:br/>
      </w:r>
      <w:r w:rsidR="006A15B7">
        <w:rPr>
          <w:lang w:val="ru-RU"/>
        </w:rPr>
        <w:t xml:space="preserve">огнем, официально утвержденным на основании поправок серии 02 к </w:t>
      </w:r>
      <w:r w:rsidR="00275C72">
        <w:rPr>
          <w:lang w:val="ru-RU"/>
        </w:rPr>
        <w:br/>
      </w:r>
      <w:r w:rsidR="006A15B7">
        <w:rPr>
          <w:lang w:val="ru-RU"/>
        </w:rPr>
        <w:t>Правилам № 7 ООН.</w:t>
      </w:r>
    </w:p>
    <w:p w14:paraId="604D9522" w14:textId="77777777" w:rsidR="006A15B7" w:rsidRPr="006A15B7" w:rsidRDefault="006A15B7" w:rsidP="006A15B7">
      <w:pPr>
        <w:pStyle w:val="StyleSingleTxtGLeft2cmHanging206cm"/>
        <w:ind w:firstLine="0"/>
        <w:rPr>
          <w:iCs/>
          <w:lang w:val="ru-RU"/>
        </w:rPr>
      </w:pPr>
      <w:r>
        <w:rPr>
          <w:lang w:val="ru-RU"/>
        </w:rPr>
        <w:t>…</w:t>
      </w:r>
      <w:r w:rsidR="00EE3E8A">
        <w:rPr>
          <w:lang w:val="ru-RU"/>
        </w:rPr>
        <w:t>»</w:t>
      </w:r>
    </w:p>
    <w:p w14:paraId="1B5F2374" w14:textId="77777777" w:rsidR="006A15B7" w:rsidRPr="00ED5755" w:rsidRDefault="006A15B7" w:rsidP="006A15B7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4</w:t>
      </w:r>
      <w:r>
        <w:t xml:space="preserve"> </w:t>
      </w:r>
    </w:p>
    <w:p w14:paraId="2BDFD469" w14:textId="77777777" w:rsidR="006A15B7" w:rsidRPr="00ED5755" w:rsidRDefault="006A15B7" w:rsidP="006A15B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Вводную часть</w:t>
      </w:r>
      <w:r>
        <w:t xml:space="preserve"> изменить следующим образом:</w:t>
      </w:r>
    </w:p>
    <w:p w14:paraId="44E48D9F" w14:textId="77777777" w:rsidR="006A15B7" w:rsidRPr="00ED5755" w:rsidRDefault="00EE3E8A" w:rsidP="006A15B7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t>«</w:t>
      </w:r>
      <w:r w:rsidR="006A15B7">
        <w:t>Испытания на комплектных системах</w:t>
      </w:r>
    </w:p>
    <w:p w14:paraId="0F19DF90" w14:textId="77777777" w:rsidR="006A15B7" w:rsidRPr="00ED5755" w:rsidRDefault="006A15B7" w:rsidP="006A15B7">
      <w:pPr>
        <w:pStyle w:val="StyleSingleTxtGLeft2cmHanging206cm"/>
        <w:ind w:firstLine="0"/>
        <w:rPr>
          <w:rFonts w:asciiTheme="majorBidi" w:hAnsiTheme="majorBidi" w:cstheme="majorBidi"/>
          <w:lang w:val="ru-RU"/>
        </w:rPr>
      </w:pPr>
      <w:r>
        <w:rPr>
          <w:lang w:val="ru-RU"/>
        </w:rPr>
        <w:t>После измерения фотометрических значений в соответствии с предписаниями настоящих Правил в точке Imax в случае луча дальнего света и в точках 25LL, 50V и B50L (или 25RR, 50V и B50R для фар, предназначенных для левостороннего движения) в зависимости от значений, применяемых в случае луча ближнего света, проводят испытание образца комплектной системы на устойчивость фотометрических характеристик в процессе ее функционирования.</w:t>
      </w:r>
    </w:p>
    <w:p w14:paraId="6EA23FC5" w14:textId="77777777" w:rsidR="006A15B7" w:rsidRPr="00ED5755" w:rsidRDefault="006A15B7" w:rsidP="006A15B7">
      <w:pPr>
        <w:pStyle w:val="StyleSingleTxtGLeft2cmHanging206cm"/>
        <w:ind w:firstLine="0"/>
        <w:jc w:val="left"/>
        <w:rPr>
          <w:rFonts w:asciiTheme="majorBidi" w:hAnsiTheme="majorBidi" w:cstheme="majorBidi"/>
          <w:lang w:val="ru-RU"/>
        </w:rPr>
      </w:pPr>
      <w:r>
        <w:rPr>
          <w:lang w:val="ru-RU"/>
        </w:rPr>
        <w:t>…</w:t>
      </w:r>
      <w:r w:rsidR="00EE3E8A">
        <w:rPr>
          <w:lang w:val="ru-RU"/>
        </w:rPr>
        <w:t>»</w:t>
      </w:r>
    </w:p>
    <w:p w14:paraId="61756C10" w14:textId="77777777" w:rsidR="006A15B7" w:rsidRPr="00ED5755" w:rsidRDefault="006A15B7" w:rsidP="006A15B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1.1.2.2</w:t>
      </w:r>
      <w:r>
        <w:t xml:space="preserve"> изменить следующим образом:</w:t>
      </w:r>
    </w:p>
    <w:p w14:paraId="70BF999F" w14:textId="77777777" w:rsidR="006A15B7" w:rsidRPr="00ED5755" w:rsidRDefault="00EE3E8A" w:rsidP="006A15B7">
      <w:pPr>
        <w:pStyle w:val="SingleTxtG"/>
        <w:ind w:left="2268" w:hanging="1134"/>
      </w:pPr>
      <w:r>
        <w:t>«</w:t>
      </w:r>
      <w:r w:rsidR="006A15B7">
        <w:t>1.1.2.2</w:t>
      </w:r>
      <w:r w:rsidR="006A15B7">
        <w:tab/>
        <w:t>Фотометрическое испытание</w:t>
      </w:r>
    </w:p>
    <w:p w14:paraId="0175539D" w14:textId="77777777" w:rsidR="006A15B7" w:rsidRPr="00ED5755" w:rsidRDefault="006A15B7" w:rsidP="006A15B7">
      <w:pPr>
        <w:pStyle w:val="SingleTxtG"/>
        <w:ind w:left="2268"/>
      </w:pPr>
      <w:r>
        <w:t>В соответствии с требованиями настоящих Правил фотометрические характеристики проверяются в следующих точках:</w:t>
      </w:r>
    </w:p>
    <w:p w14:paraId="0D15626A" w14:textId="77777777" w:rsidR="006A15B7" w:rsidRPr="00ED5755" w:rsidRDefault="006A15B7" w:rsidP="006A15B7">
      <w:pPr>
        <w:pStyle w:val="SingleTxtG"/>
        <w:ind w:left="2268"/>
      </w:pPr>
      <w:r>
        <w:t>луч ближнего света класса С и луч ближнего света каждого другого указанного класса: 50V, B50L и 25LL, если это применимо.</w:t>
      </w:r>
    </w:p>
    <w:p w14:paraId="086D2EB7" w14:textId="77777777" w:rsidR="006A15B7" w:rsidRPr="000C295D" w:rsidRDefault="006A15B7" w:rsidP="006A15B7">
      <w:pPr>
        <w:pStyle w:val="StyleSingleTxtGLeft2cmHanging206cm"/>
        <w:ind w:firstLine="0"/>
        <w:jc w:val="left"/>
      </w:pPr>
      <w:r>
        <w:rPr>
          <w:lang w:val="ru-RU"/>
        </w:rPr>
        <w:t>…</w:t>
      </w:r>
      <w:r w:rsidR="00EE3E8A">
        <w:rPr>
          <w:lang w:val="ru-RU"/>
        </w:rPr>
        <w:t>»</w:t>
      </w:r>
    </w:p>
    <w:p w14:paraId="5FA5D5EB" w14:textId="77777777" w:rsidR="00E12C5F" w:rsidRPr="008D53B6" w:rsidRDefault="006A15B7" w:rsidP="006A15B7">
      <w:pPr>
        <w:spacing w:before="240"/>
        <w:jc w:val="center"/>
      </w:pPr>
      <w:r w:rsidRPr="006A15B7">
        <w:rPr>
          <w:u w:val="single"/>
        </w:rPr>
        <w:tab/>
      </w:r>
      <w:r w:rsidRPr="006A15B7">
        <w:rPr>
          <w:u w:val="single"/>
        </w:rPr>
        <w:tab/>
      </w:r>
      <w:r w:rsidRPr="006A15B7">
        <w:rPr>
          <w:u w:val="single"/>
        </w:rPr>
        <w:tab/>
      </w:r>
    </w:p>
    <w:sectPr w:rsidR="00E12C5F" w:rsidRPr="008D53B6" w:rsidSect="00FA0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243C" w14:textId="77777777" w:rsidR="004B4D97" w:rsidRPr="00A312BC" w:rsidRDefault="004B4D97" w:rsidP="00A312BC"/>
  </w:endnote>
  <w:endnote w:type="continuationSeparator" w:id="0">
    <w:p w14:paraId="7815EDD9" w14:textId="77777777" w:rsidR="004B4D97" w:rsidRPr="00A312BC" w:rsidRDefault="004B4D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D545" w14:textId="77777777" w:rsidR="00FA00C3" w:rsidRPr="00FA00C3" w:rsidRDefault="00FA00C3">
    <w:pPr>
      <w:pStyle w:val="a8"/>
    </w:pPr>
    <w:r w:rsidRPr="00FA00C3">
      <w:rPr>
        <w:b/>
        <w:sz w:val="18"/>
      </w:rPr>
      <w:fldChar w:fldCharType="begin"/>
    </w:r>
    <w:r w:rsidRPr="00FA00C3">
      <w:rPr>
        <w:b/>
        <w:sz w:val="18"/>
      </w:rPr>
      <w:instrText xml:space="preserve"> PAGE  \* MERGEFORMAT </w:instrText>
    </w:r>
    <w:r w:rsidRPr="00FA00C3">
      <w:rPr>
        <w:b/>
        <w:sz w:val="18"/>
      </w:rPr>
      <w:fldChar w:fldCharType="separate"/>
    </w:r>
    <w:r w:rsidRPr="00FA00C3">
      <w:rPr>
        <w:b/>
        <w:noProof/>
        <w:sz w:val="18"/>
      </w:rPr>
      <w:t>2</w:t>
    </w:r>
    <w:r w:rsidRPr="00FA00C3">
      <w:rPr>
        <w:b/>
        <w:sz w:val="18"/>
      </w:rPr>
      <w:fldChar w:fldCharType="end"/>
    </w:r>
    <w:r>
      <w:rPr>
        <w:b/>
        <w:sz w:val="18"/>
      </w:rPr>
      <w:tab/>
    </w:r>
    <w:r>
      <w:t>GE.20-17380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F522" w14:textId="77777777" w:rsidR="00FA00C3" w:rsidRPr="00FA00C3" w:rsidRDefault="00FA00C3" w:rsidP="00FA00C3">
    <w:pPr>
      <w:pStyle w:val="a8"/>
      <w:tabs>
        <w:tab w:val="clear" w:pos="9639"/>
        <w:tab w:val="right" w:pos="9638"/>
      </w:tabs>
      <w:rPr>
        <w:b/>
        <w:sz w:val="18"/>
      </w:rPr>
    </w:pPr>
    <w:r>
      <w:t>GE.20-17380</w:t>
    </w:r>
    <w:r>
      <w:tab/>
    </w:r>
    <w:r w:rsidRPr="00FA00C3">
      <w:rPr>
        <w:b/>
        <w:sz w:val="18"/>
      </w:rPr>
      <w:fldChar w:fldCharType="begin"/>
    </w:r>
    <w:r w:rsidRPr="00FA00C3">
      <w:rPr>
        <w:b/>
        <w:sz w:val="18"/>
      </w:rPr>
      <w:instrText xml:space="preserve"> PAGE  \* MERGEFORMAT </w:instrText>
    </w:r>
    <w:r w:rsidRPr="00FA00C3">
      <w:rPr>
        <w:b/>
        <w:sz w:val="18"/>
      </w:rPr>
      <w:fldChar w:fldCharType="separate"/>
    </w:r>
    <w:r w:rsidRPr="00FA00C3">
      <w:rPr>
        <w:b/>
        <w:noProof/>
        <w:sz w:val="18"/>
      </w:rPr>
      <w:t>3</w:t>
    </w:r>
    <w:r w:rsidRPr="00FA00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0117" w14:textId="77777777" w:rsidR="00042B72" w:rsidRPr="006A15B7" w:rsidRDefault="00FA00C3" w:rsidP="00FA00C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BF6CB4" wp14:editId="17B9FB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AD749C" wp14:editId="1D5F62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5B7">
      <w:rPr>
        <w:lang w:val="en-US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540C" w14:textId="77777777" w:rsidR="004B4D97" w:rsidRPr="001075E9" w:rsidRDefault="004B4D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8590E2" w14:textId="77777777" w:rsidR="004B4D97" w:rsidRDefault="004B4D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6051C2" w14:textId="77777777" w:rsidR="006A15B7" w:rsidRPr="00ED5755" w:rsidRDefault="006A15B7" w:rsidP="006A15B7">
      <w:pPr>
        <w:pStyle w:val="ad"/>
      </w:pPr>
      <w:r>
        <w:tab/>
      </w:r>
      <w:r w:rsidRPr="00FD55B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</w:t>
      </w:r>
      <w:r w:rsidR="00EE3E8A">
        <w:t> </w:t>
      </w:r>
      <w:r>
        <w:t>20.37), Всемирный форум будет разрабатывать, согласовывать и обновлять правила ООН в</w:t>
      </w:r>
      <w:r w:rsidR="00EE3E8A">
        <w:t> </w:t>
      </w:r>
      <w:r>
        <w:t>целях повышения эффективности работы транспортных средств. Настоящий документ представляется в соответствии с этим мандатом.</w:t>
      </w:r>
    </w:p>
  </w:footnote>
  <w:footnote w:id="2">
    <w:p w14:paraId="5D2D7663" w14:textId="77777777" w:rsidR="006A15B7" w:rsidRPr="00ED5755" w:rsidRDefault="006A15B7" w:rsidP="006A15B7">
      <w:pPr>
        <w:pStyle w:val="ad"/>
      </w:pPr>
      <w:r>
        <w:tab/>
      </w:r>
      <w:r w:rsidRPr="00FD55B9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2342" w14:textId="40410851" w:rsidR="00FA00C3" w:rsidRPr="00FA00C3" w:rsidRDefault="004272F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9320" w14:textId="158260F5" w:rsidR="00FA00C3" w:rsidRPr="00FA00C3" w:rsidRDefault="004272FD" w:rsidP="00FA00C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C675" w14:textId="77777777" w:rsidR="006A15B7" w:rsidRDefault="006A15B7" w:rsidP="006A15B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97"/>
    <w:rsid w:val="000329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C7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2FD"/>
    <w:rsid w:val="00452493"/>
    <w:rsid w:val="00453318"/>
    <w:rsid w:val="00454AF2"/>
    <w:rsid w:val="00454E07"/>
    <w:rsid w:val="00472C5C"/>
    <w:rsid w:val="00485F8A"/>
    <w:rsid w:val="004B4D9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5B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0B7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7CC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6589"/>
    <w:rsid w:val="00D33D63"/>
    <w:rsid w:val="00D5253A"/>
    <w:rsid w:val="00D873A8"/>
    <w:rsid w:val="00D90028"/>
    <w:rsid w:val="00D90138"/>
    <w:rsid w:val="00D91086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3E8A"/>
    <w:rsid w:val="00EF1360"/>
    <w:rsid w:val="00EF3220"/>
    <w:rsid w:val="00F2523A"/>
    <w:rsid w:val="00F4204E"/>
    <w:rsid w:val="00F43903"/>
    <w:rsid w:val="00F94155"/>
    <w:rsid w:val="00F9783F"/>
    <w:rsid w:val="00FA00C3"/>
    <w:rsid w:val="00FD2EF7"/>
    <w:rsid w:val="00FD55B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DDE66"/>
  <w15:docId w15:val="{057F4CBD-C3C7-42A7-8161-C19B508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A15B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6A15B7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A15B7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6A15B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7DFD2-BC65-486B-B27A-76F31CB6868C}"/>
</file>

<file path=customXml/itemProps2.xml><?xml version="1.0" encoding="utf-8"?>
<ds:datastoreItem xmlns:ds="http://schemas.openxmlformats.org/officeDocument/2006/customXml" ds:itemID="{949C2324-1891-47E5-980B-7103F07D4FB3}"/>
</file>

<file path=customXml/itemProps3.xml><?xml version="1.0" encoding="utf-8"?>
<ds:datastoreItem xmlns:ds="http://schemas.openxmlformats.org/officeDocument/2006/customXml" ds:itemID="{A78C02D4-17F0-4D80-8C80-7B77BF5E218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345</Words>
  <Characters>2274</Characters>
  <Application>Microsoft Office Word</Application>
  <DocSecurity>0</DocSecurity>
  <Lines>206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ECE/TRANS/WP.29/2021/44</dc:title>
  <dc:subject/>
  <dc:creator>Olga OVTCHINNIKOVA</dc:creator>
  <cp:keywords/>
  <cp:lastModifiedBy>Olga Ovchinnikova</cp:lastModifiedBy>
  <cp:revision>3</cp:revision>
  <cp:lastPrinted>2020-12-22T15:11:00Z</cp:lastPrinted>
  <dcterms:created xsi:type="dcterms:W3CDTF">2020-12-22T15:11:00Z</dcterms:created>
  <dcterms:modified xsi:type="dcterms:W3CDTF">2020-12-22T15:11:00Z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