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B515AA6" w14:textId="77777777" w:rsidTr="00387CD4">
        <w:trPr>
          <w:trHeight w:hRule="exact" w:val="851"/>
        </w:trPr>
        <w:tc>
          <w:tcPr>
            <w:tcW w:w="142" w:type="dxa"/>
            <w:tcBorders>
              <w:bottom w:val="single" w:sz="4" w:space="0" w:color="auto"/>
            </w:tcBorders>
          </w:tcPr>
          <w:p w14:paraId="7E861A03" w14:textId="77777777" w:rsidR="002D5AAC" w:rsidRDefault="002D5AAC" w:rsidP="00EA2B7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9A0F0F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E49ABD2" w14:textId="77777777" w:rsidR="002D5AAC" w:rsidRDefault="00EA2B7A" w:rsidP="00EA2B7A">
            <w:pPr>
              <w:jc w:val="right"/>
            </w:pPr>
            <w:r w:rsidRPr="00EA2B7A">
              <w:rPr>
                <w:sz w:val="40"/>
              </w:rPr>
              <w:t>ECE</w:t>
            </w:r>
            <w:r>
              <w:t>/TRANS/WP.29/2021/9</w:t>
            </w:r>
          </w:p>
        </w:tc>
      </w:tr>
      <w:tr w:rsidR="002D5AAC" w:rsidRPr="00EA2B7A" w14:paraId="5CAEBEEC" w14:textId="77777777" w:rsidTr="00387CD4">
        <w:trPr>
          <w:trHeight w:hRule="exact" w:val="2835"/>
        </w:trPr>
        <w:tc>
          <w:tcPr>
            <w:tcW w:w="1280" w:type="dxa"/>
            <w:gridSpan w:val="2"/>
            <w:tcBorders>
              <w:top w:val="single" w:sz="4" w:space="0" w:color="auto"/>
              <w:bottom w:val="single" w:sz="12" w:space="0" w:color="auto"/>
            </w:tcBorders>
          </w:tcPr>
          <w:p w14:paraId="5B0F7775" w14:textId="77777777" w:rsidR="002D5AAC" w:rsidRDefault="002E5067" w:rsidP="00387CD4">
            <w:pPr>
              <w:spacing w:before="120"/>
              <w:jc w:val="center"/>
            </w:pPr>
            <w:r>
              <w:rPr>
                <w:noProof/>
                <w:lang w:val="fr-CH" w:eastAsia="fr-CH"/>
              </w:rPr>
              <w:drawing>
                <wp:inline distT="0" distB="0" distL="0" distR="0" wp14:anchorId="4FC4022F" wp14:editId="2D94A53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B66A59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BEB3C6B" w14:textId="77777777" w:rsidR="002D5AAC" w:rsidRDefault="00EA2B7A" w:rsidP="00387CD4">
            <w:pPr>
              <w:spacing w:before="240"/>
              <w:rPr>
                <w:lang w:val="en-US"/>
              </w:rPr>
            </w:pPr>
            <w:r>
              <w:rPr>
                <w:lang w:val="en-US"/>
              </w:rPr>
              <w:t>Distr.: General</w:t>
            </w:r>
          </w:p>
          <w:p w14:paraId="7A798EF0" w14:textId="77777777" w:rsidR="00EA2B7A" w:rsidRPr="00EA2B7A" w:rsidRDefault="00EA2B7A" w:rsidP="00EA2B7A">
            <w:pPr>
              <w:spacing w:line="240" w:lineRule="exact"/>
              <w:rPr>
                <w:lang w:val="en-US"/>
              </w:rPr>
            </w:pPr>
            <w:r w:rsidRPr="00EA2B7A">
              <w:rPr>
                <w:lang w:val="en-US"/>
              </w:rPr>
              <w:t>17 December 2020</w:t>
            </w:r>
          </w:p>
          <w:p w14:paraId="246D84A0" w14:textId="77777777" w:rsidR="00EA2B7A" w:rsidRDefault="00EA2B7A" w:rsidP="00EA2B7A">
            <w:pPr>
              <w:spacing w:line="240" w:lineRule="exact"/>
              <w:rPr>
                <w:lang w:val="en-US"/>
              </w:rPr>
            </w:pPr>
            <w:r>
              <w:rPr>
                <w:lang w:val="en-US"/>
              </w:rPr>
              <w:t>Russian</w:t>
            </w:r>
          </w:p>
          <w:p w14:paraId="1885B649" w14:textId="77777777" w:rsidR="00EA2B7A" w:rsidRPr="008D53B6" w:rsidRDefault="00EA2B7A" w:rsidP="00EA2B7A">
            <w:pPr>
              <w:spacing w:line="240" w:lineRule="exact"/>
              <w:rPr>
                <w:lang w:val="en-US"/>
              </w:rPr>
            </w:pPr>
            <w:r>
              <w:rPr>
                <w:lang w:val="en-US"/>
              </w:rPr>
              <w:t>Original: English</w:t>
            </w:r>
          </w:p>
        </w:tc>
      </w:tr>
    </w:tbl>
    <w:p w14:paraId="36DF4A9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F3E2B93" w14:textId="77777777" w:rsidR="00EA2B7A" w:rsidRPr="00617142" w:rsidRDefault="00EA2B7A" w:rsidP="00EA2B7A">
      <w:pPr>
        <w:spacing w:before="120"/>
        <w:rPr>
          <w:sz w:val="28"/>
          <w:szCs w:val="28"/>
        </w:rPr>
      </w:pPr>
      <w:r w:rsidRPr="00617142">
        <w:rPr>
          <w:sz w:val="28"/>
          <w:szCs w:val="28"/>
        </w:rPr>
        <w:t>Комитет по внутреннему транспорту</w:t>
      </w:r>
    </w:p>
    <w:p w14:paraId="7F1A6543" w14:textId="77777777" w:rsidR="00EA2B7A" w:rsidRPr="00617142" w:rsidRDefault="00EA2B7A" w:rsidP="00EA2B7A">
      <w:pPr>
        <w:spacing w:before="120"/>
        <w:rPr>
          <w:b/>
          <w:sz w:val="24"/>
          <w:szCs w:val="24"/>
        </w:rPr>
      </w:pPr>
      <w:r w:rsidRPr="00617142">
        <w:rPr>
          <w:b/>
          <w:bCs/>
          <w:sz w:val="24"/>
          <w:szCs w:val="24"/>
        </w:rPr>
        <w:t>Всемирный форум для согласования правил</w:t>
      </w:r>
      <w:r>
        <w:rPr>
          <w:b/>
          <w:bCs/>
          <w:sz w:val="24"/>
          <w:szCs w:val="24"/>
        </w:rPr>
        <w:br/>
      </w:r>
      <w:r w:rsidRPr="00617142">
        <w:rPr>
          <w:b/>
          <w:bCs/>
          <w:sz w:val="24"/>
          <w:szCs w:val="24"/>
        </w:rPr>
        <w:t>в области</w:t>
      </w:r>
      <w:r w:rsidRPr="005D76CE">
        <w:rPr>
          <w:b/>
          <w:bCs/>
          <w:sz w:val="24"/>
          <w:szCs w:val="24"/>
        </w:rPr>
        <w:t xml:space="preserve"> </w:t>
      </w:r>
      <w:r w:rsidRPr="00617142">
        <w:rPr>
          <w:b/>
          <w:bCs/>
          <w:sz w:val="24"/>
          <w:szCs w:val="24"/>
        </w:rPr>
        <w:t>транспортных средств</w:t>
      </w:r>
    </w:p>
    <w:p w14:paraId="32ABCAC1" w14:textId="77777777" w:rsidR="00EA2B7A" w:rsidRPr="00617142" w:rsidRDefault="00F20B08" w:rsidP="00EA2B7A">
      <w:pPr>
        <w:tabs>
          <w:tab w:val="center" w:pos="4819"/>
        </w:tabs>
        <w:spacing w:before="120"/>
        <w:rPr>
          <w:b/>
        </w:rPr>
      </w:pPr>
      <w:r>
        <w:rPr>
          <w:b/>
          <w:bCs/>
        </w:rPr>
        <w:t>Сто восемьдесят третья</w:t>
      </w:r>
      <w:r w:rsidR="00EA2B7A">
        <w:rPr>
          <w:b/>
          <w:bCs/>
        </w:rPr>
        <w:t xml:space="preserve"> сессия</w:t>
      </w:r>
      <w:r w:rsidR="00EA2B7A">
        <w:rPr>
          <w:b/>
          <w:bCs/>
        </w:rPr>
        <w:br/>
      </w:r>
      <w:r w:rsidR="00EA2B7A">
        <w:t>Женева, 9–11 марта 2021 года</w:t>
      </w:r>
      <w:r w:rsidR="00EA2B7A">
        <w:br/>
      </w:r>
      <w:r w:rsidR="00EA2B7A">
        <w:t>Пункт 4.6.7 предварительной повестки дня</w:t>
      </w:r>
      <w:r w:rsidR="00EA2B7A">
        <w:br/>
      </w:r>
      <w:r w:rsidR="00EA2B7A">
        <w:rPr>
          <w:b/>
          <w:bCs/>
        </w:rPr>
        <w:t>Соглашение 1958 года:</w:t>
      </w:r>
      <w:r w:rsidR="00EA2B7A">
        <w:rPr>
          <w:b/>
          <w:bCs/>
        </w:rPr>
        <w:br/>
      </w:r>
      <w:r w:rsidR="00EA2B7A">
        <w:rPr>
          <w:b/>
          <w:bCs/>
        </w:rPr>
        <w:t>Рассмотрение проектов поправок к действующим</w:t>
      </w:r>
      <w:r w:rsidR="00EA2B7A">
        <w:rPr>
          <w:b/>
          <w:bCs/>
        </w:rPr>
        <w:br/>
      </w:r>
      <w:r w:rsidR="00EA2B7A">
        <w:rPr>
          <w:b/>
          <w:bCs/>
        </w:rPr>
        <w:t>правилам ООН, представленных GRBP</w:t>
      </w:r>
    </w:p>
    <w:p w14:paraId="038E1B12" w14:textId="77777777" w:rsidR="00EA2B7A" w:rsidRPr="00617142" w:rsidRDefault="00EA2B7A" w:rsidP="00EA2B7A">
      <w:pPr>
        <w:pStyle w:val="HChG"/>
      </w:pPr>
      <w:r>
        <w:tab/>
      </w:r>
      <w:r>
        <w:tab/>
      </w:r>
      <w:r>
        <w:rPr>
          <w:bCs/>
        </w:rPr>
        <w:t>Предложение по дополнению 2 к первоначальной серии поправок к Правилам № 124 ООН (сменные колеса</w:t>
      </w:r>
      <w:r>
        <w:rPr>
          <w:bCs/>
        </w:rPr>
        <w:br/>
      </w:r>
      <w:r>
        <w:rPr>
          <w:bCs/>
        </w:rPr>
        <w:t>для легковых автомобилей)</w:t>
      </w:r>
    </w:p>
    <w:p w14:paraId="7DB1238E" w14:textId="77777777" w:rsidR="00EA2B7A" w:rsidRPr="00617142" w:rsidRDefault="00EA2B7A" w:rsidP="00EA2B7A">
      <w:pPr>
        <w:pStyle w:val="H1G"/>
        <w:rPr>
          <w:szCs w:val="24"/>
        </w:rPr>
      </w:pPr>
      <w:r>
        <w:tab/>
      </w:r>
      <w:r>
        <w:tab/>
      </w:r>
      <w:r>
        <w:rPr>
          <w:bCs/>
        </w:rPr>
        <w:t>Представлено Рабочей группой по вопросам шума и шин</w:t>
      </w:r>
      <w:r w:rsidRPr="00EA2B7A">
        <w:rPr>
          <w:rStyle w:val="aa"/>
          <w:b w:val="0"/>
          <w:bCs/>
          <w:position w:val="4"/>
          <w:szCs w:val="18"/>
          <w:vertAlign w:val="baseline"/>
        </w:rPr>
        <w:footnoteReference w:customMarkFollows="1" w:id="1"/>
        <w:t>*</w:t>
      </w:r>
    </w:p>
    <w:p w14:paraId="0FADEA43" w14:textId="77777777" w:rsidR="00EA2B7A" w:rsidRPr="00617142" w:rsidRDefault="00EA2B7A" w:rsidP="00EA2B7A">
      <w:pPr>
        <w:pStyle w:val="SingleTxtG"/>
        <w:ind w:firstLine="567"/>
      </w:pPr>
      <w:r>
        <w:t>Воспроизведенный ниже текст был принят Рабочей группой по вопросам шума и шин (GRBP) на ее семьдесят второй сессии (ECE/TRANS/WP.29/GRBP/70, пункт 20). В его основу положен документ ECE/</w:t>
      </w:r>
      <w:bookmarkStart w:id="0" w:name="_GoBack"/>
      <w:bookmarkEnd w:id="0"/>
      <w:r>
        <w:t>TRANS/WP.29/GRBP/2020/8.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марте 2021 года.</w:t>
      </w:r>
    </w:p>
    <w:p w14:paraId="1E00C091" w14:textId="77777777" w:rsidR="00EA2B7A" w:rsidRPr="00617142" w:rsidRDefault="00EA2B7A" w:rsidP="00EA2B7A">
      <w:pPr>
        <w:pageBreakBefore/>
        <w:spacing w:after="120"/>
        <w:ind w:left="1134" w:right="1134"/>
        <w:jc w:val="both"/>
        <w:rPr>
          <w:i/>
        </w:rPr>
      </w:pPr>
      <w:r>
        <w:rPr>
          <w:i/>
          <w:iCs/>
        </w:rPr>
        <w:lastRenderedPageBreak/>
        <w:t>Приложение 8</w:t>
      </w:r>
    </w:p>
    <w:p w14:paraId="1DE8454F" w14:textId="77777777" w:rsidR="00EA2B7A" w:rsidRPr="00617142" w:rsidRDefault="00EA2B7A" w:rsidP="00EA2B7A">
      <w:pPr>
        <w:spacing w:after="120"/>
        <w:ind w:left="1134" w:right="1134"/>
        <w:jc w:val="both"/>
      </w:pPr>
      <w:r>
        <w:rPr>
          <w:i/>
          <w:iCs/>
        </w:rPr>
        <w:t xml:space="preserve">Пункт 3, таблица, строку </w:t>
      </w:r>
      <w:r>
        <w:rPr>
          <w:i/>
          <w:iCs/>
        </w:rPr>
        <w:t>«</w:t>
      </w:r>
      <w:r>
        <w:rPr>
          <w:i/>
          <w:iCs/>
        </w:rPr>
        <w:t>Критерии приемлемости</w:t>
      </w:r>
      <w:r>
        <w:rPr>
          <w:i/>
          <w:iCs/>
        </w:rPr>
        <w:t>»</w:t>
      </w:r>
      <w:r>
        <w:t xml:space="preserve"> изменить следующим образом:</w:t>
      </w:r>
    </w:p>
    <w:p w14:paraId="72B797E0" w14:textId="77777777" w:rsidR="00EA2B7A" w:rsidRPr="00B70E73" w:rsidRDefault="00EA2B7A" w:rsidP="00EA2B7A">
      <w:pPr>
        <w:ind w:left="1134" w:right="1134"/>
        <w:jc w:val="both"/>
      </w:pPr>
      <w:r>
        <w:t>«</w:t>
      </w:r>
    </w:p>
    <w:tbl>
      <w:tblPr>
        <w:tblW w:w="0" w:type="auto"/>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5811"/>
      </w:tblGrid>
      <w:tr w:rsidR="00EA2B7A" w:rsidRPr="00AC1140" w14:paraId="14B0E8FC" w14:textId="77777777" w:rsidTr="007C7805">
        <w:tc>
          <w:tcPr>
            <w:tcW w:w="1560" w:type="dxa"/>
          </w:tcPr>
          <w:p w14:paraId="084A64B7" w14:textId="77777777" w:rsidR="00EA2B7A" w:rsidRDefault="00EA2B7A" w:rsidP="00F20B08">
            <w:pPr>
              <w:keepNext/>
              <w:spacing w:before="80"/>
              <w:ind w:left="57" w:right="57"/>
            </w:pPr>
            <w:r>
              <w:t>Критерии приемлемости</w:t>
            </w:r>
          </w:p>
        </w:tc>
        <w:tc>
          <w:tcPr>
            <w:tcW w:w="5811" w:type="dxa"/>
          </w:tcPr>
          <w:p w14:paraId="2906692B" w14:textId="77777777" w:rsidR="00EA2B7A" w:rsidRPr="00617142" w:rsidRDefault="00EA2B7A" w:rsidP="00F20B08">
            <w:pPr>
              <w:keepNext/>
              <w:spacing w:before="80"/>
              <w:ind w:left="57" w:right="57"/>
              <w:jc w:val="both"/>
            </w:pPr>
            <w:r>
              <w:t xml:space="preserve">Результат испытания считается удовлетворительным, если на поверхности колеса нет никаких видимых трещин </w:t>
            </w:r>
            <w:proofErr w:type="gramStart"/>
            <w:r>
              <w:t>и</w:t>
            </w:r>
            <w:proofErr w:type="gramEnd"/>
            <w:r>
              <w:t xml:space="preserve"> если в течение одной минуты после завершения испытания не отмечается полного снижения давления воздуха в шине вследствие ее разгерметизации. Трещины и вмятины, обусловленные непосредственным соприкосновением с упавшим грузом, являются приемлемыми.</w:t>
            </w:r>
          </w:p>
          <w:p w14:paraId="75FD624C" w14:textId="77777777" w:rsidR="00EA2B7A" w:rsidRPr="00617142" w:rsidRDefault="00EA2B7A" w:rsidP="00F20B08">
            <w:pPr>
              <w:autoSpaceDE w:val="0"/>
              <w:autoSpaceDN w:val="0"/>
              <w:adjustRightInd w:val="0"/>
              <w:spacing w:after="100"/>
              <w:ind w:left="57" w:right="57"/>
              <w:jc w:val="both"/>
              <w:rPr>
                <w:i/>
              </w:rPr>
            </w:pPr>
            <w:r>
              <w:t>В случае колес со съемными ободьями или другими элементами, которые могут быть демонтированы, если резьбовые соединения, находящиеся рядом со спицей или вентиляционными отверстиями, не выдерживают испытания, то считается, что колесо не выдержало испытания.</w:t>
            </w:r>
          </w:p>
        </w:tc>
      </w:tr>
    </w:tbl>
    <w:p w14:paraId="61E6CA43" w14:textId="77777777" w:rsidR="00EA2B7A" w:rsidRPr="00042BA8" w:rsidRDefault="00EA2B7A" w:rsidP="00EA2B7A">
      <w:pPr>
        <w:spacing w:after="120"/>
        <w:ind w:left="1134" w:right="1134"/>
        <w:jc w:val="right"/>
        <w:rPr>
          <w:lang w:val="fr-CH"/>
        </w:rPr>
      </w:pPr>
      <w:r>
        <w:t>»</w:t>
      </w:r>
    </w:p>
    <w:p w14:paraId="6DEA4773" w14:textId="77777777" w:rsidR="00E12C5F" w:rsidRPr="00EA2B7A" w:rsidRDefault="00EA2B7A" w:rsidP="00EA2B7A">
      <w:pPr>
        <w:spacing w:before="240"/>
        <w:jc w:val="center"/>
        <w:rPr>
          <w:u w:val="single"/>
        </w:rPr>
      </w:pPr>
      <w:r>
        <w:rPr>
          <w:u w:val="single"/>
        </w:rPr>
        <w:tab/>
      </w:r>
      <w:r>
        <w:rPr>
          <w:u w:val="single"/>
        </w:rPr>
        <w:tab/>
      </w:r>
      <w:r>
        <w:rPr>
          <w:u w:val="single"/>
        </w:rPr>
        <w:tab/>
      </w:r>
    </w:p>
    <w:sectPr w:rsidR="00E12C5F" w:rsidRPr="00EA2B7A" w:rsidSect="00EA2B7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C63E4" w14:textId="77777777" w:rsidR="00FE0A57" w:rsidRPr="00A312BC" w:rsidRDefault="00FE0A57" w:rsidP="00A312BC"/>
  </w:endnote>
  <w:endnote w:type="continuationSeparator" w:id="0">
    <w:p w14:paraId="21682BB7" w14:textId="77777777" w:rsidR="00FE0A57" w:rsidRPr="00A312BC" w:rsidRDefault="00FE0A5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91C4" w14:textId="77777777" w:rsidR="00EA2B7A" w:rsidRPr="00EA2B7A" w:rsidRDefault="00EA2B7A">
    <w:pPr>
      <w:pStyle w:val="a8"/>
    </w:pPr>
    <w:r w:rsidRPr="00EA2B7A">
      <w:rPr>
        <w:b/>
        <w:sz w:val="18"/>
      </w:rPr>
      <w:fldChar w:fldCharType="begin"/>
    </w:r>
    <w:r w:rsidRPr="00EA2B7A">
      <w:rPr>
        <w:b/>
        <w:sz w:val="18"/>
      </w:rPr>
      <w:instrText xml:space="preserve"> PAGE  \* MERGEFORMAT </w:instrText>
    </w:r>
    <w:r w:rsidRPr="00EA2B7A">
      <w:rPr>
        <w:b/>
        <w:sz w:val="18"/>
      </w:rPr>
      <w:fldChar w:fldCharType="separate"/>
    </w:r>
    <w:r w:rsidRPr="00EA2B7A">
      <w:rPr>
        <w:b/>
        <w:noProof/>
        <w:sz w:val="18"/>
      </w:rPr>
      <w:t>2</w:t>
    </w:r>
    <w:r w:rsidRPr="00EA2B7A">
      <w:rPr>
        <w:b/>
        <w:sz w:val="18"/>
      </w:rPr>
      <w:fldChar w:fldCharType="end"/>
    </w:r>
    <w:r>
      <w:rPr>
        <w:b/>
        <w:sz w:val="18"/>
      </w:rPr>
      <w:tab/>
    </w:r>
    <w:r>
      <w:t>GE.20-17267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40F1" w14:textId="77777777" w:rsidR="00EA2B7A" w:rsidRPr="00EA2B7A" w:rsidRDefault="00EA2B7A" w:rsidP="00EA2B7A">
    <w:pPr>
      <w:pStyle w:val="a8"/>
      <w:tabs>
        <w:tab w:val="clear" w:pos="9639"/>
        <w:tab w:val="right" w:pos="9638"/>
      </w:tabs>
      <w:rPr>
        <w:b/>
        <w:sz w:val="18"/>
      </w:rPr>
    </w:pPr>
    <w:r>
      <w:t>GE.20-17267</w:t>
    </w:r>
    <w:r>
      <w:tab/>
    </w:r>
    <w:r w:rsidRPr="00EA2B7A">
      <w:rPr>
        <w:b/>
        <w:sz w:val="18"/>
      </w:rPr>
      <w:fldChar w:fldCharType="begin"/>
    </w:r>
    <w:r w:rsidRPr="00EA2B7A">
      <w:rPr>
        <w:b/>
        <w:sz w:val="18"/>
      </w:rPr>
      <w:instrText xml:space="preserve"> PAGE  \* MERGEFORMAT </w:instrText>
    </w:r>
    <w:r w:rsidRPr="00EA2B7A">
      <w:rPr>
        <w:b/>
        <w:sz w:val="18"/>
      </w:rPr>
      <w:fldChar w:fldCharType="separate"/>
    </w:r>
    <w:r w:rsidRPr="00EA2B7A">
      <w:rPr>
        <w:b/>
        <w:noProof/>
        <w:sz w:val="18"/>
      </w:rPr>
      <w:t>3</w:t>
    </w:r>
    <w:r w:rsidRPr="00EA2B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6794" w14:textId="77777777" w:rsidR="00042B72" w:rsidRPr="00EA2B7A" w:rsidRDefault="00EA2B7A" w:rsidP="00EA2B7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644B0BE" wp14:editId="043D278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20-17267  (R)</w:t>
    </w:r>
    <w:r>
      <w:rPr>
        <w:noProof/>
      </w:rPr>
      <w:drawing>
        <wp:anchor distT="0" distB="0" distL="114300" distR="114300" simplePos="0" relativeHeight="251659264" behindDoc="0" locked="0" layoutInCell="1" allowOverlap="1" wp14:anchorId="2094F2B6" wp14:editId="0D3002C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181220  221220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30B80" w14:textId="77777777" w:rsidR="00FE0A57" w:rsidRPr="001075E9" w:rsidRDefault="00FE0A57" w:rsidP="001075E9">
      <w:pPr>
        <w:tabs>
          <w:tab w:val="right" w:pos="2155"/>
        </w:tabs>
        <w:spacing w:after="80" w:line="240" w:lineRule="auto"/>
        <w:ind w:left="680"/>
        <w:rPr>
          <w:u w:val="single"/>
        </w:rPr>
      </w:pPr>
      <w:r>
        <w:rPr>
          <w:u w:val="single"/>
        </w:rPr>
        <w:tab/>
      </w:r>
    </w:p>
  </w:footnote>
  <w:footnote w:type="continuationSeparator" w:id="0">
    <w:p w14:paraId="779331C5" w14:textId="77777777" w:rsidR="00FE0A57" w:rsidRDefault="00FE0A57" w:rsidP="00407B78">
      <w:pPr>
        <w:tabs>
          <w:tab w:val="right" w:pos="2155"/>
        </w:tabs>
        <w:spacing w:after="80"/>
        <w:ind w:left="680"/>
        <w:rPr>
          <w:u w:val="single"/>
        </w:rPr>
      </w:pPr>
      <w:r>
        <w:rPr>
          <w:u w:val="single"/>
        </w:rPr>
        <w:tab/>
      </w:r>
    </w:p>
  </w:footnote>
  <w:footnote w:id="1">
    <w:p w14:paraId="05E6DA18" w14:textId="77777777" w:rsidR="00EA2B7A" w:rsidRPr="00DC2C16" w:rsidRDefault="00EA2B7A" w:rsidP="00EA2B7A">
      <w:pPr>
        <w:pStyle w:val="ad"/>
        <w:spacing w:after="240"/>
      </w:pPr>
      <w:r>
        <w:tab/>
      </w:r>
      <w:r w:rsidRPr="00EA2B7A">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w:t>
      </w:r>
      <w:r w:rsidR="00F20B08">
        <w:t>.</w:t>
      </w:r>
      <w:r>
        <w:t xml:space="preserve"> 20),</w:t>
      </w:r>
      <w:r w:rsidR="00F20B08">
        <w:br/>
      </w:r>
      <w:r>
        <w:t>п. 20.37), Всемирный форум будет разрабатывать, согласовывать и обновлять Правила Организации Объединенных Наций в целях повышения эффективности транспортных</w:t>
      </w:r>
      <w:r>
        <w:br/>
      </w:r>
      <w:r>
        <w:t>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CEFE" w14:textId="77DFE37C" w:rsidR="00EA2B7A" w:rsidRPr="00EA2B7A" w:rsidRDefault="00EA2B7A">
    <w:pPr>
      <w:pStyle w:val="a5"/>
    </w:pPr>
    <w:fldSimple w:instr=" TITLE  \* MERGEFORMAT ">
      <w:r w:rsidR="005D3997">
        <w:t>ECE/TRANS/WP.29/2021/9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2010" w14:textId="6D4CD6B7" w:rsidR="00EA2B7A" w:rsidRPr="00EA2B7A" w:rsidRDefault="00EA2B7A" w:rsidP="00EA2B7A">
    <w:pPr>
      <w:pStyle w:val="a5"/>
      <w:jc w:val="right"/>
    </w:pPr>
    <w:fldSimple w:instr=" TITLE  \* MERGEFORMAT ">
      <w:r w:rsidR="005D3997">
        <w:t>ECE/TRANS/WP.29/2021/9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DA32C3"/>
    <w:multiLevelType w:val="hybridMultilevel"/>
    <w:tmpl w:val="2D58E94E"/>
    <w:lvl w:ilvl="0" w:tplc="BEE8785E">
      <w:start w:val="1"/>
      <w:numFmt w:val="lowerLetter"/>
      <w:lvlText w:val="%1)"/>
      <w:lvlJc w:val="left"/>
      <w:pPr>
        <w:ind w:left="930" w:hanging="360"/>
      </w:pPr>
      <w:rPr>
        <w:rFonts w:hint="default"/>
      </w:rPr>
    </w:lvl>
    <w:lvl w:ilvl="1" w:tplc="080C0019">
      <w:start w:val="1"/>
      <w:numFmt w:val="lowerLetter"/>
      <w:lvlText w:val="%2."/>
      <w:lvlJc w:val="left"/>
      <w:pPr>
        <w:ind w:left="1650" w:hanging="360"/>
      </w:pPr>
    </w:lvl>
    <w:lvl w:ilvl="2" w:tplc="080C001B">
      <w:start w:val="1"/>
      <w:numFmt w:val="lowerRoman"/>
      <w:lvlText w:val="%3."/>
      <w:lvlJc w:val="right"/>
      <w:pPr>
        <w:ind w:left="2370" w:hanging="180"/>
      </w:pPr>
    </w:lvl>
    <w:lvl w:ilvl="3" w:tplc="080C000F">
      <w:start w:val="1"/>
      <w:numFmt w:val="decimal"/>
      <w:lvlText w:val="%4."/>
      <w:lvlJc w:val="left"/>
      <w:pPr>
        <w:ind w:left="3090" w:hanging="360"/>
      </w:pPr>
    </w:lvl>
    <w:lvl w:ilvl="4" w:tplc="080C0019">
      <w:start w:val="1"/>
      <w:numFmt w:val="lowerLetter"/>
      <w:lvlText w:val="%5."/>
      <w:lvlJc w:val="left"/>
      <w:pPr>
        <w:ind w:left="3810" w:hanging="360"/>
      </w:pPr>
    </w:lvl>
    <w:lvl w:ilvl="5" w:tplc="080C001B">
      <w:start w:val="1"/>
      <w:numFmt w:val="lowerRoman"/>
      <w:lvlText w:val="%6."/>
      <w:lvlJc w:val="right"/>
      <w:pPr>
        <w:ind w:left="4530" w:hanging="180"/>
      </w:pPr>
    </w:lvl>
    <w:lvl w:ilvl="6" w:tplc="080C000F">
      <w:start w:val="1"/>
      <w:numFmt w:val="decimal"/>
      <w:lvlText w:val="%7."/>
      <w:lvlJc w:val="left"/>
      <w:pPr>
        <w:ind w:left="5250" w:hanging="360"/>
      </w:pPr>
    </w:lvl>
    <w:lvl w:ilvl="7" w:tplc="080C0019">
      <w:start w:val="1"/>
      <w:numFmt w:val="lowerLetter"/>
      <w:lvlText w:val="%8."/>
      <w:lvlJc w:val="left"/>
      <w:pPr>
        <w:ind w:left="5970" w:hanging="360"/>
      </w:pPr>
    </w:lvl>
    <w:lvl w:ilvl="8" w:tplc="080C001B">
      <w:start w:val="1"/>
      <w:numFmt w:val="lowerRoman"/>
      <w:lvlText w:val="%9."/>
      <w:lvlJc w:val="right"/>
      <w:pPr>
        <w:ind w:left="6690" w:hanging="180"/>
      </w:p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57"/>
    <w:rsid w:val="00033EE1"/>
    <w:rsid w:val="00042B72"/>
    <w:rsid w:val="00042BA8"/>
    <w:rsid w:val="000558BD"/>
    <w:rsid w:val="000B57E7"/>
    <w:rsid w:val="000B6373"/>
    <w:rsid w:val="000E4E5B"/>
    <w:rsid w:val="000F09DF"/>
    <w:rsid w:val="000F61B2"/>
    <w:rsid w:val="000F7FED"/>
    <w:rsid w:val="001075E9"/>
    <w:rsid w:val="0014152F"/>
    <w:rsid w:val="00180183"/>
    <w:rsid w:val="0018024D"/>
    <w:rsid w:val="0018649F"/>
    <w:rsid w:val="00196389"/>
    <w:rsid w:val="001B3EF6"/>
    <w:rsid w:val="001C7A89"/>
    <w:rsid w:val="00255343"/>
    <w:rsid w:val="0027151D"/>
    <w:rsid w:val="00291895"/>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3997"/>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B7A"/>
    <w:rsid w:val="00EA2C9F"/>
    <w:rsid w:val="00EA420E"/>
    <w:rsid w:val="00ED0BDA"/>
    <w:rsid w:val="00EE142A"/>
    <w:rsid w:val="00EF1360"/>
    <w:rsid w:val="00EF3220"/>
    <w:rsid w:val="00F20B08"/>
    <w:rsid w:val="00F2523A"/>
    <w:rsid w:val="00F37B03"/>
    <w:rsid w:val="00F43903"/>
    <w:rsid w:val="00F6224C"/>
    <w:rsid w:val="00F94155"/>
    <w:rsid w:val="00F9783F"/>
    <w:rsid w:val="00FD2EF7"/>
    <w:rsid w:val="00FE0A5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BF4F9A"/>
  <w15:docId w15:val="{BC79D567-D431-49B2-BAB2-9669E404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EA2B7A"/>
    <w:rPr>
      <w:b/>
      <w:sz w:val="28"/>
      <w:lang w:val="ru-RU" w:eastAsia="ru-RU"/>
    </w:rPr>
  </w:style>
  <w:style w:type="character" w:customStyle="1" w:styleId="SingleTxtGChar">
    <w:name w:val="_ Single Txt_G Char"/>
    <w:link w:val="SingleTxtG"/>
    <w:qFormat/>
    <w:rsid w:val="00EA2B7A"/>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701D1-F003-4F06-9F1C-CC873E9C7863}">
  <ds:schemaRefs>
    <ds:schemaRef ds:uri="http://schemas.openxmlformats.org/officeDocument/2006/bibliography"/>
  </ds:schemaRefs>
</ds:datastoreItem>
</file>

<file path=customXml/itemProps2.xml><?xml version="1.0" encoding="utf-8"?>
<ds:datastoreItem xmlns:ds="http://schemas.openxmlformats.org/officeDocument/2006/customXml" ds:itemID="{855A704A-283F-4A5B-A3E0-7CBDA7BDD57F}"/>
</file>

<file path=customXml/itemProps3.xml><?xml version="1.0" encoding="utf-8"?>
<ds:datastoreItem xmlns:ds="http://schemas.openxmlformats.org/officeDocument/2006/customXml" ds:itemID="{CA5AFB1E-C6CA-4650-8F79-737B07F895F3}"/>
</file>

<file path=customXml/itemProps4.xml><?xml version="1.0" encoding="utf-8"?>
<ds:datastoreItem xmlns:ds="http://schemas.openxmlformats.org/officeDocument/2006/customXml" ds:itemID="{96EDAE29-A9C8-4798-A162-0AE7028C48C4}"/>
</file>

<file path=docProps/app.xml><?xml version="1.0" encoding="utf-8"?>
<Properties xmlns="http://schemas.openxmlformats.org/officeDocument/2006/extended-properties" xmlns:vt="http://schemas.openxmlformats.org/officeDocument/2006/docPropsVTypes">
  <Template>ECE.dotm</Template>
  <TotalTime>2</TotalTime>
  <Pages>2</Pages>
  <Words>229</Words>
  <Characters>1580</Characters>
  <Application>Microsoft Office Word</Application>
  <DocSecurity>0</DocSecurity>
  <Lines>143</Lines>
  <Paragraphs>60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ECE/TRANS/WP.29/2021/9</dc:title>
  <dc:subject/>
  <dc:creator>Anna KISSELEVA</dc:creator>
  <cp:keywords/>
  <cp:lastModifiedBy>Anna Kisseleva</cp:lastModifiedBy>
  <cp:revision>3</cp:revision>
  <cp:lastPrinted>2020-12-22T07:47:00Z</cp:lastPrinted>
  <dcterms:created xsi:type="dcterms:W3CDTF">2020-12-22T07:47:00Z</dcterms:created>
  <dcterms:modified xsi:type="dcterms:W3CDTF">2020-12-22T07:49:00Z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