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E7B8F" w:rsidRPr="009E7B8F" w:rsidTr="005242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9E7B8F" w:rsidRPr="00DB58B5" w:rsidRDefault="009E7B8F" w:rsidP="009E7B8F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9E7B8F" w:rsidRPr="009E7B8F" w:rsidRDefault="009E7B8F" w:rsidP="009E7B8F">
            <w:pPr>
              <w:jc w:val="right"/>
              <w:rPr>
                <w:lang w:val="en-US"/>
              </w:rPr>
            </w:pPr>
            <w:r w:rsidRPr="009E7B8F">
              <w:rPr>
                <w:sz w:val="40"/>
                <w:lang w:val="en-US"/>
              </w:rPr>
              <w:t>E</w:t>
            </w:r>
            <w:r w:rsidRPr="009E7B8F">
              <w:rPr>
                <w:lang w:val="en-US"/>
              </w:rPr>
              <w:t>/ECE/324/Rev.2/Add.120/Rev.2/Amend.3−</w:t>
            </w:r>
            <w:r w:rsidRPr="009E7B8F">
              <w:rPr>
                <w:sz w:val="40"/>
                <w:lang w:val="en-US"/>
              </w:rPr>
              <w:t>E</w:t>
            </w:r>
            <w:r w:rsidRPr="009E7B8F">
              <w:rPr>
                <w:lang w:val="en-US"/>
              </w:rPr>
              <w:t>/ECE/TRANS/505/Rev.2/Add.120/Rev.2/Amend.3</w:t>
            </w:r>
          </w:p>
        </w:tc>
      </w:tr>
      <w:tr w:rsidR="009E7B8F" w:rsidRPr="00DB58B5" w:rsidTr="005244D8">
        <w:trPr>
          <w:trHeight w:hRule="exact" w:val="283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7B8F" w:rsidRPr="009E7B8F" w:rsidRDefault="009E7B8F" w:rsidP="0002432E">
            <w:pPr>
              <w:spacing w:before="120" w:line="42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7B8F" w:rsidRDefault="009E7B8F" w:rsidP="0002432E">
            <w:pPr>
              <w:spacing w:before="240"/>
              <w:rPr>
                <w:lang w:val="en-US"/>
              </w:rPr>
            </w:pPr>
          </w:p>
          <w:p w:rsidR="003D4E37" w:rsidRPr="009E7B8F" w:rsidRDefault="003D4E37" w:rsidP="0002432E">
            <w:pPr>
              <w:spacing w:before="240"/>
              <w:rPr>
                <w:lang w:val="en-US"/>
              </w:rPr>
            </w:pPr>
          </w:p>
          <w:p w:rsidR="009E7B8F" w:rsidRPr="00DB58B5" w:rsidRDefault="009E7B8F" w:rsidP="009E7B8F">
            <w:pPr>
              <w:spacing w:line="240" w:lineRule="exact"/>
            </w:pPr>
            <w:r>
              <w:t>2 novembre 201</w:t>
            </w:r>
            <w:r w:rsidR="00840A39">
              <w:t>8</w:t>
            </w:r>
            <w:bookmarkStart w:id="0" w:name="_GoBack"/>
            <w:bookmarkEnd w:id="0"/>
          </w:p>
        </w:tc>
      </w:tr>
    </w:tbl>
    <w:p w:rsidR="009E7B8F" w:rsidRPr="006549FF" w:rsidRDefault="009E7B8F" w:rsidP="009E7B8F">
      <w:pPr>
        <w:pStyle w:val="HChG"/>
      </w:pPr>
      <w:r>
        <w:tab/>
      </w:r>
      <w:r>
        <w:tab/>
      </w:r>
      <w:r w:rsidRPr="006549FF">
        <w:t>Accord</w:t>
      </w:r>
    </w:p>
    <w:p w:rsidR="009E7B8F" w:rsidRPr="00583D68" w:rsidRDefault="009E7B8F" w:rsidP="00437144">
      <w:pPr>
        <w:pStyle w:val="H1G"/>
        <w:jc w:val="both"/>
      </w:pPr>
      <w:r>
        <w:tab/>
      </w:r>
      <w:r>
        <w:tab/>
      </w:r>
      <w:r w:rsidRPr="006D74E5"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69530C" w:rsidRPr="009D4E6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E7B8F" w:rsidRPr="00A12483" w:rsidRDefault="009E7B8F" w:rsidP="009E7B8F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>
        <w:t>3</w:t>
      </w:r>
      <w:r w:rsidRPr="006549FF">
        <w:t>, comprenant les amen</w:t>
      </w:r>
      <w:r>
        <w:t>dements entrés en vigueur le 14</w:t>
      </w:r>
      <w:r w:rsidR="009D4E6D">
        <w:t> </w:t>
      </w:r>
      <w:r>
        <w:t>septembre 2017</w:t>
      </w:r>
      <w:r w:rsidRPr="006549FF">
        <w:t>)</w:t>
      </w:r>
    </w:p>
    <w:p w:rsidR="009E7B8F" w:rsidRPr="006549FF" w:rsidRDefault="009E7B8F" w:rsidP="009E7B8F">
      <w:pPr>
        <w:jc w:val="center"/>
      </w:pPr>
      <w:r>
        <w:t>_______________</w:t>
      </w:r>
    </w:p>
    <w:p w:rsidR="009E7B8F" w:rsidRPr="006549FF" w:rsidRDefault="009E7B8F" w:rsidP="009E7B8F">
      <w:pPr>
        <w:pStyle w:val="HChG"/>
      </w:pPr>
      <w:r>
        <w:tab/>
      </w:r>
      <w:r>
        <w:tab/>
      </w:r>
      <w:r w:rsidRPr="006549FF">
        <w:t xml:space="preserve">Additif </w:t>
      </w:r>
      <w:r>
        <w:t>120 −</w:t>
      </w:r>
      <w:r w:rsidRPr="006549FF">
        <w:t xml:space="preserve">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121</w:t>
      </w:r>
    </w:p>
    <w:p w:rsidR="009E7B8F" w:rsidRPr="006549FF" w:rsidRDefault="009E7B8F" w:rsidP="009E7B8F">
      <w:pPr>
        <w:pStyle w:val="H1G"/>
      </w:pPr>
      <w:r>
        <w:tab/>
      </w:r>
      <w:r>
        <w:tab/>
      </w:r>
      <w:r w:rsidRPr="006549FF">
        <w:t xml:space="preserve">Révision </w:t>
      </w:r>
      <w:r>
        <w:t>2 − Amendement 3</w:t>
      </w:r>
    </w:p>
    <w:p w:rsidR="009E7B8F" w:rsidRPr="0029791D" w:rsidRDefault="009E7B8F" w:rsidP="009E7B8F">
      <w:pPr>
        <w:pStyle w:val="SingleTxtG"/>
      </w:pPr>
      <w:r>
        <w:rPr>
          <w:spacing w:val="-2"/>
        </w:rPr>
        <w:t>Complément 3 à la série 01 d’amendements − Date d’entrée en vigueur : 16</w:t>
      </w:r>
      <w:r w:rsidR="009D4E6D">
        <w:rPr>
          <w:spacing w:val="-2"/>
        </w:rPr>
        <w:t> </w:t>
      </w:r>
      <w:r>
        <w:rPr>
          <w:spacing w:val="-2"/>
        </w:rPr>
        <w:t>octobre 2018</w:t>
      </w:r>
    </w:p>
    <w:p w:rsidR="009E7B8F" w:rsidRDefault="009E7B8F" w:rsidP="009E7B8F">
      <w:pPr>
        <w:pStyle w:val="H1G"/>
      </w:pPr>
      <w:r>
        <w:tab/>
      </w:r>
      <w:r>
        <w:tab/>
      </w:r>
      <w:r w:rsidRPr="007619D3">
        <w:t xml:space="preserve">Prescriptions uniformes relatives </w:t>
      </w:r>
      <w:r w:rsidRPr="00496525">
        <w:rPr>
          <w:bCs/>
          <w:szCs w:val="24"/>
          <w:lang w:val="fr-FR"/>
        </w:rPr>
        <w:t>à l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homologation des véhicules en ce qui concerne l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emplacement et les moyens d</w:t>
      </w:r>
      <w:r>
        <w:rPr>
          <w:bCs/>
          <w:szCs w:val="24"/>
          <w:lang w:val="fr-FR"/>
        </w:rPr>
        <w:t>’</w:t>
      </w:r>
      <w:r w:rsidRPr="00496525">
        <w:rPr>
          <w:bCs/>
          <w:szCs w:val="24"/>
          <w:lang w:val="fr-FR"/>
        </w:rPr>
        <w:t>identification des commandes manuelles, des témoins et des indicateurs</w:t>
      </w:r>
    </w:p>
    <w:p w:rsidR="009E7B8F" w:rsidRPr="009E7B8F" w:rsidRDefault="009E7B8F" w:rsidP="009E7B8F">
      <w:pPr>
        <w:pStyle w:val="SingleTxtG"/>
        <w:ind w:firstLine="567"/>
        <w:rPr>
          <w:spacing w:val="-3"/>
        </w:rPr>
      </w:pPr>
      <w:r w:rsidRPr="009E7B8F">
        <w:rPr>
          <w:spacing w:val="-3"/>
          <w:lang w:eastAsia="en-GB"/>
        </w:rPr>
        <w:t>Le présent document est communiqué uniquement à titre d’information</w:t>
      </w:r>
      <w:r w:rsidRPr="009E7B8F">
        <w:rPr>
          <w:spacing w:val="-3"/>
          <w:lang w:val="fr-FR" w:eastAsia="en-GB"/>
        </w:rPr>
        <w:t>. Le texte authentique, juridiquement contraignant, est celui du document ECE/TRANS/WP.29/2018/26.</w:t>
      </w:r>
    </w:p>
    <w:p w:rsidR="009E7B8F" w:rsidRPr="00437144" w:rsidRDefault="009E7B8F" w:rsidP="009E7B8F">
      <w:pPr>
        <w:suppressAutoHyphens w:val="0"/>
        <w:spacing w:line="240" w:lineRule="auto"/>
        <w:jc w:val="center"/>
        <w:rPr>
          <w:sz w:val="24"/>
        </w:rPr>
      </w:pPr>
      <w:r w:rsidRPr="00437144">
        <w:rPr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0CF612E1" wp14:editId="573F06E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144">
        <w:rPr>
          <w:sz w:val="24"/>
        </w:rPr>
        <w:t>_________</w:t>
      </w:r>
    </w:p>
    <w:p w:rsidR="009E7B8F" w:rsidRDefault="009E7B8F" w:rsidP="009E7B8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Nations Unies</w:t>
      </w:r>
    </w:p>
    <w:p w:rsidR="004534B1" w:rsidRPr="005D2D30" w:rsidRDefault="009E7B8F" w:rsidP="004534B1">
      <w:pPr>
        <w:pStyle w:val="SingleTxtG"/>
        <w:rPr>
          <w:lang w:val="fr-FR"/>
        </w:rPr>
      </w:pPr>
      <w:r>
        <w:rPr>
          <w:b/>
          <w:sz w:val="24"/>
        </w:rPr>
        <w:br w:type="page"/>
      </w:r>
      <w:r w:rsidR="004534B1" w:rsidRPr="006B64DD">
        <w:rPr>
          <w:i/>
        </w:rPr>
        <w:lastRenderedPageBreak/>
        <w:t>Tableau</w:t>
      </w:r>
      <w:r w:rsidR="004534B1">
        <w:rPr>
          <w:i/>
        </w:rPr>
        <w:t> </w:t>
      </w:r>
      <w:r w:rsidR="004534B1" w:rsidRPr="006B64DD">
        <w:rPr>
          <w:i/>
        </w:rPr>
        <w:t xml:space="preserve">1, </w:t>
      </w:r>
      <w:r w:rsidR="004534B1">
        <w:rPr>
          <w:i/>
        </w:rPr>
        <w:t>s</w:t>
      </w:r>
      <w:r w:rsidR="004534B1" w:rsidRPr="006B64DD">
        <w:rPr>
          <w:i/>
        </w:rPr>
        <w:t>ymbole n</w:t>
      </w:r>
      <w:r w:rsidR="004534B1" w:rsidRPr="006B64DD">
        <w:rPr>
          <w:i/>
          <w:vertAlign w:val="superscript"/>
        </w:rPr>
        <w:t>o</w:t>
      </w:r>
      <w:r w:rsidR="004534B1" w:rsidRPr="00DC3493">
        <w:t> </w:t>
      </w:r>
      <w:r w:rsidR="004534B1" w:rsidRPr="006B64DD">
        <w:rPr>
          <w:i/>
        </w:rPr>
        <w:t>1</w:t>
      </w:r>
      <w:r w:rsidR="004534B1" w:rsidRPr="00DC3493">
        <w:t xml:space="preserve">, </w:t>
      </w:r>
      <w:r w:rsidR="004534B1">
        <w:t xml:space="preserve">lire </w:t>
      </w:r>
      <w:r w:rsidR="004534B1" w:rsidRPr="006B64DD">
        <w:t xml:space="preserve">(ajouter un renvoi à la note </w:t>
      </w:r>
      <w:r w:rsidR="004534B1" w:rsidRPr="00DC3493">
        <w:t>18</w:t>
      </w:r>
      <w:r w:rsidR="004534B1" w:rsidRPr="002C1111">
        <w:t xml:space="preserve"> </w:t>
      </w:r>
      <w:r w:rsidR="004534B1">
        <w:t>existante</w:t>
      </w:r>
      <w:r w:rsidR="004534B1" w:rsidRPr="006B64DD">
        <w:t>)</w:t>
      </w:r>
      <w:r w:rsidR="004534B1">
        <w:t> </w:t>
      </w:r>
      <w:r w:rsidR="004534B1" w:rsidRPr="006B64DD">
        <w:t>:</w:t>
      </w:r>
    </w:p>
    <w:p w:rsidR="004534B1" w:rsidRPr="005D2D30" w:rsidDel="005C7AA6" w:rsidRDefault="004534B1" w:rsidP="004534B1">
      <w:pPr>
        <w:pStyle w:val="Heading1"/>
        <w:spacing w:after="120" w:line="240" w:lineRule="atLeast"/>
        <w:rPr>
          <w:lang w:val="fr-FR"/>
        </w:rPr>
      </w:pPr>
      <w:r w:rsidRPr="005D2D30"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545"/>
        <w:gridCol w:w="1207"/>
        <w:gridCol w:w="1071"/>
        <w:gridCol w:w="1072"/>
        <w:gridCol w:w="938"/>
      </w:tblGrid>
      <w:tr w:rsidR="004534B1" w:rsidRPr="00DC3493" w:rsidTr="00B14836">
        <w:trPr>
          <w:cantSplit/>
          <w:tblHeader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N</w:t>
            </w:r>
            <w:r w:rsidRPr="002C1111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Colonne 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5</w:t>
            </w:r>
          </w:p>
        </w:tc>
      </w:tr>
      <w:tr w:rsidR="004534B1" w:rsidRPr="00DC3493" w:rsidTr="00B14836">
        <w:trPr>
          <w:cantSplit/>
          <w:tblHeader/>
        </w:trPr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Équipement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Symbole</w:t>
            </w:r>
            <w:r w:rsidRPr="004534B1">
              <w:rPr>
                <w:sz w:val="16"/>
                <w:vertAlign w:val="superscript"/>
              </w:rPr>
              <w:t>2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Fonction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Éclairage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534B1" w:rsidRPr="00DC3493" w:rsidRDefault="004534B1" w:rsidP="00B14836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Couleur</w:t>
            </w:r>
          </w:p>
        </w:tc>
      </w:tr>
      <w:tr w:rsidR="004534B1" w:rsidRPr="00DC3493" w:rsidTr="00B14836">
        <w:trPr>
          <w:cantSplit/>
        </w:trPr>
        <w:tc>
          <w:tcPr>
            <w:tcW w:w="53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1.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Interrupteur général d’éclairage</w:t>
            </w:r>
          </w:p>
          <w:p w:rsidR="004534B1" w:rsidRPr="00DC3493" w:rsidRDefault="004534B1" w:rsidP="00B14836">
            <w:pPr>
              <w:spacing w:before="40" w:after="120"/>
              <w:ind w:left="57" w:right="57"/>
              <w:rPr>
                <w:bCs/>
                <w:i/>
              </w:rPr>
            </w:pPr>
            <w:r w:rsidRPr="00DC3493">
              <w:t>Le témoin peut ne pas faire office de témoin pour les feux de position (latéraux)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4B1" w:rsidRPr="00DC3493" w:rsidRDefault="004534B1" w:rsidP="00B14836">
            <w:pPr>
              <w:spacing w:before="40" w:after="120"/>
              <w:ind w:left="57" w:right="57"/>
              <w:jc w:val="center"/>
              <w:rPr>
                <w:bCs/>
                <w:i/>
              </w:rPr>
            </w:pPr>
            <w:r w:rsidRPr="00DC3493">
              <w:rPr>
                <w:noProof/>
                <w:lang w:eastAsia="fr-CH"/>
              </w:rPr>
              <w:drawing>
                <wp:inline distT="0" distB="0" distL="0" distR="0" wp14:anchorId="238BA922" wp14:editId="3FE44356">
                  <wp:extent cx="263525" cy="249555"/>
                  <wp:effectExtent l="0" t="0" r="3175" b="0"/>
                  <wp:docPr id="5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5ED">
              <w:rPr>
                <w:bCs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  <w:rPr>
                <w:bCs/>
              </w:rPr>
            </w:pPr>
            <w:r w:rsidRPr="00DC3493">
              <w:rPr>
                <w:bCs/>
              </w:rPr>
              <w:t>Commande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  <w:rPr>
                <w:bCs/>
              </w:rPr>
            </w:pPr>
            <w:r w:rsidRPr="00DC3493">
              <w:rPr>
                <w:bCs/>
              </w:rPr>
              <w:t>Non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  <w:rPr>
                <w:bCs/>
                <w:i/>
              </w:rPr>
            </w:pPr>
          </w:p>
        </w:tc>
      </w:tr>
      <w:tr w:rsidR="004534B1" w:rsidRPr="00DC3493" w:rsidTr="00B14836">
        <w:trPr>
          <w:cantSplit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Témoin</w:t>
            </w:r>
            <w:r w:rsidRPr="00F145ED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 xml:space="preserve">Oui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Vert</w:t>
            </w:r>
          </w:p>
        </w:tc>
      </w:tr>
      <w:tr w:rsidR="004534B1" w:rsidRPr="00DC3493" w:rsidTr="00B14836">
        <w:trPr>
          <w:cantSplit/>
        </w:trPr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4534B1" w:rsidRPr="00DC3493" w:rsidRDefault="004534B1" w:rsidP="00B14836">
            <w:pPr>
              <w:spacing w:before="40" w:after="120"/>
              <w:ind w:left="57" w:right="57"/>
            </w:pPr>
            <w:r w:rsidRPr="00DC3493">
              <w:t>…</w:t>
            </w:r>
          </w:p>
        </w:tc>
      </w:tr>
    </w:tbl>
    <w:p w:rsidR="00446FE5" w:rsidRDefault="004534B1" w:rsidP="004534B1">
      <w:pPr>
        <w:pStyle w:val="SingleTxtG"/>
        <w:jc w:val="right"/>
        <w:rPr>
          <w:lang w:val="fr-FR"/>
        </w:rPr>
      </w:pPr>
      <w:r>
        <w:rPr>
          <w:lang w:val="fr-FR"/>
        </w:rPr>
        <w:t> ».</w:t>
      </w:r>
    </w:p>
    <w:p w:rsidR="004534B1" w:rsidRPr="004534B1" w:rsidRDefault="004534B1" w:rsidP="004534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34B1" w:rsidRPr="004534B1" w:rsidSect="009E7B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E3" w:rsidRDefault="004A42E3" w:rsidP="00F95C08">
      <w:pPr>
        <w:spacing w:line="240" w:lineRule="auto"/>
      </w:pPr>
    </w:p>
  </w:endnote>
  <w:endnote w:type="continuationSeparator" w:id="0">
    <w:p w:rsidR="004A42E3" w:rsidRPr="00AC3823" w:rsidRDefault="004A42E3" w:rsidP="00AC3823">
      <w:pPr>
        <w:pStyle w:val="Footer"/>
      </w:pPr>
    </w:p>
  </w:endnote>
  <w:endnote w:type="continuationNotice" w:id="1">
    <w:p w:rsidR="004A42E3" w:rsidRDefault="004A42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8F" w:rsidRPr="009E7B8F" w:rsidRDefault="009E7B8F" w:rsidP="009E7B8F">
    <w:pPr>
      <w:pStyle w:val="Footer"/>
      <w:tabs>
        <w:tab w:val="right" w:pos="9638"/>
      </w:tabs>
    </w:pPr>
    <w:r w:rsidRPr="009E7B8F">
      <w:rPr>
        <w:b/>
        <w:sz w:val="18"/>
      </w:rPr>
      <w:fldChar w:fldCharType="begin"/>
    </w:r>
    <w:r w:rsidRPr="009E7B8F">
      <w:rPr>
        <w:b/>
        <w:sz w:val="18"/>
      </w:rPr>
      <w:instrText xml:space="preserve"> PAGE  \* MERGEFORMAT </w:instrText>
    </w:r>
    <w:r w:rsidRPr="009E7B8F">
      <w:rPr>
        <w:b/>
        <w:sz w:val="18"/>
      </w:rPr>
      <w:fldChar w:fldCharType="separate"/>
    </w:r>
    <w:r w:rsidRPr="009E7B8F">
      <w:rPr>
        <w:b/>
        <w:noProof/>
        <w:sz w:val="18"/>
      </w:rPr>
      <w:t>2</w:t>
    </w:r>
    <w:r w:rsidRPr="009E7B8F">
      <w:rPr>
        <w:b/>
        <w:sz w:val="18"/>
      </w:rPr>
      <w:fldChar w:fldCharType="end"/>
    </w:r>
    <w:r>
      <w:rPr>
        <w:b/>
        <w:sz w:val="18"/>
      </w:rPr>
      <w:tab/>
    </w:r>
    <w:r>
      <w:t>GE.18-18511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8F" w:rsidRPr="009E7B8F" w:rsidRDefault="009E7B8F" w:rsidP="009E7B8F">
    <w:pPr>
      <w:pStyle w:val="Footer"/>
      <w:tabs>
        <w:tab w:val="right" w:pos="9638"/>
      </w:tabs>
      <w:rPr>
        <w:b/>
        <w:sz w:val="18"/>
      </w:rPr>
    </w:pPr>
    <w:r>
      <w:t>GE.18-18511</w:t>
    </w:r>
    <w:r>
      <w:tab/>
    </w:r>
    <w:r w:rsidRPr="009E7B8F">
      <w:rPr>
        <w:b/>
        <w:sz w:val="18"/>
      </w:rPr>
      <w:fldChar w:fldCharType="begin"/>
    </w:r>
    <w:r w:rsidRPr="009E7B8F">
      <w:rPr>
        <w:b/>
        <w:sz w:val="18"/>
      </w:rPr>
      <w:instrText xml:space="preserve"> PAGE  \* MERGEFORMAT </w:instrText>
    </w:r>
    <w:r w:rsidRPr="009E7B8F">
      <w:rPr>
        <w:b/>
        <w:sz w:val="18"/>
      </w:rPr>
      <w:fldChar w:fldCharType="separate"/>
    </w:r>
    <w:r w:rsidRPr="009E7B8F">
      <w:rPr>
        <w:b/>
        <w:noProof/>
        <w:sz w:val="18"/>
      </w:rPr>
      <w:t>3</w:t>
    </w:r>
    <w:r w:rsidRPr="009E7B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6C" w:rsidRPr="009E7B8F" w:rsidRDefault="009E7B8F" w:rsidP="009E7B8F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18-18511  (F)    201219    231219</w:t>
    </w:r>
    <w:r>
      <w:rPr>
        <w:sz w:val="20"/>
      </w:rPr>
      <w:br/>
    </w:r>
    <w:r w:rsidRPr="009E7B8F">
      <w:rPr>
        <w:rFonts w:ascii="C39T30Lfz" w:hAnsi="C39T30Lfz"/>
        <w:sz w:val="56"/>
      </w:rPr>
      <w:t></w:t>
    </w:r>
    <w:r w:rsidRPr="009E7B8F">
      <w:rPr>
        <w:rFonts w:ascii="C39T30Lfz" w:hAnsi="C39T30Lfz"/>
        <w:sz w:val="56"/>
      </w:rPr>
      <w:t></w:t>
    </w:r>
    <w:r w:rsidRPr="009E7B8F">
      <w:rPr>
        <w:rFonts w:ascii="C39T30Lfz" w:hAnsi="C39T30Lfz"/>
        <w:sz w:val="56"/>
      </w:rPr>
      <w:t></w:t>
    </w:r>
    <w:r w:rsidRPr="009E7B8F">
      <w:rPr>
        <w:rFonts w:ascii="C39T30Lfz" w:hAnsi="C39T30Lfz"/>
        <w:sz w:val="56"/>
      </w:rPr>
      <w:t></w:t>
    </w:r>
    <w:r w:rsidRPr="009E7B8F">
      <w:rPr>
        <w:rFonts w:ascii="C39T30Lfz" w:hAnsi="C39T30Lfz"/>
        <w:sz w:val="56"/>
      </w:rPr>
      <w:t></w:t>
    </w:r>
    <w:r w:rsidRPr="009E7B8F">
      <w:rPr>
        <w:rFonts w:ascii="C39T30Lfz" w:hAnsi="C39T30Lfz"/>
        <w:sz w:val="56"/>
      </w:rPr>
      <w:t></w:t>
    </w:r>
    <w:r w:rsidRPr="009E7B8F">
      <w:rPr>
        <w:rFonts w:ascii="C39T30Lfz" w:hAnsi="C39T30Lfz"/>
        <w:sz w:val="56"/>
      </w:rPr>
      <w:t></w:t>
    </w:r>
    <w:r w:rsidRPr="009E7B8F">
      <w:rPr>
        <w:rFonts w:ascii="C39T30Lfz" w:hAnsi="C39T30Lfz"/>
        <w:sz w:val="56"/>
      </w:rPr>
      <w:t></w:t>
    </w:r>
    <w:r w:rsidRPr="009E7B8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ECE/324/Rev.2/Add.120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E3" w:rsidRPr="00AC3823" w:rsidRDefault="004A42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42E3" w:rsidRPr="00AC3823" w:rsidRDefault="004A42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42E3" w:rsidRPr="00AC3823" w:rsidRDefault="004A42E3">
      <w:pPr>
        <w:spacing w:line="240" w:lineRule="auto"/>
        <w:rPr>
          <w:sz w:val="2"/>
          <w:szCs w:val="2"/>
        </w:rPr>
      </w:pPr>
    </w:p>
  </w:footnote>
  <w:footnote w:id="2">
    <w:p w:rsidR="0069530C" w:rsidRPr="0069530C" w:rsidRDefault="0069530C" w:rsidP="0069530C">
      <w:pPr>
        <w:pStyle w:val="FootnoteText"/>
      </w:pPr>
      <w:r>
        <w:rPr>
          <w:rStyle w:val="FootnoteReference"/>
        </w:rPr>
        <w:tab/>
      </w:r>
      <w:r w:rsidRPr="0069530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9530C">
        <w:t xml:space="preserve">Anciens titres de l’Accord : </w:t>
      </w:r>
    </w:p>
    <w:p w:rsidR="0069530C" w:rsidRPr="0069530C" w:rsidRDefault="0069530C" w:rsidP="0069530C">
      <w:pPr>
        <w:pStyle w:val="FootnoteText"/>
      </w:pPr>
      <w:r w:rsidRPr="0069530C">
        <w:tab/>
      </w:r>
      <w:r w:rsidRPr="0069530C">
        <w:tab/>
        <w:t>Accord concernant l’adoption de conditions uniformes d’homologation et la reconnaissance réciproque de l’homologation des équipements et pièces de véhicules à moteur, en date, à Genève, du 20</w:t>
      </w:r>
      <w:r w:rsidR="008A3618">
        <w:t> </w:t>
      </w:r>
      <w:r w:rsidRPr="0069530C">
        <w:t>mars 1958 ;</w:t>
      </w:r>
    </w:p>
    <w:p w:rsidR="0069530C" w:rsidRPr="0069530C" w:rsidRDefault="0069530C" w:rsidP="0069530C">
      <w:pPr>
        <w:pStyle w:val="FootnoteText"/>
      </w:pPr>
      <w:r w:rsidRPr="0069530C">
        <w:rPr>
          <w:sz w:val="20"/>
        </w:rPr>
        <w:tab/>
      </w:r>
      <w:r w:rsidRPr="0069530C">
        <w:rPr>
          <w:sz w:val="20"/>
        </w:rPr>
        <w:tab/>
      </w:r>
      <w:r w:rsidRPr="0069530C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8A3618">
        <w:t> </w:t>
      </w:r>
      <w:r w:rsidRPr="0069530C">
        <w:t>octobre 1995 (Révision</w:t>
      </w:r>
      <w:r w:rsidR="008A3618">
        <w:t> </w:t>
      </w:r>
      <w:r w:rsidRPr="0069530C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8F" w:rsidRPr="009E7B8F" w:rsidRDefault="009E7B8F">
    <w:pPr>
      <w:pStyle w:val="Header"/>
      <w:rPr>
        <w:lang w:val="en-US"/>
      </w:rPr>
    </w:pPr>
    <w:r>
      <w:fldChar w:fldCharType="begin"/>
    </w:r>
    <w:r w:rsidRPr="009E7B8F">
      <w:rPr>
        <w:lang w:val="en-US"/>
      </w:rPr>
      <w:instrText xml:space="preserve"> TITLE  \* MERGEFORMAT </w:instrText>
    </w:r>
    <w:r>
      <w:fldChar w:fldCharType="separate"/>
    </w:r>
    <w:r w:rsidRPr="009E7B8F">
      <w:rPr>
        <w:lang w:val="en-US"/>
      </w:rPr>
      <w:t>E/ECE/324/Rev.2/Add.120/Rev.2/Amend.3</w:t>
    </w:r>
    <w:r>
      <w:fldChar w:fldCharType="end"/>
    </w:r>
    <w:r w:rsidRPr="009E7B8F">
      <w:rPr>
        <w:lang w:val="en-US"/>
      </w:rPr>
      <w:br/>
    </w:r>
    <w:r>
      <w:fldChar w:fldCharType="begin"/>
    </w:r>
    <w:r w:rsidRPr="009E7B8F">
      <w:rPr>
        <w:lang w:val="en-US"/>
      </w:rPr>
      <w:instrText xml:space="preserve"> KEYWORDS  \* MERGEFORMAT </w:instrText>
    </w:r>
    <w:r>
      <w:fldChar w:fldCharType="separate"/>
    </w:r>
    <w:r w:rsidRPr="009E7B8F">
      <w:rPr>
        <w:lang w:val="en-US"/>
      </w:rPr>
      <w:t>E/ECE/TRANS/505/Rev.2/Add.120/Rev.2/Amend.3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B8F" w:rsidRPr="009E7B8F" w:rsidRDefault="009E7B8F" w:rsidP="009E7B8F">
    <w:pPr>
      <w:pStyle w:val="Header"/>
      <w:jc w:val="right"/>
      <w:rPr>
        <w:lang w:val="en-US"/>
      </w:rPr>
    </w:pPr>
    <w:r>
      <w:fldChar w:fldCharType="begin"/>
    </w:r>
    <w:r w:rsidRPr="009E7B8F">
      <w:rPr>
        <w:lang w:val="en-US"/>
      </w:rPr>
      <w:instrText xml:space="preserve"> TITLE  \* MERGEFORMAT </w:instrText>
    </w:r>
    <w:r>
      <w:fldChar w:fldCharType="separate"/>
    </w:r>
    <w:r w:rsidRPr="009E7B8F">
      <w:rPr>
        <w:lang w:val="en-US"/>
      </w:rPr>
      <w:t>E/ECE/324/Rev.2/Add.120/Rev.2/Amend.3</w:t>
    </w:r>
    <w:r>
      <w:fldChar w:fldCharType="end"/>
    </w:r>
    <w:r w:rsidRPr="009E7B8F">
      <w:rPr>
        <w:lang w:val="en-US"/>
      </w:rPr>
      <w:br/>
    </w:r>
    <w:r>
      <w:fldChar w:fldCharType="begin"/>
    </w:r>
    <w:r w:rsidRPr="009E7B8F">
      <w:rPr>
        <w:lang w:val="en-US"/>
      </w:rPr>
      <w:instrText xml:space="preserve"> KEYWORDS  \* MERGEFORMAT </w:instrText>
    </w:r>
    <w:r>
      <w:fldChar w:fldCharType="separate"/>
    </w:r>
    <w:r w:rsidRPr="009E7B8F">
      <w:rPr>
        <w:lang w:val="en-US"/>
      </w:rPr>
      <w:t>E/ECE/TRANS/505/Rev.2/Add.120/Rev.2/Amend.3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E3"/>
    <w:rsid w:val="00017F94"/>
    <w:rsid w:val="00023842"/>
    <w:rsid w:val="0002432E"/>
    <w:rsid w:val="000334F9"/>
    <w:rsid w:val="0007796D"/>
    <w:rsid w:val="000B7790"/>
    <w:rsid w:val="00111F2F"/>
    <w:rsid w:val="0014365E"/>
    <w:rsid w:val="00176178"/>
    <w:rsid w:val="001C3868"/>
    <w:rsid w:val="001F525A"/>
    <w:rsid w:val="00223272"/>
    <w:rsid w:val="0024779E"/>
    <w:rsid w:val="00266ACE"/>
    <w:rsid w:val="002832AC"/>
    <w:rsid w:val="002D7C93"/>
    <w:rsid w:val="003D4E37"/>
    <w:rsid w:val="00437144"/>
    <w:rsid w:val="00441C3B"/>
    <w:rsid w:val="00446FE5"/>
    <w:rsid w:val="00452396"/>
    <w:rsid w:val="004534B1"/>
    <w:rsid w:val="004A42E3"/>
    <w:rsid w:val="004E468C"/>
    <w:rsid w:val="005505B7"/>
    <w:rsid w:val="00573BE5"/>
    <w:rsid w:val="00586ED3"/>
    <w:rsid w:val="00596AA9"/>
    <w:rsid w:val="00620660"/>
    <w:rsid w:val="0069530C"/>
    <w:rsid w:val="0071601D"/>
    <w:rsid w:val="007A62E6"/>
    <w:rsid w:val="0080236C"/>
    <w:rsid w:val="0080684C"/>
    <w:rsid w:val="00840A39"/>
    <w:rsid w:val="00871C75"/>
    <w:rsid w:val="008776DC"/>
    <w:rsid w:val="008A3618"/>
    <w:rsid w:val="00967489"/>
    <w:rsid w:val="009705C8"/>
    <w:rsid w:val="009C1CF4"/>
    <w:rsid w:val="009D4E6D"/>
    <w:rsid w:val="009E7B8F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546DD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0D2F92"/>
  <w15:docId w15:val="{98933773-6024-4CC7-AA4F-FBA07EF0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1C386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1C38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1C38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1C3868"/>
  </w:style>
  <w:style w:type="character" w:customStyle="1" w:styleId="EndnoteTextChar">
    <w:name w:val="Endnote Text Char"/>
    <w:aliases w:val="2_G Char"/>
    <w:basedOn w:val="DefaultParagraphFont"/>
    <w:link w:val="EndnoteText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9E7B8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E/ECE/324/Rev.2/Add.120/Rev.2/Amend.3</vt:lpstr>
      <vt:lpstr/>
    </vt:vector>
  </TitlesOfParts>
  <Company>DCM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E/ECE/324/Rev.2/Add.120/Rev.2/Amend.3</dc:title>
  <dc:creator>Brianne MAGNAT</dc:creator>
  <cp:keywords>E/ECE/TRANS/505/Rev.2/Add.120/Rev.2/Amend.3</cp:keywords>
  <cp:lastModifiedBy>Lucille Caillot</cp:lastModifiedBy>
  <cp:revision>3</cp:revision>
  <cp:lastPrinted>2014-05-14T10:59:00Z</cp:lastPrinted>
  <dcterms:created xsi:type="dcterms:W3CDTF">2020-01-09T09:37:00Z</dcterms:created>
  <dcterms:modified xsi:type="dcterms:W3CDTF">2020-01-09T09:42:00Z</dcterms:modified>
</cp:coreProperties>
</file>