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14:paraId="34E7B37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4990AD" w14:textId="77777777" w:rsidR="002D5AAC" w:rsidRPr="008C1A9B" w:rsidRDefault="002D5AAC" w:rsidP="002E36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Hlk26963336"/>
            <w:bookmarkStart w:id="1" w:name="_GoBack"/>
            <w:bookmarkEnd w:id="0"/>
            <w:bookmarkEnd w:id="1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3400CC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B37C0AE" w14:textId="77777777" w:rsidR="002E3639" w:rsidRDefault="002E3639" w:rsidP="002E3639">
            <w:pPr>
              <w:jc w:val="right"/>
            </w:pPr>
            <w:r w:rsidRPr="002E3639">
              <w:rPr>
                <w:sz w:val="40"/>
              </w:rPr>
              <w:t>E</w:t>
            </w:r>
            <w:r>
              <w:t>/ECE/324/Rev.2/Add.105/Rev.2/Amend.7</w:t>
            </w:r>
            <w:r>
              <w:rPr>
                <w:rFonts w:cs="Times New Roman"/>
              </w:rPr>
              <w:t>−</w:t>
            </w:r>
            <w:r w:rsidRPr="002E3639">
              <w:rPr>
                <w:sz w:val="40"/>
              </w:rPr>
              <w:t>E</w:t>
            </w:r>
            <w:r>
              <w:t>/ECE/TRANS/505/Rev.2/Add.105/Rev.2/Amend.7</w:t>
            </w:r>
          </w:p>
        </w:tc>
      </w:tr>
      <w:tr w:rsidR="002D5AAC" w:rsidRPr="009D084C" w14:paraId="02694814" w14:textId="77777777" w:rsidTr="00DA5D8E">
        <w:trPr>
          <w:trHeight w:hRule="exact" w:val="213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DDE947" w14:textId="77777777"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74B0FF9" w14:textId="77777777"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5B0B2B9" w14:textId="77777777" w:rsidR="002D5AAC" w:rsidRDefault="002D5AAC" w:rsidP="002E3639">
            <w:pPr>
              <w:spacing w:before="120"/>
              <w:rPr>
                <w:szCs w:val="20"/>
                <w:lang w:val="en-US"/>
              </w:rPr>
            </w:pPr>
          </w:p>
          <w:p w14:paraId="16C5594C" w14:textId="77777777" w:rsidR="002E3639" w:rsidRDefault="002E3639" w:rsidP="002E3639">
            <w:pPr>
              <w:spacing w:before="120"/>
              <w:rPr>
                <w:szCs w:val="20"/>
                <w:lang w:val="en-US"/>
              </w:rPr>
            </w:pPr>
          </w:p>
          <w:p w14:paraId="2BFF7647" w14:textId="77777777" w:rsidR="002E3639" w:rsidRPr="009D084C" w:rsidRDefault="002E3639" w:rsidP="002E3639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November 2019</w:t>
            </w:r>
          </w:p>
        </w:tc>
      </w:tr>
    </w:tbl>
    <w:p w14:paraId="1BFEE948" w14:textId="77777777" w:rsidR="002E3639" w:rsidRPr="002E3639" w:rsidRDefault="002E3639" w:rsidP="002E3639">
      <w:pPr>
        <w:pStyle w:val="HChG"/>
        <w:rPr>
          <w:lang w:val="en-GB"/>
        </w:rPr>
      </w:pPr>
      <w:r w:rsidRPr="002E3639">
        <w:tab/>
      </w:r>
      <w:r w:rsidRPr="002E3639">
        <w:tab/>
        <w:t>Соглашение</w:t>
      </w:r>
      <w:bookmarkStart w:id="2" w:name="_Toc340666199"/>
      <w:bookmarkStart w:id="3" w:name="_Toc340745062"/>
      <w:bookmarkEnd w:id="2"/>
      <w:bookmarkEnd w:id="3"/>
    </w:p>
    <w:p w14:paraId="1D48239C" w14:textId="77777777" w:rsidR="002E3639" w:rsidRPr="002E3639" w:rsidRDefault="002E3639" w:rsidP="002E3639">
      <w:pPr>
        <w:pStyle w:val="H1G"/>
      </w:pPr>
      <w:r w:rsidRPr="002E3639">
        <w:tab/>
      </w:r>
      <w:r w:rsidRPr="002E3639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E3639">
        <w:rPr>
          <w:b w:val="0"/>
          <w:sz w:val="20"/>
        </w:rPr>
        <w:footnoteReference w:customMarkFollows="1" w:id="1"/>
        <w:t>*</w:t>
      </w:r>
    </w:p>
    <w:p w14:paraId="738AE7D8" w14:textId="77777777" w:rsidR="002E3639" w:rsidRPr="002E3639" w:rsidRDefault="002E3639" w:rsidP="002E3639">
      <w:pPr>
        <w:pStyle w:val="SingleTxtG"/>
      </w:pPr>
      <w:r w:rsidRPr="002E3639">
        <w:t>(Пересмотр 3, включающий поправки, вступившие в силу 14 сентября 2017 года)</w:t>
      </w:r>
    </w:p>
    <w:p w14:paraId="32ED30F2" w14:textId="77777777" w:rsidR="002E3639" w:rsidRPr="002E3639" w:rsidRDefault="002E3639" w:rsidP="002E3639">
      <w:pPr>
        <w:spacing w:before="240"/>
        <w:jc w:val="center"/>
        <w:rPr>
          <w:bCs/>
          <w:u w:val="single"/>
        </w:rPr>
      </w:pPr>
      <w:bookmarkStart w:id="4" w:name="_Hlk26963310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bookmarkEnd w:id="4"/>
    <w:p w14:paraId="507B87E8" w14:textId="77777777" w:rsidR="002E3639" w:rsidRPr="002E3639" w:rsidRDefault="002E3639" w:rsidP="002E3639">
      <w:pPr>
        <w:pStyle w:val="H1G"/>
      </w:pPr>
      <w:r w:rsidRPr="002E3639">
        <w:tab/>
      </w:r>
      <w:r w:rsidRPr="002E3639">
        <w:tab/>
        <w:t>Добавление 105 – Правила № 106 ООН</w:t>
      </w:r>
    </w:p>
    <w:p w14:paraId="2E19C0E0" w14:textId="77777777" w:rsidR="002E3639" w:rsidRPr="002E3639" w:rsidRDefault="002E3639" w:rsidP="002E3639">
      <w:pPr>
        <w:pStyle w:val="H1G"/>
      </w:pPr>
      <w:r w:rsidRPr="002E3639">
        <w:tab/>
      </w:r>
      <w:r w:rsidRPr="002E3639">
        <w:tab/>
        <w:t>Пересмотр 2 – Поправка 7</w:t>
      </w:r>
    </w:p>
    <w:p w14:paraId="2D0912F0" w14:textId="77777777" w:rsidR="002E3639" w:rsidRPr="002E3639" w:rsidRDefault="002E3639" w:rsidP="002E3639">
      <w:pPr>
        <w:pStyle w:val="SingleTxtG"/>
      </w:pPr>
      <w:r w:rsidRPr="002E3639">
        <w:t>Дополнение 17 к поправкам серии 00 − Дата вступления в силу: 15 октября 2019 года</w:t>
      </w:r>
    </w:p>
    <w:p w14:paraId="5028588E" w14:textId="77777777" w:rsidR="002E3639" w:rsidRPr="002E3639" w:rsidRDefault="002E3639" w:rsidP="002E3639">
      <w:pPr>
        <w:pStyle w:val="H1G"/>
      </w:pPr>
      <w:r w:rsidRPr="002E3639">
        <w:tab/>
      </w:r>
      <w:r w:rsidRPr="002E3639">
        <w:tab/>
        <w:t>Шины для</w:t>
      </w:r>
      <w:r w:rsidRPr="002E3639">
        <w:rPr>
          <w:lang w:val="en-GB"/>
        </w:rPr>
        <w:t> </w:t>
      </w:r>
      <w:r w:rsidRPr="002E3639">
        <w:t>сельскохозяйственных транспортных средств и</w:t>
      </w:r>
      <w:r>
        <w:rPr>
          <w:lang w:val="en-US"/>
        </w:rPr>
        <w:t> </w:t>
      </w:r>
      <w:r w:rsidRPr="002E3639">
        <w:t>их</w:t>
      </w:r>
      <w:r>
        <w:rPr>
          <w:lang w:val="en-US"/>
        </w:rPr>
        <w:t> </w:t>
      </w:r>
      <w:r w:rsidRPr="002E3639">
        <w:t>прицепов</w:t>
      </w:r>
    </w:p>
    <w:p w14:paraId="36DA117C" w14:textId="77777777" w:rsidR="002E3639" w:rsidRDefault="002E3639" w:rsidP="002E3639">
      <w:pPr>
        <w:pStyle w:val="SingleTxtG"/>
      </w:pPr>
      <w:r>
        <w:tab/>
      </w:r>
      <w:r w:rsidRPr="002E3639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2E3639">
        <w:rPr>
          <w:lang w:val="en-GB"/>
        </w:rPr>
        <w:t>ECE</w:t>
      </w:r>
      <w:r w:rsidRPr="002E3639">
        <w:t>/</w:t>
      </w:r>
      <w:r w:rsidRPr="002E3639">
        <w:rPr>
          <w:lang w:val="en-GB"/>
        </w:rPr>
        <w:t>TRANS</w:t>
      </w:r>
      <w:r w:rsidRPr="002E3639">
        <w:t>/</w:t>
      </w:r>
      <w:r w:rsidRPr="002E3639">
        <w:rPr>
          <w:lang w:val="en-GB"/>
        </w:rPr>
        <w:t>WP</w:t>
      </w:r>
      <w:r w:rsidRPr="002E3639">
        <w:t>.29/2019/5.</w:t>
      </w:r>
    </w:p>
    <w:p w14:paraId="66DD89FA" w14:textId="77777777" w:rsidR="002E3639" w:rsidRPr="002E3639" w:rsidRDefault="002E3639" w:rsidP="00DA5D8E">
      <w:pPr>
        <w:spacing w:before="240" w:after="12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C03240B" w14:textId="77777777" w:rsidR="002E3639" w:rsidRDefault="002E3639" w:rsidP="002E3639">
      <w:pPr>
        <w:jc w:val="center"/>
        <w:rPr>
          <w:b/>
          <w:bCs/>
        </w:rPr>
      </w:pPr>
      <w:r>
        <w:rPr>
          <w:b/>
          <w:noProof/>
          <w:sz w:val="24"/>
        </w:rPr>
        <w:drawing>
          <wp:inline distT="0" distB="0" distL="0" distR="0" wp14:anchorId="24E45ED0" wp14:editId="68161884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AAD3B" w14:textId="77777777" w:rsidR="002E3639" w:rsidRDefault="002E3639" w:rsidP="002E3639">
      <w:pPr>
        <w:spacing w:before="120"/>
        <w:jc w:val="center"/>
      </w:pPr>
      <w:r w:rsidRPr="002E3639">
        <w:rPr>
          <w:b/>
          <w:bCs/>
        </w:rPr>
        <w:t>ОРГАНИЗАЦИЯ ОБЪЕДИНЕННЫХ НАЦИЙ</w:t>
      </w:r>
      <w:r>
        <w:br w:type="page"/>
      </w:r>
    </w:p>
    <w:p w14:paraId="0624BE94" w14:textId="77777777" w:rsidR="002E3639" w:rsidRPr="002E3639" w:rsidRDefault="002E3639" w:rsidP="002E3639">
      <w:pPr>
        <w:pStyle w:val="HChG"/>
      </w:pPr>
      <w:r w:rsidRPr="002E3639">
        <w:rPr>
          <w:lang w:val="en-GB"/>
        </w:rPr>
        <w:lastRenderedPageBreak/>
        <w:tab/>
      </w:r>
      <w:bookmarkStart w:id="5" w:name="_Toc473483449"/>
      <w:r w:rsidRPr="002E3639">
        <w:rPr>
          <w:lang w:val="en-GB"/>
        </w:rPr>
        <w:tab/>
      </w:r>
      <w:r w:rsidRPr="002E3639">
        <w:t>Дополнение 17 к первоначальной серии поправок</w:t>
      </w:r>
      <w:r>
        <w:rPr>
          <w:lang w:val="en-US"/>
        </w:rPr>
        <w:t> </w:t>
      </w:r>
      <w:r w:rsidRPr="002E3639">
        <w:t>к</w:t>
      </w:r>
      <w:r w:rsidRPr="002E3639">
        <w:rPr>
          <w:lang w:val="en-GB"/>
        </w:rPr>
        <w:t> </w:t>
      </w:r>
      <w:r w:rsidRPr="002E3639">
        <w:t xml:space="preserve">Правилам № 106 ООН </w:t>
      </w:r>
      <w:r>
        <w:br/>
      </w:r>
      <w:r w:rsidRPr="002E3639">
        <w:t>(шины для</w:t>
      </w:r>
      <w:r w:rsidRPr="002E3639">
        <w:rPr>
          <w:lang w:val="en-GB"/>
        </w:rPr>
        <w:t> </w:t>
      </w:r>
      <w:r w:rsidRPr="002E3639">
        <w:t xml:space="preserve">сельскохозяйственных транспортных </w:t>
      </w:r>
      <w:r w:rsidRPr="002E3639">
        <w:br/>
        <w:t>средств и их прицепов)</w:t>
      </w:r>
    </w:p>
    <w:bookmarkEnd w:id="5"/>
    <w:p w14:paraId="4AAFD6E8" w14:textId="77777777" w:rsidR="002E3639" w:rsidRPr="002E3639" w:rsidRDefault="002E3639" w:rsidP="002E3639">
      <w:pPr>
        <w:pStyle w:val="SingleTxtG"/>
        <w:rPr>
          <w:bCs/>
        </w:rPr>
      </w:pPr>
      <w:r w:rsidRPr="002E3639">
        <w:rPr>
          <w:bCs/>
          <w:i/>
          <w:iCs/>
        </w:rPr>
        <w:t xml:space="preserve">Пункт 1 </w:t>
      </w:r>
      <w:r w:rsidRPr="002E3639">
        <w:rPr>
          <w:bCs/>
        </w:rPr>
        <w:t>изменить следующим образом:</w:t>
      </w:r>
    </w:p>
    <w:p w14:paraId="56D46363" w14:textId="77777777" w:rsidR="002E3639" w:rsidRPr="002E3639" w:rsidRDefault="002E3639" w:rsidP="002E3639">
      <w:pPr>
        <w:pStyle w:val="SingleTxtG"/>
        <w:ind w:left="2268" w:hanging="1134"/>
      </w:pPr>
      <w:r w:rsidRPr="002E3639">
        <w:t>«1.</w:t>
      </w:r>
      <w:r w:rsidRPr="002E3639">
        <w:tab/>
      </w:r>
      <w:r>
        <w:tab/>
      </w:r>
      <w:r w:rsidRPr="002E3639">
        <w:t>Область применения</w:t>
      </w:r>
    </w:p>
    <w:p w14:paraId="2CF5B664" w14:textId="77777777" w:rsidR="002E3639" w:rsidRPr="002E3639" w:rsidRDefault="002E3639" w:rsidP="002E3639">
      <w:pPr>
        <w:pStyle w:val="SingleTxtG"/>
        <w:ind w:left="2268" w:hanging="1134"/>
        <w:rPr>
          <w:bCs/>
        </w:rPr>
      </w:pPr>
      <w:r w:rsidRPr="002E3639">
        <w:rPr>
          <w:bCs/>
        </w:rPr>
        <w:t>1.1</w:t>
      </w:r>
      <w:r w:rsidRPr="002E3639">
        <w:rPr>
          <w:bCs/>
        </w:rPr>
        <w:tab/>
      </w:r>
      <w:r>
        <w:rPr>
          <w:bCs/>
        </w:rPr>
        <w:tab/>
      </w:r>
      <w:r w:rsidRPr="002E3639">
        <w:rPr>
          <w:bCs/>
        </w:rPr>
        <w:t xml:space="preserve">Настоящие Правила применяются к новым пневматическим шинам*, предназначенным в основном, но не исключительно, для сельскохозяйственных и лесохозяйственных транспортных средств категории </w:t>
      </w:r>
      <w:r w:rsidRPr="002E3639">
        <w:rPr>
          <w:bCs/>
          <w:lang w:val="en-GB"/>
        </w:rPr>
        <w:t>T</w:t>
      </w:r>
      <w:r w:rsidRPr="002E3639">
        <w:rPr>
          <w:bCs/>
        </w:rPr>
        <w:t xml:space="preserve">, </w:t>
      </w:r>
      <w:r w:rsidRPr="002E3639">
        <w:rPr>
          <w:bCs/>
          <w:lang w:val="en-GB"/>
        </w:rPr>
        <w:t>R</w:t>
      </w:r>
      <w:r w:rsidRPr="002E3639">
        <w:rPr>
          <w:bCs/>
        </w:rPr>
        <w:t xml:space="preserve"> и </w:t>
      </w:r>
      <w:r w:rsidRPr="002E3639">
        <w:rPr>
          <w:bCs/>
          <w:lang w:val="en-GB"/>
        </w:rPr>
        <w:t>S</w:t>
      </w:r>
      <w:r w:rsidRPr="002E3639">
        <w:rPr>
          <w:bCs/>
          <w:vertAlign w:val="superscript"/>
        </w:rPr>
        <w:t>1</w:t>
      </w:r>
      <w:r w:rsidRPr="002E3639">
        <w:rPr>
          <w:bCs/>
        </w:rPr>
        <w:t xml:space="preserve">. </w:t>
      </w:r>
    </w:p>
    <w:p w14:paraId="6962E39B" w14:textId="77777777" w:rsidR="002E3639" w:rsidRPr="002E3639" w:rsidRDefault="002E3639" w:rsidP="002E3639">
      <w:pPr>
        <w:pStyle w:val="SingleTxtG"/>
        <w:ind w:left="2268" w:hanging="1134"/>
        <w:rPr>
          <w:bCs/>
        </w:rPr>
      </w:pPr>
      <w:r w:rsidRPr="002E3639">
        <w:rPr>
          <w:bCs/>
        </w:rPr>
        <w:t>1.2</w:t>
      </w:r>
      <w:r>
        <w:rPr>
          <w:bCs/>
        </w:rPr>
        <w:tab/>
      </w:r>
      <w:r w:rsidRPr="002E3639">
        <w:rPr>
          <w:bCs/>
        </w:rPr>
        <w:tab/>
        <w:t xml:space="preserve">Настоящие Правила ООН не применяются к следующим шинам: </w:t>
      </w:r>
    </w:p>
    <w:p w14:paraId="11C2A3E1" w14:textId="77777777" w:rsidR="002E3639" w:rsidRPr="002E3639" w:rsidRDefault="002E3639" w:rsidP="002E3639">
      <w:pPr>
        <w:pStyle w:val="SingleTxtG"/>
        <w:ind w:left="2268" w:hanging="1134"/>
        <w:rPr>
          <w:bCs/>
        </w:rPr>
      </w:pPr>
      <w:r w:rsidRPr="002E3639">
        <w:rPr>
          <w:bCs/>
        </w:rPr>
        <w:t>1.2.1</w:t>
      </w:r>
      <w:r w:rsidRPr="002E3639">
        <w:rPr>
          <w:bCs/>
        </w:rPr>
        <w:tab/>
      </w:r>
      <w:r>
        <w:rPr>
          <w:bCs/>
        </w:rPr>
        <w:tab/>
      </w:r>
      <w:r w:rsidRPr="002E3639">
        <w:rPr>
          <w:bCs/>
        </w:rPr>
        <w:t>шинам, имеющим обозначения категории скорости, соответствующие скоростям более 65 км/ч (т. е. обозначения категории скорости выше "</w:t>
      </w:r>
      <w:r w:rsidRPr="002E3639">
        <w:rPr>
          <w:bCs/>
          <w:lang w:val="en-GB"/>
        </w:rPr>
        <w:t>D</w:t>
      </w:r>
      <w:r w:rsidRPr="002E3639">
        <w:rPr>
          <w:bCs/>
        </w:rPr>
        <w:t>");</w:t>
      </w:r>
    </w:p>
    <w:p w14:paraId="731597CC" w14:textId="77777777" w:rsidR="002E3639" w:rsidRPr="002E3639" w:rsidRDefault="002E3639" w:rsidP="002E3639">
      <w:pPr>
        <w:pStyle w:val="SingleTxtG"/>
        <w:ind w:left="2268" w:hanging="1134"/>
        <w:rPr>
          <w:bCs/>
        </w:rPr>
      </w:pPr>
      <w:r w:rsidRPr="002E3639">
        <w:rPr>
          <w:bCs/>
        </w:rPr>
        <w:t>1.2.2</w:t>
      </w:r>
      <w:r w:rsidRPr="002E3639">
        <w:rPr>
          <w:bCs/>
        </w:rPr>
        <w:tab/>
      </w:r>
      <w:r>
        <w:rPr>
          <w:bCs/>
        </w:rPr>
        <w:tab/>
      </w:r>
      <w:r w:rsidRPr="002E3639">
        <w:rPr>
          <w:bCs/>
        </w:rPr>
        <w:t>шинам, предназначенным в основном для других целей, в частности для:</w:t>
      </w:r>
    </w:p>
    <w:p w14:paraId="1E6D5BA2" w14:textId="77777777" w:rsidR="002E3639" w:rsidRPr="002E3639" w:rsidRDefault="002E3639" w:rsidP="002E3639">
      <w:pPr>
        <w:pStyle w:val="SingleTxtG"/>
        <w:rPr>
          <w:bCs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2E3639">
        <w:rPr>
          <w:bCs/>
          <w:lang w:val="en-GB"/>
        </w:rPr>
        <w:t>a</w:t>
      </w:r>
      <w:r w:rsidRPr="002E3639">
        <w:rPr>
          <w:bCs/>
        </w:rPr>
        <w:t>)</w:t>
      </w:r>
      <w:r w:rsidRPr="002E3639">
        <w:rPr>
          <w:bCs/>
        </w:rPr>
        <w:tab/>
        <w:t>землеройного оборудования;</w:t>
      </w:r>
    </w:p>
    <w:p w14:paraId="64610654" w14:textId="77777777" w:rsidR="002E3639" w:rsidRPr="002E3639" w:rsidRDefault="002E3639" w:rsidP="002E3639">
      <w:pPr>
        <w:pStyle w:val="SingleTxtG"/>
        <w:tabs>
          <w:tab w:val="left" w:pos="2268"/>
        </w:tabs>
        <w:ind w:left="2835" w:hanging="1701"/>
      </w:pPr>
      <w:r>
        <w:rPr>
          <w:bCs/>
          <w:lang w:val="en-GB"/>
        </w:rPr>
        <w:tab/>
      </w:r>
      <w:r w:rsidRPr="002E3639">
        <w:rPr>
          <w:bCs/>
          <w:lang w:val="en-GB"/>
        </w:rPr>
        <w:t>b</w:t>
      </w:r>
      <w:r w:rsidRPr="002E3639">
        <w:rPr>
          <w:bCs/>
        </w:rPr>
        <w:t>)</w:t>
      </w:r>
      <w:r w:rsidRPr="002E3639">
        <w:rPr>
          <w:bCs/>
        </w:rPr>
        <w:tab/>
        <w:t>грузовых автомобилей внутризаводского транспорта и автопогрузчиков</w:t>
      </w:r>
      <w:r w:rsidRPr="002E3639">
        <w:t>».</w:t>
      </w:r>
    </w:p>
    <w:p w14:paraId="793CB25B" w14:textId="6D153154" w:rsidR="002E3639" w:rsidRPr="002E3639" w:rsidRDefault="002E3639" w:rsidP="002E3639">
      <w:pPr>
        <w:pStyle w:val="SingleTxtG"/>
        <w:rPr>
          <w:iCs/>
        </w:rPr>
      </w:pPr>
      <w:r w:rsidRPr="002E3639">
        <w:rPr>
          <w:i/>
        </w:rPr>
        <w:t>Пункт 3.1.9.2 (прежний)</w:t>
      </w:r>
      <w:r w:rsidRPr="002E3639">
        <w:t>,</w:t>
      </w:r>
      <w:r w:rsidRPr="002E3639">
        <w:rPr>
          <w:i/>
        </w:rPr>
        <w:t xml:space="preserve"> </w:t>
      </w:r>
      <w:r w:rsidRPr="002E3639">
        <w:rPr>
          <w:iCs/>
        </w:rPr>
        <w:t xml:space="preserve">изменить нумерацию </w:t>
      </w:r>
      <w:r w:rsidR="00A145D9">
        <w:rPr>
          <w:iCs/>
        </w:rPr>
        <w:t xml:space="preserve">на 3.1.10.1 </w:t>
      </w:r>
      <w:r w:rsidRPr="002E3639">
        <w:rPr>
          <w:iCs/>
        </w:rPr>
        <w:t xml:space="preserve">и </w:t>
      </w:r>
      <w:r w:rsidR="00A145D9">
        <w:rPr>
          <w:iCs/>
        </w:rPr>
        <w:t xml:space="preserve">изложить в </w:t>
      </w:r>
      <w:r w:rsidRPr="002E3639">
        <w:rPr>
          <w:iCs/>
        </w:rPr>
        <w:t>следующ</w:t>
      </w:r>
      <w:r w:rsidR="00A145D9">
        <w:rPr>
          <w:iCs/>
        </w:rPr>
        <w:t>ей</w:t>
      </w:r>
      <w:r w:rsidRPr="002E3639">
        <w:rPr>
          <w:iCs/>
        </w:rPr>
        <w:t xml:space="preserve"> </w:t>
      </w:r>
      <w:r w:rsidR="00A145D9">
        <w:rPr>
          <w:iCs/>
        </w:rPr>
        <w:t>редакции</w:t>
      </w:r>
      <w:r w:rsidRPr="002E3639">
        <w:rPr>
          <w:iCs/>
        </w:rPr>
        <w:t>:</w:t>
      </w:r>
    </w:p>
    <w:p w14:paraId="28935834" w14:textId="77777777" w:rsidR="002E3639" w:rsidRPr="002E3639" w:rsidRDefault="002E3639" w:rsidP="002E3639">
      <w:pPr>
        <w:pStyle w:val="SingleTxtG"/>
        <w:ind w:left="2268" w:hanging="1134"/>
      </w:pPr>
      <w:r w:rsidRPr="002E3639">
        <w:t>«3.1.10.1</w:t>
      </w:r>
      <w:r w:rsidRPr="002E3639">
        <w:tab/>
        <w:t>надпись "</w:t>
      </w:r>
      <w:r w:rsidRPr="002E3639">
        <w:rPr>
          <w:lang w:val="en-GB"/>
        </w:rPr>
        <w:t>I</w:t>
      </w:r>
      <w:r w:rsidRPr="002E3639">
        <w:t>-3" для шин с протектором ведущих колес, как указано в таблицах 5 и 6 приложения 5».</w:t>
      </w:r>
    </w:p>
    <w:p w14:paraId="37AB8235" w14:textId="77777777" w:rsidR="002E3639" w:rsidRPr="002E3639" w:rsidRDefault="002E3639" w:rsidP="002E3639">
      <w:pPr>
        <w:pStyle w:val="SingleTxtG"/>
        <w:rPr>
          <w:i/>
          <w:iCs/>
        </w:rPr>
      </w:pPr>
      <w:r w:rsidRPr="002E3639">
        <w:rPr>
          <w:i/>
          <w:iCs/>
        </w:rPr>
        <w:t xml:space="preserve">Приложение 5 </w:t>
      </w:r>
    </w:p>
    <w:p w14:paraId="49AEF163" w14:textId="77777777" w:rsidR="002E3639" w:rsidRPr="002E3639" w:rsidRDefault="002E3639" w:rsidP="002E3639">
      <w:pPr>
        <w:pStyle w:val="SingleTxtG"/>
        <w:rPr>
          <w:i/>
        </w:rPr>
      </w:pPr>
      <w:r w:rsidRPr="002E3639">
        <w:rPr>
          <w:i/>
          <w:iCs/>
        </w:rPr>
        <w:t>Таблица 5</w:t>
      </w:r>
      <w:r w:rsidRPr="002E3639">
        <w:rPr>
          <w:i/>
        </w:rPr>
        <w:t xml:space="preserve">, примечание 3 </w:t>
      </w:r>
      <w:r w:rsidRPr="002E3639">
        <w:rPr>
          <w:iCs/>
        </w:rPr>
        <w:t>изменить следующим образом:</w:t>
      </w:r>
    </w:p>
    <w:p w14:paraId="576F3D67" w14:textId="77777777" w:rsidR="002E3639" w:rsidRPr="002E3639" w:rsidRDefault="002E3639" w:rsidP="002E3639">
      <w:pPr>
        <w:pStyle w:val="SingleTxtG"/>
        <w:ind w:left="2268" w:hanging="1134"/>
      </w:pPr>
      <w:r w:rsidRPr="002E3639">
        <w:t>«</w:t>
      </w:r>
      <w:r w:rsidRPr="002E3639">
        <w:rPr>
          <w:sz w:val="18"/>
        </w:rPr>
        <w:t>3.</w:t>
      </w:r>
      <w:r w:rsidRPr="002E3639">
        <w:rPr>
          <w:sz w:val="18"/>
        </w:rPr>
        <w:tab/>
      </w:r>
      <w:r>
        <w:rPr>
          <w:sz w:val="18"/>
        </w:rPr>
        <w:tab/>
      </w:r>
      <w:r w:rsidRPr="002E3639">
        <w:rPr>
          <w:sz w:val="18"/>
        </w:rPr>
        <w:t>Значения габаритного диаметра (</w:t>
      </w:r>
      <w:r w:rsidRPr="002E3639">
        <w:rPr>
          <w:sz w:val="18"/>
          <w:lang w:val="en-GB"/>
        </w:rPr>
        <w:t>D</w:t>
      </w:r>
      <w:r w:rsidRPr="002E3639">
        <w:rPr>
          <w:sz w:val="18"/>
        </w:rPr>
        <w:t>) в колонке (*) применяются к шинам, обозначенным классификационным кодом "</w:t>
      </w:r>
      <w:r w:rsidRPr="002E3639">
        <w:rPr>
          <w:sz w:val="18"/>
          <w:lang w:val="en-GB"/>
        </w:rPr>
        <w:t>I</w:t>
      </w:r>
      <w:r w:rsidRPr="002E3639">
        <w:rPr>
          <w:sz w:val="18"/>
        </w:rPr>
        <w:t>-3" – см. пункт 3.1.10.1 настоящих Правил</w:t>
      </w:r>
      <w:r w:rsidRPr="002E3639">
        <w:t>».</w:t>
      </w:r>
    </w:p>
    <w:p w14:paraId="61937B79" w14:textId="77777777" w:rsidR="002E3639" w:rsidRPr="002E3639" w:rsidRDefault="002E3639" w:rsidP="002E3639">
      <w:pPr>
        <w:pStyle w:val="SingleTxtG"/>
        <w:rPr>
          <w:i/>
          <w:iCs/>
        </w:rPr>
      </w:pPr>
      <w:r w:rsidRPr="002E3639">
        <w:rPr>
          <w:i/>
          <w:iCs/>
        </w:rPr>
        <w:t xml:space="preserve">Приложение 5 </w:t>
      </w:r>
    </w:p>
    <w:p w14:paraId="71F4AFBD" w14:textId="77777777" w:rsidR="002E3639" w:rsidRPr="002E3639" w:rsidRDefault="002E3639" w:rsidP="002E3639">
      <w:pPr>
        <w:pStyle w:val="SingleTxtG"/>
      </w:pPr>
      <w:r w:rsidRPr="002E3639">
        <w:rPr>
          <w:i/>
          <w:iCs/>
        </w:rPr>
        <w:t>Таблица 6, примечание 3</w:t>
      </w:r>
      <w:r w:rsidRPr="002E3639">
        <w:t xml:space="preserve"> изменить следующим образом:</w:t>
      </w:r>
    </w:p>
    <w:p w14:paraId="5306DD3F" w14:textId="77777777" w:rsidR="002E3639" w:rsidRPr="002E3639" w:rsidRDefault="002E3639" w:rsidP="002E3639">
      <w:pPr>
        <w:pStyle w:val="SingleTxtG"/>
        <w:ind w:left="2268" w:hanging="1134"/>
      </w:pPr>
      <w:r w:rsidRPr="002E3639">
        <w:t>«</w:t>
      </w:r>
      <w:r w:rsidRPr="002E3639">
        <w:rPr>
          <w:sz w:val="18"/>
        </w:rPr>
        <w:t>3.</w:t>
      </w:r>
      <w:r w:rsidRPr="002E3639">
        <w:rPr>
          <w:sz w:val="18"/>
        </w:rPr>
        <w:tab/>
      </w:r>
      <w:r>
        <w:rPr>
          <w:sz w:val="18"/>
        </w:rPr>
        <w:tab/>
      </w:r>
      <w:r w:rsidRPr="002E3639">
        <w:rPr>
          <w:sz w:val="18"/>
        </w:rPr>
        <w:t>Значения габаритного диаметра (</w:t>
      </w:r>
      <w:r w:rsidRPr="002E3639">
        <w:rPr>
          <w:sz w:val="18"/>
          <w:lang w:val="en-GB"/>
        </w:rPr>
        <w:t>D</w:t>
      </w:r>
      <w:r w:rsidRPr="002E3639">
        <w:rPr>
          <w:sz w:val="18"/>
        </w:rPr>
        <w:t>) в колонке (*) применяются к шинам, обозначенным классификационным кодом "</w:t>
      </w:r>
      <w:r w:rsidRPr="002E3639">
        <w:rPr>
          <w:sz w:val="18"/>
          <w:lang w:val="en-GB"/>
        </w:rPr>
        <w:t>I</w:t>
      </w:r>
      <w:r w:rsidRPr="002E3639">
        <w:rPr>
          <w:sz w:val="18"/>
        </w:rPr>
        <w:t>-3" – см. пункт 3.1.10.1 настоящих Правил</w:t>
      </w:r>
      <w:r w:rsidRPr="002E3639">
        <w:t>».</w:t>
      </w:r>
    </w:p>
    <w:p w14:paraId="49628FD4" w14:textId="77777777" w:rsidR="002E3639" w:rsidRDefault="002E3639" w:rsidP="002E3639">
      <w:pPr>
        <w:pStyle w:val="SingleTxtG"/>
        <w:jc w:val="left"/>
        <w:rPr>
          <w:i/>
          <w:iCs/>
        </w:rPr>
      </w:pPr>
      <w:r w:rsidRPr="002E3639">
        <w:rPr>
          <w:i/>
        </w:rPr>
        <w:t>Приложение</w:t>
      </w:r>
      <w:r w:rsidRPr="002E3639">
        <w:rPr>
          <w:i/>
          <w:iCs/>
        </w:rPr>
        <w:t xml:space="preserve"> 5 </w:t>
      </w:r>
    </w:p>
    <w:p w14:paraId="65349EF7" w14:textId="77777777" w:rsidR="002E3639" w:rsidRPr="002E3639" w:rsidRDefault="002E3639" w:rsidP="002E3639">
      <w:pPr>
        <w:pStyle w:val="SingleTxtG"/>
        <w:jc w:val="left"/>
      </w:pPr>
      <w:r w:rsidRPr="002E3639">
        <w:rPr>
          <w:i/>
          <w:iCs/>
        </w:rPr>
        <w:t>Таблицу 7 (третью из четырех)</w:t>
      </w:r>
      <w:r w:rsidRPr="002E3639">
        <w:t xml:space="preserve"> изменить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418"/>
        <w:gridCol w:w="1416"/>
      </w:tblGrid>
      <w:tr w:rsidR="002E3639" w:rsidRPr="008C7111" w14:paraId="326D91AA" w14:textId="77777777" w:rsidTr="00DA5D8E">
        <w:trPr>
          <w:tblHeader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C3599A" w14:textId="77777777" w:rsidR="002E3639" w:rsidRPr="004A112E" w:rsidRDefault="002E3639" w:rsidP="0054094A">
            <w:pPr>
              <w:suppressAutoHyphens w:val="0"/>
              <w:spacing w:before="80" w:after="80" w:line="200" w:lineRule="exact"/>
              <w:ind w:left="145"/>
              <w:rPr>
                <w:i/>
                <w:sz w:val="16"/>
              </w:rPr>
            </w:pPr>
            <w:r w:rsidRPr="004A112E">
              <w:rPr>
                <w:i/>
                <w:sz w:val="16"/>
              </w:rPr>
              <w:t>Обозначение</w:t>
            </w:r>
            <w:r w:rsidRPr="004A112E">
              <w:rPr>
                <w:i/>
                <w:sz w:val="16"/>
              </w:rPr>
              <w:br/>
              <w:t>размера шин</w:t>
            </w:r>
            <w:r w:rsidRPr="004A112E">
              <w:rPr>
                <w:i/>
                <w:sz w:val="16"/>
                <w:vertAlign w:val="superscript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5123B1" w14:textId="77777777" w:rsidR="002E3639" w:rsidRPr="008C7111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</w:rPr>
            </w:pPr>
            <w:r w:rsidRPr="008C7111">
              <w:rPr>
                <w:i/>
                <w:sz w:val="16"/>
              </w:rPr>
              <w:t>Код ширины</w:t>
            </w:r>
            <w:r w:rsidRPr="008C7111">
              <w:rPr>
                <w:i/>
                <w:sz w:val="16"/>
              </w:rPr>
              <w:br/>
              <w:t>теоретического</w:t>
            </w:r>
            <w:r w:rsidRPr="008C7111">
              <w:rPr>
                <w:i/>
                <w:sz w:val="16"/>
              </w:rPr>
              <w:br/>
              <w:t>обода (</w:t>
            </w:r>
            <w:r w:rsidRPr="004A112E">
              <w:rPr>
                <w:i/>
                <w:sz w:val="16"/>
              </w:rPr>
              <w:t>A</w:t>
            </w:r>
            <w:r w:rsidRPr="008C7111">
              <w:rPr>
                <w:i/>
                <w:sz w:val="16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D3005D" w14:textId="77777777" w:rsidR="002E3639" w:rsidRPr="008C7111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</w:rPr>
            </w:pPr>
            <w:r w:rsidRPr="008C7111">
              <w:rPr>
                <w:i/>
                <w:sz w:val="16"/>
              </w:rPr>
              <w:t>Номинальная</w:t>
            </w:r>
            <w:r w:rsidRPr="008C7111">
              <w:rPr>
                <w:i/>
                <w:sz w:val="16"/>
              </w:rPr>
              <w:br/>
              <w:t xml:space="preserve">ширина </w:t>
            </w:r>
            <w:r w:rsidRPr="008C7111">
              <w:rPr>
                <w:i/>
                <w:sz w:val="16"/>
              </w:rPr>
              <w:br/>
              <w:t>профиля (</w:t>
            </w:r>
            <w:r w:rsidRPr="004A112E">
              <w:rPr>
                <w:i/>
                <w:sz w:val="16"/>
              </w:rPr>
              <w:t>S</w:t>
            </w:r>
            <w:r w:rsidRPr="008C7111">
              <w:rPr>
                <w:i/>
                <w:sz w:val="16"/>
              </w:rPr>
              <w:t>1)</w:t>
            </w:r>
            <w:r w:rsidRPr="008C7111">
              <w:rPr>
                <w:i/>
                <w:sz w:val="16"/>
              </w:rPr>
              <w:br/>
              <w:t>(мм)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C1B911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</w:rPr>
            </w:pPr>
            <w:r w:rsidRPr="004A112E">
              <w:rPr>
                <w:i/>
                <w:sz w:val="16"/>
              </w:rPr>
              <w:t>Габаритный</w:t>
            </w:r>
            <w:r w:rsidRPr="004A112E">
              <w:rPr>
                <w:i/>
                <w:sz w:val="16"/>
              </w:rPr>
              <w:br/>
              <w:t>диаметр (D)</w:t>
            </w:r>
            <w:r w:rsidRPr="004A112E">
              <w:rPr>
                <w:i/>
                <w:sz w:val="16"/>
              </w:rPr>
              <w:br/>
              <w:t>(мм)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E58D60" w14:textId="77777777" w:rsidR="002E3639" w:rsidRPr="008C7111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</w:rPr>
            </w:pPr>
            <w:r w:rsidRPr="008C7111">
              <w:rPr>
                <w:i/>
                <w:sz w:val="16"/>
              </w:rPr>
              <w:t>Номинальный</w:t>
            </w:r>
            <w:r w:rsidRPr="008C7111">
              <w:rPr>
                <w:i/>
                <w:sz w:val="16"/>
              </w:rPr>
              <w:br/>
              <w:t>диаметр обода (</w:t>
            </w:r>
            <w:r w:rsidRPr="004A112E">
              <w:rPr>
                <w:i/>
                <w:sz w:val="16"/>
              </w:rPr>
              <w:t>d</w:t>
            </w:r>
            <w:r w:rsidRPr="008C7111">
              <w:rPr>
                <w:i/>
                <w:sz w:val="16"/>
              </w:rPr>
              <w:t>)</w:t>
            </w:r>
            <w:r w:rsidRPr="008C7111">
              <w:rPr>
                <w:i/>
                <w:sz w:val="16"/>
              </w:rPr>
              <w:br/>
              <w:t>(мм)</w:t>
            </w:r>
          </w:p>
        </w:tc>
      </w:tr>
      <w:tr w:rsidR="002E3639" w:rsidRPr="004A112E" w14:paraId="597730BA" w14:textId="77777777" w:rsidTr="00DA5D8E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3079EEEA" w14:textId="77777777" w:rsidR="002E3639" w:rsidRPr="004A112E" w:rsidRDefault="002E3639" w:rsidP="0054094A">
            <w:pPr>
              <w:suppressAutoHyphens w:val="0"/>
              <w:spacing w:before="40" w:after="40" w:line="220" w:lineRule="exact"/>
              <w:ind w:left="145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CF5DC6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4D5BCF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7D6BC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585CF86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</w:tr>
      <w:tr w:rsidR="002E3639" w:rsidRPr="004A112E" w14:paraId="333EBD97" w14:textId="77777777" w:rsidTr="00DA5D8E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9542BC" w14:textId="77777777" w:rsidR="002E3639" w:rsidRPr="004A112E" w:rsidRDefault="002E3639" w:rsidP="0054094A">
            <w:pPr>
              <w:suppressAutoHyphens w:val="0"/>
              <w:spacing w:before="40" w:after="40" w:line="220" w:lineRule="exact"/>
              <w:ind w:left="145"/>
              <w:rPr>
                <w:sz w:val="18"/>
                <w:u w:val="words"/>
              </w:rPr>
            </w:pPr>
            <w:r w:rsidRPr="004A112E">
              <w:rPr>
                <w:sz w:val="18"/>
              </w:rPr>
              <w:t xml:space="preserve">36x16-17,5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E071B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10,5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3645D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406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DF73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914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0B725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445</w:t>
            </w:r>
          </w:p>
        </w:tc>
      </w:tr>
      <w:tr w:rsidR="002E3639" w:rsidRPr="004A112E" w14:paraId="0E11E7C4" w14:textId="77777777" w:rsidTr="00DA5D8E"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08FC17B6" w14:textId="77777777" w:rsidR="002E3639" w:rsidRPr="004A112E" w:rsidRDefault="002E3639" w:rsidP="0054094A">
            <w:pPr>
              <w:suppressAutoHyphens w:val="0"/>
              <w:spacing w:before="40" w:after="40" w:line="220" w:lineRule="exact"/>
              <w:ind w:left="145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A264A0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F2CF2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00DDA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4375FB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</w:rPr>
            </w:pPr>
            <w:r w:rsidRPr="004A112E">
              <w:rPr>
                <w:sz w:val="18"/>
              </w:rPr>
              <w:t>...</w:t>
            </w:r>
          </w:p>
        </w:tc>
      </w:tr>
    </w:tbl>
    <w:p w14:paraId="5FF50BEA" w14:textId="77777777" w:rsidR="002E3639" w:rsidRPr="002E3639" w:rsidRDefault="002E3639" w:rsidP="002E3639">
      <w:pPr>
        <w:pStyle w:val="SingleTxtG"/>
        <w:keepNext/>
      </w:pPr>
      <w:r w:rsidRPr="002E3639">
        <w:rPr>
          <w:i/>
          <w:iCs/>
        </w:rPr>
        <w:lastRenderedPageBreak/>
        <w:t xml:space="preserve">Приложение 7, часть </w:t>
      </w:r>
      <w:r w:rsidRPr="002E3639">
        <w:rPr>
          <w:i/>
          <w:iCs/>
          <w:lang w:val="en-GB"/>
        </w:rPr>
        <w:t>E</w:t>
      </w:r>
      <w:r w:rsidRPr="002E3639">
        <w:rPr>
          <w:iCs/>
        </w:rPr>
        <w:t>, таблицу</w:t>
      </w:r>
      <w:r w:rsidRPr="002E3639">
        <w:t xml:space="preserve"> изменить следующим образом: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636"/>
        <w:gridCol w:w="1144"/>
        <w:gridCol w:w="1651"/>
        <w:gridCol w:w="1270"/>
        <w:gridCol w:w="1778"/>
      </w:tblGrid>
      <w:tr w:rsidR="002E3639" w:rsidRPr="004A112E" w14:paraId="4D33A686" w14:textId="77777777" w:rsidTr="003D61C7">
        <w:trPr>
          <w:tblHeader/>
        </w:trPr>
        <w:tc>
          <w:tcPr>
            <w:tcW w:w="89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D6F54F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  <w:lang w:val="en-US" w:eastAsia="ar-SA"/>
              </w:rPr>
            </w:pPr>
            <w:r w:rsidRPr="004A112E">
              <w:rPr>
                <w:i/>
                <w:sz w:val="16"/>
                <w:lang w:eastAsia="ar-SA"/>
              </w:rPr>
              <w:t>Скорость (км/ч</w:t>
            </w:r>
            <w:r>
              <w:rPr>
                <w:i/>
                <w:sz w:val="16"/>
                <w:lang w:eastAsia="ar-SA"/>
              </w:rPr>
              <w:t>)</w:t>
            </w:r>
          </w:p>
        </w:tc>
        <w:tc>
          <w:tcPr>
            <w:tcW w:w="6479" w:type="dxa"/>
            <w:gridSpan w:val="5"/>
            <w:shd w:val="clear" w:color="auto" w:fill="auto"/>
            <w:vAlign w:val="bottom"/>
          </w:tcPr>
          <w:p w14:paraId="0F8DC7B8" w14:textId="77777777" w:rsidR="002E3639" w:rsidRPr="004A112E" w:rsidRDefault="002E3639" w:rsidP="0054094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lang w:val="en-US" w:eastAsia="ar-SA"/>
              </w:rPr>
            </w:pPr>
            <w:r w:rsidRPr="004A112E">
              <w:rPr>
                <w:i/>
                <w:sz w:val="16"/>
                <w:lang w:val="en-US" w:eastAsia="ar-SA"/>
              </w:rPr>
              <w:t>Обозначение категории скорости</w:t>
            </w:r>
          </w:p>
        </w:tc>
      </w:tr>
      <w:tr w:rsidR="002E3639" w:rsidRPr="004A112E" w14:paraId="559C8C50" w14:textId="77777777" w:rsidTr="003D61C7">
        <w:trPr>
          <w:tblHeader/>
        </w:trPr>
        <w:tc>
          <w:tcPr>
            <w:tcW w:w="89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18843DC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  <w:lang w:val="en-US" w:eastAsia="ar-SA"/>
              </w:rPr>
            </w:pPr>
          </w:p>
        </w:tc>
        <w:tc>
          <w:tcPr>
            <w:tcW w:w="63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A03F50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val="en-US" w:eastAsia="ar-SA"/>
              </w:rPr>
            </w:pPr>
            <w:r w:rsidRPr="004A112E">
              <w:rPr>
                <w:i/>
                <w:sz w:val="16"/>
                <w:lang w:val="en-US" w:eastAsia="ar-SA"/>
              </w:rPr>
              <w:t>A2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9CB95" w14:textId="77777777" w:rsidR="002E3639" w:rsidRPr="004A112E" w:rsidRDefault="002E3639" w:rsidP="0054094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lang w:val="en-US" w:eastAsia="ar-SA"/>
              </w:rPr>
            </w:pPr>
            <w:r w:rsidRPr="004A112E">
              <w:rPr>
                <w:i/>
                <w:sz w:val="16"/>
                <w:lang w:val="en-US" w:eastAsia="ar-SA"/>
              </w:rPr>
              <w:t>A8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F40625" w14:textId="77777777" w:rsidR="002E3639" w:rsidRPr="004A112E" w:rsidRDefault="002E3639" w:rsidP="0054094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lang w:val="en-US" w:eastAsia="ar-SA"/>
              </w:rPr>
            </w:pPr>
            <w:r w:rsidRPr="004A112E">
              <w:rPr>
                <w:i/>
                <w:sz w:val="16"/>
                <w:lang w:val="en-US" w:eastAsia="ar-SA"/>
              </w:rPr>
              <w:t>D</w:t>
            </w:r>
          </w:p>
        </w:tc>
      </w:tr>
      <w:tr w:rsidR="002E3639" w:rsidRPr="004A112E" w14:paraId="1889A877" w14:textId="77777777" w:rsidTr="003D61C7">
        <w:trPr>
          <w:tblHeader/>
        </w:trPr>
        <w:tc>
          <w:tcPr>
            <w:tcW w:w="89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BFAEDA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left="57"/>
              <w:rPr>
                <w:i/>
                <w:sz w:val="16"/>
                <w:lang w:eastAsia="ar-SA"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A3E092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val="en-US" w:eastAsia="ar-SA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EB3926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eastAsia="ar-SA"/>
              </w:rPr>
            </w:pPr>
            <w:r w:rsidRPr="004A112E">
              <w:rPr>
                <w:i/>
                <w:iCs/>
                <w:sz w:val="16"/>
              </w:rPr>
              <w:t>Постоянная нагрузка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FC4729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eastAsia="ar-SA"/>
              </w:rPr>
            </w:pPr>
            <w:r w:rsidRPr="004A112E">
              <w:rPr>
                <w:i/>
                <w:iCs/>
                <w:sz w:val="16"/>
              </w:rPr>
              <w:t>Циклическая</w:t>
            </w:r>
            <w:r w:rsidRPr="004A112E">
              <w:rPr>
                <w:i/>
                <w:iCs/>
                <w:sz w:val="16"/>
              </w:rPr>
              <w:br/>
              <w:t>нагрузка (+)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42E05D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eastAsia="ar-SA"/>
              </w:rPr>
            </w:pPr>
            <w:r w:rsidRPr="004A112E">
              <w:rPr>
                <w:i/>
                <w:iCs/>
                <w:sz w:val="16"/>
              </w:rPr>
              <w:t>Постоянная нагрузка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A61BE9" w14:textId="77777777" w:rsidR="002E3639" w:rsidRPr="004A112E" w:rsidRDefault="002E3639" w:rsidP="003D61C7">
            <w:pPr>
              <w:suppressAutoHyphens w:val="0"/>
              <w:spacing w:before="80" w:after="80" w:line="200" w:lineRule="exact"/>
              <w:ind w:right="57"/>
              <w:jc w:val="right"/>
              <w:rPr>
                <w:i/>
                <w:sz w:val="16"/>
                <w:lang w:eastAsia="ar-SA"/>
              </w:rPr>
            </w:pPr>
            <w:r w:rsidRPr="004A112E">
              <w:rPr>
                <w:i/>
                <w:iCs/>
                <w:sz w:val="16"/>
              </w:rPr>
              <w:t>Циклическая</w:t>
            </w:r>
            <w:r w:rsidRPr="004A112E">
              <w:rPr>
                <w:i/>
                <w:iCs/>
                <w:sz w:val="16"/>
              </w:rPr>
              <w:br/>
              <w:t>нагрузка (+)</w:t>
            </w:r>
          </w:p>
        </w:tc>
      </w:tr>
      <w:tr w:rsidR="002E3639" w:rsidRPr="004A112E" w14:paraId="0D381BF1" w14:textId="77777777" w:rsidTr="003D61C7"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14:paraId="7410A99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46967D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+11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081FD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+45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BA3A3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+67 (1)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A5767C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+67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6343DE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+92 (1)</w:t>
            </w:r>
          </w:p>
        </w:tc>
      </w:tr>
      <w:tr w:rsidR="002E3639" w:rsidRPr="004A112E" w14:paraId="15C6B8E8" w14:textId="77777777" w:rsidTr="003D61C7">
        <w:tc>
          <w:tcPr>
            <w:tcW w:w="891" w:type="dxa"/>
            <w:shd w:val="clear" w:color="auto" w:fill="auto"/>
          </w:tcPr>
          <w:p w14:paraId="3C94AF8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2F1F037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53D3FCBC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0693ADB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+50 (2)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6A7BEACB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+44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2EEB591F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+73 (2)</w:t>
            </w:r>
          </w:p>
        </w:tc>
      </w:tr>
      <w:tr w:rsidR="002E3639" w:rsidRPr="004A112E" w14:paraId="467971F4" w14:textId="77777777" w:rsidTr="003D61C7">
        <w:tc>
          <w:tcPr>
            <w:tcW w:w="891" w:type="dxa"/>
            <w:shd w:val="clear" w:color="auto" w:fill="auto"/>
          </w:tcPr>
          <w:p w14:paraId="03B04A1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1D1620FB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–21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74FBF68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+13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012C8AFC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+34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24DC8A0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+30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3BA866B8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+54</w:t>
            </w:r>
          </w:p>
        </w:tc>
      </w:tr>
      <w:tr w:rsidR="002E3639" w:rsidRPr="004A112E" w14:paraId="522B6D4C" w14:textId="77777777" w:rsidTr="003D61C7">
        <w:tc>
          <w:tcPr>
            <w:tcW w:w="891" w:type="dxa"/>
            <w:shd w:val="clear" w:color="auto" w:fill="auto"/>
          </w:tcPr>
          <w:p w14:paraId="3C157C5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1F5052F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–24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678B0E5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+9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5CB2062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+23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34A4061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+26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138AE2CC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+42</w:t>
            </w:r>
          </w:p>
        </w:tc>
      </w:tr>
      <w:tr w:rsidR="002E3639" w:rsidRPr="004A112E" w14:paraId="64C5A5BB" w14:textId="77777777" w:rsidTr="003D61C7">
        <w:tc>
          <w:tcPr>
            <w:tcW w:w="891" w:type="dxa"/>
            <w:shd w:val="clear" w:color="auto" w:fill="auto"/>
          </w:tcPr>
          <w:p w14:paraId="670CD77F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72B409A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–28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7FE29EA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+6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33ECA6C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+11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18C64EB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+22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0AC5E3ED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+28</w:t>
            </w:r>
          </w:p>
        </w:tc>
      </w:tr>
      <w:tr w:rsidR="002E3639" w:rsidRPr="004A112E" w14:paraId="5C750EC8" w14:textId="77777777" w:rsidTr="003D61C7">
        <w:tc>
          <w:tcPr>
            <w:tcW w:w="891" w:type="dxa"/>
            <w:shd w:val="clear" w:color="auto" w:fill="auto"/>
          </w:tcPr>
          <w:p w14:paraId="0D73DE5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3125563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–32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0068848D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+4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4B1B42B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+7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7059B02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+20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3BC700C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+23</w:t>
            </w:r>
          </w:p>
        </w:tc>
      </w:tr>
      <w:tr w:rsidR="002E3639" w:rsidRPr="004A112E" w14:paraId="7465B191" w14:textId="77777777" w:rsidTr="003D61C7">
        <w:tc>
          <w:tcPr>
            <w:tcW w:w="891" w:type="dxa"/>
            <w:shd w:val="clear" w:color="auto" w:fill="auto"/>
          </w:tcPr>
          <w:p w14:paraId="11C4F59C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4C0F2B2D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–33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7CF83E7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+2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5A80D19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+3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1AF47108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+18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2EA1131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+19</w:t>
            </w:r>
          </w:p>
        </w:tc>
      </w:tr>
      <w:tr w:rsidR="002E3639" w:rsidRPr="004A112E" w14:paraId="51D110E8" w14:textId="77777777" w:rsidTr="003D61C7">
        <w:tc>
          <w:tcPr>
            <w:tcW w:w="891" w:type="dxa"/>
            <w:shd w:val="clear" w:color="auto" w:fill="auto"/>
          </w:tcPr>
          <w:p w14:paraId="7C59F69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22551249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–34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34AB4CD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2AB0AC0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56C4580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+15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45726D1F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+15</w:t>
            </w:r>
          </w:p>
        </w:tc>
      </w:tr>
      <w:tr w:rsidR="002E3639" w:rsidRPr="004A112E" w14:paraId="27A654FF" w14:textId="77777777" w:rsidTr="003D61C7">
        <w:tc>
          <w:tcPr>
            <w:tcW w:w="891" w:type="dxa"/>
            <w:shd w:val="clear" w:color="auto" w:fill="auto"/>
          </w:tcPr>
          <w:p w14:paraId="5C827B88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14C9F5CA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–35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22E6F0A5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–4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0AAAE8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–4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7EF5460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+12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228D73F5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+12</w:t>
            </w:r>
          </w:p>
        </w:tc>
      </w:tr>
      <w:tr w:rsidR="002E3639" w:rsidRPr="004A112E" w14:paraId="4F5D5F0C" w14:textId="77777777" w:rsidTr="003D61C7">
        <w:tc>
          <w:tcPr>
            <w:tcW w:w="891" w:type="dxa"/>
            <w:shd w:val="clear" w:color="auto" w:fill="auto"/>
          </w:tcPr>
          <w:p w14:paraId="3317900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29FE45A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–37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1AC1CB1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–9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799F606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–9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087FF988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+8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30949679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+8</w:t>
            </w:r>
          </w:p>
        </w:tc>
      </w:tr>
      <w:tr w:rsidR="002E3639" w:rsidRPr="004A112E" w14:paraId="1A54F998" w14:textId="77777777" w:rsidTr="003D61C7">
        <w:tc>
          <w:tcPr>
            <w:tcW w:w="891" w:type="dxa"/>
            <w:shd w:val="clear" w:color="auto" w:fill="auto"/>
          </w:tcPr>
          <w:p w14:paraId="4C1426F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3C271F1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43E0243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08D97B8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1A64394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+5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11F5B608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+5</w:t>
            </w:r>
          </w:p>
        </w:tc>
      </w:tr>
      <w:tr w:rsidR="002E3639" w:rsidRPr="004A112E" w14:paraId="69728284" w14:textId="77777777" w:rsidTr="003D61C7">
        <w:tc>
          <w:tcPr>
            <w:tcW w:w="891" w:type="dxa"/>
            <w:shd w:val="clear" w:color="auto" w:fill="auto"/>
          </w:tcPr>
          <w:p w14:paraId="48F807E5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6E53C79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1F1BC45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07472B9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505F593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+3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74EDFF9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+3</w:t>
            </w:r>
          </w:p>
        </w:tc>
      </w:tr>
      <w:tr w:rsidR="002E3639" w:rsidRPr="004A112E" w14:paraId="25BB9F43" w14:textId="77777777" w:rsidTr="003D61C7"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6905F32B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EA412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F90C25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3DDD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1E78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CD0EC0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E3639" w:rsidRPr="004A112E" w14:paraId="79A060B4" w14:textId="77777777" w:rsidTr="003D61C7"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</w:tcPr>
          <w:p w14:paraId="29D99A1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left="57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F85804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1556321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C89C03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1613AE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–9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FDC5F7" w14:textId="77777777" w:rsidR="002E3639" w:rsidRPr="004A112E" w:rsidRDefault="002E3639" w:rsidP="003D61C7">
            <w:pPr>
              <w:suppressAutoHyphens w:val="0"/>
              <w:spacing w:before="40" w:after="40" w:line="220" w:lineRule="exact"/>
              <w:ind w:right="57"/>
              <w:jc w:val="right"/>
              <w:rPr>
                <w:sz w:val="18"/>
                <w:szCs w:val="18"/>
                <w:lang w:eastAsia="ar-SA"/>
              </w:rPr>
            </w:pPr>
            <w:r w:rsidRPr="004A112E">
              <w:rPr>
                <w:sz w:val="18"/>
                <w:szCs w:val="18"/>
                <w:lang w:eastAsia="ar-SA"/>
              </w:rPr>
              <w:t>–9</w:t>
            </w:r>
          </w:p>
        </w:tc>
      </w:tr>
    </w:tbl>
    <w:p w14:paraId="18AAE0A4" w14:textId="77777777" w:rsidR="00381C24" w:rsidRDefault="002E3639" w:rsidP="002E3639">
      <w:pPr>
        <w:pStyle w:val="SingleTxtG"/>
        <w:jc w:val="right"/>
      </w:pPr>
      <w:r w:rsidRPr="004A112E">
        <w:rPr>
          <w:bCs/>
        </w:rPr>
        <w:t>»</w:t>
      </w:r>
    </w:p>
    <w:p w14:paraId="6E78A1CE" w14:textId="77777777" w:rsidR="002E3639" w:rsidRPr="002E3639" w:rsidRDefault="002E3639" w:rsidP="002E36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3639" w:rsidRPr="002E3639" w:rsidSect="002E36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FB12" w14:textId="77777777" w:rsidR="00633CC0" w:rsidRPr="00A312BC" w:rsidRDefault="00633CC0" w:rsidP="00A312BC"/>
  </w:endnote>
  <w:endnote w:type="continuationSeparator" w:id="0">
    <w:p w14:paraId="0BD8197E" w14:textId="77777777" w:rsidR="00633CC0" w:rsidRPr="00A312BC" w:rsidRDefault="00633C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1EF9" w14:textId="77777777" w:rsidR="002E3639" w:rsidRPr="002E3639" w:rsidRDefault="002E3639">
    <w:pPr>
      <w:pStyle w:val="Footer"/>
    </w:pPr>
    <w:r w:rsidRPr="002E3639">
      <w:rPr>
        <w:b/>
        <w:sz w:val="18"/>
      </w:rPr>
      <w:fldChar w:fldCharType="begin"/>
    </w:r>
    <w:r w:rsidRPr="002E3639">
      <w:rPr>
        <w:b/>
        <w:sz w:val="18"/>
      </w:rPr>
      <w:instrText xml:space="preserve"> PAGE  \* MERGEFORMAT </w:instrText>
    </w:r>
    <w:r w:rsidRPr="002E3639">
      <w:rPr>
        <w:b/>
        <w:sz w:val="18"/>
      </w:rPr>
      <w:fldChar w:fldCharType="separate"/>
    </w:r>
    <w:r w:rsidRPr="002E3639">
      <w:rPr>
        <w:b/>
        <w:noProof/>
        <w:sz w:val="18"/>
      </w:rPr>
      <w:t>2</w:t>
    </w:r>
    <w:r w:rsidRPr="002E3639">
      <w:rPr>
        <w:b/>
        <w:sz w:val="18"/>
      </w:rPr>
      <w:fldChar w:fldCharType="end"/>
    </w:r>
    <w:r>
      <w:rPr>
        <w:b/>
        <w:sz w:val="18"/>
      </w:rPr>
      <w:tab/>
    </w:r>
    <w:r>
      <w:t>GE.19-19970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15B9" w14:textId="77777777" w:rsidR="002E3639" w:rsidRPr="002E3639" w:rsidRDefault="002E3639" w:rsidP="002E363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GE.19-19970</w:t>
    </w:r>
    <w:r>
      <w:tab/>
    </w:r>
    <w:r w:rsidRPr="002E3639">
      <w:rPr>
        <w:b/>
        <w:sz w:val="18"/>
      </w:rPr>
      <w:fldChar w:fldCharType="begin"/>
    </w:r>
    <w:r w:rsidRPr="002E3639">
      <w:rPr>
        <w:b/>
        <w:sz w:val="18"/>
      </w:rPr>
      <w:instrText xml:space="preserve"> PAGE  \* MERGEFORMAT </w:instrText>
    </w:r>
    <w:r w:rsidRPr="002E3639">
      <w:rPr>
        <w:b/>
        <w:sz w:val="18"/>
      </w:rPr>
      <w:fldChar w:fldCharType="separate"/>
    </w:r>
    <w:r w:rsidRPr="002E3639">
      <w:rPr>
        <w:b/>
        <w:noProof/>
        <w:sz w:val="18"/>
      </w:rPr>
      <w:t>3</w:t>
    </w:r>
    <w:r w:rsidRPr="002E36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0EF8" w14:textId="77777777" w:rsidR="00042B72" w:rsidRPr="002E3639" w:rsidRDefault="002E3639" w:rsidP="002E363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F4129E" wp14:editId="617B10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19-19970  (R)</w:t>
    </w:r>
    <w:r>
      <w:rPr>
        <w:lang w:val="en-US"/>
      </w:rPr>
      <w:t xml:space="preserve">  111219  111219</w:t>
    </w:r>
    <w:r>
      <w:br/>
    </w:r>
    <w:r w:rsidRPr="002E3639">
      <w:rPr>
        <w:rFonts w:ascii="C39T30Lfz" w:hAnsi="C39T30Lfz"/>
        <w:kern w:val="14"/>
        <w:sz w:val="56"/>
      </w:rPr>
      <w:t></w:t>
    </w:r>
    <w:r w:rsidRPr="002E3639">
      <w:rPr>
        <w:rFonts w:ascii="C39T30Lfz" w:hAnsi="C39T30Lfz"/>
        <w:kern w:val="14"/>
        <w:sz w:val="56"/>
      </w:rPr>
      <w:t></w:t>
    </w:r>
    <w:r w:rsidRPr="002E3639">
      <w:rPr>
        <w:rFonts w:ascii="C39T30Lfz" w:hAnsi="C39T30Lfz"/>
        <w:kern w:val="14"/>
        <w:sz w:val="56"/>
      </w:rPr>
      <w:t></w:t>
    </w:r>
    <w:r w:rsidRPr="002E3639">
      <w:rPr>
        <w:rFonts w:ascii="C39T30Lfz" w:hAnsi="C39T30Lfz"/>
        <w:kern w:val="14"/>
        <w:sz w:val="56"/>
      </w:rPr>
      <w:t></w:t>
    </w:r>
    <w:r w:rsidRPr="002E3639">
      <w:rPr>
        <w:rFonts w:ascii="C39T30Lfz" w:hAnsi="C39T30Lfz"/>
        <w:kern w:val="14"/>
        <w:sz w:val="56"/>
      </w:rPr>
      <w:t></w:t>
    </w:r>
    <w:r w:rsidRPr="002E3639">
      <w:rPr>
        <w:rFonts w:ascii="C39T30Lfz" w:hAnsi="C39T30Lfz"/>
        <w:kern w:val="14"/>
        <w:sz w:val="56"/>
      </w:rPr>
      <w:t></w:t>
    </w:r>
    <w:r w:rsidRPr="002E3639">
      <w:rPr>
        <w:rFonts w:ascii="C39T30Lfz" w:hAnsi="C39T30Lfz"/>
        <w:kern w:val="14"/>
        <w:sz w:val="56"/>
      </w:rPr>
      <w:t></w:t>
    </w:r>
    <w:r w:rsidRPr="002E3639">
      <w:rPr>
        <w:rFonts w:ascii="C39T30Lfz" w:hAnsi="C39T30Lfz"/>
        <w:kern w:val="14"/>
        <w:sz w:val="56"/>
      </w:rPr>
      <w:t></w:t>
    </w:r>
    <w:r w:rsidRPr="002E363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318441" wp14:editId="0BAB91F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5/Rev.2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5/Rev.2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4951" w14:textId="77777777" w:rsidR="00633CC0" w:rsidRPr="001075E9" w:rsidRDefault="00633C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B216F6" w14:textId="77777777" w:rsidR="00633CC0" w:rsidRDefault="00633C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97789E" w14:textId="77777777" w:rsidR="002E3639" w:rsidRPr="00CF13E6" w:rsidRDefault="002E3639" w:rsidP="002E3639">
      <w:pPr>
        <w:pStyle w:val="FootnoteText"/>
      </w:pPr>
      <w:r>
        <w:tab/>
      </w:r>
      <w:r w:rsidRPr="002E3639">
        <w:rPr>
          <w:sz w:val="20"/>
        </w:rPr>
        <w:t>*</w:t>
      </w:r>
      <w:r>
        <w:tab/>
        <w:t>Прежние названия Соглашения:</w:t>
      </w:r>
    </w:p>
    <w:p w14:paraId="1EFAF0EF" w14:textId="77777777" w:rsidR="002E3639" w:rsidRPr="00CF13E6" w:rsidRDefault="002E3639" w:rsidP="002E3639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BF9C8C2" w14:textId="77777777" w:rsidR="002E3639" w:rsidRPr="00CF13E6" w:rsidRDefault="002E3639" w:rsidP="002E3639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AE9A" w14:textId="054FBBE0" w:rsidR="002E3639" w:rsidRPr="002E3639" w:rsidRDefault="002E3639">
    <w:pPr>
      <w:pStyle w:val="Header"/>
    </w:pPr>
    <w:fldSimple w:instr=" TITLE  \* MERGEFORMAT ">
      <w:r w:rsidR="006910E4">
        <w:t>E/ECE/324/Rev.2/Add.105/Rev.2/Amend.7</w:t>
      </w:r>
    </w:fldSimple>
    <w:r>
      <w:br/>
    </w:r>
    <w:fldSimple w:instr=" KEYWORDS  \* MERGEFORMAT ">
      <w:r w:rsidR="006910E4">
        <w:t>E/ECE/TRANS/505/Rev.2/Add.105/Rev.2/Amend.7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0B21" w14:textId="03C01225" w:rsidR="002E3639" w:rsidRPr="002E3639" w:rsidRDefault="002E3639" w:rsidP="002E3639">
    <w:pPr>
      <w:pStyle w:val="Header"/>
      <w:jc w:val="right"/>
    </w:pPr>
    <w:fldSimple w:instr=" TITLE  \* MERGEFORMAT ">
      <w:r w:rsidR="006910E4">
        <w:t>E/ECE/324/Rev.2/Add.105/Rev.2/Amend.7</w:t>
      </w:r>
    </w:fldSimple>
    <w:r>
      <w:br/>
    </w:r>
    <w:fldSimple w:instr=" KEYWORDS  \* MERGEFORMAT ">
      <w:r w:rsidR="006910E4">
        <w:t>E/ECE/TRANS/505/Rev.2/Add.105/Rev.2/Amend.7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C0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3639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61C7"/>
    <w:rsid w:val="00407B78"/>
    <w:rsid w:val="0041453E"/>
    <w:rsid w:val="00424203"/>
    <w:rsid w:val="00452493"/>
    <w:rsid w:val="00454E07"/>
    <w:rsid w:val="00471B10"/>
    <w:rsid w:val="00472C5C"/>
    <w:rsid w:val="00491047"/>
    <w:rsid w:val="004D0FF6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3CC0"/>
    <w:rsid w:val="00681A10"/>
    <w:rsid w:val="006910E4"/>
    <w:rsid w:val="006A1ED8"/>
    <w:rsid w:val="006C2031"/>
    <w:rsid w:val="006D461A"/>
    <w:rsid w:val="006E5645"/>
    <w:rsid w:val="006F35EE"/>
    <w:rsid w:val="007021FF"/>
    <w:rsid w:val="00712895"/>
    <w:rsid w:val="007266AD"/>
    <w:rsid w:val="00757357"/>
    <w:rsid w:val="00825F8D"/>
    <w:rsid w:val="00830AA7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145D9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27908"/>
    <w:rsid w:val="00D33D63"/>
    <w:rsid w:val="00D90028"/>
    <w:rsid w:val="00D90138"/>
    <w:rsid w:val="00DA5D8E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9F4DC"/>
  <w15:docId w15:val="{A0678293-3B8F-4345-96EE-92557F1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E/ECE/324/Rev.2/Add.105/Rev.2/Amend.7</vt:lpstr>
      <vt:lpstr>E/ECE/324/Rev.2/Add.105/Rev.2/Amend.7</vt:lpstr>
      <vt:lpstr>A/</vt:lpstr>
    </vt:vector>
  </TitlesOfParts>
  <Company>DCM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E/ECE/324/Rev.2/Add.105/Rev.2/Amend.7</dc:title>
  <dc:creator>Anna PETELINA</dc:creator>
  <cp:keywords>E/ECE/TRANS/505/Rev.2/Add.105/Rev.2/Amend.7</cp:keywords>
  <cp:lastModifiedBy>Lucille Caillot</cp:lastModifiedBy>
  <cp:revision>2</cp:revision>
  <cp:lastPrinted>2019-12-11T14:44:00Z</cp:lastPrinted>
  <dcterms:created xsi:type="dcterms:W3CDTF">2020-01-09T09:28:00Z</dcterms:created>
  <dcterms:modified xsi:type="dcterms:W3CDTF">2020-01-09T09:28:00Z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