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4482B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4482B" w:rsidRDefault="0024482B" w:rsidP="0024482B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4482B" w:rsidRPr="00D47EEA" w:rsidRDefault="0024482B" w:rsidP="0024482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/ECE/324/Rev.1/Add.69/Rev.1/Amend.5−</w:t>
            </w:r>
            <w:r w:rsidRPr="00014D07">
              <w:rPr>
                <w:sz w:val="40"/>
              </w:rPr>
              <w:t>E</w:t>
            </w:r>
            <w:r>
              <w:t>/ECE/TRANS/505/Rev.1/Add.69/Rev.1/Amend.5</w:t>
            </w:r>
          </w:p>
        </w:tc>
      </w:tr>
      <w:tr w:rsidR="0024482B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4482B" w:rsidRDefault="0024482B" w:rsidP="0024482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24482B" w:rsidRPr="00D773DF" w:rsidRDefault="0024482B" w:rsidP="0024482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4482B" w:rsidRPr="006D6E88" w:rsidRDefault="0024482B" w:rsidP="0024482B">
            <w:pPr>
              <w:spacing w:before="120"/>
              <w:rPr>
                <w:highlight w:val="yellow"/>
              </w:rPr>
            </w:pPr>
          </w:p>
          <w:p w:rsidR="0024482B" w:rsidRPr="006D6E88" w:rsidRDefault="0024482B" w:rsidP="0024482B">
            <w:pPr>
              <w:spacing w:before="120"/>
              <w:rPr>
                <w:highlight w:val="yellow"/>
              </w:rPr>
            </w:pPr>
          </w:p>
          <w:p w:rsidR="0024482B" w:rsidRPr="006D6E88" w:rsidRDefault="00DD6A6A" w:rsidP="0024482B">
            <w:pPr>
              <w:spacing w:before="120"/>
              <w:rPr>
                <w:highlight w:val="yellow"/>
              </w:rPr>
            </w:pPr>
            <w:r>
              <w:t>18 November</w:t>
            </w:r>
            <w:r w:rsidR="0024482B" w:rsidRPr="00DD6A6A">
              <w:t xml:space="preserve"> 2019</w:t>
            </w:r>
          </w:p>
        </w:tc>
      </w:tr>
    </w:tbl>
    <w:p w:rsidR="0024482B" w:rsidRPr="00392A12" w:rsidRDefault="0024482B" w:rsidP="0024482B">
      <w:pPr>
        <w:pStyle w:val="HChG"/>
        <w:spacing w:before="240" w:after="120"/>
      </w:pPr>
      <w:r w:rsidRPr="00392A12">
        <w:tab/>
      </w:r>
      <w:r w:rsidRPr="00392A12">
        <w:tab/>
      </w:r>
      <w:bookmarkStart w:id="2" w:name="_Toc340666199"/>
      <w:bookmarkStart w:id="3" w:name="_Toc340745062"/>
      <w:r w:rsidRPr="00392A12">
        <w:t>Agreement</w:t>
      </w:r>
      <w:bookmarkEnd w:id="2"/>
      <w:bookmarkEnd w:id="3"/>
    </w:p>
    <w:p w:rsidR="0024482B" w:rsidRPr="00392A12" w:rsidRDefault="0024482B" w:rsidP="0024482B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4482B" w:rsidRPr="00392A12" w:rsidRDefault="0024482B" w:rsidP="0024482B">
      <w:pPr>
        <w:pStyle w:val="SingleTxtG"/>
        <w:spacing w:before="120"/>
      </w:pPr>
      <w:r>
        <w:t>(Revision 3, including the amendments which entered into force on 14 September 2017)</w:t>
      </w:r>
    </w:p>
    <w:p w:rsidR="0024482B" w:rsidRDefault="0024482B" w:rsidP="0024482B">
      <w:pPr>
        <w:pStyle w:val="H1G"/>
        <w:spacing w:before="120"/>
        <w:ind w:left="0" w:right="0" w:firstLine="0"/>
        <w:jc w:val="center"/>
      </w:pPr>
      <w:r>
        <w:t>_________</w:t>
      </w:r>
    </w:p>
    <w:p w:rsidR="0024482B" w:rsidRDefault="0024482B" w:rsidP="0024482B">
      <w:pPr>
        <w:pStyle w:val="H1G"/>
        <w:spacing w:before="240" w:after="120"/>
      </w:pPr>
      <w:r>
        <w:tab/>
      </w:r>
      <w:r>
        <w:tab/>
        <w:t>Addendum 69 – UN Regulation No. 70</w:t>
      </w:r>
    </w:p>
    <w:p w:rsidR="0024482B" w:rsidRPr="00014D07" w:rsidRDefault="0024482B" w:rsidP="0024482B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1</w:t>
      </w:r>
      <w:r w:rsidRPr="00014D07">
        <w:t xml:space="preserve"> - </w:t>
      </w:r>
      <w:r>
        <w:t>Amendment</w:t>
      </w:r>
      <w:r w:rsidRPr="00014D07">
        <w:t xml:space="preserve"> </w:t>
      </w:r>
      <w:r>
        <w:t>5</w:t>
      </w:r>
    </w:p>
    <w:p w:rsidR="0024482B" w:rsidRPr="00272880" w:rsidRDefault="0024482B" w:rsidP="0024482B">
      <w:pPr>
        <w:pStyle w:val="SingleTxtG"/>
        <w:spacing w:after="360"/>
        <w:rPr>
          <w:spacing w:val="-2"/>
        </w:rPr>
      </w:pPr>
      <w:r>
        <w:rPr>
          <w:spacing w:val="-2"/>
        </w:rPr>
        <w:t>02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24482B" w:rsidRDefault="0024482B" w:rsidP="0024482B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Rear-marking plates for heavy and long vehicles</w:t>
      </w:r>
    </w:p>
    <w:p w:rsidR="0024482B" w:rsidRDefault="0024482B" w:rsidP="0024482B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ECE/TRANS/WP.29/2018/107/Rev.1</w:t>
      </w:r>
      <w:r w:rsidR="00DD6A6A">
        <w:rPr>
          <w:spacing w:val="-6"/>
          <w:lang w:eastAsia="en-GB"/>
        </w:rPr>
        <w:t>.</w:t>
      </w:r>
    </w:p>
    <w:p w:rsidR="0024482B" w:rsidRPr="000D3A4F" w:rsidRDefault="0024482B" w:rsidP="0024482B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 w:eastAsia="zh-CN"/>
        </w:rPr>
        <w:drawing>
          <wp:anchor distT="0" distB="137160" distL="114300" distR="114300" simplePos="0" relativeHeight="251659264" behindDoc="0" locked="0" layoutInCell="1" allowOverlap="1" wp14:anchorId="6890B656" wp14:editId="12AFF9F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24482B" w:rsidRPr="00A56697" w:rsidRDefault="0024482B" w:rsidP="0024482B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E044BA" w:rsidRPr="0024482B" w:rsidRDefault="00E044BA" w:rsidP="00E044BA">
      <w:pPr>
        <w:rPr>
          <w:b/>
          <w:bCs/>
        </w:rPr>
      </w:pPr>
    </w:p>
    <w:p w:rsidR="006A4703" w:rsidRDefault="006A4703" w:rsidP="00962893">
      <w:pPr>
        <w:pStyle w:val="HChG"/>
      </w:pPr>
      <w:bookmarkStart w:id="4" w:name="_Toc354410587"/>
      <w:r>
        <w:br w:type="page"/>
      </w:r>
      <w:bookmarkStart w:id="5" w:name="_GoBack"/>
      <w:bookmarkEnd w:id="5"/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4"/>
      <w:r w:rsidR="00962893">
        <w:tab/>
      </w:r>
      <w:r w:rsidR="009863F2" w:rsidRPr="009863F2">
        <w:t xml:space="preserve">02 series of amendments to UN Regulation No. 70 </w:t>
      </w:r>
      <w:r w:rsidR="00FC4849">
        <w:br/>
      </w:r>
      <w:r w:rsidR="009863F2" w:rsidRPr="009863F2">
        <w:t>(Rear-marking plates for heavy and long vehicles)</w:t>
      </w:r>
      <w:r w:rsidR="00962893" w:rsidRPr="00962893">
        <w:rPr>
          <w:vertAlign w:val="superscript"/>
        </w:rPr>
        <w:footnoteReference w:id="3"/>
      </w:r>
    </w:p>
    <w:p w:rsidR="009863F2" w:rsidRPr="00391654" w:rsidRDefault="009863F2" w:rsidP="009863F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452CB4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9863F2" w:rsidRDefault="006A4703" w:rsidP="006A4703">
      <w:pPr>
        <w:pStyle w:val="HChG"/>
      </w:pPr>
      <w:r>
        <w:tab/>
      </w:r>
      <w:r>
        <w:tab/>
        <w:t>"</w:t>
      </w:r>
      <w:r w:rsidR="009863F2">
        <w:t>13.</w:t>
      </w:r>
      <w:r w:rsidR="009863F2">
        <w:tab/>
      </w:r>
      <w:r>
        <w:tab/>
      </w:r>
      <w:r w:rsidR="009863F2">
        <w:t xml:space="preserve">Transitional </w:t>
      </w:r>
      <w:r>
        <w:t>p</w:t>
      </w:r>
      <w:r w:rsidR="009863F2">
        <w:t>rovisions</w:t>
      </w:r>
    </w:p>
    <w:p w:rsidR="009863F2" w:rsidRPr="009D1F2C" w:rsidRDefault="009863F2" w:rsidP="009863F2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CE1996">
        <w:t>UN </w:t>
      </w:r>
      <w:r w:rsidRPr="009D1F2C">
        <w:t>Regulation No. [RRD]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9863F2" w:rsidRPr="009D1F2C" w:rsidRDefault="009863F2" w:rsidP="009863F2">
      <w:pPr>
        <w:pStyle w:val="SingleTxtG"/>
        <w:ind w:left="2259" w:hanging="1125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9863F2" w:rsidRPr="009D1F2C" w:rsidRDefault="009863F2" w:rsidP="009863F2">
      <w:pPr>
        <w:pStyle w:val="SingleTxtG"/>
        <w:ind w:left="2259" w:hanging="1125"/>
      </w:pPr>
      <w:r w:rsidRPr="009D1F2C">
        <w:t>13.</w:t>
      </w:r>
      <w:r w:rsidR="005C584D">
        <w:t>3</w:t>
      </w:r>
      <w:r w:rsidRPr="009D1F2C">
        <w:t>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9D1F2C">
        <w:t xml:space="preserve"> provided that the devices are intended as replacements for fitting to vehicles in use.</w:t>
      </w:r>
    </w:p>
    <w:p w:rsidR="009863F2" w:rsidRDefault="009863F2" w:rsidP="009863F2">
      <w:pPr>
        <w:pStyle w:val="SingleTxtG"/>
        <w:ind w:left="2259" w:hanging="1125"/>
      </w:pPr>
      <w:r w:rsidRPr="009D1F2C">
        <w:t>13.</w:t>
      </w:r>
      <w:r w:rsidR="005C584D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6A4703">
        <w:t>"</w:t>
      </w:r>
    </w:p>
    <w:bookmarkEnd w:id="6"/>
    <w:p w:rsidR="004865D9" w:rsidRPr="00DD6A6A" w:rsidRDefault="00DD6A6A" w:rsidP="00DD6A6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DD6A6A" w:rsidSect="006A4703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03" w:rsidRPr="006A4703" w:rsidRDefault="006A4703" w:rsidP="006A470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0C3B13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13" w:rsidRDefault="000C3B13" w:rsidP="000C3B13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5426275</wp:posOffset>
          </wp:positionH>
          <wp:positionV relativeFrom="paragraph">
            <wp:posOffset>-1270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69/Rev.1/Amend.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9/Rev.1/Amend.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8314055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3B13" w:rsidRDefault="000C3B13" w:rsidP="000C3B13">
    <w:pPr>
      <w:pStyle w:val="Footer"/>
      <w:ind w:right="1134"/>
      <w:rPr>
        <w:sz w:val="20"/>
      </w:rPr>
    </w:pPr>
    <w:r>
      <w:rPr>
        <w:sz w:val="20"/>
      </w:rPr>
      <w:t>GE.19-19869(E)</w:t>
    </w:r>
  </w:p>
  <w:p w:rsidR="000C3B13" w:rsidRPr="000C3B13" w:rsidRDefault="000C3B13" w:rsidP="000C3B1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24482B" w:rsidRPr="00A153B0" w:rsidRDefault="0024482B" w:rsidP="0024482B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24482B" w:rsidRPr="00A153B0" w:rsidRDefault="0024482B" w:rsidP="0024482B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24482B" w:rsidRPr="00E964DF" w:rsidRDefault="0024482B" w:rsidP="0024482B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863F2" w:rsidRPr="00962893" w:rsidRDefault="009863F2" w:rsidP="009863F2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Retro-Reflective </w:t>
      </w:r>
      <w:r w:rsidRPr="00962893">
        <w:t>Devices (</w:t>
      </w:r>
      <w:r>
        <w:t>RRD</w:t>
      </w:r>
      <w:r w:rsidRPr="00962893">
        <w:t>)</w:t>
      </w:r>
      <w:r>
        <w:t xml:space="preserve"> (</w:t>
      </w:r>
      <w:r w:rsidRPr="00962893">
        <w:t>ECE/TRANS/WP.29/2018/15</w:t>
      </w:r>
      <w:r>
        <w:t>9</w:t>
      </w:r>
      <w:r w:rsidR="00BB12FF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2B" w:rsidRDefault="0024482B" w:rsidP="0024482B">
    <w:pPr>
      <w:pStyle w:val="Header"/>
    </w:pPr>
    <w:r w:rsidRPr="0024482B">
      <w:t>E/ECE/324/Rev.1/Add.69/Rev.1/Amend.5</w:t>
    </w:r>
  </w:p>
  <w:p w:rsidR="006A4703" w:rsidRPr="0024482B" w:rsidRDefault="0024482B" w:rsidP="0024482B">
    <w:pPr>
      <w:pStyle w:val="Header"/>
    </w:pPr>
    <w:r w:rsidRPr="0024482B">
      <w:t>E/ECE/TRANS/505/Rev.1/Add.69/Rev.1/Amend.5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C" w:rsidRPr="006A4703" w:rsidRDefault="00FE2BBC" w:rsidP="006A470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176F6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3368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0D62"/>
    <w:rsid w:val="000C2796"/>
    <w:rsid w:val="000C3B13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482B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395D"/>
    <w:rsid w:val="002C1C92"/>
    <w:rsid w:val="002C2F39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63C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2CB4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B7740"/>
    <w:rsid w:val="005C0EB2"/>
    <w:rsid w:val="005C260B"/>
    <w:rsid w:val="005C584D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1E46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03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2FF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996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D6A6A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4849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E3E6C-014A-4AB1-AF5D-3A92934B0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1A64A-D12E-480E-A405-6C429434B668}"/>
</file>

<file path=customXml/itemProps3.xml><?xml version="1.0" encoding="utf-8"?>
<ds:datastoreItem xmlns:ds="http://schemas.openxmlformats.org/officeDocument/2006/customXml" ds:itemID="{83556738-AFFA-4E56-BA36-81EF88E64E28}"/>
</file>

<file path=customXml/itemProps4.xml><?xml version="1.0" encoding="utf-8"?>
<ds:datastoreItem xmlns:ds="http://schemas.openxmlformats.org/officeDocument/2006/customXml" ds:itemID="{2CC5967C-7E14-493C-8DB3-76B6CACCC193}"/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272</Words>
  <Characters>1575</Characters>
  <Application>Microsoft Office Word</Application>
  <DocSecurity>0</DocSecurity>
  <Lines>44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1847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E/ECE/324/Rev.1/Add.69/Rev.1/Amend.5</dc:title>
  <dc:subject>1919869</dc:subject>
  <dc:creator>Geoff Draper</dc:creator>
  <cp:keywords>E/ECE/TRANS/505/Rev.1/Add.69/Rev.1/Amend.5</cp:keywords>
  <dc:description/>
  <cp:lastModifiedBy>Generic Pdf eng</cp:lastModifiedBy>
  <cp:revision>2</cp:revision>
  <cp:lastPrinted>2019-11-18T08:54:00Z</cp:lastPrinted>
  <dcterms:created xsi:type="dcterms:W3CDTF">2019-11-18T11:21:00Z</dcterms:created>
  <dcterms:modified xsi:type="dcterms:W3CDTF">2019-11-18T11:21:00Z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