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2268"/>
        <w:gridCol w:w="4678"/>
        <w:gridCol w:w="2693"/>
      </w:tblGrid>
      <w:tr w:rsidR="00D136F5" w:rsidRPr="00634419" w:rsidTr="00D136F5">
        <w:trPr>
          <w:trHeight w:hRule="exact" w:val="851"/>
        </w:trPr>
        <w:tc>
          <w:tcPr>
            <w:tcW w:w="9639" w:type="dxa"/>
            <w:gridSpan w:val="3"/>
            <w:tcBorders>
              <w:bottom w:val="single" w:sz="4" w:space="0" w:color="auto"/>
            </w:tcBorders>
            <w:vAlign w:val="bottom"/>
          </w:tcPr>
          <w:p w:rsidR="00D136F5" w:rsidRPr="00D136F5" w:rsidRDefault="00D136F5" w:rsidP="00D136F5">
            <w:pPr>
              <w:jc w:val="right"/>
              <w:rPr>
                <w:lang w:val="en-US"/>
              </w:rPr>
            </w:pPr>
            <w:bookmarkStart w:id="0" w:name="_GoBack"/>
            <w:bookmarkEnd w:id="0"/>
            <w:r w:rsidRPr="00D136F5">
              <w:rPr>
                <w:sz w:val="40"/>
                <w:lang w:val="en-US"/>
              </w:rPr>
              <w:t>E</w:t>
            </w:r>
            <w:r w:rsidRPr="00D136F5">
              <w:rPr>
                <w:lang w:val="en-US"/>
              </w:rPr>
              <w:t>/ECE/324/Rev.1/Add.63/Rev.2</w:t>
            </w:r>
            <w:r w:rsidRPr="00D136F5">
              <w:rPr>
                <w:rFonts w:cs="Times New Roman"/>
                <w:lang w:val="en-US"/>
              </w:rPr>
              <w:t>−</w:t>
            </w:r>
            <w:r w:rsidRPr="00D136F5">
              <w:rPr>
                <w:sz w:val="40"/>
                <w:lang w:val="en-US"/>
              </w:rPr>
              <w:t>E</w:t>
            </w:r>
            <w:r w:rsidRPr="00D136F5">
              <w:rPr>
                <w:lang w:val="en-US"/>
              </w:rPr>
              <w:t>/ECE/TRANS/505/Rev.1/Add.63/Rev.2</w:t>
            </w:r>
          </w:p>
        </w:tc>
      </w:tr>
      <w:tr w:rsidR="002D5AAC" w:rsidRPr="00D136F5" w:rsidTr="00D136F5">
        <w:trPr>
          <w:trHeight w:hRule="exact" w:val="2560"/>
        </w:trPr>
        <w:tc>
          <w:tcPr>
            <w:tcW w:w="2268" w:type="dxa"/>
            <w:tcBorders>
              <w:top w:val="single" w:sz="4" w:space="0" w:color="auto"/>
              <w:bottom w:val="single" w:sz="12" w:space="0" w:color="auto"/>
            </w:tcBorders>
          </w:tcPr>
          <w:p w:rsidR="002D5AAC" w:rsidRPr="00D136F5" w:rsidRDefault="002D5AAC" w:rsidP="00DD44B1">
            <w:pPr>
              <w:spacing w:before="120"/>
              <w:jc w:val="center"/>
              <w:rPr>
                <w:lang w:val="en-US"/>
              </w:rPr>
            </w:pPr>
          </w:p>
        </w:tc>
        <w:tc>
          <w:tcPr>
            <w:tcW w:w="4678" w:type="dxa"/>
            <w:tcBorders>
              <w:top w:val="single" w:sz="4" w:space="0" w:color="auto"/>
              <w:bottom w:val="single" w:sz="12" w:space="0" w:color="auto"/>
            </w:tcBorders>
          </w:tcPr>
          <w:p w:rsidR="002D5AAC" w:rsidRPr="00D136F5"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rsidR="00D136F5" w:rsidRDefault="00D136F5" w:rsidP="00D136F5">
            <w:pPr>
              <w:spacing w:before="720" w:line="240" w:lineRule="exact"/>
              <w:rPr>
                <w:lang w:val="en-US"/>
              </w:rPr>
            </w:pPr>
            <w:r>
              <w:rPr>
                <w:lang w:val="en-US"/>
              </w:rPr>
              <w:t>23 May 2018</w:t>
            </w:r>
          </w:p>
          <w:p w:rsidR="00D136F5" w:rsidRPr="00D62A45" w:rsidRDefault="00D136F5" w:rsidP="00D136F5">
            <w:pPr>
              <w:spacing w:line="240" w:lineRule="exact"/>
              <w:rPr>
                <w:lang w:val="en-US"/>
              </w:rPr>
            </w:pPr>
          </w:p>
        </w:tc>
      </w:tr>
    </w:tbl>
    <w:p w:rsidR="00D136F5" w:rsidRPr="00886230" w:rsidRDefault="00D136F5" w:rsidP="00D136F5">
      <w:pPr>
        <w:pStyle w:val="HChG"/>
        <w:spacing w:before="240" w:after="120"/>
        <w:rPr>
          <w:lang w:val="ru-RU"/>
        </w:rPr>
      </w:pPr>
      <w:r>
        <w:rPr>
          <w:lang w:val="ru-RU"/>
        </w:rPr>
        <w:tab/>
      </w:r>
      <w:r>
        <w:rPr>
          <w:lang w:val="ru-RU"/>
        </w:rPr>
        <w:tab/>
      </w:r>
      <w:r>
        <w:rPr>
          <w:lang w:val="ru-RU"/>
        </w:rPr>
        <w:tab/>
        <w:t>Соглашение</w:t>
      </w:r>
      <w:bookmarkStart w:id="1" w:name="_Toc340666199"/>
      <w:bookmarkStart w:id="2" w:name="_Toc340745062"/>
      <w:bookmarkEnd w:id="1"/>
      <w:bookmarkEnd w:id="2"/>
    </w:p>
    <w:p w:rsidR="00D136F5" w:rsidRPr="00886230" w:rsidRDefault="00D136F5" w:rsidP="00D136F5">
      <w:pPr>
        <w:pStyle w:val="H1G"/>
        <w:spacing w:before="120" w:after="120"/>
        <w:rPr>
          <w:lang w:val="ru-RU"/>
        </w:rPr>
      </w:pPr>
      <w:r>
        <w:rPr>
          <w:lang w:val="ru-RU"/>
        </w:rPr>
        <w:tab/>
      </w:r>
      <w:r>
        <w:rPr>
          <w:lang w:val="ru-RU"/>
        </w:rPr>
        <w:tab/>
      </w:r>
      <w:r>
        <w:rPr>
          <w:lang w:val="ru-RU"/>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D136F5">
        <w:rPr>
          <w:b w:val="0"/>
          <w:sz w:val="20"/>
          <w:lang w:val="ru-RU"/>
        </w:rPr>
        <w:footnoteReference w:customMarkFollows="1" w:id="1"/>
        <w:t>*</w:t>
      </w:r>
    </w:p>
    <w:p w:rsidR="00D136F5" w:rsidRPr="00886230" w:rsidRDefault="00D136F5" w:rsidP="00D136F5">
      <w:pPr>
        <w:pStyle w:val="SingleTxtG"/>
        <w:spacing w:before="120"/>
        <w:rPr>
          <w:lang w:val="ru-RU"/>
        </w:rPr>
      </w:pPr>
      <w:r>
        <w:rPr>
          <w:lang w:val="ru-RU"/>
        </w:rPr>
        <w:t>(Пересмотр 3, включающий поправки, вступившие в силу 14 сентября 2017 года)</w:t>
      </w:r>
    </w:p>
    <w:p w:rsidR="00D136F5" w:rsidRPr="00D136F5" w:rsidRDefault="00D136F5" w:rsidP="00D136F5">
      <w:pPr>
        <w:pStyle w:val="SingleTxtGR"/>
        <w:spacing w:before="120" w:after="0"/>
        <w:jc w:val="center"/>
        <w:rPr>
          <w:u w:val="single"/>
        </w:rPr>
      </w:pPr>
      <w:r>
        <w:rPr>
          <w:u w:val="single"/>
        </w:rPr>
        <w:tab/>
      </w:r>
      <w:r>
        <w:rPr>
          <w:u w:val="single"/>
        </w:rPr>
        <w:tab/>
      </w:r>
      <w:r>
        <w:rPr>
          <w:u w:val="single"/>
        </w:rPr>
        <w:tab/>
      </w:r>
    </w:p>
    <w:p w:rsidR="00D136F5" w:rsidRPr="006C09D4" w:rsidRDefault="00D136F5" w:rsidP="00D136F5">
      <w:pPr>
        <w:pStyle w:val="H1G"/>
        <w:spacing w:before="240" w:after="120"/>
        <w:rPr>
          <w:szCs w:val="24"/>
          <w:lang w:val="ru-RU"/>
        </w:rPr>
      </w:pPr>
      <w:r>
        <w:rPr>
          <w:lang w:val="ru-RU"/>
        </w:rPr>
        <w:tab/>
      </w:r>
      <w:r>
        <w:rPr>
          <w:lang w:val="ru-RU"/>
        </w:rPr>
        <w:tab/>
      </w:r>
      <w:r w:rsidRPr="006C09D4">
        <w:rPr>
          <w:szCs w:val="24"/>
          <w:lang w:val="ru-RU"/>
        </w:rPr>
        <w:t>Добавление 63 – Правила № 64 ООН</w:t>
      </w:r>
    </w:p>
    <w:p w:rsidR="00D136F5" w:rsidRDefault="00D136F5" w:rsidP="00D136F5">
      <w:pPr>
        <w:pStyle w:val="H1G"/>
        <w:spacing w:before="240"/>
        <w:rPr>
          <w:lang w:val="ru-RU"/>
        </w:rPr>
      </w:pPr>
      <w:r>
        <w:rPr>
          <w:lang w:val="ru-RU"/>
        </w:rPr>
        <w:tab/>
      </w:r>
      <w:r>
        <w:rPr>
          <w:lang w:val="ru-RU"/>
        </w:rPr>
        <w:tab/>
        <w:t>Пересмотр 2</w:t>
      </w:r>
    </w:p>
    <w:p w:rsidR="00D136F5" w:rsidRPr="00886230" w:rsidRDefault="00D136F5" w:rsidP="00D136F5">
      <w:pPr>
        <w:rPr>
          <w:spacing w:val="-2"/>
        </w:rPr>
      </w:pPr>
      <w:r>
        <w:tab/>
      </w:r>
      <w:r>
        <w:tab/>
        <w:t>Включает все тексты, действующие на настоящий момент:</w:t>
      </w:r>
      <w:r>
        <w:br/>
      </w:r>
      <w:r>
        <w:tab/>
      </w:r>
      <w:r>
        <w:tab/>
        <w:t>Поправки серии 03 − Дата вступления в силу: 9 февраля 2017 года</w:t>
      </w:r>
    </w:p>
    <w:p w:rsidR="00D136F5" w:rsidRPr="00A12657" w:rsidRDefault="00D136F5" w:rsidP="00D136F5">
      <w:pPr>
        <w:pStyle w:val="H1G"/>
        <w:spacing w:before="120" w:after="120" w:line="240" w:lineRule="exact"/>
        <w:rPr>
          <w:lang w:val="ru-RU"/>
        </w:rPr>
      </w:pPr>
      <w:r>
        <w:rPr>
          <w:lang w:val="ru-RU"/>
        </w:rPr>
        <w:tab/>
      </w:r>
      <w:r>
        <w:rPr>
          <w:lang w:val="ru-RU"/>
        </w:rPr>
        <w:tab/>
        <w:t xml:space="preserve">Единообразные предписания, касающиеся </w:t>
      </w:r>
      <w:r w:rsidRPr="00A12657">
        <w:rPr>
          <w:lang w:val="ru-RU"/>
        </w:rPr>
        <w:t>официального утверждения транспортных средств в отношении их оборудования, которое может включать</w:t>
      </w:r>
      <w:r>
        <w:rPr>
          <w:lang w:val="ru-RU"/>
        </w:rPr>
        <w:t>:</w:t>
      </w:r>
      <w:r w:rsidRPr="00A12657">
        <w:rPr>
          <w:lang w:val="ru-RU"/>
        </w:rPr>
        <w:t xml:space="preserve"> запасное колесо в сборе для временного использования, шины, пригодные для использования в спущенном состоянии</w:t>
      </w:r>
    </w:p>
    <w:p w:rsidR="00D136F5" w:rsidRPr="00886230" w:rsidRDefault="00D136F5" w:rsidP="00D136F5">
      <w:pPr>
        <w:pStyle w:val="SingleTxtG"/>
        <w:spacing w:after="0"/>
        <w:rPr>
          <w:lang w:val="ru-RU"/>
        </w:rPr>
      </w:pPr>
      <w:r>
        <w:rPr>
          <w:lang w:val="ru-RU"/>
        </w:rPr>
        <w:t>Настоящий документ опубликован исключительно в информационных целях. Аутентичным и юридически обязательным текстом является документ: ECE/TRANS/WP.29/2016/54.</w:t>
      </w:r>
    </w:p>
    <w:p w:rsidR="00D136F5" w:rsidRPr="00D136F5" w:rsidRDefault="00D136F5" w:rsidP="00D136F5">
      <w:pPr>
        <w:pStyle w:val="SingleTxtGR"/>
        <w:spacing w:after="0"/>
        <w:jc w:val="center"/>
        <w:rPr>
          <w:u w:val="single"/>
        </w:rPr>
      </w:pPr>
      <w:r>
        <w:rPr>
          <w:noProof/>
          <w:lang w:eastAsia="ru-RU"/>
        </w:rPr>
        <w:drawing>
          <wp:anchor distT="0" distB="137160" distL="114300" distR="114300" simplePos="0" relativeHeight="251659264" behindDoc="0" locked="0" layoutInCell="1" allowOverlap="1" wp14:anchorId="0FB1F69F" wp14:editId="394EF26D">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u w:val="single"/>
        </w:rPr>
        <w:tab/>
      </w:r>
      <w:r>
        <w:rPr>
          <w:u w:val="single"/>
        </w:rPr>
        <w:tab/>
      </w:r>
      <w:r>
        <w:rPr>
          <w:u w:val="single"/>
        </w:rPr>
        <w:tab/>
      </w:r>
    </w:p>
    <w:p w:rsidR="00D136F5" w:rsidRDefault="00D136F5" w:rsidP="00D136F5">
      <w:pPr>
        <w:suppressAutoHyphens w:val="0"/>
        <w:spacing w:line="240" w:lineRule="auto"/>
        <w:jc w:val="center"/>
      </w:pPr>
      <w:r>
        <w:rPr>
          <w:b/>
          <w:bCs/>
        </w:rPr>
        <w:lastRenderedPageBreak/>
        <w:t>ОРГАНИЗАЦИЯ ОБЪЕДИНЕННЫХ НАЦИЙ</w:t>
      </w:r>
      <w:r>
        <w:t xml:space="preserve"> </w:t>
      </w:r>
    </w:p>
    <w:p w:rsidR="00D136F5" w:rsidRDefault="00D136F5" w:rsidP="00D136F5">
      <w:pPr>
        <w:pStyle w:val="SingleTxtGR"/>
        <w:sectPr w:rsidR="00D136F5" w:rsidSect="00D136F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rsidR="00D136F5" w:rsidRPr="001A3B3F" w:rsidRDefault="00D136F5" w:rsidP="00D136F5">
      <w:pPr>
        <w:pStyle w:val="SingleTxtGR"/>
        <w:rPr>
          <w:u w:val="single"/>
        </w:rPr>
      </w:pPr>
    </w:p>
    <w:p w:rsidR="00D136F5" w:rsidRDefault="00D136F5" w:rsidP="00D136F5">
      <w:pPr>
        <w:pStyle w:val="HChGR"/>
        <w:sectPr w:rsidR="00D136F5" w:rsidSect="00D136F5">
          <w:headerReference w:type="even" r:id="rId14"/>
          <w:footerReference w:type="even" r:id="rId15"/>
          <w:endnotePr>
            <w:numFmt w:val="decimal"/>
          </w:endnotePr>
          <w:pgSz w:w="11906" w:h="16838" w:code="9"/>
          <w:pgMar w:top="1418" w:right="1134" w:bottom="1134" w:left="1134" w:header="680" w:footer="567" w:gutter="0"/>
          <w:cols w:space="708"/>
          <w:docGrid w:linePitch="360"/>
        </w:sectPr>
      </w:pPr>
      <w:r>
        <w:tab/>
      </w:r>
      <w:r>
        <w:tab/>
      </w:r>
    </w:p>
    <w:p w:rsidR="00D136F5" w:rsidRDefault="00D136F5" w:rsidP="00D136F5">
      <w:pPr>
        <w:pStyle w:val="HChGR"/>
      </w:pPr>
      <w:r>
        <w:lastRenderedPageBreak/>
        <w:t>Правила № 64 ООН</w:t>
      </w:r>
    </w:p>
    <w:p w:rsidR="00D136F5" w:rsidRPr="00B61D58" w:rsidRDefault="00D136F5" w:rsidP="00D136F5">
      <w:pPr>
        <w:pStyle w:val="HChGR"/>
      </w:pPr>
      <w:r>
        <w:tab/>
      </w:r>
      <w:r>
        <w:tab/>
      </w:r>
      <w:r w:rsidRPr="00B61D58">
        <w:t>Единообразные предписания, касающиеся официального утверждения транспортных средств в отношении их</w:t>
      </w:r>
      <w:r w:rsidR="00061B86">
        <w:t> </w:t>
      </w:r>
      <w:r w:rsidRPr="00B61D58">
        <w:t>оборудования, которое может включать</w:t>
      </w:r>
      <w:r>
        <w:t>:</w:t>
      </w:r>
      <w:r w:rsidRPr="00B61D58">
        <w:t xml:space="preserve"> запасное колесо в сборе для временного пользования, шины, пригодные для</w:t>
      </w:r>
      <w:r>
        <w:t xml:space="preserve"> </w:t>
      </w:r>
      <w:r w:rsidRPr="00B61D58">
        <w:t>эксплуатации в спущенном состоянии</w:t>
      </w:r>
    </w:p>
    <w:p w:rsidR="00D136F5" w:rsidRDefault="00D136F5" w:rsidP="00D136F5">
      <w:pPr>
        <w:pStyle w:val="SingleTxtGR"/>
        <w:ind w:left="0" w:right="0"/>
        <w:jc w:val="left"/>
        <w:rPr>
          <w:sz w:val="28"/>
        </w:rPr>
      </w:pPr>
      <w:r>
        <w:rPr>
          <w:sz w:val="28"/>
        </w:rPr>
        <w:t>Содержание</w:t>
      </w:r>
    </w:p>
    <w:p w:rsidR="00D136F5" w:rsidRDefault="00D136F5" w:rsidP="00D136F5">
      <w:pPr>
        <w:pStyle w:val="SingleTxtGR"/>
        <w:tabs>
          <w:tab w:val="clear" w:pos="1701"/>
          <w:tab w:val="clear" w:pos="2268"/>
          <w:tab w:val="clear" w:pos="2835"/>
          <w:tab w:val="clear" w:pos="3402"/>
          <w:tab w:val="clear" w:pos="3969"/>
          <w:tab w:val="right" w:pos="9638"/>
        </w:tabs>
        <w:ind w:left="283" w:right="0"/>
        <w:jc w:val="left"/>
        <w:rPr>
          <w:sz w:val="18"/>
        </w:rPr>
      </w:pPr>
      <w:r>
        <w:rPr>
          <w:i/>
          <w:sz w:val="18"/>
        </w:rPr>
        <w:tab/>
        <w:t>Стр.</w:t>
      </w:r>
    </w:p>
    <w:p w:rsidR="00061B86" w:rsidRDefault="00061B86"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Правил</w:t>
      </w:r>
      <w:r w:rsidR="00674F6C">
        <w:t>а</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w:t>
      </w:r>
      <w:r>
        <w:tab/>
      </w:r>
      <w:r w:rsidRPr="00563A87">
        <w:t>Область применения</w:t>
      </w:r>
      <w:r>
        <w:tab/>
      </w:r>
      <w:r>
        <w:tab/>
      </w:r>
      <w:r w:rsidR="00590338">
        <w:t>4</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2.</w:t>
      </w:r>
      <w:r>
        <w:tab/>
      </w:r>
      <w:r w:rsidRPr="00563A87">
        <w:t>Определения</w:t>
      </w:r>
      <w:r>
        <w:tab/>
      </w:r>
      <w:r>
        <w:tab/>
      </w:r>
      <w:r w:rsidR="00590338">
        <w:t>4</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3.</w:t>
      </w:r>
      <w:r>
        <w:tab/>
      </w:r>
      <w:r w:rsidRPr="00563A87">
        <w:t>Заявка на официальное утверждение</w:t>
      </w:r>
      <w:r>
        <w:tab/>
      </w:r>
      <w:r>
        <w:tab/>
        <w:t>6</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4.</w:t>
      </w:r>
      <w:r>
        <w:tab/>
      </w:r>
      <w:r w:rsidRPr="00563A87">
        <w:t>Официальное утверждение</w:t>
      </w:r>
      <w:r>
        <w:tab/>
      </w:r>
      <w:r>
        <w:tab/>
      </w:r>
      <w:r w:rsidR="00590338">
        <w:t>7</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5.</w:t>
      </w:r>
      <w:r>
        <w:tab/>
      </w:r>
      <w:r w:rsidRPr="00563A87">
        <w:t>Технические требования и испытания</w:t>
      </w:r>
      <w:r>
        <w:tab/>
      </w:r>
      <w:r>
        <w:tab/>
        <w:t>8</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6.</w:t>
      </w:r>
      <w:r>
        <w:tab/>
      </w:r>
      <w:r w:rsidRPr="00765D15">
        <w:t>Дополнительная информация</w:t>
      </w:r>
      <w:r>
        <w:tab/>
      </w:r>
      <w:r>
        <w:tab/>
        <w:t>12</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7.</w:t>
      </w:r>
      <w:r>
        <w:tab/>
      </w:r>
      <w:r w:rsidRPr="00765D15">
        <w:t xml:space="preserve">Модификации и распространение официального утверждения типа </w:t>
      </w:r>
      <w:r>
        <w:br/>
      </w:r>
      <w:r>
        <w:tab/>
      </w:r>
      <w:r>
        <w:tab/>
      </w:r>
      <w:r w:rsidRPr="00765D15">
        <w:t>транспортного средства</w:t>
      </w:r>
      <w:r>
        <w:tab/>
      </w:r>
      <w:r>
        <w:tab/>
        <w:t>13</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8.</w:t>
      </w:r>
      <w:r>
        <w:tab/>
      </w:r>
      <w:r w:rsidRPr="00765D15">
        <w:t>Соответствие производства</w:t>
      </w:r>
      <w:r>
        <w:tab/>
      </w:r>
      <w:r>
        <w:tab/>
        <w:t>1</w:t>
      </w:r>
      <w:r w:rsidR="00590338">
        <w:t>3</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9.</w:t>
      </w:r>
      <w:r>
        <w:tab/>
      </w:r>
      <w:r w:rsidRPr="00765D15">
        <w:t>Санкции, налагаемые за несоответствие производства</w:t>
      </w:r>
      <w:r>
        <w:tab/>
      </w:r>
      <w:r>
        <w:tab/>
        <w:t>14</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10.</w:t>
      </w:r>
      <w:r>
        <w:tab/>
      </w:r>
      <w:r w:rsidRPr="00765D15">
        <w:t>Окончательное прекращение производства</w:t>
      </w:r>
      <w:r>
        <w:tab/>
      </w:r>
      <w:r>
        <w:tab/>
        <w:t>14</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11.</w:t>
      </w:r>
      <w:r>
        <w:tab/>
      </w:r>
      <w:r w:rsidRPr="00765D15">
        <w:t xml:space="preserve">Названия и адреса технических служб, уполномоченных проводить испытания </w:t>
      </w:r>
      <w:r w:rsidRPr="00765D15">
        <w:br/>
      </w:r>
      <w:r w:rsidRPr="00765D15">
        <w:tab/>
      </w:r>
      <w:r w:rsidRPr="00765D15">
        <w:tab/>
        <w:t>для официального утверждения, и органов по официальному утверждению типа</w:t>
      </w:r>
      <w:r>
        <w:tab/>
      </w:r>
      <w:r>
        <w:tab/>
        <w:t>1</w:t>
      </w:r>
      <w:r w:rsidR="00590338">
        <w:t>4</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12.</w:t>
      </w:r>
      <w:r>
        <w:tab/>
      </w:r>
      <w:r w:rsidRPr="00765D15">
        <w:t>Переходные положения</w:t>
      </w:r>
      <w:r>
        <w:tab/>
      </w:r>
      <w:r>
        <w:tab/>
        <w:t>1</w:t>
      </w:r>
      <w:r w:rsidR="00590338">
        <w:t>4</w:t>
      </w:r>
    </w:p>
    <w:p w:rsidR="00D136F5" w:rsidRDefault="00D136F5"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Приложения</w:t>
      </w:r>
    </w:p>
    <w:p w:rsidR="00D136F5" w:rsidRDefault="00061B86"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w:t>
      </w:r>
      <w:r w:rsidR="00D136F5">
        <w:tab/>
        <w:t>Сообщение</w:t>
      </w:r>
      <w:r w:rsidR="00D136F5" w:rsidRPr="00EC5A6F">
        <w:tab/>
      </w:r>
      <w:r w:rsidR="00D136F5">
        <w:tab/>
        <w:t>1</w:t>
      </w:r>
      <w:r w:rsidR="00590338">
        <w:t>6</w:t>
      </w:r>
    </w:p>
    <w:p w:rsidR="00D136F5" w:rsidRDefault="00061B86"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2</w:t>
      </w:r>
      <w:r w:rsidR="00D136F5">
        <w:tab/>
      </w:r>
      <w:r w:rsidR="00D136F5" w:rsidRPr="00765D15">
        <w:t>Схемы знака официального утверждения</w:t>
      </w:r>
      <w:r w:rsidR="00D136F5">
        <w:tab/>
      </w:r>
      <w:r w:rsidR="00D136F5">
        <w:tab/>
        <w:t>1</w:t>
      </w:r>
      <w:r w:rsidR="00590338">
        <w:t>8</w:t>
      </w:r>
    </w:p>
    <w:p w:rsidR="00D136F5" w:rsidRDefault="00061B86"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3</w:t>
      </w:r>
      <w:r w:rsidR="00D136F5">
        <w:tab/>
      </w:r>
      <w:r w:rsidR="00D136F5" w:rsidRPr="00765D15">
        <w:t xml:space="preserve">Испытание на торможение и на отклонение от линии движения транспортных </w:t>
      </w:r>
      <w:r w:rsidR="00D136F5">
        <w:br/>
      </w:r>
      <w:r w:rsidR="00D136F5">
        <w:tab/>
      </w:r>
      <w:r w:rsidR="00D136F5">
        <w:tab/>
      </w:r>
      <w:r w:rsidR="00D136F5" w:rsidRPr="00765D15">
        <w:t xml:space="preserve">средств, оборудованных запасными колесами в сборе для временного </w:t>
      </w:r>
      <w:r w:rsidR="00D136F5">
        <w:br/>
      </w:r>
      <w:r w:rsidR="00D136F5">
        <w:tab/>
      </w:r>
      <w:r w:rsidR="00D136F5">
        <w:tab/>
      </w:r>
      <w:r w:rsidR="00D136F5" w:rsidRPr="00765D15">
        <w:t>пользования</w:t>
      </w:r>
      <w:r w:rsidR="00D136F5">
        <w:tab/>
      </w:r>
      <w:r w:rsidR="00D136F5">
        <w:tab/>
      </w:r>
      <w:r w:rsidR="00590338">
        <w:t>19</w:t>
      </w:r>
    </w:p>
    <w:p w:rsidR="00D136F5" w:rsidRPr="00765D15" w:rsidRDefault="00061B86" w:rsidP="00D136F5">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4</w:t>
      </w:r>
      <w:r w:rsidR="00D136F5">
        <w:tab/>
      </w:r>
      <w:r w:rsidR="00D136F5" w:rsidRPr="00765D15">
        <w:t xml:space="preserve">Требования к испытанию системы предупреждения о спущенном состоянии </w:t>
      </w:r>
      <w:r w:rsidR="00D136F5">
        <w:br/>
      </w:r>
      <w:r w:rsidR="00D136F5">
        <w:tab/>
      </w:r>
      <w:r w:rsidR="00D136F5">
        <w:tab/>
      </w:r>
      <w:r w:rsidR="00D136F5" w:rsidRPr="00765D15">
        <w:t>шины (СПСС)</w:t>
      </w:r>
      <w:r w:rsidR="00D136F5">
        <w:tab/>
      </w:r>
      <w:r w:rsidR="00D136F5">
        <w:tab/>
        <w:t>2</w:t>
      </w:r>
      <w:r w:rsidR="00590338">
        <w:t>2</w:t>
      </w:r>
    </w:p>
    <w:p w:rsidR="00D136F5" w:rsidRPr="000C2A36" w:rsidRDefault="00D136F5" w:rsidP="00D136F5">
      <w:pPr>
        <w:spacing w:line="240" w:lineRule="auto"/>
      </w:pPr>
      <w:r w:rsidRPr="000C2A36">
        <w:br w:type="page"/>
      </w:r>
    </w:p>
    <w:p w:rsidR="00D136F5" w:rsidRPr="00B61D58" w:rsidRDefault="00D136F5" w:rsidP="00D136F5">
      <w:pPr>
        <w:pStyle w:val="HChGR"/>
      </w:pPr>
      <w:r>
        <w:lastRenderedPageBreak/>
        <w:tab/>
      </w:r>
      <w:r w:rsidRPr="00B61D58">
        <w:tab/>
        <w:t>1.</w:t>
      </w:r>
      <w:r w:rsidRPr="00B61D58">
        <w:tab/>
      </w:r>
      <w:r w:rsidRPr="00B61D58">
        <w:tab/>
        <w:t>Область применения</w:t>
      </w:r>
    </w:p>
    <w:p w:rsidR="00D136F5" w:rsidRPr="00B61D58" w:rsidRDefault="00D136F5" w:rsidP="00D136F5">
      <w:pPr>
        <w:pStyle w:val="SingleTxtGR"/>
        <w:ind w:left="2268" w:hanging="1134"/>
      </w:pPr>
      <w:r w:rsidRPr="00B61D58">
        <w:t>1.</w:t>
      </w:r>
      <w:r w:rsidRPr="00B61D58">
        <w:tab/>
      </w:r>
      <w:r w:rsidRPr="00B61D58">
        <w:tab/>
        <w:t>Настоящие Правила применяются для официального утверждения транспортных средств категорий М</w:t>
      </w:r>
      <w:r w:rsidRPr="00B61D58">
        <w:rPr>
          <w:vertAlign w:val="subscript"/>
        </w:rPr>
        <w:t>1</w:t>
      </w:r>
      <w:r w:rsidRPr="00B61D58">
        <w:t xml:space="preserve"> и </w:t>
      </w:r>
      <w:r w:rsidRPr="00B61D58">
        <w:rPr>
          <w:lang w:val="en-US"/>
        </w:rPr>
        <w:t>N</w:t>
      </w:r>
      <w:r w:rsidRPr="00B61D58">
        <w:rPr>
          <w:vertAlign w:val="subscript"/>
        </w:rPr>
        <w:t>1</w:t>
      </w:r>
      <w:r>
        <w:rPr>
          <w:rStyle w:val="FootnoteReference"/>
        </w:rPr>
        <w:footnoteReference w:id="2"/>
      </w:r>
      <w:r w:rsidRPr="00B61D58">
        <w:t>, когда они оборудованы:</w:t>
      </w:r>
    </w:p>
    <w:p w:rsidR="00D136F5" w:rsidRPr="00B61D58" w:rsidRDefault="00D136F5" w:rsidP="00D136F5">
      <w:pPr>
        <w:pStyle w:val="SingleTxtGR"/>
        <w:ind w:left="2835" w:hanging="1701"/>
      </w:pPr>
      <w:r w:rsidRPr="00B61D58">
        <w:tab/>
      </w:r>
      <w:r w:rsidRPr="00B61D58">
        <w:tab/>
        <w:t>а)</w:t>
      </w:r>
      <w:r w:rsidRPr="00B61D58">
        <w:tab/>
        <w:t>запасным колесом в сборе для временного пользования; и/или</w:t>
      </w:r>
    </w:p>
    <w:p w:rsidR="00D136F5" w:rsidRPr="00B61D58" w:rsidRDefault="00D136F5" w:rsidP="00D136F5">
      <w:pPr>
        <w:pStyle w:val="SingleTxtGR"/>
        <w:ind w:left="2835" w:hanging="1701"/>
      </w:pPr>
      <w:r w:rsidRPr="00B61D58">
        <w:tab/>
      </w:r>
      <w:r w:rsidRPr="00B61D58">
        <w:tab/>
      </w:r>
      <w:r w:rsidRPr="00B61D58">
        <w:rPr>
          <w:lang w:val="en-US"/>
        </w:rPr>
        <w:t>b</w:t>
      </w:r>
      <w:r w:rsidRPr="00B61D58">
        <w:t>)</w:t>
      </w:r>
      <w:r w:rsidRPr="00B61D58">
        <w:tab/>
        <w:t>шинами, пригодными для эксплуатации в спущенном состоянии, и/или системами эксплуатации шин в спущенном состо</w:t>
      </w:r>
      <w:r>
        <w:t>янии.</w:t>
      </w:r>
    </w:p>
    <w:p w:rsidR="00D136F5" w:rsidRPr="00B61D58" w:rsidRDefault="00D136F5" w:rsidP="00D136F5">
      <w:pPr>
        <w:pStyle w:val="SingleTxtGR"/>
        <w:ind w:left="2268" w:hanging="1134"/>
      </w:pPr>
      <w:r w:rsidRPr="00B61D58">
        <w:tab/>
      </w:r>
      <w:r w:rsidRPr="00B61D58">
        <w:tab/>
        <w:t>Для целей настоящих Правил запасное колесо и заменители колеса в сборе в виде шин, пригодных для эксплуатации в спущенном состоянии, либо системы эксплуатации шины в полностью спущенном состоянии надлежит рассматривать в качестве запасных колес в сборе для временного пользования, определение которых приведено в пункте 2.10 настоящих Правил.</w:t>
      </w:r>
    </w:p>
    <w:p w:rsidR="00D136F5" w:rsidRPr="0055533C" w:rsidRDefault="00D136F5" w:rsidP="00D136F5">
      <w:pPr>
        <w:pStyle w:val="HChGR"/>
      </w:pPr>
      <w:r>
        <w:tab/>
      </w:r>
      <w:r>
        <w:tab/>
      </w:r>
      <w:r w:rsidRPr="0055533C">
        <w:t>2.</w:t>
      </w:r>
      <w:r w:rsidRPr="0055533C">
        <w:tab/>
      </w:r>
      <w:r w:rsidRPr="0055533C">
        <w:tab/>
        <w:t>Определения</w:t>
      </w:r>
    </w:p>
    <w:p w:rsidR="00D136F5" w:rsidRPr="0055533C" w:rsidRDefault="00D136F5" w:rsidP="00D136F5">
      <w:pPr>
        <w:pStyle w:val="SingleTxtGR"/>
      </w:pPr>
      <w:r w:rsidRPr="0055533C">
        <w:tab/>
      </w:r>
      <w:r w:rsidRPr="0055533C">
        <w:tab/>
        <w:t>Для целей настоящих Правил</w:t>
      </w:r>
    </w:p>
    <w:p w:rsidR="00D136F5" w:rsidRPr="0055533C" w:rsidRDefault="00D136F5" w:rsidP="00D136F5">
      <w:pPr>
        <w:pStyle w:val="SingleTxtGR"/>
        <w:ind w:left="2268" w:hanging="1134"/>
      </w:pPr>
      <w:r w:rsidRPr="0055533C">
        <w:t>2.1</w:t>
      </w:r>
      <w:r w:rsidRPr="0055533C">
        <w:tab/>
      </w:r>
      <w:r w:rsidRPr="0055533C">
        <w:tab/>
      </w:r>
      <w:r w:rsidR="000D40C4">
        <w:t>«</w:t>
      </w:r>
      <w:r w:rsidRPr="0055533C">
        <w:rPr>
          <w:i/>
        </w:rPr>
        <w:t>Официальное утверждение транспортного средства</w:t>
      </w:r>
      <w:r w:rsidR="000D40C4">
        <w:t>»</w:t>
      </w:r>
      <w:r w:rsidRPr="0055533C">
        <w:t xml:space="preserve"> означает официальное утверждение типа транспортного средства в отношении его запасного колеса для временного пользования с надетой на него шиной.</w:t>
      </w:r>
    </w:p>
    <w:p w:rsidR="00D136F5" w:rsidRPr="0055533C" w:rsidRDefault="00D136F5" w:rsidP="00D136F5">
      <w:pPr>
        <w:pStyle w:val="SingleTxtGR"/>
        <w:ind w:left="2268" w:hanging="1134"/>
      </w:pPr>
      <w:r w:rsidRPr="0055533C">
        <w:t>2.2</w:t>
      </w:r>
      <w:r w:rsidRPr="0055533C">
        <w:tab/>
      </w:r>
      <w:r w:rsidRPr="0055533C">
        <w:tab/>
      </w:r>
      <w:r w:rsidR="000D40C4">
        <w:t>«</w:t>
      </w:r>
      <w:r w:rsidRPr="0055533C">
        <w:rPr>
          <w:i/>
        </w:rPr>
        <w:t>Тип транспортного средства</w:t>
      </w:r>
      <w:r w:rsidR="000D40C4">
        <w:t>»</w:t>
      </w:r>
      <w:r w:rsidRPr="0055533C">
        <w:t xml:space="preserve"> означает категорию транспортных средств, не имеющих между собой значительных различий в таких существенных аспектах, как:</w:t>
      </w:r>
    </w:p>
    <w:p w:rsidR="00D136F5" w:rsidRPr="0055533C" w:rsidRDefault="00D136F5" w:rsidP="00D136F5">
      <w:pPr>
        <w:pStyle w:val="SingleTxtGR"/>
        <w:ind w:left="2268" w:hanging="1134"/>
      </w:pPr>
      <w:r w:rsidRPr="0055533C">
        <w:t>2.2.1</w:t>
      </w:r>
      <w:r w:rsidRPr="0055533C">
        <w:tab/>
      </w:r>
      <w:r w:rsidRPr="0055533C">
        <w:tab/>
      </w:r>
      <w:r w:rsidR="000D40C4">
        <w:t>«</w:t>
      </w:r>
      <w:r w:rsidRPr="0055533C">
        <w:rPr>
          <w:i/>
        </w:rPr>
        <w:t>тип транспортного средства в отношении его запасного колеса в сборе для временного пользования</w:t>
      </w:r>
      <w:r w:rsidR="000D40C4">
        <w:t>»</w:t>
      </w:r>
      <w:r w:rsidRPr="0055533C">
        <w:t>:</w:t>
      </w:r>
    </w:p>
    <w:p w:rsidR="00D136F5" w:rsidRPr="0055533C" w:rsidRDefault="00D136F5" w:rsidP="00D136F5">
      <w:pPr>
        <w:pStyle w:val="SingleTxtGR"/>
        <w:ind w:left="2268" w:hanging="1134"/>
      </w:pPr>
      <w:r w:rsidRPr="0055533C">
        <w:t>2.2.1.1</w:t>
      </w:r>
      <w:r w:rsidRPr="0055533C">
        <w:tab/>
      </w:r>
      <w:r w:rsidR="00061B86">
        <w:tab/>
      </w:r>
      <w:r w:rsidRPr="0055533C">
        <w:t>максимальная нагрузка на ось транспортного средства, как определено в пункте 2.10;</w:t>
      </w:r>
    </w:p>
    <w:p w:rsidR="00D136F5" w:rsidRPr="0055533C" w:rsidRDefault="00D136F5" w:rsidP="00D136F5">
      <w:pPr>
        <w:pStyle w:val="SingleTxtGR"/>
        <w:ind w:left="2268" w:hanging="1134"/>
      </w:pPr>
      <w:r w:rsidRPr="0055533C">
        <w:t>2.2.1.2</w:t>
      </w:r>
      <w:r w:rsidRPr="0055533C">
        <w:tab/>
      </w:r>
      <w:r w:rsidR="00061B86">
        <w:tab/>
      </w:r>
      <w:r w:rsidRPr="0055533C">
        <w:t>характеристики запасного колеса для временного пользования с надетой на него шиной;</w:t>
      </w:r>
    </w:p>
    <w:p w:rsidR="00D136F5" w:rsidRPr="0055533C" w:rsidRDefault="00D136F5" w:rsidP="00D136F5">
      <w:pPr>
        <w:pStyle w:val="SingleTxtGR"/>
        <w:ind w:left="2268" w:hanging="1134"/>
      </w:pPr>
      <w:r w:rsidRPr="0055533C">
        <w:t>2.2.1.3</w:t>
      </w:r>
      <w:r w:rsidR="00061B86">
        <w:tab/>
      </w:r>
      <w:r w:rsidRPr="0055533C">
        <w:tab/>
        <w:t>привод (передний привод, задний привод, четыре ведущих колеса);</w:t>
      </w:r>
    </w:p>
    <w:p w:rsidR="00D136F5" w:rsidRPr="0055533C" w:rsidRDefault="00D136F5" w:rsidP="00D136F5">
      <w:pPr>
        <w:pStyle w:val="SingleTxtGR"/>
      </w:pPr>
      <w:r w:rsidRPr="0055533C">
        <w:t>2.2.1.4</w:t>
      </w:r>
      <w:r w:rsidRPr="0055533C">
        <w:tab/>
      </w:r>
      <w:r w:rsidR="00061B86">
        <w:tab/>
      </w:r>
      <w:r w:rsidRPr="0055533C">
        <w:t>подвеска;</w:t>
      </w:r>
    </w:p>
    <w:p w:rsidR="00D136F5" w:rsidRPr="0055533C" w:rsidRDefault="00D136F5" w:rsidP="00D136F5">
      <w:pPr>
        <w:pStyle w:val="SingleTxtGR"/>
      </w:pPr>
      <w:r w:rsidRPr="0055533C">
        <w:t>2.2.1.5</w:t>
      </w:r>
      <w:r w:rsidRPr="0055533C">
        <w:tab/>
      </w:r>
      <w:r w:rsidR="00061B86">
        <w:tab/>
      </w:r>
      <w:r w:rsidRPr="0055533C">
        <w:t>тормозная система;</w:t>
      </w:r>
    </w:p>
    <w:p w:rsidR="00D136F5" w:rsidRPr="0055533C" w:rsidRDefault="00D136F5" w:rsidP="00D136F5">
      <w:pPr>
        <w:pStyle w:val="SingleTxtGR"/>
      </w:pPr>
      <w:r w:rsidRPr="0055533C">
        <w:t>2.2.1.6</w:t>
      </w:r>
      <w:r w:rsidRPr="0055533C">
        <w:tab/>
      </w:r>
      <w:r w:rsidR="00061B86">
        <w:tab/>
      </w:r>
      <w:r w:rsidRPr="0055533C">
        <w:t>размер колес/размер шин;</w:t>
      </w:r>
    </w:p>
    <w:p w:rsidR="00D136F5" w:rsidRPr="0055533C" w:rsidRDefault="00D136F5" w:rsidP="00D136F5">
      <w:pPr>
        <w:pStyle w:val="SingleTxtGR"/>
      </w:pPr>
      <w:r w:rsidRPr="0055533C">
        <w:t>2.2.1.7</w:t>
      </w:r>
      <w:r w:rsidRPr="0055533C">
        <w:tab/>
      </w:r>
      <w:r w:rsidR="00061B86">
        <w:tab/>
      </w:r>
      <w:r w:rsidRPr="0055533C">
        <w:t>вылет колеса.</w:t>
      </w:r>
    </w:p>
    <w:p w:rsidR="00D136F5" w:rsidRPr="0055533C" w:rsidRDefault="00D136F5" w:rsidP="00D136F5">
      <w:pPr>
        <w:pStyle w:val="SingleTxtGR"/>
        <w:ind w:left="2268" w:hanging="1134"/>
      </w:pPr>
      <w:r w:rsidRPr="0055533C">
        <w:t>2.3</w:t>
      </w:r>
      <w:r w:rsidRPr="0055533C">
        <w:tab/>
      </w:r>
      <w:r w:rsidRPr="0055533C">
        <w:tab/>
      </w:r>
      <w:r w:rsidR="000D40C4">
        <w:t>«</w:t>
      </w:r>
      <w:r w:rsidRPr="0055533C">
        <w:rPr>
          <w:i/>
        </w:rPr>
        <w:t>Колесо</w:t>
      </w:r>
      <w:r w:rsidR="000D40C4">
        <w:t>»</w:t>
      </w:r>
      <w:r w:rsidRPr="0055533C">
        <w:t xml:space="preserve"> означает узел, состоящий из обода и колесного диска.</w:t>
      </w:r>
    </w:p>
    <w:p w:rsidR="00D136F5" w:rsidRPr="0055533C" w:rsidRDefault="00D136F5" w:rsidP="00D136F5">
      <w:pPr>
        <w:pStyle w:val="SingleTxtGR"/>
        <w:ind w:left="2268" w:hanging="1134"/>
      </w:pPr>
      <w:r w:rsidRPr="0055533C">
        <w:t>2.3.1</w:t>
      </w:r>
      <w:r w:rsidRPr="0055533C">
        <w:tab/>
      </w:r>
      <w:r w:rsidRPr="0055533C">
        <w:tab/>
      </w:r>
      <w:r w:rsidR="000D40C4">
        <w:t>«</w:t>
      </w:r>
      <w:r w:rsidRPr="0055533C">
        <w:rPr>
          <w:i/>
        </w:rPr>
        <w:t>Обозначение размера колеса</w:t>
      </w:r>
      <w:r w:rsidR="000D40C4">
        <w:t>»</w:t>
      </w:r>
      <w:r w:rsidRPr="0055533C">
        <w:t xml:space="preserve"> означает обозначение, указывающее, по крайней мере, номинальный диаметр обода, номинальную ширину обода и вертикальное сечение обода.</w:t>
      </w:r>
    </w:p>
    <w:p w:rsidR="00D136F5" w:rsidRPr="0055533C" w:rsidRDefault="00D136F5" w:rsidP="00D136F5">
      <w:pPr>
        <w:pStyle w:val="SingleTxtGR"/>
        <w:ind w:left="2268" w:hanging="1134"/>
      </w:pPr>
      <w:r w:rsidRPr="0055533C">
        <w:t>2.3.2</w:t>
      </w:r>
      <w:r w:rsidRPr="0055533C">
        <w:tab/>
      </w:r>
      <w:r w:rsidRPr="0055533C">
        <w:tab/>
      </w:r>
      <w:r w:rsidR="000D40C4">
        <w:t>«</w:t>
      </w:r>
      <w:r w:rsidRPr="0055533C">
        <w:rPr>
          <w:i/>
        </w:rPr>
        <w:t>Вылет колеса</w:t>
      </w:r>
      <w:r w:rsidR="000D40C4">
        <w:t>»</w:t>
      </w:r>
      <w:r w:rsidRPr="0055533C">
        <w:t xml:space="preserve"> означает расстояние между поверхностью втулки колеса и осевой линией обода.</w:t>
      </w:r>
    </w:p>
    <w:p w:rsidR="00D136F5" w:rsidRPr="0055533C" w:rsidRDefault="00D136F5" w:rsidP="00D136F5">
      <w:pPr>
        <w:pStyle w:val="SingleTxtGR"/>
        <w:ind w:left="2268" w:hanging="1134"/>
      </w:pPr>
      <w:r w:rsidRPr="0055533C">
        <w:t>2.4</w:t>
      </w:r>
      <w:r w:rsidRPr="0055533C">
        <w:tab/>
      </w:r>
      <w:r w:rsidRPr="0055533C">
        <w:tab/>
      </w:r>
      <w:r w:rsidR="000D40C4">
        <w:t>«</w:t>
      </w:r>
      <w:r w:rsidRPr="0055533C">
        <w:rPr>
          <w:i/>
        </w:rPr>
        <w:t>Шина</w:t>
      </w:r>
      <w:r w:rsidR="000D40C4">
        <w:t>»</w:t>
      </w:r>
      <w:r w:rsidRPr="0055533C">
        <w:t xml:space="preserve"> означает пневматическую шину, которая представляет собой укрепленную гибкую оболочку, поставленную вместе с колесом, на которое она надевается, либо образующую вместе с этим колесом сплошную, главным образом тороидальную, закрытую камеру, содержащую газ (обычно воздух) либо газ и жидкость, и которая </w:t>
      </w:r>
      <w:r w:rsidRPr="0055533C">
        <w:lastRenderedPageBreak/>
        <w:t>предназначена для использования, как правило, под давлением, превышающим атмосферное давление. Она может быть:</w:t>
      </w:r>
    </w:p>
    <w:p w:rsidR="00D136F5" w:rsidRPr="0055533C" w:rsidRDefault="00D136F5" w:rsidP="00D136F5">
      <w:pPr>
        <w:pStyle w:val="SingleTxtGR"/>
        <w:ind w:left="2268" w:hanging="1134"/>
      </w:pPr>
      <w:r w:rsidRPr="0055533C">
        <w:t>2.4.1</w:t>
      </w:r>
      <w:r w:rsidRPr="0055533C">
        <w:tab/>
      </w:r>
      <w:r w:rsidRPr="0055533C">
        <w:tab/>
      </w:r>
      <w:r w:rsidR="000D40C4">
        <w:t>«</w:t>
      </w:r>
      <w:r w:rsidRPr="0055533C">
        <w:rPr>
          <w:i/>
        </w:rPr>
        <w:t>обычной шиной</w:t>
      </w:r>
      <w:r w:rsidR="000D40C4">
        <w:t>»</w:t>
      </w:r>
      <w:r w:rsidRPr="0055533C">
        <w:t>, т.</w:t>
      </w:r>
      <w:r w:rsidR="006C09D4">
        <w:t> </w:t>
      </w:r>
      <w:r w:rsidRPr="0055533C">
        <w:t>е. шиной, пригодной для любых обычных условий эксплуатации на автодороге;</w:t>
      </w:r>
    </w:p>
    <w:p w:rsidR="00D136F5" w:rsidRPr="0055533C" w:rsidRDefault="00D136F5" w:rsidP="00D136F5">
      <w:pPr>
        <w:pStyle w:val="SingleTxtGR"/>
        <w:ind w:left="2268" w:hanging="1134"/>
      </w:pPr>
      <w:r w:rsidRPr="0055533C">
        <w:t>2.4.2</w:t>
      </w:r>
      <w:r w:rsidRPr="0055533C">
        <w:tab/>
      </w:r>
      <w:r w:rsidRPr="0055533C">
        <w:tab/>
      </w:r>
      <w:r w:rsidR="000D40C4">
        <w:t>«</w:t>
      </w:r>
      <w:r w:rsidRPr="0055533C">
        <w:rPr>
          <w:i/>
        </w:rPr>
        <w:t>запасной шиной для временного пользования</w:t>
      </w:r>
      <w:r w:rsidR="000D40C4">
        <w:t>»</w:t>
      </w:r>
      <w:r w:rsidRPr="0055533C">
        <w:t>, т.</w:t>
      </w:r>
      <w:r w:rsidR="006C09D4">
        <w:t> </w:t>
      </w:r>
      <w:r w:rsidRPr="0055533C">
        <w:t>е. шиной особой конструкции, которая отличается от конструкции обычной шины и предназначена только для временной эксплуатации при ограниченных условиях вождения;</w:t>
      </w:r>
    </w:p>
    <w:p w:rsidR="00D136F5" w:rsidRPr="0055533C" w:rsidRDefault="00D136F5" w:rsidP="00D136F5">
      <w:pPr>
        <w:pStyle w:val="SingleTxtGR"/>
        <w:ind w:left="2268" w:hanging="1134"/>
      </w:pPr>
      <w:r w:rsidRPr="0055533C">
        <w:t>2.4.3</w:t>
      </w:r>
      <w:r w:rsidRPr="0055533C">
        <w:tab/>
      </w:r>
      <w:r w:rsidRPr="0055533C">
        <w:tab/>
      </w:r>
      <w:r w:rsidR="000D40C4">
        <w:t>«</w:t>
      </w:r>
      <w:r w:rsidRPr="0055533C">
        <w:rPr>
          <w:i/>
        </w:rPr>
        <w:t>шиной, пригодной для эксплуатации в спущенном состоянии</w:t>
      </w:r>
      <w:r w:rsidR="000D40C4">
        <w:t>»</w:t>
      </w:r>
      <w:r w:rsidR="006C09D4">
        <w:t xml:space="preserve"> или </w:t>
      </w:r>
      <w:r w:rsidR="000D40C4">
        <w:t>«</w:t>
      </w:r>
      <w:r w:rsidRPr="0055533C">
        <w:rPr>
          <w:i/>
        </w:rPr>
        <w:t>самонесущей шиной</w:t>
      </w:r>
      <w:r w:rsidR="000D40C4">
        <w:t>»</w:t>
      </w:r>
      <w:r w:rsidRPr="0055533C">
        <w:t>, под которой подразумевается конструкция пневматической шины, предполагающая любые технические решения (например, укрепленные боковины и т.</w:t>
      </w:r>
      <w:r w:rsidR="006C09D4">
        <w:t> </w:t>
      </w:r>
      <w:r w:rsidRPr="0055533C">
        <w:t>д.), позволяющие эксплуатировать пневматическую шину, установленную на соответствующем колесе транспортного средства при отсутствии любого дополнительного элемента, в соответствии с ее основными функциями на скорости, по крайней мере, 80 км/ч (50 миль в час) и в пределах 80 км в режиме эксплуатации шины в спущенном состоянии;</w:t>
      </w:r>
    </w:p>
    <w:p w:rsidR="00D136F5" w:rsidRPr="0055533C" w:rsidRDefault="00D136F5" w:rsidP="00D136F5">
      <w:pPr>
        <w:pStyle w:val="SingleTxtGR"/>
        <w:ind w:left="2268" w:hanging="1134"/>
      </w:pPr>
      <w:r w:rsidRPr="0055533C">
        <w:t>2.4.4</w:t>
      </w:r>
      <w:r w:rsidRPr="0055533C">
        <w:tab/>
      </w:r>
      <w:r w:rsidRPr="0055533C">
        <w:tab/>
      </w:r>
      <w:r w:rsidR="000D40C4">
        <w:t>«</w:t>
      </w:r>
      <w:r w:rsidRPr="0055533C">
        <w:rPr>
          <w:i/>
        </w:rPr>
        <w:t>системой эксплуатации шины в спущенном состоянии</w:t>
      </w:r>
      <w:r w:rsidR="000D40C4">
        <w:t>»</w:t>
      </w:r>
      <w:r w:rsidRPr="0055533C">
        <w:t xml:space="preserve"> или </w:t>
      </w:r>
      <w:r w:rsidR="000D40C4">
        <w:t>«</w:t>
      </w:r>
      <w:r w:rsidRPr="0055533C">
        <w:rPr>
          <w:i/>
        </w:rPr>
        <w:t>системой увеличенной мобильности</w:t>
      </w:r>
      <w:r w:rsidR="000D40C4">
        <w:t>»</w:t>
      </w:r>
      <w:r w:rsidRPr="0055533C">
        <w:t>, под которой подразумевается набор установленных функционально зависимых элементов, включая шину, которые в совокупности обеспечивают установленные эксплуатационные характеристики, определяю</w:t>
      </w:r>
      <w:r w:rsidR="006C09D4">
        <w:t xml:space="preserve">щие основные функции шины, т. е. </w:t>
      </w:r>
      <w:r w:rsidRPr="0055533C">
        <w:t>способность ее движения, по крайней мере, со скоростью 80 км/ч (50 миль в час) и в пределах 80 км в режиме эксплуатации шины в спущенном состоянии.</w:t>
      </w:r>
    </w:p>
    <w:p w:rsidR="00D136F5" w:rsidRPr="0055533C" w:rsidRDefault="00D136F5" w:rsidP="00D136F5">
      <w:pPr>
        <w:pStyle w:val="SingleTxtGR"/>
        <w:ind w:left="2268" w:hanging="1134"/>
      </w:pPr>
      <w:r w:rsidRPr="0055533C">
        <w:t>2.5</w:t>
      </w:r>
      <w:r w:rsidRPr="0055533C">
        <w:tab/>
      </w:r>
      <w:r w:rsidRPr="0055533C">
        <w:tab/>
      </w:r>
      <w:r w:rsidR="000D40C4">
        <w:t>«</w:t>
      </w:r>
      <w:r w:rsidRPr="0055533C">
        <w:rPr>
          <w:i/>
        </w:rPr>
        <w:t>Режим эксплуатации шины в спущенном состоянии</w:t>
      </w:r>
      <w:r w:rsidR="000D40C4">
        <w:t>»</w:t>
      </w:r>
      <w:r w:rsidRPr="0055533C">
        <w:t xml:space="preserve"> означает состояние шины, которая в основном сохраняет свою конструктивную целостность в процессе ее использования при давлении в диапазоне от</w:t>
      </w:r>
      <w:r w:rsidR="000D40C4">
        <w:t> </w:t>
      </w:r>
      <w:r w:rsidRPr="0055533C">
        <w:t>0</w:t>
      </w:r>
      <w:r w:rsidR="000D40C4">
        <w:t> </w:t>
      </w:r>
      <w:r w:rsidRPr="0055533C">
        <w:t>до 70 кПа.</w:t>
      </w:r>
    </w:p>
    <w:p w:rsidR="00D136F5" w:rsidRPr="0055533C" w:rsidRDefault="00D136F5" w:rsidP="00D136F5">
      <w:pPr>
        <w:pStyle w:val="SingleTxtGR"/>
        <w:ind w:left="2268" w:hanging="1134"/>
      </w:pPr>
      <w:r w:rsidRPr="0055533C">
        <w:t>2.6</w:t>
      </w:r>
      <w:r w:rsidRPr="0055533C">
        <w:tab/>
      </w:r>
      <w:r w:rsidRPr="0055533C">
        <w:tab/>
      </w:r>
      <w:r w:rsidR="000D40C4">
        <w:t>«</w:t>
      </w:r>
      <w:r w:rsidRPr="0055533C">
        <w:rPr>
          <w:i/>
        </w:rPr>
        <w:t>Основная функция шины</w:t>
      </w:r>
      <w:r w:rsidR="000D40C4">
        <w:t>»</w:t>
      </w:r>
      <w:r w:rsidRPr="0055533C">
        <w:t xml:space="preserve"> означает обычную способность накачанной шины выдерживать заданную нагрузку при движении с заданной скоростью и передавать на поверхность, по которой она движется, силу тяги, а также поворотное и тормозное усилие.</w:t>
      </w:r>
    </w:p>
    <w:p w:rsidR="00D136F5" w:rsidRPr="0055533C" w:rsidRDefault="00D136F5" w:rsidP="00D136F5">
      <w:pPr>
        <w:pStyle w:val="SingleTxtGR"/>
        <w:ind w:left="2268" w:hanging="1134"/>
      </w:pPr>
      <w:r w:rsidRPr="0055533C">
        <w:t>2.7</w:t>
      </w:r>
      <w:r w:rsidRPr="0055533C">
        <w:tab/>
      </w:r>
      <w:r w:rsidRPr="0055533C">
        <w:tab/>
      </w:r>
      <w:r w:rsidR="000D40C4">
        <w:t>«</w:t>
      </w:r>
      <w:r w:rsidRPr="0055533C">
        <w:rPr>
          <w:i/>
        </w:rPr>
        <w:t>Обозначение размера шины</w:t>
      </w:r>
      <w:r w:rsidR="000D40C4">
        <w:t>»</w:t>
      </w:r>
      <w:r w:rsidRPr="0055533C">
        <w:t xml:space="preserve"> означает сочетание цифр, представляющее собой уникальное обозначение геометрического размера шины, включающее номинальную ширину профиля, номинальное отношение высоты профиля к его ширине и номинальный диаметр. С точными определениями этих элементов можно ознакомиться в Правилах </w:t>
      </w:r>
      <w:r>
        <w:t>№ 30 ООН</w:t>
      </w:r>
      <w:r w:rsidRPr="0055533C">
        <w:t>.</w:t>
      </w:r>
    </w:p>
    <w:p w:rsidR="00D136F5" w:rsidRPr="0055533C" w:rsidRDefault="00D136F5" w:rsidP="000D40C4">
      <w:pPr>
        <w:pStyle w:val="SingleTxtGR"/>
        <w:ind w:left="2268" w:hanging="1134"/>
      </w:pPr>
      <w:r w:rsidRPr="0055533C">
        <w:t>2.8</w:t>
      </w:r>
      <w:r w:rsidRPr="0055533C">
        <w:tab/>
      </w:r>
      <w:r w:rsidRPr="0055533C">
        <w:tab/>
      </w:r>
      <w:r w:rsidR="000D40C4">
        <w:t>«</w:t>
      </w:r>
      <w:r w:rsidRPr="0055533C">
        <w:rPr>
          <w:i/>
        </w:rPr>
        <w:t>Конструкция шины</w:t>
      </w:r>
      <w:r w:rsidR="000D40C4">
        <w:t>»</w:t>
      </w:r>
      <w:r w:rsidRPr="0055533C">
        <w:t xml:space="preserve"> означает технические характеристики каркаса шины. Речь может идти о диагональной шине (или шине с диагональным расположением корда), диагонально опоясанной, радиальной шине либо шине, пригодной для использования в спущенном состоянии, в соответствии с определениями, содержащимися в Правилах </w:t>
      </w:r>
      <w:r>
        <w:t>№ 30 ООН</w:t>
      </w:r>
      <w:r w:rsidRPr="0055533C">
        <w:t>.</w:t>
      </w:r>
    </w:p>
    <w:p w:rsidR="00D136F5" w:rsidRPr="0055533C" w:rsidRDefault="00D136F5" w:rsidP="00D136F5">
      <w:pPr>
        <w:pStyle w:val="SingleTxtGR"/>
        <w:ind w:left="2268" w:hanging="1134"/>
      </w:pPr>
      <w:r w:rsidRPr="0055533C">
        <w:t>2.9</w:t>
      </w:r>
      <w:r w:rsidRPr="0055533C">
        <w:tab/>
      </w:r>
      <w:r w:rsidRPr="0055533C">
        <w:tab/>
      </w:r>
      <w:r w:rsidR="000D40C4">
        <w:t>«</w:t>
      </w:r>
      <w:r w:rsidRPr="0055533C">
        <w:rPr>
          <w:i/>
        </w:rPr>
        <w:t>Запасное стандартное колесо в сборе</w:t>
      </w:r>
      <w:r w:rsidR="000D40C4">
        <w:t>»</w:t>
      </w:r>
      <w:r w:rsidRPr="0055533C">
        <w:t xml:space="preserve"> означает колесо и надетую на него шину, которые с точки зрения обозначений размера колеса и шины, вылета колеса и конструкции шины идентичны колесу и надетой на него шине на той же оси и пригодны для обычной эксплуатации на транспортном средстве конкретной модели либо версии, включая колесо, изготовленное из иного материала, например из стали, а не из алюминиевого сплава, с которым могут использоваться иные конструкции гаек и болтов, предназначенных для его крепления, но которое в остальных отношениях идентично колесу, предназначенному для обычной эксплуатации.</w:t>
      </w:r>
    </w:p>
    <w:p w:rsidR="00D136F5" w:rsidRPr="0055533C" w:rsidRDefault="00D136F5" w:rsidP="00D136F5">
      <w:pPr>
        <w:pStyle w:val="SingleTxtGR"/>
        <w:ind w:left="2268" w:hanging="1134"/>
      </w:pPr>
      <w:r w:rsidRPr="0055533C">
        <w:t>2.10</w:t>
      </w:r>
      <w:r w:rsidRPr="0055533C">
        <w:tab/>
      </w:r>
      <w:r w:rsidRPr="0055533C">
        <w:tab/>
      </w:r>
      <w:r w:rsidR="000D40C4">
        <w:t>«</w:t>
      </w:r>
      <w:r w:rsidRPr="0055533C">
        <w:rPr>
          <w:i/>
        </w:rPr>
        <w:t>Запасное колесо в сборе для временного пользования</w:t>
      </w:r>
      <w:r w:rsidR="000D40C4">
        <w:t>»</w:t>
      </w:r>
      <w:r w:rsidRPr="0055533C">
        <w:t xml:space="preserve"> означает любое колесо с надетой на него шиной, которое не подпадает под определение </w:t>
      </w:r>
      <w:r w:rsidR="000D40C4">
        <w:t>«</w:t>
      </w:r>
      <w:r w:rsidRPr="0055533C">
        <w:t>стандартного колеса в сборе</w:t>
      </w:r>
      <w:r w:rsidR="000D40C4">
        <w:t>»</w:t>
      </w:r>
      <w:r w:rsidRPr="0055533C">
        <w:t>, приведенное в пункте 2.9. Могут эксплуатироваться запасные колеса в сборе для временного пользования следующих типов:</w:t>
      </w:r>
    </w:p>
    <w:p w:rsidR="00D136F5" w:rsidRPr="0055533C" w:rsidRDefault="00D136F5" w:rsidP="00D136F5">
      <w:pPr>
        <w:pStyle w:val="SingleTxtGR"/>
        <w:ind w:left="2268" w:hanging="1134"/>
      </w:pPr>
      <w:r w:rsidRPr="0055533C">
        <w:t>2.10.1</w:t>
      </w:r>
      <w:r>
        <w:tab/>
      </w:r>
      <w:r w:rsidRPr="0055533C">
        <w:tab/>
      </w:r>
      <w:r w:rsidRPr="0055533C">
        <w:rPr>
          <w:i/>
        </w:rPr>
        <w:t>тип 1</w:t>
      </w:r>
    </w:p>
    <w:p w:rsidR="00D136F5" w:rsidRPr="0055533C" w:rsidRDefault="00D136F5" w:rsidP="00D136F5">
      <w:pPr>
        <w:pStyle w:val="SingleTxtGR"/>
        <w:ind w:left="2268" w:hanging="1134"/>
      </w:pPr>
      <w:r w:rsidRPr="0055533C">
        <w:tab/>
      </w:r>
      <w:r w:rsidRPr="0055533C">
        <w:tab/>
        <w:t>колесо с надетой на него шиной, являющейся запасной шиной для временного пользования, определенной в пункте 2.4.2;</w:t>
      </w:r>
    </w:p>
    <w:p w:rsidR="00D136F5" w:rsidRPr="0055533C" w:rsidRDefault="00D136F5" w:rsidP="00D136F5">
      <w:pPr>
        <w:pStyle w:val="SingleTxtGR"/>
        <w:ind w:left="2268" w:hanging="1134"/>
      </w:pPr>
      <w:r w:rsidRPr="0055533C">
        <w:t>2.10.2</w:t>
      </w:r>
      <w:r w:rsidRPr="0055533C">
        <w:tab/>
      </w:r>
      <w:r>
        <w:tab/>
      </w:r>
      <w:r w:rsidRPr="0055533C">
        <w:rPr>
          <w:i/>
        </w:rPr>
        <w:t>тип 2</w:t>
      </w:r>
    </w:p>
    <w:p w:rsidR="00D136F5" w:rsidRPr="0055533C" w:rsidRDefault="00D136F5" w:rsidP="00D136F5">
      <w:pPr>
        <w:pStyle w:val="SingleTxtGR"/>
        <w:ind w:left="2268" w:hanging="1134"/>
      </w:pPr>
      <w:r w:rsidRPr="0055533C">
        <w:tab/>
      </w:r>
      <w:r w:rsidRPr="0055533C">
        <w:tab/>
        <w:t>колесо с надетой на него шиной, у которого вылет отличается от вылета колеса, установленного в том же положении на оси для обычной эксплуатации транспортного средства;</w:t>
      </w:r>
    </w:p>
    <w:p w:rsidR="00D136F5" w:rsidRPr="0055533C" w:rsidRDefault="00D136F5" w:rsidP="00D136F5">
      <w:pPr>
        <w:pStyle w:val="SingleTxtGR"/>
        <w:ind w:left="2268" w:hanging="1134"/>
      </w:pPr>
      <w:r w:rsidRPr="0055533C">
        <w:t>2.10.3</w:t>
      </w:r>
      <w:r>
        <w:tab/>
      </w:r>
      <w:r w:rsidRPr="0055533C">
        <w:tab/>
      </w:r>
      <w:r w:rsidRPr="0055533C">
        <w:rPr>
          <w:i/>
        </w:rPr>
        <w:t>тип 3</w:t>
      </w:r>
    </w:p>
    <w:p w:rsidR="00D136F5" w:rsidRPr="0055533C" w:rsidRDefault="00D136F5" w:rsidP="00D136F5">
      <w:pPr>
        <w:pStyle w:val="SingleTxtGR"/>
        <w:ind w:left="2268" w:hanging="1134"/>
      </w:pPr>
      <w:r w:rsidRPr="0055533C">
        <w:tab/>
      </w:r>
      <w:r w:rsidRPr="0055533C">
        <w:tab/>
        <w:t>колесо с надетой на него шиной, конструкция которой отличается от шины, установленной в том же положении на оси для обычной эксплуатации транспортного средства;</w:t>
      </w:r>
    </w:p>
    <w:p w:rsidR="00D136F5" w:rsidRPr="0055533C" w:rsidRDefault="00D136F5" w:rsidP="00D136F5">
      <w:pPr>
        <w:pStyle w:val="SingleTxtGR"/>
        <w:ind w:left="2268" w:hanging="1134"/>
      </w:pPr>
      <w:r w:rsidRPr="0055533C">
        <w:t>2.10.4</w:t>
      </w:r>
      <w:r w:rsidRPr="0055533C">
        <w:tab/>
      </w:r>
      <w:r>
        <w:tab/>
      </w:r>
      <w:r w:rsidRPr="0055533C">
        <w:rPr>
          <w:i/>
        </w:rPr>
        <w:t>тип 4</w:t>
      </w:r>
    </w:p>
    <w:p w:rsidR="00D136F5" w:rsidRPr="0055533C" w:rsidRDefault="00D136F5" w:rsidP="00D136F5">
      <w:pPr>
        <w:pStyle w:val="SingleTxtGR"/>
        <w:ind w:left="2268" w:hanging="1134"/>
      </w:pPr>
      <w:r w:rsidRPr="0055533C">
        <w:tab/>
      </w:r>
      <w:r w:rsidRPr="0055533C">
        <w:tab/>
        <w:t>колесо с надетой на него шиной, которая является обычной шиной, определенной в пункте 2.4.1, но у которой обозначение размера колеса или/и шины отличается от обозначений, нанесенных на колесо или шину, которые установлены в том же положении на оси для обычной эксплуатации транспортного средства;</w:t>
      </w:r>
    </w:p>
    <w:p w:rsidR="00D136F5" w:rsidRPr="0055533C" w:rsidRDefault="00D136F5" w:rsidP="00D136F5">
      <w:pPr>
        <w:pStyle w:val="SingleTxtGR"/>
        <w:ind w:left="2268" w:hanging="1134"/>
      </w:pPr>
      <w:r w:rsidRPr="0055533C">
        <w:t>2.10.5</w:t>
      </w:r>
      <w:r w:rsidRPr="0055533C">
        <w:tab/>
      </w:r>
      <w:r>
        <w:tab/>
      </w:r>
      <w:r w:rsidRPr="0055533C">
        <w:rPr>
          <w:i/>
        </w:rPr>
        <w:t>тип 5</w:t>
      </w:r>
    </w:p>
    <w:p w:rsidR="00D136F5" w:rsidRPr="0055533C" w:rsidRDefault="00D136F5" w:rsidP="00D136F5">
      <w:pPr>
        <w:pStyle w:val="SingleTxtGR"/>
        <w:ind w:left="2268" w:hanging="1134"/>
      </w:pPr>
      <w:r w:rsidRPr="0055533C">
        <w:tab/>
      </w:r>
      <w:r w:rsidRPr="0055533C">
        <w:tab/>
        <w:t>колесо и надетая на него шина, которые</w:t>
      </w:r>
      <w:r w:rsidR="006C09D4">
        <w:t xml:space="preserve"> соответствуют пункту 2.4.3 или </w:t>
      </w:r>
      <w:r w:rsidRPr="0055533C">
        <w:t>2.4.4 и установлены на транспортном средстве для обычной долгосрочной эксплуатации на автодороге, но в экстренном случае используются в полностью спущенном состоянии.</w:t>
      </w:r>
    </w:p>
    <w:p w:rsidR="00D136F5" w:rsidRPr="0055533C" w:rsidRDefault="00D136F5" w:rsidP="00D136F5">
      <w:pPr>
        <w:pStyle w:val="SingleTxtGR"/>
        <w:ind w:left="2268" w:hanging="1134"/>
      </w:pPr>
      <w:r w:rsidRPr="0055533C">
        <w:t>2.11</w:t>
      </w:r>
      <w:r w:rsidRPr="0055533C">
        <w:tab/>
      </w:r>
      <w:r w:rsidRPr="0055533C">
        <w:tab/>
      </w:r>
      <w:r w:rsidR="000D40C4">
        <w:t>«</w:t>
      </w:r>
      <w:r w:rsidRPr="0055533C">
        <w:rPr>
          <w:i/>
        </w:rPr>
        <w:t>Максимальная масса</w:t>
      </w:r>
      <w:r w:rsidR="000D40C4">
        <w:t>»</w:t>
      </w:r>
      <w:r w:rsidRPr="0055533C">
        <w:t xml:space="preserve"> означает технически допустимую максимальную массу транспортного средства, объявленную изготовителем (эта</w:t>
      </w:r>
      <w:r>
        <w:t xml:space="preserve"> </w:t>
      </w:r>
      <w:r w:rsidRPr="0055533C">
        <w:t xml:space="preserve">масса может быть больше </w:t>
      </w:r>
      <w:r w:rsidR="000D40C4">
        <w:t>«</w:t>
      </w:r>
      <w:r w:rsidRPr="0055533C">
        <w:t>максимальной допустимой массы</w:t>
      </w:r>
      <w:r w:rsidR="000D40C4">
        <w:t>»</w:t>
      </w:r>
      <w:r w:rsidRPr="0055533C">
        <w:t>, устанавливаемой национальным компетентным органом).</w:t>
      </w:r>
    </w:p>
    <w:p w:rsidR="00D136F5" w:rsidRPr="0055533C" w:rsidRDefault="00D136F5" w:rsidP="00D136F5">
      <w:pPr>
        <w:pStyle w:val="SingleTxtGR"/>
        <w:ind w:left="2268" w:hanging="1134"/>
      </w:pPr>
      <w:r w:rsidRPr="0055533C">
        <w:t>2.12</w:t>
      </w:r>
      <w:r w:rsidRPr="0055533C">
        <w:tab/>
      </w:r>
      <w:r w:rsidRPr="0055533C">
        <w:tab/>
      </w:r>
      <w:r w:rsidR="000D40C4">
        <w:t>«</w:t>
      </w:r>
      <w:r w:rsidRPr="0055533C">
        <w:rPr>
          <w:i/>
        </w:rPr>
        <w:t>Максимальная нагрузка на ось</w:t>
      </w:r>
      <w:r w:rsidR="000D40C4">
        <w:t>»</w:t>
      </w:r>
      <w:r w:rsidRPr="0055533C">
        <w:t xml:space="preserve">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представляет собой часть массы транспортного средства, приходящейся на данную ось; эта нагрузка может быть больше </w:t>
      </w:r>
      <w:r w:rsidR="000D40C4">
        <w:t>«</w:t>
      </w:r>
      <w:r w:rsidRPr="0055533C">
        <w:t>разрешенной нагрузки на ось</w:t>
      </w:r>
      <w:r w:rsidR="000D40C4">
        <w:t>»</w:t>
      </w:r>
      <w:r w:rsidRPr="0055533C">
        <w:t>, установленной национальным компетентным органом. Общая нагрузка на ось может быть больше величины, соответствующей общей массе транспортного средства.</w:t>
      </w:r>
    </w:p>
    <w:p w:rsidR="00D136F5" w:rsidRPr="0055533C" w:rsidRDefault="00D136F5" w:rsidP="00D136F5">
      <w:pPr>
        <w:pStyle w:val="SingleTxtGR"/>
        <w:ind w:left="2268" w:hanging="1134"/>
      </w:pPr>
      <w:r w:rsidRPr="0055533C">
        <w:t>2.13</w:t>
      </w:r>
      <w:r w:rsidRPr="0055533C">
        <w:tab/>
      </w:r>
      <w:r w:rsidRPr="0055533C">
        <w:tab/>
      </w:r>
      <w:r w:rsidR="000D40C4">
        <w:t>«</w:t>
      </w:r>
      <w:r w:rsidRPr="0055533C">
        <w:rPr>
          <w:i/>
        </w:rPr>
        <w:t>Система предупреждения о спущенном состоянии шины</w:t>
      </w:r>
      <w:r w:rsidR="000D40C4">
        <w:t>»</w:t>
      </w:r>
      <w:r w:rsidRPr="0055533C">
        <w:t xml:space="preserve"> означает систему, информирующую водителя о том, что шина функционирует в спущенном состоянии.</w:t>
      </w:r>
    </w:p>
    <w:p w:rsidR="00D136F5" w:rsidRPr="0055533C" w:rsidRDefault="00D136F5" w:rsidP="00D136F5">
      <w:pPr>
        <w:pStyle w:val="HChGR"/>
      </w:pPr>
      <w:r w:rsidRPr="0055533C">
        <w:tab/>
      </w:r>
      <w:r w:rsidRPr="0055533C">
        <w:tab/>
        <w:t>3.</w:t>
      </w:r>
      <w:r w:rsidRPr="0055533C">
        <w:tab/>
      </w:r>
      <w:r w:rsidRPr="0055533C">
        <w:tab/>
        <w:t>Заявка на официальное утверждение</w:t>
      </w:r>
    </w:p>
    <w:p w:rsidR="00D136F5" w:rsidRPr="0055533C" w:rsidRDefault="00D136F5" w:rsidP="00D136F5">
      <w:pPr>
        <w:pStyle w:val="SingleTxtGR"/>
        <w:ind w:left="2268" w:hanging="1134"/>
      </w:pPr>
      <w:r w:rsidRPr="0055533C">
        <w:t>3.1</w:t>
      </w:r>
      <w:r w:rsidRPr="0055533C">
        <w:tab/>
      </w:r>
      <w:r w:rsidRPr="0055533C">
        <w:tab/>
        <w:t>Заявка на официальное утверждение типа транспортного средства в отношении его оснащения</w:t>
      </w:r>
      <w:r>
        <w:t xml:space="preserve"> </w:t>
      </w:r>
      <w:r w:rsidRPr="0055533C">
        <w:t>запасным колесом в сборе для временного пользования (включая, когда это применимо, систему предупреждения о спущенном состоянии шины)</w:t>
      </w:r>
      <w:r>
        <w:t xml:space="preserve"> </w:t>
      </w:r>
      <w:r w:rsidRPr="0055533C">
        <w:tab/>
        <w:t>подается изготовителем транспортного средства или его надлежащим образом уполномоченным представителем.</w:t>
      </w:r>
    </w:p>
    <w:p w:rsidR="00D136F5" w:rsidRPr="0055533C" w:rsidRDefault="00D136F5" w:rsidP="00D136F5">
      <w:pPr>
        <w:pStyle w:val="SingleTxtGR"/>
        <w:ind w:left="2268" w:hanging="1134"/>
      </w:pPr>
      <w:r w:rsidRPr="0055533C">
        <w:t>3.2</w:t>
      </w:r>
      <w:r w:rsidRPr="0055533C">
        <w:tab/>
      </w:r>
      <w:r w:rsidRPr="0055533C">
        <w:tab/>
        <w:t>К заявке прилагают (в трех экземплярах) описание типа транспортного средства с указанием данны</w:t>
      </w:r>
      <w:r>
        <w:t>х, предусмотренных в приложении </w:t>
      </w:r>
      <w:r w:rsidRPr="0055533C">
        <w:t>1 к настоящим Правилам.</w:t>
      </w:r>
    </w:p>
    <w:p w:rsidR="00D136F5" w:rsidRPr="0055533C" w:rsidRDefault="00D136F5" w:rsidP="00D136F5">
      <w:pPr>
        <w:pStyle w:val="SingleTxtGR"/>
        <w:ind w:left="2268" w:hanging="1134"/>
      </w:pPr>
      <w:r w:rsidRPr="0055533C">
        <w:t>3.3</w:t>
      </w:r>
      <w:r w:rsidRPr="0055533C">
        <w:tab/>
      </w:r>
      <w:r w:rsidRPr="0055533C">
        <w:tab/>
        <w:t>Органу по официальному утверждению типа или технической службе, уполномоченной проводить испытания для официального утверждения типа, представляется транспортное средство, являющееся репрезентативным для типа транспортного средства, подлежащего официальному утверждению.</w:t>
      </w:r>
    </w:p>
    <w:p w:rsidR="00D136F5" w:rsidRPr="0055533C" w:rsidRDefault="00D136F5" w:rsidP="00D136F5">
      <w:pPr>
        <w:pStyle w:val="SingleTxtGR"/>
        <w:ind w:left="2268" w:hanging="1134"/>
      </w:pPr>
      <w:r w:rsidRPr="0055533C">
        <w:t>3.4</w:t>
      </w:r>
      <w:r w:rsidRPr="0055533C">
        <w:tab/>
      </w:r>
      <w:r w:rsidRPr="0055533C">
        <w:tab/>
        <w:t>До предоставления официального утверждения типа орган по официальному утверждению типа проверяет наличие удовлетворительных условий для обеспечения эффективного контроля за соответствием производства.</w:t>
      </w:r>
    </w:p>
    <w:p w:rsidR="00D136F5" w:rsidRPr="0055533C" w:rsidRDefault="00D136F5" w:rsidP="00D136F5">
      <w:pPr>
        <w:pStyle w:val="HChGR"/>
      </w:pPr>
      <w:r w:rsidRPr="0055533C">
        <w:tab/>
      </w:r>
      <w:r w:rsidRPr="0055533C">
        <w:tab/>
        <w:t>4.</w:t>
      </w:r>
      <w:r w:rsidRPr="0055533C">
        <w:tab/>
      </w:r>
      <w:r w:rsidRPr="0055533C">
        <w:tab/>
        <w:t>Официальное утверждение</w:t>
      </w:r>
    </w:p>
    <w:p w:rsidR="00D136F5" w:rsidRPr="0055533C" w:rsidRDefault="00D136F5" w:rsidP="00D136F5">
      <w:pPr>
        <w:pStyle w:val="SingleTxtGR"/>
        <w:ind w:left="2268" w:hanging="1134"/>
      </w:pPr>
      <w:r w:rsidRPr="0055533C">
        <w:t>4.1</w:t>
      </w:r>
      <w:r w:rsidRPr="0055533C">
        <w:tab/>
      </w:r>
      <w:r w:rsidRPr="0055533C">
        <w:tab/>
        <w:t>Если транспортное средство, представленное на официальное утверждение на основании настоящих Правил, отвечает всем требованиям пункта 5 ниже, то данный тип транспортного средства считается официально утвержденным.</w:t>
      </w:r>
    </w:p>
    <w:p w:rsidR="00D136F5" w:rsidRPr="00A83306" w:rsidRDefault="00D136F5" w:rsidP="00D136F5">
      <w:pPr>
        <w:pStyle w:val="SingleTxtGR"/>
        <w:ind w:left="2268" w:hanging="1134"/>
      </w:pPr>
      <w:r w:rsidRPr="00A83306">
        <w:t>4.2</w:t>
      </w:r>
      <w:r w:rsidRPr="00A83306">
        <w:tab/>
      </w:r>
      <w:r w:rsidRPr="00A83306">
        <w:tab/>
        <w:t>Каждому официально утвержденному типу присваивают номер официального утверждения, первые две цифры которого (в настоящее время </w:t>
      </w:r>
      <w:r w:rsidRPr="00A83306">
        <w:rPr>
          <w:bCs/>
        </w:rPr>
        <w:t>03</w:t>
      </w:r>
      <w:r w:rsidRPr="00A83306">
        <w:t xml:space="preserve">, что соответствует поправкам серии </w:t>
      </w:r>
      <w:r w:rsidRPr="00A83306">
        <w:rPr>
          <w:bCs/>
        </w:rPr>
        <w:t>03</w:t>
      </w:r>
      <w:r w:rsidRPr="00A83306">
        <w:t>) указывают серию поправок, включающую самые последние важнейшие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же номер другому типу транспортного средства. Однако официальное утверждение одного и того же типа может распространяться на разные варианты модельной линейки, которые применительно к критериям пункта 2.2 относятся к различным категориям, при условии, что испытания, описанные в пункте 5.2, не дают большого разброса результатов.</w:t>
      </w:r>
    </w:p>
    <w:p w:rsidR="00D136F5" w:rsidRPr="00A83306" w:rsidRDefault="00D136F5" w:rsidP="00D136F5">
      <w:pPr>
        <w:pStyle w:val="SingleTxtGR"/>
        <w:ind w:left="2268" w:hanging="1134"/>
      </w:pPr>
      <w:r w:rsidRPr="00A83306">
        <w:t>4.3</w:t>
      </w:r>
      <w:r w:rsidRPr="00A83306">
        <w:tab/>
      </w:r>
      <w:r w:rsidRPr="00A83306">
        <w:tab/>
        <w:t>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D136F5" w:rsidRPr="00A83306" w:rsidRDefault="00D136F5" w:rsidP="00D136F5">
      <w:pPr>
        <w:pStyle w:val="SingleTxtGR"/>
        <w:ind w:left="2268" w:hanging="1134"/>
      </w:pPr>
      <w:r w:rsidRPr="00A83306">
        <w:t>4.4</w:t>
      </w:r>
      <w:r w:rsidRPr="00A83306">
        <w:tab/>
      </w:r>
      <w:r w:rsidRPr="00A83306">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D136F5" w:rsidRPr="00A83306" w:rsidRDefault="00D136F5" w:rsidP="00D136F5">
      <w:pPr>
        <w:pStyle w:val="SingleTxtGR"/>
        <w:ind w:left="2268" w:hanging="1134"/>
      </w:pPr>
      <w:r w:rsidRPr="00A83306">
        <w:t>4.4.1</w:t>
      </w:r>
      <w:r w:rsidRPr="00A83306">
        <w:tab/>
      </w:r>
      <w:r w:rsidRPr="00A83306">
        <w:tab/>
        <w:t xml:space="preserve">круга с проставленной в нем буквой </w:t>
      </w:r>
      <w:r w:rsidR="000D40C4">
        <w:t>«</w:t>
      </w:r>
      <w:r w:rsidRPr="00A83306">
        <w:t>Е</w:t>
      </w:r>
      <w:r w:rsidR="000D40C4">
        <w:t>»</w:t>
      </w:r>
      <w:r w:rsidRPr="00A83306">
        <w:t>, за которой следует отличительный номер страны, предоставившей официальное утверждение</w:t>
      </w:r>
      <w:r>
        <w:rPr>
          <w:rStyle w:val="FootnoteReference"/>
        </w:rPr>
        <w:footnoteReference w:id="3"/>
      </w:r>
      <w:r w:rsidRPr="00A83306">
        <w:t>;</w:t>
      </w:r>
    </w:p>
    <w:p w:rsidR="00D136F5" w:rsidRPr="00A83306" w:rsidRDefault="00D136F5" w:rsidP="00D136F5">
      <w:pPr>
        <w:pStyle w:val="SingleTxtGR"/>
        <w:ind w:left="2268" w:hanging="1134"/>
      </w:pPr>
      <w:r w:rsidRPr="00A83306">
        <w:t>4.4.2</w:t>
      </w:r>
      <w:r w:rsidRPr="00A83306">
        <w:tab/>
      </w:r>
      <w:r w:rsidRPr="00A83306">
        <w:tab/>
        <w:t>номера настоящих Правил, за которым следуют</w:t>
      </w:r>
      <w:r>
        <w:t xml:space="preserve"> </w:t>
      </w:r>
      <w:r w:rsidRPr="00083153">
        <w:t>тире и номер официального утверждения, проставляемые справа от маркировки, предписанной в пункте 4.4.1.</w:t>
      </w:r>
    </w:p>
    <w:p w:rsidR="00D136F5" w:rsidRPr="00A83306" w:rsidRDefault="00D136F5" w:rsidP="00D136F5">
      <w:pPr>
        <w:pStyle w:val="SingleTxtGR"/>
        <w:ind w:left="2268" w:hanging="1134"/>
      </w:pPr>
      <w:r w:rsidRPr="00A83306">
        <w:t>4.5</w:t>
      </w:r>
      <w:r w:rsidRPr="00A83306">
        <w:tab/>
      </w:r>
      <w:r w:rsidRPr="00A83306">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стране, которая предоставила официальное утверждение на основании настоящих Правил, то повторять обозначение, предписанное в пункте 4.4.1, не нужно; в таком случае номера Правил и официального утверждения и дополнительные обозначения всех правил, на основании которых было выдано официальное утверждение в стране, предоставившей официальное утверждение на основании настоящих Правил, указываются вертикально друг над другом справа от обозначения, предусмотренного в пункте 4.4.1.</w:t>
      </w:r>
    </w:p>
    <w:p w:rsidR="00D136F5" w:rsidRPr="00A83306" w:rsidRDefault="00D136F5" w:rsidP="00D136F5">
      <w:pPr>
        <w:pStyle w:val="SingleTxtGR"/>
        <w:ind w:left="2268" w:hanging="1134"/>
      </w:pPr>
      <w:r w:rsidRPr="00A83306">
        <w:t>4.6</w:t>
      </w:r>
      <w:r w:rsidRPr="00A83306">
        <w:tab/>
      </w:r>
      <w:r w:rsidRPr="00A83306">
        <w:tab/>
        <w:t>Знак официального утверждения должен быть четким и нестираемым.</w:t>
      </w:r>
    </w:p>
    <w:p w:rsidR="00D136F5" w:rsidRPr="00A83306" w:rsidRDefault="00D136F5" w:rsidP="00D136F5">
      <w:pPr>
        <w:pStyle w:val="SingleTxtGR"/>
        <w:ind w:left="2268" w:hanging="1134"/>
      </w:pPr>
      <w:r w:rsidRPr="00A83306">
        <w:t>4.7</w:t>
      </w:r>
      <w:r w:rsidRPr="00A83306">
        <w:tab/>
      </w:r>
      <w:r w:rsidRPr="00A83306">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D136F5" w:rsidRPr="00A83306" w:rsidRDefault="00D136F5" w:rsidP="00D136F5">
      <w:pPr>
        <w:pStyle w:val="SingleTxtGR"/>
        <w:ind w:left="2268" w:hanging="1134"/>
      </w:pPr>
      <w:r w:rsidRPr="00A83306">
        <w:t>4.8</w:t>
      </w:r>
      <w:r w:rsidRPr="00A83306">
        <w:tab/>
      </w:r>
      <w:r w:rsidRPr="00A83306">
        <w:tab/>
        <w:t>Схемы знаков официального утверждения в качестве примера приведены в приложении 2 к настоящим Правилам.</w:t>
      </w:r>
    </w:p>
    <w:p w:rsidR="00D136F5" w:rsidRPr="00A83306" w:rsidRDefault="00D136F5" w:rsidP="00D136F5">
      <w:pPr>
        <w:pStyle w:val="HChGR"/>
      </w:pPr>
      <w:r w:rsidRPr="00A83306">
        <w:tab/>
      </w:r>
      <w:r w:rsidRPr="00A83306">
        <w:tab/>
        <w:t>5.</w:t>
      </w:r>
      <w:r w:rsidRPr="00A83306">
        <w:tab/>
      </w:r>
      <w:r w:rsidRPr="00A83306">
        <w:tab/>
        <w:t>Технические требования и испытания</w:t>
      </w:r>
    </w:p>
    <w:p w:rsidR="00D136F5" w:rsidRPr="00A83306" w:rsidRDefault="00D136F5" w:rsidP="00D136F5">
      <w:pPr>
        <w:pStyle w:val="SingleTxtGR"/>
        <w:keepNext/>
        <w:ind w:left="2268" w:hanging="1134"/>
      </w:pPr>
      <w:r w:rsidRPr="00A83306">
        <w:t>5.1</w:t>
      </w:r>
      <w:r w:rsidRPr="00A83306">
        <w:tab/>
      </w:r>
      <w:r w:rsidRPr="00A83306">
        <w:tab/>
        <w:t>Общие положения</w:t>
      </w:r>
    </w:p>
    <w:p w:rsidR="00D136F5" w:rsidRPr="00A83306" w:rsidRDefault="00D136F5" w:rsidP="00D136F5">
      <w:pPr>
        <w:pStyle w:val="SingleTxtGR"/>
        <w:ind w:left="2268" w:hanging="1134"/>
      </w:pPr>
      <w:r w:rsidRPr="00A83306">
        <w:t>5.1.1</w:t>
      </w:r>
      <w:r w:rsidRPr="00A83306">
        <w:tab/>
      </w:r>
      <w:r w:rsidRPr="00A83306">
        <w:tab/>
        <w:t xml:space="preserve">Шины, предназначенные для использования в качестве части запасного колеса в сборе для временного пользования, в соответствии с определением, приведенным в пункте 2.10, официально утверждают на основании правил </w:t>
      </w:r>
      <w:r>
        <w:t xml:space="preserve">№ 30 </w:t>
      </w:r>
      <w:r w:rsidRPr="00A83306">
        <w:t>или 54</w:t>
      </w:r>
      <w:r>
        <w:t xml:space="preserve"> ООН</w:t>
      </w:r>
      <w:r w:rsidRPr="00A83306">
        <w:t>.</w:t>
      </w:r>
    </w:p>
    <w:p w:rsidR="00D136F5" w:rsidRPr="00A83306" w:rsidRDefault="00D136F5" w:rsidP="00D136F5">
      <w:pPr>
        <w:pStyle w:val="SingleTxtGR"/>
        <w:ind w:left="2268" w:hanging="1134"/>
      </w:pPr>
      <w:r w:rsidRPr="00A83306">
        <w:t>5.1.2</w:t>
      </w:r>
      <w:r w:rsidRPr="00A83306">
        <w:tab/>
      </w:r>
      <w:r w:rsidRPr="00A83306">
        <w:tab/>
        <w:t>Для транспортных средств, имеющих не менее четырех колес, несущая способность запасного колеса в сборе для временного пользования должна составлять не менее половины наивысшей из максимальных нагрузок на ось транспортного средства; если использование колеса ограничено конкретной осью, упомянутой в инструкциях, указанных в пункте 6 ниже, то его несущая способность должна составлять не менее половины максимальной нагрузки на данную ось.</w:t>
      </w:r>
    </w:p>
    <w:p w:rsidR="00D136F5" w:rsidRPr="00A83306" w:rsidRDefault="00D136F5" w:rsidP="00D136F5">
      <w:pPr>
        <w:pStyle w:val="SingleTxtGR"/>
        <w:ind w:left="2268" w:hanging="1134"/>
      </w:pPr>
      <w:r w:rsidRPr="00A83306">
        <w:t>5.1.3</w:t>
      </w:r>
      <w:r w:rsidRPr="00A83306">
        <w:tab/>
      </w:r>
      <w:r w:rsidRPr="00A83306">
        <w:tab/>
        <w:t>Расчетная скорость движения на запасном колесе в сборе для временного пользования должна составлять не менее 120 км/ч в случае типов 1, 2 и</w:t>
      </w:r>
      <w:r w:rsidR="000D40C4">
        <w:t> </w:t>
      </w:r>
      <w:r w:rsidRPr="00A83306">
        <w:t>3.</w:t>
      </w:r>
    </w:p>
    <w:p w:rsidR="00D136F5" w:rsidRPr="00A83306" w:rsidRDefault="00D136F5" w:rsidP="00D136F5">
      <w:pPr>
        <w:pStyle w:val="SingleTxtGR"/>
        <w:ind w:left="2268" w:hanging="1134"/>
      </w:pPr>
      <w:r w:rsidRPr="00A83306">
        <w:t>5.1.4</w:t>
      </w:r>
      <w:r w:rsidRPr="00A83306">
        <w:tab/>
      </w:r>
      <w:r w:rsidRPr="00A83306">
        <w:tab/>
        <w:t>Запасное колесо в сборе для временного пользования должно иметь следующие характеристики:</w:t>
      </w:r>
    </w:p>
    <w:p w:rsidR="00D136F5" w:rsidRPr="00A83306" w:rsidRDefault="00D136F5" w:rsidP="00D136F5">
      <w:pPr>
        <w:pStyle w:val="SingleTxtGR"/>
        <w:spacing w:after="240"/>
        <w:ind w:left="2268" w:hanging="1134"/>
      </w:pPr>
      <w:r w:rsidRPr="00A83306">
        <w:t>5.1.4.1</w:t>
      </w:r>
      <w:r w:rsidRPr="00A83306">
        <w:tab/>
      </w:r>
      <w:r w:rsidR="000D40C4">
        <w:tab/>
      </w:r>
      <w:r w:rsidRPr="00A83306">
        <w:t>на наружной стороне колеса в заметном месте должен быть нанесен постоянный знак, предупреждающий о том, что максимальная скорость должна составлять 80 км/ч, в соответствии с приведенным ниже рисунком:</w:t>
      </w:r>
    </w:p>
    <w:p w:rsidR="00D136F5" w:rsidRPr="00A83306" w:rsidRDefault="00674F6C" w:rsidP="00D136F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240"/>
        <w:ind w:left="1134" w:right="1134"/>
        <w:jc w:val="both"/>
        <w:rPr>
          <w:rFonts w:eastAsia="Calibri"/>
        </w:rPr>
      </w:pPr>
      <w:r w:rsidRPr="00A83306">
        <w:rPr>
          <w:rFonts w:eastAsia="Calibri"/>
          <w:noProof/>
          <w:lang w:eastAsia="ru-RU"/>
        </w:rPr>
        <mc:AlternateContent>
          <mc:Choice Requires="wps">
            <w:drawing>
              <wp:anchor distT="0" distB="0" distL="114300" distR="114300" simplePos="0" relativeHeight="251662336" behindDoc="0" locked="0" layoutInCell="1" allowOverlap="1" wp14:anchorId="2D098141" wp14:editId="60B06816">
                <wp:simplePos x="0" y="0"/>
                <wp:positionH relativeFrom="column">
                  <wp:posOffset>1877695</wp:posOffset>
                </wp:positionH>
                <wp:positionV relativeFrom="paragraph">
                  <wp:posOffset>-29210</wp:posOffset>
                </wp:positionV>
                <wp:extent cx="848995" cy="220980"/>
                <wp:effectExtent l="0" t="0" r="8255"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00" w:lineRule="exact"/>
                              <w:rPr>
                                <w:sz w:val="18"/>
                                <w:szCs w:val="18"/>
                              </w:rPr>
                            </w:pPr>
                            <w:r w:rsidRPr="009F59DF">
                              <w:rPr>
                                <w:sz w:val="18"/>
                                <w:szCs w:val="18"/>
                              </w:rPr>
                              <w:t>3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8141" id="_x0000_t202" coordsize="21600,21600" o:spt="202" path="m,l,21600r21600,l21600,xe">
                <v:stroke joinstyle="miter"/>
                <v:path gradientshapeok="t" o:connecttype="rect"/>
              </v:shapetype>
              <v:shape id="Text Box 7" o:spid="_x0000_s1026" type="#_x0000_t202" style="position:absolute;left:0;text-align:left;margin-left:147.85pt;margin-top:-2.3pt;width:66.85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yc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" stroked="f">
                <v:textbox>
                  <w:txbxContent>
                    <w:p w:rsidR="00061B86" w:rsidRPr="009F59DF" w:rsidRDefault="00061B86" w:rsidP="00D136F5">
                      <w:pPr>
                        <w:spacing w:line="200" w:lineRule="exact"/>
                        <w:rPr>
                          <w:sz w:val="18"/>
                          <w:szCs w:val="18"/>
                        </w:rPr>
                      </w:pPr>
                      <w:r w:rsidRPr="009F59DF">
                        <w:rPr>
                          <w:sz w:val="18"/>
                          <w:szCs w:val="18"/>
                        </w:rPr>
                        <w:t>3 мм (мин.)</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0288" behindDoc="0" locked="0" layoutInCell="1" allowOverlap="1" wp14:anchorId="5A75ECF7" wp14:editId="791096DE">
                <wp:simplePos x="0" y="0"/>
                <wp:positionH relativeFrom="column">
                  <wp:posOffset>3685512</wp:posOffset>
                </wp:positionH>
                <wp:positionV relativeFrom="paragraph">
                  <wp:posOffset>36195</wp:posOffset>
                </wp:positionV>
                <wp:extent cx="1653540" cy="302895"/>
                <wp:effectExtent l="0" t="0" r="3810" b="190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CB0815" w:rsidRDefault="00061B86" w:rsidP="00D136F5">
                            <w:pPr>
                              <w:spacing w:before="40"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ECF7" id="Text Box 5" o:spid="_x0000_s1027" type="#_x0000_t202" style="position:absolute;left:0;text-align:left;margin-left:290.2pt;margin-top:2.85pt;width:130.2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tL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" stroked="f">
                <v:textbox inset="0,0,0,0">
                  <w:txbxContent>
                    <w:p w:rsidR="00061B86" w:rsidRPr="00CB0815" w:rsidRDefault="00061B86" w:rsidP="00D136F5">
                      <w:pPr>
                        <w:spacing w:before="40"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1312" behindDoc="0" locked="0" layoutInCell="1" allowOverlap="1" wp14:anchorId="0C78CC5F" wp14:editId="11450699">
                <wp:simplePos x="0" y="0"/>
                <wp:positionH relativeFrom="column">
                  <wp:posOffset>2599690</wp:posOffset>
                </wp:positionH>
                <wp:positionV relativeFrom="paragraph">
                  <wp:posOffset>716308</wp:posOffset>
                </wp:positionV>
                <wp:extent cx="685800" cy="291465"/>
                <wp:effectExtent l="0" t="0" r="0" b="1333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xtLst/>
                      </wps:spPr>
                      <wps:txbx>
                        <w:txbxContent>
                          <w:p w:rsidR="00061B86" w:rsidRPr="00A83306" w:rsidRDefault="00061B86" w:rsidP="00D136F5">
                            <w:pPr>
                              <w:rPr>
                                <w:sz w:val="44"/>
                              </w:rPr>
                            </w:pPr>
                            <w:r w:rsidRPr="00A83306">
                              <w:rPr>
                                <w:sz w:val="44"/>
                                <w:lang w:val="en-US"/>
                              </w:rPr>
                              <w:t>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8CC5F" id="Text Box 6" o:spid="_x0000_s1028" type="#_x0000_t202" style="position:absolute;left:0;text-align:left;margin-left:204.7pt;margin-top:56.4pt;width:54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" filled="f" stroked="f">
                <v:textbox inset="0,0,0,0">
                  <w:txbxContent>
                    <w:p w:rsidR="00061B86" w:rsidRPr="00A83306" w:rsidRDefault="00061B86" w:rsidP="00D136F5">
                      <w:pPr>
                        <w:rPr>
                          <w:sz w:val="44"/>
                        </w:rPr>
                      </w:pPr>
                      <w:r w:rsidRPr="00A83306">
                        <w:rPr>
                          <w:sz w:val="44"/>
                          <w:lang w:val="en-US"/>
                        </w:rPr>
                        <w:t>MAX</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4384" behindDoc="0" locked="0" layoutInCell="1" allowOverlap="1" wp14:anchorId="201AC3E5" wp14:editId="3DD9F764">
                <wp:simplePos x="0" y="0"/>
                <wp:positionH relativeFrom="column">
                  <wp:posOffset>2599662</wp:posOffset>
                </wp:positionH>
                <wp:positionV relativeFrom="paragraph">
                  <wp:posOffset>2259965</wp:posOffset>
                </wp:positionV>
                <wp:extent cx="685800" cy="291465"/>
                <wp:effectExtent l="0" t="0" r="0" b="1333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xtLst/>
                      </wps:spPr>
                      <wps:txbx>
                        <w:txbxContent>
                          <w:p w:rsidR="00061B86" w:rsidRPr="00A83306" w:rsidRDefault="00061B86" w:rsidP="00D136F5">
                            <w:pPr>
                              <w:jc w:val="center"/>
                              <w:rPr>
                                <w:sz w:val="44"/>
                                <w:lang w:val="en-US"/>
                              </w:rPr>
                            </w:pPr>
                            <w:r w:rsidRPr="00A83306">
                              <w:rPr>
                                <w:sz w:val="44"/>
                                <w:lang w:val="en-US"/>
                              </w:rPr>
                              <w:t>km/h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C3E5" id="Text Box 9" o:spid="_x0000_s1029" type="#_x0000_t202" style="position:absolute;left:0;text-align:left;margin-left:204.7pt;margin-top:177.95pt;width:54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" filled="f" stroked="f">
                <v:textbox inset="0,0,0,0">
                  <w:txbxContent>
                    <w:p w:rsidR="00061B86" w:rsidRPr="00A83306" w:rsidRDefault="00061B86" w:rsidP="00D136F5">
                      <w:pPr>
                        <w:jc w:val="center"/>
                        <w:rPr>
                          <w:sz w:val="44"/>
                          <w:lang w:val="en-US"/>
                        </w:rPr>
                      </w:pPr>
                      <w:r w:rsidRPr="00A83306">
                        <w:rPr>
                          <w:sz w:val="44"/>
                          <w:lang w:val="en-US"/>
                        </w:rPr>
                        <w:t>km/h</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3360" behindDoc="0" locked="0" layoutInCell="1" allowOverlap="1" wp14:anchorId="6DF490F1" wp14:editId="5A6950AE">
                <wp:simplePos x="0" y="0"/>
                <wp:positionH relativeFrom="column">
                  <wp:posOffset>835688</wp:posOffset>
                </wp:positionH>
                <wp:positionV relativeFrom="paragraph">
                  <wp:posOffset>789940</wp:posOffset>
                </wp:positionV>
                <wp:extent cx="1000760" cy="140970"/>
                <wp:effectExtent l="0" t="0" r="889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B443CD" w:rsidRDefault="00061B86" w:rsidP="00D136F5">
                            <w:pPr>
                              <w:spacing w:line="180" w:lineRule="exact"/>
                              <w:rPr>
                                <w:sz w:val="18"/>
                                <w:szCs w:val="18"/>
                              </w:rPr>
                            </w:pPr>
                            <w:r w:rsidRPr="00B443CD">
                              <w:rPr>
                                <w:sz w:val="18"/>
                                <w:szCs w:val="18"/>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90F1" id="Text Box 8" o:spid="_x0000_s1030" type="#_x0000_t202" style="position:absolute;left:0;text-align:left;margin-left:65.8pt;margin-top:62.2pt;width:78.8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" stroked="f">
                <v:textbox inset="0,0,0,0">
                  <w:txbxContent>
                    <w:p w:rsidR="00061B86" w:rsidRPr="00B443CD" w:rsidRDefault="00061B86" w:rsidP="00D136F5">
                      <w:pPr>
                        <w:spacing w:line="180" w:lineRule="exact"/>
                        <w:rPr>
                          <w:sz w:val="18"/>
                          <w:szCs w:val="18"/>
                        </w:rPr>
                      </w:pPr>
                      <w:r w:rsidRPr="00B443CD">
                        <w:rPr>
                          <w:sz w:val="18"/>
                          <w:szCs w:val="18"/>
                        </w:rPr>
                        <w:t>5 мм (мин.)</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6432" behindDoc="0" locked="0" layoutInCell="1" allowOverlap="1" wp14:anchorId="1549090B" wp14:editId="2DEC98B4">
                <wp:simplePos x="0" y="0"/>
                <wp:positionH relativeFrom="column">
                  <wp:posOffset>809018</wp:posOffset>
                </wp:positionH>
                <wp:positionV relativeFrom="paragraph">
                  <wp:posOffset>2324735</wp:posOffset>
                </wp:positionV>
                <wp:extent cx="1000760" cy="140335"/>
                <wp:effectExtent l="0" t="0" r="889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3109CB" w:rsidRDefault="00061B86" w:rsidP="00D136F5">
                            <w:pPr>
                              <w:spacing w:line="240" w:lineRule="auto"/>
                              <w:rPr>
                                <w:sz w:val="18"/>
                                <w:szCs w:val="18"/>
                              </w:rPr>
                            </w:pPr>
                            <w:r w:rsidRPr="003109CB">
                              <w:rPr>
                                <w:sz w:val="18"/>
                                <w:szCs w:val="18"/>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090B" id="Text Box 11" o:spid="_x0000_s1031" type="#_x0000_t202" style="position:absolute;left:0;text-align:left;margin-left:63.7pt;margin-top:183.05pt;width:78.8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dYfgIAAAg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" stroked="f">
                <v:textbox inset="0,0,0,0">
                  <w:txbxContent>
                    <w:p w:rsidR="00061B86" w:rsidRPr="003109CB" w:rsidRDefault="00061B86" w:rsidP="00D136F5">
                      <w:pPr>
                        <w:spacing w:line="240" w:lineRule="auto"/>
                        <w:rPr>
                          <w:sz w:val="18"/>
                          <w:szCs w:val="18"/>
                        </w:rPr>
                      </w:pPr>
                      <w:r w:rsidRPr="003109CB">
                        <w:rPr>
                          <w:sz w:val="18"/>
                          <w:szCs w:val="18"/>
                        </w:rPr>
                        <w:t>5 мм (мин.)</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5408" behindDoc="0" locked="0" layoutInCell="1" allowOverlap="1" wp14:anchorId="19BD9B81" wp14:editId="1A036A60">
                <wp:simplePos x="0" y="0"/>
                <wp:positionH relativeFrom="column">
                  <wp:posOffset>2672715</wp:posOffset>
                </wp:positionH>
                <wp:positionV relativeFrom="paragraph">
                  <wp:posOffset>3045460</wp:posOffset>
                </wp:positionV>
                <wp:extent cx="524510" cy="363855"/>
                <wp:effectExtent l="0" t="0" r="3175" b="63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00" w:lineRule="exact"/>
                              <w:rPr>
                                <w:sz w:val="18"/>
                                <w:szCs w:val="18"/>
                              </w:rPr>
                            </w:pPr>
                            <w:r w:rsidRPr="009F59DF">
                              <w:rPr>
                                <w:sz w:val="18"/>
                                <w:szCs w:val="18"/>
                              </w:rPr>
                              <w:t xml:space="preserve">50 мм </w:t>
                            </w:r>
                            <w:r w:rsidRPr="009F59DF">
                              <w:rPr>
                                <w:sz w:val="18"/>
                                <w:szCs w:val="18"/>
                              </w:rPr>
                              <w:b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D9B81" id="Text Box 10" o:spid="_x0000_s1032" type="#_x0000_t202" style="position:absolute;left:0;text-align:left;margin-left:210.45pt;margin-top:239.8pt;width:41.3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bc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" stroked="f">
                <v:textbox>
                  <w:txbxContent>
                    <w:p w:rsidR="00061B86" w:rsidRPr="009F59DF" w:rsidRDefault="00061B86" w:rsidP="00D136F5">
                      <w:pPr>
                        <w:spacing w:line="200" w:lineRule="exact"/>
                        <w:rPr>
                          <w:sz w:val="18"/>
                          <w:szCs w:val="18"/>
                        </w:rPr>
                      </w:pPr>
                      <w:r w:rsidRPr="009F59DF">
                        <w:rPr>
                          <w:sz w:val="18"/>
                          <w:szCs w:val="18"/>
                        </w:rPr>
                        <w:t xml:space="preserve">50 мм </w:t>
                      </w:r>
                      <w:r w:rsidRPr="009F59DF">
                        <w:rPr>
                          <w:sz w:val="18"/>
                          <w:szCs w:val="18"/>
                        </w:rPr>
                        <w:br/>
                        <w:t>(мин.)</w:t>
                      </w:r>
                    </w:p>
                  </w:txbxContent>
                </v:textbox>
              </v:shape>
            </w:pict>
          </mc:Fallback>
        </mc:AlternateContent>
      </w:r>
      <w:r w:rsidR="00D136F5" w:rsidRPr="00A83306">
        <w:rPr>
          <w:rFonts w:eastAsia="Calibri"/>
          <w:noProof/>
          <w:lang w:eastAsia="ru-RU"/>
        </w:rPr>
        <mc:AlternateContent>
          <mc:Choice Requires="wps">
            <w:drawing>
              <wp:anchor distT="0" distB="0" distL="114300" distR="114300" simplePos="0" relativeHeight="251667456" behindDoc="0" locked="0" layoutInCell="1" allowOverlap="1" wp14:anchorId="1014956F" wp14:editId="00B56B6A">
                <wp:simplePos x="0" y="0"/>
                <wp:positionH relativeFrom="column">
                  <wp:posOffset>4352290</wp:posOffset>
                </wp:positionH>
                <wp:positionV relativeFrom="paragraph">
                  <wp:posOffset>1482725</wp:posOffset>
                </wp:positionV>
                <wp:extent cx="877570" cy="231140"/>
                <wp:effectExtent l="0" t="0" r="0" b="63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40" w:lineRule="auto"/>
                              <w:rPr>
                                <w:sz w:val="18"/>
                                <w:szCs w:val="18"/>
                              </w:rPr>
                            </w:pPr>
                            <w:r w:rsidRPr="009F59DF">
                              <w:rPr>
                                <w:sz w:val="18"/>
                                <w:szCs w:val="18"/>
                              </w:rPr>
                              <w:t>30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956F" id="Text Box 12" o:spid="_x0000_s1033" type="#_x0000_t202" style="position:absolute;left:0;text-align:left;margin-left:342.7pt;margin-top:116.75pt;width:69.1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Vzhg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" stroked="f">
                <v:textbox>
                  <w:txbxContent>
                    <w:p w:rsidR="00061B86" w:rsidRPr="009F59DF" w:rsidRDefault="00061B86" w:rsidP="00D136F5">
                      <w:pPr>
                        <w:spacing w:line="240" w:lineRule="auto"/>
                        <w:rPr>
                          <w:sz w:val="18"/>
                          <w:szCs w:val="18"/>
                        </w:rPr>
                      </w:pPr>
                      <w:r w:rsidRPr="009F59DF">
                        <w:rPr>
                          <w:sz w:val="18"/>
                          <w:szCs w:val="18"/>
                        </w:rPr>
                        <w:t>30 мм (мин.)</w:t>
                      </w:r>
                    </w:p>
                  </w:txbxContent>
                </v:textbox>
              </v:shape>
            </w:pict>
          </mc:Fallback>
        </mc:AlternateContent>
      </w:r>
      <w:r w:rsidR="00D136F5" w:rsidRPr="00A83306">
        <w:rPr>
          <w:rFonts w:eastAsia="Calibri"/>
          <w:noProof/>
          <w:lang w:eastAsia="ru-RU"/>
        </w:rPr>
        <w:drawing>
          <wp:inline distT="0" distB="0" distL="0" distR="0" wp14:anchorId="4AE67BCD" wp14:editId="07284D74">
            <wp:extent cx="4667250" cy="34163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0" cy="3416300"/>
                    </a:xfrm>
                    <a:prstGeom prst="rect">
                      <a:avLst/>
                    </a:prstGeom>
                    <a:noFill/>
                    <a:ln>
                      <a:noFill/>
                    </a:ln>
                  </pic:spPr>
                </pic:pic>
              </a:graphicData>
            </a:graphic>
          </wp:inline>
        </w:drawing>
      </w:r>
    </w:p>
    <w:p w:rsidR="00D136F5" w:rsidRDefault="00D136F5" w:rsidP="000D40C4">
      <w:pPr>
        <w:pStyle w:val="SingleTxtGR"/>
        <w:ind w:left="2268" w:hanging="1134"/>
      </w:pPr>
      <w:r w:rsidRPr="003B2BD0">
        <w:tab/>
      </w:r>
      <w:r w:rsidRPr="003B2BD0">
        <w:tab/>
        <w:t xml:space="preserve">В случае транспортных средств, предназначенных для реализации в странах, где применяются единицы британской системы мер и весов, на наружной стороне колеса в заметном месте должен наноситься дополнительный постоянный предупреждающий знак, идентичный описанному выше знаку, однако вместо значения </w:t>
      </w:r>
      <w:r w:rsidR="000D40C4">
        <w:t>«</w:t>
      </w:r>
      <w:r w:rsidRPr="003B2BD0">
        <w:t>80 км/ч</w:t>
      </w:r>
      <w:r w:rsidR="000D40C4">
        <w:t>»</w:t>
      </w:r>
      <w:r w:rsidRPr="003B2BD0">
        <w:t xml:space="preserve"> используют значение </w:t>
      </w:r>
      <w:r w:rsidR="000D40C4">
        <w:t>«</w:t>
      </w:r>
      <w:r w:rsidRPr="003B2BD0">
        <w:t>50 миль в час</w:t>
      </w:r>
      <w:r w:rsidR="000D40C4">
        <w:t>»</w:t>
      </w:r>
      <w:r w:rsidRPr="003B2BD0">
        <w:t>.</w:t>
      </w:r>
    </w:p>
    <w:p w:rsidR="00D136F5" w:rsidRPr="003B2BD0" w:rsidRDefault="000D40C4" w:rsidP="000D40C4">
      <w:pPr>
        <w:pStyle w:val="SingleTxtGR"/>
        <w:tabs>
          <w:tab w:val="left" w:pos="3686"/>
        </w:tabs>
        <w:ind w:left="2268" w:hanging="1232"/>
      </w:pPr>
      <w:r>
        <w:rPr>
          <w:i/>
        </w:rPr>
        <w:tab/>
      </w:r>
      <w:r>
        <w:rPr>
          <w:i/>
        </w:rPr>
        <w:tab/>
      </w:r>
      <w:r w:rsidR="00D136F5" w:rsidRPr="003B2BD0">
        <w:rPr>
          <w:i/>
        </w:rPr>
        <w:t>Примечание:</w:t>
      </w:r>
      <w:r w:rsidR="00D136F5">
        <w:tab/>
      </w:r>
      <w:r>
        <w:tab/>
      </w:r>
      <w:r w:rsidR="00D136F5">
        <w:t xml:space="preserve">После консультации с представителями Российской Федерации и Франции Договаривающиеся стороны уточнили, что текст и обозначения (например, </w:t>
      </w:r>
      <w:r>
        <w:t>«</w:t>
      </w:r>
      <w:r w:rsidR="00D136F5">
        <w:rPr>
          <w:lang w:val="en-US"/>
        </w:rPr>
        <w:t>MAX</w:t>
      </w:r>
      <w:r>
        <w:t>»</w:t>
      </w:r>
      <w:r w:rsidR="00D136F5">
        <w:t>), включенные в круг, в пунктах 5.1.4.1 и 5.1.4.1.1 на русский и французский языки не переводятся.</w:t>
      </w:r>
    </w:p>
    <w:p w:rsidR="00D136F5" w:rsidRPr="003B2BD0" w:rsidRDefault="00D136F5" w:rsidP="00D136F5">
      <w:pPr>
        <w:pStyle w:val="SingleTxtGR"/>
        <w:ind w:left="2268" w:hanging="1134"/>
      </w:pPr>
      <w:r w:rsidRPr="003B2BD0">
        <w:tab/>
      </w:r>
      <w:r w:rsidRPr="003B2BD0">
        <w:tab/>
        <w:t>В противном случае на наружной стороне колеса в заметном месте наносят единый постоянный предупреждающий знак, как показано на рис. ниже.</w:t>
      </w:r>
    </w:p>
    <w:p w:rsidR="00D136F5" w:rsidRPr="003B2BD0" w:rsidRDefault="00D136F5" w:rsidP="00D136F5">
      <w:pPr>
        <w:pStyle w:val="SingleTxtGR"/>
      </w:pPr>
      <w:r w:rsidRPr="003B2BD0">
        <w:rPr>
          <w:noProof/>
          <w:lang w:eastAsia="ru-RU"/>
        </w:rPr>
        <mc:AlternateContent>
          <mc:Choice Requires="wps">
            <w:drawing>
              <wp:anchor distT="0" distB="0" distL="114300" distR="114300" simplePos="0" relativeHeight="251679744" behindDoc="0" locked="0" layoutInCell="1" allowOverlap="1" wp14:anchorId="30302240" wp14:editId="419EB330">
                <wp:simplePos x="0" y="0"/>
                <wp:positionH relativeFrom="column">
                  <wp:posOffset>1947545</wp:posOffset>
                </wp:positionH>
                <wp:positionV relativeFrom="paragraph">
                  <wp:posOffset>104177</wp:posOffset>
                </wp:positionV>
                <wp:extent cx="2882115" cy="493059"/>
                <wp:effectExtent l="0" t="0" r="0" b="2540"/>
                <wp:wrapNone/>
                <wp:docPr id="69"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15" cy="493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0C2A36" w:rsidRDefault="00061B86" w:rsidP="00D136F5">
                            <w:pPr>
                              <w:jc w:val="center"/>
                              <w:rPr>
                                <w:sz w:val="18"/>
                                <w:szCs w:val="18"/>
                              </w:rPr>
                            </w:pPr>
                            <w:r w:rsidRPr="000C2A36">
                              <w:rPr>
                                <w:b/>
                                <w:bCs/>
                                <w:color w:val="000000"/>
                                <w:sz w:val="18"/>
                                <w:szCs w:val="18"/>
                              </w:rPr>
                              <w:t xml:space="preserve">ТОЛЬКО ДЛЯ ВРЕМЕННОГО ПОЛЬЗОВАНИЯ </w:t>
                            </w:r>
                            <w:r w:rsidRPr="000C2A36">
                              <w:rPr>
                                <w:b/>
                                <w:bCs/>
                                <w:color w:val="000000"/>
                                <w:sz w:val="18"/>
                                <w:szCs w:val="18"/>
                              </w:rPr>
                              <w:br/>
                              <w:t>МАКСИМАЛЬНАЯ СКОРОСТЬ</w:t>
                            </w:r>
                            <w:r w:rsidRPr="000C2A36">
                              <w:rPr>
                                <w:b/>
                                <w:bCs/>
                                <w:color w:val="000000"/>
                                <w:sz w:val="18"/>
                                <w:szCs w:val="18"/>
                              </w:rPr>
                              <w:br/>
                              <w:t>80 км/ч/50 миль в час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02240" id="Zone de texte 57" o:spid="_x0000_s1034" type="#_x0000_t202" style="position:absolute;left:0;text-align:left;margin-left:153.35pt;margin-top:8.2pt;width:226.95pt;height: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" stroked="f">
                <v:textbox inset="0,0,0,0">
                  <w:txbxContent>
                    <w:p w:rsidR="00061B86" w:rsidRPr="000C2A36" w:rsidRDefault="00061B86" w:rsidP="00D136F5">
                      <w:pPr>
                        <w:jc w:val="center"/>
                        <w:rPr>
                          <w:sz w:val="18"/>
                          <w:szCs w:val="18"/>
                        </w:rPr>
                      </w:pPr>
                      <w:r w:rsidRPr="000C2A36">
                        <w:rPr>
                          <w:b/>
                          <w:bCs/>
                          <w:color w:val="000000"/>
                          <w:sz w:val="18"/>
                          <w:szCs w:val="18"/>
                        </w:rPr>
                        <w:t xml:space="preserve">ТОЛЬКО ДЛЯ ВРЕМЕННОГО ПОЛЬЗОВАНИЯ </w:t>
                      </w:r>
                      <w:r w:rsidRPr="000C2A36">
                        <w:rPr>
                          <w:b/>
                          <w:bCs/>
                          <w:color w:val="000000"/>
                          <w:sz w:val="18"/>
                          <w:szCs w:val="18"/>
                        </w:rPr>
                        <w:br/>
                        <w:t>МАКСИМАЛЬНАЯ СКОРОСТЬ</w:t>
                      </w:r>
                      <w:r w:rsidRPr="000C2A36">
                        <w:rPr>
                          <w:b/>
                          <w:bCs/>
                          <w:color w:val="000000"/>
                          <w:sz w:val="18"/>
                          <w:szCs w:val="18"/>
                        </w:rPr>
                        <w:br/>
                        <w:t>80 км/ч/50 миль в час</w:t>
                      </w:r>
                    </w:p>
                  </w:txbxContent>
                </v:textbox>
              </v:shape>
            </w:pict>
          </mc:Fallback>
        </mc:AlternateContent>
      </w:r>
      <w:r w:rsidRPr="003B2BD0">
        <w:rPr>
          <w:noProof/>
          <w:lang w:eastAsia="ru-RU"/>
        </w:rPr>
        <mc:AlternateContent>
          <mc:Choice Requires="wps">
            <w:drawing>
              <wp:anchor distT="0" distB="0" distL="114299" distR="114299" simplePos="0" relativeHeight="251677696" behindDoc="0" locked="0" layoutInCell="1" allowOverlap="1" wp14:anchorId="004D0C49" wp14:editId="26DD09D0">
                <wp:simplePos x="0" y="0"/>
                <wp:positionH relativeFrom="column">
                  <wp:posOffset>5390515</wp:posOffset>
                </wp:positionH>
                <wp:positionV relativeFrom="paragraph">
                  <wp:posOffset>172048</wp:posOffset>
                </wp:positionV>
                <wp:extent cx="0" cy="457200"/>
                <wp:effectExtent l="76200" t="0" r="57150" b="57150"/>
                <wp:wrapNone/>
                <wp:docPr id="70"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B185" id="Connecteur droit 5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45pt,13.55pt" to="424.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suLwIAAFc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">
                <v:stroke endarrow="block"/>
              </v:line>
            </w:pict>
          </mc:Fallback>
        </mc:AlternateContent>
      </w:r>
      <w:r w:rsidRPr="003B2BD0">
        <w:rPr>
          <w:noProof/>
          <w:lang w:eastAsia="ru-RU"/>
        </w:rPr>
        <mc:AlternateContent>
          <mc:Choice Requires="wps">
            <w:drawing>
              <wp:anchor distT="0" distB="0" distL="114299" distR="114299" simplePos="0" relativeHeight="251678720" behindDoc="0" locked="0" layoutInCell="1" allowOverlap="1" wp14:anchorId="08CE3A5F" wp14:editId="6AA20D26">
                <wp:simplePos x="0" y="0"/>
                <wp:positionH relativeFrom="column">
                  <wp:posOffset>5392419</wp:posOffset>
                </wp:positionH>
                <wp:positionV relativeFrom="paragraph">
                  <wp:posOffset>78740</wp:posOffset>
                </wp:positionV>
                <wp:extent cx="0" cy="91440"/>
                <wp:effectExtent l="76200" t="38100" r="57150" b="22860"/>
                <wp:wrapNone/>
                <wp:docPr id="71"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30BD" id="Connecteur droit 58"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">
                <v:stroke endarrow="block"/>
              </v:line>
            </w:pict>
          </mc:Fallback>
        </mc:AlternateContent>
      </w:r>
      <w:r w:rsidRPr="003B2BD0">
        <w:rPr>
          <w:noProof/>
          <w:lang w:eastAsia="ru-RU"/>
        </w:rPr>
        <mc:AlternateContent>
          <mc:Choice Requires="wps">
            <w:drawing>
              <wp:anchor distT="4294967295" distB="4294967295" distL="114300" distR="114300" simplePos="0" relativeHeight="251672576" behindDoc="0" locked="1" layoutInCell="1" allowOverlap="1" wp14:anchorId="65DF654F" wp14:editId="463E873A">
                <wp:simplePos x="0" y="0"/>
                <wp:positionH relativeFrom="column">
                  <wp:posOffset>5026660</wp:posOffset>
                </wp:positionH>
                <wp:positionV relativeFrom="paragraph">
                  <wp:posOffset>73659</wp:posOffset>
                </wp:positionV>
                <wp:extent cx="457200" cy="0"/>
                <wp:effectExtent l="0" t="0" r="19050" b="19050"/>
                <wp:wrapNone/>
                <wp:docPr id="72"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61737" id="Connecteur droit 5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ozGw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">
                <w10:anchorlock/>
              </v:line>
            </w:pict>
          </mc:Fallback>
        </mc:AlternateContent>
      </w:r>
      <w:r w:rsidRPr="003B2BD0">
        <w:rPr>
          <w:noProof/>
          <w:lang w:eastAsia="ru-RU"/>
        </w:rPr>
        <mc:AlternateContent>
          <mc:Choice Requires="wps">
            <w:drawing>
              <wp:anchor distT="0" distB="0" distL="114299" distR="114299" simplePos="0" relativeHeight="251670528" behindDoc="0" locked="1" layoutInCell="0" allowOverlap="1" wp14:anchorId="67D69BC0" wp14:editId="2F22133B">
                <wp:simplePos x="0" y="0"/>
                <wp:positionH relativeFrom="column">
                  <wp:posOffset>1826259</wp:posOffset>
                </wp:positionH>
                <wp:positionV relativeFrom="paragraph">
                  <wp:posOffset>67310</wp:posOffset>
                </wp:positionV>
                <wp:extent cx="0" cy="1280160"/>
                <wp:effectExtent l="0" t="0" r="19050" b="15240"/>
                <wp:wrapNone/>
                <wp:docPr id="73"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5442" id="Connecteur droit 5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LPiGIMdAgAANgQAAA4AAAAAAAAAAAAAAAAALgIAAGRycy9lMm9Eb2MueG1sUEsBAi0A&#10;FAAGAAgAAAAhALlzEufcAAAACgEAAA8AAAAAAAAAAAAAAAAAdwQAAGRycy9kb3ducmV2LnhtbFBL&#10;BQYAAAAABAAEAPMAAACABQAAAAA=&#10;" o:allowincell="f">
                <w10:anchorlock/>
              </v:line>
            </w:pict>
          </mc:Fallback>
        </mc:AlternateContent>
      </w:r>
      <w:r w:rsidRPr="003B2BD0">
        <w:rPr>
          <w:noProof/>
          <w:lang w:eastAsia="ru-RU"/>
        </w:rPr>
        <mc:AlternateContent>
          <mc:Choice Requires="wps">
            <w:drawing>
              <wp:anchor distT="0" distB="0" distL="114299" distR="114299" simplePos="0" relativeHeight="251669504" behindDoc="0" locked="1" layoutInCell="0" allowOverlap="1" wp14:anchorId="49488949" wp14:editId="7EC7A0F7">
                <wp:simplePos x="0" y="0"/>
                <wp:positionH relativeFrom="column">
                  <wp:posOffset>4935219</wp:posOffset>
                </wp:positionH>
                <wp:positionV relativeFrom="paragraph">
                  <wp:posOffset>67310</wp:posOffset>
                </wp:positionV>
                <wp:extent cx="0" cy="1280160"/>
                <wp:effectExtent l="0" t="0" r="19050" b="15240"/>
                <wp:wrapNone/>
                <wp:docPr id="7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C453" id="Connecteur droit 5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DApRgsHQIAADYEAAAOAAAAAAAAAAAAAAAAAC4CAABkcnMvZTJvRG9jLnhtbFBLAQIt&#10;ABQABgAIAAAAIQDu7mBJ3QAAAAoBAAAPAAAAAAAAAAAAAAAAAHcEAABkcnMvZG93bnJldi54bWxQ&#10;SwUGAAAAAAQABADzAAAAgQUAAAAA&#10;" o:allowincell="f">
                <w10:anchorlock/>
              </v:line>
            </w:pict>
          </mc:Fallback>
        </mc:AlternateContent>
      </w:r>
      <w:r w:rsidRPr="003B2BD0">
        <w:rPr>
          <w:noProof/>
          <w:lang w:eastAsia="ru-RU"/>
        </w:rPr>
        <mc:AlternateContent>
          <mc:Choice Requires="wps">
            <w:drawing>
              <wp:anchor distT="4294967295" distB="4294967295" distL="114300" distR="114300" simplePos="0" relativeHeight="251668480" behindDoc="0" locked="1" layoutInCell="0" allowOverlap="1" wp14:anchorId="4B770FB4" wp14:editId="31A23C7D">
                <wp:simplePos x="0" y="0"/>
                <wp:positionH relativeFrom="column">
                  <wp:posOffset>1826260</wp:posOffset>
                </wp:positionH>
                <wp:positionV relativeFrom="paragraph">
                  <wp:posOffset>67309</wp:posOffset>
                </wp:positionV>
                <wp:extent cx="3108960" cy="0"/>
                <wp:effectExtent l="0" t="0" r="15240" b="19050"/>
                <wp:wrapNone/>
                <wp:docPr id="75"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54AE" id="Connecteur droit 5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p8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BfV9p8HQIAADYEAAAOAAAAAAAAAAAAAAAAAC4CAABkcnMvZTJvRG9jLnhtbFBLAQIt&#10;ABQABgAIAAAAIQBvXDZA3QAAAAkBAAAPAAAAAAAAAAAAAAAAAHcEAABkcnMvZG93bnJldi54bWxQ&#10;SwUGAAAAAAQABADzAAAAgQUAAAAA&#10;" o:allowincell="f">
                <w10:anchorlock/>
              </v:line>
            </w:pict>
          </mc:Fallback>
        </mc:AlternateContent>
      </w:r>
    </w:p>
    <w:p w:rsidR="00D136F5" w:rsidRPr="003B2BD0" w:rsidRDefault="00D136F5" w:rsidP="00D136F5">
      <w:pPr>
        <w:pStyle w:val="SingleTxtGR"/>
      </w:pPr>
      <w:r w:rsidRPr="003B2BD0">
        <w:rPr>
          <w:noProof/>
          <w:lang w:eastAsia="ru-RU"/>
        </w:rPr>
        <mc:AlternateContent>
          <mc:Choice Requires="wps">
            <w:drawing>
              <wp:anchor distT="0" distB="0" distL="114300" distR="114300" simplePos="0" relativeHeight="251681792" behindDoc="0" locked="0" layoutInCell="0" allowOverlap="1" wp14:anchorId="37F767EB" wp14:editId="295A7A6A">
                <wp:simplePos x="0" y="0"/>
                <wp:positionH relativeFrom="column">
                  <wp:posOffset>5114925</wp:posOffset>
                </wp:positionH>
                <wp:positionV relativeFrom="paragraph">
                  <wp:posOffset>71083</wp:posOffset>
                </wp:positionV>
                <wp:extent cx="228600" cy="230505"/>
                <wp:effectExtent l="0" t="0" r="0" b="0"/>
                <wp:wrapNone/>
                <wp:docPr id="76"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Default="00061B86" w:rsidP="00D136F5">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7EB" id="Zone de texte 51" o:spid="_x0000_s1035" type="#_x0000_t202" style="position:absolute;left:0;text-align:left;margin-left:402.75pt;margin-top:5.6pt;width:18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" o:allowincell="f" stroked="f">
                <v:textbox inset="0,0,0,0">
                  <w:txbxContent>
                    <w:p w:rsidR="00061B86" w:rsidRDefault="00061B86" w:rsidP="00D136F5">
                      <w:r>
                        <w:t>45</w:t>
                      </w:r>
                    </w:p>
                  </w:txbxContent>
                </v:textbox>
              </v:shape>
            </w:pict>
          </mc:Fallback>
        </mc:AlternateContent>
      </w:r>
    </w:p>
    <w:p w:rsidR="00D136F5" w:rsidRPr="003B2BD0" w:rsidRDefault="00D136F5" w:rsidP="00D136F5">
      <w:pPr>
        <w:pStyle w:val="SingleTxtGR"/>
      </w:pPr>
    </w:p>
    <w:p w:rsidR="00D136F5" w:rsidRPr="003B2BD0" w:rsidRDefault="00D136F5" w:rsidP="00D136F5">
      <w:pPr>
        <w:pStyle w:val="SingleTxtGR"/>
      </w:pPr>
      <w:r w:rsidRPr="003B2BD0">
        <w:rPr>
          <w:noProof/>
          <w:lang w:eastAsia="ru-RU"/>
        </w:rPr>
        <mc:AlternateContent>
          <mc:Choice Requires="wps">
            <w:drawing>
              <wp:anchor distT="0" distB="0" distL="114300" distR="114300" simplePos="0" relativeHeight="251680768" behindDoc="0" locked="0" layoutInCell="0" allowOverlap="1" wp14:anchorId="0F16F865" wp14:editId="7F4403E5">
                <wp:simplePos x="0" y="0"/>
                <wp:positionH relativeFrom="column">
                  <wp:posOffset>3218787</wp:posOffset>
                </wp:positionH>
                <wp:positionV relativeFrom="paragraph">
                  <wp:posOffset>154305</wp:posOffset>
                </wp:positionV>
                <wp:extent cx="228600" cy="230505"/>
                <wp:effectExtent l="0" t="0" r="0" b="0"/>
                <wp:wrapNone/>
                <wp:docPr id="77"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Default="00061B86" w:rsidP="00D136F5">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6F865" id="Zone de texte 46" o:spid="_x0000_s1036" type="#_x0000_t202" style="position:absolute;left:0;text-align:left;margin-left:253.45pt;margin-top:12.15pt;width:18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" o:allowincell="f" stroked="f">
                <v:textbox inset="0,0,0,0">
                  <w:txbxContent>
                    <w:p w:rsidR="00061B86" w:rsidRDefault="00061B86" w:rsidP="00D136F5">
                      <w:r>
                        <w:t>100</w:t>
                      </w:r>
                    </w:p>
                  </w:txbxContent>
                </v:textbox>
              </v:shape>
            </w:pict>
          </mc:Fallback>
        </mc:AlternateContent>
      </w:r>
    </w:p>
    <w:p w:rsidR="00D136F5" w:rsidRPr="003B2BD0" w:rsidRDefault="00D136F5" w:rsidP="00D136F5">
      <w:pPr>
        <w:pStyle w:val="SingleTxtGR"/>
      </w:pPr>
      <w:r w:rsidRPr="003B2BD0">
        <w:rPr>
          <w:noProof/>
          <w:lang w:eastAsia="ru-RU"/>
        </w:rPr>
        <mc:AlternateContent>
          <mc:Choice Requires="wps">
            <w:drawing>
              <wp:anchor distT="0" distB="0" distL="114299" distR="114299" simplePos="0" relativeHeight="251674624" behindDoc="0" locked="1" layoutInCell="0" allowOverlap="1" wp14:anchorId="6F5653C9" wp14:editId="5DD93FED">
                <wp:simplePos x="0" y="0"/>
                <wp:positionH relativeFrom="column">
                  <wp:posOffset>1826259</wp:posOffset>
                </wp:positionH>
                <wp:positionV relativeFrom="paragraph">
                  <wp:posOffset>134620</wp:posOffset>
                </wp:positionV>
                <wp:extent cx="0" cy="274320"/>
                <wp:effectExtent l="0" t="0" r="19050" b="11430"/>
                <wp:wrapNone/>
                <wp:docPr id="78"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5811" id="Connecteur droit 4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JCfHLQcAgAANQQAAA4AAAAAAAAAAAAAAAAALgIAAGRycy9lMm9Eb2MueG1sUEsBAi0A&#10;FAAGAAgAAAAhAAKw2BbdAAAACQEAAA8AAAAAAAAAAAAAAAAAdgQAAGRycy9kb3ducmV2LnhtbFBL&#10;BQYAAAAABAAEAPMAAACABQAAAAA=&#10;" o:allowincell="f">
                <w10:anchorlock/>
              </v:line>
            </w:pict>
          </mc:Fallback>
        </mc:AlternateContent>
      </w:r>
      <w:r w:rsidRPr="003B2BD0">
        <w:rPr>
          <w:noProof/>
          <w:lang w:eastAsia="ru-RU"/>
        </w:rPr>
        <mc:AlternateContent>
          <mc:Choice Requires="wps">
            <w:drawing>
              <wp:anchor distT="4294967295" distB="4294967295" distL="114300" distR="114300" simplePos="0" relativeHeight="251673600" behindDoc="0" locked="1" layoutInCell="1" allowOverlap="1" wp14:anchorId="72765550" wp14:editId="40B3E5AF">
                <wp:simplePos x="0" y="0"/>
                <wp:positionH relativeFrom="column">
                  <wp:posOffset>5016500</wp:posOffset>
                </wp:positionH>
                <wp:positionV relativeFrom="paragraph">
                  <wp:posOffset>-283210</wp:posOffset>
                </wp:positionV>
                <wp:extent cx="457200" cy="0"/>
                <wp:effectExtent l="0" t="0" r="19050" b="19050"/>
                <wp:wrapNone/>
                <wp:docPr id="79"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A906" id="Connecteur droit 4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2.3pt" to="43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eGw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">
                <w10:anchorlock/>
              </v:line>
            </w:pict>
          </mc:Fallback>
        </mc:AlternateContent>
      </w:r>
      <w:r w:rsidRPr="003B2BD0">
        <w:rPr>
          <w:noProof/>
          <w:lang w:eastAsia="ru-RU"/>
        </w:rPr>
        <mc:AlternateContent>
          <mc:Choice Requires="wps">
            <w:drawing>
              <wp:anchor distT="4294967295" distB="4294967295" distL="114300" distR="114300" simplePos="0" relativeHeight="251671552" behindDoc="0" locked="1" layoutInCell="0" allowOverlap="1" wp14:anchorId="507F3BB9" wp14:editId="3C22F72F">
                <wp:simplePos x="0" y="0"/>
                <wp:positionH relativeFrom="column">
                  <wp:posOffset>1826260</wp:posOffset>
                </wp:positionH>
                <wp:positionV relativeFrom="paragraph">
                  <wp:posOffset>-277495</wp:posOffset>
                </wp:positionV>
                <wp:extent cx="3108960" cy="0"/>
                <wp:effectExtent l="0" t="0" r="15240" b="19050"/>
                <wp:wrapNone/>
                <wp:docPr id="80"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13FF" id="Connecteur droit 4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1.85pt" to="38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kO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" o:allowincell="f">
                <w10:anchorlock/>
              </v:line>
            </w:pict>
          </mc:Fallback>
        </mc:AlternateContent>
      </w:r>
    </w:p>
    <w:p w:rsidR="00D136F5" w:rsidRDefault="00D136F5" w:rsidP="00D136F5">
      <w:pPr>
        <w:pStyle w:val="SingleTxtGR"/>
      </w:pPr>
    </w:p>
    <w:p w:rsidR="00D136F5" w:rsidRPr="003B2BD0" w:rsidRDefault="00D136F5" w:rsidP="00D136F5">
      <w:pPr>
        <w:pStyle w:val="SingleTxtGR"/>
      </w:pPr>
      <w:r w:rsidRPr="003B2BD0">
        <w:rPr>
          <w:noProof/>
          <w:lang w:eastAsia="ru-RU"/>
        </w:rPr>
        <mc:AlternateContent>
          <mc:Choice Requires="wps">
            <w:drawing>
              <wp:anchor distT="4294967295" distB="4294967295" distL="114300" distR="114300" simplePos="0" relativeHeight="251676672" behindDoc="0" locked="1" layoutInCell="0" allowOverlap="1" wp14:anchorId="24718AC9" wp14:editId="32E60A27">
                <wp:simplePos x="0" y="0"/>
                <wp:positionH relativeFrom="column">
                  <wp:posOffset>1826260</wp:posOffset>
                </wp:positionH>
                <wp:positionV relativeFrom="paragraph">
                  <wp:posOffset>-560705</wp:posOffset>
                </wp:positionV>
                <wp:extent cx="1463040" cy="0"/>
                <wp:effectExtent l="38100" t="76200" r="0" b="95250"/>
                <wp:wrapNone/>
                <wp:docPr id="81"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A4B2" id="Connecteur droit 45"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44.15pt" to="25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" o:allowincell="f">
                <v:stroke endarrow="block"/>
                <w10:anchorlock/>
              </v:line>
            </w:pict>
          </mc:Fallback>
        </mc:AlternateContent>
      </w:r>
      <w:r w:rsidRPr="003B2BD0">
        <w:rPr>
          <w:noProof/>
          <w:lang w:eastAsia="ru-RU"/>
        </w:rPr>
        <mc:AlternateContent>
          <mc:Choice Requires="wps">
            <w:drawing>
              <wp:anchor distT="4294967295" distB="4294967295" distL="114300" distR="114300" simplePos="0" relativeHeight="251675648" behindDoc="0" locked="1" layoutInCell="0" allowOverlap="1" wp14:anchorId="3E20386F" wp14:editId="7521D1FD">
                <wp:simplePos x="0" y="0"/>
                <wp:positionH relativeFrom="column">
                  <wp:posOffset>3197860</wp:posOffset>
                </wp:positionH>
                <wp:positionV relativeFrom="paragraph">
                  <wp:posOffset>-560705</wp:posOffset>
                </wp:positionV>
                <wp:extent cx="1737360" cy="0"/>
                <wp:effectExtent l="0" t="76200" r="15240" b="95250"/>
                <wp:wrapNone/>
                <wp:docPr id="82"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695DA" id="Connecteur droit 4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44.15pt" to="388.6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" o:allowincell="f">
                <v:stroke endarrow="block"/>
                <w10:anchorlock/>
              </v:line>
            </w:pict>
          </mc:Fallback>
        </mc:AlternateContent>
      </w:r>
    </w:p>
    <w:p w:rsidR="00D136F5" w:rsidRPr="003B2BD0" w:rsidRDefault="00D136F5" w:rsidP="00D136F5">
      <w:pPr>
        <w:pStyle w:val="SingleTxtGR"/>
        <w:ind w:left="2268" w:hanging="1134"/>
      </w:pPr>
      <w:r w:rsidRPr="003B2BD0">
        <w:tab/>
      </w:r>
      <w:r w:rsidRPr="003B2BD0">
        <w:tab/>
        <w:t>Высота заглавных букв должна составлять не менее 5 мм, а чисел </w:t>
      </w:r>
      <w:r w:rsidR="00E42E47">
        <w:t>«</w:t>
      </w:r>
      <w:r w:rsidRPr="003B2BD0">
        <w:t>80</w:t>
      </w:r>
      <w:r w:rsidR="000D40C4">
        <w:t>»</w:t>
      </w:r>
      <w:r w:rsidRPr="003B2BD0">
        <w:t xml:space="preserve"> и </w:t>
      </w:r>
      <w:r w:rsidR="000D40C4">
        <w:t>«</w:t>
      </w:r>
      <w:r w:rsidRPr="003B2BD0">
        <w:t>50</w:t>
      </w:r>
      <w:r w:rsidR="000D40C4">
        <w:t>»</w:t>
      </w:r>
      <w:r w:rsidRPr="003B2BD0">
        <w:t xml:space="preserve"> − не менее 20 мм, причем толщина каждой цифры должна быть не менее 3 мм. Высота строчных букв должна составлять не менее 5 мм. Весь текст должен быть помещен в рамку, причем его цвет должен контрастировать с цветом фона.</w:t>
      </w:r>
    </w:p>
    <w:p w:rsidR="00D136F5" w:rsidRPr="003B2BD0" w:rsidRDefault="00D136F5" w:rsidP="00D136F5">
      <w:pPr>
        <w:pStyle w:val="SingleTxtGR"/>
        <w:ind w:left="2268" w:hanging="1134"/>
      </w:pPr>
      <w:r w:rsidRPr="003B2BD0">
        <w:tab/>
      </w:r>
      <w:r w:rsidRPr="003B2BD0">
        <w:tab/>
        <w:t>Требования настоящего пункта применяют в отношении запасного колеса в сборе для временного пользования типов 1, 2 и 3, определения которых приведены в пунктах 2.10.1, 2.10.2 и 2.10.3.</w:t>
      </w:r>
    </w:p>
    <w:p w:rsidR="00D136F5" w:rsidRPr="003B2BD0" w:rsidRDefault="00D136F5" w:rsidP="00D136F5">
      <w:pPr>
        <w:pStyle w:val="SingleTxtGR"/>
        <w:ind w:left="2268" w:hanging="1134"/>
      </w:pPr>
      <w:r w:rsidRPr="003B2BD0">
        <w:t>5.1.4.1.1</w:t>
      </w:r>
      <w:r w:rsidRPr="003B2BD0">
        <w:tab/>
        <w:t>На наружной стороне колеса в заметном месте должен быть нанесен постоянный знак, предупреждающий о том, что максимальная скорость должна составлять 120 км/ч, как показано на рис. ниже.</w:t>
      </w:r>
    </w:p>
    <w:p w:rsidR="00D136F5" w:rsidRPr="003B2BD0" w:rsidRDefault="00674F6C" w:rsidP="00D136F5">
      <w:pPr>
        <w:pStyle w:val="SingleTxtGR"/>
        <w:ind w:left="2268" w:hanging="1134"/>
      </w:pPr>
      <w:r w:rsidRPr="003B2BD0">
        <w:rPr>
          <w:noProof/>
          <w:lang w:eastAsia="ru-RU"/>
        </w:rPr>
        <mc:AlternateContent>
          <mc:Choice Requires="wps">
            <w:drawing>
              <wp:anchor distT="0" distB="0" distL="114300" distR="114300" simplePos="0" relativeHeight="251682816" behindDoc="0" locked="0" layoutInCell="1" allowOverlap="1" wp14:anchorId="7DF4D50A" wp14:editId="349DCF87">
                <wp:simplePos x="0" y="0"/>
                <wp:positionH relativeFrom="column">
                  <wp:posOffset>1990090</wp:posOffset>
                </wp:positionH>
                <wp:positionV relativeFrom="paragraph">
                  <wp:posOffset>19685</wp:posOffset>
                </wp:positionV>
                <wp:extent cx="848995" cy="220980"/>
                <wp:effectExtent l="0" t="0" r="8255" b="762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00" w:lineRule="exact"/>
                              <w:rPr>
                                <w:sz w:val="18"/>
                                <w:szCs w:val="18"/>
                              </w:rPr>
                            </w:pPr>
                            <w:r w:rsidRPr="009F59DF">
                              <w:rPr>
                                <w:sz w:val="18"/>
                                <w:szCs w:val="18"/>
                              </w:rPr>
                              <w:t>3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4D50A" id="Text Box 13" o:spid="_x0000_s1037" type="#_x0000_t202" style="position:absolute;left:0;text-align:left;margin-left:156.7pt;margin-top:1.55pt;width:66.85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JBhQIAABg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" stroked="f">
                <v:textbox>
                  <w:txbxContent>
                    <w:p w:rsidR="00061B86" w:rsidRPr="009F59DF" w:rsidRDefault="00061B86" w:rsidP="00D136F5">
                      <w:pPr>
                        <w:spacing w:line="200" w:lineRule="exact"/>
                        <w:rPr>
                          <w:sz w:val="18"/>
                          <w:szCs w:val="18"/>
                        </w:rPr>
                      </w:pPr>
                      <w:r w:rsidRPr="009F59DF">
                        <w:rPr>
                          <w:sz w:val="18"/>
                          <w:szCs w:val="18"/>
                        </w:rPr>
                        <w:t>3 мм (мин.)</w:t>
                      </w:r>
                    </w:p>
                  </w:txbxContent>
                </v:textbox>
              </v:shape>
            </w:pict>
          </mc:Fallback>
        </mc:AlternateContent>
      </w:r>
      <w:r w:rsidR="00D136F5" w:rsidRPr="003B2BD0">
        <w:rPr>
          <w:noProof/>
          <w:lang w:eastAsia="ru-RU"/>
        </w:rPr>
        <mc:AlternateContent>
          <mc:Choice Requires="wps">
            <w:drawing>
              <wp:anchor distT="0" distB="0" distL="114300" distR="114300" simplePos="0" relativeHeight="251703296" behindDoc="0" locked="0" layoutInCell="1" allowOverlap="1" wp14:anchorId="45A5726E" wp14:editId="7723C4BE">
                <wp:simplePos x="0" y="0"/>
                <wp:positionH relativeFrom="column">
                  <wp:posOffset>2618077</wp:posOffset>
                </wp:positionH>
                <wp:positionV relativeFrom="paragraph">
                  <wp:posOffset>1054100</wp:posOffset>
                </wp:positionV>
                <wp:extent cx="685800" cy="291465"/>
                <wp:effectExtent l="0" t="0" r="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xtLst/>
                      </wps:spPr>
                      <wps:txbx>
                        <w:txbxContent>
                          <w:p w:rsidR="00061B86" w:rsidRPr="00A83306" w:rsidRDefault="00061B86" w:rsidP="00D136F5">
                            <w:pPr>
                              <w:rPr>
                                <w:sz w:val="44"/>
                              </w:rPr>
                            </w:pPr>
                            <w:r w:rsidRPr="00A83306">
                              <w:rPr>
                                <w:sz w:val="44"/>
                                <w:lang w:val="en-US"/>
                              </w:rPr>
                              <w:t>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726E" id="_x0000_s1038" type="#_x0000_t202" style="position:absolute;left:0;text-align:left;margin-left:206.15pt;margin-top:83pt;width:54pt;height:2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" filled="f" stroked="f">
                <v:textbox inset="0,0,0,0">
                  <w:txbxContent>
                    <w:p w:rsidR="00061B86" w:rsidRPr="00A83306" w:rsidRDefault="00061B86" w:rsidP="00D136F5">
                      <w:pPr>
                        <w:rPr>
                          <w:sz w:val="44"/>
                        </w:rPr>
                      </w:pPr>
                      <w:r w:rsidRPr="00A83306">
                        <w:rPr>
                          <w:sz w:val="44"/>
                          <w:lang w:val="en-US"/>
                        </w:rPr>
                        <w:t>MAX</w:t>
                      </w:r>
                    </w:p>
                  </w:txbxContent>
                </v:textbox>
              </v:shape>
            </w:pict>
          </mc:Fallback>
        </mc:AlternateContent>
      </w:r>
      <w:r w:rsidR="00D136F5" w:rsidRPr="003B2BD0">
        <w:rPr>
          <w:noProof/>
          <w:lang w:eastAsia="ru-RU"/>
        </w:rPr>
        <mc:AlternateContent>
          <mc:Choice Requires="wps">
            <w:drawing>
              <wp:anchor distT="0" distB="0" distL="114300" distR="114300" simplePos="0" relativeHeight="251704320" behindDoc="0" locked="0" layoutInCell="1" allowOverlap="1" wp14:anchorId="323FA49C" wp14:editId="4E9ACA9D">
                <wp:simplePos x="0" y="0"/>
                <wp:positionH relativeFrom="column">
                  <wp:posOffset>2627602</wp:posOffset>
                </wp:positionH>
                <wp:positionV relativeFrom="paragraph">
                  <wp:posOffset>2616835</wp:posOffset>
                </wp:positionV>
                <wp:extent cx="685800" cy="291465"/>
                <wp:effectExtent l="0" t="0" r="0"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xtLst/>
                      </wps:spPr>
                      <wps:txbx>
                        <w:txbxContent>
                          <w:p w:rsidR="00061B86" w:rsidRPr="00A83306" w:rsidRDefault="00061B86" w:rsidP="00D136F5">
                            <w:pPr>
                              <w:spacing w:line="240" w:lineRule="auto"/>
                              <w:jc w:val="center"/>
                              <w:rPr>
                                <w:sz w:val="44"/>
                                <w:lang w:val="en-US"/>
                              </w:rPr>
                            </w:pPr>
                            <w:r w:rsidRPr="00A83306">
                              <w:rPr>
                                <w:sz w:val="44"/>
                                <w:lang w:val="en-US"/>
                              </w:rPr>
                              <w:t>km/h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A49C" id="_x0000_s1039" type="#_x0000_t202" style="position:absolute;left:0;text-align:left;margin-left:206.9pt;margin-top:206.05pt;width:54pt;height:2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" filled="f" stroked="f">
                <v:textbox inset="0,0,0,0">
                  <w:txbxContent>
                    <w:p w:rsidR="00061B86" w:rsidRPr="00A83306" w:rsidRDefault="00061B86" w:rsidP="00D136F5">
                      <w:pPr>
                        <w:spacing w:line="240" w:lineRule="auto"/>
                        <w:jc w:val="center"/>
                        <w:rPr>
                          <w:sz w:val="44"/>
                          <w:lang w:val="en-US"/>
                        </w:rPr>
                      </w:pPr>
                      <w:r w:rsidRPr="00A83306">
                        <w:rPr>
                          <w:sz w:val="44"/>
                          <w:lang w:val="en-US"/>
                        </w:rPr>
                        <w:t>km/h</w:t>
                      </w:r>
                    </w:p>
                  </w:txbxContent>
                </v:textbox>
              </v:shape>
            </w:pict>
          </mc:Fallback>
        </mc:AlternateContent>
      </w:r>
      <w:r w:rsidR="00D136F5" w:rsidRPr="003B2BD0">
        <w:rPr>
          <w:noProof/>
          <w:lang w:eastAsia="ru-RU"/>
        </w:rPr>
        <mc:AlternateContent>
          <mc:Choice Requires="wps">
            <w:drawing>
              <wp:anchor distT="0" distB="0" distL="114300" distR="114300" simplePos="0" relativeHeight="251686912" behindDoc="0" locked="0" layoutInCell="1" allowOverlap="1" wp14:anchorId="7CCF36FC" wp14:editId="347D5ADB">
                <wp:simplePos x="0" y="0"/>
                <wp:positionH relativeFrom="column">
                  <wp:posOffset>777240</wp:posOffset>
                </wp:positionH>
                <wp:positionV relativeFrom="paragraph">
                  <wp:posOffset>2698787</wp:posOffset>
                </wp:positionV>
                <wp:extent cx="1000760" cy="138430"/>
                <wp:effectExtent l="0" t="0" r="889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40" w:lineRule="auto"/>
                              <w:rPr>
                                <w:sz w:val="17"/>
                                <w:szCs w:val="17"/>
                              </w:rPr>
                            </w:pPr>
                            <w:r w:rsidRPr="009F59DF">
                              <w:rPr>
                                <w:sz w:val="17"/>
                                <w:szCs w:val="17"/>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36FC" id="Text Box 19" o:spid="_x0000_s1040" type="#_x0000_t202" style="position:absolute;left:0;text-align:left;margin-left:61.2pt;margin-top:212.5pt;width:78.8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" stroked="f">
                <v:textbox inset="0,0,0,0">
                  <w:txbxContent>
                    <w:p w:rsidR="00061B86" w:rsidRPr="009F59DF" w:rsidRDefault="00061B86" w:rsidP="00D136F5">
                      <w:pPr>
                        <w:spacing w:line="240" w:lineRule="auto"/>
                        <w:rPr>
                          <w:sz w:val="17"/>
                          <w:szCs w:val="17"/>
                        </w:rPr>
                      </w:pPr>
                      <w:r w:rsidRPr="009F59DF">
                        <w:rPr>
                          <w:sz w:val="17"/>
                          <w:szCs w:val="17"/>
                        </w:rPr>
                        <w:t>5 мм (мин.)</w:t>
                      </w:r>
                    </w:p>
                  </w:txbxContent>
                </v:textbox>
              </v:shape>
            </w:pict>
          </mc:Fallback>
        </mc:AlternateContent>
      </w:r>
      <w:r w:rsidR="00D136F5" w:rsidRPr="003B2BD0">
        <w:rPr>
          <w:noProof/>
          <w:lang w:eastAsia="ru-RU"/>
        </w:rPr>
        <mc:AlternateContent>
          <mc:Choice Requires="wps">
            <w:drawing>
              <wp:anchor distT="0" distB="0" distL="114300" distR="114300" simplePos="0" relativeHeight="251687936" behindDoc="0" locked="0" layoutInCell="1" allowOverlap="1" wp14:anchorId="48136065" wp14:editId="2A65DE8E">
                <wp:simplePos x="0" y="0"/>
                <wp:positionH relativeFrom="column">
                  <wp:posOffset>788670</wp:posOffset>
                </wp:positionH>
                <wp:positionV relativeFrom="paragraph">
                  <wp:posOffset>1132877</wp:posOffset>
                </wp:positionV>
                <wp:extent cx="1000760" cy="144145"/>
                <wp:effectExtent l="0" t="0" r="8890" b="825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00" w:lineRule="exact"/>
                              <w:rPr>
                                <w:sz w:val="17"/>
                                <w:szCs w:val="17"/>
                              </w:rPr>
                            </w:pPr>
                            <w:r w:rsidRPr="009F59DF">
                              <w:rPr>
                                <w:sz w:val="17"/>
                                <w:szCs w:val="17"/>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6065" id="Text Box 20" o:spid="_x0000_s1041" type="#_x0000_t202" style="position:absolute;left:0;text-align:left;margin-left:62.1pt;margin-top:89.2pt;width:78.8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B9fgIAAAk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" stroked="f">
                <v:textbox inset="0,0,0,0">
                  <w:txbxContent>
                    <w:p w:rsidR="00061B86" w:rsidRPr="009F59DF" w:rsidRDefault="00061B86" w:rsidP="00D136F5">
                      <w:pPr>
                        <w:spacing w:line="200" w:lineRule="exact"/>
                        <w:rPr>
                          <w:sz w:val="17"/>
                          <w:szCs w:val="17"/>
                        </w:rPr>
                      </w:pPr>
                      <w:r w:rsidRPr="009F59DF">
                        <w:rPr>
                          <w:sz w:val="17"/>
                          <w:szCs w:val="17"/>
                        </w:rPr>
                        <w:t>5 мм (мин.)</w:t>
                      </w:r>
                    </w:p>
                  </w:txbxContent>
                </v:textbox>
              </v:shape>
            </w:pict>
          </mc:Fallback>
        </mc:AlternateContent>
      </w:r>
      <w:r w:rsidR="00D136F5" w:rsidRPr="003B2BD0">
        <w:rPr>
          <w:noProof/>
          <w:lang w:eastAsia="ru-RU"/>
        </w:rPr>
        <mc:AlternateContent>
          <mc:Choice Requires="wps">
            <w:drawing>
              <wp:anchor distT="0" distB="0" distL="114300" distR="114300" simplePos="0" relativeHeight="251683840" behindDoc="0" locked="0" layoutInCell="1" allowOverlap="1" wp14:anchorId="2117BB97" wp14:editId="268446B4">
                <wp:simplePos x="0" y="0"/>
                <wp:positionH relativeFrom="column">
                  <wp:posOffset>3770630</wp:posOffset>
                </wp:positionH>
                <wp:positionV relativeFrom="paragraph">
                  <wp:posOffset>394372</wp:posOffset>
                </wp:positionV>
                <wp:extent cx="1653540" cy="275359"/>
                <wp:effectExtent l="0" t="0" r="381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75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CB0815" w:rsidRDefault="00061B86" w:rsidP="00D136F5">
                            <w:pPr>
                              <w:spacing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BB97" id="Text Box 14" o:spid="_x0000_s1042" type="#_x0000_t202" style="position:absolute;left:0;text-align:left;margin-left:296.9pt;margin-top:31.05pt;width:130.2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v6fAIAAAk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" stroked="f">
                <v:textbox inset="0,0,0,0">
                  <w:txbxContent>
                    <w:p w:rsidR="00061B86" w:rsidRPr="00CB0815" w:rsidRDefault="00061B86" w:rsidP="00D136F5">
                      <w:pPr>
                        <w:spacing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v:textbox>
              </v:shape>
            </w:pict>
          </mc:Fallback>
        </mc:AlternateContent>
      </w:r>
      <w:r w:rsidR="00D136F5" w:rsidRPr="003B2BD0">
        <w:rPr>
          <w:noProof/>
          <w:lang w:eastAsia="ru-RU"/>
        </w:rPr>
        <mc:AlternateContent>
          <mc:Choice Requires="wps">
            <w:drawing>
              <wp:anchor distT="0" distB="0" distL="114300" distR="114300" simplePos="0" relativeHeight="251684864" behindDoc="0" locked="0" layoutInCell="1" allowOverlap="1" wp14:anchorId="3B993FBB" wp14:editId="012EC8B2">
                <wp:simplePos x="0" y="0"/>
                <wp:positionH relativeFrom="column">
                  <wp:posOffset>2665095</wp:posOffset>
                </wp:positionH>
                <wp:positionV relativeFrom="paragraph">
                  <wp:posOffset>3390900</wp:posOffset>
                </wp:positionV>
                <wp:extent cx="524510" cy="363855"/>
                <wp:effectExtent l="0" t="0" r="127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spacing w:line="200" w:lineRule="exact"/>
                              <w:rPr>
                                <w:sz w:val="18"/>
                                <w:szCs w:val="18"/>
                              </w:rPr>
                            </w:pPr>
                            <w:r w:rsidRPr="009F59DF">
                              <w:rPr>
                                <w:sz w:val="18"/>
                                <w:szCs w:val="18"/>
                              </w:rPr>
                              <w:t xml:space="preserve">50 мм </w:t>
                            </w:r>
                            <w:r w:rsidRPr="009F59DF">
                              <w:rPr>
                                <w:sz w:val="18"/>
                                <w:szCs w:val="18"/>
                              </w:rPr>
                              <w:b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3FBB" id="Text Box 17" o:spid="_x0000_s1043" type="#_x0000_t202" style="position:absolute;left:0;text-align:left;margin-left:209.85pt;margin-top:267pt;width:41.3pt;height:2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" stroked="f">
                <v:textbox>
                  <w:txbxContent>
                    <w:p w:rsidR="00061B86" w:rsidRPr="009F59DF" w:rsidRDefault="00061B86" w:rsidP="00D136F5">
                      <w:pPr>
                        <w:spacing w:line="200" w:lineRule="exact"/>
                        <w:rPr>
                          <w:sz w:val="18"/>
                          <w:szCs w:val="18"/>
                        </w:rPr>
                      </w:pPr>
                      <w:r w:rsidRPr="009F59DF">
                        <w:rPr>
                          <w:sz w:val="18"/>
                          <w:szCs w:val="18"/>
                        </w:rPr>
                        <w:t xml:space="preserve">50 мм </w:t>
                      </w:r>
                      <w:r w:rsidRPr="009F59DF">
                        <w:rPr>
                          <w:sz w:val="18"/>
                          <w:szCs w:val="18"/>
                        </w:rPr>
                        <w:br/>
                        <w:t>(мин.)</w:t>
                      </w:r>
                    </w:p>
                  </w:txbxContent>
                </v:textbox>
              </v:shape>
            </w:pict>
          </mc:Fallback>
        </mc:AlternateContent>
      </w:r>
      <w:r w:rsidR="00D136F5" w:rsidRPr="003B2BD0">
        <w:rPr>
          <w:noProof/>
          <w:lang w:eastAsia="ru-RU"/>
        </w:rPr>
        <mc:AlternateContent>
          <mc:Choice Requires="wps">
            <w:drawing>
              <wp:anchor distT="0" distB="0" distL="114300" distR="114300" simplePos="0" relativeHeight="251685888" behindDoc="0" locked="0" layoutInCell="1" allowOverlap="1" wp14:anchorId="7AD60D62" wp14:editId="00CC55B4">
                <wp:simplePos x="0" y="0"/>
                <wp:positionH relativeFrom="column">
                  <wp:posOffset>4375785</wp:posOffset>
                </wp:positionH>
                <wp:positionV relativeFrom="paragraph">
                  <wp:posOffset>1859280</wp:posOffset>
                </wp:positionV>
                <wp:extent cx="877570" cy="231140"/>
                <wp:effectExtent l="3810" t="1905" r="444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9F59DF" w:rsidRDefault="00061B86" w:rsidP="00D136F5">
                            <w:pPr>
                              <w:rPr>
                                <w:sz w:val="18"/>
                                <w:szCs w:val="18"/>
                              </w:rPr>
                            </w:pPr>
                            <w:r w:rsidRPr="009F59DF">
                              <w:rPr>
                                <w:sz w:val="18"/>
                                <w:szCs w:val="18"/>
                              </w:rPr>
                              <w:t>30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0D62" id="Text Box 18" o:spid="_x0000_s1044" type="#_x0000_t202" style="position:absolute;left:0;text-align:left;margin-left:344.55pt;margin-top:146.4pt;width:69.1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" stroked="f">
                <v:textbox inset="0,0,0,0">
                  <w:txbxContent>
                    <w:p w:rsidR="00061B86" w:rsidRPr="009F59DF" w:rsidRDefault="00061B86" w:rsidP="00D136F5">
                      <w:pPr>
                        <w:rPr>
                          <w:sz w:val="18"/>
                          <w:szCs w:val="18"/>
                        </w:rPr>
                      </w:pPr>
                      <w:r w:rsidRPr="009F59DF">
                        <w:rPr>
                          <w:sz w:val="18"/>
                          <w:szCs w:val="18"/>
                        </w:rPr>
                        <w:t>30 мм (мин.)</w:t>
                      </w:r>
                    </w:p>
                  </w:txbxContent>
                </v:textbox>
              </v:shape>
            </w:pict>
          </mc:Fallback>
        </mc:AlternateContent>
      </w:r>
      <w:r w:rsidR="00D136F5" w:rsidRPr="003B2BD0">
        <w:rPr>
          <w:noProof/>
          <w:lang w:eastAsia="ru-RU"/>
        </w:rPr>
        <w:drawing>
          <wp:inline distT="0" distB="0" distL="0" distR="0" wp14:anchorId="3A008507" wp14:editId="40FC1E95">
            <wp:extent cx="4673600" cy="3778250"/>
            <wp:effectExtent l="0" t="0" r="0" b="0"/>
            <wp:docPr id="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3600" cy="3778250"/>
                    </a:xfrm>
                    <a:prstGeom prst="rect">
                      <a:avLst/>
                    </a:prstGeom>
                    <a:noFill/>
                    <a:ln>
                      <a:noFill/>
                    </a:ln>
                  </pic:spPr>
                </pic:pic>
              </a:graphicData>
            </a:graphic>
          </wp:inline>
        </w:drawing>
      </w:r>
    </w:p>
    <w:p w:rsidR="00D136F5" w:rsidRPr="003B2BD0" w:rsidRDefault="00D136F5" w:rsidP="00D136F5">
      <w:pPr>
        <w:pStyle w:val="SingleTxtGR"/>
        <w:ind w:left="2268" w:hanging="1134"/>
      </w:pPr>
      <w:r w:rsidRPr="003B2BD0">
        <w:tab/>
      </w:r>
      <w:r w:rsidRPr="003B2BD0">
        <w:tab/>
        <w:t xml:space="preserve">В случае транспортных средств, предназначенных для реализации в странах, где применяются единицы британской системы мер и весов, на наружной стороне колеса в заметном месте должен наноситься дополнительный постоянный предупреждающий знак, идентичный описанному выше знаку, однако вместо значения </w:t>
      </w:r>
      <w:r w:rsidR="000D40C4">
        <w:t>«</w:t>
      </w:r>
      <w:r w:rsidRPr="003B2BD0">
        <w:t>120 км/ч</w:t>
      </w:r>
      <w:r w:rsidR="000D40C4">
        <w:t>»</w:t>
      </w:r>
      <w:r w:rsidRPr="003B2BD0">
        <w:t xml:space="preserve"> используют значение </w:t>
      </w:r>
      <w:r w:rsidR="000D40C4">
        <w:t>«</w:t>
      </w:r>
      <w:r w:rsidRPr="003B2BD0">
        <w:t>75 миль в час</w:t>
      </w:r>
      <w:r w:rsidR="000D40C4">
        <w:t>»</w:t>
      </w:r>
      <w:r w:rsidRPr="003B2BD0">
        <w:t>.</w:t>
      </w:r>
    </w:p>
    <w:p w:rsidR="00D136F5" w:rsidRPr="003B2BD0" w:rsidRDefault="00D136F5" w:rsidP="00D136F5">
      <w:pPr>
        <w:pStyle w:val="SingleTxtGR"/>
        <w:ind w:left="2268" w:hanging="1134"/>
      </w:pPr>
      <w:r w:rsidRPr="003B2BD0">
        <w:tab/>
      </w:r>
      <w:r w:rsidRPr="003B2BD0">
        <w:tab/>
        <w:t>В противном случае на наружной стороне колеса в заметном месте наносят единый постоянный предупреждающий знак, как показано на рис. ниже.</w:t>
      </w:r>
    </w:p>
    <w:p w:rsidR="00D136F5" w:rsidRPr="003B2BD0" w:rsidRDefault="00D136F5" w:rsidP="00D136F5">
      <w:pPr>
        <w:pStyle w:val="SingleTxtGR"/>
        <w:ind w:left="2268" w:hanging="1134"/>
      </w:pPr>
      <w:r w:rsidRPr="003B2BD0">
        <w:rPr>
          <w:noProof/>
          <w:lang w:eastAsia="ru-RU"/>
        </w:rPr>
        <mc:AlternateContent>
          <mc:Choice Requires="wps">
            <w:drawing>
              <wp:anchor distT="0" distB="0" distL="114300" distR="114300" simplePos="0" relativeHeight="251700224" behindDoc="0" locked="0" layoutInCell="1" allowOverlap="1" wp14:anchorId="232E128C" wp14:editId="398A4539">
                <wp:simplePos x="0" y="0"/>
                <wp:positionH relativeFrom="column">
                  <wp:posOffset>1947545</wp:posOffset>
                </wp:positionH>
                <wp:positionV relativeFrom="paragraph">
                  <wp:posOffset>104177</wp:posOffset>
                </wp:positionV>
                <wp:extent cx="2882115" cy="493059"/>
                <wp:effectExtent l="0" t="0" r="0" b="254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15" cy="493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Pr="000C2A36" w:rsidRDefault="00061B86" w:rsidP="00D136F5">
                            <w:pPr>
                              <w:jc w:val="center"/>
                              <w:rPr>
                                <w:sz w:val="18"/>
                                <w:szCs w:val="18"/>
                              </w:rPr>
                            </w:pPr>
                            <w:r w:rsidRPr="000C2A36">
                              <w:rPr>
                                <w:b/>
                                <w:bCs/>
                                <w:color w:val="000000"/>
                                <w:sz w:val="18"/>
                                <w:szCs w:val="18"/>
                              </w:rPr>
                              <w:t xml:space="preserve">ТОЛЬКО ДЛЯ ВРЕМЕННОГО ПОЛЬЗОВАНИЯ </w:t>
                            </w:r>
                            <w:r w:rsidRPr="000C2A36">
                              <w:rPr>
                                <w:b/>
                                <w:bCs/>
                                <w:color w:val="000000"/>
                                <w:sz w:val="18"/>
                                <w:szCs w:val="18"/>
                              </w:rPr>
                              <w:br/>
                              <w:t>МАКСИМАЛЬНАЯ СКОРОСТЬ</w:t>
                            </w:r>
                            <w:r w:rsidRPr="000C2A36">
                              <w:rPr>
                                <w:b/>
                                <w:bCs/>
                                <w:color w:val="000000"/>
                                <w:sz w:val="18"/>
                                <w:szCs w:val="18"/>
                              </w:rPr>
                              <w:br/>
                              <w:t>120 км/ч/75 миль в час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128C" id="_x0000_s1045" type="#_x0000_t202" style="position:absolute;left:0;text-align:left;margin-left:153.35pt;margin-top:8.2pt;width:226.95pt;height:3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" stroked="f">
                <v:textbox inset="0,0,0,0">
                  <w:txbxContent>
                    <w:p w:rsidR="00061B86" w:rsidRPr="000C2A36" w:rsidRDefault="00061B86" w:rsidP="00D136F5">
                      <w:pPr>
                        <w:jc w:val="center"/>
                        <w:rPr>
                          <w:sz w:val="18"/>
                          <w:szCs w:val="18"/>
                        </w:rPr>
                      </w:pPr>
                      <w:r w:rsidRPr="000C2A36">
                        <w:rPr>
                          <w:b/>
                          <w:bCs/>
                          <w:color w:val="000000"/>
                          <w:sz w:val="18"/>
                          <w:szCs w:val="18"/>
                        </w:rPr>
                        <w:t xml:space="preserve">ТОЛЬКО ДЛЯ ВРЕМЕННОГО ПОЛЬЗОВАНИЯ </w:t>
                      </w:r>
                      <w:r w:rsidRPr="000C2A36">
                        <w:rPr>
                          <w:b/>
                          <w:bCs/>
                          <w:color w:val="000000"/>
                          <w:sz w:val="18"/>
                          <w:szCs w:val="18"/>
                        </w:rPr>
                        <w:br/>
                        <w:t>МАКСИМАЛЬНАЯ СКОРОСТЬ</w:t>
                      </w:r>
                      <w:r w:rsidRPr="000C2A36">
                        <w:rPr>
                          <w:b/>
                          <w:bCs/>
                          <w:color w:val="000000"/>
                          <w:sz w:val="18"/>
                          <w:szCs w:val="18"/>
                        </w:rPr>
                        <w:br/>
                        <w:t>120 км/ч/75 миль в час</w:t>
                      </w:r>
                    </w:p>
                  </w:txbxContent>
                </v:textbox>
              </v:shape>
            </w:pict>
          </mc:Fallback>
        </mc:AlternateContent>
      </w:r>
      <w:r w:rsidRPr="003B2BD0">
        <w:rPr>
          <w:noProof/>
          <w:lang w:eastAsia="ru-RU"/>
        </w:rPr>
        <mc:AlternateContent>
          <mc:Choice Requires="wps">
            <w:drawing>
              <wp:anchor distT="0" distB="0" distL="114299" distR="114299" simplePos="0" relativeHeight="251698176" behindDoc="0" locked="0" layoutInCell="1" allowOverlap="1" wp14:anchorId="088E76AC" wp14:editId="5C6B6B97">
                <wp:simplePos x="0" y="0"/>
                <wp:positionH relativeFrom="column">
                  <wp:posOffset>5390515</wp:posOffset>
                </wp:positionH>
                <wp:positionV relativeFrom="paragraph">
                  <wp:posOffset>172048</wp:posOffset>
                </wp:positionV>
                <wp:extent cx="0" cy="457200"/>
                <wp:effectExtent l="76200" t="0" r="57150" b="5715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4CB2" id="Connecteur droit 52"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45pt,13.55pt" to="424.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">
                <v:stroke endarrow="block"/>
              </v:line>
            </w:pict>
          </mc:Fallback>
        </mc:AlternateContent>
      </w:r>
      <w:r w:rsidRPr="003B2BD0">
        <w:rPr>
          <w:noProof/>
          <w:lang w:eastAsia="ru-RU"/>
        </w:rPr>
        <mc:AlternateContent>
          <mc:Choice Requires="wps">
            <w:drawing>
              <wp:anchor distT="0" distB="0" distL="114299" distR="114299" simplePos="0" relativeHeight="251699200" behindDoc="0" locked="0" layoutInCell="1" allowOverlap="1" wp14:anchorId="200B6828" wp14:editId="70A79A60">
                <wp:simplePos x="0" y="0"/>
                <wp:positionH relativeFrom="column">
                  <wp:posOffset>5392419</wp:posOffset>
                </wp:positionH>
                <wp:positionV relativeFrom="paragraph">
                  <wp:posOffset>78740</wp:posOffset>
                </wp:positionV>
                <wp:extent cx="0" cy="91440"/>
                <wp:effectExtent l="76200" t="38100" r="57150" b="2286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470E" id="Connecteur droit 58"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">
                <v:stroke endarrow="block"/>
              </v:line>
            </w:pict>
          </mc:Fallback>
        </mc:AlternateContent>
      </w:r>
      <w:r w:rsidRPr="003B2BD0">
        <w:rPr>
          <w:noProof/>
          <w:lang w:eastAsia="ru-RU"/>
        </w:rPr>
        <mc:AlternateContent>
          <mc:Choice Requires="wps">
            <w:drawing>
              <wp:anchor distT="4294967295" distB="4294967295" distL="114300" distR="114300" simplePos="0" relativeHeight="251693056" behindDoc="0" locked="1" layoutInCell="1" allowOverlap="1" wp14:anchorId="68DA3887" wp14:editId="16B7835D">
                <wp:simplePos x="0" y="0"/>
                <wp:positionH relativeFrom="column">
                  <wp:posOffset>5026660</wp:posOffset>
                </wp:positionH>
                <wp:positionV relativeFrom="paragraph">
                  <wp:posOffset>73659</wp:posOffset>
                </wp:positionV>
                <wp:extent cx="457200" cy="0"/>
                <wp:effectExtent l="0" t="0" r="19050" b="1905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CBBF" id="Connecteur droit 5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">
                <w10:anchorlock/>
              </v:line>
            </w:pict>
          </mc:Fallback>
        </mc:AlternateContent>
      </w:r>
      <w:r w:rsidRPr="003B2BD0">
        <w:rPr>
          <w:noProof/>
          <w:lang w:eastAsia="ru-RU"/>
        </w:rPr>
        <mc:AlternateContent>
          <mc:Choice Requires="wps">
            <w:drawing>
              <wp:anchor distT="0" distB="0" distL="114299" distR="114299" simplePos="0" relativeHeight="251691008" behindDoc="0" locked="1" layoutInCell="0" allowOverlap="1" wp14:anchorId="193744FA" wp14:editId="785DFB84">
                <wp:simplePos x="0" y="0"/>
                <wp:positionH relativeFrom="column">
                  <wp:posOffset>1826259</wp:posOffset>
                </wp:positionH>
                <wp:positionV relativeFrom="paragraph">
                  <wp:posOffset>67310</wp:posOffset>
                </wp:positionV>
                <wp:extent cx="0" cy="1280160"/>
                <wp:effectExtent l="0" t="0" r="19050" b="1524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6CBE" id="Connecteur droit 5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ImnW7wdAgAANgQAAA4AAAAAAAAAAAAAAAAALgIAAGRycy9lMm9Eb2MueG1sUEsBAi0A&#10;FAAGAAgAAAAhALlzEufcAAAACgEAAA8AAAAAAAAAAAAAAAAAdwQAAGRycy9kb3ducmV2LnhtbFBL&#10;BQYAAAAABAAEAPMAAACABQAAAAA=&#10;" o:allowincell="f">
                <w10:anchorlock/>
              </v:line>
            </w:pict>
          </mc:Fallback>
        </mc:AlternateContent>
      </w:r>
      <w:r w:rsidRPr="003B2BD0">
        <w:rPr>
          <w:noProof/>
          <w:lang w:eastAsia="ru-RU"/>
        </w:rPr>
        <mc:AlternateContent>
          <mc:Choice Requires="wps">
            <w:drawing>
              <wp:anchor distT="0" distB="0" distL="114299" distR="114299" simplePos="0" relativeHeight="251689984" behindDoc="0" locked="1" layoutInCell="0" allowOverlap="1" wp14:anchorId="4886E8D8" wp14:editId="7A9F83E7">
                <wp:simplePos x="0" y="0"/>
                <wp:positionH relativeFrom="column">
                  <wp:posOffset>4935219</wp:posOffset>
                </wp:positionH>
                <wp:positionV relativeFrom="paragraph">
                  <wp:posOffset>67310</wp:posOffset>
                </wp:positionV>
                <wp:extent cx="0" cy="1280160"/>
                <wp:effectExtent l="0" t="0" r="19050" b="1524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786D7" id="Connecteur droit 54"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Ba5znXHQIAADYEAAAOAAAAAAAAAAAAAAAAAC4CAABkcnMvZTJvRG9jLnhtbFBLAQIt&#10;ABQABgAIAAAAIQDu7mBJ3QAAAAoBAAAPAAAAAAAAAAAAAAAAAHcEAABkcnMvZG93bnJldi54bWxQ&#10;SwUGAAAAAAQABADzAAAAgQUAAAAA&#10;" o:allowincell="f">
                <w10:anchorlock/>
              </v:line>
            </w:pict>
          </mc:Fallback>
        </mc:AlternateContent>
      </w:r>
      <w:r w:rsidRPr="003B2BD0">
        <w:rPr>
          <w:noProof/>
          <w:lang w:eastAsia="ru-RU"/>
        </w:rPr>
        <mc:AlternateContent>
          <mc:Choice Requires="wps">
            <w:drawing>
              <wp:anchor distT="4294967295" distB="4294967295" distL="114300" distR="114300" simplePos="0" relativeHeight="251688960" behindDoc="0" locked="1" layoutInCell="0" allowOverlap="1" wp14:anchorId="5494222A" wp14:editId="51EF78CD">
                <wp:simplePos x="0" y="0"/>
                <wp:positionH relativeFrom="column">
                  <wp:posOffset>1826260</wp:posOffset>
                </wp:positionH>
                <wp:positionV relativeFrom="paragraph">
                  <wp:posOffset>67309</wp:posOffset>
                </wp:positionV>
                <wp:extent cx="3108960" cy="0"/>
                <wp:effectExtent l="0" t="0" r="15240" b="1905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09FB" id="Connecteur droit 5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lD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VKk&#10;gx5VWikQjh8tYlYLj8AFOvXGFRBeqZ0NldKzejHPmn53SOmqJerAI9/XiwGMLGQkb1LCxhm4bd9/&#10;1gxiyNHrKNq5sV2ABDnQOfbmcu8NP3tE4XCapYvlH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" o:allowincell="f">
                <w10:anchorlock/>
              </v:line>
            </w:pict>
          </mc:Fallback>
        </mc:AlternateContent>
      </w:r>
    </w:p>
    <w:p w:rsidR="00D136F5" w:rsidRPr="003B2BD0" w:rsidRDefault="00D136F5" w:rsidP="00D136F5">
      <w:pPr>
        <w:pStyle w:val="SingleTxtGR"/>
        <w:ind w:left="2268" w:hanging="1134"/>
      </w:pPr>
      <w:r w:rsidRPr="003B2BD0">
        <w:rPr>
          <w:noProof/>
          <w:lang w:eastAsia="ru-RU"/>
        </w:rPr>
        <mc:AlternateContent>
          <mc:Choice Requires="wps">
            <w:drawing>
              <wp:anchor distT="0" distB="0" distL="114300" distR="114300" simplePos="0" relativeHeight="251702272" behindDoc="0" locked="0" layoutInCell="0" allowOverlap="1" wp14:anchorId="6AFA3E9D" wp14:editId="1D410DB1">
                <wp:simplePos x="0" y="0"/>
                <wp:positionH relativeFrom="column">
                  <wp:posOffset>5114925</wp:posOffset>
                </wp:positionH>
                <wp:positionV relativeFrom="paragraph">
                  <wp:posOffset>71083</wp:posOffset>
                </wp:positionV>
                <wp:extent cx="228600" cy="230505"/>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Default="00061B86" w:rsidP="00D136F5">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3E9D" id="_x0000_s1046" type="#_x0000_t202" style="position:absolute;left:0;text-align:left;margin-left:402.75pt;margin-top:5.6pt;width:18pt;height:1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" o:allowincell="f" stroked="f">
                <v:textbox inset="0,0,0,0">
                  <w:txbxContent>
                    <w:p w:rsidR="00061B86" w:rsidRDefault="00061B86" w:rsidP="00D136F5">
                      <w:r>
                        <w:t>45</w:t>
                      </w:r>
                    </w:p>
                  </w:txbxContent>
                </v:textbox>
              </v:shape>
            </w:pict>
          </mc:Fallback>
        </mc:AlternateContent>
      </w:r>
    </w:p>
    <w:p w:rsidR="00D136F5" w:rsidRPr="003B2BD0" w:rsidRDefault="00D136F5" w:rsidP="00D136F5">
      <w:pPr>
        <w:pStyle w:val="SingleTxtGR"/>
        <w:ind w:left="2268" w:hanging="1134"/>
      </w:pPr>
    </w:p>
    <w:p w:rsidR="00D136F5" w:rsidRPr="003B2BD0" w:rsidRDefault="00D136F5" w:rsidP="00D136F5">
      <w:pPr>
        <w:pStyle w:val="SingleTxtGR"/>
        <w:ind w:left="2268" w:hanging="1134"/>
      </w:pPr>
      <w:r w:rsidRPr="003B2BD0">
        <w:rPr>
          <w:noProof/>
          <w:lang w:eastAsia="ru-RU"/>
        </w:rPr>
        <mc:AlternateContent>
          <mc:Choice Requires="wps">
            <w:drawing>
              <wp:anchor distT="0" distB="0" distL="114300" distR="114300" simplePos="0" relativeHeight="251701248" behindDoc="0" locked="0" layoutInCell="0" allowOverlap="1" wp14:anchorId="63B6EE21" wp14:editId="7BDA55FB">
                <wp:simplePos x="0" y="0"/>
                <wp:positionH relativeFrom="column">
                  <wp:posOffset>3281045</wp:posOffset>
                </wp:positionH>
                <wp:positionV relativeFrom="paragraph">
                  <wp:posOffset>149197</wp:posOffset>
                </wp:positionV>
                <wp:extent cx="228600" cy="230505"/>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B86" w:rsidRDefault="00061B86" w:rsidP="00D136F5">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EE21" id="_x0000_s1047" type="#_x0000_t202" style="position:absolute;left:0;text-align:left;margin-left:258.35pt;margin-top:11.75pt;width:18pt;height:1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" o:allowincell="f" stroked="f">
                <v:textbox inset="0,0,0,0">
                  <w:txbxContent>
                    <w:p w:rsidR="00061B86" w:rsidRDefault="00061B86" w:rsidP="00D136F5">
                      <w:r>
                        <w:t>100</w:t>
                      </w:r>
                    </w:p>
                  </w:txbxContent>
                </v:textbox>
              </v:shape>
            </w:pict>
          </mc:Fallback>
        </mc:AlternateContent>
      </w:r>
    </w:p>
    <w:p w:rsidR="00D136F5" w:rsidRPr="003B2BD0" w:rsidRDefault="00D136F5" w:rsidP="00D136F5">
      <w:pPr>
        <w:pStyle w:val="SingleTxtGR"/>
        <w:ind w:left="2268" w:hanging="1134"/>
      </w:pPr>
      <w:r w:rsidRPr="003B2BD0">
        <w:rPr>
          <w:noProof/>
          <w:lang w:eastAsia="ru-RU"/>
        </w:rPr>
        <mc:AlternateContent>
          <mc:Choice Requires="wps">
            <w:drawing>
              <wp:anchor distT="0" distB="0" distL="114299" distR="114299" simplePos="0" relativeHeight="251695104" behindDoc="0" locked="1" layoutInCell="0" allowOverlap="1" wp14:anchorId="022170E7" wp14:editId="57F504FD">
                <wp:simplePos x="0" y="0"/>
                <wp:positionH relativeFrom="column">
                  <wp:posOffset>1826259</wp:posOffset>
                </wp:positionH>
                <wp:positionV relativeFrom="paragraph">
                  <wp:posOffset>134620</wp:posOffset>
                </wp:positionV>
                <wp:extent cx="0" cy="274320"/>
                <wp:effectExtent l="0" t="0" r="19050" b="1143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74B6" id="Connecteur droit 49"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EubCDscAgAANQQAAA4AAAAAAAAAAAAAAAAALgIAAGRycy9lMm9Eb2MueG1sUEsBAi0A&#10;FAAGAAgAAAAhAAKw2BbdAAAACQEAAA8AAAAAAAAAAAAAAAAAdgQAAGRycy9kb3ducmV2LnhtbFBL&#10;BQYAAAAABAAEAPMAAACABQAAAAA=&#10;" o:allowincell="f">
                <w10:anchorlock/>
              </v:line>
            </w:pict>
          </mc:Fallback>
        </mc:AlternateContent>
      </w:r>
      <w:r w:rsidRPr="003B2BD0">
        <w:rPr>
          <w:noProof/>
          <w:lang w:eastAsia="ru-RU"/>
        </w:rPr>
        <mc:AlternateContent>
          <mc:Choice Requires="wps">
            <w:drawing>
              <wp:anchor distT="4294967295" distB="4294967295" distL="114300" distR="114300" simplePos="0" relativeHeight="251694080" behindDoc="0" locked="1" layoutInCell="1" allowOverlap="1" wp14:anchorId="6DCD4B28" wp14:editId="77C927ED">
                <wp:simplePos x="0" y="0"/>
                <wp:positionH relativeFrom="column">
                  <wp:posOffset>5016500</wp:posOffset>
                </wp:positionH>
                <wp:positionV relativeFrom="paragraph">
                  <wp:posOffset>-283210</wp:posOffset>
                </wp:positionV>
                <wp:extent cx="457200" cy="0"/>
                <wp:effectExtent l="0" t="0" r="19050" b="190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E48F" id="Connecteur droit 4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2.3pt" to="43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">
                <w10:anchorlock/>
              </v:line>
            </w:pict>
          </mc:Fallback>
        </mc:AlternateContent>
      </w:r>
      <w:r w:rsidRPr="003B2BD0">
        <w:rPr>
          <w:noProof/>
          <w:lang w:eastAsia="ru-RU"/>
        </w:rPr>
        <mc:AlternateContent>
          <mc:Choice Requires="wps">
            <w:drawing>
              <wp:anchor distT="4294967295" distB="4294967295" distL="114300" distR="114300" simplePos="0" relativeHeight="251692032" behindDoc="0" locked="1" layoutInCell="0" allowOverlap="1" wp14:anchorId="7B0DAC99" wp14:editId="56A37360">
                <wp:simplePos x="0" y="0"/>
                <wp:positionH relativeFrom="column">
                  <wp:posOffset>1826260</wp:posOffset>
                </wp:positionH>
                <wp:positionV relativeFrom="paragraph">
                  <wp:posOffset>-277495</wp:posOffset>
                </wp:positionV>
                <wp:extent cx="3108960" cy="0"/>
                <wp:effectExtent l="0" t="0" r="15240" b="190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5F99" id="Connecteur droit 4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1.85pt" to="38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Aq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iJEi&#10;HfSo0kqBcPxgEbNaeAQu0Kk3roDwSm1tqJSe1Kt51vS7Q0pXLVF7Hvm+nQ1gZCEjeZcSNs7Abbv+&#10;i2YQQw5eR9FOje0CJMiBTrE351tv+MkjCocPWTpfzKC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" o:allowincell="f">
                <w10:anchorlock/>
              </v:line>
            </w:pict>
          </mc:Fallback>
        </mc:AlternateContent>
      </w:r>
    </w:p>
    <w:p w:rsidR="00D136F5" w:rsidRDefault="00D136F5" w:rsidP="00D136F5">
      <w:pPr>
        <w:pStyle w:val="SingleTxtGR"/>
        <w:ind w:left="2268" w:hanging="1134"/>
      </w:pPr>
    </w:p>
    <w:p w:rsidR="00D136F5" w:rsidRPr="003B2BD0" w:rsidRDefault="00D136F5" w:rsidP="00D136F5">
      <w:pPr>
        <w:pStyle w:val="SingleTxtGR"/>
        <w:spacing w:after="0"/>
        <w:ind w:left="2268" w:hanging="1134"/>
      </w:pPr>
      <w:r w:rsidRPr="003B2BD0">
        <w:rPr>
          <w:noProof/>
          <w:lang w:eastAsia="ru-RU"/>
        </w:rPr>
        <mc:AlternateContent>
          <mc:Choice Requires="wps">
            <w:drawing>
              <wp:anchor distT="4294967295" distB="4294967295" distL="114300" distR="114300" simplePos="0" relativeHeight="251697152" behindDoc="0" locked="1" layoutInCell="0" allowOverlap="1" wp14:anchorId="578E0536" wp14:editId="7E6AD290">
                <wp:simplePos x="0" y="0"/>
                <wp:positionH relativeFrom="column">
                  <wp:posOffset>1826260</wp:posOffset>
                </wp:positionH>
                <wp:positionV relativeFrom="paragraph">
                  <wp:posOffset>-585470</wp:posOffset>
                </wp:positionV>
                <wp:extent cx="1463040" cy="0"/>
                <wp:effectExtent l="38100" t="76200" r="0" b="952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95C4" id="Connecteur droit 45"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46.1pt" to="25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" o:allowincell="f">
                <v:stroke endarrow="block"/>
                <w10:anchorlock/>
              </v:line>
            </w:pict>
          </mc:Fallback>
        </mc:AlternateContent>
      </w:r>
      <w:r w:rsidRPr="003B2BD0">
        <w:rPr>
          <w:noProof/>
          <w:lang w:eastAsia="ru-RU"/>
        </w:rPr>
        <mc:AlternateContent>
          <mc:Choice Requires="wps">
            <w:drawing>
              <wp:anchor distT="4294967295" distB="4294967295" distL="114300" distR="114300" simplePos="0" relativeHeight="251696128" behindDoc="0" locked="1" layoutInCell="0" allowOverlap="1" wp14:anchorId="631CD85E" wp14:editId="64A58A4D">
                <wp:simplePos x="0" y="0"/>
                <wp:positionH relativeFrom="column">
                  <wp:posOffset>3197860</wp:posOffset>
                </wp:positionH>
                <wp:positionV relativeFrom="paragraph">
                  <wp:posOffset>-584200</wp:posOffset>
                </wp:positionV>
                <wp:extent cx="1737360" cy="0"/>
                <wp:effectExtent l="0" t="76200" r="15240" b="952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549B2" id="Connecteur droit 4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46pt" to="38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" o:allowincell="f">
                <v:stroke endarrow="block"/>
                <w10:anchorlock/>
              </v:line>
            </w:pict>
          </mc:Fallback>
        </mc:AlternateContent>
      </w:r>
    </w:p>
    <w:p w:rsidR="00D136F5" w:rsidRPr="003B2BD0" w:rsidRDefault="00D136F5" w:rsidP="00D136F5">
      <w:pPr>
        <w:pStyle w:val="SingleTxtGR"/>
        <w:ind w:left="2268" w:hanging="1134"/>
      </w:pPr>
      <w:r w:rsidRPr="003B2BD0">
        <w:tab/>
      </w:r>
      <w:r w:rsidRPr="003B2BD0">
        <w:tab/>
        <w:t>Высота заглавных букв должна составлять не менее 5 мм, а чисел </w:t>
      </w:r>
      <w:r w:rsidR="006C09D4">
        <w:t>«</w:t>
      </w:r>
      <w:r w:rsidRPr="003B2BD0">
        <w:t>120</w:t>
      </w:r>
      <w:r w:rsidR="000D40C4">
        <w:t>»</w:t>
      </w:r>
      <w:r w:rsidRPr="003B2BD0">
        <w:t xml:space="preserve"> и </w:t>
      </w:r>
      <w:r w:rsidR="000D40C4">
        <w:t>«</w:t>
      </w:r>
      <w:r w:rsidRPr="003B2BD0">
        <w:t>75</w:t>
      </w:r>
      <w:r w:rsidR="000D40C4">
        <w:t>»</w:t>
      </w:r>
      <w:r w:rsidRPr="003B2BD0">
        <w:t xml:space="preserve"> − не менее 20 мм, причем толщина каждой цифры должна быть не менее 3 мм. Высота строчных букв должна составлять не менее 5 мм. Весь текст должен быть помещен в рамку, причем его цвет должен контрастировать с цветом фона.</w:t>
      </w:r>
    </w:p>
    <w:p w:rsidR="00D136F5" w:rsidRPr="003B2BD0" w:rsidRDefault="00D136F5" w:rsidP="00D136F5">
      <w:pPr>
        <w:pStyle w:val="SingleTxtGR"/>
        <w:pageBreakBefore/>
        <w:ind w:left="2268" w:hanging="1134"/>
      </w:pPr>
      <w:r w:rsidRPr="003B2BD0">
        <w:tab/>
      </w:r>
      <w:r w:rsidRPr="003B2BD0">
        <w:tab/>
        <w:t>В случае запасного колеса в сборе для временного пользования типа 4, определение которого приведено в пункте 2.10.4, по просьбе изготовителя транспортного средства применяют требования настоящего пункта либо требования пункта 5.1.4.1.</w:t>
      </w:r>
    </w:p>
    <w:p w:rsidR="00D136F5" w:rsidRPr="003B2BD0" w:rsidRDefault="00D136F5" w:rsidP="00D136F5">
      <w:pPr>
        <w:pStyle w:val="SingleTxtGR"/>
        <w:ind w:left="2268" w:hanging="1134"/>
      </w:pPr>
      <w:r w:rsidRPr="003B2BD0">
        <w:t>5.1.4.2</w:t>
      </w:r>
      <w:r w:rsidRPr="003B2BD0">
        <w:tab/>
      </w:r>
      <w:r w:rsidR="000D40C4">
        <w:tab/>
      </w:r>
      <w:r w:rsidRPr="003B2BD0">
        <w:t>При установке на транспортное средство наружная сторона колеса и/или шины для временного пользования должна иметь окраску, заметно отличающуюся от окраски (окрасок) серийного колеса в сборе. Если на колесе в сборе для временного пользования может быть установлен колпак, то он не должен закрывать отличительную окраску.</w:t>
      </w:r>
    </w:p>
    <w:p w:rsidR="00D136F5" w:rsidRPr="003B2BD0" w:rsidRDefault="00D136F5" w:rsidP="00D136F5">
      <w:pPr>
        <w:pStyle w:val="SingleTxtGR"/>
        <w:ind w:left="2268" w:hanging="1134"/>
      </w:pPr>
      <w:r w:rsidRPr="003B2BD0">
        <w:t>5.1.5</w:t>
      </w:r>
      <w:r w:rsidRPr="003B2BD0">
        <w:tab/>
      </w:r>
      <w:r w:rsidRPr="003B2BD0">
        <w:tab/>
        <w:t>За исключением тех случаев, когда речь идет о шинах, пригодных для эксплуатации в спущенном состоянии/самонесущих шинах, либо о системе эксплуатации шины в спущенном состоянии/системе увеличенной мобильности, допускается оснащение транспортного средства только одним запасным колесом в сборе для временного пользования.</w:t>
      </w:r>
    </w:p>
    <w:p w:rsidR="00D136F5" w:rsidRPr="003B2BD0" w:rsidRDefault="00D136F5" w:rsidP="00D136F5">
      <w:pPr>
        <w:pStyle w:val="SingleTxtGR"/>
        <w:ind w:left="2268" w:hanging="1134"/>
      </w:pPr>
      <w:r w:rsidRPr="003B2BD0">
        <w:t>5.1.6</w:t>
      </w:r>
      <w:r w:rsidRPr="003B2BD0">
        <w:tab/>
      </w:r>
      <w:r w:rsidRPr="003B2BD0">
        <w:tab/>
        <w:t xml:space="preserve">Если транспортное средство оснащено шинами, пригодными для эксплуатации в спущенном состоянии/самонесущими шинами, либо системой эксплуатации шины в спущенном состоянии/системой увеличенной мобильности, то это транспортное средство также оснащают системой предупреждения о спущенном состоянии шины (определение которой приведено в пункте 2.13), способной функционировать в диапазоне скоростей от 40 км/ч до максимальной расчетной скорости транспортного средства и соответствующей требованиям пунктов 5.1.6.1−5.1.6.6. Однако если транспортное средство оснащено системой контроля давления в шинах, соответствующей предписаниям </w:t>
      </w:r>
      <w:r>
        <w:t>Правил № 141 ООН</w:t>
      </w:r>
      <w:r w:rsidRPr="003B2BD0">
        <w:t>, то дополнительной установки системы предупреждения о спущенном состоянии шины не требуется.</w:t>
      </w:r>
    </w:p>
    <w:p w:rsidR="00D136F5" w:rsidRPr="003B2BD0" w:rsidRDefault="00D136F5" w:rsidP="00D136F5">
      <w:pPr>
        <w:pStyle w:val="SingleTxtGR"/>
        <w:ind w:left="2268" w:hanging="1134"/>
      </w:pPr>
      <w:r w:rsidRPr="003B2BD0">
        <w:t>5.1.6.1</w:t>
      </w:r>
      <w:r w:rsidRPr="003B2BD0">
        <w:tab/>
      </w:r>
      <w:r w:rsidR="000D40C4">
        <w:tab/>
      </w:r>
      <w:r w:rsidRPr="003B2BD0">
        <w:t>Предупреждение подается посредством оптического сигнала желтого цвета.</w:t>
      </w:r>
    </w:p>
    <w:p w:rsidR="00D136F5" w:rsidRPr="003B2BD0" w:rsidRDefault="00D136F5" w:rsidP="00D136F5">
      <w:pPr>
        <w:pStyle w:val="SingleTxtGR"/>
        <w:ind w:left="2268" w:hanging="1134"/>
      </w:pPr>
      <w:r w:rsidRPr="003B2BD0">
        <w:t>5.1.6.2</w:t>
      </w:r>
      <w:r w:rsidRPr="003B2BD0">
        <w:tab/>
      </w:r>
      <w:r w:rsidR="000D40C4">
        <w:tab/>
      </w:r>
      <w:r w:rsidRPr="003B2BD0">
        <w:t xml:space="preserve">Предупреждающий сигнал должен активироваться, когда переключатель зажигания (пусковой переключатель) находится в положении </w:t>
      </w:r>
      <w:r w:rsidR="000D40C4">
        <w:t>«</w:t>
      </w:r>
      <w:r w:rsidRPr="003B2BD0">
        <w:t>включено</w:t>
      </w:r>
      <w:r w:rsidR="000D40C4">
        <w:t>»</w:t>
      </w:r>
      <w:r w:rsidRPr="003B2BD0">
        <w:t xml:space="preserve"> (контрольное включение ламп).</w:t>
      </w:r>
    </w:p>
    <w:p w:rsidR="00D136F5" w:rsidRPr="003B2BD0" w:rsidRDefault="00D136F5" w:rsidP="00D136F5">
      <w:pPr>
        <w:pStyle w:val="SingleTxtGR"/>
        <w:ind w:left="2268" w:hanging="1134"/>
      </w:pPr>
      <w:r w:rsidRPr="003B2BD0">
        <w:t>5.1.6.3</w:t>
      </w:r>
      <w:r w:rsidRPr="003B2BD0">
        <w:tab/>
      </w:r>
      <w:r w:rsidR="000D40C4">
        <w:tab/>
      </w:r>
      <w:r w:rsidRPr="003B2BD0">
        <w:t>Водитель должен предупреждаться при помощи предупреждающего сигнала, указанного в пункте 5.1.6.1, не позднее чем в момент выявления спущенного состояния одной из шин.</w:t>
      </w:r>
    </w:p>
    <w:p w:rsidR="00D136F5" w:rsidRPr="003B2BD0" w:rsidRDefault="00D136F5" w:rsidP="00D136F5">
      <w:pPr>
        <w:pStyle w:val="SingleTxtGR"/>
        <w:ind w:left="2268" w:hanging="1134"/>
      </w:pPr>
      <w:r w:rsidRPr="003B2BD0">
        <w:t>5.1.6.4</w:t>
      </w:r>
      <w:r w:rsidRPr="003B2BD0">
        <w:tab/>
      </w:r>
      <w:r w:rsidR="000D40C4">
        <w:tab/>
      </w:r>
      <w:r w:rsidRPr="003B2BD0">
        <w:t xml:space="preserve">Водитель должен информироваться о несрабатывании электрооборудования либо о нарушении в работе датчика, которое негативным образом отражается на системе предупреждения о спущенном состоянии шины, включая неисправность источника электроэнергии, устройства подачи или передачи внешнего сигнала, посредством оптического сигнала желтого цвета, указывающего на спущенное состояние шины. Если предупреждающий сигнал, описанный в пункте 5.1.6.1, используется для указания как спущенного состояния шины, так и неисправности системы предупреждения о спущенном состоянии шины, то предупреждающий сигнал должен мигать для указания неисправности системы, когда переключатель зажигания (пусковой переключатель) находится в положении </w:t>
      </w:r>
      <w:r w:rsidR="000D40C4">
        <w:t>«</w:t>
      </w:r>
      <w:r w:rsidRPr="003B2BD0">
        <w:t>включено</w:t>
      </w:r>
      <w:r w:rsidR="000D40C4">
        <w:t>»</w:t>
      </w:r>
      <w:r w:rsidRPr="003B2BD0">
        <w:t xml:space="preserve">. После непродолжительного периода времени предупреждающий сигнал должен оставаться включенным, не мигая, до тех пор, пока существует неисправность и переключатель зажигания (пусковой переключатель) находится в положении </w:t>
      </w:r>
      <w:r w:rsidR="000D40C4">
        <w:t>«</w:t>
      </w:r>
      <w:r w:rsidRPr="003B2BD0">
        <w:t>включено</w:t>
      </w:r>
      <w:r w:rsidR="000D40C4">
        <w:t>»</w:t>
      </w:r>
      <w:r w:rsidRPr="003B2BD0">
        <w:t xml:space="preserve">. Последовательность мигающего и немигающего режимов должна повторяться всякий раз, когда переключатель зажигания (пусковой переключатель) приводится в положение </w:t>
      </w:r>
      <w:r w:rsidR="000D40C4">
        <w:t>«</w:t>
      </w:r>
      <w:r w:rsidRPr="003B2BD0">
        <w:t>включено</w:t>
      </w:r>
      <w:r w:rsidR="000D40C4">
        <w:t>»</w:t>
      </w:r>
      <w:r w:rsidRPr="003B2BD0">
        <w:t>, до устранения неисправности.</w:t>
      </w:r>
    </w:p>
    <w:p w:rsidR="00D136F5" w:rsidRPr="003B2BD0" w:rsidRDefault="00D136F5" w:rsidP="00D136F5">
      <w:pPr>
        <w:pStyle w:val="SingleTxtGR"/>
        <w:ind w:left="2268" w:hanging="1134"/>
      </w:pPr>
      <w:r w:rsidRPr="003B2BD0">
        <w:t>5.1.6.5</w:t>
      </w:r>
      <w:r w:rsidRPr="003B2BD0">
        <w:tab/>
      </w:r>
      <w:r w:rsidR="000D40C4">
        <w:tab/>
      </w:r>
      <w:r w:rsidRPr="003B2BD0">
        <w:t>После повторной установки системы вручную в соответствии с инструкциями изготовителя транспортного средства положения, содержащиеся в пунктах 5.1.6.3 и 5.1.6.4, могут не применяться.</w:t>
      </w:r>
    </w:p>
    <w:p w:rsidR="00D136F5" w:rsidRPr="003B2BD0" w:rsidRDefault="00D136F5" w:rsidP="00D136F5">
      <w:pPr>
        <w:pStyle w:val="SingleTxtGR"/>
        <w:ind w:left="2268" w:hanging="1134"/>
      </w:pPr>
      <w:r w:rsidRPr="003B2BD0">
        <w:t>5.1.6.6</w:t>
      </w:r>
      <w:r w:rsidRPr="003B2BD0">
        <w:tab/>
      </w:r>
      <w:r w:rsidR="000D40C4">
        <w:tab/>
      </w:r>
      <w:r w:rsidRPr="003B2BD0">
        <w:t>Предупреждающий сигнал, указанный в пунктах 5.1.6.2−5.1.6.4, должен функционировать в соответствии с требованиями приложения 4.</w:t>
      </w:r>
    </w:p>
    <w:p w:rsidR="00D136F5" w:rsidRPr="003B2BD0" w:rsidRDefault="00D136F5" w:rsidP="00D136F5">
      <w:pPr>
        <w:pStyle w:val="SingleTxtGR"/>
        <w:ind w:left="2268" w:hanging="1134"/>
      </w:pPr>
      <w:r w:rsidRPr="003B2BD0">
        <w:t>5.1.7</w:t>
      </w:r>
      <w:r w:rsidRPr="003B2BD0">
        <w:tab/>
      </w:r>
      <w:r w:rsidRPr="003B2BD0">
        <w:tab/>
        <w:t>Если транспортное средство оснащено запасным колесом в сборе для временного пользования, которое хранится в спущенном состоянии, то на борту транспортного средства должно быть предусмотрено устройство, позволяющее в течение не более 10 минут накачать шину до указанного для временного пользования давления.</w:t>
      </w:r>
    </w:p>
    <w:p w:rsidR="00D136F5" w:rsidRPr="003B2BD0" w:rsidRDefault="00D136F5" w:rsidP="00D136F5">
      <w:pPr>
        <w:pStyle w:val="SingleTxtGR"/>
        <w:ind w:left="2268" w:hanging="1134"/>
      </w:pPr>
      <w:r w:rsidRPr="003B2BD0">
        <w:t>5.2</w:t>
      </w:r>
      <w:r w:rsidRPr="003B2BD0">
        <w:tab/>
      </w:r>
      <w:r w:rsidRPr="003B2BD0">
        <w:tab/>
        <w:t>Испытание на торможение</w:t>
      </w:r>
    </w:p>
    <w:p w:rsidR="00D136F5" w:rsidRPr="003B2BD0" w:rsidRDefault="00D136F5" w:rsidP="00D136F5">
      <w:pPr>
        <w:pStyle w:val="SingleTxtGR"/>
        <w:ind w:left="2268" w:hanging="1134"/>
      </w:pPr>
      <w:r w:rsidRPr="003B2BD0">
        <w:t>5.2.1</w:t>
      </w:r>
      <w:r w:rsidRPr="003B2BD0">
        <w:tab/>
      </w:r>
      <w:r w:rsidRPr="003B2BD0">
        <w:tab/>
        <w:t>Транспортные средства, предназначенные для оснащения запасными колесами в сборе для временного пользования, должны отвечать требованиям приложения 3 к настоящим Правилам.</w:t>
      </w:r>
    </w:p>
    <w:p w:rsidR="00D136F5" w:rsidRPr="00597093" w:rsidRDefault="00D136F5" w:rsidP="00D136F5">
      <w:pPr>
        <w:pStyle w:val="HChGR"/>
      </w:pPr>
      <w:r w:rsidRPr="00597093">
        <w:tab/>
      </w:r>
      <w:r w:rsidRPr="00597093">
        <w:tab/>
        <w:t>6.</w:t>
      </w:r>
      <w:r w:rsidRPr="00597093">
        <w:tab/>
      </w:r>
      <w:r w:rsidRPr="00597093">
        <w:tab/>
        <w:t>Дополнительная информация</w:t>
      </w:r>
    </w:p>
    <w:p w:rsidR="00D136F5" w:rsidRPr="00597093" w:rsidRDefault="00D136F5" w:rsidP="00D136F5">
      <w:pPr>
        <w:pStyle w:val="SingleTxtGR"/>
        <w:ind w:left="2268" w:hanging="1134"/>
      </w:pPr>
      <w:r w:rsidRPr="00597093">
        <w:t>6.1</w:t>
      </w:r>
      <w:r w:rsidRPr="00597093">
        <w:tab/>
      </w:r>
      <w:r w:rsidRPr="00597093">
        <w:tab/>
        <w:t>Если транспортное средство оснащено запасным колесом в сборе для временного пользования, то руководство по эксплуатации транспортного средства должно содержать, по крайней мере, следующую информацию.</w:t>
      </w:r>
    </w:p>
    <w:p w:rsidR="00D136F5" w:rsidRPr="00597093" w:rsidRDefault="00D136F5" w:rsidP="00D136F5">
      <w:pPr>
        <w:pStyle w:val="SingleTxtGR"/>
        <w:ind w:left="2268" w:hanging="1134"/>
      </w:pPr>
      <w:r w:rsidRPr="00597093">
        <w:t>6.1.1</w:t>
      </w:r>
      <w:r w:rsidRPr="00597093">
        <w:tab/>
      </w:r>
      <w:r w:rsidRPr="00597093">
        <w:tab/>
        <w:t>Указания о риске, связанном с использованием запасного колеса в сборе для временного пользования в условиях, для которых колесо не предназначено, в том числе при необходимости указания об ограничениях, допускающих использование колеса только на конкретной оси.</w:t>
      </w:r>
    </w:p>
    <w:p w:rsidR="00D136F5" w:rsidRPr="00597093" w:rsidRDefault="00D136F5" w:rsidP="00D136F5">
      <w:pPr>
        <w:pStyle w:val="SingleTxtGR"/>
        <w:ind w:left="2268" w:hanging="1134"/>
      </w:pPr>
      <w:r w:rsidRPr="00597093">
        <w:t>6.1.2</w:t>
      </w:r>
      <w:r w:rsidRPr="00597093">
        <w:tab/>
      </w:r>
      <w:r w:rsidRPr="00597093">
        <w:tab/>
        <w:t>Указание о необходимости осторожно управлять транспортным средством, причем на скорости, не превышающей допустимую максимальную скорость 80 км/ч (50 миль в час), когда установлено запасное колесо в сборе для време</w:t>
      </w:r>
      <w:r>
        <w:t>нного пользования типа 1, 2 или</w:t>
      </w:r>
      <w:r>
        <w:rPr>
          <w:lang w:val="en-US"/>
        </w:rPr>
        <w:t> </w:t>
      </w:r>
      <w:r w:rsidRPr="00597093">
        <w:t>3, определения которых содерж</w:t>
      </w:r>
      <w:r>
        <w:t>атся в пунктах 2.10.1, 2.10.2 и</w:t>
      </w:r>
      <w:r>
        <w:rPr>
          <w:lang w:val="en-US"/>
        </w:rPr>
        <w:t> </w:t>
      </w:r>
      <w:r w:rsidRPr="00597093">
        <w:t>2.10.3, а также о необходимости вновь установить стандартное колесо в сборе при первой же возможности. Должно быть четко обозначено, что это указание относится также к запасному колесу с надетой на него шиной для временного пользования типа 5, определение которого приведено в пункте 2.10.5 и которое используется в спущенном состоянии.</w:t>
      </w:r>
    </w:p>
    <w:p w:rsidR="00D136F5" w:rsidRPr="00597093" w:rsidRDefault="00D136F5" w:rsidP="00D136F5">
      <w:pPr>
        <w:pStyle w:val="SingleTxtGR"/>
        <w:ind w:left="2268" w:hanging="1134"/>
      </w:pPr>
      <w:r w:rsidRPr="00597093">
        <w:t>6.1.2.1</w:t>
      </w:r>
      <w:r w:rsidRPr="00597093">
        <w:tab/>
      </w:r>
      <w:r w:rsidR="000D40C4">
        <w:tab/>
      </w:r>
      <w:r w:rsidRPr="00597093">
        <w:t>Указание о необходимости осторожно управлять транспортным средством, причем на скорости, не превышающей допустимую максимальную скорость 120 км/ч (75 миль в час), когда установлено запасное колесо в сборе для временного пользования типа 4, определение которого содержится в пункте 2.10.4, а также о необходимости вновь установить стандартное колесо в сборе при первой же возможности.</w:t>
      </w:r>
    </w:p>
    <w:p w:rsidR="00D136F5" w:rsidRPr="00597093" w:rsidRDefault="00D136F5" w:rsidP="00D136F5">
      <w:pPr>
        <w:pStyle w:val="SingleTxtGR"/>
        <w:ind w:left="2268" w:hanging="1134"/>
      </w:pPr>
      <w:r w:rsidRPr="00597093">
        <w:t>6.1.3</w:t>
      </w:r>
      <w:r w:rsidRPr="00597093">
        <w:tab/>
      </w:r>
      <w:r w:rsidRPr="00597093">
        <w:tab/>
        <w:t>Указание о недопустимости эксплуатации транспортного средства с установленным на нем более чем одним запасным колесом в сборе для временного пользования; это требование применяется только к запасным колесам в сборе для врем</w:t>
      </w:r>
      <w:r>
        <w:t>енного пользования типов 1, 2 и</w:t>
      </w:r>
      <w:r>
        <w:rPr>
          <w:lang w:val="en-US"/>
        </w:rPr>
        <w:t> </w:t>
      </w:r>
      <w:r w:rsidRPr="00597093">
        <w:t>3, определения которых содерж</w:t>
      </w:r>
      <w:r>
        <w:t>атся в пунктах 2.10.1, 2.10.2 и</w:t>
      </w:r>
      <w:r>
        <w:rPr>
          <w:lang w:val="en-US"/>
        </w:rPr>
        <w:t> </w:t>
      </w:r>
      <w:r w:rsidRPr="00597093">
        <w:t>2.10.3.</w:t>
      </w:r>
    </w:p>
    <w:p w:rsidR="00D136F5" w:rsidRPr="00597093" w:rsidRDefault="00D136F5" w:rsidP="00D136F5">
      <w:pPr>
        <w:pStyle w:val="SingleTxtGR"/>
        <w:ind w:left="2268" w:hanging="1134"/>
      </w:pPr>
      <w:r w:rsidRPr="00597093">
        <w:t>6.1.4</w:t>
      </w:r>
      <w:r w:rsidRPr="00597093">
        <w:tab/>
      </w:r>
      <w:r w:rsidRPr="00597093">
        <w:tab/>
        <w:t>Четкое указание давления в шине, установленного изготовителем транспортного средства для данного типа колеса в сборе для временного пользования.</w:t>
      </w:r>
    </w:p>
    <w:p w:rsidR="00D136F5" w:rsidRPr="00597093" w:rsidRDefault="00D136F5" w:rsidP="00D136F5">
      <w:pPr>
        <w:pStyle w:val="SingleTxtGR"/>
        <w:ind w:left="2268" w:hanging="1134"/>
      </w:pPr>
      <w:r w:rsidRPr="00597093">
        <w:t>6.1.5</w:t>
      </w:r>
      <w:r w:rsidRPr="00597093">
        <w:tab/>
      </w:r>
      <w:r w:rsidRPr="00597093">
        <w:tab/>
        <w:t>Для транспортных средств, оснащенных запасным колесом в сборе для временного пользования с надетой на него шиной, находящейся в спущенном состоянии, − описание порядка накачки шины до давления, указанного для временного пользования, при помощи приспособления, упомянутого в пункте 5.1.7 выше.</w:t>
      </w:r>
    </w:p>
    <w:p w:rsidR="00D136F5" w:rsidRPr="00597093" w:rsidRDefault="00D136F5" w:rsidP="00D136F5">
      <w:pPr>
        <w:pStyle w:val="SingleTxtGR"/>
        <w:ind w:left="2268" w:hanging="1134"/>
      </w:pPr>
      <w:r w:rsidRPr="00597093">
        <w:t>6.2</w:t>
      </w:r>
      <w:r w:rsidRPr="00597093">
        <w:tab/>
      </w:r>
      <w:r w:rsidRPr="00597093">
        <w:tab/>
        <w:t>Если транспортное средство оснащено системой предупреждения о спущенном состоянии шины, то в руководстве по эксплуатации транспортного средства должна содержаться, по крайней мере, следующая информация:</w:t>
      </w:r>
    </w:p>
    <w:p w:rsidR="00D136F5" w:rsidRPr="00597093" w:rsidRDefault="00D136F5" w:rsidP="00D136F5">
      <w:pPr>
        <w:pStyle w:val="SingleTxtGR"/>
        <w:ind w:left="2268" w:hanging="1134"/>
      </w:pPr>
      <w:r w:rsidRPr="00597093">
        <w:t>6.2.1</w:t>
      </w:r>
      <w:r w:rsidRPr="00597093">
        <w:tab/>
      </w:r>
      <w:r w:rsidRPr="00597093">
        <w:tab/>
        <w:t xml:space="preserve">указание о том, что транспортное средство оснащено такой системой </w:t>
      </w:r>
      <w:r w:rsidR="00674F6C">
        <w:br/>
      </w:r>
      <w:r w:rsidRPr="00597093">
        <w:t>(и информация о том, как перенастроить эту систему, если конкретная система включает такую функцию);</w:t>
      </w:r>
    </w:p>
    <w:p w:rsidR="00D136F5" w:rsidRPr="00597093" w:rsidRDefault="00D136F5" w:rsidP="00D136F5">
      <w:pPr>
        <w:pStyle w:val="SingleTxtGR"/>
        <w:ind w:left="2268" w:hanging="1134"/>
      </w:pPr>
      <w:r w:rsidRPr="00597093">
        <w:t>6.2.2</w:t>
      </w:r>
      <w:r w:rsidRPr="00597093">
        <w:tab/>
      </w:r>
      <w:r w:rsidRPr="00597093">
        <w:tab/>
        <w:t>изображение обозначения контрольного сигнала, описанного в пункте 5.1.6.1 (и изображение обозначения для несрабатывания контрольного сигнала, если для обеспечения этой функции используется специальный контрольный сигнал).</w:t>
      </w:r>
    </w:p>
    <w:p w:rsidR="00D136F5" w:rsidRPr="00597093" w:rsidRDefault="00D136F5" w:rsidP="00D136F5">
      <w:pPr>
        <w:pStyle w:val="HChGR"/>
      </w:pPr>
      <w:r w:rsidRPr="00597093">
        <w:tab/>
      </w:r>
      <w:r w:rsidRPr="00597093">
        <w:tab/>
        <w:t>7.</w:t>
      </w:r>
      <w:r w:rsidRPr="00597093">
        <w:tab/>
      </w:r>
      <w:r w:rsidR="000D40C4">
        <w:tab/>
      </w:r>
      <w:r w:rsidRPr="00597093">
        <w:t xml:space="preserve">Модификации и распространение официального </w:t>
      </w:r>
      <w:r w:rsidR="000D40C4">
        <w:tab/>
      </w:r>
      <w:r w:rsidR="000D40C4">
        <w:tab/>
      </w:r>
      <w:r w:rsidR="000D40C4">
        <w:tab/>
      </w:r>
      <w:r w:rsidRPr="00597093">
        <w:t>утверждения типа транспортного средства</w:t>
      </w:r>
    </w:p>
    <w:p w:rsidR="00D136F5" w:rsidRPr="00597093" w:rsidRDefault="00D136F5" w:rsidP="00D136F5">
      <w:pPr>
        <w:pStyle w:val="SingleTxtGR"/>
        <w:ind w:left="2268" w:hanging="1134"/>
      </w:pPr>
      <w:r w:rsidRPr="00597093">
        <w:t>7.1</w:t>
      </w:r>
      <w:r w:rsidRPr="00597093">
        <w:tab/>
      </w:r>
      <w:r w:rsidRPr="00597093">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данного типа транспортного средства. В таком случае этот орган по официальному утверждению типа может:</w:t>
      </w:r>
    </w:p>
    <w:p w:rsidR="00D136F5" w:rsidRPr="00597093" w:rsidRDefault="00D136F5" w:rsidP="00D136F5">
      <w:pPr>
        <w:pStyle w:val="SingleTxtGR"/>
        <w:ind w:left="2268" w:hanging="1134"/>
      </w:pPr>
      <w:r w:rsidRPr="00597093">
        <w:t>7.1.1</w:t>
      </w:r>
      <w:r w:rsidRPr="00597093">
        <w:tab/>
      </w:r>
      <w:r w:rsidRPr="00597093">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rsidR="00D136F5" w:rsidRPr="00597093" w:rsidRDefault="00D136F5" w:rsidP="000D40C4">
      <w:pPr>
        <w:pStyle w:val="SingleTxtGR"/>
        <w:ind w:left="2268" w:hanging="1134"/>
      </w:pPr>
      <w:r w:rsidRPr="00597093">
        <w:t>7.1.2</w:t>
      </w:r>
      <w:r w:rsidRPr="00597093">
        <w:tab/>
      </w:r>
      <w:r w:rsidRPr="00597093">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дальнейших испытаний или дополнительных проверок.</w:t>
      </w:r>
    </w:p>
    <w:p w:rsidR="00D136F5" w:rsidRPr="00597093" w:rsidRDefault="00D136F5" w:rsidP="00D136F5">
      <w:pPr>
        <w:pStyle w:val="SingleTxtGR"/>
        <w:ind w:left="2268" w:hanging="1134"/>
      </w:pPr>
      <w:r w:rsidRPr="00597093">
        <w:t>7.2</w:t>
      </w:r>
      <w:r w:rsidRPr="00597093">
        <w:tab/>
      </w:r>
      <w:r w:rsidRPr="00597093">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rsidR="00D136F5" w:rsidRPr="00597093" w:rsidRDefault="00D136F5" w:rsidP="00D136F5">
      <w:pPr>
        <w:pStyle w:val="SingleTxtGR"/>
        <w:ind w:left="2268" w:hanging="1134"/>
      </w:pPr>
      <w:r w:rsidRPr="00597093">
        <w:t>7.3</w:t>
      </w:r>
      <w:r w:rsidRPr="00597093">
        <w:tab/>
      </w:r>
      <w:r w:rsidRPr="00597093">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rsidR="00D136F5" w:rsidRPr="00597093" w:rsidRDefault="00D136F5" w:rsidP="00D136F5">
      <w:pPr>
        <w:pStyle w:val="HChGR"/>
      </w:pPr>
      <w:r w:rsidRPr="00597093">
        <w:tab/>
      </w:r>
      <w:r w:rsidRPr="00597093">
        <w:tab/>
        <w:t>8.</w:t>
      </w:r>
      <w:r w:rsidRPr="00597093">
        <w:tab/>
      </w:r>
      <w:r w:rsidRPr="00597093">
        <w:tab/>
        <w:t>Соответствие производства</w:t>
      </w:r>
    </w:p>
    <w:p w:rsidR="00D136F5" w:rsidRPr="00597093" w:rsidRDefault="00D136F5" w:rsidP="00D136F5">
      <w:pPr>
        <w:pStyle w:val="SingleTxtGR"/>
        <w:ind w:left="2268" w:hanging="1134"/>
      </w:pPr>
      <w:r w:rsidRPr="00597093">
        <w:t>8.1</w:t>
      </w:r>
      <w:r w:rsidRPr="00597093">
        <w:tab/>
      </w:r>
      <w:r w:rsidRPr="00597093">
        <w:tab/>
        <w:t xml:space="preserve">Процедуры контроля за соответствием производства должны соответствовать процедурам, изложенным в </w:t>
      </w:r>
      <w:r>
        <w:t>приложении 1</w:t>
      </w:r>
      <w:r w:rsidRPr="00597093">
        <w:t xml:space="preserve"> к Соглашению </w:t>
      </w:r>
      <w:r>
        <w:t xml:space="preserve">1958 года </w:t>
      </w:r>
      <w:r w:rsidRPr="00597093">
        <w:t>(</w:t>
      </w:r>
      <w:r w:rsidRPr="00597093">
        <w:rPr>
          <w:lang w:val="en-US"/>
        </w:rPr>
        <w:t>E</w:t>
      </w:r>
      <w:r w:rsidRPr="00597093">
        <w:t>/</w:t>
      </w:r>
      <w:r w:rsidRPr="00597093">
        <w:rPr>
          <w:lang w:val="en-US"/>
        </w:rPr>
        <w:t>ECE</w:t>
      </w:r>
      <w:r w:rsidRPr="00597093">
        <w:t>/</w:t>
      </w:r>
      <w:r w:rsidRPr="00597093">
        <w:rPr>
          <w:lang w:val="en-US"/>
        </w:rPr>
        <w:t>TRANS</w:t>
      </w:r>
      <w:r w:rsidRPr="00597093">
        <w:t>/505/</w:t>
      </w:r>
      <w:r w:rsidRPr="00597093">
        <w:rPr>
          <w:lang w:val="en-US"/>
        </w:rPr>
        <w:t>Rev</w:t>
      </w:r>
      <w:r w:rsidRPr="00597093">
        <w:t>.</w:t>
      </w:r>
      <w:r>
        <w:t>3</w:t>
      </w:r>
      <w:r w:rsidRPr="00597093">
        <w:t xml:space="preserve">), с учетом следующих </w:t>
      </w:r>
      <w:r>
        <w:t>требов</w:t>
      </w:r>
      <w:r w:rsidRPr="00597093">
        <w:t>аний:</w:t>
      </w:r>
    </w:p>
    <w:p w:rsidR="00D136F5" w:rsidRPr="00597093" w:rsidRDefault="00D136F5" w:rsidP="00D136F5">
      <w:pPr>
        <w:pStyle w:val="SingleTxtGR"/>
        <w:ind w:left="2268" w:hanging="1134"/>
      </w:pPr>
      <w:r w:rsidRPr="00597093">
        <w:t>8.2</w:t>
      </w:r>
      <w:r w:rsidRPr="00597093">
        <w:tab/>
      </w:r>
      <w:r w:rsidRPr="00597093">
        <w:tab/>
        <w:t>орган по официальному утверждению типа, предоставивший официальное утверждение по типу конструкции,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с периодичностью не реже одного раза в год.</w:t>
      </w:r>
    </w:p>
    <w:p w:rsidR="00D136F5" w:rsidRPr="00597093" w:rsidRDefault="00D136F5" w:rsidP="00D136F5">
      <w:pPr>
        <w:pStyle w:val="HChGR"/>
      </w:pPr>
      <w:r w:rsidRPr="00597093">
        <w:tab/>
      </w:r>
      <w:r w:rsidRPr="00597093">
        <w:tab/>
        <w:t>9.</w:t>
      </w:r>
      <w:r w:rsidRPr="00597093">
        <w:tab/>
      </w:r>
      <w:r w:rsidRPr="00597093">
        <w:tab/>
        <w:t xml:space="preserve">Санкции, налагаемые за несоответствие </w:t>
      </w:r>
      <w:r w:rsidRPr="00597093">
        <w:br/>
      </w:r>
      <w:r w:rsidRPr="00597093">
        <w:tab/>
      </w:r>
      <w:r w:rsidRPr="00597093">
        <w:tab/>
      </w:r>
      <w:r>
        <w:tab/>
      </w:r>
      <w:r w:rsidRPr="00597093">
        <w:t>производства</w:t>
      </w:r>
    </w:p>
    <w:p w:rsidR="00D136F5" w:rsidRPr="00597093" w:rsidRDefault="00D136F5" w:rsidP="00D136F5">
      <w:pPr>
        <w:pStyle w:val="SingleTxtGR"/>
        <w:ind w:left="2268" w:hanging="1134"/>
      </w:pPr>
      <w:r w:rsidRPr="00597093">
        <w:t>9.1</w:t>
      </w:r>
      <w:r w:rsidRPr="00597093">
        <w:tab/>
      </w:r>
      <w:r w:rsidRPr="00597093">
        <w:tab/>
        <w:t>Если не соблюдаются требования,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rsidR="00D136F5" w:rsidRPr="00597093" w:rsidRDefault="00D136F5" w:rsidP="00D136F5">
      <w:pPr>
        <w:pStyle w:val="SingleTxtGR"/>
        <w:ind w:left="2268" w:hanging="1134"/>
      </w:pPr>
      <w:r w:rsidRPr="00597093">
        <w:t>9.2</w:t>
      </w:r>
      <w:r w:rsidRPr="00597093">
        <w:tab/>
      </w:r>
      <w:r w:rsidRPr="00597093">
        <w:tab/>
        <w:t xml:space="preserve">Если </w:t>
      </w:r>
      <w:r>
        <w:t>Договаривающаяся с</w:t>
      </w:r>
      <w:r w:rsidRPr="00597093">
        <w:t xml:space="preserve">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на которой внизу крупными буквами делают отметку: </w:t>
      </w:r>
      <w:r w:rsidR="000D40C4">
        <w:t>«</w:t>
      </w:r>
      <w:r w:rsidRPr="00597093">
        <w:t>ОФИЦИАЛЬНОЕ УТВЕРЖДЕНИЕ ОТМЕНЕНО</w:t>
      </w:r>
      <w:r w:rsidR="000D40C4">
        <w:t>»</w:t>
      </w:r>
      <w:r w:rsidRPr="00597093">
        <w:t xml:space="preserve"> и проставляют подпись и дату.</w:t>
      </w:r>
    </w:p>
    <w:p w:rsidR="00D136F5" w:rsidRPr="00597093" w:rsidRDefault="00D136F5" w:rsidP="00D136F5">
      <w:pPr>
        <w:pStyle w:val="HChGR"/>
      </w:pPr>
      <w:r w:rsidRPr="00597093">
        <w:tab/>
      </w:r>
      <w:r w:rsidRPr="00597093">
        <w:tab/>
        <w:t>10.</w:t>
      </w:r>
      <w:r w:rsidRPr="00597093">
        <w:tab/>
      </w:r>
      <w:r w:rsidRPr="00597093">
        <w:tab/>
        <w:t>Окончательное прекращение производства</w:t>
      </w:r>
    </w:p>
    <w:p w:rsidR="00D136F5" w:rsidRPr="00597093" w:rsidRDefault="00D136F5" w:rsidP="00D136F5">
      <w:pPr>
        <w:pStyle w:val="SingleTxtGR"/>
        <w:ind w:left="2268" w:hanging="1134"/>
      </w:pPr>
      <w:r w:rsidRPr="00597093">
        <w:tab/>
      </w:r>
      <w:r w:rsidRPr="00597093">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компетентный орган, предоставивший официальное утверждение. По</w:t>
      </w:r>
      <w:r w:rsidR="00D16E8A">
        <w:t> </w:t>
      </w:r>
      <w:r w:rsidRPr="00597093">
        <w:t xml:space="preserve">получении соответствующего сообщения этот компетентный орган информирует об этом другие Стороны Соглашения, применяющие настоящие Правила, посредством копии карточки официального утверждения, на которой внизу крупными буквами делают отметку: </w:t>
      </w:r>
      <w:r w:rsidR="000D40C4">
        <w:t>«</w:t>
      </w:r>
      <w:r w:rsidRPr="00597093">
        <w:t>ПРОИЗВОДСТВО ПРЕКРАЩЕНО</w:t>
      </w:r>
      <w:r w:rsidR="000D40C4">
        <w:t>»</w:t>
      </w:r>
      <w:r w:rsidRPr="00597093">
        <w:t xml:space="preserve"> и</w:t>
      </w:r>
      <w:r w:rsidRPr="005775EB">
        <w:t xml:space="preserve"> </w:t>
      </w:r>
      <w:r w:rsidRPr="00597093">
        <w:t>проставляют подпись и дату.</w:t>
      </w:r>
    </w:p>
    <w:p w:rsidR="00D136F5" w:rsidRPr="00597093" w:rsidRDefault="00D136F5" w:rsidP="00D136F5">
      <w:pPr>
        <w:pStyle w:val="HChGR"/>
      </w:pPr>
      <w:r w:rsidRPr="00597093">
        <w:tab/>
      </w:r>
      <w:r w:rsidRPr="00597093">
        <w:tab/>
        <w:t>11.</w:t>
      </w:r>
      <w:r w:rsidRPr="00597093">
        <w:tab/>
      </w:r>
      <w:r w:rsidRPr="00597093">
        <w:tab/>
        <w:t xml:space="preserve">Названия и адреса технических служб, </w:t>
      </w:r>
      <w:r w:rsidRPr="005775EB">
        <w:br/>
      </w:r>
      <w:r w:rsidRPr="005775EB">
        <w:tab/>
      </w:r>
      <w:r w:rsidR="000D40C4">
        <w:tab/>
      </w:r>
      <w:r w:rsidRPr="005775EB">
        <w:tab/>
      </w:r>
      <w:r w:rsidRPr="00597093">
        <w:t xml:space="preserve">уполномоченных проводить испытания </w:t>
      </w:r>
      <w:r w:rsidRPr="005775EB">
        <w:br/>
      </w:r>
      <w:r w:rsidRPr="005775EB">
        <w:tab/>
      </w:r>
      <w:r w:rsidR="000D40C4">
        <w:tab/>
      </w:r>
      <w:r w:rsidRPr="005775EB">
        <w:tab/>
      </w:r>
      <w:r w:rsidRPr="00597093">
        <w:t xml:space="preserve">для официального утверждения, и органов </w:t>
      </w:r>
      <w:r w:rsidRPr="005775EB">
        <w:br/>
      </w:r>
      <w:r w:rsidRPr="005775EB">
        <w:tab/>
      </w:r>
      <w:r w:rsidR="000D40C4">
        <w:tab/>
      </w:r>
      <w:r w:rsidRPr="005775EB">
        <w:tab/>
      </w:r>
      <w:r w:rsidRPr="00597093">
        <w:t>по официальному утверждению типа</w:t>
      </w:r>
    </w:p>
    <w:p w:rsidR="00D136F5" w:rsidRPr="00597093" w:rsidRDefault="00D136F5" w:rsidP="00D136F5">
      <w:pPr>
        <w:pStyle w:val="SingleTxtGR"/>
        <w:ind w:left="2268" w:hanging="1134"/>
      </w:pPr>
      <w:r w:rsidRPr="00597093">
        <w:tab/>
      </w:r>
      <w:r w:rsidRPr="00597093">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D136F5" w:rsidRPr="00597093" w:rsidRDefault="00D136F5" w:rsidP="00D136F5">
      <w:pPr>
        <w:pStyle w:val="HChGR"/>
      </w:pPr>
      <w:r w:rsidRPr="00597093">
        <w:tab/>
      </w:r>
      <w:r w:rsidRPr="00597093">
        <w:tab/>
        <w:t>12.</w:t>
      </w:r>
      <w:r w:rsidRPr="00597093">
        <w:tab/>
      </w:r>
      <w:r w:rsidRPr="00597093">
        <w:tab/>
        <w:t>Переходные положения</w:t>
      </w:r>
    </w:p>
    <w:p w:rsidR="00D136F5" w:rsidRPr="0055533C" w:rsidRDefault="00D136F5" w:rsidP="00D136F5">
      <w:pPr>
        <w:pStyle w:val="SingleTxtGR"/>
        <w:ind w:left="2268" w:hanging="1134"/>
      </w:pPr>
      <w:r w:rsidRPr="005775EB">
        <w:rPr>
          <w:bCs/>
        </w:rPr>
        <w:t>12.1</w:t>
      </w:r>
      <w:r w:rsidRPr="005775EB">
        <w:tab/>
      </w:r>
      <w:r w:rsidRPr="005775EB">
        <w:tab/>
        <w:t>Начиная с 1 ноября 2012 года Договаривающиеся стороны, применяющие настоящие Правила, могут отказывать в предоставлении национального или регионального официального утверждения типа транспортных средств категорий М</w:t>
      </w:r>
      <w:r w:rsidRPr="005775EB">
        <w:rPr>
          <w:vertAlign w:val="subscript"/>
        </w:rPr>
        <w:t>1</w:t>
      </w:r>
      <w:r w:rsidRPr="005775EB">
        <w:t xml:space="preserve"> (максимальной массой до 3 500 кг) и </w:t>
      </w:r>
      <w:r w:rsidRPr="005775EB">
        <w:rPr>
          <w:lang w:val="en-US"/>
        </w:rPr>
        <w:t>N</w:t>
      </w:r>
      <w:r w:rsidRPr="005775EB">
        <w:rPr>
          <w:vertAlign w:val="subscript"/>
        </w:rPr>
        <w:t>1</w:t>
      </w:r>
      <w:r w:rsidRPr="005775EB">
        <w:t>, у которых (в обоих случаях) все оси оснащены одинарными шинами, если данный тип транспортных средств не отвечает требованиям поправок серии 02 к настоящим Правилам.</w:t>
      </w:r>
    </w:p>
    <w:p w:rsidR="00D136F5" w:rsidRPr="005775EB" w:rsidRDefault="00D136F5" w:rsidP="00D136F5">
      <w:pPr>
        <w:pStyle w:val="SingleTxtGR"/>
        <w:ind w:left="2268" w:hanging="1134"/>
      </w:pPr>
      <w:r w:rsidRPr="005775EB">
        <w:rPr>
          <w:bCs/>
        </w:rPr>
        <w:t>12.2</w:t>
      </w:r>
      <w:r w:rsidRPr="005775EB">
        <w:tab/>
      </w:r>
      <w:r w:rsidRPr="005775EB">
        <w:tab/>
        <w:t>Начиная с 1 ноября 2014 года Договаривающиеся стороны, применяющие настоящие Правила, могут отказывать в первоначальной национальной или региональной регистрации (первоначальном вводе в эксплуатацию) транспортных средств категорий М</w:t>
      </w:r>
      <w:r w:rsidRPr="005775EB">
        <w:rPr>
          <w:vertAlign w:val="subscript"/>
        </w:rPr>
        <w:t>1</w:t>
      </w:r>
      <w:r w:rsidRPr="005775EB">
        <w:t xml:space="preserve"> (максимальной массой до 3 500 кг) и </w:t>
      </w:r>
      <w:r w:rsidRPr="005775EB">
        <w:rPr>
          <w:lang w:val="en-US"/>
        </w:rPr>
        <w:t>N</w:t>
      </w:r>
      <w:r w:rsidRPr="005775EB">
        <w:rPr>
          <w:vertAlign w:val="subscript"/>
        </w:rPr>
        <w:t>1</w:t>
      </w:r>
      <w:r w:rsidRPr="005775EB">
        <w:t>, у которых (в обоих случаях) все оси оснащены одинарными шинами, если данный тип транспортных средств не отвечает требованиям поправок серии 02 к настоящим Правилам.</w:t>
      </w:r>
    </w:p>
    <w:p w:rsidR="00D136F5" w:rsidRPr="005775EB" w:rsidRDefault="00D136F5" w:rsidP="00D136F5">
      <w:pPr>
        <w:pStyle w:val="SingleTxtGR"/>
        <w:ind w:left="2268" w:hanging="1134"/>
      </w:pPr>
      <w:r w:rsidRPr="005775EB">
        <w:t>12.3</w:t>
      </w:r>
      <w:r w:rsidRPr="005775EB">
        <w:tab/>
      </w:r>
      <w:r w:rsidRPr="005775EB">
        <w:tab/>
        <w:t xml:space="preserve">Начиная с 1 сентября 2018 года ни одна </w:t>
      </w:r>
      <w:r>
        <w:t xml:space="preserve">из </w:t>
      </w:r>
      <w:r w:rsidRPr="005775EB">
        <w:t>Договаривающ</w:t>
      </w:r>
      <w:r>
        <w:t>их</w:t>
      </w:r>
      <w:r w:rsidRPr="005775EB">
        <w:t>ся сторон, применяющ</w:t>
      </w:r>
      <w:r>
        <w:t>их</w:t>
      </w:r>
      <w:r w:rsidRPr="005775EB">
        <w:t xml:space="preserve"> настоящие Правила, не отказывает в предоставлении или признании официальных утверждений типа </w:t>
      </w:r>
      <w:r>
        <w:t xml:space="preserve">ООН </w:t>
      </w:r>
      <w:r w:rsidRPr="005775EB">
        <w:t>на основании настоящих Правил с внесенными в них поправками серии 03.</w:t>
      </w:r>
    </w:p>
    <w:p w:rsidR="00D136F5" w:rsidRPr="005775EB" w:rsidRDefault="00D136F5" w:rsidP="00D136F5">
      <w:pPr>
        <w:pStyle w:val="SingleTxtGR"/>
        <w:ind w:left="2268" w:hanging="1134"/>
      </w:pPr>
      <w:r w:rsidRPr="005775EB">
        <w:t>12.4</w:t>
      </w:r>
      <w:r w:rsidRPr="005775EB">
        <w:tab/>
      </w:r>
      <w:r w:rsidRPr="005775EB">
        <w:tab/>
        <w:t>Даже после 1 сентября 201</w:t>
      </w:r>
      <w:r>
        <w:t>8</w:t>
      </w:r>
      <w:r w:rsidRPr="005775EB">
        <w:t xml:space="preserve"> года Договаривающиеся стороны, применяющие настоящие Правила, продолжают признавать официальные утверждения типа, предоставленные на основании поправок серии 02 к настоящим Правилам. </w:t>
      </w:r>
    </w:p>
    <w:p w:rsidR="00D136F5" w:rsidRPr="005775EB" w:rsidRDefault="00D136F5" w:rsidP="00D136F5">
      <w:pPr>
        <w:pStyle w:val="SingleTxtGR"/>
        <w:ind w:left="2268" w:hanging="1134"/>
      </w:pPr>
      <w:r w:rsidRPr="005775EB">
        <w:tab/>
      </w:r>
      <w:r w:rsidRPr="005775EB">
        <w:tab/>
        <w:t>Однако Договаривающиеся стороны, применяющие настоящие Правила, не обязаны признавать, для цели национального или регионального официального утверждения типа, официальные утверждения типа, предоставленные типам транспортных средств, которые не оснащены системой контроля давления в шинах, на основании поправок серии 02 к настоящим Правилам.</w:t>
      </w:r>
    </w:p>
    <w:p w:rsidR="00D136F5" w:rsidRPr="005775EB" w:rsidRDefault="00D136F5" w:rsidP="00D136F5">
      <w:pPr>
        <w:pStyle w:val="SingleTxtGR"/>
        <w:ind w:left="2268" w:hanging="1134"/>
      </w:pPr>
      <w:r w:rsidRPr="005775EB">
        <w:t>12.5</w:t>
      </w:r>
      <w:r w:rsidRPr="005775EB">
        <w:tab/>
      </w:r>
      <w:r w:rsidRPr="005775EB">
        <w:tab/>
        <w:t>Начиная с 1 сентября 201</w:t>
      </w:r>
      <w:r>
        <w:t>8 года</w:t>
      </w:r>
      <w:r w:rsidRPr="005775EB">
        <w:t xml:space="preserve"> Договаривающиеся стороны, применяющие настоящие Правила, предоставляют официальные утверждения типа </w:t>
      </w:r>
      <w:r>
        <w:t xml:space="preserve">ООН </w:t>
      </w:r>
      <w:r w:rsidRPr="005775EB">
        <w:t>только в том случае, если данный тип транспортного средства, подлежащий официальному утверждению, отвечает требованиям настоящих Правил с внесенными в них поправками серии 03.</w:t>
      </w:r>
    </w:p>
    <w:p w:rsidR="00D136F5" w:rsidRPr="005775EB" w:rsidRDefault="00D136F5" w:rsidP="00D136F5">
      <w:pPr>
        <w:pStyle w:val="SingleTxtGR"/>
        <w:ind w:left="2268" w:hanging="1134"/>
      </w:pPr>
      <w:r w:rsidRPr="005775EB">
        <w:t>12.6</w:t>
      </w:r>
      <w:r w:rsidRPr="005775EB">
        <w:tab/>
      </w:r>
      <w:r w:rsidRPr="005775EB">
        <w:tab/>
        <w:t>Договаривающиеся стороны, применяющие настоящие Правила, не отказывают в распространении официального утверждения существующим типам независимо от того, оснащены они системой контроля давления в шинах или нет, на основании положений, действовавших в момент предоставления первоначального официального утверждения.</w:t>
      </w:r>
    </w:p>
    <w:p w:rsidR="00D136F5" w:rsidRPr="00D136F5" w:rsidRDefault="00D136F5" w:rsidP="00D136F5">
      <w:pPr>
        <w:pStyle w:val="SingleTxtGR"/>
        <w:ind w:left="2268" w:hanging="1134"/>
      </w:pPr>
      <w:r w:rsidRPr="005775EB">
        <w:rPr>
          <w:bCs/>
        </w:rPr>
        <w:t>12.7</w:t>
      </w:r>
      <w:r w:rsidRPr="005775EB">
        <w:tab/>
      </w:r>
      <w:r>
        <w:tab/>
      </w:r>
      <w:r w:rsidRPr="005775EB">
        <w:t>Независимо от переходных положений, приведенных выше, Договаривающиеся стороны, в которых настоящие Правила вступают в силу после даты вступления в силу самой последней серии поправок, не обязаны признавать официальные утверждения, которые были предоставлены на основании настоящих Правил с внесенными в них поправками любой предыдущей серии.</w:t>
      </w:r>
    </w:p>
    <w:p w:rsidR="00D136F5" w:rsidRDefault="00D136F5">
      <w:pPr>
        <w:suppressAutoHyphens w:val="0"/>
        <w:spacing w:line="240" w:lineRule="auto"/>
        <w:sectPr w:rsidR="00D136F5" w:rsidSect="001462E5">
          <w:headerReference w:type="even" r:id="rId18"/>
          <w:footerReference w:type="even" r:id="rId19"/>
          <w:endnotePr>
            <w:numFmt w:val="decimal"/>
          </w:endnotePr>
          <w:pgSz w:w="11906" w:h="16838" w:code="9"/>
          <w:pgMar w:top="1418" w:right="1134" w:bottom="1134" w:left="1134" w:header="680" w:footer="567" w:gutter="0"/>
          <w:cols w:space="708"/>
          <w:docGrid w:linePitch="360"/>
        </w:sectPr>
      </w:pPr>
    </w:p>
    <w:p w:rsidR="00D136F5" w:rsidRPr="00F450F9" w:rsidRDefault="00D136F5" w:rsidP="00D136F5">
      <w:pPr>
        <w:pStyle w:val="HChGR"/>
      </w:pPr>
      <w:r w:rsidRPr="00F450F9">
        <w:t>Приложение 1</w:t>
      </w:r>
    </w:p>
    <w:p w:rsidR="00D136F5" w:rsidRPr="00F450F9" w:rsidRDefault="00D136F5" w:rsidP="00D136F5">
      <w:pPr>
        <w:pStyle w:val="HChGR"/>
      </w:pPr>
      <w:r w:rsidRPr="00F450F9">
        <w:tab/>
      </w:r>
      <w:r w:rsidRPr="00F450F9">
        <w:tab/>
        <w:t>Сообщение</w:t>
      </w:r>
    </w:p>
    <w:p w:rsidR="00D136F5" w:rsidRPr="00F450F9" w:rsidRDefault="00D136F5" w:rsidP="00D136F5">
      <w:pPr>
        <w:pStyle w:val="SingleTxtGR"/>
      </w:pPr>
      <w:r w:rsidRPr="00F450F9">
        <w:t>(максимальный формат: А4 (210 х 297 мм))</w:t>
      </w:r>
    </w:p>
    <w:tbl>
      <w:tblPr>
        <w:tblStyle w:val="TableGrid"/>
        <w:tblW w:w="0" w:type="auto"/>
        <w:tblInd w:w="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51"/>
        <w:gridCol w:w="5731"/>
      </w:tblGrid>
      <w:tr w:rsidR="00D136F5" w:rsidRPr="00F450F9" w:rsidTr="00061B86">
        <w:trPr>
          <w:trHeight w:val="1687"/>
        </w:trPr>
        <w:tc>
          <w:tcPr>
            <w:tcW w:w="2680" w:type="dxa"/>
          </w:tcPr>
          <w:p w:rsidR="00D136F5" w:rsidRPr="000D40C4" w:rsidRDefault="00D136F5" w:rsidP="00061B86">
            <w:pPr>
              <w:pStyle w:val="SingleTxtGR"/>
              <w:ind w:left="0" w:right="0"/>
              <w:rPr>
                <w:rFonts w:ascii="Times New Roman" w:hAnsi="Times New Roman"/>
                <w:sz w:val="20"/>
              </w:rPr>
            </w:pPr>
            <w:r w:rsidRPr="000D40C4">
              <w:rPr>
                <w:noProof/>
                <w:lang w:eastAsia="ru-RU"/>
              </w:rPr>
              <w:drawing>
                <wp:inline distT="0" distB="0" distL="0" distR="0" wp14:anchorId="3439E460" wp14:editId="2BFAFFC8">
                  <wp:extent cx="1062990" cy="1029335"/>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0D40C4">
              <w:rPr>
                <w:rStyle w:val="FootnoteReference"/>
                <w:color w:val="FFFFFF" w:themeColor="background1"/>
                <w:sz w:val="20"/>
              </w:rPr>
              <w:footnoteReference w:id="4"/>
            </w:r>
          </w:p>
        </w:tc>
        <w:tc>
          <w:tcPr>
            <w:tcW w:w="5811" w:type="dxa"/>
          </w:tcPr>
          <w:p w:rsidR="00D136F5" w:rsidRPr="000D40C4" w:rsidRDefault="00D136F5" w:rsidP="00061B86">
            <w:pPr>
              <w:pStyle w:val="SingleTxtGR"/>
              <w:tabs>
                <w:tab w:val="clear" w:pos="2268"/>
                <w:tab w:val="clear" w:pos="2835"/>
                <w:tab w:val="clear" w:pos="3402"/>
                <w:tab w:val="clear" w:pos="3969"/>
                <w:tab w:val="right" w:leader="dot" w:pos="5136"/>
              </w:tabs>
              <w:ind w:left="0" w:right="0"/>
              <w:jc w:val="left"/>
              <w:rPr>
                <w:rFonts w:ascii="Times New Roman" w:hAnsi="Times New Roman"/>
                <w:sz w:val="20"/>
                <w:lang w:val="en-US"/>
              </w:rPr>
            </w:pPr>
            <w:r w:rsidRPr="000D40C4">
              <w:rPr>
                <w:rFonts w:ascii="Times New Roman" w:eastAsia="Calibri" w:hAnsi="Times New Roman"/>
                <w:sz w:val="20"/>
              </w:rPr>
              <w:t>направленное:</w:t>
            </w:r>
            <w:r w:rsidRPr="000D40C4">
              <w:rPr>
                <w:rFonts w:ascii="Times New Roman" w:eastAsia="Calibri" w:hAnsi="Times New Roman"/>
                <w:sz w:val="20"/>
              </w:rPr>
              <w:tab/>
              <w:t>Название административного органа:</w:t>
            </w:r>
            <w:r w:rsidRPr="000D40C4">
              <w:rPr>
                <w:rFonts w:ascii="Times New Roman" w:eastAsia="Calibri" w:hAnsi="Times New Roman"/>
                <w:sz w:val="20"/>
              </w:rPr>
              <w:br/>
            </w:r>
            <w:r w:rsidRPr="000D40C4">
              <w:rPr>
                <w:rFonts w:ascii="Times New Roman" w:eastAsia="Calibri" w:hAnsi="Times New Roman"/>
                <w:sz w:val="20"/>
              </w:rPr>
              <w:tab/>
            </w:r>
            <w:r w:rsidRPr="000D40C4">
              <w:rPr>
                <w:rFonts w:ascii="Times New Roman" w:eastAsia="Calibri" w:hAnsi="Times New Roman"/>
                <w:sz w:val="20"/>
                <w:lang w:val="en-US"/>
              </w:rPr>
              <w:tab/>
            </w:r>
            <w:r w:rsidRPr="000D40C4">
              <w:rPr>
                <w:rFonts w:ascii="Times New Roman" w:eastAsia="Calibri" w:hAnsi="Times New Roman"/>
                <w:sz w:val="20"/>
                <w:lang w:val="en-US"/>
              </w:rPr>
              <w:tab/>
            </w:r>
            <w:r w:rsidRPr="000D40C4">
              <w:rPr>
                <w:rFonts w:ascii="Times New Roman" w:eastAsia="Calibri" w:hAnsi="Times New Roman"/>
                <w:sz w:val="20"/>
                <w:lang w:val="en-US"/>
              </w:rPr>
              <w:tab/>
            </w:r>
            <w:r w:rsidRPr="000D40C4">
              <w:rPr>
                <w:rFonts w:ascii="Times New Roman" w:eastAsia="Calibri" w:hAnsi="Times New Roman"/>
                <w:sz w:val="20"/>
                <w:lang w:val="en-US"/>
              </w:rPr>
              <w:tab/>
            </w:r>
            <w:r w:rsidRPr="000D40C4">
              <w:rPr>
                <w:rFonts w:ascii="Times New Roman" w:eastAsia="Calibri" w:hAnsi="Times New Roman"/>
                <w:sz w:val="20"/>
                <w:lang w:val="en-US"/>
              </w:rPr>
              <w:tab/>
            </w:r>
          </w:p>
        </w:tc>
      </w:tr>
    </w:tbl>
    <w:p w:rsidR="00D136F5" w:rsidRPr="00F450F9" w:rsidRDefault="00D136F5" w:rsidP="00D136F5">
      <w:pPr>
        <w:pStyle w:val="SingleTxtGR"/>
        <w:spacing w:after="0"/>
      </w:pPr>
      <w:r w:rsidRPr="00F450F9">
        <w:t>касающееся</w:t>
      </w:r>
      <w:r>
        <w:rPr>
          <w:rStyle w:val="FootnoteReference"/>
        </w:rPr>
        <w:footnoteReference w:id="5"/>
      </w:r>
      <w:r>
        <w:t>:</w:t>
      </w:r>
      <w:r>
        <w:tab/>
        <w:t>о</w:t>
      </w:r>
      <w:r w:rsidRPr="00F450F9">
        <w:t>фициального утверждения</w:t>
      </w:r>
    </w:p>
    <w:p w:rsidR="00D136F5" w:rsidRPr="00F450F9" w:rsidRDefault="00D136F5" w:rsidP="00D136F5">
      <w:pPr>
        <w:pStyle w:val="SingleTxtGR"/>
        <w:spacing w:after="0"/>
      </w:pPr>
      <w:r w:rsidRPr="00F450F9">
        <w:tab/>
      </w:r>
      <w:r w:rsidRPr="00F450F9">
        <w:tab/>
      </w:r>
      <w:r w:rsidRPr="00F450F9">
        <w:tab/>
      </w:r>
      <w:r>
        <w:t>р</w:t>
      </w:r>
      <w:r w:rsidRPr="00F450F9">
        <w:t>аспространения официального утверждения</w:t>
      </w:r>
    </w:p>
    <w:p w:rsidR="00D136F5" w:rsidRPr="00F450F9" w:rsidRDefault="00D136F5" w:rsidP="00D136F5">
      <w:pPr>
        <w:pStyle w:val="SingleTxtGR"/>
        <w:spacing w:after="0"/>
      </w:pPr>
      <w:r w:rsidRPr="00F450F9">
        <w:tab/>
      </w:r>
      <w:r w:rsidRPr="00F450F9">
        <w:tab/>
      </w:r>
      <w:r w:rsidRPr="00F450F9">
        <w:tab/>
      </w:r>
      <w:r>
        <w:t>о</w:t>
      </w:r>
      <w:r w:rsidRPr="00F450F9">
        <w:t>тказа в официальном утверждении</w:t>
      </w:r>
    </w:p>
    <w:p w:rsidR="00D136F5" w:rsidRPr="00F450F9" w:rsidRDefault="00D136F5" w:rsidP="00D136F5">
      <w:pPr>
        <w:pStyle w:val="SingleTxtGR"/>
        <w:spacing w:after="0"/>
      </w:pPr>
      <w:r w:rsidRPr="00F450F9">
        <w:tab/>
      </w:r>
      <w:r w:rsidRPr="00F450F9">
        <w:tab/>
      </w:r>
      <w:r w:rsidRPr="00F450F9">
        <w:tab/>
      </w:r>
      <w:r>
        <w:t>о</w:t>
      </w:r>
      <w:r w:rsidRPr="00F450F9">
        <w:t>тмены официального утверждения</w:t>
      </w:r>
    </w:p>
    <w:p w:rsidR="00D136F5" w:rsidRPr="00F450F9" w:rsidRDefault="00D136F5" w:rsidP="00D136F5">
      <w:pPr>
        <w:pStyle w:val="SingleTxtGR"/>
      </w:pPr>
      <w:r w:rsidRPr="00F450F9">
        <w:tab/>
      </w:r>
      <w:r w:rsidRPr="00F450F9">
        <w:tab/>
      </w:r>
      <w:r w:rsidRPr="00F450F9">
        <w:tab/>
      </w:r>
      <w:r>
        <w:t>о</w:t>
      </w:r>
      <w:r w:rsidRPr="00F450F9">
        <w:t>кончательного прекращения производства</w:t>
      </w:r>
    </w:p>
    <w:p w:rsidR="00D136F5" w:rsidRPr="00E866CE" w:rsidRDefault="00D136F5" w:rsidP="00D136F5">
      <w:pPr>
        <w:pStyle w:val="SingleTxtGR"/>
      </w:pPr>
      <w:r w:rsidRPr="00E866CE">
        <w:t>типа транспортного средства в отношении его оборудования, которое может включать запасное колесо в сборе для временного пользования, шины, пригодные для эксплуатации в спущенном состоянии, и/или систему эксплуатации шин в спущенном состоянии</w:t>
      </w:r>
      <w:r w:rsidRPr="00E866CE">
        <w:rPr>
          <w:sz w:val="18"/>
          <w:szCs w:val="18"/>
          <w:vertAlign w:val="superscript"/>
        </w:rPr>
        <w:t>2</w:t>
      </w:r>
      <w:r w:rsidRPr="00E866CE">
        <w:t xml:space="preserve"> на основании Правил № 64</w:t>
      </w:r>
      <w:r>
        <w:t xml:space="preserve"> ООН</w:t>
      </w:r>
      <w:r w:rsidRPr="00E866CE">
        <w:t>.</w:t>
      </w:r>
    </w:p>
    <w:p w:rsidR="00D136F5" w:rsidRPr="00E866CE" w:rsidRDefault="00D136F5" w:rsidP="00D136F5">
      <w:pPr>
        <w:pStyle w:val="SingleTxtGR"/>
        <w:tabs>
          <w:tab w:val="clear" w:pos="3969"/>
          <w:tab w:val="right" w:leader="dot" w:pos="5245"/>
          <w:tab w:val="left" w:pos="5529"/>
          <w:tab w:val="right" w:leader="dot" w:pos="8505"/>
        </w:tabs>
      </w:pPr>
      <w:r>
        <w:t xml:space="preserve">Официальное утверждение №: </w:t>
      </w:r>
      <w:r w:rsidRPr="00E866CE">
        <w:tab/>
      </w:r>
      <w:r>
        <w:tab/>
      </w:r>
      <w:r w:rsidRPr="00E866CE">
        <w:t xml:space="preserve">Распространение №: </w:t>
      </w:r>
      <w:r w:rsidRPr="00E866CE">
        <w:tab/>
      </w:r>
    </w:p>
    <w:p w:rsidR="00D136F5" w:rsidRPr="00E866CE" w:rsidRDefault="00D136F5" w:rsidP="00D136F5">
      <w:pPr>
        <w:pStyle w:val="SingleTxtGR"/>
        <w:tabs>
          <w:tab w:val="right" w:leader="dot" w:pos="8505"/>
        </w:tabs>
      </w:pPr>
      <w:r>
        <w:t>1.</w:t>
      </w:r>
      <w:r>
        <w:tab/>
      </w:r>
      <w:r w:rsidRPr="00E866CE">
        <w:t xml:space="preserve">Торговое наименование или товарный знак транспортного средства: </w:t>
      </w:r>
    </w:p>
    <w:p w:rsidR="00D136F5" w:rsidRPr="00E866CE" w:rsidRDefault="00D136F5" w:rsidP="00D136F5">
      <w:pPr>
        <w:pStyle w:val="SingleTxtGR"/>
        <w:tabs>
          <w:tab w:val="clear" w:pos="2268"/>
          <w:tab w:val="clear" w:pos="2835"/>
          <w:tab w:val="clear" w:pos="3402"/>
          <w:tab w:val="clear" w:pos="3969"/>
          <w:tab w:val="right" w:leader="dot" w:pos="8505"/>
        </w:tabs>
      </w:pPr>
      <w:r w:rsidRPr="00E866CE">
        <w:tab/>
      </w:r>
      <w:r>
        <w:tab/>
      </w:r>
    </w:p>
    <w:p w:rsidR="00D136F5" w:rsidRDefault="00D136F5" w:rsidP="00D136F5">
      <w:pPr>
        <w:pStyle w:val="SingleTxtGR"/>
        <w:tabs>
          <w:tab w:val="right" w:leader="dot" w:pos="8505"/>
        </w:tabs>
        <w:ind w:left="1701" w:hanging="567"/>
      </w:pPr>
      <w:r>
        <w:t>2.</w:t>
      </w:r>
      <w:r>
        <w:tab/>
      </w:r>
      <w:r w:rsidRPr="00E866CE">
        <w:t>Тип транспортного средства (в соответствующих случаях, включая варианты):</w:t>
      </w:r>
    </w:p>
    <w:p w:rsidR="006C09D4" w:rsidRPr="00E866CE" w:rsidRDefault="006C09D4" w:rsidP="006C09D4">
      <w:pPr>
        <w:pStyle w:val="SingleTxtGR"/>
        <w:tabs>
          <w:tab w:val="clear" w:pos="2268"/>
          <w:tab w:val="clear" w:pos="2835"/>
          <w:tab w:val="clear" w:pos="3402"/>
          <w:tab w:val="clear" w:pos="3969"/>
          <w:tab w:val="right" w:leader="dot" w:pos="8505"/>
        </w:tabs>
      </w:pPr>
      <w:r>
        <w:tab/>
      </w:r>
      <w:r>
        <w:tab/>
      </w:r>
      <w:r>
        <w:tab/>
      </w:r>
    </w:p>
    <w:p w:rsidR="00D136F5" w:rsidRPr="00E866CE" w:rsidRDefault="00D136F5" w:rsidP="00D136F5">
      <w:pPr>
        <w:pStyle w:val="SingleTxtGR"/>
        <w:tabs>
          <w:tab w:val="right" w:leader="dot" w:pos="8505"/>
        </w:tabs>
      </w:pPr>
      <w:r>
        <w:t>3.</w:t>
      </w:r>
      <w:r>
        <w:tab/>
      </w:r>
      <w:r w:rsidRPr="00E866CE">
        <w:t xml:space="preserve">Наименование и адрес изготовителя: </w:t>
      </w:r>
      <w:r w:rsidRPr="00E866CE">
        <w:tab/>
      </w:r>
    </w:p>
    <w:p w:rsidR="00D136F5" w:rsidRPr="00E866CE" w:rsidRDefault="00D136F5" w:rsidP="00D136F5">
      <w:pPr>
        <w:pStyle w:val="SingleTxtGR"/>
        <w:tabs>
          <w:tab w:val="right" w:leader="dot" w:pos="8505"/>
        </w:tabs>
      </w:pPr>
      <w:r>
        <w:t>4.</w:t>
      </w:r>
      <w:r>
        <w:tab/>
      </w:r>
      <w:r w:rsidRPr="00DC5A79">
        <w:rPr>
          <w:spacing w:val="2"/>
        </w:rPr>
        <w:t>В соответствующих случаях, фамилия и адрес представителя изготовителя:</w:t>
      </w:r>
    </w:p>
    <w:p w:rsidR="00D136F5" w:rsidRPr="00E866CE" w:rsidRDefault="00D136F5" w:rsidP="00D136F5">
      <w:pPr>
        <w:pStyle w:val="SingleTxtGR"/>
        <w:tabs>
          <w:tab w:val="clear" w:pos="2268"/>
          <w:tab w:val="clear" w:pos="2835"/>
          <w:tab w:val="clear" w:pos="3402"/>
          <w:tab w:val="clear" w:pos="3969"/>
          <w:tab w:val="right" w:leader="dot" w:pos="8505"/>
        </w:tabs>
      </w:pPr>
      <w:r w:rsidRPr="00E866CE">
        <w:tab/>
      </w:r>
      <w:r>
        <w:tab/>
      </w:r>
    </w:p>
    <w:p w:rsidR="00D136F5" w:rsidRPr="00E866CE" w:rsidRDefault="00D136F5" w:rsidP="00D136F5">
      <w:pPr>
        <w:pStyle w:val="SingleTxtGR"/>
        <w:tabs>
          <w:tab w:val="clear" w:pos="2268"/>
          <w:tab w:val="clear" w:pos="2835"/>
          <w:tab w:val="clear" w:pos="3402"/>
          <w:tab w:val="clear" w:pos="3969"/>
          <w:tab w:val="right" w:leader="dot" w:pos="8505"/>
        </w:tabs>
        <w:ind w:left="1701" w:hanging="567"/>
      </w:pPr>
      <w:r w:rsidRPr="00E866CE">
        <w:t>5.</w:t>
      </w:r>
      <w:r w:rsidRPr="00E866CE">
        <w:tab/>
        <w:t xml:space="preserve">Транспортное средство представлено на официальное утверждение (дата): </w:t>
      </w:r>
      <w:r w:rsidRPr="00E866CE">
        <w:tab/>
      </w:r>
    </w:p>
    <w:p w:rsidR="00D136F5" w:rsidRPr="00E866CE" w:rsidRDefault="00D136F5" w:rsidP="00E42E47">
      <w:pPr>
        <w:pStyle w:val="SingleTxtGR"/>
        <w:tabs>
          <w:tab w:val="clear" w:pos="3402"/>
          <w:tab w:val="clear" w:pos="3969"/>
          <w:tab w:val="right" w:leader="dot" w:pos="8505"/>
        </w:tabs>
        <w:ind w:left="1701" w:hanging="567"/>
      </w:pPr>
      <w:r w:rsidRPr="00E866CE">
        <w:t>6.</w:t>
      </w:r>
      <w:r w:rsidRPr="00E866CE">
        <w:tab/>
        <w:t>Техническая служба, уполномоченная проводить испытани</w:t>
      </w:r>
      <w:r w:rsidR="00E42E47">
        <w:t>я для официального утверждения:</w:t>
      </w:r>
      <w:r w:rsidRPr="00E866CE">
        <w:tab/>
      </w:r>
      <w:r w:rsidR="00E42E47">
        <w:tab/>
      </w:r>
    </w:p>
    <w:p w:rsidR="00D136F5" w:rsidRPr="00E866CE" w:rsidRDefault="00D136F5" w:rsidP="00D136F5">
      <w:pPr>
        <w:pStyle w:val="SingleTxtGR"/>
        <w:tabs>
          <w:tab w:val="right" w:leader="dot" w:pos="8505"/>
        </w:tabs>
      </w:pPr>
      <w:r w:rsidRPr="00E866CE">
        <w:t>7.</w:t>
      </w:r>
      <w:r w:rsidRPr="00E866CE">
        <w:tab/>
        <w:t xml:space="preserve">Дата протокола испытаний: </w:t>
      </w:r>
      <w:r w:rsidRPr="00E866CE">
        <w:tab/>
      </w:r>
    </w:p>
    <w:p w:rsidR="00D136F5" w:rsidRPr="00E866CE" w:rsidRDefault="00D136F5" w:rsidP="00D136F5">
      <w:pPr>
        <w:pStyle w:val="SingleTxtGR"/>
        <w:tabs>
          <w:tab w:val="right" w:leader="dot" w:pos="8505"/>
        </w:tabs>
      </w:pPr>
      <w:r w:rsidRPr="00E866CE">
        <w:t>8.</w:t>
      </w:r>
      <w:r w:rsidRPr="00E866CE">
        <w:tab/>
        <w:t xml:space="preserve">Номер протокола испытаний: </w:t>
      </w:r>
      <w:r w:rsidRPr="00E866CE">
        <w:tab/>
      </w:r>
    </w:p>
    <w:p w:rsidR="00D136F5" w:rsidRPr="00E866CE" w:rsidRDefault="00D136F5" w:rsidP="00D136F5">
      <w:pPr>
        <w:pStyle w:val="SingleTxtGR"/>
        <w:keepNext/>
        <w:tabs>
          <w:tab w:val="right" w:leader="dot" w:pos="8505"/>
        </w:tabs>
      </w:pPr>
      <w:r w:rsidRPr="00E866CE">
        <w:t>9.</w:t>
      </w:r>
      <w:r w:rsidRPr="00E866CE">
        <w:tab/>
        <w:t xml:space="preserve">Краткое описание типа транспортного средства: </w:t>
      </w:r>
      <w:r w:rsidRPr="00E866CE">
        <w:tab/>
      </w:r>
    </w:p>
    <w:p w:rsidR="00D136F5" w:rsidRPr="00E866CE" w:rsidRDefault="00D136F5" w:rsidP="00D136F5">
      <w:pPr>
        <w:pStyle w:val="SingleTxtGR"/>
        <w:keepNext/>
        <w:tabs>
          <w:tab w:val="right" w:leader="dot" w:pos="8505"/>
        </w:tabs>
      </w:pPr>
      <w:r w:rsidRPr="00E866CE">
        <w:t>9.1</w:t>
      </w:r>
      <w:r w:rsidRPr="00E866CE">
        <w:tab/>
        <w:t>Масса транспортного средства во время испытания:</w:t>
      </w:r>
    </w:p>
    <w:p w:rsidR="00D136F5" w:rsidRPr="00E866CE" w:rsidRDefault="00D136F5" w:rsidP="00D136F5">
      <w:pPr>
        <w:pStyle w:val="SingleTxtGR"/>
        <w:keepNext/>
        <w:tabs>
          <w:tab w:val="clear" w:pos="3402"/>
          <w:tab w:val="clear" w:pos="3969"/>
          <w:tab w:val="right" w:leader="dot" w:pos="8505"/>
        </w:tabs>
      </w:pPr>
      <w:r w:rsidRPr="00E866CE">
        <w:tab/>
        <w:t xml:space="preserve">Передняя ось: </w:t>
      </w:r>
      <w:r w:rsidRPr="00E866CE">
        <w:tab/>
      </w:r>
    </w:p>
    <w:p w:rsidR="00D136F5" w:rsidRPr="00E866CE" w:rsidRDefault="00D136F5" w:rsidP="00D136F5">
      <w:pPr>
        <w:pStyle w:val="SingleTxtGR"/>
        <w:tabs>
          <w:tab w:val="clear" w:pos="2835"/>
          <w:tab w:val="clear" w:pos="3402"/>
          <w:tab w:val="clear" w:pos="3969"/>
          <w:tab w:val="right" w:leader="dot" w:pos="8505"/>
        </w:tabs>
      </w:pPr>
      <w:r w:rsidRPr="00E866CE">
        <w:tab/>
        <w:t xml:space="preserve">Задняя ось: </w:t>
      </w:r>
      <w:r w:rsidRPr="00E866CE">
        <w:tab/>
      </w:r>
    </w:p>
    <w:p w:rsidR="00D136F5" w:rsidRPr="00E866CE" w:rsidRDefault="00D136F5" w:rsidP="00D136F5">
      <w:pPr>
        <w:pStyle w:val="SingleTxtGR"/>
        <w:tabs>
          <w:tab w:val="clear" w:pos="2835"/>
          <w:tab w:val="clear" w:pos="3402"/>
          <w:tab w:val="clear" w:pos="3969"/>
          <w:tab w:val="right" w:leader="dot" w:pos="8505"/>
        </w:tabs>
      </w:pPr>
      <w:r w:rsidRPr="00E866CE">
        <w:tab/>
        <w:t xml:space="preserve">Всего: </w:t>
      </w:r>
      <w:r w:rsidRPr="00E866CE">
        <w:tab/>
      </w:r>
    </w:p>
    <w:p w:rsidR="00D136F5" w:rsidRPr="00E866CE" w:rsidRDefault="00D136F5" w:rsidP="00D136F5">
      <w:pPr>
        <w:pStyle w:val="SingleTxtGR"/>
        <w:tabs>
          <w:tab w:val="right" w:leader="dot" w:pos="8505"/>
        </w:tabs>
      </w:pPr>
      <w:r w:rsidRPr="00E866CE">
        <w:t>9.2</w:t>
      </w:r>
      <w:r w:rsidRPr="00E866CE">
        <w:tab/>
        <w:t xml:space="preserve">Маркировка и размер(ы) обода стандартного колеса в сборе: </w:t>
      </w:r>
      <w:r w:rsidRPr="00E866CE">
        <w:tab/>
      </w:r>
    </w:p>
    <w:p w:rsidR="00D136F5" w:rsidRPr="00E866CE" w:rsidRDefault="00D136F5" w:rsidP="00D136F5">
      <w:pPr>
        <w:pStyle w:val="SingleTxtGR"/>
        <w:tabs>
          <w:tab w:val="right" w:leader="dot" w:pos="8505"/>
        </w:tabs>
        <w:ind w:left="1701" w:hanging="567"/>
      </w:pPr>
      <w:r w:rsidRPr="00E866CE">
        <w:t>9.3</w:t>
      </w:r>
      <w:r w:rsidRPr="00E866CE">
        <w:tab/>
        <w:t>Подробная информация о запасном колесе в сборе для временного пользования, включая обозначения размеров колеса и шины и маркировку, нагрузку на шину и индекс скорости, возможность эксплуатации в спущенном состоянии, а также максимальное расстояние вылета колеса (если эти данные отличаются от стандартного колеса в сборе).</w:t>
      </w:r>
    </w:p>
    <w:p w:rsidR="00D136F5" w:rsidRPr="00E866CE" w:rsidRDefault="00D136F5" w:rsidP="00D136F5">
      <w:pPr>
        <w:pStyle w:val="SingleTxtGR"/>
        <w:tabs>
          <w:tab w:val="clear" w:pos="3969"/>
          <w:tab w:val="right" w:leader="dot" w:pos="8505"/>
        </w:tabs>
        <w:ind w:left="1701" w:hanging="567"/>
      </w:pPr>
      <w:r w:rsidRPr="00E866CE">
        <w:t>9.4</w:t>
      </w:r>
      <w:r w:rsidRPr="00E866CE">
        <w:tab/>
        <w:t xml:space="preserve">Транспортное средство оснащено системой предупреждения о спущенном состоянии шины </w:t>
      </w:r>
      <w:r w:rsidRPr="00E866CE">
        <w:tab/>
        <w:t xml:space="preserve"> да/нет</w:t>
      </w:r>
      <w:r w:rsidRPr="00DC5A79">
        <w:rPr>
          <w:vertAlign w:val="superscript"/>
        </w:rPr>
        <w:t>2</w:t>
      </w:r>
    </w:p>
    <w:p w:rsidR="00D136F5" w:rsidRPr="006C09D4" w:rsidRDefault="00D136F5" w:rsidP="00D136F5">
      <w:pPr>
        <w:pStyle w:val="SingleTxtGR"/>
        <w:ind w:left="1701" w:hanging="567"/>
      </w:pPr>
      <w:r w:rsidRPr="00E866CE">
        <w:tab/>
        <w:t xml:space="preserve">Если ответ на указанный выше вопрос является утвердительным, то </w:t>
      </w:r>
      <w:r>
        <w:br/>
      </w:r>
      <w:r w:rsidRPr="00E866CE">
        <w:t xml:space="preserve">система предупреждения о спущенном состоянии шины соответствует требованиям </w:t>
      </w:r>
      <w:r w:rsidRPr="00670FB3">
        <w:t>пунктов 5.1.6−</w:t>
      </w:r>
      <w:r w:rsidRPr="00670FB3">
        <w:rPr>
          <w:rFonts w:hint="eastAsia"/>
        </w:rPr>
        <w:t>5.1.6.6</w:t>
      </w:r>
      <w:r w:rsidRPr="00670FB3">
        <w:t xml:space="preserve">/соответствует требованиям </w:t>
      </w:r>
      <w:r>
        <w:t>Правил № 141 ООН</w:t>
      </w:r>
      <w:r w:rsidRPr="00DC5A79">
        <w:rPr>
          <w:sz w:val="18"/>
          <w:szCs w:val="18"/>
          <w:vertAlign w:val="superscript"/>
        </w:rPr>
        <w:t>2</w:t>
      </w:r>
      <w:r w:rsidR="006C09D4">
        <w:rPr>
          <w:sz w:val="18"/>
          <w:szCs w:val="18"/>
        </w:rPr>
        <w:t>.</w:t>
      </w:r>
    </w:p>
    <w:p w:rsidR="00D136F5" w:rsidRDefault="00D136F5" w:rsidP="000D40C4">
      <w:pPr>
        <w:pStyle w:val="SingleTxtGR"/>
        <w:tabs>
          <w:tab w:val="clear" w:pos="2835"/>
          <w:tab w:val="clear" w:pos="3402"/>
          <w:tab w:val="clear" w:pos="3969"/>
          <w:tab w:val="right" w:leader="dot" w:pos="8505"/>
        </w:tabs>
        <w:ind w:left="1701" w:hanging="567"/>
      </w:pPr>
      <w:r w:rsidRPr="00DC5A79">
        <w:t>9.5</w:t>
      </w:r>
      <w:r w:rsidRPr="00DC5A79">
        <w:tab/>
        <w:t>Краткое описание системы предупреждения о спущенном состоянии ши</w:t>
      </w:r>
      <w:r>
        <w:t>ны,</w:t>
      </w:r>
      <w:r w:rsidRPr="00DC5A79">
        <w:t xml:space="preserve"> если </w:t>
      </w:r>
      <w:r>
        <w:t xml:space="preserve">это </w:t>
      </w:r>
      <w:r w:rsidRPr="00DC5A79">
        <w:t>применимо</w:t>
      </w:r>
      <w:r>
        <w:t xml:space="preserve"> </w:t>
      </w:r>
      <w:r>
        <w:tab/>
      </w:r>
    </w:p>
    <w:p w:rsidR="00D136F5" w:rsidRPr="00DC5A79" w:rsidRDefault="00D136F5" w:rsidP="00D136F5">
      <w:pPr>
        <w:pStyle w:val="SingleTxtGR"/>
        <w:tabs>
          <w:tab w:val="right" w:leader="dot" w:pos="8505"/>
        </w:tabs>
        <w:ind w:left="1701" w:hanging="567"/>
      </w:pPr>
      <w:r w:rsidRPr="00DC5A79">
        <w:t>10.</w:t>
      </w:r>
      <w:r w:rsidRPr="00DC5A79">
        <w:tab/>
        <w:t xml:space="preserve">Место проставления знака официального утверждения: </w:t>
      </w:r>
      <w:r w:rsidRPr="00DC5A79">
        <w:tab/>
      </w:r>
    </w:p>
    <w:p w:rsidR="00D136F5" w:rsidRDefault="00D136F5" w:rsidP="00D136F5">
      <w:pPr>
        <w:pStyle w:val="SingleTxtGR"/>
        <w:tabs>
          <w:tab w:val="right" w:leader="dot" w:pos="8505"/>
        </w:tabs>
        <w:ind w:left="1701" w:hanging="567"/>
      </w:pPr>
      <w:r w:rsidRPr="00DC5A79">
        <w:t>11.</w:t>
      </w:r>
      <w:r w:rsidRPr="00DC5A79">
        <w:tab/>
        <w:t xml:space="preserve">Основание(я) для распространения (если это применимо): </w:t>
      </w:r>
      <w:r w:rsidRPr="00DC5A79">
        <w:tab/>
      </w:r>
    </w:p>
    <w:p w:rsidR="00D136F5" w:rsidRPr="00225486" w:rsidRDefault="00D136F5" w:rsidP="00457573">
      <w:pPr>
        <w:pStyle w:val="SingleTxtGR"/>
        <w:tabs>
          <w:tab w:val="clear" w:pos="2835"/>
          <w:tab w:val="clear" w:pos="3402"/>
          <w:tab w:val="clear" w:pos="3969"/>
          <w:tab w:val="right" w:leader="dot" w:pos="8505"/>
        </w:tabs>
        <w:ind w:left="1701" w:hanging="567"/>
      </w:pPr>
      <w:r w:rsidRPr="00DC5A79">
        <w:t>12.</w:t>
      </w:r>
      <w:r w:rsidRPr="00DC5A79">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25486">
        <w:rPr>
          <w:sz w:val="18"/>
          <w:szCs w:val="18"/>
          <w:vertAlign w:val="superscript"/>
        </w:rPr>
        <w:t>2</w:t>
      </w:r>
      <w:r>
        <w:t xml:space="preserve"> </w:t>
      </w:r>
      <w:r>
        <w:tab/>
      </w:r>
      <w:r w:rsidR="00457573">
        <w:tab/>
      </w:r>
    </w:p>
    <w:p w:rsidR="00D136F5" w:rsidRPr="00DC5A79" w:rsidRDefault="00D136F5" w:rsidP="00D136F5">
      <w:pPr>
        <w:pStyle w:val="SingleTxtGR"/>
        <w:tabs>
          <w:tab w:val="clear" w:pos="2835"/>
          <w:tab w:val="clear" w:pos="3402"/>
          <w:tab w:val="clear" w:pos="3969"/>
          <w:tab w:val="right" w:leader="dot" w:pos="8505"/>
        </w:tabs>
        <w:ind w:left="1701" w:hanging="567"/>
      </w:pPr>
      <w:r w:rsidRPr="00DC5A79">
        <w:t>13.</w:t>
      </w:r>
      <w:r w:rsidRPr="00DC5A79">
        <w:tab/>
        <w:t xml:space="preserve">Место: </w:t>
      </w:r>
      <w:r w:rsidRPr="00DC5A79">
        <w:tab/>
      </w:r>
    </w:p>
    <w:p w:rsidR="00D136F5" w:rsidRPr="00DC5A79" w:rsidRDefault="00D136F5" w:rsidP="00D136F5">
      <w:pPr>
        <w:pStyle w:val="SingleTxtGR"/>
        <w:tabs>
          <w:tab w:val="clear" w:pos="2268"/>
          <w:tab w:val="clear" w:pos="2835"/>
          <w:tab w:val="clear" w:pos="3402"/>
          <w:tab w:val="clear" w:pos="3969"/>
          <w:tab w:val="right" w:leader="dot" w:pos="8505"/>
        </w:tabs>
        <w:ind w:left="1701" w:hanging="567"/>
      </w:pPr>
      <w:r w:rsidRPr="00DC5A79">
        <w:t>14.</w:t>
      </w:r>
      <w:r w:rsidRPr="00DC5A79">
        <w:tab/>
        <w:t xml:space="preserve">Дата: </w:t>
      </w:r>
      <w:r w:rsidRPr="00DC5A79">
        <w:tab/>
      </w:r>
    </w:p>
    <w:p w:rsidR="00D136F5" w:rsidRPr="00DC5A79" w:rsidRDefault="00D136F5" w:rsidP="00D136F5">
      <w:pPr>
        <w:pStyle w:val="SingleTxtGR"/>
        <w:tabs>
          <w:tab w:val="clear" w:pos="2835"/>
          <w:tab w:val="clear" w:pos="3402"/>
          <w:tab w:val="clear" w:pos="3969"/>
          <w:tab w:val="right" w:leader="dot" w:pos="8505"/>
        </w:tabs>
        <w:ind w:left="1701" w:hanging="567"/>
      </w:pPr>
      <w:r w:rsidRPr="00DC5A79">
        <w:t>15.</w:t>
      </w:r>
      <w:r w:rsidRPr="00DC5A79">
        <w:tab/>
        <w:t xml:space="preserve">Подпись: </w:t>
      </w:r>
      <w:r w:rsidRPr="00DC5A79">
        <w:tab/>
      </w:r>
    </w:p>
    <w:p w:rsidR="00D136F5" w:rsidRPr="00D136F5" w:rsidRDefault="00D136F5" w:rsidP="00D136F5">
      <w:pPr>
        <w:pStyle w:val="SingleTxtGR"/>
        <w:tabs>
          <w:tab w:val="right" w:leader="dot" w:pos="8505"/>
        </w:tabs>
        <w:ind w:left="1701" w:hanging="567"/>
      </w:pPr>
      <w:r w:rsidRPr="00DC5A79">
        <w:t>16.</w:t>
      </w:r>
      <w:r w:rsidRPr="00DC5A79">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D136F5" w:rsidRDefault="00D136F5">
      <w:pPr>
        <w:suppressAutoHyphens w:val="0"/>
        <w:spacing w:line="240" w:lineRule="auto"/>
        <w:sectPr w:rsidR="00D136F5" w:rsidSect="00D136F5">
          <w:headerReference w:type="even" r:id="rId21"/>
          <w:headerReference w:type="default" r:id="rId22"/>
          <w:headerReference w:type="first" r:id="rId23"/>
          <w:footnotePr>
            <w:numRestart w:val="eachSect"/>
          </w:footnotePr>
          <w:endnotePr>
            <w:numFmt w:val="decimal"/>
          </w:endnotePr>
          <w:pgSz w:w="11906" w:h="16838" w:code="9"/>
          <w:pgMar w:top="1418" w:right="1134" w:bottom="1134" w:left="1134" w:header="680" w:footer="567" w:gutter="0"/>
          <w:cols w:space="708"/>
          <w:docGrid w:linePitch="360"/>
        </w:sectPr>
      </w:pPr>
    </w:p>
    <w:p w:rsidR="00D136F5" w:rsidRPr="00225486" w:rsidRDefault="00D136F5" w:rsidP="00D136F5">
      <w:pPr>
        <w:pStyle w:val="HChGR"/>
      </w:pPr>
      <w:r w:rsidRPr="00225486">
        <w:t>Приложение 2</w:t>
      </w:r>
    </w:p>
    <w:p w:rsidR="00D136F5" w:rsidRPr="00225486" w:rsidRDefault="00D136F5" w:rsidP="00D136F5">
      <w:pPr>
        <w:pStyle w:val="HChGR"/>
      </w:pPr>
      <w:r w:rsidRPr="00225486">
        <w:tab/>
      </w:r>
      <w:r w:rsidRPr="00225486">
        <w:tab/>
        <w:t>Схемы знака официального утверждения</w:t>
      </w:r>
    </w:p>
    <w:p w:rsidR="00D136F5" w:rsidRPr="00225486" w:rsidRDefault="00D136F5" w:rsidP="00D136F5">
      <w:pPr>
        <w:pStyle w:val="SingleTxtGR"/>
      </w:pPr>
      <w:r w:rsidRPr="00225486">
        <w:t>(см. пункт 4.4 настоящих Правил)</w:t>
      </w:r>
    </w:p>
    <w:p w:rsidR="00D136F5" w:rsidRPr="00225486" w:rsidRDefault="00D136F5" w:rsidP="00D136F5">
      <w:pPr>
        <w:pStyle w:val="SingleTxtGR"/>
      </w:pPr>
      <w:r w:rsidRPr="00225486">
        <w:rPr>
          <w:noProof/>
          <w:lang w:eastAsia="ru-RU"/>
        </w:rPr>
        <mc:AlternateContent>
          <mc:Choice Requires="wps">
            <w:drawing>
              <wp:anchor distT="0" distB="0" distL="114300" distR="114300" simplePos="0" relativeHeight="251706368" behindDoc="0" locked="0" layoutInCell="1" allowOverlap="1" wp14:anchorId="1D2B0547" wp14:editId="1676493D">
                <wp:simplePos x="0" y="0"/>
                <wp:positionH relativeFrom="column">
                  <wp:posOffset>2800350</wp:posOffset>
                </wp:positionH>
                <wp:positionV relativeFrom="paragraph">
                  <wp:posOffset>359410</wp:posOffset>
                </wp:positionV>
                <wp:extent cx="2037080" cy="553720"/>
                <wp:effectExtent l="0" t="0" r="20320" b="17780"/>
                <wp:wrapNone/>
                <wp:docPr id="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553720"/>
                        </a:xfrm>
                        <a:prstGeom prst="rect">
                          <a:avLst/>
                        </a:prstGeom>
                        <a:solidFill>
                          <a:sysClr val="window" lastClr="FFFFFF"/>
                        </a:solidFill>
                        <a:ln>
                          <a:solidFill>
                            <a:sysClr val="window" lastClr="FFFFFF"/>
                          </a:solidFill>
                        </a:ln>
                        <a:extLst/>
                      </wps:spPr>
                      <wps:txbx>
                        <w:txbxContent>
                          <w:p w:rsidR="00061B86" w:rsidRPr="000D40C4" w:rsidRDefault="00061B86" w:rsidP="00D136F5">
                            <w:pPr>
                              <w:spacing w:line="240" w:lineRule="auto"/>
                              <w:rPr>
                                <w:b/>
                                <w:strike/>
                                <w:sz w:val="52"/>
                                <w:szCs w:val="52"/>
                              </w:rPr>
                            </w:pPr>
                            <w:r w:rsidRPr="000D40C4">
                              <w:rPr>
                                <w:b/>
                                <w:sz w:val="52"/>
                                <w:szCs w:val="52"/>
                              </w:rPr>
                              <w:t xml:space="preserve">64 </w:t>
                            </w:r>
                            <w:r w:rsidRPr="000D40C4">
                              <w:rPr>
                                <w:b/>
                                <w:sz w:val="52"/>
                                <w:szCs w:val="52"/>
                                <w:lang w:val="en-US"/>
                              </w:rPr>
                              <w:t>R - 0</w:t>
                            </w:r>
                            <w:r w:rsidRPr="000D40C4">
                              <w:rPr>
                                <w:b/>
                                <w:sz w:val="52"/>
                                <w:szCs w:val="52"/>
                              </w:rPr>
                              <w:t>32439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0547" id="_x0000_s1048" type="#_x0000_t202" style="position:absolute;left:0;text-align:left;margin-left:220.5pt;margin-top:28.3pt;width:160.4pt;height:4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" fillcolor="window" strokecolor="window">
                <v:textbox inset=".5mm,.3mm,.5mm,.3mm">
                  <w:txbxContent>
                    <w:p w:rsidR="00061B86" w:rsidRPr="000D40C4" w:rsidRDefault="00061B86" w:rsidP="00D136F5">
                      <w:pPr>
                        <w:spacing w:line="240" w:lineRule="auto"/>
                        <w:rPr>
                          <w:b/>
                          <w:strike/>
                          <w:sz w:val="52"/>
                          <w:szCs w:val="52"/>
                        </w:rPr>
                      </w:pPr>
                      <w:r w:rsidRPr="000D40C4">
                        <w:rPr>
                          <w:b/>
                          <w:sz w:val="52"/>
                          <w:szCs w:val="52"/>
                        </w:rPr>
                        <w:t xml:space="preserve">64 </w:t>
                      </w:r>
                      <w:r w:rsidRPr="000D40C4">
                        <w:rPr>
                          <w:b/>
                          <w:sz w:val="52"/>
                          <w:szCs w:val="52"/>
                          <w:lang w:val="en-US"/>
                        </w:rPr>
                        <w:t>R - 0</w:t>
                      </w:r>
                      <w:r w:rsidRPr="000D40C4">
                        <w:rPr>
                          <w:b/>
                          <w:sz w:val="52"/>
                          <w:szCs w:val="52"/>
                        </w:rPr>
                        <w:t>32439</w:t>
                      </w:r>
                    </w:p>
                  </w:txbxContent>
                </v:textbox>
              </v:shape>
            </w:pict>
          </mc:Fallback>
        </mc:AlternateContent>
      </w:r>
      <w:r w:rsidRPr="00225486">
        <w:object w:dxaOrig="7935"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98.25pt" o:ole="">
            <v:imagedata r:id="rId24" o:title=""/>
          </v:shape>
          <o:OLEObject Type="Embed" ProgID="PBrush" ShapeID="_x0000_i1025" DrawAspect="Content" ObjectID="_1596455231" r:id="rId25"/>
        </w:object>
      </w:r>
    </w:p>
    <w:p w:rsidR="00D136F5" w:rsidRPr="00225486" w:rsidRDefault="00D136F5" w:rsidP="00D136F5">
      <w:pPr>
        <w:pStyle w:val="SingleTxtGR"/>
        <w:jc w:val="right"/>
      </w:pPr>
      <w:r w:rsidRPr="00225486">
        <w:t>а = 8 мм мин.</w:t>
      </w:r>
    </w:p>
    <w:p w:rsidR="00D136F5" w:rsidRPr="00D136F5" w:rsidRDefault="00D136F5" w:rsidP="00D136F5">
      <w:pPr>
        <w:pStyle w:val="SingleTxtG"/>
        <w:rPr>
          <w:lang w:val="ru-RU"/>
        </w:rPr>
      </w:pPr>
      <w:r w:rsidRPr="006C09D4">
        <w:rPr>
          <w:lang w:val="ru-RU"/>
        </w:rPr>
        <w:tab/>
      </w:r>
      <w:r w:rsidRPr="006C09D4">
        <w:rPr>
          <w:lang w:val="ru-RU"/>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w:t>
      </w:r>
      <w:r w:rsidRPr="00225486">
        <w:t> </w:t>
      </w:r>
      <w:r w:rsidRPr="006C09D4">
        <w:rPr>
          <w:lang w:val="ru-RU"/>
        </w:rPr>
        <w:t>4) в отношении оснащения запасным(и) колесом(ами) в сборе для временного пользования на основании Правил</w:t>
      </w:r>
      <w:r>
        <w:t> </w:t>
      </w:r>
      <w:r w:rsidRPr="006C09D4">
        <w:rPr>
          <w:lang w:val="ru-RU"/>
        </w:rPr>
        <w:t>№ 64 ООН под номером официального утверждения 032439. Номер официального утверждения указывает, что официальное утверждение было предоставлено в соответствии с требованиями Правил</w:t>
      </w:r>
      <w:r w:rsidRPr="00225486">
        <w:t> </w:t>
      </w:r>
      <w:r w:rsidRPr="006C09D4">
        <w:rPr>
          <w:lang w:val="ru-RU"/>
        </w:rPr>
        <w:t>№</w:t>
      </w:r>
      <w:r w:rsidRPr="00225486">
        <w:t> </w:t>
      </w:r>
      <w:r w:rsidRPr="006C09D4">
        <w:rPr>
          <w:lang w:val="ru-RU"/>
        </w:rPr>
        <w:t>64 ООН с поправками серии</w:t>
      </w:r>
      <w:r w:rsidRPr="00225486">
        <w:t> </w:t>
      </w:r>
      <w:r w:rsidRPr="006C09D4">
        <w:rPr>
          <w:lang w:val="ru-RU"/>
        </w:rPr>
        <w:t>03.</w:t>
      </w:r>
    </w:p>
    <w:p w:rsidR="00D136F5" w:rsidRDefault="00D136F5" w:rsidP="002E5067">
      <w:pPr>
        <w:sectPr w:rsidR="00D136F5" w:rsidSect="00D136F5">
          <w:headerReference w:type="even" r:id="rId26"/>
          <w:endnotePr>
            <w:numFmt w:val="decimal"/>
          </w:endnotePr>
          <w:pgSz w:w="11906" w:h="16838" w:code="9"/>
          <w:pgMar w:top="1418" w:right="1134" w:bottom="1134" w:left="1134" w:header="680" w:footer="567" w:gutter="0"/>
          <w:cols w:space="708"/>
          <w:docGrid w:linePitch="360"/>
        </w:sectPr>
      </w:pPr>
    </w:p>
    <w:p w:rsidR="00D136F5" w:rsidRPr="00225486" w:rsidRDefault="00D136F5" w:rsidP="00D136F5">
      <w:pPr>
        <w:pStyle w:val="HChGR"/>
      </w:pPr>
      <w:r w:rsidRPr="00225486">
        <w:t>Приложение 3</w:t>
      </w:r>
    </w:p>
    <w:p w:rsidR="00D136F5" w:rsidRPr="00225486" w:rsidRDefault="00D136F5" w:rsidP="00D136F5">
      <w:pPr>
        <w:pStyle w:val="HChGR"/>
      </w:pPr>
      <w:r>
        <w:tab/>
      </w:r>
      <w:r>
        <w:tab/>
      </w:r>
      <w:r w:rsidRPr="00225486">
        <w:t>Испытание на торможение и на отклонение от линии движения транспортных средств, оборудованных запасными колесами в сборе для временного пользования</w:t>
      </w:r>
    </w:p>
    <w:p w:rsidR="00D136F5" w:rsidRPr="00225486" w:rsidRDefault="00D136F5" w:rsidP="00D136F5">
      <w:pPr>
        <w:pStyle w:val="SingleTxtGR"/>
      </w:pPr>
      <w:r w:rsidRPr="00225486">
        <w:t>1.</w:t>
      </w:r>
      <w:r w:rsidRPr="00225486">
        <w:tab/>
      </w:r>
      <w:r w:rsidRPr="00225486">
        <w:tab/>
        <w:t>Общие положения</w:t>
      </w:r>
    </w:p>
    <w:p w:rsidR="00D136F5" w:rsidRPr="00225486" w:rsidRDefault="00D136F5" w:rsidP="00D136F5">
      <w:pPr>
        <w:pStyle w:val="SingleTxtGR"/>
        <w:ind w:left="2268" w:hanging="1134"/>
      </w:pPr>
      <w:r w:rsidRPr="00225486">
        <w:t>1.1</w:t>
      </w:r>
      <w:r w:rsidRPr="00225486">
        <w:tab/>
      </w:r>
      <w:r w:rsidRPr="00225486">
        <w:tab/>
        <w:t>Участок, на котором проводят испытание, должен быть горизонтальным и иметь покрытие, обеспечивающее хорошее сцепление.</w:t>
      </w:r>
    </w:p>
    <w:p w:rsidR="00D136F5" w:rsidRPr="00225486" w:rsidRDefault="00D136F5" w:rsidP="00D136F5">
      <w:pPr>
        <w:pStyle w:val="SingleTxtGR"/>
        <w:ind w:left="2268" w:hanging="1134"/>
      </w:pPr>
      <w:r w:rsidRPr="00225486">
        <w:t>1.2</w:t>
      </w:r>
      <w:r w:rsidRPr="00225486">
        <w:tab/>
      </w:r>
      <w:r w:rsidRPr="00225486">
        <w:tab/>
        <w:t>Испытания проводят при отсутствии ветра, который может повлиять на их результаты.</w:t>
      </w:r>
    </w:p>
    <w:p w:rsidR="00D136F5" w:rsidRPr="00225486" w:rsidRDefault="00D136F5" w:rsidP="00D136F5">
      <w:pPr>
        <w:pStyle w:val="SingleTxtGR"/>
        <w:ind w:left="2268" w:hanging="1134"/>
      </w:pPr>
      <w:r w:rsidRPr="00225486">
        <w:t>1.3</w:t>
      </w:r>
      <w:r w:rsidRPr="00225486">
        <w:tab/>
      </w:r>
      <w:r w:rsidRPr="00225486">
        <w:tab/>
        <w:t>Транспортное средство нагружают до его максимальной массы, как указано в пункте 2.9 настоящих Правил.</w:t>
      </w:r>
    </w:p>
    <w:p w:rsidR="00D136F5" w:rsidRPr="00225486" w:rsidRDefault="00D136F5" w:rsidP="00D136F5">
      <w:pPr>
        <w:pStyle w:val="SingleTxtGR"/>
        <w:ind w:left="2268" w:hanging="1134"/>
      </w:pPr>
      <w:r w:rsidRPr="00225486">
        <w:t>1.4</w:t>
      </w:r>
      <w:r w:rsidRPr="00225486">
        <w:tab/>
      </w:r>
      <w:r w:rsidRPr="00225486">
        <w:tab/>
        <w:t>Нагрузка на ось, обусловленная загрузкой транспортного средства в соответствии с пунктом 1.3 настоящего приложения, должна быть пропорциональна максимальной нагрузк</w:t>
      </w:r>
      <w:r w:rsidR="00F35759">
        <w:t>е на ось, определенной в пункте </w:t>
      </w:r>
      <w:r w:rsidRPr="00225486">
        <w:t>2.10 настоящих Правил.</w:t>
      </w:r>
    </w:p>
    <w:p w:rsidR="00D136F5" w:rsidRPr="00225486" w:rsidRDefault="00D136F5" w:rsidP="00D136F5">
      <w:pPr>
        <w:pStyle w:val="SingleTxtGR"/>
        <w:ind w:left="2268" w:hanging="1134"/>
      </w:pPr>
      <w:r w:rsidRPr="00225486">
        <w:t>1.5</w:t>
      </w:r>
      <w:r w:rsidRPr="00225486">
        <w:tab/>
      </w:r>
      <w:r w:rsidRPr="00225486">
        <w:tab/>
        <w:t>Шины, за исключением пригодных для использования в спущенном состоянии, накачивают до давления, рекомендованного изготовителем транспортного средства для данного типа транспортного средства и соответствующего условиям загрузки. Шины, пригодные для использования в спущенном состоянии, испытывают в полностью спущенном состоянии.</w:t>
      </w:r>
    </w:p>
    <w:p w:rsidR="00D136F5" w:rsidRPr="00225486" w:rsidRDefault="00D136F5" w:rsidP="00D136F5">
      <w:pPr>
        <w:pStyle w:val="SingleTxtGR"/>
        <w:ind w:left="2268" w:hanging="1134"/>
      </w:pPr>
      <w:r w:rsidRPr="00225486">
        <w:t>2.</w:t>
      </w:r>
      <w:r w:rsidRPr="00225486">
        <w:tab/>
      </w:r>
      <w:r w:rsidRPr="00225486">
        <w:tab/>
        <w:t>Испытание на торможение и отклонение от линии движения</w:t>
      </w:r>
    </w:p>
    <w:p w:rsidR="00D136F5" w:rsidRPr="00225486" w:rsidRDefault="00D136F5" w:rsidP="00D136F5">
      <w:pPr>
        <w:pStyle w:val="SingleTxtGR"/>
        <w:ind w:left="2268" w:hanging="1134"/>
      </w:pPr>
      <w:r w:rsidRPr="00225486">
        <w:t>2.1</w:t>
      </w:r>
      <w:r w:rsidRPr="00225486">
        <w:tab/>
      </w:r>
      <w:r w:rsidRPr="00225486">
        <w:tab/>
        <w:t>Это испытание проводят с использованием запасного колеса в сборе для временного пользования, которое поочередно устанавливается вместо переднего и вместо заднего колеса. Однако если запасное колесо в сборе для временного пользования предназначено для использования только на одной конкретной оси, то испытание проводят лишь с запасным колесом, установленным на данной оси.</w:t>
      </w:r>
    </w:p>
    <w:p w:rsidR="00D136F5" w:rsidRPr="00225486" w:rsidRDefault="00D136F5" w:rsidP="00D136F5">
      <w:pPr>
        <w:pStyle w:val="SingleTxtGR"/>
        <w:ind w:left="2268" w:hanging="1134"/>
      </w:pPr>
      <w:r w:rsidRPr="00225486">
        <w:t>2.2</w:t>
      </w:r>
      <w:r w:rsidRPr="00225486">
        <w:tab/>
      </w:r>
      <w:r w:rsidRPr="00225486">
        <w:tab/>
        <w:t>Испытание проводят с использованием системы рабочего тормоза на начальной скорости в 80 км/ч при выключенном двигателе.</w:t>
      </w:r>
    </w:p>
    <w:p w:rsidR="00D136F5" w:rsidRPr="00225486" w:rsidRDefault="00D136F5" w:rsidP="00D136F5">
      <w:pPr>
        <w:pStyle w:val="SingleTxtGR"/>
        <w:ind w:left="2268" w:hanging="1134"/>
      </w:pPr>
      <w:r w:rsidRPr="00225486">
        <w:t>2.3</w:t>
      </w:r>
      <w:r w:rsidRPr="00225486">
        <w:tab/>
      </w:r>
      <w:r w:rsidRPr="00225486">
        <w:tab/>
        <w:t xml:space="preserve">Эффективность торможения должна соответствовать процедуре испытания, указанной в </w:t>
      </w:r>
      <w:r>
        <w:t>п</w:t>
      </w:r>
      <w:r w:rsidRPr="00225486">
        <w:t xml:space="preserve">равилах № 13 или 13-H </w:t>
      </w:r>
      <w:r>
        <w:t xml:space="preserve">ООН </w:t>
      </w:r>
      <w:r w:rsidRPr="00225486">
        <w:t>для транспортных средств категорий M</w:t>
      </w:r>
      <w:r w:rsidRPr="00225486">
        <w:rPr>
          <w:vertAlign w:val="subscript"/>
        </w:rPr>
        <w:t>1</w:t>
      </w:r>
      <w:r w:rsidRPr="00225486">
        <w:t xml:space="preserve"> и N</w:t>
      </w:r>
      <w:r w:rsidRPr="00225486">
        <w:rPr>
          <w:vertAlign w:val="subscript"/>
        </w:rPr>
        <w:t>1</w:t>
      </w:r>
      <w:r w:rsidRPr="00225486">
        <w:t xml:space="preserve"> в случае испытаний типа</w:t>
      </w:r>
      <w:r>
        <w:t xml:space="preserve"> </w:t>
      </w:r>
      <w:r w:rsidRPr="00225486">
        <w:t>O в неразогретом состоянии при выключенном двигателе, и основывается на значениях тормозного пути и среднего устойчивого замедления. Эффективность транспортного средства определяют посредством измерения тормозного пути по отношению к предписанной скорости транспортного средства и/или посредством измерения среднего полного замедления в ходе испытания.</w:t>
      </w:r>
    </w:p>
    <w:p w:rsidR="00D136F5" w:rsidRPr="00225486" w:rsidRDefault="00D136F5" w:rsidP="00D136F5">
      <w:pPr>
        <w:pStyle w:val="SingleTxtGR"/>
        <w:ind w:left="2268" w:hanging="1134"/>
      </w:pPr>
      <w:r w:rsidRPr="00225486">
        <w:t>2.3.1</w:t>
      </w:r>
      <w:r w:rsidRPr="00225486">
        <w:tab/>
      </w:r>
      <w:r w:rsidRPr="00225486">
        <w:tab/>
        <w:t>В случае транспортных средств категории M</w:t>
      </w:r>
      <w:r w:rsidRPr="00225486">
        <w:rPr>
          <w:vertAlign w:val="subscript"/>
        </w:rPr>
        <w:t>1</w:t>
      </w:r>
      <w:r w:rsidRPr="00225486">
        <w:t xml:space="preserve">, официально утвержденных на основании Правил № 13 </w:t>
      </w:r>
      <w:r>
        <w:t xml:space="preserve">ООН </w:t>
      </w:r>
      <w:r w:rsidRPr="00225486">
        <w:t>и оснащенных запасными колесами в сборе для временного пользования типа(ов) 1, 2, 3 и 5, определения которых приведены в п</w:t>
      </w:r>
      <w:r>
        <w:t>унктах 2.10.1, 2.10.2, 2.10.3 и </w:t>
      </w:r>
      <w:r w:rsidRPr="00225486">
        <w:t>2.10.5 и которые испытывают на предписанной скорости 80 км/ч:</w:t>
      </w:r>
    </w:p>
    <w:p w:rsidR="00D136F5" w:rsidRPr="00225486" w:rsidRDefault="00D136F5" w:rsidP="00D136F5">
      <w:pPr>
        <w:pStyle w:val="SingleTxtGR"/>
        <w:ind w:left="2268" w:hanging="1134"/>
      </w:pPr>
      <w:r w:rsidRPr="00225486">
        <w:tab/>
      </w:r>
      <w:r w:rsidRPr="00225486">
        <w:tab/>
        <w:t>тормозной путь при максимальной силе давления на педаль в 500 Н не должен превышать 50,7 м; и</w:t>
      </w:r>
    </w:p>
    <w:p w:rsidR="00D136F5" w:rsidRPr="00225486" w:rsidRDefault="00D136F5" w:rsidP="00D136F5">
      <w:pPr>
        <w:pStyle w:val="SingleTxtGR"/>
        <w:ind w:left="2268" w:hanging="1134"/>
      </w:pPr>
      <w:r w:rsidRPr="00225486">
        <w:tab/>
      </w:r>
      <w:r w:rsidRPr="00225486">
        <w:tab/>
        <w:t>среднее полное замедление (d</w:t>
      </w:r>
      <w:r w:rsidRPr="00563A87">
        <w:rPr>
          <w:vertAlign w:val="subscript"/>
        </w:rPr>
        <w:t>m</w:t>
      </w:r>
      <w:r w:rsidRPr="00225486">
        <w:t xml:space="preserve">) рассчитывают в качестве замедления, усредненного по отношению </w:t>
      </w:r>
      <w:r>
        <w:t>к пути, пройденному в интервале </w:t>
      </w:r>
      <w:r w:rsidRPr="00225486">
        <w:t>v</w:t>
      </w:r>
      <w:r w:rsidRPr="00563A87">
        <w:rPr>
          <w:vertAlign w:val="subscript"/>
        </w:rPr>
        <w:t>b</w:t>
      </w:r>
      <w:r w:rsidRPr="00225486">
        <w:t>−v</w:t>
      </w:r>
      <w:r w:rsidRPr="00563A87">
        <w:rPr>
          <w:vertAlign w:val="subscript"/>
        </w:rPr>
        <w:t>e</w:t>
      </w:r>
      <w:r w:rsidRPr="00225486">
        <w:t>, в соответствии с указанной ниже формулой, и оно должно составлять не менее 5,8 м/с</w:t>
      </w:r>
      <w:r w:rsidRPr="00225486">
        <w:rPr>
          <w:vertAlign w:val="superscript"/>
        </w:rPr>
        <w:sym w:font="Symbol" w:char="F02D"/>
      </w:r>
      <w:r w:rsidRPr="00225486">
        <w:rPr>
          <w:vertAlign w:val="superscript"/>
        </w:rPr>
        <w:t>2</w:t>
      </w:r>
      <w:r w:rsidRPr="00225486">
        <w:t>:</w:t>
      </w:r>
    </w:p>
    <w:p w:rsidR="00D136F5" w:rsidRPr="00225486" w:rsidRDefault="00D136F5" w:rsidP="00D136F5">
      <w:pPr>
        <w:pStyle w:val="SingleTxtGR"/>
        <w:jc w:val="center"/>
      </w:pPr>
      <w:r w:rsidRPr="00225486">
        <w:object w:dxaOrig="1920" w:dyaOrig="720">
          <v:shape id="_x0000_i1026" type="#_x0000_t75" style="width:96pt;height:36.75pt" o:ole="">
            <v:imagedata r:id="rId27" o:title=""/>
          </v:shape>
          <o:OLEObject Type="Embed" ProgID="Equation.3" ShapeID="_x0000_i1026" DrawAspect="Content" ObjectID="_1596455232" r:id="rId28"/>
        </w:object>
      </w:r>
      <w:r w:rsidRPr="00670FB3">
        <w:rPr>
          <w:position w:val="36"/>
        </w:rPr>
        <w:t>,</w:t>
      </w:r>
    </w:p>
    <w:p w:rsidR="00D136F5" w:rsidRPr="00225486" w:rsidRDefault="00D136F5" w:rsidP="00D136F5">
      <w:pPr>
        <w:pStyle w:val="SingleTxtGR"/>
      </w:pPr>
      <w:r w:rsidRPr="00225486">
        <w:tab/>
      </w:r>
      <w:r w:rsidRPr="00225486">
        <w:tab/>
        <w:t>где:</w:t>
      </w:r>
    </w:p>
    <w:p w:rsidR="00D136F5" w:rsidRPr="00225486" w:rsidRDefault="00D136F5" w:rsidP="00D136F5">
      <w:pPr>
        <w:pStyle w:val="SingleTxtGR"/>
        <w:tabs>
          <w:tab w:val="clear" w:pos="3402"/>
          <w:tab w:val="left" w:pos="3261"/>
        </w:tabs>
        <w:ind w:left="3261" w:hanging="2127"/>
      </w:pPr>
      <w:r w:rsidRPr="00225486">
        <w:tab/>
      </w:r>
      <w:r w:rsidRPr="00225486">
        <w:tab/>
        <w:t>v</w:t>
      </w:r>
      <w:r w:rsidRPr="00563A87">
        <w:rPr>
          <w:vertAlign w:val="subscript"/>
        </w:rPr>
        <w:t>o</w:t>
      </w:r>
      <w:r w:rsidRPr="00225486">
        <w:tab/>
        <w:t>−</w:t>
      </w:r>
      <w:r w:rsidRPr="00225486">
        <w:tab/>
        <w:t>первоначальная скорость транспортного средства в начальный момент торможения в км/ч,</w:t>
      </w:r>
    </w:p>
    <w:p w:rsidR="00D136F5" w:rsidRPr="00225486" w:rsidRDefault="00D136F5" w:rsidP="00D136F5">
      <w:pPr>
        <w:pStyle w:val="SingleTxtGR"/>
        <w:tabs>
          <w:tab w:val="clear" w:pos="3402"/>
          <w:tab w:val="left" w:pos="3261"/>
        </w:tabs>
        <w:ind w:left="3261" w:hanging="2127"/>
      </w:pPr>
      <w:r w:rsidRPr="00225486">
        <w:tab/>
      </w:r>
      <w:r w:rsidRPr="00225486">
        <w:tab/>
        <w:t>v</w:t>
      </w:r>
      <w:r w:rsidRPr="00563A87">
        <w:rPr>
          <w:vertAlign w:val="subscript"/>
        </w:rPr>
        <w:t>b</w:t>
      </w:r>
      <w:r w:rsidRPr="00225486">
        <w:tab/>
        <w:t>−</w:t>
      </w:r>
      <w:r w:rsidRPr="00225486">
        <w:tab/>
        <w:t>скорость транспортного средства при 0,8 v</w:t>
      </w:r>
      <w:r w:rsidRPr="00670FB3">
        <w:rPr>
          <w:vertAlign w:val="subscript"/>
        </w:rPr>
        <w:t>o</w:t>
      </w:r>
      <w:r w:rsidRPr="00225486">
        <w:t xml:space="preserve"> в км/ч,</w:t>
      </w:r>
    </w:p>
    <w:p w:rsidR="00D136F5" w:rsidRPr="00225486" w:rsidRDefault="00D136F5" w:rsidP="00D136F5">
      <w:pPr>
        <w:pStyle w:val="SingleTxtGR"/>
        <w:tabs>
          <w:tab w:val="clear" w:pos="3402"/>
          <w:tab w:val="left" w:pos="3261"/>
        </w:tabs>
        <w:ind w:left="3261" w:hanging="2127"/>
      </w:pPr>
      <w:r w:rsidRPr="00225486">
        <w:tab/>
      </w:r>
      <w:r w:rsidRPr="00225486">
        <w:tab/>
        <w:t>v</w:t>
      </w:r>
      <w:r w:rsidRPr="00563A87">
        <w:rPr>
          <w:vertAlign w:val="subscript"/>
        </w:rPr>
        <w:t>e</w:t>
      </w:r>
      <w:r w:rsidRPr="00225486">
        <w:tab/>
        <w:t>−</w:t>
      </w:r>
      <w:r w:rsidRPr="00225486">
        <w:tab/>
        <w:t>скорость транспортного средства при 0,1 v</w:t>
      </w:r>
      <w:r w:rsidRPr="00670FB3">
        <w:rPr>
          <w:vertAlign w:val="subscript"/>
        </w:rPr>
        <w:t>o</w:t>
      </w:r>
      <w:r w:rsidRPr="00225486">
        <w:t xml:space="preserve"> в км/ч,</w:t>
      </w:r>
    </w:p>
    <w:p w:rsidR="00D136F5" w:rsidRPr="00225486" w:rsidRDefault="00D136F5" w:rsidP="00D136F5">
      <w:pPr>
        <w:pStyle w:val="SingleTxtGR"/>
        <w:tabs>
          <w:tab w:val="clear" w:pos="3402"/>
          <w:tab w:val="left" w:pos="3261"/>
        </w:tabs>
        <w:ind w:left="3261" w:hanging="2127"/>
      </w:pPr>
      <w:r w:rsidRPr="00225486">
        <w:tab/>
      </w:r>
      <w:r w:rsidRPr="00225486">
        <w:tab/>
        <w:t>s</w:t>
      </w:r>
      <w:r w:rsidRPr="00563A87">
        <w:rPr>
          <w:vertAlign w:val="subscript"/>
        </w:rPr>
        <w:t>b</w:t>
      </w:r>
      <w:r w:rsidRPr="00225486">
        <w:tab/>
        <w:t>−</w:t>
      </w:r>
      <w:r w:rsidRPr="00225486">
        <w:tab/>
        <w:t>путь, пройденный в промежутке между v</w:t>
      </w:r>
      <w:r w:rsidRPr="00670FB3">
        <w:rPr>
          <w:vertAlign w:val="subscript"/>
        </w:rPr>
        <w:t>o</w:t>
      </w:r>
      <w:r w:rsidRPr="00225486">
        <w:t xml:space="preserve"> и v</w:t>
      </w:r>
      <w:r w:rsidRPr="00670FB3">
        <w:rPr>
          <w:vertAlign w:val="subscript"/>
        </w:rPr>
        <w:t>b</w:t>
      </w:r>
      <w:r w:rsidRPr="00225486">
        <w:t xml:space="preserve"> в метрах,</w:t>
      </w:r>
    </w:p>
    <w:p w:rsidR="00D136F5" w:rsidRPr="00225486" w:rsidRDefault="00D136F5" w:rsidP="00D136F5">
      <w:pPr>
        <w:pStyle w:val="SingleTxtGR"/>
        <w:tabs>
          <w:tab w:val="clear" w:pos="3402"/>
          <w:tab w:val="left" w:pos="3261"/>
        </w:tabs>
        <w:ind w:left="3261" w:hanging="2127"/>
      </w:pPr>
      <w:r w:rsidRPr="00225486">
        <w:tab/>
      </w:r>
      <w:r w:rsidRPr="00225486">
        <w:tab/>
        <w:t>s</w:t>
      </w:r>
      <w:r w:rsidRPr="00563A87">
        <w:rPr>
          <w:vertAlign w:val="subscript"/>
        </w:rPr>
        <w:t>e</w:t>
      </w:r>
      <w:r w:rsidRPr="00225486">
        <w:tab/>
        <w:t>−</w:t>
      </w:r>
      <w:r w:rsidRPr="00225486">
        <w:tab/>
        <w:t>путь, пройденный в промежутке между v</w:t>
      </w:r>
      <w:r w:rsidRPr="00670FB3">
        <w:rPr>
          <w:vertAlign w:val="subscript"/>
        </w:rPr>
        <w:t>o</w:t>
      </w:r>
      <w:r w:rsidRPr="00225486">
        <w:t xml:space="preserve"> и v</w:t>
      </w:r>
      <w:r w:rsidRPr="00670FB3">
        <w:rPr>
          <w:vertAlign w:val="subscript"/>
        </w:rPr>
        <w:t>e</w:t>
      </w:r>
      <w:r w:rsidRPr="00225486">
        <w:t xml:space="preserve"> в метрах.</w:t>
      </w:r>
    </w:p>
    <w:p w:rsidR="00D136F5" w:rsidRPr="00225486" w:rsidRDefault="00D136F5" w:rsidP="00D136F5">
      <w:pPr>
        <w:pStyle w:val="SingleTxtGR"/>
        <w:ind w:left="2268" w:hanging="1134"/>
      </w:pPr>
      <w:r w:rsidRPr="00225486">
        <w:t>2.3.1.1</w:t>
      </w:r>
      <w:r w:rsidR="00590338">
        <w:tab/>
      </w:r>
      <w:r w:rsidRPr="00225486">
        <w:tab/>
        <w:t>В случае транспортных средств категории N</w:t>
      </w:r>
      <w:r w:rsidRPr="00670FB3">
        <w:rPr>
          <w:vertAlign w:val="subscript"/>
        </w:rPr>
        <w:t>1</w:t>
      </w:r>
      <w:r w:rsidRPr="00225486">
        <w:t xml:space="preserve">, официально утвержденных на основании Правил № 13 </w:t>
      </w:r>
      <w:r>
        <w:t xml:space="preserve">ООН </w:t>
      </w:r>
      <w:r w:rsidRPr="00225486">
        <w:t>и оснащенных запасными колесами в сборе для временного пользования типа(ов) 1, 2, 3 и 5, определения которых приведены в п</w:t>
      </w:r>
      <w:r>
        <w:t>унктах 2.10.1, 2.10.2, 2.10.3 и </w:t>
      </w:r>
      <w:r w:rsidRPr="00225486">
        <w:t>2.10.5 и которые испытывают на предписанной скорости 80 км/ч:</w:t>
      </w:r>
    </w:p>
    <w:p w:rsidR="00D136F5" w:rsidRPr="00225486" w:rsidRDefault="00D136F5" w:rsidP="00D136F5">
      <w:pPr>
        <w:pStyle w:val="SingleTxtGR"/>
        <w:ind w:left="2268" w:hanging="1134"/>
      </w:pPr>
      <w:r w:rsidRPr="00225486">
        <w:tab/>
      </w:r>
      <w:r w:rsidRPr="00225486">
        <w:tab/>
        <w:t>тормозной путь при максимальной силе давления на педаль в 700 Н не должен превышать 61,2 м; и</w:t>
      </w:r>
    </w:p>
    <w:p w:rsidR="00D136F5" w:rsidRPr="00225486" w:rsidRDefault="00D136F5" w:rsidP="00D136F5">
      <w:pPr>
        <w:pStyle w:val="SingleTxtGR"/>
        <w:ind w:left="2268" w:hanging="1134"/>
      </w:pPr>
      <w:r w:rsidRPr="00225486">
        <w:tab/>
      </w:r>
      <w:r w:rsidRPr="00225486">
        <w:tab/>
        <w:t>среднее полное замедление (d</w:t>
      </w:r>
      <w:r w:rsidRPr="00563A87">
        <w:rPr>
          <w:vertAlign w:val="subscript"/>
        </w:rPr>
        <w:t>m</w:t>
      </w:r>
      <w:r w:rsidRPr="00225486">
        <w:t>) рассчитывают в качестве замедления, усредненного по отношению к пути, пройденному в интервале v</w:t>
      </w:r>
      <w:r w:rsidRPr="00563A87">
        <w:rPr>
          <w:vertAlign w:val="subscript"/>
        </w:rPr>
        <w:t>b</w:t>
      </w:r>
      <w:r w:rsidRPr="00225486">
        <w:t>−v</w:t>
      </w:r>
      <w:r w:rsidRPr="00563A87">
        <w:rPr>
          <w:vertAlign w:val="subscript"/>
        </w:rPr>
        <w:t>e</w:t>
      </w:r>
      <w:r w:rsidRPr="00225486">
        <w:t>, в соответствии с формулой, приведенной в пункте 2.3.1, и оно должно составлять не менее 5,0 м/с</w:t>
      </w:r>
      <w:r w:rsidRPr="00563A87">
        <w:rPr>
          <w:vertAlign w:val="superscript"/>
        </w:rPr>
        <w:sym w:font="Symbol" w:char="F02D"/>
      </w:r>
      <w:r w:rsidRPr="00563A87">
        <w:rPr>
          <w:vertAlign w:val="superscript"/>
        </w:rPr>
        <w:t>2</w:t>
      </w:r>
      <w:r w:rsidRPr="00225486">
        <w:t xml:space="preserve">. </w:t>
      </w:r>
    </w:p>
    <w:p w:rsidR="00D136F5" w:rsidRPr="00225486" w:rsidRDefault="00D136F5" w:rsidP="00D136F5">
      <w:pPr>
        <w:pStyle w:val="SingleTxtGR"/>
        <w:ind w:left="2268" w:hanging="1134"/>
      </w:pPr>
      <w:r w:rsidRPr="00225486">
        <w:t>2.3.1.2</w:t>
      </w:r>
      <w:r w:rsidRPr="00225486">
        <w:tab/>
      </w:r>
      <w:r w:rsidR="000D40C4">
        <w:tab/>
      </w:r>
      <w:r w:rsidRPr="00225486">
        <w:t>В случае транспортных средств категории M</w:t>
      </w:r>
      <w:r w:rsidRPr="00563A87">
        <w:rPr>
          <w:vertAlign w:val="subscript"/>
        </w:rPr>
        <w:t>1</w:t>
      </w:r>
      <w:r w:rsidRPr="00225486">
        <w:t xml:space="preserve">, официально утвержденных на основании Правил № 13 </w:t>
      </w:r>
      <w:r>
        <w:t xml:space="preserve">ООН </w:t>
      </w:r>
      <w:r w:rsidRPr="00225486">
        <w:t>и оснащенных запасным колесом в сборе типа 4, определение которого приведено в пункте 2.10.4 и которое испытывают на предписанной скорости 120 км/ч:</w:t>
      </w:r>
    </w:p>
    <w:p w:rsidR="00D136F5" w:rsidRPr="00225486" w:rsidRDefault="00D136F5" w:rsidP="00D136F5">
      <w:pPr>
        <w:pStyle w:val="SingleTxtGR"/>
        <w:ind w:left="2268" w:hanging="1134"/>
      </w:pPr>
      <w:r w:rsidRPr="00225486">
        <w:tab/>
      </w:r>
      <w:r w:rsidRPr="00225486">
        <w:tab/>
        <w:t>тормозной путь при максимальной силе давления на педаль в 500 Н не должен превышать 108 м; и</w:t>
      </w:r>
    </w:p>
    <w:p w:rsidR="00D136F5" w:rsidRPr="00225486" w:rsidRDefault="00D136F5" w:rsidP="00D136F5">
      <w:pPr>
        <w:pStyle w:val="SingleTxtGR"/>
        <w:ind w:left="2268" w:hanging="1134"/>
      </w:pPr>
      <w:r w:rsidRPr="00225486">
        <w:tab/>
      </w:r>
      <w:r w:rsidRPr="00225486">
        <w:tab/>
        <w:t>среднее полное замедление (d</w:t>
      </w:r>
      <w:r w:rsidRPr="00563A87">
        <w:rPr>
          <w:vertAlign w:val="subscript"/>
        </w:rPr>
        <w:t>m</w:t>
      </w:r>
      <w:r w:rsidRPr="00225486">
        <w:t>) рассчитывают в качестве замедления, усредненного по отношению к пути, пройденному в интервале v</w:t>
      </w:r>
      <w:r w:rsidRPr="00563A87">
        <w:rPr>
          <w:vertAlign w:val="subscript"/>
        </w:rPr>
        <w:t>b</w:t>
      </w:r>
      <w:r w:rsidRPr="00225486">
        <w:t>−v</w:t>
      </w:r>
      <w:r w:rsidRPr="00563A87">
        <w:rPr>
          <w:vertAlign w:val="subscript"/>
        </w:rPr>
        <w:t>e</w:t>
      </w:r>
      <w:r w:rsidRPr="00225486">
        <w:t>, в соответствии с формулой</w:t>
      </w:r>
      <w:r>
        <w:t>, приведенной в пункте 2.3.1, и </w:t>
      </w:r>
      <w:r w:rsidRPr="00225486">
        <w:t>оно должно составлять не менее 5,8 м/с</w:t>
      </w:r>
      <w:r w:rsidRPr="00563A87">
        <w:rPr>
          <w:vertAlign w:val="superscript"/>
        </w:rPr>
        <w:sym w:font="Symbol" w:char="F02D"/>
      </w:r>
      <w:r w:rsidRPr="00563A87">
        <w:rPr>
          <w:vertAlign w:val="superscript"/>
        </w:rPr>
        <w:t>2</w:t>
      </w:r>
      <w:r w:rsidRPr="00225486">
        <w:t>.</w:t>
      </w:r>
    </w:p>
    <w:p w:rsidR="00D136F5" w:rsidRPr="00225486" w:rsidRDefault="00D136F5" w:rsidP="00D136F5">
      <w:pPr>
        <w:pStyle w:val="SingleTxtGR"/>
        <w:ind w:left="2268" w:hanging="1134"/>
      </w:pPr>
      <w:r w:rsidRPr="00225486">
        <w:t>2.3.1.3</w:t>
      </w:r>
      <w:r w:rsidRPr="00225486">
        <w:tab/>
      </w:r>
      <w:r w:rsidR="000D40C4">
        <w:tab/>
      </w:r>
      <w:r w:rsidRPr="00225486">
        <w:t>В случае транспортных средств категории N</w:t>
      </w:r>
      <w:r w:rsidRPr="00563A87">
        <w:rPr>
          <w:vertAlign w:val="subscript"/>
        </w:rPr>
        <w:t>1</w:t>
      </w:r>
      <w:r w:rsidRPr="00225486">
        <w:t xml:space="preserve">, официально утвержденных на основании Правил № 13 </w:t>
      </w:r>
      <w:r>
        <w:t xml:space="preserve">ООН </w:t>
      </w:r>
      <w:r w:rsidRPr="00225486">
        <w:t>и оснащенных запасным колесом в сборе типа 4, определение которое приведено в пункте 2.10.4 и которое испытывают на предписанной скорости 120 км/ч:</w:t>
      </w:r>
    </w:p>
    <w:p w:rsidR="00D136F5" w:rsidRPr="00225486" w:rsidRDefault="00D136F5" w:rsidP="00D136F5">
      <w:pPr>
        <w:pStyle w:val="SingleTxtGR"/>
        <w:ind w:left="2268" w:hanging="1134"/>
      </w:pPr>
      <w:r w:rsidRPr="00225486">
        <w:tab/>
      </w:r>
      <w:r w:rsidRPr="00225486">
        <w:tab/>
        <w:t>тормозной путь при максимальной силе давления на педаль в 700 Н не должен превышать 128,8 м; и</w:t>
      </w:r>
    </w:p>
    <w:p w:rsidR="00D136F5" w:rsidRPr="00225486" w:rsidRDefault="00D136F5" w:rsidP="00D136F5">
      <w:pPr>
        <w:pStyle w:val="SingleTxtGR"/>
        <w:ind w:left="2268" w:hanging="1134"/>
      </w:pPr>
      <w:r w:rsidRPr="00225486">
        <w:tab/>
      </w:r>
      <w:r w:rsidRPr="00225486">
        <w:tab/>
        <w:t>среднее полное замедление (d</w:t>
      </w:r>
      <w:r w:rsidRPr="00563A87">
        <w:rPr>
          <w:vertAlign w:val="subscript"/>
        </w:rPr>
        <w:t>m</w:t>
      </w:r>
      <w:r w:rsidRPr="00225486">
        <w:t>) рассчитывают в качестве замедления, усредненного по отношению к пути, пройденному в интервале v</w:t>
      </w:r>
      <w:r w:rsidRPr="00563A87">
        <w:rPr>
          <w:vertAlign w:val="subscript"/>
        </w:rPr>
        <w:t>b</w:t>
      </w:r>
      <w:r w:rsidRPr="00225486">
        <w:t>−v</w:t>
      </w:r>
      <w:r w:rsidRPr="00563A87">
        <w:rPr>
          <w:vertAlign w:val="subscript"/>
        </w:rPr>
        <w:t>e</w:t>
      </w:r>
      <w:r w:rsidRPr="00225486">
        <w:t>, в соответствии с формулой, приведенной в пункте 2.3.1, и оно должно составлять не менее 5,0 м/с</w:t>
      </w:r>
      <w:r w:rsidRPr="00563A87">
        <w:rPr>
          <w:vertAlign w:val="superscript"/>
        </w:rPr>
        <w:sym w:font="Symbol" w:char="F02D"/>
      </w:r>
      <w:r w:rsidRPr="00563A87">
        <w:rPr>
          <w:vertAlign w:val="superscript"/>
        </w:rPr>
        <w:t>2</w:t>
      </w:r>
      <w:r w:rsidRPr="00225486">
        <w:t>.</w:t>
      </w:r>
    </w:p>
    <w:p w:rsidR="00D136F5" w:rsidRPr="00225486" w:rsidRDefault="00D136F5" w:rsidP="00D136F5">
      <w:pPr>
        <w:pStyle w:val="SingleTxtGR"/>
        <w:ind w:left="2268" w:hanging="1134"/>
      </w:pPr>
      <w:r w:rsidRPr="00225486">
        <w:t>2.3.1.4</w:t>
      </w:r>
      <w:r w:rsidRPr="00225486">
        <w:tab/>
      </w:r>
      <w:r w:rsidR="000D40C4">
        <w:tab/>
      </w:r>
      <w:r w:rsidRPr="00225486">
        <w:t>В случае транспортных средств категорий M</w:t>
      </w:r>
      <w:r w:rsidRPr="00670FB3">
        <w:rPr>
          <w:vertAlign w:val="subscript"/>
        </w:rPr>
        <w:t>1</w:t>
      </w:r>
      <w:r w:rsidRPr="00225486">
        <w:t xml:space="preserve"> или N</w:t>
      </w:r>
      <w:r w:rsidRPr="00670FB3">
        <w:rPr>
          <w:vertAlign w:val="subscript"/>
        </w:rPr>
        <w:t>1</w:t>
      </w:r>
      <w:r w:rsidRPr="00225486">
        <w:t>, официально утвержденных на основании Правил № 13-Н</w:t>
      </w:r>
      <w:r>
        <w:t xml:space="preserve"> ООН</w:t>
      </w:r>
      <w:r w:rsidRPr="00225486">
        <w:t>, которые оснащены запасными колесами в сборе для временного пользования типа(ов) 1, 2, 3 и 5, определения которых приведены в пунктах 2.10.1, 2.10.2, 2.10.3 и 2.10.5 и которые испытывают на предписанной скорости 80 км/ч:</w:t>
      </w:r>
    </w:p>
    <w:p w:rsidR="00D136F5" w:rsidRPr="00225486" w:rsidRDefault="00D136F5" w:rsidP="00D136F5">
      <w:pPr>
        <w:pStyle w:val="SingleTxtGR"/>
        <w:ind w:left="2268" w:hanging="1134"/>
      </w:pPr>
      <w:r w:rsidRPr="00225486">
        <w:tab/>
      </w:r>
      <w:r w:rsidRPr="00225486">
        <w:tab/>
        <w:t xml:space="preserve">тормозной путь при максимальной силе давления на педаль в </w:t>
      </w:r>
      <w:r>
        <w:t>475</w:t>
      </w:r>
      <w:r w:rsidRPr="00225486">
        <w:t xml:space="preserve"> </w:t>
      </w:r>
      <w:r w:rsidRPr="001563AB">
        <w:t>±</w:t>
      </w:r>
      <w:r>
        <w:t xml:space="preserve"> 25</w:t>
      </w:r>
      <w:r w:rsidRPr="00225486">
        <w:t> Н не должен превышать 46,4 м; и</w:t>
      </w:r>
    </w:p>
    <w:p w:rsidR="00D136F5" w:rsidRPr="00225486" w:rsidRDefault="00D136F5" w:rsidP="00D136F5">
      <w:pPr>
        <w:pStyle w:val="SingleTxtGR"/>
        <w:ind w:left="2268" w:hanging="1134"/>
      </w:pPr>
      <w:r w:rsidRPr="00225486">
        <w:tab/>
      </w:r>
      <w:r w:rsidRPr="00225486">
        <w:tab/>
        <w:t>среднее полное замедление (d</w:t>
      </w:r>
      <w:r w:rsidRPr="00563A87">
        <w:rPr>
          <w:vertAlign w:val="subscript"/>
        </w:rPr>
        <w:t>m</w:t>
      </w:r>
      <w:r w:rsidRPr="00225486">
        <w:t>) рассчитывают в качестве замедления, усредненного по отношению к пути, пройденному в интервале v</w:t>
      </w:r>
      <w:r w:rsidRPr="00563A87">
        <w:rPr>
          <w:vertAlign w:val="subscript"/>
        </w:rPr>
        <w:t>b</w:t>
      </w:r>
      <w:r w:rsidRPr="00225486">
        <w:t>−v</w:t>
      </w:r>
      <w:r w:rsidRPr="00563A87">
        <w:rPr>
          <w:vertAlign w:val="subscript"/>
        </w:rPr>
        <w:t>e</w:t>
      </w:r>
      <w:r w:rsidRPr="00225486">
        <w:t>, в соответствии с формулой, приведенной в пункте 2.3.1, и оно должно составлять не менее 6,43 м/с</w:t>
      </w:r>
      <w:r w:rsidRPr="00563A87">
        <w:rPr>
          <w:vertAlign w:val="superscript"/>
        </w:rPr>
        <w:sym w:font="Symbol" w:char="F02D"/>
      </w:r>
      <w:r w:rsidRPr="00563A87">
        <w:rPr>
          <w:vertAlign w:val="superscript"/>
        </w:rPr>
        <w:t>2</w:t>
      </w:r>
      <w:r w:rsidRPr="00225486">
        <w:t>.</w:t>
      </w:r>
    </w:p>
    <w:p w:rsidR="00D136F5" w:rsidRPr="00225486" w:rsidRDefault="00D136F5" w:rsidP="00D136F5">
      <w:pPr>
        <w:pStyle w:val="SingleTxtGR"/>
        <w:ind w:left="2268" w:hanging="1134"/>
      </w:pPr>
      <w:r w:rsidRPr="00225486">
        <w:t>2.3.1.5</w:t>
      </w:r>
      <w:r w:rsidRPr="00225486">
        <w:tab/>
      </w:r>
      <w:r w:rsidR="000D40C4">
        <w:tab/>
      </w:r>
      <w:r w:rsidRPr="00225486">
        <w:t>В случае транспортных средств категорий M</w:t>
      </w:r>
      <w:r w:rsidRPr="00563A87">
        <w:rPr>
          <w:vertAlign w:val="subscript"/>
        </w:rPr>
        <w:t>1</w:t>
      </w:r>
      <w:r w:rsidRPr="00225486">
        <w:t xml:space="preserve"> и N</w:t>
      </w:r>
      <w:r w:rsidRPr="00563A87">
        <w:rPr>
          <w:vertAlign w:val="subscript"/>
        </w:rPr>
        <w:t>1</w:t>
      </w:r>
      <w:r w:rsidRPr="00225486">
        <w:t xml:space="preserve">, официально утвержденных на основании Правил № 13-Н </w:t>
      </w:r>
      <w:r>
        <w:t xml:space="preserve">ООН </w:t>
      </w:r>
      <w:r w:rsidRPr="00225486">
        <w:t>и оснащенных запасным колесом в сборе для временного пользования типа 4, определение которого приведено в пункте 2.10.4 и которое испытывают на предписанной скорости 120 км/ч:</w:t>
      </w:r>
    </w:p>
    <w:p w:rsidR="00D136F5" w:rsidRPr="00225486" w:rsidRDefault="00D136F5" w:rsidP="00D136F5">
      <w:pPr>
        <w:pStyle w:val="SingleTxtGR"/>
        <w:ind w:left="2268" w:hanging="1134"/>
      </w:pPr>
      <w:r w:rsidRPr="00225486">
        <w:tab/>
      </w:r>
      <w:r w:rsidRPr="00225486">
        <w:tab/>
        <w:t xml:space="preserve">тормозной путь при максимальной силе давления на педаль в </w:t>
      </w:r>
      <w:r>
        <w:t>475</w:t>
      </w:r>
      <w:r w:rsidRPr="00225486">
        <w:t xml:space="preserve"> </w:t>
      </w:r>
      <w:r w:rsidRPr="001563AB">
        <w:t>±</w:t>
      </w:r>
      <w:r>
        <w:t xml:space="preserve"> 25</w:t>
      </w:r>
      <w:r w:rsidRPr="00225486">
        <w:t> Н не должен превышать 98,4 м; и</w:t>
      </w:r>
    </w:p>
    <w:p w:rsidR="00D136F5" w:rsidRPr="00225486" w:rsidRDefault="00D136F5" w:rsidP="00D136F5">
      <w:pPr>
        <w:pStyle w:val="SingleTxtGR"/>
        <w:ind w:left="2268" w:hanging="1134"/>
      </w:pPr>
      <w:r w:rsidRPr="00225486">
        <w:tab/>
      </w:r>
      <w:r w:rsidRPr="00225486">
        <w:tab/>
        <w:t>среднее полное замедление (d</w:t>
      </w:r>
      <w:r w:rsidRPr="00563A87">
        <w:rPr>
          <w:vertAlign w:val="subscript"/>
        </w:rPr>
        <w:t>m</w:t>
      </w:r>
      <w:r w:rsidRPr="00225486">
        <w:t>) рассчитывают в качестве замедления, усредненного по отношению к пути, пройденному в интервале </w:t>
      </w:r>
      <w:r w:rsidRPr="00F35759">
        <w:t>v</w:t>
      </w:r>
      <w:r w:rsidRPr="00563A87">
        <w:rPr>
          <w:vertAlign w:val="subscript"/>
        </w:rPr>
        <w:t>b</w:t>
      </w:r>
      <w:r w:rsidRPr="00225486">
        <w:t>−v</w:t>
      </w:r>
      <w:r w:rsidRPr="00563A87">
        <w:rPr>
          <w:vertAlign w:val="subscript"/>
        </w:rPr>
        <w:t>e</w:t>
      </w:r>
      <w:r w:rsidRPr="00225486">
        <w:t>, в соответствии с формулой, приведенной в пункте 2.3.1, и оно должно составлять не менее 6,43 м/с</w:t>
      </w:r>
      <w:r w:rsidRPr="00563A87">
        <w:rPr>
          <w:vertAlign w:val="superscript"/>
        </w:rPr>
        <w:sym w:font="Symbol" w:char="F02D"/>
      </w:r>
      <w:r w:rsidRPr="00563A87">
        <w:rPr>
          <w:vertAlign w:val="superscript"/>
        </w:rPr>
        <w:t>2</w:t>
      </w:r>
      <w:r w:rsidRPr="00225486">
        <w:t>.</w:t>
      </w:r>
    </w:p>
    <w:p w:rsidR="00D136F5" w:rsidRPr="00225486" w:rsidRDefault="00D136F5" w:rsidP="00D136F5">
      <w:pPr>
        <w:pStyle w:val="SingleTxtGR"/>
        <w:ind w:left="2268" w:hanging="1134"/>
      </w:pPr>
      <w:r w:rsidRPr="00225486">
        <w:t>2.4</w:t>
      </w:r>
      <w:r w:rsidRPr="00225486">
        <w:tab/>
      </w:r>
      <w:r w:rsidRPr="00225486">
        <w:tab/>
        <w:t>Испытания проводят применительно ко всем случаям установки запасного колеса в сборе для временного пользования, как указано в пункте 2.1 настоящего приложения.</w:t>
      </w:r>
    </w:p>
    <w:p w:rsidR="00381C24" w:rsidRDefault="00D136F5" w:rsidP="00D136F5">
      <w:pPr>
        <w:pStyle w:val="SingleTxtGR"/>
        <w:ind w:left="2268" w:hanging="1134"/>
      </w:pPr>
      <w:r w:rsidRPr="00225486">
        <w:t>2.5</w:t>
      </w:r>
      <w:r w:rsidRPr="00225486">
        <w:tab/>
      </w:r>
      <w:r w:rsidRPr="00225486">
        <w:tab/>
        <w:t>Предписанная эффективность торможения должна быть достигнута без блокировки колес, отклонения транспортного средства от намеченной линии движения, чрезмерной вибрации, чрезмерного износа шины в ходе испытания либо чрезмерной коррекции движения транспортного средства с помощью рулевого управления.</w:t>
      </w:r>
    </w:p>
    <w:p w:rsidR="00D136F5" w:rsidRDefault="00D136F5" w:rsidP="00D136F5">
      <w:pPr>
        <w:pStyle w:val="SingleTxtGR"/>
        <w:ind w:left="2268" w:hanging="1134"/>
        <w:sectPr w:rsidR="00D136F5" w:rsidSect="00D136F5">
          <w:headerReference w:type="even" r:id="rId29"/>
          <w:headerReference w:type="default" r:id="rId30"/>
          <w:endnotePr>
            <w:numFmt w:val="decimal"/>
          </w:endnotePr>
          <w:pgSz w:w="11906" w:h="16838" w:code="9"/>
          <w:pgMar w:top="1418" w:right="1134" w:bottom="1134" w:left="1134" w:header="680" w:footer="567" w:gutter="0"/>
          <w:cols w:space="708"/>
          <w:docGrid w:linePitch="360"/>
        </w:sectPr>
      </w:pPr>
    </w:p>
    <w:p w:rsidR="00D136F5" w:rsidRPr="00563A87" w:rsidRDefault="00D136F5" w:rsidP="00D136F5">
      <w:pPr>
        <w:pStyle w:val="HChGR"/>
      </w:pPr>
      <w:r w:rsidRPr="00563A87">
        <w:t>Приложение 4</w:t>
      </w:r>
    </w:p>
    <w:p w:rsidR="00D136F5" w:rsidRPr="00563A87" w:rsidRDefault="00D136F5" w:rsidP="00D136F5">
      <w:pPr>
        <w:pStyle w:val="HChGR"/>
      </w:pPr>
      <w:r w:rsidRPr="00563A87">
        <w:tab/>
      </w:r>
      <w:r w:rsidRPr="00563A87">
        <w:tab/>
        <w:t>Требования к испытанию системы предупреждения о </w:t>
      </w:r>
      <w:r>
        <w:t>спущенном состоянии шины (СПСС)</w:t>
      </w:r>
    </w:p>
    <w:p w:rsidR="00D136F5" w:rsidRPr="00563A87" w:rsidRDefault="00D136F5" w:rsidP="00D136F5">
      <w:pPr>
        <w:pStyle w:val="SingleTxtGR"/>
      </w:pPr>
      <w:r w:rsidRPr="00563A87">
        <w:t>1.</w:t>
      </w:r>
      <w:r w:rsidRPr="00563A87">
        <w:tab/>
      </w:r>
      <w:r w:rsidRPr="00563A87">
        <w:tab/>
        <w:t xml:space="preserve">Условия проведения испытания </w:t>
      </w:r>
    </w:p>
    <w:p w:rsidR="00D136F5" w:rsidRPr="00563A87" w:rsidRDefault="00D136F5" w:rsidP="00D136F5">
      <w:pPr>
        <w:pStyle w:val="SingleTxtGR"/>
        <w:ind w:left="2268" w:hanging="1134"/>
      </w:pPr>
      <w:r w:rsidRPr="00563A87">
        <w:t>1.1</w:t>
      </w:r>
      <w:r w:rsidRPr="00563A87">
        <w:tab/>
      </w:r>
      <w:r w:rsidRPr="00563A87">
        <w:tab/>
        <w:t>Температура окружающей среды</w:t>
      </w:r>
    </w:p>
    <w:p w:rsidR="00D136F5" w:rsidRPr="00563A87" w:rsidRDefault="00D136F5" w:rsidP="00D136F5">
      <w:pPr>
        <w:pStyle w:val="SingleTxtGR"/>
        <w:ind w:left="2268" w:hanging="1134"/>
      </w:pPr>
      <w:r w:rsidRPr="00563A87">
        <w:tab/>
      </w:r>
      <w:r w:rsidRPr="00563A87">
        <w:tab/>
        <w:t>Температура окружающей среды должна находиться в диапазоне 0−40 °С.</w:t>
      </w:r>
    </w:p>
    <w:p w:rsidR="00D136F5" w:rsidRPr="00563A87" w:rsidRDefault="00D136F5" w:rsidP="00D136F5">
      <w:pPr>
        <w:pStyle w:val="SingleTxtGR"/>
        <w:ind w:left="2268" w:hanging="1134"/>
      </w:pPr>
      <w:r w:rsidRPr="00563A87">
        <w:t>1.2</w:t>
      </w:r>
      <w:r w:rsidRPr="00563A87">
        <w:tab/>
      </w:r>
      <w:r w:rsidRPr="00563A87">
        <w:tab/>
        <w:t>Поверхность дороги при испытании</w:t>
      </w:r>
    </w:p>
    <w:p w:rsidR="00D136F5" w:rsidRPr="00563A87" w:rsidRDefault="00D136F5" w:rsidP="00D136F5">
      <w:pPr>
        <w:pStyle w:val="SingleTxtGR"/>
        <w:ind w:left="2268" w:hanging="1134"/>
      </w:pPr>
      <w:r w:rsidRPr="00563A87">
        <w:tab/>
      </w:r>
      <w:r w:rsidRPr="00563A87">
        <w:tab/>
        <w:t>Поверхность дороги при испытании должна быть сухой и гладкой.</w:t>
      </w:r>
    </w:p>
    <w:p w:rsidR="00D136F5" w:rsidRPr="00563A87" w:rsidRDefault="00D136F5" w:rsidP="00D136F5">
      <w:pPr>
        <w:pStyle w:val="SingleTxtGR"/>
        <w:ind w:left="2268" w:hanging="1134"/>
      </w:pPr>
      <w:r w:rsidRPr="00563A87">
        <w:t>1.3</w:t>
      </w:r>
      <w:r w:rsidRPr="00563A87">
        <w:tab/>
      </w:r>
      <w:r w:rsidRPr="00563A87">
        <w:tab/>
        <w:t>Место проведения испытания</w:t>
      </w:r>
    </w:p>
    <w:p w:rsidR="00D136F5" w:rsidRPr="00563A87" w:rsidRDefault="00D136F5" w:rsidP="00D136F5">
      <w:pPr>
        <w:pStyle w:val="SingleTxtGR"/>
        <w:ind w:left="2268" w:hanging="1134"/>
      </w:pPr>
      <w:r w:rsidRPr="00563A87">
        <w:tab/>
      </w:r>
      <w:r w:rsidRPr="00563A87">
        <w:tab/>
        <w:t>Место проведения испытания не должно находиться в зоне действия радиопомех, например сильного электрического поля.</w:t>
      </w:r>
    </w:p>
    <w:p w:rsidR="00D136F5" w:rsidRPr="00563A87" w:rsidRDefault="00D136F5" w:rsidP="00D136F5">
      <w:pPr>
        <w:pStyle w:val="SingleTxtGR"/>
        <w:ind w:left="2268" w:hanging="1134"/>
      </w:pPr>
      <w:r w:rsidRPr="00563A87">
        <w:t>1.4</w:t>
      </w:r>
      <w:r w:rsidRPr="00563A87">
        <w:tab/>
      </w:r>
      <w:r w:rsidRPr="00563A87">
        <w:tab/>
        <w:t>Условия проведения испытания транспортного средства в стационарном состоянии</w:t>
      </w:r>
    </w:p>
    <w:p w:rsidR="00D136F5" w:rsidRPr="00563A87" w:rsidRDefault="00D136F5" w:rsidP="00D136F5">
      <w:pPr>
        <w:pStyle w:val="SingleTxtGR"/>
        <w:ind w:left="2268" w:hanging="1134"/>
      </w:pPr>
      <w:r w:rsidRPr="00563A87">
        <w:tab/>
      </w:r>
      <w:r w:rsidRPr="00563A87">
        <w:tab/>
        <w:t>Во время стоянки транспортного средства его шины должны быть защищены от воздействия прямых солнечных лучей.</w:t>
      </w:r>
    </w:p>
    <w:p w:rsidR="00D136F5" w:rsidRPr="00563A87" w:rsidRDefault="00D136F5" w:rsidP="00D136F5">
      <w:pPr>
        <w:pStyle w:val="SingleTxtGR"/>
        <w:ind w:left="2268" w:hanging="1134"/>
      </w:pPr>
      <w:r w:rsidRPr="00563A87">
        <w:t>2.</w:t>
      </w:r>
      <w:r w:rsidRPr="00563A87">
        <w:tab/>
      </w:r>
      <w:r w:rsidRPr="00563A87">
        <w:tab/>
        <w:t>Порядок проведения испытания</w:t>
      </w:r>
    </w:p>
    <w:p w:rsidR="00D136F5" w:rsidRPr="00563A87" w:rsidRDefault="00D136F5" w:rsidP="00D136F5">
      <w:pPr>
        <w:pStyle w:val="SingleTxtGR"/>
        <w:ind w:left="2268" w:hanging="1134"/>
      </w:pPr>
      <w:r w:rsidRPr="00563A87">
        <w:t>2.1</w:t>
      </w:r>
      <w:r w:rsidRPr="00563A87">
        <w:tab/>
      </w:r>
      <w:r w:rsidRPr="00563A87">
        <w:tab/>
        <w:t>Процедуры испытания на выявление спущенного состояния шины</w:t>
      </w:r>
    </w:p>
    <w:p w:rsidR="00D136F5" w:rsidRPr="00563A87" w:rsidRDefault="00D136F5" w:rsidP="00D136F5">
      <w:pPr>
        <w:pStyle w:val="SingleTxtGR"/>
        <w:ind w:left="2268" w:hanging="1134"/>
      </w:pPr>
      <w:r w:rsidRPr="00563A87">
        <w:tab/>
      </w:r>
      <w:r w:rsidRPr="00563A87">
        <w:tab/>
        <w:t>В этом случае должны быть выполнены требования пункта 2.1.1 или пункта 2.1.2.</w:t>
      </w:r>
    </w:p>
    <w:p w:rsidR="00D136F5" w:rsidRPr="00563A87" w:rsidRDefault="00D136F5" w:rsidP="00D136F5">
      <w:pPr>
        <w:pStyle w:val="SingleTxtGR"/>
        <w:ind w:left="2268" w:hanging="1134"/>
      </w:pPr>
      <w:r w:rsidRPr="00563A87">
        <w:t>2.1.1</w:t>
      </w:r>
      <w:r w:rsidRPr="00563A87">
        <w:tab/>
      </w:r>
      <w:r w:rsidRPr="00563A87">
        <w:tab/>
        <w:t>Испытание 1</w:t>
      </w:r>
    </w:p>
    <w:p w:rsidR="00D136F5" w:rsidRPr="00563A87" w:rsidRDefault="00D136F5" w:rsidP="00D136F5">
      <w:pPr>
        <w:pStyle w:val="SingleTxtGR"/>
        <w:ind w:left="2268" w:hanging="1134"/>
      </w:pPr>
      <w:r w:rsidRPr="00563A87">
        <w:t>2.1.1.1</w:t>
      </w:r>
      <w:r w:rsidRPr="00563A87">
        <w:tab/>
      </w:r>
      <w:r w:rsidR="000D40C4">
        <w:tab/>
      </w:r>
      <w:r w:rsidRPr="00563A87">
        <w:t>Шины накачивают до давления, рекомендованного изготовителем транспортного средства.</w:t>
      </w:r>
    </w:p>
    <w:p w:rsidR="00D136F5" w:rsidRPr="00563A87" w:rsidRDefault="00D136F5" w:rsidP="00D136F5">
      <w:pPr>
        <w:pStyle w:val="SingleTxtGR"/>
        <w:ind w:left="2268" w:hanging="1134"/>
      </w:pPr>
      <w:r w:rsidRPr="00563A87">
        <w:t>2.1.1.2</w:t>
      </w:r>
      <w:r w:rsidRPr="00563A87">
        <w:tab/>
      </w:r>
      <w:r w:rsidR="000D40C4">
        <w:tab/>
      </w:r>
      <w:r w:rsidRPr="00563A87">
        <w:t xml:space="preserve">Когда транспортное средство находится в неподвижном состоянии, а переключатель зажигания (пусковой переключатель) – в положении </w:t>
      </w:r>
      <w:r w:rsidR="000D40C4">
        <w:t>«</w:t>
      </w:r>
      <w:r w:rsidRPr="00563A87">
        <w:t>заблокировано</w:t>
      </w:r>
      <w:r w:rsidR="000D40C4">
        <w:t>»</w:t>
      </w:r>
      <w:r w:rsidRPr="00563A87">
        <w:t xml:space="preserve"> или </w:t>
      </w:r>
      <w:r w:rsidR="000D40C4">
        <w:t>«</w:t>
      </w:r>
      <w:r w:rsidRPr="00563A87">
        <w:t>выключено</w:t>
      </w:r>
      <w:r w:rsidR="000D40C4">
        <w:t>»</w:t>
      </w:r>
      <w:r w:rsidRPr="00563A87">
        <w:t xml:space="preserve">, переключатель зажигания (пусковой переключатель) либо, если это применимо, ключ в замке зажигания устанавливают в положение </w:t>
      </w:r>
      <w:r w:rsidR="000D40C4">
        <w:t>«</w:t>
      </w:r>
      <w:r w:rsidRPr="00563A87">
        <w:t>включено</w:t>
      </w:r>
      <w:r w:rsidR="000D40C4">
        <w:t>»</w:t>
      </w:r>
      <w:r w:rsidRPr="00563A87">
        <w:t>. Подтверждают включение предупреждающего сигнала.</w:t>
      </w:r>
    </w:p>
    <w:p w:rsidR="00D136F5" w:rsidRPr="00563A87" w:rsidRDefault="00D136F5" w:rsidP="00D136F5">
      <w:pPr>
        <w:pStyle w:val="SingleTxtGR"/>
        <w:ind w:left="2268" w:hanging="1134"/>
      </w:pPr>
      <w:r w:rsidRPr="00563A87">
        <w:t>2.1.1.3</w:t>
      </w:r>
      <w:r w:rsidRPr="00563A87">
        <w:tab/>
      </w:r>
      <w:r w:rsidR="000D40C4">
        <w:tab/>
      </w:r>
      <w:r w:rsidRPr="00563A87">
        <w:t>Зажигание отключают, и давление в любой из шин снижают до тех пор, пока скорректированное давление в шине не будет на 100 кПа ниже рекомендуемого давления в холодном состоянии.</w:t>
      </w:r>
    </w:p>
    <w:p w:rsidR="00D136F5" w:rsidRPr="00563A87" w:rsidRDefault="00D136F5" w:rsidP="00D136F5">
      <w:pPr>
        <w:pStyle w:val="SingleTxtGR"/>
        <w:ind w:left="2268" w:hanging="1134"/>
      </w:pPr>
      <w:r w:rsidRPr="00563A87">
        <w:t>2.1.1.4</w:t>
      </w:r>
      <w:r w:rsidRPr="00563A87">
        <w:tab/>
      </w:r>
      <w:r w:rsidR="000D40C4">
        <w:tab/>
      </w:r>
      <w:r w:rsidRPr="00563A87">
        <w:t>В течение пяти минут после уменьшения давления в шине транспортное средство прогоняют в обычном режиме на скорости 40−100 км/ч.</w:t>
      </w:r>
    </w:p>
    <w:p w:rsidR="00D136F5" w:rsidRPr="00563A87" w:rsidRDefault="00D136F5" w:rsidP="00D136F5">
      <w:pPr>
        <w:pStyle w:val="SingleTxtGR"/>
        <w:ind w:left="2268" w:hanging="1134"/>
      </w:pPr>
      <w:r w:rsidRPr="00563A87">
        <w:t>2.1.1.5</w:t>
      </w:r>
      <w:r w:rsidR="000D40C4">
        <w:tab/>
      </w:r>
      <w:r w:rsidR="000D40C4">
        <w:tab/>
      </w:r>
      <w:r w:rsidRPr="00563A87">
        <w:t>Испытание завершается, когда:</w:t>
      </w:r>
    </w:p>
    <w:p w:rsidR="00D136F5" w:rsidRPr="00563A87" w:rsidRDefault="00D136F5" w:rsidP="00D136F5">
      <w:pPr>
        <w:pStyle w:val="SingleTxtGR"/>
        <w:ind w:left="2835" w:hanging="1701"/>
      </w:pPr>
      <w:r>
        <w:tab/>
      </w:r>
      <w:r w:rsidRPr="00563A87">
        <w:tab/>
        <w:t>a)</w:t>
      </w:r>
      <w:r w:rsidRPr="00563A87">
        <w:tab/>
        <w:t>включается система предупреждения о спущенном состоянии шины, описанная в пункте 5.1.6.1; или</w:t>
      </w:r>
    </w:p>
    <w:p w:rsidR="00D136F5" w:rsidRPr="00563A87" w:rsidRDefault="00D136F5" w:rsidP="00D136F5">
      <w:pPr>
        <w:pStyle w:val="SingleTxtGR"/>
        <w:ind w:left="2835" w:hanging="1701"/>
      </w:pPr>
      <w:r w:rsidRPr="00563A87">
        <w:tab/>
      </w:r>
      <w:r>
        <w:tab/>
      </w:r>
      <w:r w:rsidRPr="00563A87">
        <w:t>b)</w:t>
      </w:r>
      <w:r w:rsidRPr="00563A87">
        <w:tab/>
        <w:t>проходит 5-минутный период, определяемый в соответствии с пунктом 2.3, с момента достижения испытательной скорости. Если предупреждение не подается, то результаты испытания считают неудовлетворительными.</w:t>
      </w:r>
    </w:p>
    <w:p w:rsidR="00D136F5" w:rsidRPr="00563A87" w:rsidRDefault="00D136F5" w:rsidP="00D136F5">
      <w:pPr>
        <w:pStyle w:val="SingleTxtGR"/>
        <w:ind w:left="2268" w:hanging="1134"/>
      </w:pPr>
      <w:r w:rsidRPr="00563A87">
        <w:tab/>
      </w:r>
      <w:r w:rsidRPr="00563A87">
        <w:tab/>
        <w:t>Транспортное средство останавливают и зажигание отключают.</w:t>
      </w:r>
    </w:p>
    <w:p w:rsidR="00D136F5" w:rsidRPr="00563A87" w:rsidRDefault="00D136F5" w:rsidP="00D136F5">
      <w:pPr>
        <w:pStyle w:val="SingleTxtGR"/>
        <w:ind w:left="2268" w:hanging="1134"/>
      </w:pPr>
      <w:r w:rsidRPr="00563A87">
        <w:t>2.1.1.6</w:t>
      </w:r>
      <w:r w:rsidRPr="00563A87">
        <w:tab/>
      </w:r>
      <w:r w:rsidR="000D40C4">
        <w:tab/>
      </w:r>
      <w:r w:rsidRPr="00563A87">
        <w:t xml:space="preserve">В случае включения предупреждающего сигнала в соответствии с требованием пункта 2.1.1.5 выше зажигание включают через 5 минут; сигнал должен активироваться вновь и оставаться включенным до тех пор, пока переключатель зажигания находится в положении </w:t>
      </w:r>
      <w:r w:rsidR="000D40C4">
        <w:t>«</w:t>
      </w:r>
      <w:r w:rsidRPr="00563A87">
        <w:t>включено</w:t>
      </w:r>
      <w:r w:rsidR="000D40C4">
        <w:t>»</w:t>
      </w:r>
      <w:r w:rsidRPr="00563A87">
        <w:t>.</w:t>
      </w:r>
    </w:p>
    <w:p w:rsidR="00D136F5" w:rsidRPr="00563A87" w:rsidRDefault="00D136F5" w:rsidP="00D136F5">
      <w:pPr>
        <w:pStyle w:val="SingleTxtGR"/>
        <w:ind w:left="2268" w:hanging="1134"/>
      </w:pPr>
      <w:r w:rsidRPr="00563A87">
        <w:t>2.1.1.7</w:t>
      </w:r>
      <w:r w:rsidRPr="00563A87">
        <w:tab/>
      </w:r>
      <w:r w:rsidR="000D40C4">
        <w:tab/>
      </w:r>
      <w:r w:rsidRPr="00563A87">
        <w:t>Процесс, описанный в пунктах 2.1.1.1−2.1.1.6, повторяют на испытательной скорости 130 км/ч или выше. Все соответствующие требования должны выполняться на обеих испытательных скоростях.</w:t>
      </w:r>
    </w:p>
    <w:p w:rsidR="00D136F5" w:rsidRPr="00563A87" w:rsidRDefault="00D136F5" w:rsidP="00D136F5">
      <w:pPr>
        <w:pStyle w:val="SingleTxtGR"/>
        <w:ind w:left="2268" w:hanging="1134"/>
      </w:pPr>
      <w:r w:rsidRPr="00563A87">
        <w:t>2.1.2</w:t>
      </w:r>
      <w:r w:rsidRPr="00563A87">
        <w:tab/>
      </w:r>
      <w:r w:rsidRPr="00563A87">
        <w:tab/>
        <w:t>Испытание 2</w:t>
      </w:r>
    </w:p>
    <w:p w:rsidR="00D136F5" w:rsidRPr="00563A87" w:rsidRDefault="00D136F5" w:rsidP="00D136F5">
      <w:pPr>
        <w:pStyle w:val="SingleTxtGR"/>
        <w:ind w:left="2268" w:hanging="1134"/>
      </w:pPr>
      <w:r w:rsidRPr="00563A87">
        <w:t>2.1.2.1</w:t>
      </w:r>
      <w:r w:rsidRPr="00563A87">
        <w:tab/>
      </w:r>
      <w:r w:rsidR="000D40C4">
        <w:tab/>
      </w:r>
      <w:r w:rsidRPr="00563A87">
        <w:t>Шины накачивают до давления, рекомендованного изготовителем транспортного средства.</w:t>
      </w:r>
    </w:p>
    <w:p w:rsidR="00D136F5" w:rsidRPr="00563A87" w:rsidRDefault="00D136F5" w:rsidP="00D136F5">
      <w:pPr>
        <w:pStyle w:val="SingleTxtGR"/>
        <w:ind w:left="2268" w:hanging="1134"/>
      </w:pPr>
      <w:r w:rsidRPr="00563A87">
        <w:t>2.1.2.2</w:t>
      </w:r>
      <w:r w:rsidRPr="00563A87">
        <w:tab/>
      </w:r>
      <w:r w:rsidR="000D40C4">
        <w:tab/>
      </w:r>
      <w:r w:rsidRPr="00563A87">
        <w:t xml:space="preserve">Когда транспортное средство находится в неподвижном состоянии, а переключатель зажигания (пусковой переключатель) – в положении </w:t>
      </w:r>
      <w:r w:rsidR="000D40C4">
        <w:t>«</w:t>
      </w:r>
      <w:r w:rsidRPr="00563A87">
        <w:t>заблокировано</w:t>
      </w:r>
      <w:r w:rsidR="000D40C4">
        <w:t>»</w:t>
      </w:r>
      <w:r w:rsidRPr="00563A87">
        <w:t xml:space="preserve"> или </w:t>
      </w:r>
      <w:r w:rsidR="000D40C4">
        <w:t>«</w:t>
      </w:r>
      <w:r w:rsidRPr="00563A87">
        <w:t>выключено</w:t>
      </w:r>
      <w:r w:rsidR="000D40C4">
        <w:t>»</w:t>
      </w:r>
      <w:r w:rsidRPr="00563A87">
        <w:t xml:space="preserve">, переключатель зажигания (пусковой переключатель) либо, если это применимо, ключ в замке зажигания устанавливают в положение </w:t>
      </w:r>
      <w:r w:rsidR="000D40C4">
        <w:t>«</w:t>
      </w:r>
      <w:r w:rsidRPr="00563A87">
        <w:t>включено</w:t>
      </w:r>
      <w:r w:rsidR="000D40C4">
        <w:t>»</w:t>
      </w:r>
      <w:r w:rsidRPr="00563A87">
        <w:t>. Подтверждают включение предупреждающего сигнала. Зажигание отключают.</w:t>
      </w:r>
    </w:p>
    <w:p w:rsidR="00D136F5" w:rsidRPr="00563A87" w:rsidRDefault="00D136F5" w:rsidP="00D136F5">
      <w:pPr>
        <w:pStyle w:val="SingleTxtGR"/>
        <w:ind w:left="2268" w:hanging="1134"/>
      </w:pPr>
      <w:r w:rsidRPr="00563A87">
        <w:t>2.1.2.3</w:t>
      </w:r>
      <w:r w:rsidRPr="00563A87">
        <w:tab/>
      </w:r>
      <w:r w:rsidR="000D40C4">
        <w:tab/>
      </w:r>
      <w:r w:rsidRPr="00563A87">
        <w:t xml:space="preserve">Давление в одной из шин постепенно понижают со скоростью </w:t>
      </w:r>
      <w:r w:rsidRPr="00563A87">
        <w:br/>
        <w:t>10−20 кПа/мин.</w:t>
      </w:r>
    </w:p>
    <w:p w:rsidR="00D136F5" w:rsidRPr="00563A87" w:rsidRDefault="00D136F5" w:rsidP="00D136F5">
      <w:pPr>
        <w:pStyle w:val="SingleTxtGR"/>
        <w:ind w:left="2268" w:hanging="1134"/>
      </w:pPr>
      <w:r w:rsidRPr="00563A87">
        <w:t>2.1.2.4</w:t>
      </w:r>
      <w:r w:rsidRPr="00563A87">
        <w:tab/>
      </w:r>
      <w:r w:rsidR="000D40C4">
        <w:tab/>
      </w:r>
      <w:r w:rsidRPr="00563A87">
        <w:t>Транспортное средство прогоняют на любой скорости свыше 25 км/ч.</w:t>
      </w:r>
    </w:p>
    <w:p w:rsidR="00D136F5" w:rsidRPr="00563A87" w:rsidRDefault="00D136F5" w:rsidP="00D136F5">
      <w:pPr>
        <w:pStyle w:val="SingleTxtGR"/>
        <w:ind w:left="2268" w:hanging="1134"/>
      </w:pPr>
      <w:r w:rsidRPr="00563A87">
        <w:t>2.1.2.5</w:t>
      </w:r>
      <w:r w:rsidRPr="00563A87">
        <w:tab/>
      </w:r>
      <w:r w:rsidR="000D40C4">
        <w:tab/>
      </w:r>
      <w:r w:rsidRPr="00563A87">
        <w:t>Требование, предъявляемое к испытанию, считается выполненным, если к моменту снижения давления на 100 кПа система подает предупреждающий сигнал.</w:t>
      </w:r>
    </w:p>
    <w:p w:rsidR="00D136F5" w:rsidRPr="00563A87" w:rsidRDefault="00D136F5" w:rsidP="00D136F5">
      <w:pPr>
        <w:pStyle w:val="SingleTxtGR"/>
        <w:ind w:left="2268" w:hanging="1134"/>
      </w:pPr>
      <w:r w:rsidRPr="00563A87">
        <w:t>2.2</w:t>
      </w:r>
      <w:r w:rsidRPr="00563A87">
        <w:tab/>
      </w:r>
      <w:r w:rsidRPr="00563A87">
        <w:tab/>
        <w:t>Процедуры испытания на выявление несрабатывания системы предупреждения о спущенном состоянии шины</w:t>
      </w:r>
    </w:p>
    <w:p w:rsidR="00D136F5" w:rsidRPr="00563A87" w:rsidRDefault="00D136F5" w:rsidP="00D136F5">
      <w:pPr>
        <w:pStyle w:val="SingleTxtGR"/>
        <w:ind w:left="2268" w:hanging="1134"/>
      </w:pPr>
      <w:r w:rsidRPr="00563A87">
        <w:t>2.2.1</w:t>
      </w:r>
      <w:r w:rsidRPr="00563A87">
        <w:tab/>
      </w:r>
      <w:r w:rsidRPr="00563A87">
        <w:tab/>
        <w:t>В условиях обычной эксплуатации на транспортном средстве имитируют несрабатывание системы предупреждения о спущенном состоянии шины. Это может быть сделано, например, путем разъединения разъемов проводов, по которым подается энергия от источника энергии, либо проводов, подсоединенных к входным/выходным элементам системы предупреждения.</w:t>
      </w:r>
    </w:p>
    <w:p w:rsidR="00D136F5" w:rsidRPr="00563A87" w:rsidRDefault="00D136F5" w:rsidP="00D136F5">
      <w:pPr>
        <w:pStyle w:val="SingleTxtGR"/>
        <w:ind w:left="2268" w:hanging="1134"/>
      </w:pPr>
      <w:r w:rsidRPr="00563A87">
        <w:t>2.2.2</w:t>
      </w:r>
      <w:r w:rsidRPr="00563A87">
        <w:tab/>
      </w:r>
      <w:r w:rsidRPr="00563A87">
        <w:tab/>
        <w:t>При имитации неисправности транспортное средство прогоняют в обычном режиме на скорости 40−100 км/ч.</w:t>
      </w:r>
    </w:p>
    <w:p w:rsidR="00D136F5" w:rsidRPr="00563A87" w:rsidRDefault="00D136F5" w:rsidP="00D136F5">
      <w:pPr>
        <w:pStyle w:val="SingleTxtGR"/>
        <w:ind w:left="2268" w:hanging="1134"/>
      </w:pPr>
      <w:r w:rsidRPr="00563A87">
        <w:t>2.2.3</w:t>
      </w:r>
      <w:r w:rsidRPr="00563A87">
        <w:tab/>
      </w:r>
      <w:r w:rsidRPr="00563A87">
        <w:tab/>
        <w:t>Когда:</w:t>
      </w:r>
    </w:p>
    <w:p w:rsidR="00D136F5" w:rsidRPr="00563A87" w:rsidRDefault="00D136F5" w:rsidP="00D136F5">
      <w:pPr>
        <w:pStyle w:val="SingleTxtGR"/>
        <w:ind w:left="2835" w:hanging="1701"/>
      </w:pPr>
      <w:r w:rsidRPr="00563A87">
        <w:tab/>
      </w:r>
      <w:r w:rsidRPr="00563A87">
        <w:tab/>
        <w:t>a)</w:t>
      </w:r>
      <w:r w:rsidRPr="00563A87">
        <w:tab/>
        <w:t>включается указанный в пункте 5.1.6.4 сигнал несрабатывания, свидетельствующий о спущенном состоянии шины; или</w:t>
      </w:r>
    </w:p>
    <w:p w:rsidR="00D136F5" w:rsidRPr="00563A87" w:rsidRDefault="00D136F5" w:rsidP="00D136F5">
      <w:pPr>
        <w:pStyle w:val="SingleTxtGR"/>
        <w:ind w:left="2835" w:hanging="1701"/>
      </w:pPr>
      <w:r w:rsidRPr="00563A87">
        <w:tab/>
      </w:r>
      <w:r w:rsidRPr="00563A87">
        <w:tab/>
        <w:t>b)</w:t>
      </w:r>
      <w:r w:rsidRPr="00563A87">
        <w:tab/>
        <w:t>проходит 5-минутный период, определяемый в соответствии с пунктом 2.3, с момента достижения испытательной скорости (если предупреждение не подается, то результаты испытания считают неудовл</w:t>
      </w:r>
      <w:r w:rsidR="006137BB">
        <w:t>етворительными).</w:t>
      </w:r>
    </w:p>
    <w:p w:rsidR="00D136F5" w:rsidRPr="00563A87" w:rsidRDefault="00D136F5" w:rsidP="00D136F5">
      <w:pPr>
        <w:pStyle w:val="SingleTxtGR"/>
        <w:ind w:left="2268" w:hanging="1134"/>
      </w:pPr>
      <w:r w:rsidRPr="00563A87">
        <w:tab/>
      </w:r>
      <w:r w:rsidRPr="00563A87">
        <w:tab/>
      </w:r>
      <w:r w:rsidR="006137BB" w:rsidRPr="00563A87">
        <w:t xml:space="preserve">Транспортное </w:t>
      </w:r>
      <w:r w:rsidRPr="00563A87">
        <w:t>средство останавливают и зажигание отключают.</w:t>
      </w:r>
    </w:p>
    <w:p w:rsidR="00D136F5" w:rsidRPr="00563A87" w:rsidRDefault="00D136F5" w:rsidP="00D136F5">
      <w:pPr>
        <w:pStyle w:val="SingleTxtGR"/>
        <w:ind w:left="2268" w:hanging="1134"/>
      </w:pPr>
      <w:r w:rsidRPr="00563A87">
        <w:t>2.2.4</w:t>
      </w:r>
      <w:r w:rsidRPr="00563A87">
        <w:tab/>
      </w:r>
      <w:r w:rsidRPr="00563A87">
        <w:tab/>
        <w:t xml:space="preserve">В случае включения предупреждающего сигнала в соответствии с требованием пункта 2.2.3 выше зажигание включают через 5 минут; сигнал должен активироваться вновь и оставаться включенным до тех пор, пока переключатель зажигания находится в положении </w:t>
      </w:r>
      <w:r w:rsidR="000D40C4">
        <w:t>«</w:t>
      </w:r>
      <w:r w:rsidRPr="00563A87">
        <w:t>включено</w:t>
      </w:r>
      <w:r w:rsidR="000D40C4">
        <w:t>»</w:t>
      </w:r>
      <w:r w:rsidRPr="00563A87">
        <w:t>.</w:t>
      </w:r>
    </w:p>
    <w:p w:rsidR="00D136F5" w:rsidRPr="00563A87" w:rsidRDefault="00D136F5" w:rsidP="00D136F5">
      <w:pPr>
        <w:pStyle w:val="SingleTxtGR"/>
        <w:ind w:left="2268" w:hanging="1134"/>
      </w:pPr>
      <w:r w:rsidRPr="00563A87">
        <w:t>2.3</w:t>
      </w:r>
      <w:r w:rsidRPr="00563A87">
        <w:tab/>
      </w:r>
      <w:r w:rsidRPr="00563A87">
        <w:tab/>
        <w:t>Расчет продолжительности времени</w:t>
      </w:r>
    </w:p>
    <w:p w:rsidR="00D136F5" w:rsidRPr="00563A87" w:rsidRDefault="00D136F5" w:rsidP="00D136F5">
      <w:pPr>
        <w:pStyle w:val="SingleTxtGR"/>
        <w:ind w:left="2268" w:hanging="1134"/>
      </w:pPr>
      <w:r w:rsidRPr="00563A87">
        <w:tab/>
      </w:r>
      <w:r w:rsidRPr="00563A87">
        <w:tab/>
        <w:t>Временем, которое учитывается для определения соответствия требованиям пунктов 2.1.1.5 и 2.2.3, считается общая продолжительность времени движения транспортного средства на испытательной скорости от 40 км/ч до 100 км/ч.</w:t>
      </w:r>
    </w:p>
    <w:p w:rsidR="00D136F5" w:rsidRPr="00563A87" w:rsidRDefault="00D136F5" w:rsidP="00D136F5">
      <w:pPr>
        <w:pStyle w:val="SingleTxtGR"/>
        <w:ind w:left="2268" w:hanging="1134"/>
      </w:pPr>
      <w:r w:rsidRPr="00563A87">
        <w:tab/>
      </w:r>
      <w:r w:rsidRPr="00563A87">
        <w:tab/>
        <w:t>Эту продолжительность рассчитывают в режиме непрерывного движения, однако транспортное средство необязательно должно двигаться в диапазоне испытательной скорости на протяжении всего испытания. Если скорость транспортного средства выходит за пределы диапазона испытательной скорости, то любой такой промежуток времени вычитают из общего времени, затраченного на проведение испытания.</w:t>
      </w:r>
    </w:p>
    <w:p w:rsidR="00D136F5" w:rsidRDefault="00D136F5" w:rsidP="00D136F5">
      <w:pPr>
        <w:pStyle w:val="SingleTxtGR"/>
        <w:ind w:left="2268" w:hanging="1134"/>
      </w:pPr>
      <w:r w:rsidRPr="00563A87">
        <w:tab/>
      </w:r>
      <w:r w:rsidRPr="00563A87">
        <w:tab/>
        <w:t>Орган по официальному утверждению типа должен убедиться в том, что система предупреждения о спущенном состоянии шины регистрирует суммарное время в диапазоне испытательной скорости и не начинает его отсчет снова, если скорость транспортного средства выходит за пределы диапазона испытательной скорости.</w:t>
      </w:r>
    </w:p>
    <w:p w:rsidR="00D136F5" w:rsidRPr="00D136F5" w:rsidRDefault="00D136F5" w:rsidP="00D136F5">
      <w:pPr>
        <w:pStyle w:val="SingleTxtGR"/>
        <w:spacing w:before="240" w:after="0"/>
        <w:jc w:val="center"/>
        <w:rPr>
          <w:u w:val="single"/>
        </w:rPr>
      </w:pPr>
      <w:r>
        <w:rPr>
          <w:u w:val="single"/>
        </w:rPr>
        <w:tab/>
      </w:r>
      <w:r>
        <w:rPr>
          <w:u w:val="single"/>
        </w:rPr>
        <w:tab/>
      </w:r>
      <w:r>
        <w:rPr>
          <w:u w:val="single"/>
        </w:rPr>
        <w:tab/>
      </w:r>
    </w:p>
    <w:sectPr w:rsidR="00D136F5" w:rsidRPr="00D136F5" w:rsidSect="00D136F5">
      <w:headerReference w:type="even" r:id="rId31"/>
      <w:headerReference w:type="default" r:id="rId32"/>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86" w:rsidRPr="00A312BC" w:rsidRDefault="00061B86" w:rsidP="00A312BC"/>
  </w:endnote>
  <w:endnote w:type="continuationSeparator" w:id="0">
    <w:p w:rsidR="00061B86" w:rsidRPr="00A312BC" w:rsidRDefault="00061B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061B86">
    <w:pPr>
      <w:pStyle w:val="Footer"/>
    </w:pPr>
    <w:r w:rsidRPr="00D136F5">
      <w:rPr>
        <w:b/>
        <w:sz w:val="18"/>
      </w:rPr>
      <w:fldChar w:fldCharType="begin"/>
    </w:r>
    <w:r w:rsidRPr="00D136F5">
      <w:rPr>
        <w:b/>
        <w:sz w:val="18"/>
      </w:rPr>
      <w:instrText xml:space="preserve"> PAGE  \* MERGEFORMAT </w:instrText>
    </w:r>
    <w:r w:rsidRPr="00D136F5">
      <w:rPr>
        <w:b/>
        <w:sz w:val="18"/>
      </w:rPr>
      <w:fldChar w:fldCharType="separate"/>
    </w:r>
    <w:r>
      <w:rPr>
        <w:b/>
        <w:noProof/>
        <w:sz w:val="18"/>
      </w:rPr>
      <w:t>2</w:t>
    </w:r>
    <w:r w:rsidRPr="00D136F5">
      <w:rPr>
        <w:b/>
        <w:sz w:val="18"/>
      </w:rPr>
      <w:fldChar w:fldCharType="end"/>
    </w:r>
    <w:r>
      <w:rPr>
        <w:b/>
        <w:sz w:val="18"/>
      </w:rPr>
      <w:tab/>
    </w:r>
    <w:r>
      <w:t>GE.18-08259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061B86" w:rsidP="00D136F5">
    <w:pPr>
      <w:pStyle w:val="Footer"/>
      <w:tabs>
        <w:tab w:val="clear" w:pos="9639"/>
        <w:tab w:val="right" w:pos="9638"/>
      </w:tabs>
      <w:rPr>
        <w:b/>
        <w:sz w:val="18"/>
      </w:rPr>
    </w:pPr>
    <w:r>
      <w:t>GE.18-08259</w:t>
    </w:r>
    <w:r>
      <w:tab/>
    </w:r>
    <w:r w:rsidRPr="00D136F5">
      <w:rPr>
        <w:b/>
        <w:sz w:val="18"/>
      </w:rPr>
      <w:fldChar w:fldCharType="begin"/>
    </w:r>
    <w:r w:rsidRPr="00D136F5">
      <w:rPr>
        <w:b/>
        <w:sz w:val="18"/>
      </w:rPr>
      <w:instrText xml:space="preserve"> PAGE  \* MERGEFORMAT </w:instrText>
    </w:r>
    <w:r w:rsidRPr="00D136F5">
      <w:rPr>
        <w:b/>
        <w:sz w:val="18"/>
      </w:rPr>
      <w:fldChar w:fldCharType="separate"/>
    </w:r>
    <w:r w:rsidR="004D78F3">
      <w:rPr>
        <w:b/>
        <w:noProof/>
        <w:sz w:val="18"/>
      </w:rPr>
      <w:t>3</w:t>
    </w:r>
    <w:r w:rsidRPr="00D136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061B86" w:rsidP="00D136F5">
    <w:pPr>
      <w:spacing w:before="120" w:line="240" w:lineRule="auto"/>
    </w:pPr>
    <w:r>
      <w:t>GE.</w:t>
    </w:r>
    <w:r>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18-08259  (R)</w:t>
    </w:r>
    <w:r w:rsidR="006C09D4">
      <w:rPr>
        <w:lang w:val="en-US"/>
      </w:rPr>
      <w:t xml:space="preserve">  250518  30</w:t>
    </w:r>
    <w:r>
      <w:rPr>
        <w:lang w:val="en-US"/>
      </w:rPr>
      <w:t>0518</w:t>
    </w:r>
    <w:r>
      <w:br/>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sidRPr="00D136F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63/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3/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061B86" w:rsidP="00B960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061B86" w:rsidP="00B960A0">
    <w:pPr>
      <w:pStyle w:val="Footer"/>
    </w:pPr>
    <w:r w:rsidRPr="00D136F5">
      <w:rPr>
        <w:b/>
        <w:sz w:val="18"/>
      </w:rPr>
      <w:fldChar w:fldCharType="begin"/>
    </w:r>
    <w:r w:rsidRPr="00D136F5">
      <w:rPr>
        <w:b/>
        <w:sz w:val="18"/>
      </w:rPr>
      <w:instrText xml:space="preserve"> PAGE  \* MERGEFORMAT </w:instrText>
    </w:r>
    <w:r w:rsidRPr="00D136F5">
      <w:rPr>
        <w:b/>
        <w:sz w:val="18"/>
      </w:rPr>
      <w:fldChar w:fldCharType="separate"/>
    </w:r>
    <w:r w:rsidR="004D78F3">
      <w:rPr>
        <w:b/>
        <w:noProof/>
        <w:sz w:val="18"/>
      </w:rPr>
      <w:t>20</w:t>
    </w:r>
    <w:r w:rsidRPr="00D136F5">
      <w:rPr>
        <w:b/>
        <w:sz w:val="18"/>
      </w:rPr>
      <w:fldChar w:fldCharType="end"/>
    </w:r>
    <w:r>
      <w:rPr>
        <w:b/>
        <w:sz w:val="18"/>
      </w:rPr>
      <w:tab/>
    </w:r>
    <w:r>
      <w:t>GE.18-08259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86" w:rsidRPr="001075E9" w:rsidRDefault="00061B86" w:rsidP="001075E9">
      <w:pPr>
        <w:tabs>
          <w:tab w:val="right" w:pos="2155"/>
        </w:tabs>
        <w:spacing w:after="80" w:line="240" w:lineRule="auto"/>
        <w:ind w:left="680"/>
        <w:rPr>
          <w:u w:val="single"/>
        </w:rPr>
      </w:pPr>
      <w:r>
        <w:rPr>
          <w:u w:val="single"/>
        </w:rPr>
        <w:tab/>
      </w:r>
    </w:p>
  </w:footnote>
  <w:footnote w:type="continuationSeparator" w:id="0">
    <w:p w:rsidR="00061B86" w:rsidRDefault="00061B86" w:rsidP="00407B78">
      <w:pPr>
        <w:tabs>
          <w:tab w:val="right" w:pos="2155"/>
        </w:tabs>
        <w:spacing w:after="80"/>
        <w:ind w:left="680"/>
        <w:rPr>
          <w:u w:val="single"/>
        </w:rPr>
      </w:pPr>
      <w:r>
        <w:rPr>
          <w:u w:val="single"/>
        </w:rPr>
        <w:tab/>
      </w:r>
    </w:p>
  </w:footnote>
  <w:footnote w:id="1">
    <w:p w:rsidR="00061B86" w:rsidRPr="00886230" w:rsidRDefault="00061B86" w:rsidP="00D136F5">
      <w:pPr>
        <w:pStyle w:val="FootnoteText"/>
      </w:pPr>
      <w:r>
        <w:tab/>
        <w:t>*</w:t>
      </w:r>
      <w:r>
        <w:tab/>
        <w:t>Прежние названия Соглашения:</w:t>
      </w:r>
    </w:p>
    <w:p w:rsidR="00061B86" w:rsidRPr="00886230" w:rsidRDefault="00061B86" w:rsidP="00D136F5">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061B86" w:rsidRPr="00886230" w:rsidRDefault="00061B86" w:rsidP="00D136F5">
      <w:pPr>
        <w:pStyle w:val="FootnoteTex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 w:id="2">
    <w:p w:rsidR="00061B86" w:rsidRDefault="00061B86" w:rsidP="00D136F5">
      <w:pPr>
        <w:pStyle w:val="FootnoteText"/>
      </w:pPr>
      <w:r w:rsidRPr="00EC5A6F">
        <w:tab/>
      </w:r>
      <w:r>
        <w:rPr>
          <w:rStyle w:val="FootnoteReference"/>
        </w:rPr>
        <w:footnoteRef/>
      </w:r>
      <w:r w:rsidRPr="00B61D58">
        <w:tab/>
      </w:r>
      <w:r w:rsidR="00827CA1">
        <w:t xml:space="preserve">Транспортные средства категорий </w:t>
      </w:r>
      <w:r w:rsidR="00827CA1">
        <w:rPr>
          <w:lang w:val="en-US"/>
        </w:rPr>
        <w:t>M</w:t>
      </w:r>
      <w:r w:rsidR="00827CA1" w:rsidRPr="00827CA1">
        <w:rPr>
          <w:vertAlign w:val="subscript"/>
        </w:rPr>
        <w:t xml:space="preserve">1 </w:t>
      </w:r>
      <w:r w:rsidR="00827CA1">
        <w:t xml:space="preserve">и </w:t>
      </w:r>
      <w:r w:rsidR="00827CA1">
        <w:rPr>
          <w:lang w:val="en-US"/>
        </w:rPr>
        <w:t>N</w:t>
      </w:r>
      <w:r w:rsidR="00827CA1" w:rsidRPr="00827CA1">
        <w:rPr>
          <w:vertAlign w:val="subscript"/>
        </w:rPr>
        <w:t>1</w:t>
      </w:r>
      <w:r w:rsidR="00827CA1" w:rsidRPr="00827CA1">
        <w:t xml:space="preserve"> </w:t>
      </w:r>
      <w:r w:rsidR="00827CA1">
        <w:t>определены в</w:t>
      </w:r>
      <w:r w:rsidRPr="00B61D58">
        <w:t xml:space="preserve"> Сводной резолюции о конструкции транспортных средств (СР.3)</w:t>
      </w:r>
      <w:r>
        <w:t>, документ</w:t>
      </w:r>
      <w:r w:rsidRPr="00B61D58">
        <w:t xml:space="preserve"> ЕСЕ/</w:t>
      </w:r>
      <w:r w:rsidRPr="00A24B7F">
        <w:t>TRANS</w:t>
      </w:r>
      <w:r w:rsidRPr="00B61D58">
        <w:t>/</w:t>
      </w:r>
      <w:r w:rsidRPr="00A24B7F">
        <w:t>WP</w:t>
      </w:r>
      <w:r w:rsidRPr="00B61D58">
        <w:t>.29/78/</w:t>
      </w:r>
      <w:r w:rsidRPr="00A24B7F">
        <w:t>Rev</w:t>
      </w:r>
      <w:r w:rsidRPr="00B61D58">
        <w:t>.</w:t>
      </w:r>
      <w:r>
        <w:t>6, пункт 2</w:t>
      </w:r>
      <w:r w:rsidR="000D40C4">
        <w:t>.</w:t>
      </w:r>
    </w:p>
    <w:p w:rsidR="00061B86" w:rsidRPr="000D40C4" w:rsidRDefault="00061B86" w:rsidP="00D136F5">
      <w:pPr>
        <w:pStyle w:val="FootnoteText"/>
      </w:pPr>
      <w:r>
        <w:tab/>
      </w:r>
      <w:r>
        <w:tab/>
      </w:r>
      <w:hyperlink r:id="rId1" w:history="1">
        <w:r w:rsidRPr="007C0F7D">
          <w:rPr>
            <w:rStyle w:val="Hyperlink"/>
          </w:rPr>
          <w:t>www.unece.org/trans/main/wp29/wp29wgs/wp29gen/wp29resolutions.html</w:t>
        </w:r>
      </w:hyperlink>
      <w:r w:rsidR="000D40C4">
        <w:rPr>
          <w:rStyle w:val="Hyperlink"/>
          <w:color w:val="auto"/>
        </w:rPr>
        <w:t>.</w:t>
      </w:r>
    </w:p>
  </w:footnote>
  <w:footnote w:id="3">
    <w:p w:rsidR="00061B86" w:rsidRPr="000D40C4" w:rsidRDefault="00061B86" w:rsidP="00D136F5">
      <w:pPr>
        <w:pStyle w:val="FootnoteText"/>
      </w:pPr>
      <w:r w:rsidRPr="00083153">
        <w:tab/>
      </w:r>
      <w:r>
        <w:rPr>
          <w:rStyle w:val="FootnoteReference"/>
        </w:rPr>
        <w:footnoteRef/>
      </w:r>
      <w:r w:rsidRPr="00A83306">
        <w:tab/>
      </w:r>
      <w:r>
        <w:t xml:space="preserve">Отличительные номера Договаривающихся сторон Соглашения 1958 года воспроизведены в приложении 3 к Сводной резолюции о конструкции транспортных средств (СР.3), документ </w:t>
      </w:r>
      <w:r w:rsidRPr="00A83306">
        <w:rPr>
          <w:lang w:val="en-US"/>
        </w:rPr>
        <w:t>ECE</w:t>
      </w:r>
      <w:r w:rsidRPr="00A83306">
        <w:t>/</w:t>
      </w:r>
      <w:r w:rsidRPr="00A83306">
        <w:rPr>
          <w:lang w:val="en-US"/>
        </w:rPr>
        <w:t>TRANS</w:t>
      </w:r>
      <w:r w:rsidRPr="00A83306">
        <w:t>/</w:t>
      </w:r>
      <w:r w:rsidRPr="00A83306">
        <w:rPr>
          <w:lang w:val="en-US"/>
        </w:rPr>
        <w:t>WP</w:t>
      </w:r>
      <w:r w:rsidRPr="00A83306">
        <w:t>.29/78/</w:t>
      </w:r>
      <w:r w:rsidRPr="00A83306">
        <w:rPr>
          <w:lang w:val="en-US"/>
        </w:rPr>
        <w:t>Rev</w:t>
      </w:r>
      <w:r w:rsidRPr="00A83306">
        <w:t>.</w:t>
      </w:r>
      <w:r>
        <w:t>6</w:t>
      </w:r>
      <w:r w:rsidRPr="00A83306">
        <w:t xml:space="preserve">, </w:t>
      </w:r>
      <w:r>
        <w:t>приложение</w:t>
      </w:r>
      <w:r w:rsidRPr="00A83306">
        <w:t xml:space="preserve"> 3</w:t>
      </w:r>
      <w:r w:rsidR="000D40C4">
        <w:t>,</w:t>
      </w:r>
      <w:r>
        <w:t xml:space="preserve"> –</w:t>
      </w:r>
      <w:r w:rsidRPr="000D40C4">
        <w:t xml:space="preserve"> </w:t>
      </w:r>
      <w:hyperlink r:id="rId2" w:history="1">
        <w:r w:rsidR="000D40C4" w:rsidRPr="007C0F7D">
          <w:rPr>
            <w:rStyle w:val="Hyperlink"/>
            <w:lang w:val="en-US"/>
          </w:rPr>
          <w:t>www</w:t>
        </w:r>
        <w:r w:rsidR="000D40C4" w:rsidRPr="007C0F7D">
          <w:rPr>
            <w:rStyle w:val="Hyperlink"/>
          </w:rPr>
          <w:t>.</w:t>
        </w:r>
        <w:r w:rsidR="000D40C4" w:rsidRPr="007C0F7D">
          <w:rPr>
            <w:rStyle w:val="Hyperlink"/>
            <w:lang w:val="en-US"/>
          </w:rPr>
          <w:t>unece</w:t>
        </w:r>
        <w:r w:rsidR="000D40C4" w:rsidRPr="007C0F7D">
          <w:rPr>
            <w:rStyle w:val="Hyperlink"/>
          </w:rPr>
          <w:t>.</w:t>
        </w:r>
        <w:r w:rsidR="000D40C4" w:rsidRPr="007C0F7D">
          <w:rPr>
            <w:rStyle w:val="Hyperlink"/>
            <w:lang w:val="en-US"/>
          </w:rPr>
          <w:t>org</w:t>
        </w:r>
        <w:r w:rsidR="000D40C4" w:rsidRPr="007C0F7D">
          <w:rPr>
            <w:rStyle w:val="Hyperlink"/>
          </w:rPr>
          <w:t>/</w:t>
        </w:r>
        <w:r w:rsidR="000D40C4" w:rsidRPr="007C0F7D">
          <w:rPr>
            <w:rStyle w:val="Hyperlink"/>
            <w:lang w:val="en-US"/>
          </w:rPr>
          <w:t>trans</w:t>
        </w:r>
        <w:r w:rsidR="000D40C4" w:rsidRPr="007C0F7D">
          <w:rPr>
            <w:rStyle w:val="Hyperlink"/>
          </w:rPr>
          <w:t>/</w:t>
        </w:r>
        <w:r w:rsidR="000D40C4" w:rsidRPr="007C0F7D">
          <w:rPr>
            <w:rStyle w:val="Hyperlink"/>
            <w:lang w:val="en-US"/>
          </w:rPr>
          <w:t>main</w:t>
        </w:r>
        <w:r w:rsidR="000D40C4" w:rsidRPr="007C0F7D">
          <w:rPr>
            <w:rStyle w:val="Hyperlink"/>
          </w:rPr>
          <w:t>/</w:t>
        </w:r>
        <w:r w:rsidR="000D40C4" w:rsidRPr="007C0F7D">
          <w:rPr>
            <w:rStyle w:val="Hyperlink"/>
            <w:lang w:val="en-US"/>
          </w:rPr>
          <w:t>wp</w:t>
        </w:r>
        <w:r w:rsidR="000D40C4" w:rsidRPr="007C0F7D">
          <w:rPr>
            <w:rStyle w:val="Hyperlink"/>
          </w:rPr>
          <w:t>29/</w:t>
        </w:r>
        <w:r w:rsidR="000D40C4" w:rsidRPr="007C0F7D">
          <w:rPr>
            <w:rStyle w:val="Hyperlink"/>
            <w:lang w:val="en-US"/>
          </w:rPr>
          <w:t>wp</w:t>
        </w:r>
        <w:r w:rsidR="000D40C4" w:rsidRPr="007C0F7D">
          <w:rPr>
            <w:rStyle w:val="Hyperlink"/>
          </w:rPr>
          <w:t>29</w:t>
        </w:r>
        <w:r w:rsidR="000D40C4" w:rsidRPr="007C0F7D">
          <w:rPr>
            <w:rStyle w:val="Hyperlink"/>
            <w:lang w:val="en-US"/>
          </w:rPr>
          <w:t>wgs</w:t>
        </w:r>
        <w:r w:rsidR="000D40C4" w:rsidRPr="007C0F7D">
          <w:rPr>
            <w:rStyle w:val="Hyperlink"/>
          </w:rPr>
          <w:t>/</w:t>
        </w:r>
        <w:r w:rsidR="000D40C4" w:rsidRPr="007C0F7D">
          <w:rPr>
            <w:rStyle w:val="Hyperlink"/>
          </w:rPr>
          <w:br/>
        </w:r>
        <w:r w:rsidR="000D40C4" w:rsidRPr="007C0F7D">
          <w:rPr>
            <w:rStyle w:val="Hyperlink"/>
            <w:lang w:val="en-US"/>
          </w:rPr>
          <w:t>wp</w:t>
        </w:r>
        <w:r w:rsidR="000D40C4" w:rsidRPr="007C0F7D">
          <w:rPr>
            <w:rStyle w:val="Hyperlink"/>
          </w:rPr>
          <w:t>29</w:t>
        </w:r>
        <w:r w:rsidR="000D40C4" w:rsidRPr="007C0F7D">
          <w:rPr>
            <w:rStyle w:val="Hyperlink"/>
            <w:lang w:val="en-US"/>
          </w:rPr>
          <w:t>gen</w:t>
        </w:r>
        <w:r w:rsidR="000D40C4" w:rsidRPr="007C0F7D">
          <w:rPr>
            <w:rStyle w:val="Hyperlink"/>
          </w:rPr>
          <w:t>/</w:t>
        </w:r>
        <w:r w:rsidR="000D40C4" w:rsidRPr="007C0F7D">
          <w:rPr>
            <w:rStyle w:val="Hyperlink"/>
            <w:lang w:val="en-US"/>
          </w:rPr>
          <w:t>wp</w:t>
        </w:r>
        <w:r w:rsidR="000D40C4" w:rsidRPr="007C0F7D">
          <w:rPr>
            <w:rStyle w:val="Hyperlink"/>
          </w:rPr>
          <w:t>29</w:t>
        </w:r>
        <w:r w:rsidR="000D40C4" w:rsidRPr="007C0F7D">
          <w:rPr>
            <w:rStyle w:val="Hyperlink"/>
            <w:lang w:val="en-US"/>
          </w:rPr>
          <w:t>resolutions</w:t>
        </w:r>
        <w:r w:rsidR="000D40C4" w:rsidRPr="007C0F7D">
          <w:rPr>
            <w:rStyle w:val="Hyperlink"/>
          </w:rPr>
          <w:t>.</w:t>
        </w:r>
        <w:r w:rsidR="000D40C4" w:rsidRPr="007C0F7D">
          <w:rPr>
            <w:rStyle w:val="Hyperlink"/>
            <w:lang w:val="en-US"/>
          </w:rPr>
          <w:t>html</w:t>
        </w:r>
      </w:hyperlink>
      <w:r w:rsidR="000D40C4" w:rsidRPr="000D40C4">
        <w:t>.</w:t>
      </w:r>
    </w:p>
  </w:footnote>
  <w:footnote w:id="4">
    <w:p w:rsidR="00061B86" w:rsidRPr="00E866CE" w:rsidRDefault="00061B86" w:rsidP="00D136F5">
      <w:pPr>
        <w:pStyle w:val="FootnoteText"/>
      </w:pPr>
      <w:r w:rsidRPr="00EC5A6F">
        <w:tab/>
      </w:r>
      <w:r>
        <w:rPr>
          <w:rStyle w:val="FootnoteReference"/>
        </w:rPr>
        <w:footnoteRef/>
      </w:r>
      <w:r w:rsidRPr="00E866CE">
        <w:tab/>
      </w:r>
      <w:r w:rsidRPr="00F450F9">
        <w:rPr>
          <w:szCs w:val="18"/>
        </w:rPr>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5">
    <w:p w:rsidR="00061B86" w:rsidRPr="00E866CE" w:rsidRDefault="00061B86" w:rsidP="00D136F5">
      <w:pPr>
        <w:pStyle w:val="FootnoteText"/>
        <w:rPr>
          <w:lang w:val="en-US"/>
        </w:rPr>
      </w:pPr>
      <w:r w:rsidRPr="00EC5A6F">
        <w:tab/>
      </w:r>
      <w:r>
        <w:rPr>
          <w:rStyle w:val="FootnoteReference"/>
        </w:rPr>
        <w:footnoteRef/>
      </w:r>
      <w:r>
        <w:tab/>
      </w:r>
      <w:r w:rsidRPr="005F3933">
        <w:rPr>
          <w:szCs w:val="18"/>
        </w:rPr>
        <w:t>Ненужное зачеркнуть.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4D78F3">
    <w:pPr>
      <w:pStyle w:val="Header"/>
    </w:pPr>
    <w:fldSimple w:instr=" TITLE  \* MERGEFORMAT ">
      <w:r>
        <w:t>E/ECE/324/Rev.1/Add.63/Rev.2</w:t>
      </w:r>
    </w:fldSimple>
    <w:r w:rsidR="00061B86">
      <w:br/>
    </w:r>
    <w:fldSimple w:instr=" KEYWORDS  \* MERGEFORMAT ">
      <w:r>
        <w:t>E/ECE/TRANS/505/Rev.1/Add.63/Rev.2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jc w:val="right"/>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sidRPr="00B960A0">
      <w:rPr>
        <w:lang w:val="en-US"/>
      </w:rPr>
      <w:t xml:space="preserv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Pr>
        <w:lang w:val="en-US"/>
      </w:rPr>
      <w:t xml:space="preserve"> </w:t>
    </w:r>
    <w:r w:rsidR="00061B86" w:rsidRPr="00B960A0">
      <w:rPr>
        <w:lang w:val="en-US"/>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jc w:val="right"/>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sidRPr="00B960A0">
      <w:rPr>
        <w:lang w:val="en-US"/>
      </w:rPr>
      <w:t xml:space="preserv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4D78F3" w:rsidP="001462E5">
    <w:pPr>
      <w:pStyle w:val="Header"/>
      <w:spacing w:after="120"/>
      <w:jc w:val="right"/>
    </w:pPr>
    <w:fldSimple w:instr=" TITLE  \* MERGEFORMAT ">
      <w:r>
        <w:t>E/ECE/324/Rev.1/Add.63/Rev.2</w:t>
      </w:r>
    </w:fldSimple>
    <w:r w:rsidR="00061B86">
      <w:br/>
    </w:r>
    <w:fldSimple w:instr=" KEYWORDS  \* MERGEFORMAT ">
      <w:r>
        <w:t>E/ECE/TRANS/505/Rev.1/Add.63/Rev.2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061B86" w:rsidP="00D136F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D136F5" w:rsidRDefault="004D78F3" w:rsidP="001462E5">
    <w:pPr>
      <w:pStyle w:val="Header"/>
      <w:spacing w:after="120"/>
    </w:pPr>
    <w:fldSimple w:instr=" TITLE  \* MERGEFORMAT ">
      <w:r>
        <w:t>E/ECE/324/Rev.1/Add.63/Rev.2</w:t>
      </w:r>
    </w:fldSimple>
    <w:r w:rsidR="00061B86">
      <w:br/>
    </w:r>
    <w:fldSimple w:instr=" KEYWORDS  \* MERGEFORMAT ">
      <w:r>
        <w:t>E/ECE/TRANS/505/Rev.1/Add.63/Rev.2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sidRPr="00B960A0">
      <w:rPr>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jc w:val="right"/>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sidRPr="00B960A0">
      <w:rPr>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Default="00061B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Pr>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86" w:rsidRPr="00B960A0" w:rsidRDefault="004D78F3" w:rsidP="001462E5">
    <w:pPr>
      <w:pStyle w:val="Header"/>
      <w:spacing w:after="120"/>
      <w:rPr>
        <w:lang w:val="en-US"/>
      </w:rPr>
    </w:pPr>
    <w:fldSimple w:instr=" TITLE  \* MERGEFORMAT ">
      <w:r>
        <w:t>E/ECE/324/Rev.1/Add.63/Rev.2</w:t>
      </w:r>
    </w:fldSimple>
    <w:r w:rsidR="00061B86">
      <w:br/>
    </w:r>
    <w:fldSimple w:instr=" KEYWORDS  \* MERGEFORMAT ">
      <w:r>
        <w:t>E/ECE/TRANS/505/Rev.1/Add.63/Rev.2</w:t>
      </w:r>
    </w:fldSimple>
    <w:r w:rsidR="00061B86">
      <w:br/>
    </w:r>
    <w:r w:rsidR="00061B86">
      <w:rPr>
        <w:lang w:val="ru-RU"/>
      </w:rPr>
      <w:t>Приложение</w:t>
    </w:r>
    <w:r w:rsidR="00061B86">
      <w:rPr>
        <w:lang w:val="en-US"/>
      </w:rPr>
      <w:t xml:space="preserve"> </w:t>
    </w:r>
    <w:r w:rsidR="00061B86" w:rsidRPr="00B960A0">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AF"/>
    <w:rsid w:val="00033EE1"/>
    <w:rsid w:val="00042B72"/>
    <w:rsid w:val="00043B08"/>
    <w:rsid w:val="000558BD"/>
    <w:rsid w:val="00061B86"/>
    <w:rsid w:val="000857D2"/>
    <w:rsid w:val="000B57E7"/>
    <w:rsid w:val="000B6373"/>
    <w:rsid w:val="000D40C4"/>
    <w:rsid w:val="000F09DF"/>
    <w:rsid w:val="000F61B2"/>
    <w:rsid w:val="001075E9"/>
    <w:rsid w:val="001253D8"/>
    <w:rsid w:val="0014152F"/>
    <w:rsid w:val="00142F5E"/>
    <w:rsid w:val="001462E5"/>
    <w:rsid w:val="00180183"/>
    <w:rsid w:val="0018024D"/>
    <w:rsid w:val="0018649F"/>
    <w:rsid w:val="00196389"/>
    <w:rsid w:val="001B3EF6"/>
    <w:rsid w:val="001C7A89"/>
    <w:rsid w:val="001D5C5A"/>
    <w:rsid w:val="00203065"/>
    <w:rsid w:val="00247E38"/>
    <w:rsid w:val="002979E2"/>
    <w:rsid w:val="002A2EFC"/>
    <w:rsid w:val="002B74B1"/>
    <w:rsid w:val="002C0E18"/>
    <w:rsid w:val="002D20AF"/>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57573"/>
    <w:rsid w:val="00472C5C"/>
    <w:rsid w:val="004D78F3"/>
    <w:rsid w:val="0050108D"/>
    <w:rsid w:val="00513081"/>
    <w:rsid w:val="00517901"/>
    <w:rsid w:val="00526683"/>
    <w:rsid w:val="005709E0"/>
    <w:rsid w:val="00572E19"/>
    <w:rsid w:val="00590338"/>
    <w:rsid w:val="005961C8"/>
    <w:rsid w:val="005966F1"/>
    <w:rsid w:val="005B2F86"/>
    <w:rsid w:val="005D7914"/>
    <w:rsid w:val="005E2B41"/>
    <w:rsid w:val="005F0B42"/>
    <w:rsid w:val="005F1707"/>
    <w:rsid w:val="006137BB"/>
    <w:rsid w:val="00634419"/>
    <w:rsid w:val="00640F49"/>
    <w:rsid w:val="00674F6C"/>
    <w:rsid w:val="00681A10"/>
    <w:rsid w:val="006A16E3"/>
    <w:rsid w:val="006A1ED8"/>
    <w:rsid w:val="006C09D4"/>
    <w:rsid w:val="006C2031"/>
    <w:rsid w:val="006D461A"/>
    <w:rsid w:val="006F35EE"/>
    <w:rsid w:val="007021FF"/>
    <w:rsid w:val="00712895"/>
    <w:rsid w:val="00734ACB"/>
    <w:rsid w:val="00757357"/>
    <w:rsid w:val="00792497"/>
    <w:rsid w:val="007C0F7D"/>
    <w:rsid w:val="00806737"/>
    <w:rsid w:val="00811570"/>
    <w:rsid w:val="00825F8D"/>
    <w:rsid w:val="00827CA1"/>
    <w:rsid w:val="00834B71"/>
    <w:rsid w:val="0086445C"/>
    <w:rsid w:val="00894693"/>
    <w:rsid w:val="008A08D7"/>
    <w:rsid w:val="008B6909"/>
    <w:rsid w:val="008C30BC"/>
    <w:rsid w:val="008D4D41"/>
    <w:rsid w:val="00906890"/>
    <w:rsid w:val="00911BE4"/>
    <w:rsid w:val="00951972"/>
    <w:rsid w:val="009608F3"/>
    <w:rsid w:val="009A24AC"/>
    <w:rsid w:val="00A14DA8"/>
    <w:rsid w:val="00A21F00"/>
    <w:rsid w:val="00A312BC"/>
    <w:rsid w:val="00A84021"/>
    <w:rsid w:val="00A84D35"/>
    <w:rsid w:val="00A917B3"/>
    <w:rsid w:val="00A92CEF"/>
    <w:rsid w:val="00AB4B51"/>
    <w:rsid w:val="00AC3430"/>
    <w:rsid w:val="00B10CC7"/>
    <w:rsid w:val="00B36DF7"/>
    <w:rsid w:val="00B539E7"/>
    <w:rsid w:val="00B62458"/>
    <w:rsid w:val="00B960A0"/>
    <w:rsid w:val="00BC18B2"/>
    <w:rsid w:val="00BD33EE"/>
    <w:rsid w:val="00BF21E1"/>
    <w:rsid w:val="00C106D6"/>
    <w:rsid w:val="00C426BD"/>
    <w:rsid w:val="00C60F0C"/>
    <w:rsid w:val="00C805C9"/>
    <w:rsid w:val="00C92939"/>
    <w:rsid w:val="00CA1679"/>
    <w:rsid w:val="00CB151C"/>
    <w:rsid w:val="00CD7D49"/>
    <w:rsid w:val="00CE5A1A"/>
    <w:rsid w:val="00CF55F6"/>
    <w:rsid w:val="00D136F5"/>
    <w:rsid w:val="00D16E8A"/>
    <w:rsid w:val="00D33D63"/>
    <w:rsid w:val="00D34308"/>
    <w:rsid w:val="00D5253A"/>
    <w:rsid w:val="00D62A45"/>
    <w:rsid w:val="00D90028"/>
    <w:rsid w:val="00D90138"/>
    <w:rsid w:val="00DD44B1"/>
    <w:rsid w:val="00DD78D1"/>
    <w:rsid w:val="00DE32CD"/>
    <w:rsid w:val="00DF71B9"/>
    <w:rsid w:val="00E21140"/>
    <w:rsid w:val="00E42E47"/>
    <w:rsid w:val="00E73F76"/>
    <w:rsid w:val="00E90403"/>
    <w:rsid w:val="00EA2C9F"/>
    <w:rsid w:val="00EA420E"/>
    <w:rsid w:val="00ED0BDA"/>
    <w:rsid w:val="00EE142A"/>
    <w:rsid w:val="00EF1360"/>
    <w:rsid w:val="00EF3220"/>
    <w:rsid w:val="00F061F4"/>
    <w:rsid w:val="00F35759"/>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F280848-7DBE-46E2-9D65-99C1A041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308"/>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1253D8"/>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1253D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1253D8"/>
    <w:pPr>
      <w:numPr>
        <w:numId w:val="25"/>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1253D8"/>
    <w:pPr>
      <w:numPr>
        <w:numId w:val="26"/>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1253D8"/>
    <w:pPr>
      <w:numPr>
        <w:numId w:val="27"/>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1253D8"/>
    <w:rPr>
      <w:b/>
      <w:sz w:val="18"/>
      <w:lang w:val="en-GB" w:eastAsia="ru-RU"/>
    </w:rPr>
  </w:style>
  <w:style w:type="character" w:styleId="Hyperlink">
    <w:name w:val="Hyperlink"/>
    <w:basedOn w:val="DefaultParagraphFont"/>
    <w:unhideWhenUsed/>
    <w:rsid w:val="001253D8"/>
    <w:rPr>
      <w:color w:val="0000FF" w:themeColor="hyperlink"/>
      <w:u w:val="none"/>
    </w:rPr>
  </w:style>
  <w:style w:type="character" w:styleId="FootnoteReference">
    <w:name w:val="footnote reference"/>
    <w:aliases w:val="4_GR,4_G,(Footnote Reference),-E Fußnotenzeichen,BVI fnr, BVI fnr,Footnote symbol,Footnote,Footnote Reference Superscript,SUPERS"/>
    <w:basedOn w:val="DefaultParagraphFont"/>
    <w:qFormat/>
    <w:rsid w:val="001253D8"/>
    <w:rPr>
      <w:rFonts w:ascii="Times New Roman" w:hAnsi="Times New Roman"/>
      <w:dstrike w:val="0"/>
      <w:sz w:val="18"/>
      <w:vertAlign w:val="superscript"/>
    </w:rPr>
  </w:style>
  <w:style w:type="character" w:styleId="EndnoteReference">
    <w:name w:val="endnote reference"/>
    <w:aliases w:val="1_GR"/>
    <w:basedOn w:val="FootnoteReference"/>
    <w:qFormat/>
    <w:rsid w:val="001253D8"/>
    <w:rPr>
      <w:rFonts w:ascii="Times New Roman" w:hAnsi="Times New Roman"/>
      <w:dstrike w:val="0"/>
      <w:sz w:val="18"/>
      <w:vertAlign w:val="superscript"/>
    </w:rPr>
  </w:style>
  <w:style w:type="paragraph" w:styleId="Footer">
    <w:name w:val="footer"/>
    <w:aliases w:val="3_GR"/>
    <w:basedOn w:val="Normal"/>
    <w:link w:val="FooterChar"/>
    <w:qFormat/>
    <w:rsid w:val="001253D8"/>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1253D8"/>
    <w:rPr>
      <w:sz w:val="16"/>
      <w:lang w:val="en-GB" w:eastAsia="ru-RU"/>
    </w:rPr>
  </w:style>
  <w:style w:type="character" w:styleId="PageNumber">
    <w:name w:val="page number"/>
    <w:aliases w:val="7_GR"/>
    <w:basedOn w:val="DefaultParagraphFont"/>
    <w:qFormat/>
    <w:rsid w:val="001253D8"/>
    <w:rPr>
      <w:rFonts w:ascii="Times New Roman" w:hAnsi="Times New Roman"/>
      <w:b/>
      <w:sz w:val="18"/>
    </w:rPr>
  </w:style>
  <w:style w:type="character" w:styleId="FollowedHyperlink">
    <w:name w:val="FollowedHyperlink"/>
    <w:basedOn w:val="DefaultParagraphFont"/>
    <w:semiHidden/>
    <w:unhideWhenUsed/>
    <w:rsid w:val="001253D8"/>
    <w:rPr>
      <w:color w:val="800080" w:themeColor="followedHyperlink"/>
      <w:u w:val="none"/>
    </w:rPr>
  </w:style>
  <w:style w:type="table" w:styleId="TableGrid">
    <w:name w:val="Table Grid"/>
    <w:basedOn w:val="TableNormal"/>
    <w:rsid w:val="001253D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1253D8"/>
    <w:rPr>
      <w:sz w:val="18"/>
      <w:lang w:val="ru-RU" w:eastAsia="ru-RU"/>
    </w:rPr>
  </w:style>
  <w:style w:type="character" w:customStyle="1" w:styleId="Heading1Char">
    <w:name w:val="Heading 1 Char"/>
    <w:aliases w:val="Table_GR Char"/>
    <w:basedOn w:val="DefaultParagraphFont"/>
    <w:link w:val="Heading1"/>
    <w:rsid w:val="001253D8"/>
    <w:rPr>
      <w:rFonts w:cs="Arial"/>
      <w:b/>
      <w:bCs/>
      <w:szCs w:val="32"/>
      <w:lang w:val="ru-RU" w:eastAsia="ru-RU"/>
    </w:rPr>
  </w:style>
  <w:style w:type="paragraph" w:styleId="EndnoteText">
    <w:name w:val="endnote text"/>
    <w:aliases w:val="2_GR"/>
    <w:basedOn w:val="FootnoteText"/>
    <w:link w:val="EndnoteTextChar"/>
    <w:qFormat/>
    <w:rsid w:val="001253D8"/>
  </w:style>
  <w:style w:type="character" w:customStyle="1" w:styleId="EndnoteTextChar">
    <w:name w:val="Endnote Text Char"/>
    <w:aliases w:val="2_GR Char"/>
    <w:basedOn w:val="DefaultParagraphFont"/>
    <w:link w:val="EndnoteText"/>
    <w:rsid w:val="001253D8"/>
    <w:rPr>
      <w:sz w:val="18"/>
      <w:lang w:val="ru-RU" w:eastAsia="ru-RU"/>
    </w:rPr>
  </w:style>
  <w:style w:type="paragraph" w:customStyle="1" w:styleId="SingleTxtG">
    <w:name w:val="_ Single Txt_G"/>
    <w:basedOn w:val="Normal"/>
    <w:link w:val="SingleTxtGChar"/>
    <w:qFormat/>
    <w:rsid w:val="00D136F5"/>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D136F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D136F5"/>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D136F5"/>
    <w:rPr>
      <w:b/>
      <w:sz w:val="24"/>
      <w:lang w:val="en-GB" w:eastAsia="en-US"/>
    </w:rPr>
  </w:style>
  <w:style w:type="character" w:customStyle="1" w:styleId="SingleTxtGChar">
    <w:name w:val="_ Single Txt_G Char"/>
    <w:link w:val="SingleTxtG"/>
    <w:rsid w:val="00D136F5"/>
    <w:rPr>
      <w:lang w:val="en-GB" w:eastAsia="en-US"/>
    </w:rPr>
  </w:style>
  <w:style w:type="character" w:customStyle="1" w:styleId="HChGChar">
    <w:name w:val="_ H _Ch_G Char"/>
    <w:link w:val="HChG"/>
    <w:rsid w:val="00D136F5"/>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1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8.wmf"/><Relationship Id="rId30" Type="http://schemas.openxmlformats.org/officeDocument/2006/relationships/header" Target="header10.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ru/www.unece.org/trans/main/wp29/wp29wgs/wp29gen/wp29resolutions.html" TargetMode="External"/><Relationship Id="rId1" Type="http://schemas.openxmlformats.org/officeDocument/2006/relationships/hyperlink" Target="http://undocs.org/ru/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04853-BDBF-46A1-8F8E-6EC02C618771}">
  <ds:schemaRefs>
    <ds:schemaRef ds:uri="http://schemas.openxmlformats.org/officeDocument/2006/bibliography"/>
  </ds:schemaRefs>
</ds:datastoreItem>
</file>

<file path=customXml/itemProps2.xml><?xml version="1.0" encoding="utf-8"?>
<ds:datastoreItem xmlns:ds="http://schemas.openxmlformats.org/officeDocument/2006/customXml" ds:itemID="{D5801909-91E3-4BD0-B92C-1C810367541F}"/>
</file>

<file path=customXml/itemProps3.xml><?xml version="1.0" encoding="utf-8"?>
<ds:datastoreItem xmlns:ds="http://schemas.openxmlformats.org/officeDocument/2006/customXml" ds:itemID="{338E3608-44B7-4402-A47A-4E0B449F6189}"/>
</file>

<file path=customXml/itemProps4.xml><?xml version="1.0" encoding="utf-8"?>
<ds:datastoreItem xmlns:ds="http://schemas.openxmlformats.org/officeDocument/2006/customXml" ds:itemID="{3FD1562A-739D-4E12-B5C4-8F0638CB8B69}"/>
</file>

<file path=docProps/app.xml><?xml version="1.0" encoding="utf-8"?>
<Properties xmlns="http://schemas.openxmlformats.org/officeDocument/2006/extended-properties" xmlns:vt="http://schemas.openxmlformats.org/officeDocument/2006/docPropsVTypes">
  <Template>Normal</Template>
  <TotalTime>0</TotalTime>
  <Pages>8</Pages>
  <Words>6927</Words>
  <Characters>39490</Characters>
  <Application>Microsoft Office Word</Application>
  <DocSecurity>0</DocSecurity>
  <Lines>329</Lines>
  <Paragraphs>92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E/ECE/324/Rev.1/Add.63/Rev.2</vt:lpstr>
      <vt:lpstr>E/ECE/324/Rev.1/Add.63/Rev.2</vt:lpstr>
      <vt:lpstr>A/</vt:lpstr>
    </vt:vector>
  </TitlesOfParts>
  <Company>DCM</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E/ECE/324/Rev.1/Add.63/Rev.2</dc:title>
  <dc:creator>Tatiana SHARKINA</dc:creator>
  <cp:keywords>E/ECE/TRANS/505/Rev.1/Add.63/Rev.2</cp:keywords>
  <cp:lastModifiedBy>Olivia Braud</cp:lastModifiedBy>
  <cp:revision>2</cp:revision>
  <cp:lastPrinted>2018-05-30T09:24:00Z</cp:lastPrinted>
  <dcterms:created xsi:type="dcterms:W3CDTF">2018-08-22T12:58:00Z</dcterms:created>
  <dcterms:modified xsi:type="dcterms:W3CDTF">2018-08-22T12:58:00Z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461600</vt:r8>
  </property>
</Properties>
</file>