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C53386" w:rsidRPr="00C53386" w:rsidTr="00D9757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C53386" w:rsidRDefault="00C53386" w:rsidP="00DE5B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C53386" w:rsidRPr="00C53386" w:rsidRDefault="00C53386" w:rsidP="00C53386">
            <w:pPr>
              <w:jc w:val="right"/>
              <w:rPr>
                <w:lang w:val="en-US"/>
              </w:rPr>
            </w:pPr>
            <w:r w:rsidRPr="00DE5B51">
              <w:rPr>
                <w:sz w:val="40"/>
                <w:lang w:val="en-US"/>
              </w:rPr>
              <w:t>E</w:t>
            </w:r>
            <w:r w:rsidRPr="00C53386">
              <w:rPr>
                <w:lang w:val="en-US"/>
              </w:rPr>
              <w:t>/</w:t>
            </w:r>
            <w:r w:rsidRPr="00DE5B51">
              <w:rPr>
                <w:lang w:val="en-US"/>
              </w:rPr>
              <w:t>ECE</w:t>
            </w:r>
            <w:r w:rsidRPr="00C53386">
              <w:rPr>
                <w:lang w:val="en-US"/>
              </w:rPr>
              <w:t>/324/</w:t>
            </w:r>
            <w:r w:rsidRPr="00DE5B51">
              <w:rPr>
                <w:lang w:val="en-US"/>
              </w:rPr>
              <w:t>Rev</w:t>
            </w:r>
            <w:r w:rsidRPr="00C53386">
              <w:rPr>
                <w:lang w:val="en-US"/>
              </w:rPr>
              <w:t>.1/</w:t>
            </w:r>
            <w:r w:rsidRPr="00DE5B51">
              <w:rPr>
                <w:lang w:val="en-US"/>
              </w:rPr>
              <w:t>Add</w:t>
            </w:r>
            <w:r w:rsidRPr="00C53386">
              <w:rPr>
                <w:lang w:val="en-US"/>
              </w:rPr>
              <w:t>.59/</w:t>
            </w:r>
            <w:r w:rsidRPr="00DE5B51">
              <w:rPr>
                <w:lang w:val="en-US"/>
              </w:rPr>
              <w:t>Rev</w:t>
            </w:r>
            <w:r w:rsidRPr="00C53386">
              <w:rPr>
                <w:lang w:val="en-US"/>
              </w:rPr>
              <w:t>.1/</w:t>
            </w:r>
            <w:r w:rsidRPr="00DE5B51">
              <w:rPr>
                <w:lang w:val="en-US"/>
              </w:rPr>
              <w:t>Amend</w:t>
            </w:r>
            <w:r w:rsidRPr="00C53386">
              <w:rPr>
                <w:lang w:val="en-US"/>
              </w:rPr>
              <w:t>.1</w:t>
            </w:r>
            <w:r w:rsidRPr="00C53386">
              <w:rPr>
                <w:rFonts w:cs="Times New Roman"/>
                <w:lang w:val="en-US"/>
              </w:rPr>
              <w:t>−</w:t>
            </w:r>
            <w:r w:rsidRPr="00DE5B51">
              <w:rPr>
                <w:sz w:val="40"/>
                <w:lang w:val="en-US"/>
              </w:rPr>
              <w:t>E</w:t>
            </w:r>
            <w:r w:rsidRPr="00C53386">
              <w:rPr>
                <w:lang w:val="en-US"/>
              </w:rPr>
              <w:t>/</w:t>
            </w:r>
            <w:r w:rsidRPr="00DE5B51">
              <w:rPr>
                <w:lang w:val="en-US"/>
              </w:rPr>
              <w:t>ECE</w:t>
            </w:r>
            <w:r w:rsidRPr="00C53386">
              <w:rPr>
                <w:lang w:val="en-US"/>
              </w:rPr>
              <w:t>/</w:t>
            </w:r>
            <w:r w:rsidRPr="00DE5B51">
              <w:rPr>
                <w:lang w:val="en-US"/>
              </w:rPr>
              <w:t>TRANS</w:t>
            </w:r>
            <w:r w:rsidRPr="00C53386">
              <w:rPr>
                <w:lang w:val="en-US"/>
              </w:rPr>
              <w:t>/505/</w:t>
            </w:r>
            <w:r w:rsidRPr="00DE5B51">
              <w:rPr>
                <w:lang w:val="en-US"/>
              </w:rPr>
              <w:t>Rev</w:t>
            </w:r>
            <w:r w:rsidRPr="00C53386">
              <w:rPr>
                <w:lang w:val="en-US"/>
              </w:rPr>
              <w:t>.1/</w:t>
            </w:r>
            <w:r w:rsidRPr="00DE5B51">
              <w:rPr>
                <w:lang w:val="en-US"/>
              </w:rPr>
              <w:t>Add</w:t>
            </w:r>
            <w:r w:rsidRPr="00C53386">
              <w:rPr>
                <w:lang w:val="en-US"/>
              </w:rPr>
              <w:t>.59/</w:t>
            </w:r>
            <w:r w:rsidRPr="00DE5B51">
              <w:rPr>
                <w:lang w:val="en-US"/>
              </w:rPr>
              <w:t>Rev</w:t>
            </w:r>
            <w:r w:rsidRPr="00C53386">
              <w:rPr>
                <w:lang w:val="en-US"/>
              </w:rPr>
              <w:t>.1/</w:t>
            </w:r>
            <w:r w:rsidRPr="00DE5B51">
              <w:rPr>
                <w:lang w:val="en-US"/>
              </w:rPr>
              <w:t>A</w:t>
            </w:r>
            <w:r>
              <w:rPr>
                <w:lang w:val="en-US"/>
              </w:rPr>
              <w:t>mend</w:t>
            </w:r>
            <w:r w:rsidRPr="00C53386">
              <w:rPr>
                <w:lang w:val="en-US"/>
              </w:rPr>
              <w:t>.1</w:t>
            </w:r>
          </w:p>
        </w:tc>
      </w:tr>
      <w:tr w:rsidR="002D5AAC" w:rsidRPr="00C53386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240"/>
              <w:rPr>
                <w:lang w:val="en-US"/>
              </w:rPr>
            </w:pPr>
          </w:p>
          <w:p w:rsidR="00C53386" w:rsidRPr="00C53386" w:rsidRDefault="00C53386" w:rsidP="00DD44B1">
            <w:pPr>
              <w:spacing w:before="240"/>
              <w:rPr>
                <w:lang w:val="en-US"/>
              </w:rPr>
            </w:pPr>
          </w:p>
          <w:p w:rsidR="00DE5B51" w:rsidRPr="00C53386" w:rsidRDefault="00DE5B51" w:rsidP="00DE5B51">
            <w:pPr>
              <w:spacing w:line="240" w:lineRule="exact"/>
            </w:pPr>
            <w:r w:rsidRPr="00C53386">
              <w:t xml:space="preserve">22 </w:t>
            </w:r>
            <w:r>
              <w:rPr>
                <w:lang w:val="en-US"/>
              </w:rPr>
              <w:t>February</w:t>
            </w:r>
            <w:r w:rsidRPr="00C53386">
              <w:t xml:space="preserve"> 2017</w:t>
            </w:r>
          </w:p>
          <w:p w:rsidR="00DE5B51" w:rsidRPr="00C53386" w:rsidRDefault="00DE5B51" w:rsidP="00DE5B51">
            <w:pPr>
              <w:spacing w:line="240" w:lineRule="exact"/>
            </w:pPr>
          </w:p>
        </w:tc>
      </w:tr>
    </w:tbl>
    <w:p w:rsidR="00E12E2B" w:rsidRPr="001C3156" w:rsidRDefault="00E12E2B" w:rsidP="00E12E2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E12E2B" w:rsidRPr="001C3156" w:rsidRDefault="00E12E2B" w:rsidP="00E83496">
      <w:pPr>
        <w:pStyle w:val="H1GR"/>
      </w:pPr>
      <w:r>
        <w:tab/>
      </w:r>
      <w:r w:rsidRPr="001C3156">
        <w:tab/>
      </w:r>
      <w:proofErr w:type="gramStart"/>
      <w:r w:rsidRPr="001C3156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E8349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</w:rPr>
        <w:t xml:space="preserve"> </w:t>
      </w:r>
      <w:proofErr w:type="gramEnd"/>
    </w:p>
    <w:p w:rsidR="00E12E2B" w:rsidRPr="007E1458" w:rsidRDefault="00E12E2B" w:rsidP="009856F9">
      <w:pPr>
        <w:pStyle w:val="SingleTxtGR"/>
      </w:pPr>
      <w:r w:rsidRPr="007E1458">
        <w:t>(Пересмотр 2, включающий поправки, вступившие в силу 16 октября 1995 года)</w:t>
      </w:r>
    </w:p>
    <w:p w:rsidR="00E12E2B" w:rsidRPr="00E83496" w:rsidRDefault="00E83496" w:rsidP="00E8349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E2B" w:rsidRPr="001C7651" w:rsidRDefault="00E12E2B" w:rsidP="00E12E2B">
      <w:pPr>
        <w:pStyle w:val="H1GR"/>
      </w:pPr>
      <w:r>
        <w:tab/>
      </w:r>
      <w:r>
        <w:tab/>
        <w:t xml:space="preserve">Добавление </w:t>
      </w:r>
      <w:r w:rsidRPr="001C7651">
        <w:t>59</w:t>
      </w:r>
      <w:r>
        <w:t xml:space="preserve">: Правила № </w:t>
      </w:r>
      <w:r w:rsidRPr="001C7651">
        <w:t>60</w:t>
      </w:r>
    </w:p>
    <w:p w:rsidR="00E12E2B" w:rsidRPr="001C7651" w:rsidRDefault="00E12E2B" w:rsidP="00E12E2B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 w:rsidRPr="001C7651">
        <w:rPr>
          <w:bCs/>
          <w:szCs w:val="24"/>
        </w:rPr>
        <w:t>1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1C7651">
        <w:rPr>
          <w:bCs/>
          <w:szCs w:val="24"/>
        </w:rPr>
        <w:t>1</w:t>
      </w:r>
    </w:p>
    <w:p w:rsidR="00E12E2B" w:rsidRPr="001C3156" w:rsidRDefault="00E12E2B" w:rsidP="00E12E2B">
      <w:pPr>
        <w:pStyle w:val="SingleTxtGR"/>
      </w:pPr>
      <w:r w:rsidRPr="001C3156">
        <w:t xml:space="preserve">Дополнение </w:t>
      </w:r>
      <w:r w:rsidRPr="001C7651">
        <w:t>5</w:t>
      </w:r>
      <w:r w:rsidRPr="001C3156">
        <w:t xml:space="preserve"> к </w:t>
      </w:r>
      <w:r>
        <w:t>первоначальному тексту Правил – Дата вступления в силу: 9</w:t>
      </w:r>
      <w:r>
        <w:rPr>
          <w:lang w:val="en-US"/>
        </w:rPr>
        <w:t> </w:t>
      </w:r>
      <w:r w:rsidRPr="001C3156">
        <w:t>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E12E2B" w:rsidRPr="00F66F8B" w:rsidRDefault="00E12E2B" w:rsidP="00E83496">
      <w:pPr>
        <w:pStyle w:val="H1GR"/>
        <w:rPr>
          <w:sz w:val="21"/>
          <w:szCs w:val="21"/>
        </w:rPr>
      </w:pPr>
      <w:r w:rsidRPr="0072507D">
        <w:tab/>
      </w:r>
      <w:r w:rsidRPr="0072507D">
        <w:tab/>
      </w:r>
      <w:r w:rsidRPr="00C238FC">
        <w:t>Е</w:t>
      </w:r>
      <w:r>
        <w:t>динообразные предписания, касающиеся официального утверждения двухколесных мотоциклов и мопедов в</w:t>
      </w:r>
      <w:r w:rsidR="00E83496">
        <w:rPr>
          <w:lang w:val="en-US"/>
        </w:rPr>
        <w:t> </w:t>
      </w:r>
      <w:r>
        <w:t>отношении органов управления, приводимых в действие водителем, включая обозначение органов управления, контрольных приборов и индикаторов</w:t>
      </w:r>
    </w:p>
    <w:p w:rsidR="00E12E2B" w:rsidRDefault="00E12E2B" w:rsidP="00E12E2B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="00E83496" w:rsidRPr="00E83496">
        <w:rPr>
          <w:b/>
          <w:bCs/>
        </w:rPr>
        <w:br/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>27</w:t>
      </w:r>
      <w:r w:rsidRPr="00E81284">
        <w:rPr>
          <w:lang w:eastAsia="en-GB"/>
        </w:rPr>
        <w:t>.</w:t>
      </w:r>
    </w:p>
    <w:p w:rsidR="00E12E2B" w:rsidRPr="00E83496" w:rsidRDefault="00E83496" w:rsidP="00E83496">
      <w:pPr>
        <w:pStyle w:val="SingleTxtGR"/>
        <w:spacing w:before="240" w:after="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E12E2B" w:rsidRDefault="00E12E2B" w:rsidP="00E12E2B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65ACC41B" wp14:editId="2FEC290C">
            <wp:extent cx="848563" cy="677415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99" cy="67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E2B" w:rsidRPr="009B1525" w:rsidRDefault="00E12E2B" w:rsidP="00E12E2B">
      <w:pPr>
        <w:pStyle w:val="SingleTxtGR"/>
        <w:jc w:val="center"/>
        <w:rPr>
          <w:b/>
        </w:rPr>
      </w:pPr>
      <w:r w:rsidRPr="007E1458">
        <w:rPr>
          <w:b/>
        </w:rPr>
        <w:lastRenderedPageBreak/>
        <w:t>ОРГАНИЗАЦИЯ ОБЪЕДИНЕННЫХ НАЦИЙ</w:t>
      </w:r>
    </w:p>
    <w:p w:rsidR="00E12E2B" w:rsidRPr="001C4D04" w:rsidRDefault="00E12E2B" w:rsidP="009856F9">
      <w:pPr>
        <w:pStyle w:val="SingleTxtGR"/>
      </w:pPr>
      <w:r w:rsidRPr="009856F9">
        <w:rPr>
          <w:i/>
          <w:iCs/>
        </w:rPr>
        <w:t>Включить новые пункты 5.3.1.1 и 5.3.1.2</w:t>
      </w:r>
      <w:r w:rsidRPr="001C4D04">
        <w:t xml:space="preserve"> следующего содержания:</w:t>
      </w:r>
    </w:p>
    <w:p w:rsidR="00E12E2B" w:rsidRPr="001C4D04" w:rsidRDefault="00E12E2B" w:rsidP="00B41C61">
      <w:pPr>
        <w:pStyle w:val="SingleTxtGR"/>
        <w:ind w:left="2268" w:hanging="1134"/>
      </w:pPr>
      <w:r>
        <w:t>«</w:t>
      </w:r>
      <w:r w:rsidRPr="001C4D04">
        <w:t>5.3.1.1</w:t>
      </w:r>
      <w:r w:rsidRPr="001C4D04">
        <w:tab/>
        <w:t>Необходимо также обеспечить, чтобы не допускались никакие о</w:t>
      </w:r>
      <w:r w:rsidRPr="001C4D04">
        <w:t>т</w:t>
      </w:r>
      <w:r w:rsidRPr="001C4D04">
        <w:t>клонения в отношении формы и направленности предусмотренных символов, а именно чтобы было запрещено использование любых нестандартных изображений предписанных символов.</w:t>
      </w:r>
    </w:p>
    <w:p w:rsidR="00E12E2B" w:rsidRPr="001C4D04" w:rsidRDefault="00E12E2B" w:rsidP="00B41C61">
      <w:pPr>
        <w:pStyle w:val="SingleTxtGR"/>
        <w:ind w:left="2268" w:hanging="1134"/>
      </w:pPr>
      <w:r w:rsidRPr="001C4D04">
        <w:t>5.3.1.2</w:t>
      </w:r>
      <w:r w:rsidRPr="001C4D04">
        <w:tab/>
        <w:t>Незначительные отклонения в отношении толщины линий, нанес</w:t>
      </w:r>
      <w:r w:rsidRPr="001C4D04">
        <w:t>е</w:t>
      </w:r>
      <w:r w:rsidRPr="001C4D04">
        <w:t>ния маркировки и другие соответствующие допуски приемлемы, как это предусмотрено в пункте 4 стандарта ISO</w:t>
      </w:r>
      <w:r>
        <w:rPr>
          <w:lang w:val="en-US"/>
        </w:rPr>
        <w:t> </w:t>
      </w:r>
      <w:r w:rsidRPr="001C4D04">
        <w:t>2575:2010/</w:t>
      </w:r>
      <w:r w:rsidR="00E83496" w:rsidRPr="00E83496">
        <w:br/>
      </w:r>
      <w:r w:rsidRPr="001C4D04">
        <w:t>amd1:2011 (принципы проектирования)».</w:t>
      </w:r>
    </w:p>
    <w:p w:rsidR="00E12E2B" w:rsidRPr="001C4D04" w:rsidRDefault="00E12E2B" w:rsidP="009856F9">
      <w:pPr>
        <w:pStyle w:val="SingleTxtGR"/>
        <w:rPr>
          <w:bCs/>
        </w:rPr>
      </w:pPr>
      <w:r w:rsidRPr="001C4D04">
        <w:rPr>
          <w:i/>
          <w:iCs/>
        </w:rPr>
        <w:t>Пункт 5.5.4</w:t>
      </w:r>
      <w:r w:rsidRPr="001C4D04">
        <w:t xml:space="preserve"> изменить следующим образом:</w:t>
      </w:r>
    </w:p>
    <w:p w:rsidR="00E12E2B" w:rsidRPr="003F3C48" w:rsidRDefault="00E12E2B" w:rsidP="00B41C61">
      <w:pPr>
        <w:pStyle w:val="SingleTxtGR"/>
        <w:ind w:left="2268" w:hanging="1134"/>
      </w:pPr>
      <w:r>
        <w:t>«</w:t>
      </w:r>
      <w:r w:rsidRPr="001C4D04">
        <w:t>5.5.4</w:t>
      </w:r>
      <w:proofErr w:type="gramStart"/>
      <w:r w:rsidRPr="001C4D04">
        <w:tab/>
      </w:r>
      <w:r w:rsidR="00B41C61" w:rsidRPr="00B41C61">
        <w:tab/>
      </w:r>
      <w:r w:rsidRPr="001C4D04">
        <w:t>К</w:t>
      </w:r>
      <w:proofErr w:type="gramEnd"/>
      <w:r w:rsidRPr="001C4D04">
        <w:t>аждый символ, используемый для идентификации контрольного сигнала, органа управления или индикатора, должен четко выд</w:t>
      </w:r>
      <w:r w:rsidRPr="001C4D04">
        <w:t>е</w:t>
      </w:r>
      <w:r w:rsidRPr="001C4D04">
        <w:t>ляться на соответствующем фоне».</w:t>
      </w:r>
    </w:p>
    <w:p w:rsidR="00B41C61" w:rsidRPr="003F3C48" w:rsidRDefault="00B41C61" w:rsidP="00B41C61">
      <w:pPr>
        <w:pStyle w:val="SingleTxtGR"/>
        <w:spacing w:before="240" w:after="0"/>
        <w:jc w:val="center"/>
        <w:rPr>
          <w:u w:val="single"/>
        </w:rPr>
      </w:pPr>
      <w:r w:rsidRPr="003F3C48">
        <w:rPr>
          <w:u w:val="single"/>
        </w:rPr>
        <w:tab/>
      </w:r>
      <w:r w:rsidRPr="003F3C48">
        <w:rPr>
          <w:u w:val="single"/>
        </w:rPr>
        <w:tab/>
      </w:r>
      <w:r w:rsidRPr="003F3C48">
        <w:rPr>
          <w:u w:val="single"/>
        </w:rPr>
        <w:tab/>
      </w:r>
    </w:p>
    <w:p w:rsidR="00DE5B51" w:rsidRPr="00C53386" w:rsidRDefault="00DE5B51" w:rsidP="002E5067"/>
    <w:p w:rsidR="00381C24" w:rsidRPr="00C53386" w:rsidRDefault="00381C24" w:rsidP="002E5067"/>
    <w:sectPr w:rsidR="00381C24" w:rsidRPr="00C53386" w:rsidSect="00DE5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5C" w:rsidRPr="00A312BC" w:rsidRDefault="00F6385C" w:rsidP="00A312BC"/>
  </w:endnote>
  <w:endnote w:type="continuationSeparator" w:id="0">
    <w:p w:rsidR="00F6385C" w:rsidRPr="00A312BC" w:rsidRDefault="00F638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1" w:rsidRPr="00DE5B51" w:rsidRDefault="00DE5B51">
    <w:pPr>
      <w:pStyle w:val="Footer"/>
    </w:pPr>
    <w:r w:rsidRPr="00DE5B51">
      <w:rPr>
        <w:b/>
        <w:sz w:val="18"/>
      </w:rPr>
      <w:fldChar w:fldCharType="begin"/>
    </w:r>
    <w:r w:rsidRPr="00DE5B51">
      <w:rPr>
        <w:b/>
        <w:sz w:val="18"/>
      </w:rPr>
      <w:instrText xml:space="preserve"> PAGE  \* MERGEFORMAT </w:instrText>
    </w:r>
    <w:r w:rsidRPr="00DE5B51">
      <w:rPr>
        <w:b/>
        <w:sz w:val="18"/>
      </w:rPr>
      <w:fldChar w:fldCharType="separate"/>
    </w:r>
    <w:r w:rsidR="000D78CE">
      <w:rPr>
        <w:b/>
        <w:noProof/>
        <w:sz w:val="18"/>
      </w:rPr>
      <w:t>2</w:t>
    </w:r>
    <w:r w:rsidRPr="00DE5B51">
      <w:rPr>
        <w:b/>
        <w:sz w:val="18"/>
      </w:rPr>
      <w:fldChar w:fldCharType="end"/>
    </w:r>
    <w:r>
      <w:rPr>
        <w:b/>
        <w:sz w:val="18"/>
      </w:rPr>
      <w:tab/>
    </w:r>
    <w:r>
      <w:t>GE.17-01824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1" w:rsidRPr="00DE5B51" w:rsidRDefault="00DE5B51" w:rsidP="00DE5B5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GE.17-01824</w:t>
    </w:r>
    <w:r>
      <w:tab/>
    </w:r>
    <w:r w:rsidRPr="00DE5B51">
      <w:rPr>
        <w:b/>
        <w:sz w:val="18"/>
      </w:rPr>
      <w:fldChar w:fldCharType="begin"/>
    </w:r>
    <w:r w:rsidRPr="00DE5B51">
      <w:rPr>
        <w:b/>
        <w:sz w:val="18"/>
      </w:rPr>
      <w:instrText xml:space="preserve"> PAGE  \* MERGEFORMAT </w:instrText>
    </w:r>
    <w:r w:rsidRPr="00DE5B51">
      <w:rPr>
        <w:b/>
        <w:sz w:val="18"/>
      </w:rPr>
      <w:fldChar w:fldCharType="separate"/>
    </w:r>
    <w:r w:rsidR="00E12E2B">
      <w:rPr>
        <w:b/>
        <w:noProof/>
        <w:sz w:val="18"/>
      </w:rPr>
      <w:t>3</w:t>
    </w:r>
    <w:r w:rsidRPr="00DE5B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E5B51" w:rsidRDefault="00DE5B51" w:rsidP="00DE5B5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9FAE19" wp14:editId="3FE6B9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17-01824  (R)</w:t>
    </w:r>
    <w:r w:rsidR="00C53386">
      <w:rPr>
        <w:lang w:val="en-US"/>
      </w:rPr>
      <w:t xml:space="preserve">  140317  140317</w:t>
    </w:r>
    <w:r>
      <w:br/>
    </w:r>
    <w:r w:rsidRPr="00DE5B51">
      <w:rPr>
        <w:rFonts w:ascii="C39T30Lfz" w:hAnsi="C39T30Lfz"/>
        <w:spacing w:val="0"/>
        <w:w w:val="100"/>
        <w:sz w:val="56"/>
      </w:rPr>
      <w:t></w:t>
    </w:r>
    <w:r w:rsidRPr="00DE5B51">
      <w:rPr>
        <w:rFonts w:ascii="C39T30Lfz" w:hAnsi="C39T30Lfz"/>
        <w:spacing w:val="0"/>
        <w:w w:val="100"/>
        <w:sz w:val="56"/>
      </w:rPr>
      <w:t></w:t>
    </w:r>
    <w:r w:rsidRPr="00DE5B51">
      <w:rPr>
        <w:rFonts w:ascii="C39T30Lfz" w:hAnsi="C39T30Lfz"/>
        <w:spacing w:val="0"/>
        <w:w w:val="100"/>
        <w:sz w:val="56"/>
      </w:rPr>
      <w:t></w:t>
    </w:r>
    <w:r w:rsidRPr="00DE5B51">
      <w:rPr>
        <w:rFonts w:ascii="C39T30Lfz" w:hAnsi="C39T30Lfz"/>
        <w:spacing w:val="0"/>
        <w:w w:val="100"/>
        <w:sz w:val="56"/>
      </w:rPr>
      <w:t></w:t>
    </w:r>
    <w:r w:rsidRPr="00DE5B51">
      <w:rPr>
        <w:rFonts w:ascii="C39T30Lfz" w:hAnsi="C39T30Lfz"/>
        <w:spacing w:val="0"/>
        <w:w w:val="100"/>
        <w:sz w:val="56"/>
      </w:rPr>
      <w:t></w:t>
    </w:r>
    <w:r w:rsidRPr="00DE5B51">
      <w:rPr>
        <w:rFonts w:ascii="C39T30Lfz" w:hAnsi="C39T30Lfz"/>
        <w:spacing w:val="0"/>
        <w:w w:val="100"/>
        <w:sz w:val="56"/>
      </w:rPr>
      <w:t></w:t>
    </w:r>
    <w:r w:rsidRPr="00DE5B51">
      <w:rPr>
        <w:rFonts w:ascii="C39T30Lfz" w:hAnsi="C39T30Lfz"/>
        <w:spacing w:val="0"/>
        <w:w w:val="100"/>
        <w:sz w:val="56"/>
      </w:rPr>
      <w:t></w:t>
    </w:r>
    <w:r w:rsidRPr="00DE5B51">
      <w:rPr>
        <w:rFonts w:ascii="C39T30Lfz" w:hAnsi="C39T30Lfz"/>
        <w:spacing w:val="0"/>
        <w:w w:val="100"/>
        <w:sz w:val="56"/>
      </w:rPr>
      <w:t></w:t>
    </w:r>
    <w:r w:rsidRPr="00DE5B5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1/Add.59/Rev.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59/Rev.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5C" w:rsidRPr="001075E9" w:rsidRDefault="00F638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85C" w:rsidRDefault="00F638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12E2B" w:rsidRPr="007E1458" w:rsidRDefault="00E12E2B" w:rsidP="00E12E2B">
      <w:pPr>
        <w:pStyle w:val="FootnoteText"/>
        <w:rPr>
          <w:sz w:val="20"/>
          <w:lang w:val="ru-RU"/>
        </w:rPr>
      </w:pPr>
      <w:r>
        <w:tab/>
      </w:r>
      <w:r w:rsidRPr="00E8349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1" w:rsidRPr="00DE5B51" w:rsidRDefault="00AD0D01" w:rsidP="00CA2C4D">
    <w:pPr>
      <w:pStyle w:val="Header"/>
    </w:pPr>
    <w:r>
      <w:t>E/ECE/324/Rev.1/Add.59/Rev.1/Amend.1</w:t>
    </w:r>
    <w:r w:rsidR="00DE5B51">
      <w:br/>
    </w:r>
    <w:r>
      <w:t>E/ECE/TRANS/505/Rev.1/Add.59/Rev.1/A</w:t>
    </w:r>
    <w:r w:rsidR="00CA2C4D">
      <w:t>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1" w:rsidRPr="00DE5B51" w:rsidRDefault="00CA2C4D" w:rsidP="00DE5B51">
    <w:pPr>
      <w:pStyle w:val="Header"/>
      <w:jc w:val="right"/>
    </w:pPr>
    <w:fldSimple w:instr=" TITLE  \* MERGEFORMAT ">
      <w:r w:rsidR="00AD0D01">
        <w:t>E/ECE/324/Rev.1/Add.59/Rev.1/Amend.1</w:t>
      </w:r>
    </w:fldSimple>
    <w:r w:rsidR="00DE5B51">
      <w:br/>
    </w:r>
    <w:fldSimple w:instr=" KEYWORDS  \* MERGEFORMAT ">
      <w:r w:rsidR="00AD0D01">
        <w:t>E/ECE/TRANS/505/Rev.1/Add.59/Rev.1/Add.1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48" w:rsidRDefault="003F3C48" w:rsidP="007B438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C"/>
    <w:rsid w:val="00033EE1"/>
    <w:rsid w:val="00042B72"/>
    <w:rsid w:val="00043B08"/>
    <w:rsid w:val="000558BD"/>
    <w:rsid w:val="000857D2"/>
    <w:rsid w:val="000B57E7"/>
    <w:rsid w:val="000B6373"/>
    <w:rsid w:val="000D78CE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F3C48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E6CCA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38E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856F9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AD0D01"/>
    <w:rsid w:val="00B10CC7"/>
    <w:rsid w:val="00B36DF7"/>
    <w:rsid w:val="00B41C61"/>
    <w:rsid w:val="00B539E7"/>
    <w:rsid w:val="00B62458"/>
    <w:rsid w:val="00BC18B2"/>
    <w:rsid w:val="00BD33EE"/>
    <w:rsid w:val="00BF21E1"/>
    <w:rsid w:val="00C106D6"/>
    <w:rsid w:val="00C53386"/>
    <w:rsid w:val="00C60F0C"/>
    <w:rsid w:val="00C805C9"/>
    <w:rsid w:val="00C92939"/>
    <w:rsid w:val="00CA1679"/>
    <w:rsid w:val="00CA2C4D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E5B51"/>
    <w:rsid w:val="00DF71B9"/>
    <w:rsid w:val="00E12E2B"/>
    <w:rsid w:val="00E73F76"/>
    <w:rsid w:val="00E83496"/>
    <w:rsid w:val="00E90403"/>
    <w:rsid w:val="00EA2C9F"/>
    <w:rsid w:val="00EA420E"/>
    <w:rsid w:val="00ED0BDA"/>
    <w:rsid w:val="00EE142A"/>
    <w:rsid w:val="00EF1360"/>
    <w:rsid w:val="00EF3220"/>
    <w:rsid w:val="00F304AC"/>
    <w:rsid w:val="00F43903"/>
    <w:rsid w:val="00F6385C"/>
    <w:rsid w:val="00F700A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E12E2B"/>
    <w:rPr>
      <w:spacing w:val="4"/>
      <w:w w:val="103"/>
      <w:kern w:val="14"/>
      <w:lang w:val="ru-RU" w:eastAsia="en-US"/>
    </w:rPr>
  </w:style>
  <w:style w:type="paragraph" w:customStyle="1" w:styleId="SingleTxt">
    <w:name w:val="__Single Txt"/>
    <w:basedOn w:val="Normal"/>
    <w:qFormat/>
    <w:rsid w:val="00E12E2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SingleTxtGR0">
    <w:name w:val="_ Single Txt_GR Знак"/>
    <w:basedOn w:val="DefaultParagraphFont"/>
    <w:link w:val="SingleTxtGR"/>
    <w:rsid w:val="00E12E2B"/>
    <w:rPr>
      <w:spacing w:val="4"/>
      <w:w w:val="103"/>
      <w:kern w:val="14"/>
      <w:lang w:val="ru-RU" w:eastAsia="en-US"/>
    </w:rPr>
  </w:style>
  <w:style w:type="paragraph" w:customStyle="1" w:styleId="SingleTxt">
    <w:name w:val="__Single Txt"/>
    <w:basedOn w:val="Normal"/>
    <w:qFormat/>
    <w:rsid w:val="00E12E2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D437C-FC33-4A5F-A834-0F0FAD683242}"/>
</file>

<file path=customXml/itemProps2.xml><?xml version="1.0" encoding="utf-8"?>
<ds:datastoreItem xmlns:ds="http://schemas.openxmlformats.org/officeDocument/2006/customXml" ds:itemID="{53479B88-E4AF-4C17-8937-886451B7C8A6}"/>
</file>

<file path=customXml/itemProps3.xml><?xml version="1.0" encoding="utf-8"?>
<ds:datastoreItem xmlns:ds="http://schemas.openxmlformats.org/officeDocument/2006/customXml" ds:itemID="{E61560EB-FEAF-4518-9E38-756CE0D12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E/ECE/324/Rev.1/Add.59/Rev.1/Amend.1</vt:lpstr>
      <vt:lpstr>E/ECE/324/Rev.1/Add.59/Rev.1/Amend.1</vt:lpstr>
      <vt:lpstr>A/</vt:lpstr>
    </vt:vector>
  </TitlesOfParts>
  <Company>DCM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E/ECE/324/Rev.1/Add.59/Rev.1/Amend.1</dc:title>
  <dc:creator>Ekaterina SALYNSKAYA</dc:creator>
  <cp:keywords>E/ECE/TRANS/505/Rev.1/Add.59/Rev.1/Add.1</cp:keywords>
  <cp:lastModifiedBy>Benedicte Boudol</cp:lastModifiedBy>
  <cp:revision>2</cp:revision>
  <cp:lastPrinted>2017-03-14T13:39:00Z</cp:lastPrinted>
  <dcterms:created xsi:type="dcterms:W3CDTF">2017-05-15T08:25:00Z</dcterms:created>
  <dcterms:modified xsi:type="dcterms:W3CDTF">2017-05-15T08:25:00Z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450600</vt:r8>
  </property>
</Properties>
</file>