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901C78" w14:paraId="3C5F70E4" w14:textId="77777777" w:rsidTr="000723EB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6C2BF6" w14:textId="77777777" w:rsidR="00901C78" w:rsidRDefault="00901C78" w:rsidP="00901C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48DF5F7F" w14:textId="77777777" w:rsidR="00901C78" w:rsidRDefault="00901C78" w:rsidP="00901C78">
            <w:pPr>
              <w:jc w:val="right"/>
            </w:pPr>
            <w:r w:rsidRPr="00901C78">
              <w:rPr>
                <w:sz w:val="40"/>
              </w:rPr>
              <w:t>E</w:t>
            </w:r>
            <w:r>
              <w:t>/ECE/324/Rev.2/Add.100/Rev.2/Amend.5</w:t>
            </w:r>
            <w:r>
              <w:rPr>
                <w:rFonts w:cs="Times New Roman"/>
              </w:rPr>
              <w:t>−</w:t>
            </w:r>
            <w:r w:rsidRPr="00901C78">
              <w:rPr>
                <w:sz w:val="40"/>
              </w:rPr>
              <w:t>E</w:t>
            </w:r>
            <w:r>
              <w:t>/ECE/TRANS/505/Rev.2/Add.100/Rev.2/Amend.5</w:t>
            </w:r>
          </w:p>
        </w:tc>
      </w:tr>
      <w:tr w:rsidR="002D5AAC" w14:paraId="63439692" w14:textId="77777777" w:rsidTr="00901C78">
        <w:trPr>
          <w:trHeight w:hRule="exact" w:val="2040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7AA7EE" w14:textId="77777777"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60892BC7" w14:textId="77777777"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96154BA" w14:textId="77777777" w:rsidR="00901C78" w:rsidRDefault="00901C78" w:rsidP="00901C78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>24 June 2019</w:t>
            </w:r>
          </w:p>
          <w:p w14:paraId="75FC1877" w14:textId="77777777" w:rsidR="00901C78" w:rsidRPr="00D62A45" w:rsidRDefault="00901C78" w:rsidP="00901C78">
            <w:pPr>
              <w:spacing w:line="240" w:lineRule="exact"/>
              <w:rPr>
                <w:lang w:val="en-US"/>
              </w:rPr>
            </w:pPr>
          </w:p>
        </w:tc>
      </w:tr>
    </w:tbl>
    <w:p w14:paraId="32F45D4B" w14:textId="77777777" w:rsidR="00901C78" w:rsidRPr="00392A12" w:rsidRDefault="00901C78" w:rsidP="00901C78">
      <w:pPr>
        <w:pStyle w:val="HChG"/>
        <w:spacing w:before="200" w:after="120" w:line="230" w:lineRule="exact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63ABE28E" w14:textId="77777777" w:rsidR="00901C78" w:rsidRPr="00FD6002" w:rsidRDefault="000A511F" w:rsidP="00901C78">
      <w:pPr>
        <w:pStyle w:val="H1G"/>
        <w:spacing w:before="240" w:after="120" w:line="230" w:lineRule="exact"/>
        <w:ind w:left="1138" w:right="1138" w:hanging="1138"/>
      </w:pPr>
      <w:r>
        <w:tab/>
      </w:r>
      <w:r>
        <w:tab/>
      </w:r>
      <w:r w:rsidR="00901C78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="00901C78" w:rsidRPr="00901C78">
        <w:rPr>
          <w:b w:val="0"/>
          <w:sz w:val="20"/>
        </w:rPr>
        <w:footnoteReference w:customMarkFollows="1" w:id="1"/>
        <w:t>*</w:t>
      </w:r>
    </w:p>
    <w:p w14:paraId="541F5965" w14:textId="77777777" w:rsidR="00901C78" w:rsidRPr="00FD6002" w:rsidRDefault="00901C78" w:rsidP="00901C78">
      <w:pPr>
        <w:pStyle w:val="SingleTxtG"/>
        <w:spacing w:before="120" w:line="230" w:lineRule="exact"/>
      </w:pPr>
      <w:r>
        <w:t>(Пересмотр 3, включающий поправки, вступившие в силу 14 сентября 2017 года)</w:t>
      </w:r>
    </w:p>
    <w:p w14:paraId="51B5628A" w14:textId="77777777" w:rsidR="00901C78" w:rsidRPr="00901C78" w:rsidRDefault="00901C78" w:rsidP="00901C78">
      <w:pPr>
        <w:spacing w:before="120" w:line="23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9222B9" w14:textId="77777777" w:rsidR="00901C78" w:rsidRPr="00FD6002" w:rsidRDefault="00901C78" w:rsidP="00901C78">
      <w:pPr>
        <w:pStyle w:val="H1G"/>
        <w:spacing w:before="240" w:after="120" w:line="230" w:lineRule="exact"/>
      </w:pPr>
      <w:r>
        <w:tab/>
      </w:r>
      <w:r>
        <w:tab/>
      </w:r>
      <w:r>
        <w:rPr>
          <w:bCs/>
        </w:rPr>
        <w:t>Добавление 100 – Правила № 101 ООН</w:t>
      </w:r>
    </w:p>
    <w:p w14:paraId="1F4ADDD7" w14:textId="77777777" w:rsidR="00901C78" w:rsidRPr="00FD6002" w:rsidRDefault="00901C78" w:rsidP="00901C78">
      <w:pPr>
        <w:pStyle w:val="H1G"/>
        <w:spacing w:before="240" w:line="230" w:lineRule="exact"/>
      </w:pPr>
      <w:r>
        <w:tab/>
      </w:r>
      <w:r>
        <w:tab/>
      </w:r>
      <w:r>
        <w:rPr>
          <w:bCs/>
        </w:rPr>
        <w:t>Пересмотр 2 – Поправка 5</w:t>
      </w:r>
    </w:p>
    <w:p w14:paraId="162D314A" w14:textId="77777777" w:rsidR="00901C78" w:rsidRPr="00FD6002" w:rsidRDefault="00901C78" w:rsidP="00901C78">
      <w:pPr>
        <w:pStyle w:val="SingleTxtG"/>
        <w:spacing w:after="240" w:line="230" w:lineRule="exact"/>
        <w:rPr>
          <w:spacing w:val="-2"/>
        </w:rPr>
      </w:pPr>
      <w:r>
        <w:t>Дополнение 10 к первоначальному варианту Правил − Дата вступления в силу: 28</w:t>
      </w:r>
      <w:r>
        <w:rPr>
          <w:lang w:val="en-US"/>
        </w:rPr>
        <w:t> </w:t>
      </w:r>
      <w:r>
        <w:t>мая</w:t>
      </w:r>
      <w:r>
        <w:rPr>
          <w:lang w:val="en-US"/>
        </w:rPr>
        <w:t> </w:t>
      </w:r>
      <w:r>
        <w:t>2019 года</w:t>
      </w:r>
    </w:p>
    <w:p w14:paraId="5EC88F7D" w14:textId="77777777" w:rsidR="00901C78" w:rsidRPr="00FD6002" w:rsidRDefault="00901C78" w:rsidP="00901C78">
      <w:pPr>
        <w:pStyle w:val="H1G"/>
        <w:spacing w:before="120" w:after="120" w:line="230" w:lineRule="exact"/>
      </w:pPr>
      <w:r>
        <w:tab/>
      </w:r>
      <w:r>
        <w:tab/>
        <w:t>Единообразные предписания, касающиеся официального утверждения легковых автомобилей, приводимых в движение только двигателем внутреннего сгорания либо приводимых в</w:t>
      </w:r>
      <w:r>
        <w:rPr>
          <w:lang w:val="en-US"/>
        </w:rPr>
        <w:t> </w:t>
      </w:r>
      <w:r>
        <w:t>движение при помощи гибридного электропривода, в отношении измерения объема выбросов двуокиси углерода и расхода топлива и/или измерения расхода электроэнергии и запаса хода на</w:t>
      </w:r>
      <w:r>
        <w:rPr>
          <w:lang w:val="en-US"/>
        </w:rPr>
        <w:t> </w:t>
      </w:r>
      <w:r>
        <w:t>электротяге, а также транспортных средств категорий М</w:t>
      </w:r>
      <w:r w:rsidRPr="00FD6002">
        <w:rPr>
          <w:vertAlign w:val="subscript"/>
        </w:rPr>
        <w:t>1</w:t>
      </w:r>
      <w:r>
        <w:t xml:space="preserve"> и N</w:t>
      </w:r>
      <w:r w:rsidRPr="00FD6002">
        <w:rPr>
          <w:vertAlign w:val="subscript"/>
        </w:rPr>
        <w:t>1</w:t>
      </w:r>
      <w:r>
        <w:t>, приводимых в движение только при помощи электропривода, в</w:t>
      </w:r>
      <w:r>
        <w:rPr>
          <w:lang w:val="en-US"/>
        </w:rPr>
        <w:t> </w:t>
      </w:r>
      <w:r>
        <w:t>отношении измерения расхода электроэнергии и запаса хода на</w:t>
      </w:r>
      <w:r>
        <w:rPr>
          <w:lang w:val="en-US"/>
        </w:rPr>
        <w:t> </w:t>
      </w:r>
      <w:r>
        <w:t>электротяге</w:t>
      </w:r>
    </w:p>
    <w:p w14:paraId="4F35A3AC" w14:textId="77777777" w:rsidR="00901C78" w:rsidRPr="00FD6002" w:rsidRDefault="00901C78" w:rsidP="00901C78">
      <w:pPr>
        <w:pStyle w:val="SingleTxtG"/>
        <w:spacing w:after="0" w:line="230" w:lineRule="exact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</w:t>
      </w:r>
      <w:r>
        <w:tab/>
        <w:t>ECE/TRANS/WP.29/2018/149.</w:t>
      </w:r>
    </w:p>
    <w:p w14:paraId="57D4E196" w14:textId="77777777" w:rsidR="00901C78" w:rsidRPr="00901C78" w:rsidRDefault="00901C78" w:rsidP="00901C78">
      <w:pPr>
        <w:suppressAutoHyphens w:val="0"/>
        <w:spacing w:line="180" w:lineRule="exact"/>
        <w:jc w:val="center"/>
        <w:rPr>
          <w:sz w:val="24"/>
          <w:u w:val="single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2C0CAFD0" wp14:editId="7DC198C6">
            <wp:simplePos x="0" y="0"/>
            <wp:positionH relativeFrom="column">
              <wp:posOffset>2540000</wp:posOffset>
            </wp:positionH>
            <wp:positionV relativeFrom="paragraph">
              <wp:posOffset>179070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C78">
        <w:rPr>
          <w:bCs/>
          <w:u w:val="single"/>
        </w:rPr>
        <w:tab/>
      </w:r>
      <w:r w:rsidRPr="00901C78">
        <w:rPr>
          <w:bCs/>
          <w:u w:val="single"/>
        </w:rPr>
        <w:tab/>
      </w:r>
      <w:r w:rsidRPr="00901C78">
        <w:rPr>
          <w:bCs/>
          <w:u w:val="single"/>
        </w:rPr>
        <w:tab/>
      </w:r>
    </w:p>
    <w:p w14:paraId="1CDF2B1C" w14:textId="77777777" w:rsidR="00901C78" w:rsidRPr="00FD6002" w:rsidRDefault="00901C78" w:rsidP="00901C78">
      <w:pPr>
        <w:suppressAutoHyphens w:val="0"/>
        <w:spacing w:line="180" w:lineRule="exact"/>
        <w:jc w:val="center"/>
        <w:rPr>
          <w:b/>
          <w:bCs/>
        </w:rPr>
      </w:pPr>
      <w:r w:rsidRPr="00FD6002">
        <w:rPr>
          <w:b/>
          <w:bCs/>
        </w:rPr>
        <w:t>ОРГАНИЗАЦИЯ ОБЪЕДИНЕННЫХ НАЦИЙ</w:t>
      </w:r>
    </w:p>
    <w:p w14:paraId="38858F10" w14:textId="77777777" w:rsidR="00901C78" w:rsidRPr="005752D7" w:rsidRDefault="00901C78" w:rsidP="00901C78">
      <w:pPr>
        <w:pStyle w:val="para"/>
        <w:ind w:left="1134" w:firstLine="0"/>
        <w:rPr>
          <w:i/>
          <w:lang w:val="ru-RU"/>
        </w:rPr>
      </w:pPr>
      <w:r w:rsidRPr="00FD6002">
        <w:rPr>
          <w:lang w:val="ru-RU"/>
        </w:rPr>
        <w:br w:type="page"/>
      </w:r>
      <w:r>
        <w:rPr>
          <w:i/>
          <w:lang w:val="ru-RU"/>
        </w:rPr>
        <w:lastRenderedPageBreak/>
        <w:t>Приложение</w:t>
      </w:r>
      <w:r w:rsidRPr="005752D7">
        <w:rPr>
          <w:i/>
          <w:lang w:val="ru-RU"/>
        </w:rPr>
        <w:t xml:space="preserve"> 10</w:t>
      </w:r>
    </w:p>
    <w:p w14:paraId="76CE33FF" w14:textId="77777777" w:rsidR="00901C78" w:rsidRPr="002C4BA9" w:rsidRDefault="00901C78" w:rsidP="00901C78">
      <w:pPr>
        <w:pStyle w:val="para"/>
        <w:ind w:left="1134" w:firstLine="0"/>
        <w:rPr>
          <w:lang w:val="ru-RU"/>
        </w:rPr>
      </w:pPr>
      <w:r>
        <w:rPr>
          <w:i/>
          <w:lang w:val="ru-RU"/>
        </w:rPr>
        <w:t>Включить следующий новый пункт</w:t>
      </w:r>
      <w:r w:rsidRPr="005752D7">
        <w:rPr>
          <w:i/>
          <w:lang w:val="ru-RU"/>
        </w:rPr>
        <w:t xml:space="preserve"> 1.2</w:t>
      </w:r>
      <w:r w:rsidRPr="002C4BA9">
        <w:rPr>
          <w:lang w:val="ru-RU"/>
        </w:rPr>
        <w:t>:</w:t>
      </w:r>
    </w:p>
    <w:p w14:paraId="5FADC003" w14:textId="77777777" w:rsidR="00901C78" w:rsidRPr="005752D7" w:rsidRDefault="00901C78" w:rsidP="00901C78">
      <w:pPr>
        <w:pStyle w:val="SingleTxtGR"/>
        <w:rPr>
          <w:bCs/>
        </w:rPr>
      </w:pPr>
      <w:r w:rsidRPr="005752D7">
        <w:rPr>
          <w:bCs/>
        </w:rPr>
        <w:t>«1.2</w:t>
      </w:r>
      <w:r w:rsidRPr="005752D7">
        <w:rPr>
          <w:bCs/>
        </w:rPr>
        <w:tab/>
      </w:r>
      <w:r w:rsidRPr="005752D7">
        <w:rPr>
          <w:bCs/>
        </w:rPr>
        <w:tab/>
        <w:t>Альтернативная процедура</w:t>
      </w:r>
    </w:p>
    <w:p w14:paraId="27AC0F07" w14:textId="77777777" w:rsidR="00901C78" w:rsidRPr="005752D7" w:rsidRDefault="00901C78" w:rsidP="00901C78">
      <w:pPr>
        <w:pStyle w:val="SingleTxtGR"/>
        <w:ind w:left="2268"/>
        <w:rPr>
          <w:bCs/>
        </w:rPr>
      </w:pPr>
      <w:r w:rsidRPr="005752D7">
        <w:rPr>
          <w:bCs/>
        </w:rPr>
        <w:t>В качестве альтернативы процедуре, предусмотренной в настоящем приложении, изготовитель может использовать результаты, полученные с помощью процедуры ВПИМ, описанной в добавлении</w:t>
      </w:r>
      <w:r w:rsidRPr="00FD6002">
        <w:rPr>
          <w:bCs/>
        </w:rPr>
        <w:t xml:space="preserve"> </w:t>
      </w:r>
      <w:r w:rsidRPr="005752D7">
        <w:rPr>
          <w:bCs/>
        </w:rPr>
        <w:t>1 к приложению</w:t>
      </w:r>
      <w:r>
        <w:rPr>
          <w:bCs/>
        </w:rPr>
        <w:t> </w:t>
      </w:r>
      <w:r w:rsidRPr="005752D7">
        <w:rPr>
          <w:bCs/>
        </w:rPr>
        <w:t>6 к ГТП № 15 ООН, поправка 4.</w:t>
      </w:r>
    </w:p>
    <w:p w14:paraId="0EC95484" w14:textId="77777777" w:rsidR="00901C78" w:rsidRPr="005752D7" w:rsidRDefault="00901C78" w:rsidP="00901C78">
      <w:pPr>
        <w:pStyle w:val="SingleTxtGR"/>
        <w:ind w:left="2268"/>
        <w:rPr>
          <w:bCs/>
        </w:rPr>
      </w:pPr>
      <w:r w:rsidRPr="005752D7">
        <w:rPr>
          <w:bCs/>
        </w:rPr>
        <w:t>В таком случае применяются следующие дополнительные положения:</w:t>
      </w:r>
    </w:p>
    <w:p w14:paraId="5CBBFEAE" w14:textId="77777777" w:rsidR="00901C78" w:rsidRPr="005752D7" w:rsidRDefault="00901C78" w:rsidP="00901C78">
      <w:pPr>
        <w:pStyle w:val="SingleTxtGR"/>
        <w:ind w:left="2835" w:hanging="567"/>
        <w:rPr>
          <w:bCs/>
        </w:rPr>
      </w:pPr>
      <w:r w:rsidRPr="005752D7">
        <w:rPr>
          <w:bCs/>
        </w:rPr>
        <w:t>а)</w:t>
      </w:r>
      <w:r w:rsidRPr="005752D7">
        <w:rPr>
          <w:bCs/>
        </w:rPr>
        <w:tab/>
        <w:t xml:space="preserve">по просьбе изготовителя и с согласия компетентного органа при определении коэффициента регенерации </w:t>
      </w:r>
      <w:r w:rsidRPr="005752D7">
        <w:rPr>
          <w:bCs/>
          <w:lang w:val="en-US"/>
        </w:rPr>
        <w:t>K</w:t>
      </w:r>
      <w:r w:rsidRPr="005752D7">
        <w:rPr>
          <w:bCs/>
        </w:rPr>
        <w:t>i для транспортных средств класса 2 и класса 3 может быть исключена фаза сверхвысокой скорости ("</w:t>
      </w:r>
      <w:proofErr w:type="spellStart"/>
      <w:r w:rsidRPr="005752D7">
        <w:rPr>
          <w:bCs/>
        </w:rPr>
        <w:t>Extra</w:t>
      </w:r>
      <w:proofErr w:type="spellEnd"/>
      <w:r w:rsidRPr="005752D7">
        <w:rPr>
          <w:bCs/>
        </w:rPr>
        <w:t xml:space="preserve"> </w:t>
      </w:r>
      <w:proofErr w:type="spellStart"/>
      <w:r w:rsidRPr="005752D7">
        <w:rPr>
          <w:bCs/>
        </w:rPr>
        <w:t>High</w:t>
      </w:r>
      <w:proofErr w:type="spellEnd"/>
      <w:r w:rsidRPr="005752D7">
        <w:rPr>
          <w:bCs/>
        </w:rPr>
        <w:t>");</w:t>
      </w:r>
    </w:p>
    <w:p w14:paraId="332631ED" w14:textId="77777777" w:rsidR="00901C78" w:rsidRPr="005752D7" w:rsidRDefault="00901C78" w:rsidP="00901C78">
      <w:pPr>
        <w:pStyle w:val="SingleTxtGR"/>
        <w:ind w:left="2835" w:hanging="567"/>
        <w:rPr>
          <w:bCs/>
        </w:rPr>
      </w:pPr>
      <w:r w:rsidRPr="005752D7">
        <w:rPr>
          <w:bCs/>
        </w:rPr>
        <w:t>b)</w:t>
      </w:r>
      <w:r w:rsidRPr="005752D7">
        <w:rPr>
          <w:bCs/>
        </w:rPr>
        <w:tab/>
        <w:t xml:space="preserve">вместо критерия, описанного в пункте 2.2 настоящего приложения, используют критерий, основанный на массе транспортного средства при испытании согласно ВПИМ: масса каждого транспортного средства в семействе при испытании не должна превышать аналогичной массы транспортного средства, используемого при демонстрационном испытании на подтверждение </w:t>
      </w:r>
      <w:proofErr w:type="spellStart"/>
      <w:r w:rsidRPr="005752D7">
        <w:rPr>
          <w:bCs/>
        </w:rPr>
        <w:t>Ki</w:t>
      </w:r>
      <w:proofErr w:type="spellEnd"/>
      <w:r w:rsidRPr="005752D7">
        <w:rPr>
          <w:bCs/>
        </w:rPr>
        <w:t>, плюс 250</w:t>
      </w:r>
      <w:r w:rsidRPr="00FD6002">
        <w:rPr>
          <w:bCs/>
        </w:rPr>
        <w:t xml:space="preserve"> </w:t>
      </w:r>
      <w:r w:rsidRPr="005752D7">
        <w:rPr>
          <w:bCs/>
        </w:rPr>
        <w:t>кг;</w:t>
      </w:r>
    </w:p>
    <w:p w14:paraId="5B562D55" w14:textId="77777777" w:rsidR="00901C78" w:rsidRDefault="00901C78" w:rsidP="00901C78">
      <w:pPr>
        <w:pStyle w:val="SingleTxtGR"/>
        <w:ind w:left="2835" w:hanging="567"/>
      </w:pPr>
      <w:r w:rsidRPr="005752D7">
        <w:rPr>
          <w:bCs/>
        </w:rPr>
        <w:t>c)</w:t>
      </w:r>
      <w:r w:rsidRPr="005752D7">
        <w:rPr>
          <w:bCs/>
        </w:rPr>
        <w:tab/>
        <w:t xml:space="preserve">аддитивные или мультипликативные значения </w:t>
      </w:r>
      <w:proofErr w:type="spellStart"/>
      <w:r w:rsidRPr="005752D7">
        <w:rPr>
          <w:bCs/>
        </w:rPr>
        <w:t>Ki</w:t>
      </w:r>
      <w:proofErr w:type="spellEnd"/>
      <w:r w:rsidRPr="005752D7">
        <w:rPr>
          <w:bCs/>
        </w:rPr>
        <w:t xml:space="preserve"> актуальны и</w:t>
      </w:r>
      <w:r>
        <w:rPr>
          <w:bCs/>
          <w:lang w:val="en-US"/>
        </w:rPr>
        <w:t> </w:t>
      </w:r>
      <w:r w:rsidRPr="005752D7">
        <w:rPr>
          <w:bCs/>
        </w:rPr>
        <w:t>должны применяться соответствующим образом».</w:t>
      </w:r>
    </w:p>
    <w:p w14:paraId="141606B9" w14:textId="77777777" w:rsidR="00381C24" w:rsidRPr="00901C78" w:rsidRDefault="00901C78" w:rsidP="00901C7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901C78" w:rsidSect="00901C7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F4F19" w14:textId="77777777" w:rsidR="00DE6468" w:rsidRPr="00A312BC" w:rsidRDefault="00DE6468" w:rsidP="00A312BC"/>
  </w:endnote>
  <w:endnote w:type="continuationSeparator" w:id="0">
    <w:p w14:paraId="5B0E1A60" w14:textId="77777777" w:rsidR="00DE6468" w:rsidRPr="00A312BC" w:rsidRDefault="00DE64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17CC" w14:textId="77777777" w:rsidR="00901C78" w:rsidRPr="00901C78" w:rsidRDefault="00901C78">
    <w:pPr>
      <w:pStyle w:val="Footer"/>
    </w:pPr>
    <w:r w:rsidRPr="00901C78">
      <w:rPr>
        <w:b/>
        <w:sz w:val="18"/>
      </w:rPr>
      <w:fldChar w:fldCharType="begin"/>
    </w:r>
    <w:r w:rsidRPr="00901C78">
      <w:rPr>
        <w:b/>
        <w:sz w:val="18"/>
      </w:rPr>
      <w:instrText xml:space="preserve"> PAGE  \* MERGEFORMAT </w:instrText>
    </w:r>
    <w:r w:rsidRPr="00901C78">
      <w:rPr>
        <w:b/>
        <w:sz w:val="18"/>
      </w:rPr>
      <w:fldChar w:fldCharType="separate"/>
    </w:r>
    <w:r w:rsidR="00214829">
      <w:rPr>
        <w:b/>
        <w:noProof/>
        <w:sz w:val="18"/>
      </w:rPr>
      <w:t>2</w:t>
    </w:r>
    <w:r w:rsidRPr="00901C78">
      <w:rPr>
        <w:b/>
        <w:sz w:val="18"/>
      </w:rPr>
      <w:fldChar w:fldCharType="end"/>
    </w:r>
    <w:r>
      <w:rPr>
        <w:b/>
        <w:sz w:val="18"/>
      </w:rPr>
      <w:tab/>
    </w:r>
    <w:r>
      <w:t>GE.19-10455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A98E1" w14:textId="77777777" w:rsidR="00901C78" w:rsidRPr="00901C78" w:rsidRDefault="00901C78" w:rsidP="00901C78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GE.19-10455</w:t>
    </w:r>
    <w:r>
      <w:tab/>
    </w:r>
    <w:r w:rsidRPr="00901C78">
      <w:rPr>
        <w:b/>
        <w:sz w:val="18"/>
      </w:rPr>
      <w:fldChar w:fldCharType="begin"/>
    </w:r>
    <w:r w:rsidRPr="00901C78">
      <w:rPr>
        <w:b/>
        <w:sz w:val="18"/>
      </w:rPr>
      <w:instrText xml:space="preserve"> PAGE  \* MERGEFORMAT </w:instrText>
    </w:r>
    <w:r w:rsidRPr="00901C7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01C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511D" w14:textId="77777777" w:rsidR="00042B72" w:rsidRPr="00901C78" w:rsidRDefault="00901C78" w:rsidP="00901C7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967FA5E" wp14:editId="44FCA64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10455  (</w:t>
    </w:r>
    <w:proofErr w:type="gramEnd"/>
    <w:r>
      <w:t>R)</w:t>
    </w:r>
    <w:r>
      <w:rPr>
        <w:lang w:val="en-US"/>
      </w:rPr>
      <w:t xml:space="preserve">  220719  230719</w:t>
    </w:r>
    <w:r>
      <w:br/>
    </w:r>
    <w:r w:rsidRPr="00901C78">
      <w:rPr>
        <w:rFonts w:ascii="C39T30Lfz" w:hAnsi="C39T30Lfz"/>
        <w:kern w:val="14"/>
        <w:sz w:val="56"/>
      </w:rPr>
      <w:t></w:t>
    </w:r>
    <w:r w:rsidRPr="00901C78">
      <w:rPr>
        <w:rFonts w:ascii="C39T30Lfz" w:hAnsi="C39T30Lfz"/>
        <w:kern w:val="14"/>
        <w:sz w:val="56"/>
      </w:rPr>
      <w:t></w:t>
    </w:r>
    <w:r w:rsidRPr="00901C78">
      <w:rPr>
        <w:rFonts w:ascii="C39T30Lfz" w:hAnsi="C39T30Lfz"/>
        <w:kern w:val="14"/>
        <w:sz w:val="56"/>
      </w:rPr>
      <w:t></w:t>
    </w:r>
    <w:r w:rsidRPr="00901C78">
      <w:rPr>
        <w:rFonts w:ascii="C39T30Lfz" w:hAnsi="C39T30Lfz"/>
        <w:kern w:val="14"/>
        <w:sz w:val="56"/>
      </w:rPr>
      <w:t></w:t>
    </w:r>
    <w:r w:rsidRPr="00901C78">
      <w:rPr>
        <w:rFonts w:ascii="C39T30Lfz" w:hAnsi="C39T30Lfz"/>
        <w:kern w:val="14"/>
        <w:sz w:val="56"/>
      </w:rPr>
      <w:t></w:t>
    </w:r>
    <w:r w:rsidRPr="00901C78">
      <w:rPr>
        <w:rFonts w:ascii="C39T30Lfz" w:hAnsi="C39T30Lfz"/>
        <w:kern w:val="14"/>
        <w:sz w:val="56"/>
      </w:rPr>
      <w:t></w:t>
    </w:r>
    <w:r w:rsidRPr="00901C78">
      <w:rPr>
        <w:rFonts w:ascii="C39T30Lfz" w:hAnsi="C39T30Lfz"/>
        <w:kern w:val="14"/>
        <w:sz w:val="56"/>
      </w:rPr>
      <w:t></w:t>
    </w:r>
    <w:r w:rsidRPr="00901C78">
      <w:rPr>
        <w:rFonts w:ascii="C39T30Lfz" w:hAnsi="C39T30Lfz"/>
        <w:kern w:val="14"/>
        <w:sz w:val="56"/>
      </w:rPr>
      <w:t></w:t>
    </w:r>
    <w:r w:rsidRPr="00901C7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B83486F" wp14:editId="667E99F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0/Rev.2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0/Rev.2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D872" w14:textId="77777777" w:rsidR="00DE6468" w:rsidRPr="001075E9" w:rsidRDefault="00DE64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6B1E80" w14:textId="77777777" w:rsidR="00DE6468" w:rsidRDefault="00DE64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E5C285" w14:textId="77777777" w:rsidR="00901C78" w:rsidRPr="00FD6002" w:rsidRDefault="00901C78" w:rsidP="00901C78">
      <w:pPr>
        <w:pStyle w:val="FootnoteText"/>
        <w:spacing w:line="210" w:lineRule="exact"/>
        <w:ind w:left="1138" w:right="1138" w:hanging="1138"/>
      </w:pPr>
      <w:r>
        <w:tab/>
      </w:r>
      <w:r w:rsidRPr="00901C78">
        <w:rPr>
          <w:sz w:val="20"/>
        </w:rPr>
        <w:t>*</w:t>
      </w:r>
      <w:r>
        <w:tab/>
        <w:t>Прежние названия Соглашения:</w:t>
      </w:r>
    </w:p>
    <w:p w14:paraId="066432B9" w14:textId="77777777" w:rsidR="00901C78" w:rsidRPr="00FD6002" w:rsidRDefault="00901C78" w:rsidP="00901C78">
      <w:pPr>
        <w:pStyle w:val="FootnoteText"/>
        <w:spacing w:line="210" w:lineRule="exact"/>
        <w:ind w:left="1138" w:right="1138" w:hanging="1138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CFAA4D8" w14:textId="77777777" w:rsidR="00901C78" w:rsidRPr="00FD6002" w:rsidRDefault="00901C78" w:rsidP="00901C78">
      <w:pPr>
        <w:pStyle w:val="FootnoteText"/>
        <w:spacing w:line="210" w:lineRule="exact"/>
        <w:ind w:left="1138" w:right="1138" w:hanging="1138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5202" w14:textId="2BFA9F59" w:rsidR="00901C78" w:rsidRPr="00901C78" w:rsidRDefault="00214829">
    <w:pPr>
      <w:pStyle w:val="Header"/>
    </w:pPr>
    <w:fldSimple w:instr=" TITLE  \* MERGEFORMAT ">
      <w:r w:rsidR="00F64810">
        <w:t>E/ECE/324/Rev.2/Add.100/Rev.2/Amend.5</w:t>
      </w:r>
    </w:fldSimple>
    <w:r w:rsidR="00901C78">
      <w:br/>
    </w:r>
    <w:fldSimple w:instr=" KEYWORDS  \* MERGEFORMAT ">
      <w:r w:rsidR="00F64810">
        <w:t>E/ECE/TRANS/505/Rev.2/Add.100/Rev.2/Amend.5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52B4" w14:textId="54710E6D" w:rsidR="00901C78" w:rsidRPr="00901C78" w:rsidRDefault="00214829" w:rsidP="00901C78">
    <w:pPr>
      <w:pStyle w:val="Header"/>
      <w:jc w:val="right"/>
    </w:pPr>
    <w:fldSimple w:instr=" TITLE  \* MERGEFORMAT ">
      <w:r w:rsidR="00F64810">
        <w:t>E/ECE/324/Rev.2/Add.100/Rev.2/Amend.5</w:t>
      </w:r>
    </w:fldSimple>
    <w:r w:rsidR="00901C78">
      <w:br/>
    </w:r>
    <w:fldSimple w:instr=" KEYWORDS  \* MERGEFORMAT ">
      <w:r w:rsidR="00F64810">
        <w:t>E/ECE/TRANS/505/Rev.2/Add.100/Rev.2/Amend.5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68"/>
    <w:rsid w:val="00033EE1"/>
    <w:rsid w:val="00042B72"/>
    <w:rsid w:val="00043B08"/>
    <w:rsid w:val="000558BD"/>
    <w:rsid w:val="000857D2"/>
    <w:rsid w:val="000A511F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14829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1C78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E2A08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CF7F12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E6468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6481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5F1B57"/>
  <w15:docId w15:val="{E4F4B4B2-4D5F-4F48-BBA1-6BF85D56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R"/>
    <w:basedOn w:val="Normal"/>
    <w:link w:val="FootnoteTextChar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R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 Char"/>
    <w:basedOn w:val="DefaultParagraphFont"/>
    <w:link w:val="EndnoteText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901C7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01C78"/>
    <w:rPr>
      <w:lang w:val="ru-RU" w:eastAsia="en-US"/>
    </w:rPr>
  </w:style>
  <w:style w:type="character" w:customStyle="1" w:styleId="HChGChar">
    <w:name w:val="_ H _Ch_G Char"/>
    <w:link w:val="HChG"/>
    <w:rsid w:val="00901C78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901C78"/>
    <w:pPr>
      <w:ind w:left="2268" w:hanging="1134"/>
    </w:pPr>
    <w:rPr>
      <w:lang w:val="en-GB"/>
    </w:rPr>
  </w:style>
  <w:style w:type="character" w:customStyle="1" w:styleId="paraChar">
    <w:name w:val="para Char"/>
    <w:link w:val="para"/>
    <w:locked/>
    <w:rsid w:val="00901C78"/>
    <w:rPr>
      <w:lang w:val="en-GB" w:eastAsia="en-US"/>
    </w:rPr>
  </w:style>
  <w:style w:type="paragraph" w:customStyle="1" w:styleId="SingleTxtGR">
    <w:name w:val="_ Single Txt_GR"/>
    <w:basedOn w:val="Normal"/>
    <w:qFormat/>
    <w:rsid w:val="00901C7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E/ECE/324/Rev.2/Add.100/Rev.2/Amend.5</vt:lpstr>
      <vt:lpstr>A/</vt:lpstr>
      <vt:lpstr>A/</vt:lpstr>
    </vt:vector>
  </TitlesOfParts>
  <Company>DCM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E/ECE/324/Rev.2/Add.100/Rev.2/Amend.5</dc:title>
  <dc:creator>Tatiana SHARKINA</dc:creator>
  <cp:keywords>E/ECE/TRANS/505/Rev.2/Add.100/Rev.2/Amend.5</cp:keywords>
  <cp:lastModifiedBy>Marie-Claude Collet</cp:lastModifiedBy>
  <cp:revision>3</cp:revision>
  <cp:lastPrinted>2019-12-05T13:00:00Z</cp:lastPrinted>
  <dcterms:created xsi:type="dcterms:W3CDTF">2019-12-05T13:00:00Z</dcterms:created>
  <dcterms:modified xsi:type="dcterms:W3CDTF">2019-12-05T13:00:00Z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