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3796B" w14:paraId="17D95C7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C9E815" w14:textId="77777777" w:rsidR="00D3796B" w:rsidRPr="00D3796B" w:rsidRDefault="00D3796B" w:rsidP="00D3796B">
            <w:pPr>
              <w:jc w:val="right"/>
              <w:rPr>
                <w:lang w:val="en-CA"/>
              </w:rPr>
            </w:pPr>
            <w:bookmarkStart w:id="0" w:name="_GoBack"/>
            <w:bookmarkEnd w:id="0"/>
            <w:r w:rsidRPr="00D3796B">
              <w:rPr>
                <w:sz w:val="40"/>
                <w:lang w:val="en-CA"/>
              </w:rPr>
              <w:t>E</w:t>
            </w:r>
            <w:r w:rsidRPr="00D3796B">
              <w:rPr>
                <w:lang w:val="en-CA"/>
              </w:rPr>
              <w:t>/ECE/324/Rev.2/Add.121/Amend.4−</w:t>
            </w:r>
            <w:r w:rsidRPr="00D3796B">
              <w:rPr>
                <w:sz w:val="40"/>
                <w:lang w:val="en-CA"/>
              </w:rPr>
              <w:t>E</w:t>
            </w:r>
            <w:r w:rsidRPr="00D3796B">
              <w:rPr>
                <w:lang w:val="en-CA"/>
              </w:rPr>
              <w:t>/ECE/TRANS/505/Rev.2/Add.121/Amend.4</w:t>
            </w:r>
          </w:p>
        </w:tc>
      </w:tr>
      <w:tr w:rsidR="00421A10" w:rsidRPr="00DB58B5" w14:paraId="1EE7839D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BC7422" w14:textId="77777777" w:rsidR="00421A10" w:rsidRPr="00D3796B" w:rsidRDefault="00421A10" w:rsidP="00A27C92">
            <w:pPr>
              <w:spacing w:before="120" w:line="380" w:lineRule="exact"/>
              <w:rPr>
                <w:lang w:val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BFF359" w14:textId="77777777" w:rsidR="00421A10" w:rsidRPr="00DB58B5" w:rsidRDefault="00D3796B" w:rsidP="00A27C92">
            <w:pPr>
              <w:spacing w:before="480" w:line="240" w:lineRule="exact"/>
            </w:pPr>
            <w:r>
              <w:t>2 novembre 2018</w:t>
            </w:r>
          </w:p>
        </w:tc>
      </w:tr>
    </w:tbl>
    <w:p w14:paraId="32B0CF3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4094445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D3796B" w:rsidRPr="00D3796B">
        <w:rPr>
          <w:lang w:val="fr-FR"/>
        </w:rPr>
        <w:t>de Règlements techniques harmonisés de l’ONU applicables aux véhicules à roues et aux équipements et pièces susceptibles d’être montés ou utilisés sur les véhicules à roues et les conditions de reconnaissance réciproque des homologations délivrées conformément à ces Règlements</w:t>
      </w:r>
      <w:r w:rsidR="00442E31" w:rsidRPr="0033560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28CF11F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D3796B" w:rsidRPr="00D3796B">
        <w:rPr>
          <w:lang w:val="fr-FR"/>
        </w:rPr>
        <w:t>3 comprenant les amendements entrés en vigueur le 14 septembre 2017)</w:t>
      </w:r>
    </w:p>
    <w:p w14:paraId="640AF4DF" w14:textId="77777777" w:rsidR="00421A10" w:rsidRPr="006549FF" w:rsidRDefault="0029791D" w:rsidP="0029791D">
      <w:pPr>
        <w:jc w:val="center"/>
      </w:pPr>
      <w:r>
        <w:t>_______________</w:t>
      </w:r>
    </w:p>
    <w:p w14:paraId="1360FB36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3796B">
        <w:t>121 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D3796B">
        <w:t>122</w:t>
      </w:r>
    </w:p>
    <w:p w14:paraId="0A920530" w14:textId="77777777" w:rsidR="00421A10" w:rsidRPr="006549FF" w:rsidRDefault="0029791D" w:rsidP="0029791D">
      <w:pPr>
        <w:pStyle w:val="H1G"/>
      </w:pPr>
      <w:r>
        <w:tab/>
      </w:r>
      <w:r>
        <w:tab/>
      </w:r>
      <w:r w:rsidR="00D3796B">
        <w:t>Amendement 4</w:t>
      </w:r>
    </w:p>
    <w:p w14:paraId="1EDDA941" w14:textId="77777777" w:rsidR="00421A10" w:rsidRPr="004A7E44" w:rsidRDefault="00421A10" w:rsidP="0029791D">
      <w:pPr>
        <w:pStyle w:val="SingleTxtG"/>
        <w:spacing w:after="0"/>
      </w:pPr>
      <w:r w:rsidRPr="004A7E44">
        <w:t>Com</w:t>
      </w:r>
      <w:r w:rsidR="00285D1B">
        <w:t>plém</w:t>
      </w:r>
      <w:r w:rsidR="00335609">
        <w:t>ent</w:t>
      </w:r>
      <w:r w:rsidR="00D3796B">
        <w:t xml:space="preserve"> </w:t>
      </w:r>
      <w:r w:rsidR="00D3796B" w:rsidRPr="00D3796B">
        <w:rPr>
          <w:lang w:val="fr-FR"/>
        </w:rPr>
        <w:t xml:space="preserve">4 à la version originale du Règlement − Date d’entrée en vigueur : </w:t>
      </w:r>
      <w:r w:rsidR="00D3796B">
        <w:rPr>
          <w:lang w:val="fr-FR"/>
        </w:rPr>
        <w:br/>
      </w:r>
      <w:r w:rsidR="00D3796B" w:rsidRPr="00D3796B">
        <w:rPr>
          <w:lang w:val="fr-FR"/>
        </w:rPr>
        <w:t>16</w:t>
      </w:r>
      <w:r w:rsidR="00D3796B">
        <w:rPr>
          <w:lang w:val="fr-FR"/>
        </w:rPr>
        <w:t> </w:t>
      </w:r>
      <w:r w:rsidR="00D3796B" w:rsidRPr="00D3796B">
        <w:rPr>
          <w:lang w:val="fr-FR"/>
        </w:rPr>
        <w:t>octobre 2018</w:t>
      </w:r>
    </w:p>
    <w:p w14:paraId="38B2D989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</w:t>
      </w:r>
      <w:r w:rsidR="00D3796B" w:rsidRPr="00D3796B">
        <w:rPr>
          <w:lang w:val="fr-FR"/>
        </w:rPr>
        <w:t>concernant l’homologation des véhicules des catégories M, N et O en ce qui concerne leur système de chauffage</w:t>
      </w:r>
    </w:p>
    <w:p w14:paraId="40503C14" w14:textId="77777777" w:rsidR="00D3796B" w:rsidRPr="00D3796B" w:rsidRDefault="00D3796B" w:rsidP="00D3796B">
      <w:pPr>
        <w:pStyle w:val="SingleTxtG"/>
        <w:rPr>
          <w:iCs/>
          <w:lang w:val="fr-FR"/>
        </w:rPr>
      </w:pPr>
      <w:r w:rsidRPr="00D3796B">
        <w:rPr>
          <w:lang w:val="fr-FR"/>
        </w:rPr>
        <w:t>Le présent document est communiqué uniquement à titre d’information. Le texte authentique, juridiquement contraignant, est celui du document ECE/TRANS/</w:t>
      </w:r>
      <w:r>
        <w:rPr>
          <w:lang w:val="fr-FR"/>
        </w:rPr>
        <w:t xml:space="preserve"> </w:t>
      </w:r>
      <w:r w:rsidRPr="00D3796B">
        <w:rPr>
          <w:lang w:val="fr-FR"/>
        </w:rPr>
        <w:t>WP.29/2018/27.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02705" wp14:editId="2AB5F33A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3DE10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21AB57A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8858312" wp14:editId="7502243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B0BC7F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0270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1273DE10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21AB57A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8858312" wp14:editId="7502243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B0BC7F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Pr="00D3796B">
        <w:rPr>
          <w:i/>
          <w:iCs/>
          <w:lang w:val="fr-FR"/>
        </w:rPr>
        <w:lastRenderedPageBreak/>
        <w:t>Paragraphe 6.2.1</w:t>
      </w:r>
      <w:r w:rsidRPr="00D3796B">
        <w:rPr>
          <w:lang w:val="fr-FR"/>
        </w:rPr>
        <w:t>,</w:t>
      </w:r>
      <w:r w:rsidRPr="00D3796B">
        <w:rPr>
          <w:i/>
          <w:iCs/>
          <w:lang w:val="fr-FR"/>
        </w:rPr>
        <w:t xml:space="preserve"> </w:t>
      </w:r>
      <w:r w:rsidRPr="00D3796B">
        <w:rPr>
          <w:lang w:val="fr-FR"/>
        </w:rPr>
        <w:t>modifier comme suit :</w:t>
      </w:r>
    </w:p>
    <w:p w14:paraId="611DA6E7" w14:textId="77777777" w:rsidR="00D3796B" w:rsidRDefault="00D3796B" w:rsidP="00D3796B">
      <w:pPr>
        <w:pStyle w:val="SingleTxtG"/>
        <w:ind w:left="1985" w:hanging="851"/>
        <w:rPr>
          <w:lang w:val="fr-FR"/>
        </w:rPr>
      </w:pPr>
      <w:r w:rsidRPr="00D3796B">
        <w:rPr>
          <w:lang w:val="fr-FR"/>
        </w:rPr>
        <w:t>« 6.2.1</w:t>
      </w:r>
      <w:r>
        <w:rPr>
          <w:lang w:val="fr-FR"/>
        </w:rPr>
        <w:tab/>
      </w:r>
      <w:r w:rsidRPr="00D3796B">
        <w:rPr>
          <w:lang w:val="fr-FR"/>
        </w:rPr>
        <w:t>Le tableau ci-après indique les annexes applicables à chaque type de système de chauffage, à l’intérieur de chaque catégorie de véhicule :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61"/>
        <w:gridCol w:w="1061"/>
        <w:gridCol w:w="1062"/>
        <w:gridCol w:w="1062"/>
        <w:gridCol w:w="1062"/>
        <w:gridCol w:w="1062"/>
      </w:tblGrid>
      <w:tr w:rsidR="00D3796B" w:rsidRPr="00D3796B" w14:paraId="614A43C6" w14:textId="77777777" w:rsidTr="00335609">
        <w:trPr>
          <w:tblHeader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98CB60" w14:textId="77777777" w:rsidR="00D3796B" w:rsidRPr="00D3796B" w:rsidRDefault="00D3796B" w:rsidP="00335609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D3796B">
              <w:rPr>
                <w:i/>
                <w:sz w:val="16"/>
                <w:szCs w:val="16"/>
              </w:rPr>
              <w:t>Système de chauffage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BF0B74" w14:textId="77777777" w:rsidR="00D3796B" w:rsidRPr="00D3796B" w:rsidRDefault="00D3796B" w:rsidP="00335609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D3796B">
              <w:rPr>
                <w:bCs/>
                <w:i/>
                <w:sz w:val="16"/>
                <w:szCs w:val="16"/>
              </w:rPr>
              <w:t>Catégorie</w:t>
            </w:r>
            <w:r w:rsidRPr="00D3796B">
              <w:rPr>
                <w:bCs/>
                <w:i/>
                <w:sz w:val="16"/>
                <w:szCs w:val="16"/>
              </w:rPr>
              <w:br/>
              <w:t>de véhicule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D2711FF" w14:textId="77777777" w:rsidR="00D3796B" w:rsidRPr="00D3796B" w:rsidRDefault="00D3796B" w:rsidP="00335609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D3796B">
              <w:rPr>
                <w:i/>
                <w:sz w:val="16"/>
                <w:szCs w:val="16"/>
              </w:rPr>
              <w:t>Annexe 4</w:t>
            </w:r>
            <w:r w:rsidRPr="00D3796B">
              <w:rPr>
                <w:i/>
                <w:sz w:val="16"/>
                <w:szCs w:val="16"/>
              </w:rPr>
              <w:br/>
              <w:t xml:space="preserve">Qualité </w:t>
            </w:r>
            <w:r>
              <w:rPr>
                <w:i/>
                <w:sz w:val="16"/>
                <w:szCs w:val="16"/>
              </w:rPr>
              <w:br/>
            </w:r>
            <w:r w:rsidRPr="00D3796B">
              <w:rPr>
                <w:i/>
                <w:sz w:val="16"/>
                <w:szCs w:val="16"/>
              </w:rPr>
              <w:t>de l’air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EA2799" w14:textId="77777777" w:rsidR="00D3796B" w:rsidRPr="00D3796B" w:rsidRDefault="00D3796B" w:rsidP="00335609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D3796B">
              <w:rPr>
                <w:i/>
                <w:sz w:val="16"/>
                <w:szCs w:val="16"/>
              </w:rPr>
              <w:t>Annexe 5</w:t>
            </w:r>
            <w:r w:rsidRPr="00D3796B">
              <w:rPr>
                <w:i/>
                <w:sz w:val="16"/>
                <w:szCs w:val="16"/>
              </w:rPr>
              <w:br/>
              <w:t>Température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FDE8C1" w14:textId="77777777" w:rsidR="00D3796B" w:rsidRPr="00D3796B" w:rsidRDefault="00D3796B" w:rsidP="00335609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D3796B">
              <w:rPr>
                <w:i/>
                <w:sz w:val="16"/>
                <w:szCs w:val="16"/>
              </w:rPr>
              <w:t>Annexe 6</w:t>
            </w:r>
            <w:r w:rsidRPr="00D3796B">
              <w:rPr>
                <w:i/>
                <w:sz w:val="16"/>
                <w:szCs w:val="16"/>
              </w:rPr>
              <w:br/>
              <w:t>Échappement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D71B98" w14:textId="77777777" w:rsidR="00D3796B" w:rsidRPr="00D3796B" w:rsidRDefault="00D3796B" w:rsidP="00335609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D3796B">
              <w:rPr>
                <w:i/>
                <w:sz w:val="16"/>
                <w:szCs w:val="16"/>
              </w:rPr>
              <w:t>Annexe 8</w:t>
            </w:r>
            <w:r w:rsidRPr="00D3796B">
              <w:rPr>
                <w:i/>
                <w:sz w:val="16"/>
                <w:szCs w:val="16"/>
              </w:rPr>
              <w:br/>
              <w:t>Sécurité GPL</w:t>
            </w:r>
          </w:p>
        </w:tc>
      </w:tr>
      <w:tr w:rsidR="00D3796B" w:rsidRPr="00D3796B" w14:paraId="037DC907" w14:textId="77777777" w:rsidTr="00D3796B">
        <w:tc>
          <w:tcPr>
            <w:tcW w:w="20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6ED8D" w14:textId="77777777" w:rsidR="00D3796B" w:rsidRPr="00D3796B" w:rsidRDefault="00D3796B" w:rsidP="00D3796B">
            <w:pPr>
              <w:ind w:left="57" w:right="57"/>
            </w:pPr>
            <w:r w:rsidRPr="00D3796B">
              <w:t>Chaleur récupérée</w:t>
            </w:r>
            <w:r w:rsidRPr="00D3796B">
              <w:br/>
              <w:t>du moteur − eau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42644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M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CFC35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460B0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DF4D6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698B9" w14:textId="77777777" w:rsidR="00D3796B" w:rsidRPr="00D3796B" w:rsidRDefault="00D3796B" w:rsidP="00D3796B">
            <w:pPr>
              <w:ind w:left="57" w:right="57"/>
              <w:jc w:val="center"/>
            </w:pPr>
          </w:p>
        </w:tc>
      </w:tr>
      <w:tr w:rsidR="00D3796B" w:rsidRPr="00D3796B" w14:paraId="7C462C55" w14:textId="77777777" w:rsidTr="00D3796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5C087" w14:textId="77777777" w:rsidR="00D3796B" w:rsidRPr="00D3796B" w:rsidRDefault="00D3796B" w:rsidP="00D3796B">
            <w:pPr>
              <w:ind w:left="57" w:right="5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7AA40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B1D5C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23088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CB0A3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15852" w14:textId="77777777" w:rsidR="00D3796B" w:rsidRPr="00D3796B" w:rsidRDefault="00D3796B" w:rsidP="00D3796B">
            <w:pPr>
              <w:ind w:left="57" w:right="57"/>
              <w:jc w:val="center"/>
            </w:pPr>
          </w:p>
        </w:tc>
      </w:tr>
      <w:tr w:rsidR="00D3796B" w:rsidRPr="00D3796B" w14:paraId="72C5055E" w14:textId="77777777" w:rsidTr="00D3796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FC452" w14:textId="77777777" w:rsidR="00D3796B" w:rsidRPr="00D3796B" w:rsidRDefault="00D3796B" w:rsidP="00D3796B">
            <w:pPr>
              <w:ind w:left="57" w:right="5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B58F9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14AD5" w14:textId="77777777" w:rsidR="00D3796B" w:rsidRPr="00D3796B" w:rsidRDefault="00D3796B" w:rsidP="00D3796B">
            <w:pPr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0A951" w14:textId="77777777" w:rsidR="00D3796B" w:rsidRPr="00D3796B" w:rsidRDefault="00D3796B" w:rsidP="00D3796B">
            <w:pPr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C5D66" w14:textId="77777777" w:rsidR="00D3796B" w:rsidRPr="00D3796B" w:rsidRDefault="00D3796B" w:rsidP="00D3796B">
            <w:pPr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7C4C8" w14:textId="77777777" w:rsidR="00D3796B" w:rsidRPr="00D3796B" w:rsidRDefault="00D3796B" w:rsidP="00D3796B">
            <w:pPr>
              <w:ind w:left="57" w:right="57"/>
              <w:jc w:val="center"/>
              <w:rPr>
                <w:lang w:eastAsia="ar-SA"/>
              </w:rPr>
            </w:pPr>
          </w:p>
        </w:tc>
      </w:tr>
      <w:tr w:rsidR="00D3796B" w:rsidRPr="00D3796B" w14:paraId="0A1607E3" w14:textId="77777777" w:rsidTr="00D3796B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BE9C1" w14:textId="77777777" w:rsidR="00D3796B" w:rsidRPr="00D3796B" w:rsidRDefault="00D3796B" w:rsidP="00D3796B">
            <w:pPr>
              <w:ind w:left="57" w:right="57"/>
              <w:rPr>
                <w:lang w:eastAsia="ar-SA"/>
              </w:rPr>
            </w:pPr>
            <w:r w:rsidRPr="00D3796B">
              <w:t>Chaleur récupérée</w:t>
            </w:r>
            <w:r w:rsidRPr="00D3796B">
              <w:br/>
              <w:t>du moteur − air</w:t>
            </w:r>
            <w:r w:rsidRPr="00D3796B">
              <w:br/>
            </w:r>
            <w:r w:rsidRPr="00D3796B">
              <w:rPr>
                <w:i/>
              </w:rPr>
              <w:t>Voir note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3354E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0C0EA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580BD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8A12F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C6FB3" w14:textId="77777777" w:rsidR="00D3796B" w:rsidRPr="00D3796B" w:rsidRDefault="00D3796B" w:rsidP="00D3796B">
            <w:pPr>
              <w:ind w:left="57" w:right="57"/>
              <w:jc w:val="center"/>
            </w:pPr>
          </w:p>
        </w:tc>
      </w:tr>
      <w:tr w:rsidR="00D3796B" w:rsidRPr="00D3796B" w14:paraId="5440F363" w14:textId="77777777" w:rsidTr="00D3796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94B7C" w14:textId="77777777" w:rsidR="00D3796B" w:rsidRPr="00D3796B" w:rsidRDefault="00D3796B" w:rsidP="00D3796B">
            <w:pPr>
              <w:ind w:left="57" w:right="5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19A7B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030A1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6896C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2D484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FB574" w14:textId="77777777" w:rsidR="00D3796B" w:rsidRPr="00D3796B" w:rsidRDefault="00D3796B" w:rsidP="00D3796B">
            <w:pPr>
              <w:ind w:left="57" w:right="57"/>
              <w:jc w:val="center"/>
            </w:pPr>
          </w:p>
        </w:tc>
      </w:tr>
      <w:tr w:rsidR="00D3796B" w:rsidRPr="00D3796B" w14:paraId="79FFECD6" w14:textId="77777777" w:rsidTr="00D3796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60B68" w14:textId="77777777" w:rsidR="00D3796B" w:rsidRPr="00D3796B" w:rsidRDefault="00D3796B" w:rsidP="00D3796B">
            <w:pPr>
              <w:ind w:left="57" w:right="5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08AF1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F2A8C" w14:textId="77777777" w:rsidR="00D3796B" w:rsidRPr="00D3796B" w:rsidRDefault="00D3796B" w:rsidP="00D3796B">
            <w:pPr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02562" w14:textId="77777777" w:rsidR="00D3796B" w:rsidRPr="00D3796B" w:rsidRDefault="00D3796B" w:rsidP="00D3796B">
            <w:pPr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7095B" w14:textId="77777777" w:rsidR="00D3796B" w:rsidRPr="00D3796B" w:rsidRDefault="00D3796B" w:rsidP="00D3796B">
            <w:pPr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E98FD" w14:textId="77777777" w:rsidR="00D3796B" w:rsidRPr="00D3796B" w:rsidRDefault="00D3796B" w:rsidP="00D3796B">
            <w:pPr>
              <w:ind w:left="57" w:right="57"/>
              <w:jc w:val="center"/>
              <w:rPr>
                <w:lang w:eastAsia="ar-SA"/>
              </w:rPr>
            </w:pPr>
          </w:p>
        </w:tc>
      </w:tr>
      <w:tr w:rsidR="00D3796B" w:rsidRPr="00D3796B" w14:paraId="706F8BC5" w14:textId="77777777" w:rsidTr="00D3796B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DC028" w14:textId="77777777" w:rsidR="00D3796B" w:rsidRPr="00D3796B" w:rsidRDefault="00D3796B" w:rsidP="00D3796B">
            <w:pPr>
              <w:ind w:left="57" w:right="57"/>
              <w:rPr>
                <w:lang w:eastAsia="ar-SA"/>
              </w:rPr>
            </w:pPr>
            <w:r w:rsidRPr="00D3796B">
              <w:t>Chaleur récupérée</w:t>
            </w:r>
            <w:r w:rsidRPr="00D3796B">
              <w:br/>
              <w:t>du moteur − huile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1A674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BADDF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A160F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D1351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AEA69" w14:textId="77777777" w:rsidR="00D3796B" w:rsidRPr="00D3796B" w:rsidRDefault="00D3796B" w:rsidP="00D3796B">
            <w:pPr>
              <w:ind w:left="57" w:right="57"/>
              <w:jc w:val="center"/>
            </w:pPr>
          </w:p>
        </w:tc>
      </w:tr>
      <w:tr w:rsidR="00D3796B" w:rsidRPr="00D3796B" w14:paraId="4EEDBFC4" w14:textId="77777777" w:rsidTr="00D3796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1E54E" w14:textId="77777777" w:rsidR="00D3796B" w:rsidRPr="00D3796B" w:rsidRDefault="00D3796B" w:rsidP="00D3796B">
            <w:pPr>
              <w:ind w:left="57" w:right="5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681A2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7E258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3272E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2E80E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D1A7A" w14:textId="77777777" w:rsidR="00D3796B" w:rsidRPr="00D3796B" w:rsidRDefault="00D3796B" w:rsidP="00D3796B">
            <w:pPr>
              <w:ind w:left="57" w:right="57"/>
              <w:jc w:val="center"/>
            </w:pPr>
          </w:p>
        </w:tc>
      </w:tr>
      <w:tr w:rsidR="00D3796B" w:rsidRPr="00D3796B" w14:paraId="46EAB0F3" w14:textId="77777777" w:rsidTr="00D3796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2AF60" w14:textId="77777777" w:rsidR="00D3796B" w:rsidRPr="00D3796B" w:rsidRDefault="00D3796B" w:rsidP="00D3796B">
            <w:pPr>
              <w:ind w:left="57" w:right="5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EC24D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0E84C" w14:textId="77777777" w:rsidR="00D3796B" w:rsidRPr="00D3796B" w:rsidRDefault="00D3796B" w:rsidP="00D3796B">
            <w:pPr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CB421" w14:textId="77777777" w:rsidR="00D3796B" w:rsidRPr="00D3796B" w:rsidRDefault="00D3796B" w:rsidP="00D3796B">
            <w:pPr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72E08" w14:textId="77777777" w:rsidR="00D3796B" w:rsidRPr="00D3796B" w:rsidRDefault="00D3796B" w:rsidP="00D3796B">
            <w:pPr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DACCB" w14:textId="77777777" w:rsidR="00D3796B" w:rsidRPr="00D3796B" w:rsidRDefault="00D3796B" w:rsidP="00D3796B">
            <w:pPr>
              <w:ind w:left="57" w:right="57"/>
              <w:jc w:val="center"/>
              <w:rPr>
                <w:lang w:eastAsia="ar-SA"/>
              </w:rPr>
            </w:pPr>
          </w:p>
        </w:tc>
      </w:tr>
      <w:tr w:rsidR="00D3796B" w:rsidRPr="00D3796B" w14:paraId="565763C8" w14:textId="77777777" w:rsidTr="00D3796B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345E0" w14:textId="77777777" w:rsidR="00D3796B" w:rsidRPr="00D3796B" w:rsidRDefault="00D3796B" w:rsidP="00D3796B">
            <w:pPr>
              <w:ind w:left="57" w:right="57"/>
              <w:rPr>
                <w:lang w:eastAsia="ar-SA"/>
              </w:rPr>
            </w:pPr>
            <w:r w:rsidRPr="00D3796B">
              <w:t xml:space="preserve">Chauffage </w:t>
            </w:r>
            <w:r>
              <w:br/>
            </w:r>
            <w:r w:rsidRPr="00D3796B">
              <w:t>à combustible gazeux</w:t>
            </w:r>
            <w:r w:rsidRPr="00D3796B">
              <w:br/>
            </w:r>
            <w:r w:rsidRPr="00D3796B">
              <w:rPr>
                <w:i/>
              </w:rPr>
              <w:t>Voir note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C75EC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4A684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4F03E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14FA4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92D9B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</w:tr>
      <w:tr w:rsidR="00D3796B" w:rsidRPr="00D3796B" w14:paraId="427F1F72" w14:textId="77777777" w:rsidTr="00D3796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BCCA4" w14:textId="77777777" w:rsidR="00D3796B" w:rsidRPr="00D3796B" w:rsidRDefault="00D3796B" w:rsidP="00D3796B">
            <w:pPr>
              <w:ind w:left="57" w:right="5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69962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6E3FE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58B99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9496A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269BD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</w:tr>
      <w:tr w:rsidR="00D3796B" w:rsidRPr="00D3796B" w14:paraId="7BA12445" w14:textId="77777777" w:rsidTr="00D3796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64390" w14:textId="77777777" w:rsidR="00D3796B" w:rsidRPr="00D3796B" w:rsidRDefault="00D3796B" w:rsidP="00D3796B">
            <w:pPr>
              <w:ind w:left="57" w:right="5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ABB6A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48BA7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E5DB5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DD300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49691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</w:tr>
      <w:tr w:rsidR="00D3796B" w:rsidRPr="00D3796B" w14:paraId="65679F48" w14:textId="77777777" w:rsidTr="00D3796B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964F9" w14:textId="77777777" w:rsidR="00D3796B" w:rsidRPr="00D3796B" w:rsidRDefault="00D3796B" w:rsidP="00D3796B">
            <w:pPr>
              <w:ind w:left="57" w:right="57"/>
              <w:rPr>
                <w:lang w:eastAsia="ar-SA"/>
              </w:rPr>
            </w:pPr>
            <w:r w:rsidRPr="00D3796B">
              <w:t xml:space="preserve">Chauffage </w:t>
            </w:r>
            <w:r>
              <w:br/>
            </w:r>
            <w:r w:rsidRPr="00D3796B">
              <w:t>à combustible liquide</w:t>
            </w:r>
            <w:r w:rsidRPr="00D3796B">
              <w:br/>
            </w:r>
            <w:r w:rsidRPr="00D3796B">
              <w:rPr>
                <w:i/>
              </w:rPr>
              <w:t>Voir note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392AD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ED82F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834AD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9B421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02350" w14:textId="77777777" w:rsidR="00D3796B" w:rsidRPr="00D3796B" w:rsidRDefault="00D3796B" w:rsidP="00D3796B">
            <w:pPr>
              <w:ind w:left="57" w:right="57"/>
              <w:jc w:val="center"/>
            </w:pPr>
          </w:p>
        </w:tc>
      </w:tr>
      <w:tr w:rsidR="00D3796B" w:rsidRPr="00D3796B" w14:paraId="07371A48" w14:textId="77777777" w:rsidTr="00D3796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68A96" w14:textId="77777777" w:rsidR="00D3796B" w:rsidRPr="00D3796B" w:rsidRDefault="00D3796B" w:rsidP="00D3796B">
            <w:pPr>
              <w:ind w:left="57" w:right="5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F78E1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D2826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A46E4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E9A3C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F9796" w14:textId="77777777" w:rsidR="00D3796B" w:rsidRPr="00D3796B" w:rsidRDefault="00D3796B" w:rsidP="00D3796B">
            <w:pPr>
              <w:ind w:left="57" w:right="57"/>
              <w:jc w:val="center"/>
            </w:pPr>
          </w:p>
        </w:tc>
      </w:tr>
      <w:tr w:rsidR="00D3796B" w:rsidRPr="00D3796B" w14:paraId="25FE4703" w14:textId="77777777" w:rsidTr="00D3796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7F164" w14:textId="77777777" w:rsidR="00D3796B" w:rsidRPr="00D3796B" w:rsidRDefault="00D3796B" w:rsidP="00D3796B">
            <w:pPr>
              <w:ind w:left="57" w:right="5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4787C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F0577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16698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9B02F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8C22F" w14:textId="77777777" w:rsidR="00D3796B" w:rsidRPr="00D3796B" w:rsidRDefault="00D3796B" w:rsidP="00D3796B">
            <w:pPr>
              <w:ind w:left="57" w:right="57"/>
              <w:jc w:val="center"/>
              <w:rPr>
                <w:lang w:eastAsia="ar-SA"/>
              </w:rPr>
            </w:pPr>
          </w:p>
        </w:tc>
      </w:tr>
      <w:tr w:rsidR="00D3796B" w:rsidRPr="00D3796B" w14:paraId="60DC0255" w14:textId="77777777" w:rsidTr="00D3796B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711F0" w14:textId="77777777" w:rsidR="00D3796B" w:rsidRPr="00D3796B" w:rsidRDefault="00D3796B" w:rsidP="00D3796B">
            <w:pPr>
              <w:ind w:left="57" w:right="57"/>
              <w:rPr>
                <w:lang w:eastAsia="ar-SA"/>
              </w:rPr>
            </w:pPr>
            <w:r w:rsidRPr="00D3796B">
              <w:t>Chauffage électrique</w:t>
            </w:r>
            <w:r w:rsidRPr="00D3796B">
              <w:br/>
            </w:r>
            <w:r w:rsidRPr="00D3796B">
              <w:rPr>
                <w:i/>
              </w:rPr>
              <w:t>Voir note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7E17A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1F57C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39319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F2C5B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565B7" w14:textId="77777777" w:rsidR="00D3796B" w:rsidRPr="00D3796B" w:rsidRDefault="00D3796B" w:rsidP="00D3796B">
            <w:pPr>
              <w:ind w:left="57" w:right="57"/>
              <w:jc w:val="center"/>
            </w:pPr>
          </w:p>
        </w:tc>
      </w:tr>
      <w:tr w:rsidR="00D3796B" w:rsidRPr="00D3796B" w14:paraId="124E10D5" w14:textId="77777777" w:rsidTr="00D3796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526372" w14:textId="77777777" w:rsidR="00D3796B" w:rsidRPr="00D3796B" w:rsidRDefault="00D3796B" w:rsidP="00D3796B">
            <w:pPr>
              <w:ind w:left="57" w:right="5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E142F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92E03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6E1E3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48F2B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525F5" w14:textId="77777777" w:rsidR="00D3796B" w:rsidRPr="00D3796B" w:rsidRDefault="00D3796B" w:rsidP="00D3796B">
            <w:pPr>
              <w:ind w:left="57" w:right="57"/>
              <w:jc w:val="center"/>
            </w:pPr>
          </w:p>
        </w:tc>
      </w:tr>
      <w:tr w:rsidR="00D3796B" w:rsidRPr="00D3796B" w14:paraId="152714C0" w14:textId="77777777" w:rsidTr="00D3796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E87346" w14:textId="77777777" w:rsidR="00D3796B" w:rsidRPr="00D3796B" w:rsidRDefault="00D3796B" w:rsidP="00D3796B">
            <w:pPr>
              <w:ind w:left="57" w:right="5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B319B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AAD5F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9F9D8" w14:textId="77777777" w:rsidR="00D3796B" w:rsidRPr="00D3796B" w:rsidRDefault="00D3796B" w:rsidP="00D3796B">
            <w:pPr>
              <w:ind w:left="57" w:right="57"/>
              <w:jc w:val="center"/>
            </w:pPr>
            <w:r w:rsidRPr="00D3796B"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28F43" w14:textId="77777777" w:rsidR="00D3796B" w:rsidRPr="00D3796B" w:rsidRDefault="00D3796B" w:rsidP="00D3796B">
            <w:pPr>
              <w:ind w:left="57" w:right="57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ED53C" w14:textId="77777777" w:rsidR="00D3796B" w:rsidRPr="00D3796B" w:rsidRDefault="00D3796B" w:rsidP="00D3796B">
            <w:pPr>
              <w:ind w:left="57" w:right="57"/>
              <w:jc w:val="center"/>
            </w:pPr>
          </w:p>
        </w:tc>
      </w:tr>
    </w:tbl>
    <w:p w14:paraId="1753B4D6" w14:textId="77777777" w:rsidR="00D3796B" w:rsidRPr="00D3796B" w:rsidRDefault="00D3796B" w:rsidP="00D3796B">
      <w:pPr>
        <w:pStyle w:val="SingleTxtG"/>
        <w:spacing w:before="120" w:after="0"/>
        <w:ind w:firstLine="170"/>
        <w:rPr>
          <w:sz w:val="18"/>
          <w:szCs w:val="18"/>
          <w:lang w:val="fr-FR"/>
        </w:rPr>
      </w:pPr>
      <w:r w:rsidRPr="00D3796B">
        <w:rPr>
          <w:i/>
          <w:sz w:val="18"/>
          <w:szCs w:val="18"/>
          <w:lang w:val="fr-FR"/>
        </w:rPr>
        <w:t>Note</w:t>
      </w:r>
      <w:r w:rsidR="00335609">
        <w:rPr>
          <w:i/>
          <w:sz w:val="18"/>
          <w:szCs w:val="18"/>
          <w:lang w:val="fr-FR"/>
        </w:rPr>
        <w:t> </w:t>
      </w:r>
      <w:r w:rsidRPr="00D3796B">
        <w:rPr>
          <w:i/>
          <w:sz w:val="18"/>
          <w:szCs w:val="18"/>
          <w:lang w:val="fr-FR"/>
        </w:rPr>
        <w:t>1</w:t>
      </w:r>
      <w:r w:rsidRPr="00D3796B">
        <w:rPr>
          <w:sz w:val="18"/>
          <w:szCs w:val="18"/>
          <w:lang w:val="fr-FR"/>
        </w:rPr>
        <w:t> : Les systèmes de chauffage remplissant les prescriptions de l’annexe 3 sont dispensés de ces prescriptions d’essai.</w:t>
      </w:r>
    </w:p>
    <w:p w14:paraId="014D3A3B" w14:textId="77777777" w:rsidR="005F0207" w:rsidRPr="00D3796B" w:rsidRDefault="00D3796B" w:rsidP="00D3796B">
      <w:pPr>
        <w:pStyle w:val="SingleTxtG"/>
        <w:ind w:firstLine="170"/>
        <w:rPr>
          <w:sz w:val="18"/>
          <w:szCs w:val="18"/>
          <w:lang w:val="fr-FR"/>
        </w:rPr>
      </w:pPr>
      <w:r w:rsidRPr="00D3796B">
        <w:rPr>
          <w:i/>
          <w:sz w:val="18"/>
          <w:szCs w:val="18"/>
          <w:lang w:val="fr-FR"/>
        </w:rPr>
        <w:t>Note</w:t>
      </w:r>
      <w:r w:rsidR="00335609">
        <w:rPr>
          <w:i/>
          <w:sz w:val="18"/>
          <w:szCs w:val="18"/>
          <w:lang w:val="fr-FR"/>
        </w:rPr>
        <w:t> </w:t>
      </w:r>
      <w:r w:rsidRPr="00D3796B">
        <w:rPr>
          <w:i/>
          <w:sz w:val="18"/>
          <w:szCs w:val="18"/>
          <w:lang w:val="fr-FR"/>
        </w:rPr>
        <w:t>2</w:t>
      </w:r>
      <w:r w:rsidRPr="00D3796B">
        <w:rPr>
          <w:sz w:val="18"/>
          <w:szCs w:val="18"/>
          <w:lang w:val="fr-FR"/>
        </w:rPr>
        <w:t> : Les chauffages placés à l’extérieur de l’habitacle et utilisant l’eau comme fluide caloporteur sont réputés conformes aux annexes 4 et 5. ».</w:t>
      </w:r>
    </w:p>
    <w:p w14:paraId="0ABF9DAA" w14:textId="77777777" w:rsidR="00D3796B" w:rsidRPr="00D3796B" w:rsidRDefault="00D3796B" w:rsidP="00D3796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796B" w:rsidRPr="00D3796B" w:rsidSect="00D379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69720" w14:textId="77777777" w:rsidR="00B34B68" w:rsidRDefault="00B34B68"/>
  </w:endnote>
  <w:endnote w:type="continuationSeparator" w:id="0">
    <w:p w14:paraId="41835CDF" w14:textId="77777777" w:rsidR="00B34B68" w:rsidRDefault="00B34B68">
      <w:pPr>
        <w:pStyle w:val="Footer"/>
      </w:pPr>
    </w:p>
  </w:endnote>
  <w:endnote w:type="continuationNotice" w:id="1">
    <w:p w14:paraId="689387D2" w14:textId="77777777" w:rsidR="00B34B68" w:rsidRPr="00C451B9" w:rsidRDefault="00B34B6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9D7E" w14:textId="77777777" w:rsidR="00D3796B" w:rsidRPr="00D3796B" w:rsidRDefault="00D3796B" w:rsidP="00D3796B">
    <w:pPr>
      <w:pStyle w:val="Footer"/>
      <w:tabs>
        <w:tab w:val="right" w:pos="9638"/>
      </w:tabs>
    </w:pPr>
    <w:r w:rsidRPr="00D3796B">
      <w:rPr>
        <w:b/>
        <w:sz w:val="18"/>
      </w:rPr>
      <w:fldChar w:fldCharType="begin"/>
    </w:r>
    <w:r w:rsidRPr="00D3796B">
      <w:rPr>
        <w:b/>
        <w:sz w:val="18"/>
      </w:rPr>
      <w:instrText xml:space="preserve"> PAGE  \* MERGEFORMAT </w:instrText>
    </w:r>
    <w:r w:rsidRPr="00D3796B">
      <w:rPr>
        <w:b/>
        <w:sz w:val="18"/>
      </w:rPr>
      <w:fldChar w:fldCharType="separate"/>
    </w:r>
    <w:r w:rsidRPr="00D3796B">
      <w:rPr>
        <w:b/>
        <w:noProof/>
        <w:sz w:val="18"/>
      </w:rPr>
      <w:t>2</w:t>
    </w:r>
    <w:r w:rsidRPr="00D3796B">
      <w:rPr>
        <w:b/>
        <w:sz w:val="18"/>
      </w:rPr>
      <w:fldChar w:fldCharType="end"/>
    </w:r>
    <w:r>
      <w:rPr>
        <w:b/>
        <w:sz w:val="18"/>
      </w:rPr>
      <w:tab/>
    </w:r>
    <w:r>
      <w:t>GE.18-18512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96F4" w14:textId="77777777" w:rsidR="00D3796B" w:rsidRPr="00D3796B" w:rsidRDefault="00D3796B" w:rsidP="00D3796B">
    <w:pPr>
      <w:pStyle w:val="Footer"/>
      <w:tabs>
        <w:tab w:val="right" w:pos="9638"/>
      </w:tabs>
      <w:rPr>
        <w:b/>
        <w:sz w:val="18"/>
      </w:rPr>
    </w:pPr>
    <w:r>
      <w:t>GE.18-18512</w:t>
    </w:r>
    <w:r>
      <w:tab/>
    </w:r>
    <w:r w:rsidRPr="00D3796B">
      <w:rPr>
        <w:b/>
        <w:sz w:val="18"/>
      </w:rPr>
      <w:fldChar w:fldCharType="begin"/>
    </w:r>
    <w:r w:rsidRPr="00D3796B">
      <w:rPr>
        <w:b/>
        <w:sz w:val="18"/>
      </w:rPr>
      <w:instrText xml:space="preserve"> PAGE  \* MERGEFORMAT </w:instrText>
    </w:r>
    <w:r w:rsidRPr="00D3796B">
      <w:rPr>
        <w:b/>
        <w:sz w:val="18"/>
      </w:rPr>
      <w:fldChar w:fldCharType="separate"/>
    </w:r>
    <w:r w:rsidRPr="00D3796B">
      <w:rPr>
        <w:b/>
        <w:noProof/>
        <w:sz w:val="18"/>
      </w:rPr>
      <w:t>3</w:t>
    </w:r>
    <w:r w:rsidRPr="00D379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2C3D" w14:textId="77777777" w:rsidR="00467F2C" w:rsidRPr="00D3796B" w:rsidRDefault="00D3796B" w:rsidP="00D3796B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FF64EC2" wp14:editId="073853D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18512  (</w:t>
    </w:r>
    <w:proofErr w:type="gramEnd"/>
    <w:r>
      <w:rPr>
        <w:sz w:val="20"/>
      </w:rPr>
      <w:t>F)    240719    240719</w:t>
    </w:r>
    <w:r>
      <w:rPr>
        <w:sz w:val="20"/>
      </w:rPr>
      <w:br/>
    </w:r>
    <w:r w:rsidRPr="00D3796B">
      <w:rPr>
        <w:rFonts w:ascii="C39T30Lfz" w:hAnsi="C39T30Lfz"/>
        <w:sz w:val="56"/>
      </w:rPr>
      <w:t></w:t>
    </w:r>
    <w:r w:rsidRPr="00D3796B">
      <w:rPr>
        <w:rFonts w:ascii="C39T30Lfz" w:hAnsi="C39T30Lfz"/>
        <w:sz w:val="56"/>
      </w:rPr>
      <w:t></w:t>
    </w:r>
    <w:r w:rsidRPr="00D3796B">
      <w:rPr>
        <w:rFonts w:ascii="C39T30Lfz" w:hAnsi="C39T30Lfz"/>
        <w:sz w:val="56"/>
      </w:rPr>
      <w:t></w:t>
    </w:r>
    <w:r w:rsidRPr="00D3796B">
      <w:rPr>
        <w:rFonts w:ascii="C39T30Lfz" w:hAnsi="C39T30Lfz"/>
        <w:sz w:val="56"/>
      </w:rPr>
      <w:t></w:t>
    </w:r>
    <w:r w:rsidRPr="00D3796B">
      <w:rPr>
        <w:rFonts w:ascii="C39T30Lfz" w:hAnsi="C39T30Lfz"/>
        <w:sz w:val="56"/>
      </w:rPr>
      <w:t></w:t>
    </w:r>
    <w:r w:rsidRPr="00D3796B">
      <w:rPr>
        <w:rFonts w:ascii="C39T30Lfz" w:hAnsi="C39T30Lfz"/>
        <w:sz w:val="56"/>
      </w:rPr>
      <w:t></w:t>
    </w:r>
    <w:r w:rsidRPr="00D3796B">
      <w:rPr>
        <w:rFonts w:ascii="C39T30Lfz" w:hAnsi="C39T30Lfz"/>
        <w:sz w:val="56"/>
      </w:rPr>
      <w:t></w:t>
    </w:r>
    <w:r w:rsidRPr="00D3796B">
      <w:rPr>
        <w:rFonts w:ascii="C39T30Lfz" w:hAnsi="C39T30Lfz"/>
        <w:sz w:val="56"/>
      </w:rPr>
      <w:t></w:t>
    </w:r>
    <w:r w:rsidRPr="00D3796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6F590D7" wp14:editId="65C235E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1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1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0B271" w14:textId="77777777" w:rsidR="00B34B68" w:rsidRPr="00D27D5E" w:rsidRDefault="00B34B6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03A7BE" w14:textId="77777777" w:rsidR="00B34B68" w:rsidRPr="00D171D4" w:rsidRDefault="00B34B6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47315F2" w14:textId="77777777" w:rsidR="00B34B68" w:rsidRPr="00C451B9" w:rsidRDefault="00B34B68" w:rsidP="00C451B9">
      <w:pPr>
        <w:spacing w:line="240" w:lineRule="auto"/>
        <w:rPr>
          <w:sz w:val="2"/>
          <w:szCs w:val="2"/>
        </w:rPr>
      </w:pPr>
    </w:p>
  </w:footnote>
  <w:footnote w:id="2">
    <w:p w14:paraId="669A1EA1" w14:textId="77777777" w:rsidR="00591072" w:rsidRPr="00591072" w:rsidRDefault="00442E31" w:rsidP="00335609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335609">
        <w:t>Anciens</w:t>
      </w:r>
      <w:r w:rsidR="00591072" w:rsidRPr="00591072">
        <w:t xml:space="preserve"> titres de l’Accord :</w:t>
      </w:r>
    </w:p>
    <w:p w14:paraId="4195E62C" w14:textId="77777777" w:rsidR="00591072" w:rsidRPr="00591072" w:rsidRDefault="00591072" w:rsidP="00335609">
      <w:pPr>
        <w:pStyle w:val="FootnoteText"/>
      </w:pPr>
      <w:r w:rsidRPr="00D3796B">
        <w:tab/>
      </w:r>
      <w:r w:rsidRPr="00D3796B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2EABFE1A" w14:textId="77777777" w:rsidR="00591072" w:rsidRPr="00591072" w:rsidRDefault="00591072" w:rsidP="00335609">
      <w:pPr>
        <w:pStyle w:val="FootnoteText"/>
      </w:pPr>
      <w:r>
        <w:tab/>
      </w:r>
      <w:r>
        <w:tab/>
      </w:r>
      <w:r w:rsidRPr="00591072">
        <w:t xml:space="preserve">Accord concernant l’adoption de </w:t>
      </w:r>
      <w:r w:rsidRPr="00335609">
        <w:t>prescriptions</w:t>
      </w:r>
      <w:r w:rsidRPr="00591072">
        <w:t xml:space="preserve">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173FF64D" w14:textId="77777777"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37C4" w14:textId="1BB80907" w:rsidR="00D3796B" w:rsidRPr="00D3796B" w:rsidRDefault="00D3796B">
    <w:pPr>
      <w:pStyle w:val="Header"/>
      <w:rPr>
        <w:lang w:val="en-CA"/>
      </w:rPr>
    </w:pPr>
    <w:r>
      <w:fldChar w:fldCharType="begin"/>
    </w:r>
    <w:r w:rsidRPr="00D3796B">
      <w:rPr>
        <w:lang w:val="en-CA"/>
      </w:rPr>
      <w:instrText xml:space="preserve"> TITLE  \* MERGEFORMAT </w:instrText>
    </w:r>
    <w:r>
      <w:fldChar w:fldCharType="separate"/>
    </w:r>
    <w:r w:rsidR="00980373">
      <w:rPr>
        <w:lang w:val="en-CA"/>
      </w:rPr>
      <w:t>E/ECE/324/Rev.2/Add.121/Amend.4</w:t>
    </w:r>
    <w:r>
      <w:fldChar w:fldCharType="end"/>
    </w:r>
    <w:r w:rsidRPr="00D3796B">
      <w:rPr>
        <w:lang w:val="en-CA"/>
      </w:rPr>
      <w:br/>
    </w:r>
    <w:r>
      <w:fldChar w:fldCharType="begin"/>
    </w:r>
    <w:r w:rsidRPr="00D3796B">
      <w:rPr>
        <w:lang w:val="en-CA"/>
      </w:rPr>
      <w:instrText xml:space="preserve"> KEYWORDS  \* MERGEFORMAT </w:instrText>
    </w:r>
    <w:r>
      <w:fldChar w:fldCharType="separate"/>
    </w:r>
    <w:r w:rsidR="00980373">
      <w:rPr>
        <w:lang w:val="en-CA"/>
      </w:rPr>
      <w:t>E/ECE/TRANS/505/Rev.2/Add.121/Amend.4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D80D" w14:textId="237A6F06" w:rsidR="00D3796B" w:rsidRPr="00D3796B" w:rsidRDefault="00D3796B" w:rsidP="00D3796B">
    <w:pPr>
      <w:pStyle w:val="Header"/>
      <w:jc w:val="right"/>
      <w:rPr>
        <w:lang w:val="en-CA"/>
      </w:rPr>
    </w:pPr>
    <w:r>
      <w:fldChar w:fldCharType="begin"/>
    </w:r>
    <w:r w:rsidRPr="00D3796B">
      <w:rPr>
        <w:lang w:val="en-CA"/>
      </w:rPr>
      <w:instrText xml:space="preserve"> TITLE  \* MERGEFORMAT </w:instrText>
    </w:r>
    <w:r>
      <w:fldChar w:fldCharType="separate"/>
    </w:r>
    <w:r w:rsidR="00980373">
      <w:rPr>
        <w:lang w:val="en-CA"/>
      </w:rPr>
      <w:t>E/ECE/324/Rev.2/Add.121/Amend.4</w:t>
    </w:r>
    <w:r>
      <w:fldChar w:fldCharType="end"/>
    </w:r>
    <w:r w:rsidRPr="00D3796B">
      <w:rPr>
        <w:lang w:val="en-CA"/>
      </w:rPr>
      <w:br/>
    </w:r>
    <w:r>
      <w:fldChar w:fldCharType="begin"/>
    </w:r>
    <w:r w:rsidRPr="00D3796B">
      <w:rPr>
        <w:lang w:val="en-CA"/>
      </w:rPr>
      <w:instrText xml:space="preserve"> KEYWORDS  \* MERGEFORMAT </w:instrText>
    </w:r>
    <w:r>
      <w:fldChar w:fldCharType="separate"/>
    </w:r>
    <w:r w:rsidR="00980373">
      <w:rPr>
        <w:lang w:val="en-CA"/>
      </w:rPr>
      <w:t>E/ECE/TRANS/505/Rev.2/Add.121/Amend.4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CA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6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A28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2C7E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1A73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5D1B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35609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0EF3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80373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34B68"/>
    <w:rsid w:val="00B34DA4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D6390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3796B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9FE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0067DE8"/>
  <w15:docId w15:val="{E2712B3A-C9F7-430A-8EA4-E5927100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table" w:customStyle="1" w:styleId="TabTxt">
    <w:name w:val="_TabTxt"/>
    <w:basedOn w:val="TableNormal"/>
    <w:rsid w:val="00D3796B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E/ECE/324/Rev.2/Add.121/Amend.4</vt:lpstr>
      <vt:lpstr>E/ECE/324/Rev.2/Add.121/Amend.4</vt:lpstr>
    </vt:vector>
  </TitlesOfParts>
  <Company>CSD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E/ECE/324/Rev.2/Add.121/Amend.4</dc:title>
  <dc:creator>Fabienne CRELIER</dc:creator>
  <cp:keywords>E/ECE/TRANS/505/Rev.2/Add.121/Amend.4</cp:keywords>
  <cp:lastModifiedBy>Marie-Claude Collet</cp:lastModifiedBy>
  <cp:revision>3</cp:revision>
  <cp:lastPrinted>2019-07-25T07:02:00Z</cp:lastPrinted>
  <dcterms:created xsi:type="dcterms:W3CDTF">2019-07-25T07:02:00Z</dcterms:created>
  <dcterms:modified xsi:type="dcterms:W3CDTF">2019-07-25T07:02:00Z</dcterms:modified>
</cp:coreProperties>
</file>