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492863" w:rsidRPr="00952E79" w:rsidTr="00492863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492863" w:rsidRPr="0073537D" w:rsidRDefault="00492863" w:rsidP="0073537D">
            <w:pPr>
              <w:suppressAutoHyphens/>
              <w:jc w:val="right"/>
              <w:rPr>
                <w:spacing w:val="0"/>
                <w:w w:val="100"/>
                <w:kern w:val="0"/>
                <w:lang w:val="en-US"/>
              </w:rPr>
            </w:pPr>
            <w:bookmarkStart w:id="0" w:name="_GoBack"/>
            <w:bookmarkEnd w:id="0"/>
            <w:r w:rsidRPr="0073537D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73537D">
              <w:rPr>
                <w:spacing w:val="0"/>
                <w:w w:val="100"/>
                <w:kern w:val="0"/>
                <w:lang w:val="en-US"/>
              </w:rPr>
              <w:t>/ECE/324/Rev.1/Add.38/Rev.2</w:t>
            </w:r>
            <w:r w:rsidRPr="0073537D">
              <w:rPr>
                <w:rFonts w:cs="Times New Roman"/>
                <w:spacing w:val="0"/>
                <w:w w:val="100"/>
                <w:kern w:val="0"/>
                <w:lang w:val="en-US"/>
              </w:rPr>
              <w:t>−</w:t>
            </w:r>
            <w:r w:rsidRPr="0073537D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73537D">
              <w:rPr>
                <w:spacing w:val="0"/>
                <w:w w:val="100"/>
                <w:kern w:val="0"/>
                <w:lang w:val="en-US"/>
              </w:rPr>
              <w:t>/ECE/TRANS/505/Rev.1/Add.38/Rev.2</w:t>
            </w:r>
          </w:p>
        </w:tc>
      </w:tr>
      <w:tr w:rsidR="002D5AAC" w:rsidRPr="0073537D" w:rsidTr="00492863">
        <w:trPr>
          <w:trHeight w:hRule="exact" w:val="242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3537D" w:rsidRDefault="002D5AAC" w:rsidP="0073537D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3537D" w:rsidRDefault="002D5AAC" w:rsidP="0073537D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492863" w:rsidRPr="0073537D" w:rsidRDefault="00492863" w:rsidP="0073537D">
            <w:pPr>
              <w:suppressAutoHyphens/>
              <w:spacing w:before="600"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3537D">
              <w:rPr>
                <w:spacing w:val="0"/>
                <w:w w:val="100"/>
                <w:kern w:val="0"/>
                <w:lang w:val="en-US"/>
              </w:rPr>
              <w:t>24 January 2018</w:t>
            </w:r>
          </w:p>
          <w:p w:rsidR="00492863" w:rsidRPr="0073537D" w:rsidRDefault="00492863" w:rsidP="0073537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</w:p>
        </w:tc>
      </w:tr>
    </w:tbl>
    <w:p w:rsidR="00492863" w:rsidRPr="0073537D" w:rsidRDefault="00492863" w:rsidP="0073537D">
      <w:pPr>
        <w:pStyle w:val="HChGR"/>
        <w:spacing w:before="240" w:after="120" w:line="220" w:lineRule="exact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492863" w:rsidRPr="0073537D" w:rsidRDefault="00492863" w:rsidP="00507DDC">
      <w:pPr>
        <w:pStyle w:val="HChGR"/>
        <w:spacing w:before="240" w:after="120" w:line="240" w:lineRule="exact"/>
        <w:rPr>
          <w:spacing w:val="0"/>
          <w:w w:val="100"/>
          <w:kern w:val="0"/>
        </w:rPr>
      </w:pPr>
      <w:bookmarkStart w:id="3" w:name="bookmark_8"/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О принятии согласованных технических правил Организации Объединенных Наций для колесных транспортных средств, предметов оборудования </w:t>
      </w:r>
      <w:r w:rsidRPr="0073537D">
        <w:rPr>
          <w:spacing w:val="0"/>
          <w:w w:val="100"/>
          <w:kern w:val="0"/>
        </w:rPr>
        <w:br/>
        <w:t xml:space="preserve">и частей, которые могут быть установлены и/или использованы на колесных транспортных средствах, </w:t>
      </w:r>
      <w:r w:rsidRPr="0073537D">
        <w:rPr>
          <w:spacing w:val="0"/>
          <w:w w:val="100"/>
          <w:kern w:val="0"/>
        </w:rPr>
        <w:br/>
        <w:t>и об условиях взаимного признания официальных утверждений, выдаваемых на основе этих правил Организации Объединенных Наций</w:t>
      </w:r>
      <w:r w:rsidRPr="0073537D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  <w:bookmarkEnd w:id="3"/>
    </w:p>
    <w:p w:rsidR="00492863" w:rsidRPr="0073537D" w:rsidRDefault="00492863" w:rsidP="001E44D9">
      <w:pPr>
        <w:pStyle w:val="SingleTxtGR"/>
        <w:suppressAutoHyphens/>
        <w:spacing w:before="240" w:line="240" w:lineRule="exact"/>
        <w:rPr>
          <w:spacing w:val="0"/>
          <w:w w:val="100"/>
          <w:kern w:val="0"/>
        </w:rPr>
      </w:pPr>
      <w:bookmarkStart w:id="7" w:name="bookmark_12"/>
      <w:r w:rsidRPr="0073537D">
        <w:rPr>
          <w:spacing w:val="0"/>
          <w:w w:val="100"/>
          <w:kern w:val="0"/>
        </w:rPr>
        <w:t>(Пересмотр 3, включающий поправки, вступившие в силу 14 сентября 2017 года)</w:t>
      </w:r>
      <w:bookmarkEnd w:id="7"/>
    </w:p>
    <w:p w:rsidR="00492863" w:rsidRPr="0073537D" w:rsidRDefault="00492863" w:rsidP="001E44D9">
      <w:pPr>
        <w:pStyle w:val="SingleTxtGR"/>
        <w:suppressAutoHyphens/>
        <w:spacing w:before="120" w:line="220" w:lineRule="exact"/>
        <w:jc w:val="center"/>
        <w:rPr>
          <w:spacing w:val="0"/>
          <w:w w:val="100"/>
          <w:kern w:val="0"/>
          <w:u w:val="single"/>
        </w:rPr>
      </w:pPr>
      <w:r w:rsidRPr="0073537D">
        <w:rPr>
          <w:spacing w:val="0"/>
          <w:w w:val="100"/>
          <w:kern w:val="0"/>
          <w:u w:val="single"/>
        </w:rPr>
        <w:tab/>
      </w:r>
      <w:r w:rsidRPr="0073537D">
        <w:rPr>
          <w:spacing w:val="0"/>
          <w:w w:val="100"/>
          <w:kern w:val="0"/>
          <w:u w:val="single"/>
        </w:rPr>
        <w:tab/>
      </w:r>
      <w:r w:rsidRPr="0073537D">
        <w:rPr>
          <w:spacing w:val="0"/>
          <w:w w:val="100"/>
          <w:kern w:val="0"/>
          <w:u w:val="single"/>
        </w:rPr>
        <w:tab/>
      </w:r>
    </w:p>
    <w:p w:rsidR="00492863" w:rsidRPr="0073537D" w:rsidRDefault="00492863" w:rsidP="0073537D">
      <w:pPr>
        <w:pStyle w:val="H1GR"/>
        <w:spacing w:before="240" w:after="120" w:line="220" w:lineRule="exact"/>
        <w:rPr>
          <w:spacing w:val="0"/>
          <w:w w:val="100"/>
          <w:kern w:val="0"/>
        </w:rPr>
      </w:pPr>
      <w:bookmarkStart w:id="8" w:name="bookmark_14"/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Добавление 38 – Правила № </w:t>
      </w:r>
      <w:bookmarkEnd w:id="8"/>
      <w:r w:rsidRPr="0073537D">
        <w:rPr>
          <w:spacing w:val="0"/>
          <w:w w:val="100"/>
          <w:kern w:val="0"/>
        </w:rPr>
        <w:t>39 ООН</w:t>
      </w:r>
    </w:p>
    <w:p w:rsidR="00492863" w:rsidRPr="0073537D" w:rsidRDefault="00492863" w:rsidP="0073537D">
      <w:pPr>
        <w:pStyle w:val="H1GR"/>
        <w:spacing w:before="240" w:after="120" w:line="220" w:lineRule="exact"/>
        <w:rPr>
          <w:spacing w:val="0"/>
          <w:w w:val="100"/>
          <w:kern w:val="0"/>
        </w:rPr>
      </w:pPr>
      <w:bookmarkStart w:id="9" w:name="bookmark_15"/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Пересмотр </w:t>
      </w:r>
      <w:bookmarkEnd w:id="9"/>
      <w:r w:rsidRPr="0073537D">
        <w:rPr>
          <w:spacing w:val="0"/>
          <w:w w:val="100"/>
          <w:kern w:val="0"/>
        </w:rPr>
        <w:t>2</w:t>
      </w:r>
    </w:p>
    <w:p w:rsidR="00492863" w:rsidRPr="0073537D" w:rsidRDefault="00492863" w:rsidP="0073537D">
      <w:pPr>
        <w:pStyle w:val="SingleTxtGR"/>
        <w:suppressAutoHyphens/>
        <w:spacing w:before="240" w:line="220" w:lineRule="exact"/>
        <w:rPr>
          <w:spacing w:val="0"/>
          <w:w w:val="100"/>
          <w:kern w:val="0"/>
        </w:rPr>
      </w:pPr>
      <w:bookmarkStart w:id="10" w:name="bookmark_16"/>
      <w:r w:rsidRPr="0073537D">
        <w:rPr>
          <w:spacing w:val="0"/>
          <w:w w:val="100"/>
          <w:kern w:val="0"/>
        </w:rPr>
        <w:t>Исправление 1 к Пересмотру 1 – Дата вступления в силу: 9 марта 2011 года</w:t>
      </w:r>
    </w:p>
    <w:p w:rsidR="00492863" w:rsidRPr="0073537D" w:rsidRDefault="00492863" w:rsidP="0073537D">
      <w:pPr>
        <w:pStyle w:val="SingleTxtGR"/>
        <w:suppressAutoHyphens/>
        <w:spacing w:before="240" w:line="220" w:lineRule="exact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Поправки серии 01 − Дата вступления в силу: 18 июня 2016 года</w:t>
      </w:r>
      <w:bookmarkEnd w:id="10"/>
      <w:r w:rsidRPr="0073537D">
        <w:rPr>
          <w:spacing w:val="0"/>
          <w:w w:val="100"/>
          <w:kern w:val="0"/>
        </w:rPr>
        <w:t xml:space="preserve"> </w:t>
      </w:r>
    </w:p>
    <w:p w:rsidR="00492863" w:rsidRPr="0073537D" w:rsidRDefault="00492863" w:rsidP="0073537D">
      <w:pPr>
        <w:pStyle w:val="H1GR"/>
        <w:spacing w:before="240" w:after="120" w:line="220" w:lineRule="exact"/>
        <w:rPr>
          <w:spacing w:val="0"/>
          <w:w w:val="100"/>
          <w:kern w:val="0"/>
        </w:rPr>
      </w:pPr>
      <w:bookmarkStart w:id="11" w:name="bookmark_17"/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Единообразные предписания, касающиеся официального утверждения </w:t>
      </w:r>
      <w:bookmarkEnd w:id="11"/>
      <w:r w:rsidRPr="0073537D">
        <w:rPr>
          <w:spacing w:val="0"/>
          <w:w w:val="100"/>
          <w:kern w:val="0"/>
        </w:rPr>
        <w:t>транспортных средств в отношении механизма для измерения скорости и одометра, включая их установку</w:t>
      </w:r>
    </w:p>
    <w:p w:rsidR="00492863" w:rsidRPr="0073537D" w:rsidRDefault="00492863" w:rsidP="0073537D">
      <w:pPr>
        <w:pStyle w:val="SingleTxtGR"/>
        <w:suppressAutoHyphens/>
        <w:spacing w:before="240" w:line="220" w:lineRule="exact"/>
        <w:rPr>
          <w:spacing w:val="0"/>
          <w:w w:val="100"/>
          <w:kern w:val="0"/>
        </w:rPr>
      </w:pPr>
      <w:bookmarkStart w:id="12" w:name="bookmark_18"/>
      <w:r w:rsidRPr="0073537D">
        <w:rPr>
          <w:spacing w:val="0"/>
          <w:w w:val="100"/>
          <w:kern w:val="0"/>
        </w:rPr>
        <w:t xml:space="preserve">Настоящий документ опубликован исключительно в информационных целях. Аутентичными и юридически обязательными текстами являются документы: </w:t>
      </w:r>
      <w:r w:rsidRPr="0073537D">
        <w:rPr>
          <w:spacing w:val="0"/>
          <w:w w:val="100"/>
          <w:kern w:val="0"/>
          <w:lang w:eastAsia="en-GB"/>
        </w:rPr>
        <w:t>ECE/TRANS/WP.29/2011/39 и ECE/TRANS/WP.29/2015/83</w:t>
      </w:r>
      <w:r w:rsidRPr="0073537D">
        <w:rPr>
          <w:spacing w:val="0"/>
          <w:w w:val="100"/>
          <w:kern w:val="0"/>
        </w:rPr>
        <w:t>.</w:t>
      </w:r>
      <w:bookmarkEnd w:id="12"/>
      <w:r w:rsidRPr="0073537D">
        <w:rPr>
          <w:spacing w:val="0"/>
          <w:w w:val="100"/>
          <w:kern w:val="0"/>
        </w:rPr>
        <w:t xml:space="preserve"> </w:t>
      </w:r>
    </w:p>
    <w:p w:rsidR="00492863" w:rsidRPr="0073537D" w:rsidRDefault="00492863" w:rsidP="001E44D9">
      <w:pPr>
        <w:pStyle w:val="SingleTxtGR"/>
        <w:suppressAutoHyphens/>
        <w:spacing w:before="120" w:line="220" w:lineRule="exact"/>
        <w:jc w:val="center"/>
        <w:rPr>
          <w:spacing w:val="0"/>
          <w:w w:val="100"/>
          <w:kern w:val="0"/>
          <w:u w:val="single"/>
        </w:rPr>
      </w:pPr>
      <w:r w:rsidRPr="0073537D">
        <w:rPr>
          <w:noProof/>
          <w:spacing w:val="0"/>
          <w:w w:val="100"/>
          <w:kern w:val="0"/>
          <w:lang w:eastAsia="ru-RU"/>
        </w:rPr>
        <w:drawing>
          <wp:anchor distT="0" distB="137160" distL="114300" distR="114300" simplePos="0" relativeHeight="251659264" behindDoc="0" locked="0" layoutInCell="1" allowOverlap="1" wp14:anchorId="0202BBA3" wp14:editId="3DE508DF">
            <wp:simplePos x="0" y="0"/>
            <wp:positionH relativeFrom="column">
              <wp:posOffset>2604770</wp:posOffset>
            </wp:positionH>
            <wp:positionV relativeFrom="paragraph">
              <wp:posOffset>220980</wp:posOffset>
            </wp:positionV>
            <wp:extent cx="896620" cy="720090"/>
            <wp:effectExtent l="0" t="0" r="0" b="3810"/>
            <wp:wrapTopAndBottom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37D">
        <w:rPr>
          <w:spacing w:val="0"/>
          <w:w w:val="100"/>
          <w:kern w:val="0"/>
          <w:u w:val="single"/>
        </w:rPr>
        <w:tab/>
      </w:r>
      <w:r w:rsidRPr="0073537D">
        <w:rPr>
          <w:spacing w:val="0"/>
          <w:w w:val="100"/>
          <w:kern w:val="0"/>
          <w:u w:val="single"/>
        </w:rPr>
        <w:tab/>
      </w:r>
      <w:r w:rsidRPr="0073537D">
        <w:rPr>
          <w:spacing w:val="0"/>
          <w:w w:val="100"/>
          <w:kern w:val="0"/>
          <w:u w:val="single"/>
        </w:rPr>
        <w:tab/>
      </w:r>
    </w:p>
    <w:p w:rsidR="00A30D36" w:rsidRDefault="00492863" w:rsidP="0073537D">
      <w:pPr>
        <w:suppressAutoHyphens/>
        <w:spacing w:before="240" w:after="120" w:line="220" w:lineRule="exact"/>
        <w:jc w:val="center"/>
        <w:rPr>
          <w:b/>
          <w:bCs/>
          <w:spacing w:val="0"/>
          <w:w w:val="100"/>
          <w:kern w:val="0"/>
        </w:rPr>
      </w:pPr>
      <w:bookmarkStart w:id="13" w:name="bookmark_20"/>
      <w:r w:rsidRPr="0073537D">
        <w:rPr>
          <w:b/>
          <w:bCs/>
          <w:spacing w:val="0"/>
          <w:w w:val="100"/>
          <w:kern w:val="0"/>
        </w:rPr>
        <w:t>ОРГАНИЗАЦИЯ ОБЪЕДИНЕННЫХ НАЦИЙ</w:t>
      </w:r>
      <w:bookmarkEnd w:id="13"/>
    </w:p>
    <w:p w:rsidR="00A30D36" w:rsidRDefault="00A30D36" w:rsidP="0073537D">
      <w:pPr>
        <w:suppressAutoHyphens/>
        <w:spacing w:before="240" w:after="120" w:line="220" w:lineRule="exact"/>
        <w:jc w:val="center"/>
        <w:rPr>
          <w:b/>
          <w:bCs/>
          <w:spacing w:val="0"/>
          <w:w w:val="100"/>
          <w:kern w:val="0"/>
        </w:rPr>
        <w:sectPr w:rsidR="00A30D36" w:rsidSect="004928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titlePg/>
          <w:docGrid w:linePitch="360"/>
        </w:sectPr>
      </w:pPr>
    </w:p>
    <w:p w:rsidR="00A30D36" w:rsidRDefault="00A30D36" w:rsidP="0073537D">
      <w:pPr>
        <w:suppressAutoHyphens/>
        <w:spacing w:before="240" w:after="120" w:line="220" w:lineRule="exact"/>
        <w:jc w:val="center"/>
        <w:rPr>
          <w:b/>
          <w:bCs/>
          <w:spacing w:val="0"/>
          <w:w w:val="100"/>
          <w:kern w:val="0"/>
        </w:rPr>
      </w:pPr>
      <w:r>
        <w:rPr>
          <w:b/>
          <w:bCs/>
          <w:spacing w:val="0"/>
          <w:w w:val="100"/>
          <w:kern w:val="0"/>
        </w:rPr>
        <w:lastRenderedPageBreak/>
        <w:br w:type="page"/>
      </w:r>
    </w:p>
    <w:p w:rsidR="00492863" w:rsidRPr="0073537D" w:rsidRDefault="00492863" w:rsidP="0073537D">
      <w:pPr>
        <w:pStyle w:val="HChGR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lastRenderedPageBreak/>
        <w:t xml:space="preserve">Правила № 39 </w:t>
      </w:r>
    </w:p>
    <w:p w:rsidR="00492863" w:rsidRPr="0073537D" w:rsidRDefault="00492863" w:rsidP="0073537D">
      <w:pPr>
        <w:pStyle w:val="HChGR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Единообразные предписания, касающиеся официального утверждения транспортных средств в отношении механизма для измерения скорости и одометра, включая их установку</w:t>
      </w:r>
    </w:p>
    <w:p w:rsidR="00492863" w:rsidRPr="0073537D" w:rsidRDefault="00492863" w:rsidP="0073537D">
      <w:pPr>
        <w:suppressAutoHyphens/>
        <w:spacing w:after="120"/>
        <w:rPr>
          <w:spacing w:val="0"/>
          <w:w w:val="100"/>
          <w:kern w:val="0"/>
          <w:sz w:val="28"/>
        </w:rPr>
      </w:pPr>
      <w:r w:rsidRPr="0073537D">
        <w:rPr>
          <w:spacing w:val="0"/>
          <w:w w:val="100"/>
          <w:kern w:val="0"/>
          <w:sz w:val="28"/>
        </w:rPr>
        <w:t>Содержание</w:t>
      </w:r>
    </w:p>
    <w:p w:rsidR="00492863" w:rsidRPr="0073537D" w:rsidRDefault="00492863" w:rsidP="0073537D">
      <w:pPr>
        <w:tabs>
          <w:tab w:val="right" w:pos="9638"/>
        </w:tabs>
        <w:suppressAutoHyphens/>
        <w:spacing w:after="120"/>
        <w:ind w:left="283"/>
        <w:rPr>
          <w:spacing w:val="0"/>
          <w:w w:val="100"/>
          <w:kern w:val="0"/>
          <w:sz w:val="18"/>
        </w:rPr>
      </w:pPr>
      <w:r w:rsidRPr="0073537D">
        <w:rPr>
          <w:i/>
          <w:spacing w:val="0"/>
          <w:w w:val="100"/>
          <w:kern w:val="0"/>
          <w:sz w:val="18"/>
        </w:rPr>
        <w:tab/>
        <w:t>Стр.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Правила</w:t>
      </w:r>
      <w:r w:rsidRPr="0073537D">
        <w:rPr>
          <w:spacing w:val="0"/>
          <w:w w:val="100"/>
          <w:kern w:val="0"/>
        </w:rPr>
        <w:tab/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1.</w:t>
      </w:r>
      <w:r w:rsidRPr="0073537D">
        <w:rPr>
          <w:spacing w:val="0"/>
          <w:w w:val="100"/>
          <w:kern w:val="0"/>
        </w:rPr>
        <w:tab/>
        <w:t>Область применения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>4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2.</w:t>
      </w:r>
      <w:r w:rsidRPr="0073537D">
        <w:rPr>
          <w:spacing w:val="0"/>
          <w:w w:val="100"/>
          <w:kern w:val="0"/>
        </w:rPr>
        <w:tab/>
        <w:t>Определения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4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3.</w:t>
      </w:r>
      <w:r w:rsidRPr="0073537D">
        <w:rPr>
          <w:spacing w:val="0"/>
          <w:w w:val="100"/>
          <w:kern w:val="0"/>
        </w:rPr>
        <w:tab/>
        <w:t>Заявка на официальное утверждение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5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4.</w:t>
      </w:r>
      <w:r w:rsidRPr="0073537D">
        <w:rPr>
          <w:spacing w:val="0"/>
          <w:w w:val="100"/>
          <w:kern w:val="0"/>
        </w:rPr>
        <w:tab/>
        <w:t>Официальное утверждение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5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5.</w:t>
      </w:r>
      <w:r w:rsidRPr="0073537D">
        <w:rPr>
          <w:spacing w:val="0"/>
          <w:w w:val="100"/>
          <w:kern w:val="0"/>
        </w:rPr>
        <w:tab/>
        <w:t>Технические требования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6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6.</w:t>
      </w:r>
      <w:r w:rsidRPr="0073537D">
        <w:rPr>
          <w:spacing w:val="0"/>
          <w:w w:val="100"/>
          <w:kern w:val="0"/>
        </w:rPr>
        <w:tab/>
        <w:t>Модификаци</w:t>
      </w:r>
      <w:r w:rsidR="00952E79">
        <w:rPr>
          <w:spacing w:val="0"/>
          <w:w w:val="100"/>
          <w:kern w:val="0"/>
        </w:rPr>
        <w:t>и</w:t>
      </w:r>
      <w:r w:rsidRPr="0073537D">
        <w:rPr>
          <w:spacing w:val="0"/>
          <w:w w:val="100"/>
          <w:kern w:val="0"/>
        </w:rPr>
        <w:t xml:space="preserve"> типа транспортного средства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8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7.</w:t>
      </w:r>
      <w:r w:rsidRPr="0073537D">
        <w:rPr>
          <w:spacing w:val="0"/>
          <w:w w:val="100"/>
          <w:kern w:val="0"/>
        </w:rPr>
        <w:tab/>
        <w:t>Соответствие производства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8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8.</w:t>
      </w:r>
      <w:r w:rsidRPr="0073537D">
        <w:rPr>
          <w:spacing w:val="0"/>
          <w:w w:val="100"/>
          <w:kern w:val="0"/>
        </w:rPr>
        <w:tab/>
        <w:t>Санкции за несоответствие производства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9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9.</w:t>
      </w:r>
      <w:r w:rsidRPr="0073537D">
        <w:rPr>
          <w:spacing w:val="0"/>
          <w:w w:val="100"/>
          <w:kern w:val="0"/>
        </w:rPr>
        <w:tab/>
        <w:t xml:space="preserve">Название и адреса технических служб, уполномоченных проводить испытания </w:t>
      </w:r>
      <w:r w:rsidRPr="0073537D">
        <w:rPr>
          <w:spacing w:val="0"/>
          <w:w w:val="100"/>
          <w:kern w:val="0"/>
        </w:rPr>
        <w:br/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для официального утверждения, и органов по официальному утверждению типа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9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10.</w:t>
      </w:r>
      <w:r w:rsidRPr="0073537D">
        <w:rPr>
          <w:spacing w:val="0"/>
          <w:w w:val="100"/>
          <w:kern w:val="0"/>
        </w:rPr>
        <w:tab/>
      </w:r>
      <w:r w:rsidR="00097758">
        <w:rPr>
          <w:spacing w:val="0"/>
          <w:w w:val="100"/>
          <w:kern w:val="0"/>
        </w:rPr>
        <w:t>Переходные положения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9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Приложения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1.</w:t>
      </w:r>
      <w:r w:rsidRPr="0073537D">
        <w:rPr>
          <w:spacing w:val="0"/>
          <w:w w:val="100"/>
          <w:kern w:val="0"/>
        </w:rPr>
        <w:tab/>
        <w:t>Сообщение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11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2.</w:t>
      </w:r>
      <w:r w:rsidRPr="0073537D">
        <w:rPr>
          <w:spacing w:val="0"/>
          <w:w w:val="100"/>
          <w:kern w:val="0"/>
        </w:rPr>
        <w:tab/>
        <w:t>Схемы знаков официального утверждения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12</w:t>
      </w:r>
    </w:p>
    <w:p w:rsidR="00492863" w:rsidRPr="0073537D" w:rsidRDefault="00492863" w:rsidP="0073537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3.</w:t>
      </w:r>
      <w:r w:rsidRPr="0073537D">
        <w:rPr>
          <w:spacing w:val="0"/>
          <w:w w:val="100"/>
          <w:kern w:val="0"/>
        </w:rPr>
        <w:tab/>
        <w:t xml:space="preserve">Испытание механизма для измерения скорости на точность в связи с контролем </w:t>
      </w:r>
      <w:r w:rsidRPr="0073537D">
        <w:rPr>
          <w:spacing w:val="0"/>
          <w:w w:val="100"/>
          <w:kern w:val="0"/>
        </w:rPr>
        <w:br/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за соответствием производства</w:t>
      </w:r>
      <w:r w:rsidRPr="0073537D">
        <w:rPr>
          <w:spacing w:val="0"/>
          <w:w w:val="100"/>
          <w:kern w:val="0"/>
        </w:rPr>
        <w:tab/>
      </w:r>
      <w:r w:rsidR="00DC48A4">
        <w:rPr>
          <w:spacing w:val="0"/>
          <w:w w:val="100"/>
          <w:kern w:val="0"/>
        </w:rPr>
        <w:tab/>
        <w:t>14</w:t>
      </w:r>
    </w:p>
    <w:p w:rsidR="00492863" w:rsidRPr="0073537D" w:rsidRDefault="00492863" w:rsidP="0073537D">
      <w:pPr>
        <w:suppressAutoHyphens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br w:type="page"/>
      </w:r>
    </w:p>
    <w:p w:rsidR="00492863" w:rsidRPr="0073537D" w:rsidRDefault="00492863" w:rsidP="0073537D">
      <w:pPr>
        <w:pStyle w:val="HChGR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lastRenderedPageBreak/>
        <w:tab/>
      </w:r>
      <w:r w:rsidRPr="0073537D">
        <w:rPr>
          <w:spacing w:val="0"/>
          <w:w w:val="100"/>
          <w:kern w:val="0"/>
        </w:rPr>
        <w:tab/>
        <w:t>1.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Область применения</w:t>
      </w:r>
    </w:p>
    <w:p w:rsidR="00492863" w:rsidRPr="0073537D" w:rsidRDefault="00492863" w:rsidP="0073537D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 xml:space="preserve">Настоящие Правила применяются к официальному утверждению транспортных средств категорий </w:t>
      </w:r>
      <w:r w:rsidRPr="0073537D">
        <w:rPr>
          <w:spacing w:val="0"/>
          <w:w w:val="100"/>
          <w:kern w:val="0"/>
          <w:lang w:val="en-US"/>
        </w:rPr>
        <w:t>L</w:t>
      </w:r>
      <w:r w:rsidRPr="0073537D">
        <w:rPr>
          <w:spacing w:val="0"/>
          <w:w w:val="100"/>
          <w:kern w:val="0"/>
        </w:rPr>
        <w:t xml:space="preserve">, </w:t>
      </w:r>
      <w:r w:rsidRPr="0073537D">
        <w:rPr>
          <w:spacing w:val="0"/>
          <w:w w:val="100"/>
          <w:kern w:val="0"/>
          <w:lang w:val="en-US"/>
        </w:rPr>
        <w:t>M</w:t>
      </w:r>
      <w:r w:rsidRPr="0073537D">
        <w:rPr>
          <w:spacing w:val="0"/>
          <w:w w:val="100"/>
          <w:kern w:val="0"/>
        </w:rPr>
        <w:t xml:space="preserve"> и </w:t>
      </w:r>
      <w:r w:rsidRPr="0073537D">
        <w:rPr>
          <w:spacing w:val="0"/>
          <w:w w:val="100"/>
          <w:kern w:val="0"/>
          <w:lang w:val="en-US"/>
        </w:rPr>
        <w:t>N</w:t>
      </w:r>
      <w:r w:rsidRPr="0073537D">
        <w:rPr>
          <w:rStyle w:val="FootnoteReference"/>
          <w:spacing w:val="0"/>
          <w:w w:val="100"/>
          <w:kern w:val="0"/>
          <w:lang w:val="en-US"/>
        </w:rPr>
        <w:footnoteReference w:id="2"/>
      </w:r>
      <w:r w:rsidRPr="0073537D">
        <w:rPr>
          <w:spacing w:val="0"/>
          <w:w w:val="100"/>
          <w:kern w:val="0"/>
        </w:rPr>
        <w:t>.</w:t>
      </w:r>
    </w:p>
    <w:p w:rsidR="00492863" w:rsidRPr="0073537D" w:rsidRDefault="00492863" w:rsidP="0073537D">
      <w:pPr>
        <w:pStyle w:val="HChGR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2.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Определения</w:t>
      </w:r>
    </w:p>
    <w:p w:rsidR="00492863" w:rsidRPr="0073537D" w:rsidRDefault="00492863" w:rsidP="0073537D">
      <w:pPr>
        <w:pStyle w:val="SingleTxtGR"/>
        <w:suppressAutoHyphens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Для целей настоящих Правил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2.1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«</w:t>
      </w:r>
      <w:r w:rsidRPr="0073537D">
        <w:rPr>
          <w:bCs/>
          <w:i/>
          <w:spacing w:val="0"/>
          <w:w w:val="100"/>
          <w:kern w:val="0"/>
        </w:rPr>
        <w:t>официальное утверждение транспортного средства</w:t>
      </w:r>
      <w:r w:rsidRPr="0073537D">
        <w:rPr>
          <w:bCs/>
          <w:spacing w:val="0"/>
          <w:w w:val="100"/>
          <w:kern w:val="0"/>
        </w:rPr>
        <w:t>» означает официальное утверждение типа транспортного средства в отношении механизма для измерения скорости и одометра, включая их установку;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2.2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«</w:t>
      </w:r>
      <w:r w:rsidRPr="0073537D">
        <w:rPr>
          <w:bCs/>
          <w:i/>
          <w:spacing w:val="0"/>
          <w:w w:val="100"/>
          <w:kern w:val="0"/>
        </w:rPr>
        <w:t>тип транспортного средства в отношении его механизма для измерения скорости и одометра</w:t>
      </w:r>
      <w:r w:rsidRPr="0073537D">
        <w:rPr>
          <w:bCs/>
          <w:spacing w:val="0"/>
          <w:w w:val="100"/>
          <w:kern w:val="0"/>
        </w:rPr>
        <w:t>» означает транспортные средства, не имеющие между собой существенных различий, когда эти различия могут касаться, в частности, следующих параметров: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2.2.1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обозначение размера </w:t>
      </w:r>
      <w:r w:rsidRPr="0073537D">
        <w:rPr>
          <w:bCs/>
          <w:spacing w:val="0"/>
          <w:w w:val="100"/>
          <w:kern w:val="0"/>
        </w:rPr>
        <w:t>шин</w:t>
      </w:r>
      <w:r w:rsidRPr="0073537D">
        <w:rPr>
          <w:spacing w:val="0"/>
          <w:w w:val="100"/>
          <w:kern w:val="0"/>
        </w:rPr>
        <w:t>, выбранных из ассортимента обычных шин;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2.2.2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общее </w:t>
      </w:r>
      <w:r w:rsidRPr="0073537D">
        <w:rPr>
          <w:bCs/>
          <w:spacing w:val="0"/>
          <w:w w:val="100"/>
          <w:kern w:val="0"/>
        </w:rPr>
        <w:t>передаточное</w:t>
      </w:r>
      <w:r w:rsidRPr="0073537D">
        <w:rPr>
          <w:spacing w:val="0"/>
          <w:w w:val="100"/>
          <w:kern w:val="0"/>
        </w:rPr>
        <w:t xml:space="preserve"> число коробки передач, включая любые редукторы, передаваемое на механизм для измерения скорости;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2.2.3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тип механизма </w:t>
      </w:r>
      <w:r w:rsidRPr="0073537D">
        <w:rPr>
          <w:bCs/>
          <w:spacing w:val="0"/>
          <w:w w:val="100"/>
          <w:kern w:val="0"/>
        </w:rPr>
        <w:t>для</w:t>
      </w:r>
      <w:r w:rsidRPr="0073537D">
        <w:rPr>
          <w:spacing w:val="0"/>
          <w:w w:val="100"/>
          <w:kern w:val="0"/>
        </w:rPr>
        <w:t xml:space="preserve"> измерения скорости, который характеризуется: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2.2.3.1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допусками </w:t>
      </w:r>
      <w:r w:rsidRPr="0073537D">
        <w:rPr>
          <w:bCs/>
          <w:spacing w:val="0"/>
          <w:w w:val="100"/>
          <w:kern w:val="0"/>
        </w:rPr>
        <w:t>измерительного</w:t>
      </w:r>
      <w:r w:rsidRPr="0073537D">
        <w:rPr>
          <w:spacing w:val="0"/>
          <w:w w:val="100"/>
          <w:kern w:val="0"/>
        </w:rPr>
        <w:t xml:space="preserve"> элемента механизма для измерения скорости;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2.2.3.2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технической </w:t>
      </w:r>
      <w:r w:rsidRPr="0073537D">
        <w:rPr>
          <w:bCs/>
          <w:spacing w:val="0"/>
          <w:w w:val="100"/>
          <w:kern w:val="0"/>
        </w:rPr>
        <w:t>константой</w:t>
      </w:r>
      <w:r w:rsidRPr="0073537D">
        <w:rPr>
          <w:spacing w:val="0"/>
          <w:w w:val="100"/>
          <w:kern w:val="0"/>
        </w:rPr>
        <w:t xml:space="preserve"> механизма для измерения скорости;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2.2.3.3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диапазоном </w:t>
      </w:r>
      <w:r w:rsidRPr="0073537D">
        <w:rPr>
          <w:bCs/>
          <w:spacing w:val="0"/>
          <w:w w:val="100"/>
          <w:kern w:val="0"/>
        </w:rPr>
        <w:t>показываемых</w:t>
      </w:r>
      <w:r w:rsidRPr="0073537D">
        <w:rPr>
          <w:spacing w:val="0"/>
          <w:w w:val="100"/>
          <w:kern w:val="0"/>
        </w:rPr>
        <w:t xml:space="preserve"> скоростей;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2.2.4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тип одометра, который характеризуется: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2.2.4.1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технической константой одометра;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2.2.4.2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числом цифр;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2.3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«</w:t>
      </w:r>
      <w:r w:rsidRPr="0073537D">
        <w:rPr>
          <w:i/>
          <w:spacing w:val="0"/>
          <w:w w:val="100"/>
          <w:kern w:val="0"/>
        </w:rPr>
        <w:t>нормальные шины</w:t>
      </w:r>
      <w:r w:rsidRPr="0073537D">
        <w:rPr>
          <w:spacing w:val="0"/>
          <w:w w:val="100"/>
          <w:kern w:val="0"/>
        </w:rPr>
        <w:t xml:space="preserve">» означает тип или </w:t>
      </w:r>
      <w:r w:rsidRPr="0073537D">
        <w:rPr>
          <w:bCs/>
          <w:spacing w:val="0"/>
          <w:w w:val="100"/>
          <w:kern w:val="0"/>
        </w:rPr>
        <w:t>типы</w:t>
      </w:r>
      <w:r w:rsidRPr="0073537D">
        <w:rPr>
          <w:spacing w:val="0"/>
          <w:w w:val="100"/>
          <w:kern w:val="0"/>
        </w:rPr>
        <w:t xml:space="preserve"> шин, которыми изготовитель снабжает данный тип транспортного средства; зимние шины не рассматриваются как нормальные шины;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2.4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«</w:t>
      </w:r>
      <w:r w:rsidRPr="0073537D">
        <w:rPr>
          <w:i/>
          <w:spacing w:val="0"/>
          <w:w w:val="100"/>
          <w:kern w:val="0"/>
        </w:rPr>
        <w:t>нормальное рабочее давление</w:t>
      </w:r>
      <w:r w:rsidRPr="0073537D">
        <w:rPr>
          <w:spacing w:val="0"/>
          <w:w w:val="100"/>
          <w:kern w:val="0"/>
        </w:rPr>
        <w:t xml:space="preserve">» означает </w:t>
      </w:r>
      <w:r w:rsidRPr="0073537D">
        <w:rPr>
          <w:bCs/>
          <w:spacing w:val="0"/>
          <w:w w:val="100"/>
          <w:kern w:val="0"/>
        </w:rPr>
        <w:t>давление</w:t>
      </w:r>
      <w:r w:rsidRPr="0073537D">
        <w:rPr>
          <w:spacing w:val="0"/>
          <w:w w:val="100"/>
          <w:kern w:val="0"/>
        </w:rPr>
        <w:t xml:space="preserve"> холодного воздуха согласно спецификации изготовителя, увеличенное на 0,2 бара;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2.5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«</w:t>
      </w:r>
      <w:r w:rsidRPr="0073537D">
        <w:rPr>
          <w:i/>
          <w:spacing w:val="0"/>
          <w:w w:val="100"/>
          <w:kern w:val="0"/>
        </w:rPr>
        <w:t>механизм для измерения скорости</w:t>
      </w:r>
      <w:r w:rsidRPr="0073537D">
        <w:rPr>
          <w:spacing w:val="0"/>
          <w:w w:val="100"/>
          <w:kern w:val="0"/>
        </w:rPr>
        <w:t>» означает ту часть оборудования для измерения скорости, которая указывает водителю скорость его транспортного средства в любой данный момент</w:t>
      </w:r>
      <w:r w:rsidRPr="0073537D">
        <w:rPr>
          <w:rStyle w:val="FootnoteReference"/>
          <w:spacing w:val="0"/>
          <w:w w:val="100"/>
          <w:kern w:val="0"/>
        </w:rPr>
        <w:footnoteReference w:id="3"/>
      </w:r>
      <w:r w:rsidRPr="0073537D">
        <w:rPr>
          <w:spacing w:val="0"/>
          <w:w w:val="100"/>
          <w:kern w:val="0"/>
        </w:rPr>
        <w:t>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2.5.1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«</w:t>
      </w:r>
      <w:r w:rsidRPr="0073537D">
        <w:rPr>
          <w:i/>
          <w:spacing w:val="0"/>
          <w:w w:val="100"/>
          <w:kern w:val="0"/>
        </w:rPr>
        <w:t xml:space="preserve">допуски измерительного элемента </w:t>
      </w:r>
      <w:r w:rsidRPr="0073537D">
        <w:rPr>
          <w:bCs/>
          <w:i/>
          <w:spacing w:val="0"/>
          <w:w w:val="100"/>
          <w:kern w:val="0"/>
        </w:rPr>
        <w:t>механизма</w:t>
      </w:r>
      <w:r w:rsidRPr="0073537D">
        <w:rPr>
          <w:i/>
          <w:spacing w:val="0"/>
          <w:w w:val="100"/>
          <w:kern w:val="0"/>
        </w:rPr>
        <w:t xml:space="preserve"> для измерения скорости</w:t>
      </w:r>
      <w:r w:rsidRPr="0073537D">
        <w:rPr>
          <w:spacing w:val="0"/>
          <w:w w:val="100"/>
          <w:kern w:val="0"/>
        </w:rPr>
        <w:t>» означает точность самого механизма для измерения скорости, обозначаемая в виде верхнего и нижнего пределов показываемой скорости для какого-либо диапазона реальных скоростей;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2.5.2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«</w:t>
      </w:r>
      <w:r w:rsidRPr="0073537D">
        <w:rPr>
          <w:i/>
          <w:spacing w:val="0"/>
          <w:w w:val="100"/>
          <w:kern w:val="0"/>
        </w:rPr>
        <w:t xml:space="preserve">техническая константа механизма для </w:t>
      </w:r>
      <w:r w:rsidRPr="0073537D">
        <w:rPr>
          <w:bCs/>
          <w:i/>
          <w:spacing w:val="0"/>
          <w:w w:val="100"/>
          <w:kern w:val="0"/>
        </w:rPr>
        <w:t>измерения</w:t>
      </w:r>
      <w:r w:rsidRPr="0073537D">
        <w:rPr>
          <w:i/>
          <w:spacing w:val="0"/>
          <w:w w:val="100"/>
          <w:kern w:val="0"/>
        </w:rPr>
        <w:t xml:space="preserve"> скорости</w:t>
      </w:r>
      <w:r w:rsidRPr="0073537D">
        <w:rPr>
          <w:spacing w:val="0"/>
          <w:w w:val="100"/>
          <w:kern w:val="0"/>
        </w:rPr>
        <w:t>» означает отношение между числом оборотов или импульсов в минуту на входе и конкретной скоростью, показываемой на дисплее;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lastRenderedPageBreak/>
        <w:t>2.6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«</w:t>
      </w:r>
      <w:r w:rsidRPr="0073537D">
        <w:rPr>
          <w:bCs/>
          <w:i/>
          <w:spacing w:val="0"/>
          <w:w w:val="100"/>
          <w:kern w:val="0"/>
        </w:rPr>
        <w:t>одометр</w:t>
      </w:r>
      <w:r w:rsidRPr="0073537D">
        <w:rPr>
          <w:bCs/>
          <w:spacing w:val="0"/>
          <w:w w:val="100"/>
          <w:kern w:val="0"/>
        </w:rPr>
        <w:t xml:space="preserve">» означает ту часть механизма счетчика пробега, которая указывает водителю совокупное расстояние, зафиксированное транспортным средством с момента его сдачи в эксплуатацию. 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2.6.1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«</w:t>
      </w:r>
      <w:r w:rsidRPr="0073537D">
        <w:rPr>
          <w:bCs/>
          <w:i/>
          <w:spacing w:val="0"/>
          <w:w w:val="100"/>
          <w:kern w:val="0"/>
        </w:rPr>
        <w:t>техническая константа одометра</w:t>
      </w:r>
      <w:r w:rsidRPr="0073537D">
        <w:rPr>
          <w:bCs/>
          <w:spacing w:val="0"/>
          <w:w w:val="100"/>
          <w:kern w:val="0"/>
        </w:rPr>
        <w:t>» означает отношение между числом оборотов или импульсов на входе и расстоянием, пройденным транспортным средством;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2.7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«</w:t>
      </w:r>
      <w:r w:rsidRPr="0073537D">
        <w:rPr>
          <w:bCs/>
          <w:i/>
          <w:spacing w:val="0"/>
          <w:w w:val="100"/>
          <w:kern w:val="0"/>
        </w:rPr>
        <w:t>транспортное средство в порожнем состоянии</w:t>
      </w:r>
      <w:r w:rsidRPr="0073537D">
        <w:rPr>
          <w:bCs/>
          <w:spacing w:val="0"/>
          <w:w w:val="100"/>
          <w:kern w:val="0"/>
        </w:rPr>
        <w:t>» означает</w:t>
      </w:r>
      <w:r w:rsidRPr="0073537D">
        <w:rPr>
          <w:spacing w:val="0"/>
          <w:w w:val="100"/>
          <w:kern w:val="0"/>
        </w:rPr>
        <w:t xml:space="preserve"> транспортное средство в снаряженном состоянии с полной заправкой топлива, </w:t>
      </w:r>
      <w:r w:rsidRPr="0073537D">
        <w:rPr>
          <w:bCs/>
          <w:spacing w:val="0"/>
          <w:w w:val="100"/>
          <w:kern w:val="0"/>
        </w:rPr>
        <w:t>охлаждающей</w:t>
      </w:r>
      <w:r w:rsidRPr="0073537D">
        <w:rPr>
          <w:spacing w:val="0"/>
          <w:w w:val="100"/>
          <w:kern w:val="0"/>
        </w:rPr>
        <w:t xml:space="preserve"> жидкости, масла, с полным набором инструментов и запасным колесом (в случае, если оно включено заводом-изготовителем в комплект стандартного оборудования), с находящимся на нем водителем весом 75 кг, однако без водителя-сменщика, необязательных принадлежностей и без груза.</w:t>
      </w:r>
    </w:p>
    <w:p w:rsidR="00492863" w:rsidRPr="001E44D9" w:rsidRDefault="00492863" w:rsidP="0073537D">
      <w:pPr>
        <w:pStyle w:val="HMGR"/>
        <w:rPr>
          <w:spacing w:val="0"/>
          <w:w w:val="100"/>
          <w:kern w:val="0"/>
          <w:sz w:val="28"/>
          <w:szCs w:val="28"/>
        </w:rPr>
      </w:pPr>
      <w:r w:rsidRPr="0073537D">
        <w:rPr>
          <w:spacing w:val="0"/>
          <w:w w:val="100"/>
          <w:kern w:val="0"/>
        </w:rPr>
        <w:tab/>
      </w:r>
      <w:r w:rsidRPr="001E44D9">
        <w:rPr>
          <w:spacing w:val="0"/>
          <w:w w:val="100"/>
          <w:kern w:val="0"/>
          <w:sz w:val="28"/>
          <w:szCs w:val="28"/>
        </w:rPr>
        <w:tab/>
        <w:t>3.</w:t>
      </w:r>
      <w:r w:rsidRPr="001E44D9">
        <w:rPr>
          <w:spacing w:val="0"/>
          <w:w w:val="100"/>
          <w:kern w:val="0"/>
          <w:sz w:val="28"/>
          <w:szCs w:val="28"/>
        </w:rPr>
        <w:tab/>
      </w:r>
      <w:r w:rsidRPr="001E44D9">
        <w:rPr>
          <w:spacing w:val="0"/>
          <w:w w:val="100"/>
          <w:kern w:val="0"/>
          <w:sz w:val="28"/>
          <w:szCs w:val="28"/>
        </w:rPr>
        <w:tab/>
        <w:t>Заявка на официальное утверждение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3.1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Заявка на официальное утверждение типа транспортного средства в отношении механизма для измерения скорости и одометра, включая их установку, представляется изготовителем транспортного средства или его надлежащим образом уполномоченным представителем</w:t>
      </w:r>
      <w:r w:rsidRPr="0073537D">
        <w:rPr>
          <w:spacing w:val="0"/>
          <w:w w:val="100"/>
          <w:kern w:val="0"/>
        </w:rPr>
        <w:t>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3.2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К заявке должны быть приложены </w:t>
      </w:r>
      <w:r w:rsidRPr="0073537D">
        <w:rPr>
          <w:bCs/>
          <w:spacing w:val="0"/>
          <w:w w:val="100"/>
          <w:kern w:val="0"/>
        </w:rPr>
        <w:t>перечисленные</w:t>
      </w:r>
      <w:r w:rsidRPr="0073537D">
        <w:rPr>
          <w:spacing w:val="0"/>
          <w:w w:val="100"/>
          <w:kern w:val="0"/>
        </w:rPr>
        <w:t xml:space="preserve"> ниже документы в трех экземплярах со следующей информацией: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3.2.1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описание типа транспортного средства в отношении положений, приведенных в пунктах 2.2, 2.3, 2.4, 2.5 и 2.6 выше; должен быть указан тип транспортного средства</w:t>
      </w:r>
      <w:r w:rsidRPr="0073537D">
        <w:rPr>
          <w:spacing w:val="0"/>
          <w:w w:val="100"/>
          <w:kern w:val="0"/>
        </w:rPr>
        <w:t>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3.3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Технической службе, уполномоченной проводить испытания для официального утверждения, должно быть представлено одно порожнее </w:t>
      </w:r>
      <w:r w:rsidRPr="0073537D">
        <w:rPr>
          <w:bCs/>
          <w:spacing w:val="0"/>
          <w:w w:val="100"/>
          <w:kern w:val="0"/>
        </w:rPr>
        <w:t>транспортное</w:t>
      </w:r>
      <w:r w:rsidRPr="0073537D">
        <w:rPr>
          <w:spacing w:val="0"/>
          <w:w w:val="100"/>
          <w:kern w:val="0"/>
        </w:rPr>
        <w:t xml:space="preserve"> средство данного типа.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3.4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До выдачи официального утверждения типа орган </w:t>
      </w:r>
      <w:r w:rsidRPr="0073537D">
        <w:rPr>
          <w:bCs/>
          <w:spacing w:val="0"/>
          <w:w w:val="100"/>
          <w:kern w:val="0"/>
        </w:rPr>
        <w:t>по</w:t>
      </w:r>
      <w:r w:rsidRPr="0073537D">
        <w:rPr>
          <w:spacing w:val="0"/>
          <w:w w:val="100"/>
          <w:kern w:val="0"/>
        </w:rPr>
        <w:t xml:space="preserve"> официальному утверждению типа проверяет наличие удовлетворительных условий для обеспечения эффективного контроля за соответствием производства.</w:t>
      </w:r>
    </w:p>
    <w:p w:rsidR="00492863" w:rsidRPr="001E44D9" w:rsidRDefault="00492863" w:rsidP="0073537D">
      <w:pPr>
        <w:pStyle w:val="HMGR"/>
        <w:rPr>
          <w:spacing w:val="0"/>
          <w:w w:val="100"/>
          <w:kern w:val="0"/>
          <w:sz w:val="28"/>
          <w:szCs w:val="28"/>
        </w:rPr>
      </w:pPr>
      <w:r w:rsidRPr="0073537D">
        <w:rPr>
          <w:spacing w:val="0"/>
          <w:w w:val="100"/>
          <w:kern w:val="0"/>
        </w:rPr>
        <w:tab/>
      </w:r>
      <w:r w:rsidRPr="001E44D9">
        <w:rPr>
          <w:spacing w:val="0"/>
          <w:w w:val="100"/>
          <w:kern w:val="0"/>
          <w:sz w:val="28"/>
          <w:szCs w:val="28"/>
        </w:rPr>
        <w:tab/>
        <w:t>4.</w:t>
      </w:r>
      <w:r w:rsidRPr="001E44D9">
        <w:rPr>
          <w:spacing w:val="0"/>
          <w:w w:val="100"/>
          <w:kern w:val="0"/>
          <w:sz w:val="28"/>
          <w:szCs w:val="28"/>
        </w:rPr>
        <w:tab/>
      </w:r>
      <w:r w:rsidRPr="001E44D9">
        <w:rPr>
          <w:spacing w:val="0"/>
          <w:w w:val="100"/>
          <w:kern w:val="0"/>
          <w:sz w:val="28"/>
          <w:szCs w:val="28"/>
        </w:rPr>
        <w:tab/>
        <w:t>Официальное утверждение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4.1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Если тип транспортного средства, представленного на официальное утверждение в соответствии с настоящими Правилами, отвечает требованиям Правил в отношении механизма для измерения скорости и одометра, включая их установку, то данный тип транспортного средства считается официально утвержденным</w:t>
      </w:r>
      <w:r w:rsidRPr="0073537D">
        <w:rPr>
          <w:spacing w:val="0"/>
          <w:w w:val="100"/>
          <w:kern w:val="0"/>
        </w:rPr>
        <w:t>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4.2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Каждому официально утвержденному типу присваивается номер официального утверждения, первые две цифры которого представляют собой номер последней серии поправок, включенных в Правила к моменту предоставления официального утверждения. Одна и та же Договаривающаяся сторона не может присвоить этот номер </w:t>
      </w:r>
      <w:r w:rsidRPr="0073537D">
        <w:rPr>
          <w:bCs/>
          <w:spacing w:val="0"/>
          <w:w w:val="100"/>
          <w:kern w:val="0"/>
        </w:rPr>
        <w:t>другому</w:t>
      </w:r>
      <w:r w:rsidRPr="0073537D">
        <w:rPr>
          <w:spacing w:val="0"/>
          <w:w w:val="100"/>
          <w:kern w:val="0"/>
        </w:rPr>
        <w:t xml:space="preserve"> типу транспортного средства при условии соблюдения положений пункта 6 настоящих Правил.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4.3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Стороны Соглашения, применяющие настоящие Правила, уведомляются об официальном утверждении или об отказе в официальном </w:t>
      </w:r>
      <w:r w:rsidRPr="0073537D">
        <w:rPr>
          <w:bCs/>
          <w:spacing w:val="0"/>
          <w:w w:val="100"/>
          <w:kern w:val="0"/>
        </w:rPr>
        <w:t>утверждении</w:t>
      </w:r>
      <w:r w:rsidRPr="0073537D">
        <w:rPr>
          <w:spacing w:val="0"/>
          <w:w w:val="100"/>
          <w:kern w:val="0"/>
        </w:rPr>
        <w:t xml:space="preserve"> типа транспортного средства на основании настоящих Правил посредством карточки, соответствующей образцу, приведенному в приложении 1 к настоящим Правилам, и схем установки, представленных подателем заявки на официальное утверждение, максимальным форматом А4 (210 х 297 мм) или кратным ему форматом и в соответствующем масштабе.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lastRenderedPageBreak/>
        <w:t>4.4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На каждом транспортном средстве, соответствующем типу транспортного средства, официально утвержденному на основании настоящих Правил, должен проставляться на видном и легкодоступном месте, указанном в </w:t>
      </w:r>
      <w:r w:rsidRPr="0073537D">
        <w:rPr>
          <w:bCs/>
          <w:spacing w:val="0"/>
          <w:w w:val="100"/>
          <w:kern w:val="0"/>
        </w:rPr>
        <w:t>регистрационной</w:t>
      </w:r>
      <w:r w:rsidRPr="0073537D">
        <w:rPr>
          <w:spacing w:val="0"/>
          <w:w w:val="100"/>
          <w:kern w:val="0"/>
        </w:rPr>
        <w:t xml:space="preserve"> карточке официального утверждения, международный знак официального утверждения, состоящий из: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4.4.1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круга с проставленной в нем буквой «Е», за которой </w:t>
      </w:r>
      <w:r w:rsidRPr="0073537D">
        <w:rPr>
          <w:bCs/>
          <w:spacing w:val="0"/>
          <w:w w:val="100"/>
          <w:kern w:val="0"/>
        </w:rPr>
        <w:t>следует</w:t>
      </w:r>
      <w:r w:rsidRPr="0073537D">
        <w:rPr>
          <w:spacing w:val="0"/>
          <w:w w:val="100"/>
          <w:kern w:val="0"/>
        </w:rPr>
        <w:t xml:space="preserve"> отличительный номер страны, предоставившей официальное утверждение</w:t>
      </w:r>
      <w:r w:rsidRPr="0073537D">
        <w:rPr>
          <w:rStyle w:val="FootnoteReference"/>
          <w:spacing w:val="0"/>
          <w:w w:val="100"/>
          <w:kern w:val="0"/>
        </w:rPr>
        <w:footnoteReference w:id="4"/>
      </w:r>
      <w:r w:rsidRPr="0073537D">
        <w:rPr>
          <w:spacing w:val="0"/>
          <w:w w:val="100"/>
          <w:kern w:val="0"/>
        </w:rPr>
        <w:t>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4.4.2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номера настоящих Правил, который расположен справа от </w:t>
      </w:r>
      <w:r w:rsidRPr="0073537D">
        <w:rPr>
          <w:bCs/>
          <w:spacing w:val="0"/>
          <w:w w:val="100"/>
          <w:kern w:val="0"/>
        </w:rPr>
        <w:t>круга</w:t>
      </w:r>
      <w:r w:rsidRPr="0073537D">
        <w:rPr>
          <w:spacing w:val="0"/>
          <w:w w:val="100"/>
          <w:kern w:val="0"/>
        </w:rPr>
        <w:t>, предусмотренного в пункте 4.4.1, и за которым следуют буква «</w:t>
      </w:r>
      <w:r w:rsidRPr="0073537D">
        <w:rPr>
          <w:spacing w:val="0"/>
          <w:w w:val="100"/>
          <w:kern w:val="0"/>
          <w:lang w:val="en-US"/>
        </w:rPr>
        <w:t>R</w:t>
      </w:r>
      <w:r w:rsidRPr="0073537D">
        <w:rPr>
          <w:spacing w:val="0"/>
          <w:w w:val="100"/>
          <w:kern w:val="0"/>
        </w:rPr>
        <w:t>», тире и номер официального утверждения.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4.5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Если транспортное средство соответствует типу транспортного средства, официально утвержденному на основании других прилагаемых к Соглашению Правил в той же стране, которая предоставила официальное утверждение на основании настоящих Правил, то повторять обозначение, предусмотренное в пункте 4.4.1, не </w:t>
      </w:r>
      <w:r w:rsidRPr="0073537D">
        <w:rPr>
          <w:bCs/>
          <w:spacing w:val="0"/>
          <w:w w:val="100"/>
          <w:kern w:val="0"/>
        </w:rPr>
        <w:t>требуется</w:t>
      </w:r>
      <w:r w:rsidRPr="0073537D">
        <w:rPr>
          <w:spacing w:val="0"/>
          <w:w w:val="100"/>
          <w:kern w:val="0"/>
        </w:rPr>
        <w:t>; в этом случае дополнительные номера и обозначения всех Правил, в отношении которых предоставляется официальное утверждение в стране, предоставившей официальное утверждение на основании настоящих Правил, должны быть расположены в вертикальных колонках, помещаемых справа от обозначения, предусмотренного в пункте 4.4.1.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4.6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Знак официального утверждения должен быть </w:t>
      </w:r>
      <w:r w:rsidRPr="0073537D">
        <w:rPr>
          <w:bCs/>
          <w:spacing w:val="0"/>
          <w:w w:val="100"/>
          <w:kern w:val="0"/>
        </w:rPr>
        <w:t>четким</w:t>
      </w:r>
      <w:r w:rsidRPr="0073537D">
        <w:rPr>
          <w:spacing w:val="0"/>
          <w:w w:val="100"/>
          <w:kern w:val="0"/>
        </w:rPr>
        <w:t xml:space="preserve"> и нестираемым.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4.7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Знак официального утверждения проставляется рядом с прикрепляемой заводом-изготовителем табличкой, на которой приведены характеристики транспортного средства, или наносится на эту табличку.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4.8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В приложении 2 к настоящим Правилам в качестве </w:t>
      </w:r>
      <w:r w:rsidRPr="0073537D">
        <w:rPr>
          <w:bCs/>
          <w:spacing w:val="0"/>
          <w:w w:val="100"/>
          <w:kern w:val="0"/>
        </w:rPr>
        <w:t>примера</w:t>
      </w:r>
      <w:r w:rsidRPr="0073537D">
        <w:rPr>
          <w:spacing w:val="0"/>
          <w:w w:val="100"/>
          <w:kern w:val="0"/>
        </w:rPr>
        <w:t xml:space="preserve"> приведены схемы знака официального утверждения.</w:t>
      </w:r>
    </w:p>
    <w:p w:rsidR="00492863" w:rsidRPr="00784706" w:rsidRDefault="00492863" w:rsidP="0073537D">
      <w:pPr>
        <w:pStyle w:val="HMGR"/>
        <w:rPr>
          <w:spacing w:val="0"/>
          <w:w w:val="100"/>
          <w:kern w:val="0"/>
          <w:sz w:val="28"/>
          <w:szCs w:val="28"/>
        </w:rPr>
      </w:pPr>
      <w:r w:rsidRPr="0073537D">
        <w:rPr>
          <w:spacing w:val="0"/>
          <w:w w:val="100"/>
          <w:kern w:val="0"/>
        </w:rPr>
        <w:tab/>
      </w:r>
      <w:r w:rsidRPr="00784706">
        <w:rPr>
          <w:spacing w:val="0"/>
          <w:w w:val="100"/>
          <w:kern w:val="0"/>
          <w:sz w:val="28"/>
          <w:szCs w:val="28"/>
        </w:rPr>
        <w:tab/>
        <w:t>5.</w:t>
      </w:r>
      <w:r w:rsidRPr="00784706">
        <w:rPr>
          <w:spacing w:val="0"/>
          <w:w w:val="100"/>
          <w:kern w:val="0"/>
          <w:sz w:val="28"/>
          <w:szCs w:val="28"/>
        </w:rPr>
        <w:tab/>
      </w:r>
      <w:r w:rsidRPr="00784706">
        <w:rPr>
          <w:spacing w:val="0"/>
          <w:w w:val="100"/>
          <w:kern w:val="0"/>
          <w:sz w:val="28"/>
          <w:szCs w:val="28"/>
        </w:rPr>
        <w:tab/>
        <w:t>Технические требования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5.1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На транспортное средство, подлежащее официальному утверждению, должен быть установлен бортовой механизм для измерения скорости и одометр, которые соответствуют требованиям настоящих Правил.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Дисплей механизма для измерения скорости должен быть расположен непосредственно в поле зрения водителя, и его показания должны быть четко различимы как в дневное, так и в ночное время. Диапазон показываемых скоростей должен быть достаточно большим для того, чтобы включать максимальную скорость для данного типа транспортного средства, указанную заводом-изготовителем.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5.2.1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Если механизмы для измерения скорости предназначены для транспортных средств категорий М, </w:t>
      </w:r>
      <w:r w:rsidRPr="0073537D">
        <w:rPr>
          <w:spacing w:val="0"/>
          <w:w w:val="100"/>
          <w:kern w:val="0"/>
          <w:lang w:val="en-US"/>
        </w:rPr>
        <w:t>N</w:t>
      </w:r>
      <w:r w:rsidRPr="0073537D">
        <w:rPr>
          <w:spacing w:val="0"/>
          <w:w w:val="100"/>
          <w:kern w:val="0"/>
        </w:rPr>
        <w:t xml:space="preserve">, </w:t>
      </w:r>
      <w:r w:rsidRPr="0073537D">
        <w:rPr>
          <w:spacing w:val="0"/>
          <w:w w:val="100"/>
          <w:kern w:val="0"/>
          <w:lang w:val="en-US"/>
        </w:rPr>
        <w:t>L</w:t>
      </w:r>
      <w:r w:rsidRPr="0073537D">
        <w:rPr>
          <w:spacing w:val="0"/>
          <w:w w:val="100"/>
          <w:kern w:val="0"/>
          <w:vertAlign w:val="subscript"/>
        </w:rPr>
        <w:t>3</w:t>
      </w:r>
      <w:r w:rsidRPr="0073537D">
        <w:rPr>
          <w:spacing w:val="0"/>
          <w:w w:val="100"/>
          <w:kern w:val="0"/>
        </w:rPr>
        <w:t xml:space="preserve">, </w:t>
      </w:r>
      <w:r w:rsidRPr="0073537D">
        <w:rPr>
          <w:spacing w:val="0"/>
          <w:w w:val="100"/>
          <w:kern w:val="0"/>
          <w:lang w:val="en-US"/>
        </w:rPr>
        <w:t>L</w:t>
      </w:r>
      <w:r w:rsidRPr="0073537D">
        <w:rPr>
          <w:spacing w:val="0"/>
          <w:w w:val="100"/>
          <w:kern w:val="0"/>
          <w:vertAlign w:val="subscript"/>
        </w:rPr>
        <w:t>4</w:t>
      </w:r>
      <w:r w:rsidRPr="0073537D">
        <w:rPr>
          <w:spacing w:val="0"/>
          <w:w w:val="100"/>
          <w:kern w:val="0"/>
        </w:rPr>
        <w:t xml:space="preserve"> и </w:t>
      </w:r>
      <w:r w:rsidRPr="0073537D">
        <w:rPr>
          <w:spacing w:val="0"/>
          <w:w w:val="100"/>
          <w:kern w:val="0"/>
          <w:lang w:val="en-US"/>
        </w:rPr>
        <w:t>L</w:t>
      </w:r>
      <w:r w:rsidRPr="0073537D">
        <w:rPr>
          <w:spacing w:val="0"/>
          <w:w w:val="100"/>
          <w:kern w:val="0"/>
          <w:vertAlign w:val="subscript"/>
        </w:rPr>
        <w:t>5</w:t>
      </w:r>
      <w:r w:rsidRPr="0073537D">
        <w:rPr>
          <w:spacing w:val="0"/>
          <w:w w:val="100"/>
          <w:kern w:val="0"/>
        </w:rPr>
        <w:t xml:space="preserve">, то цена делений должна составлять 1, 2, 5 или 10 км/ч. Числовые значения скорости должны указываться на дисплее следующим образом: если максимальная скорость на дисплее не превышает 200 км/ч, то значения величины скорости указываются </w:t>
      </w:r>
      <w:r w:rsidRPr="0073537D">
        <w:rPr>
          <w:bCs/>
          <w:spacing w:val="0"/>
          <w:w w:val="100"/>
          <w:kern w:val="0"/>
        </w:rPr>
        <w:t>через</w:t>
      </w:r>
      <w:r w:rsidRPr="0073537D">
        <w:rPr>
          <w:spacing w:val="0"/>
          <w:w w:val="100"/>
          <w:kern w:val="0"/>
        </w:rPr>
        <w:t xml:space="preserve"> интервалы, не превышающие 20 км/ч. Если максимальное значение на дисплее превышает 200 км/ч, то значения величины скорости указываются через интервалы, не превышающие 30 км/ч. Интервалы между указанными значениями величины скорости необязательно должны быть одинаковыми.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5.2.2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Если транспортные средства категорий </w:t>
      </w:r>
      <w:r w:rsidRPr="0073537D">
        <w:rPr>
          <w:spacing w:val="0"/>
          <w:w w:val="100"/>
          <w:kern w:val="0"/>
          <w:lang w:val="en-US"/>
        </w:rPr>
        <w:t>M</w:t>
      </w:r>
      <w:r w:rsidRPr="0073537D">
        <w:rPr>
          <w:spacing w:val="0"/>
          <w:w w:val="100"/>
          <w:kern w:val="0"/>
        </w:rPr>
        <w:t xml:space="preserve">, </w:t>
      </w:r>
      <w:r w:rsidRPr="0073537D">
        <w:rPr>
          <w:spacing w:val="0"/>
          <w:w w:val="100"/>
          <w:kern w:val="0"/>
          <w:lang w:val="en-US"/>
        </w:rPr>
        <w:t>N</w:t>
      </w:r>
      <w:r w:rsidRPr="0073537D">
        <w:rPr>
          <w:spacing w:val="0"/>
          <w:w w:val="100"/>
          <w:kern w:val="0"/>
        </w:rPr>
        <w:t xml:space="preserve">, </w:t>
      </w:r>
      <w:r w:rsidRPr="0073537D">
        <w:rPr>
          <w:spacing w:val="0"/>
          <w:w w:val="100"/>
          <w:kern w:val="0"/>
          <w:lang w:val="en-US"/>
        </w:rPr>
        <w:t>L</w:t>
      </w:r>
      <w:r w:rsidRPr="0073537D">
        <w:rPr>
          <w:spacing w:val="0"/>
          <w:w w:val="100"/>
          <w:kern w:val="0"/>
          <w:vertAlign w:val="subscript"/>
        </w:rPr>
        <w:t>3</w:t>
      </w:r>
      <w:r w:rsidRPr="0073537D">
        <w:rPr>
          <w:spacing w:val="0"/>
          <w:w w:val="100"/>
          <w:kern w:val="0"/>
        </w:rPr>
        <w:t xml:space="preserve">, </w:t>
      </w:r>
      <w:r w:rsidRPr="0073537D">
        <w:rPr>
          <w:spacing w:val="0"/>
          <w:w w:val="100"/>
          <w:kern w:val="0"/>
          <w:lang w:val="en-US"/>
        </w:rPr>
        <w:t>L</w:t>
      </w:r>
      <w:r w:rsidRPr="0073537D">
        <w:rPr>
          <w:spacing w:val="0"/>
          <w:w w:val="100"/>
          <w:kern w:val="0"/>
          <w:vertAlign w:val="subscript"/>
        </w:rPr>
        <w:t>4</w:t>
      </w:r>
      <w:r w:rsidRPr="0073537D">
        <w:rPr>
          <w:spacing w:val="0"/>
          <w:w w:val="100"/>
          <w:kern w:val="0"/>
        </w:rPr>
        <w:t xml:space="preserve"> и </w:t>
      </w:r>
      <w:r w:rsidRPr="0073537D">
        <w:rPr>
          <w:spacing w:val="0"/>
          <w:w w:val="100"/>
          <w:kern w:val="0"/>
          <w:lang w:val="en-US"/>
        </w:rPr>
        <w:t>L</w:t>
      </w:r>
      <w:r w:rsidRPr="0073537D">
        <w:rPr>
          <w:spacing w:val="0"/>
          <w:w w:val="100"/>
          <w:kern w:val="0"/>
          <w:vertAlign w:val="subscript"/>
        </w:rPr>
        <w:t xml:space="preserve">5 </w:t>
      </w:r>
      <w:r w:rsidRPr="0073537D">
        <w:rPr>
          <w:spacing w:val="0"/>
          <w:w w:val="100"/>
          <w:kern w:val="0"/>
        </w:rPr>
        <w:t xml:space="preserve">изготовлены для продажи в стране, пользующейся английскими единицами измерения, то механизм для измерения скорости должен быть также отградуирован в милях в час (миль/ч); цена делений должна </w:t>
      </w:r>
      <w:r w:rsidRPr="0073537D">
        <w:rPr>
          <w:bCs/>
          <w:spacing w:val="0"/>
          <w:w w:val="100"/>
          <w:kern w:val="0"/>
        </w:rPr>
        <w:t>составлять</w:t>
      </w:r>
      <w:r w:rsidRPr="0073537D">
        <w:rPr>
          <w:spacing w:val="0"/>
          <w:w w:val="100"/>
          <w:kern w:val="0"/>
        </w:rPr>
        <w:t xml:space="preserve"> 1, 2, 5 или 10 миль/ч. Значения величины скорости указываются на дисплее через интервалы, не превышающие 20 миль/ч, начиная со значения 10 или 20 миль/ч. Интервалы между указанными значениями величины скорости необязательно должны быть одинаковыми.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5.2.3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Если механизмы для измерения скорости предназначены для транспортных средств категорий </w:t>
      </w:r>
      <w:r w:rsidRPr="0073537D">
        <w:rPr>
          <w:spacing w:val="0"/>
          <w:w w:val="100"/>
          <w:kern w:val="0"/>
          <w:lang w:val="en-US"/>
        </w:rPr>
        <w:t>L</w:t>
      </w:r>
      <w:r w:rsidRPr="0073537D">
        <w:rPr>
          <w:spacing w:val="0"/>
          <w:w w:val="100"/>
          <w:kern w:val="0"/>
          <w:vertAlign w:val="subscript"/>
        </w:rPr>
        <w:t xml:space="preserve">1 </w:t>
      </w:r>
      <w:r w:rsidRPr="0073537D">
        <w:rPr>
          <w:spacing w:val="0"/>
          <w:w w:val="100"/>
          <w:kern w:val="0"/>
        </w:rPr>
        <w:t xml:space="preserve">(мопеды) и </w:t>
      </w:r>
      <w:r w:rsidRPr="0073537D">
        <w:rPr>
          <w:spacing w:val="0"/>
          <w:w w:val="100"/>
          <w:kern w:val="0"/>
          <w:lang w:val="en-US"/>
        </w:rPr>
        <w:t>L</w:t>
      </w:r>
      <w:r w:rsidRPr="0073537D">
        <w:rPr>
          <w:spacing w:val="0"/>
          <w:w w:val="100"/>
          <w:kern w:val="0"/>
          <w:vertAlign w:val="subscript"/>
        </w:rPr>
        <w:t>2</w:t>
      </w:r>
      <w:r w:rsidRPr="0073537D">
        <w:rPr>
          <w:spacing w:val="0"/>
          <w:w w:val="100"/>
          <w:kern w:val="0"/>
        </w:rPr>
        <w:t>, то значения на дисплее не должны превышать 80 км/ч. Цена делений должна составлять 1, 2, 5 или 10 км/ч, и отмеченные числовые значения показываемой скорости не должны превышать 10 км/ч. Интервалы между указанными значениями величин скорости не обязательно должны быть одинаковыми.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5.3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Точность механизма для измерения скорости </w:t>
      </w:r>
      <w:r w:rsidRPr="0073537D">
        <w:rPr>
          <w:bCs/>
          <w:spacing w:val="0"/>
          <w:w w:val="100"/>
          <w:kern w:val="0"/>
        </w:rPr>
        <w:t>проверяют</w:t>
      </w:r>
      <w:r w:rsidRPr="0073537D">
        <w:rPr>
          <w:spacing w:val="0"/>
          <w:w w:val="100"/>
          <w:kern w:val="0"/>
        </w:rPr>
        <w:t xml:space="preserve"> по следующей методике: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5.3.1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шины должны быть одного из обычных </w:t>
      </w:r>
      <w:r w:rsidRPr="0073537D">
        <w:rPr>
          <w:bCs/>
          <w:spacing w:val="0"/>
          <w:w w:val="100"/>
          <w:kern w:val="0"/>
        </w:rPr>
        <w:t>типов</w:t>
      </w:r>
      <w:r w:rsidRPr="0073537D">
        <w:rPr>
          <w:spacing w:val="0"/>
          <w:w w:val="100"/>
          <w:kern w:val="0"/>
        </w:rPr>
        <w:t xml:space="preserve"> для данного транспортного средства, как указано в пункте 2.3 настоящих Правил. Испытание проводят в отношении каждого типа механизма для измерения скорости, предусмотренного для установки заводом-изготовителем;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5.3.2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испытание проводят на порожнем транспортном средстве. Допускается дополнительный вес, необходимый в целях изменений. Вес транспортного средства и его распределение между осями должны быть указаны в сообщении об </w:t>
      </w:r>
      <w:r w:rsidRPr="0073537D">
        <w:rPr>
          <w:bCs/>
          <w:spacing w:val="0"/>
          <w:w w:val="100"/>
          <w:kern w:val="0"/>
        </w:rPr>
        <w:t>официальном</w:t>
      </w:r>
      <w:r w:rsidRPr="0073537D">
        <w:rPr>
          <w:spacing w:val="0"/>
          <w:w w:val="100"/>
          <w:kern w:val="0"/>
        </w:rPr>
        <w:t xml:space="preserve"> утверждении (см. пункт 7 приложения 1);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5.3.3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температура при испытании механизма для </w:t>
      </w:r>
      <w:r w:rsidRPr="0073537D">
        <w:rPr>
          <w:bCs/>
          <w:spacing w:val="0"/>
          <w:w w:val="100"/>
          <w:kern w:val="0"/>
        </w:rPr>
        <w:t>измерения</w:t>
      </w:r>
      <w:r w:rsidRPr="0073537D">
        <w:rPr>
          <w:spacing w:val="0"/>
          <w:w w:val="100"/>
          <w:kern w:val="0"/>
        </w:rPr>
        <w:t xml:space="preserve"> скорости должна составлять 23 ± 5</w:t>
      </w:r>
      <w:r w:rsidR="006B75E0" w:rsidRPr="006B75E0">
        <w:rPr>
          <w:spacing w:val="0"/>
          <w:w w:val="100"/>
          <w:kern w:val="0"/>
        </w:rPr>
        <w:t xml:space="preserve"> </w:t>
      </w:r>
      <w:r w:rsidRPr="0073537D">
        <w:rPr>
          <w:spacing w:val="0"/>
          <w:w w:val="100"/>
          <w:kern w:val="0"/>
        </w:rPr>
        <w:t>ºС;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5.3.4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при каждом испытании давление в шинах должно равняться нормальному рабочему давлению согласно определению, </w:t>
      </w:r>
      <w:r w:rsidRPr="0073537D">
        <w:rPr>
          <w:bCs/>
          <w:spacing w:val="0"/>
          <w:w w:val="100"/>
          <w:kern w:val="0"/>
        </w:rPr>
        <w:t>содержащемуся</w:t>
      </w:r>
      <w:r w:rsidRPr="0073537D">
        <w:rPr>
          <w:spacing w:val="0"/>
          <w:w w:val="100"/>
          <w:kern w:val="0"/>
        </w:rPr>
        <w:t xml:space="preserve"> в пункте 2.4;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5.3.5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Испытание транспортного средства проводят при следующих скоростях: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734"/>
        <w:gridCol w:w="3636"/>
      </w:tblGrid>
      <w:tr w:rsidR="00A1761F" w:rsidRPr="0073537D" w:rsidTr="00D5277F">
        <w:trPr>
          <w:tblHeader/>
        </w:trPr>
        <w:tc>
          <w:tcPr>
            <w:tcW w:w="46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92863" w:rsidRPr="0073537D" w:rsidRDefault="00492863" w:rsidP="00D5277F">
            <w:pPr>
              <w:suppressAutoHyphens/>
              <w:spacing w:before="80" w:after="80" w:line="200" w:lineRule="exact"/>
              <w:ind w:left="113"/>
              <w:rPr>
                <w:i/>
                <w:spacing w:val="0"/>
                <w:w w:val="100"/>
                <w:kern w:val="0"/>
                <w:sz w:val="16"/>
              </w:rPr>
            </w:pPr>
            <w:r w:rsidRPr="0073537D">
              <w:rPr>
                <w:i/>
                <w:spacing w:val="0"/>
                <w:w w:val="100"/>
                <w:kern w:val="0"/>
                <w:sz w:val="16"/>
              </w:rPr>
              <w:t>Максимальная проектная скорость (Vmax) транспортного средства, указанная заводом</w:t>
            </w:r>
            <w:r w:rsidRPr="0073537D">
              <w:rPr>
                <w:i/>
                <w:spacing w:val="0"/>
                <w:w w:val="100"/>
                <w:kern w:val="0"/>
                <w:sz w:val="16"/>
              </w:rPr>
              <w:noBreakHyphen/>
              <w:t>изготовителем</w:t>
            </w:r>
            <w:r w:rsidR="00A1761F" w:rsidRPr="0073537D">
              <w:rPr>
                <w:i/>
                <w:spacing w:val="0"/>
                <w:w w:val="100"/>
                <w:kern w:val="0"/>
                <w:sz w:val="16"/>
              </w:rPr>
              <w:br/>
            </w:r>
            <w:r w:rsidRPr="0073537D">
              <w:rPr>
                <w:i/>
                <w:spacing w:val="0"/>
                <w:w w:val="100"/>
                <w:kern w:val="0"/>
                <w:sz w:val="16"/>
              </w:rPr>
              <w:t>(км/ч)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863" w:rsidRPr="0073537D" w:rsidRDefault="00492863" w:rsidP="00D5277F">
            <w:pPr>
              <w:suppressAutoHyphens/>
              <w:spacing w:before="80" w:after="80" w:line="200" w:lineRule="exact"/>
              <w:ind w:left="113"/>
              <w:rPr>
                <w:i/>
                <w:spacing w:val="0"/>
                <w:w w:val="100"/>
                <w:kern w:val="0"/>
                <w:sz w:val="16"/>
              </w:rPr>
            </w:pPr>
            <w:r w:rsidRPr="0073537D">
              <w:rPr>
                <w:i/>
                <w:spacing w:val="0"/>
                <w:w w:val="100"/>
                <w:kern w:val="0"/>
                <w:sz w:val="16"/>
              </w:rPr>
              <w:t>Испытательная скорость (V1)</w:t>
            </w:r>
            <w:r w:rsidR="00A1761F" w:rsidRPr="0073537D">
              <w:rPr>
                <w:i/>
                <w:spacing w:val="0"/>
                <w:w w:val="100"/>
                <w:kern w:val="0"/>
                <w:sz w:val="16"/>
              </w:rPr>
              <w:br/>
            </w:r>
            <w:r w:rsidRPr="0073537D">
              <w:rPr>
                <w:i/>
                <w:spacing w:val="0"/>
                <w:w w:val="100"/>
                <w:kern w:val="0"/>
                <w:sz w:val="16"/>
              </w:rPr>
              <w:t>(км/ч)</w:t>
            </w:r>
          </w:p>
        </w:tc>
      </w:tr>
      <w:tr w:rsidR="00A1761F" w:rsidRPr="0073537D" w:rsidTr="00D5277F">
        <w:tc>
          <w:tcPr>
            <w:tcW w:w="4677" w:type="dxa"/>
            <w:tcBorders>
              <w:top w:val="single" w:sz="12" w:space="0" w:color="auto"/>
              <w:bottom w:val="nil"/>
            </w:tcBorders>
          </w:tcPr>
          <w:p w:rsidR="00492863" w:rsidRPr="0073537D" w:rsidRDefault="00492863" w:rsidP="0073537D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73537D">
              <w:rPr>
                <w:spacing w:val="0"/>
                <w:w w:val="100"/>
                <w:kern w:val="0"/>
              </w:rPr>
              <w:t>Vmax ≤ 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6" w:type="dxa"/>
            <w:tcBorders>
              <w:top w:val="single" w:sz="12" w:space="0" w:color="auto"/>
              <w:right w:val="single" w:sz="4" w:space="0" w:color="auto"/>
            </w:tcBorders>
          </w:tcPr>
          <w:p w:rsidR="00492863" w:rsidRPr="0073537D" w:rsidRDefault="00492863" w:rsidP="0073537D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73537D">
              <w:rPr>
                <w:spacing w:val="0"/>
                <w:w w:val="100"/>
                <w:kern w:val="0"/>
              </w:rPr>
              <w:t>80% Vmax</w:t>
            </w:r>
          </w:p>
        </w:tc>
      </w:tr>
      <w:tr w:rsidR="00A1761F" w:rsidRPr="0073537D" w:rsidTr="00DF08F8"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92863" w:rsidRPr="0073537D" w:rsidRDefault="00492863" w:rsidP="0073537D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73537D">
              <w:rPr>
                <w:spacing w:val="0"/>
                <w:w w:val="100"/>
                <w:kern w:val="0"/>
              </w:rPr>
              <w:t>45 &lt; Vmax ≤ 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6" w:type="dxa"/>
            <w:tcBorders>
              <w:bottom w:val="single" w:sz="4" w:space="0" w:color="auto"/>
              <w:right w:val="single" w:sz="4" w:space="0" w:color="auto"/>
            </w:tcBorders>
          </w:tcPr>
          <w:p w:rsidR="00492863" w:rsidRPr="0073537D" w:rsidRDefault="00492863" w:rsidP="0073537D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73537D">
              <w:rPr>
                <w:spacing w:val="0"/>
                <w:w w:val="100"/>
                <w:kern w:val="0"/>
              </w:rPr>
              <w:t>40 км/ч и 80% Vmax (если результирующая испытательная скорость ≥ 55 км/ч)</w:t>
            </w:r>
          </w:p>
        </w:tc>
      </w:tr>
      <w:tr w:rsidR="00A1761F" w:rsidRPr="0073537D" w:rsidTr="00DF08F8"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92863" w:rsidRPr="0073537D" w:rsidRDefault="00492863" w:rsidP="0073537D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73537D">
              <w:rPr>
                <w:spacing w:val="0"/>
                <w:w w:val="100"/>
                <w:kern w:val="0"/>
              </w:rPr>
              <w:t>100 &lt; Vmax ≤ 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6" w:type="dxa"/>
            <w:tcBorders>
              <w:top w:val="single" w:sz="4" w:space="0" w:color="auto"/>
              <w:right w:val="single" w:sz="4" w:space="0" w:color="auto"/>
            </w:tcBorders>
          </w:tcPr>
          <w:p w:rsidR="00492863" w:rsidRPr="0073537D" w:rsidRDefault="00492863" w:rsidP="0073537D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73537D">
              <w:rPr>
                <w:spacing w:val="0"/>
                <w:w w:val="100"/>
                <w:kern w:val="0"/>
              </w:rPr>
              <w:t>40 км/ч, 80 км/ч и 80% Vmax (если результирующая испытательная скорость ≥ 100 км/ч)</w:t>
            </w:r>
          </w:p>
        </w:tc>
      </w:tr>
      <w:tr w:rsidR="00A1761F" w:rsidRPr="0073537D" w:rsidTr="00DF08F8">
        <w:tc>
          <w:tcPr>
            <w:tcW w:w="4677" w:type="dxa"/>
            <w:tcBorders>
              <w:top w:val="nil"/>
              <w:bottom w:val="single" w:sz="12" w:space="0" w:color="auto"/>
            </w:tcBorders>
          </w:tcPr>
          <w:p w:rsidR="00492863" w:rsidRPr="0073537D" w:rsidRDefault="00492863" w:rsidP="0073537D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73537D">
              <w:rPr>
                <w:spacing w:val="0"/>
                <w:w w:val="100"/>
                <w:kern w:val="0"/>
              </w:rPr>
              <w:t>150 &lt; Vmax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6" w:type="dxa"/>
            <w:tcBorders>
              <w:right w:val="single" w:sz="4" w:space="0" w:color="auto"/>
            </w:tcBorders>
          </w:tcPr>
          <w:p w:rsidR="00492863" w:rsidRPr="0073537D" w:rsidRDefault="00492863" w:rsidP="0073537D">
            <w:pPr>
              <w:suppressAutoHyphens/>
              <w:ind w:left="113"/>
              <w:rPr>
                <w:spacing w:val="0"/>
                <w:w w:val="100"/>
                <w:kern w:val="0"/>
              </w:rPr>
            </w:pPr>
            <w:r w:rsidRPr="0073537D">
              <w:rPr>
                <w:spacing w:val="0"/>
                <w:w w:val="100"/>
                <w:kern w:val="0"/>
              </w:rPr>
              <w:t>40 км/ч, 80 км/ч и 120 км/ч</w:t>
            </w:r>
          </w:p>
        </w:tc>
      </w:tr>
    </w:tbl>
    <w:p w:rsidR="00492863" w:rsidRPr="0073537D" w:rsidRDefault="00492863" w:rsidP="0073537D">
      <w:pPr>
        <w:pStyle w:val="SingleTxtGR"/>
        <w:suppressAutoHyphens/>
        <w:spacing w:before="120"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5.3.6</w:t>
      </w:r>
      <w:r w:rsidRPr="0073537D">
        <w:rPr>
          <w:spacing w:val="0"/>
          <w:w w:val="100"/>
          <w:kern w:val="0"/>
        </w:rPr>
        <w:tab/>
      </w:r>
      <w:r w:rsidR="00A1761F"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>контрольные приборы, используемые для измерения фактической скорости транспортного средства, должны иметь точность до ± 0,5%;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5.3.6.1</w:t>
      </w:r>
      <w:r w:rsidR="00A1761F"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поверхность испытательного трека </w:t>
      </w:r>
      <w:r w:rsidRPr="0073537D">
        <w:rPr>
          <w:bCs/>
          <w:spacing w:val="0"/>
          <w:w w:val="100"/>
          <w:kern w:val="0"/>
        </w:rPr>
        <w:t>должна</w:t>
      </w:r>
      <w:r w:rsidRPr="0073537D">
        <w:rPr>
          <w:spacing w:val="0"/>
          <w:w w:val="100"/>
          <w:kern w:val="0"/>
        </w:rPr>
        <w:t xml:space="preserve"> быть ровной, сухой и обеспечивать достаточное сцепление;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5.3.6.2</w:t>
      </w:r>
      <w:r w:rsidRPr="0073537D">
        <w:rPr>
          <w:spacing w:val="0"/>
          <w:w w:val="100"/>
          <w:kern w:val="0"/>
        </w:rPr>
        <w:tab/>
      </w:r>
      <w:r w:rsidR="00A1761F"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>если для испытания используется динамометр с барабанами, то диаметр барабанов должен составлять не менее 0,4 м.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5.4</w:t>
      </w:r>
      <w:r w:rsidRPr="0073537D">
        <w:rPr>
          <w:spacing w:val="0"/>
          <w:w w:val="100"/>
          <w:kern w:val="0"/>
        </w:rPr>
        <w:tab/>
      </w:r>
      <w:r w:rsidR="00A1761F"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 xml:space="preserve">Скорость по прибору не должна быть меньше фактической скорости транспортного средства. При значениях скорости, </w:t>
      </w:r>
      <w:r w:rsidRPr="0073537D">
        <w:rPr>
          <w:bCs/>
          <w:spacing w:val="0"/>
          <w:w w:val="100"/>
          <w:kern w:val="0"/>
        </w:rPr>
        <w:t>предусмотренных</w:t>
      </w:r>
      <w:r w:rsidRPr="0073537D">
        <w:rPr>
          <w:spacing w:val="0"/>
          <w:w w:val="100"/>
          <w:kern w:val="0"/>
        </w:rPr>
        <w:t xml:space="preserve"> для испытаний в пункте 5.3.5 выше, должно соблюдаться следующее отношение между скоростью, показываемой на дисплее (</w:t>
      </w:r>
      <w:r w:rsidRPr="0073537D">
        <w:rPr>
          <w:spacing w:val="0"/>
          <w:w w:val="100"/>
          <w:kern w:val="0"/>
          <w:lang w:val="en-US"/>
        </w:rPr>
        <w:t>V</w:t>
      </w:r>
      <w:r w:rsidRPr="0073537D">
        <w:rPr>
          <w:spacing w:val="0"/>
          <w:w w:val="100"/>
          <w:kern w:val="0"/>
          <w:vertAlign w:val="subscript"/>
        </w:rPr>
        <w:t>1</w:t>
      </w:r>
      <w:r w:rsidRPr="0073537D">
        <w:rPr>
          <w:spacing w:val="0"/>
          <w:w w:val="100"/>
          <w:kern w:val="0"/>
        </w:rPr>
        <w:t>), и фактической скоростью (</w:t>
      </w:r>
      <w:r w:rsidRPr="0073537D">
        <w:rPr>
          <w:spacing w:val="0"/>
          <w:w w:val="100"/>
          <w:kern w:val="0"/>
          <w:lang w:val="en-US"/>
        </w:rPr>
        <w:t>V</w:t>
      </w:r>
      <w:r w:rsidRPr="0073537D">
        <w:rPr>
          <w:spacing w:val="0"/>
          <w:w w:val="100"/>
          <w:kern w:val="0"/>
          <w:vertAlign w:val="subscript"/>
        </w:rPr>
        <w:t>2</w:t>
      </w:r>
      <w:r w:rsidRPr="0073537D">
        <w:rPr>
          <w:spacing w:val="0"/>
          <w:w w:val="100"/>
          <w:kern w:val="0"/>
        </w:rPr>
        <w:t>):</w:t>
      </w:r>
    </w:p>
    <w:p w:rsidR="00492863" w:rsidRPr="0073537D" w:rsidRDefault="00492863" w:rsidP="00DF08F8">
      <w:pPr>
        <w:suppressAutoHyphens/>
        <w:spacing w:before="120" w:after="120"/>
        <w:ind w:left="1123" w:hanging="1123"/>
        <w:jc w:val="center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0 ≤ (</w:t>
      </w:r>
      <w:r w:rsidRPr="0073537D">
        <w:rPr>
          <w:spacing w:val="0"/>
          <w:w w:val="100"/>
          <w:kern w:val="0"/>
          <w:lang w:val="en-US"/>
        </w:rPr>
        <w:t>V</w:t>
      </w:r>
      <w:r w:rsidRPr="0073537D">
        <w:rPr>
          <w:spacing w:val="0"/>
          <w:w w:val="100"/>
          <w:kern w:val="0"/>
          <w:vertAlign w:val="subscript"/>
        </w:rPr>
        <w:t>1</w:t>
      </w:r>
      <w:r w:rsidRPr="0073537D">
        <w:rPr>
          <w:spacing w:val="0"/>
          <w:w w:val="100"/>
          <w:kern w:val="0"/>
        </w:rPr>
        <w:t xml:space="preserve"> </w:t>
      </w:r>
      <w:r w:rsidR="00DF08F8">
        <w:rPr>
          <w:spacing w:val="0"/>
          <w:w w:val="100"/>
          <w:kern w:val="0"/>
        </w:rPr>
        <w:t>–</w:t>
      </w:r>
      <w:r w:rsidRPr="0073537D">
        <w:rPr>
          <w:spacing w:val="0"/>
          <w:w w:val="100"/>
          <w:kern w:val="0"/>
        </w:rPr>
        <w:t xml:space="preserve"> </w:t>
      </w:r>
      <w:r w:rsidRPr="0073537D">
        <w:rPr>
          <w:spacing w:val="0"/>
          <w:w w:val="100"/>
          <w:kern w:val="0"/>
          <w:lang w:val="en-US"/>
        </w:rPr>
        <w:t>V</w:t>
      </w:r>
      <w:r w:rsidRPr="0073537D">
        <w:rPr>
          <w:spacing w:val="0"/>
          <w:w w:val="100"/>
          <w:kern w:val="0"/>
          <w:vertAlign w:val="subscript"/>
        </w:rPr>
        <w:t>2</w:t>
      </w:r>
      <w:r w:rsidRPr="0073537D">
        <w:rPr>
          <w:spacing w:val="0"/>
          <w:w w:val="100"/>
          <w:kern w:val="0"/>
        </w:rPr>
        <w:t>)</w:t>
      </w:r>
      <w:r w:rsidRPr="0073537D">
        <w:rPr>
          <w:spacing w:val="0"/>
          <w:w w:val="100"/>
          <w:kern w:val="0"/>
          <w:vertAlign w:val="subscript"/>
        </w:rPr>
        <w:t xml:space="preserve"> </w:t>
      </w:r>
      <w:r w:rsidRPr="0073537D">
        <w:rPr>
          <w:spacing w:val="0"/>
          <w:w w:val="100"/>
          <w:kern w:val="0"/>
        </w:rPr>
        <w:t xml:space="preserve">≤ 0,1 </w:t>
      </w:r>
      <w:r w:rsidRPr="0073537D">
        <w:rPr>
          <w:spacing w:val="0"/>
          <w:w w:val="100"/>
          <w:kern w:val="0"/>
          <w:lang w:val="en-US"/>
        </w:rPr>
        <w:t>V</w:t>
      </w:r>
      <w:r w:rsidRPr="0073537D">
        <w:rPr>
          <w:spacing w:val="0"/>
          <w:w w:val="100"/>
          <w:kern w:val="0"/>
          <w:vertAlign w:val="subscript"/>
        </w:rPr>
        <w:t>2</w:t>
      </w:r>
      <w:r w:rsidRPr="0073537D">
        <w:rPr>
          <w:spacing w:val="0"/>
          <w:w w:val="100"/>
          <w:kern w:val="0"/>
        </w:rPr>
        <w:t xml:space="preserve"> + 4 км/ч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5.5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 xml:space="preserve">Дисплей одометра должен быть видимым и доступным для водителя. Одометр должен отображать целое число, состоящее минимум из 6 цифр для транспортных средств категорий </w:t>
      </w:r>
      <w:r w:rsidRPr="0073537D">
        <w:rPr>
          <w:bCs/>
          <w:spacing w:val="0"/>
          <w:w w:val="100"/>
          <w:kern w:val="0"/>
          <w:lang w:val="en-US"/>
        </w:rPr>
        <w:t>M</w:t>
      </w:r>
      <w:r w:rsidRPr="0073537D">
        <w:rPr>
          <w:bCs/>
          <w:spacing w:val="0"/>
          <w:w w:val="100"/>
          <w:kern w:val="0"/>
        </w:rPr>
        <w:t xml:space="preserve"> и </w:t>
      </w:r>
      <w:r w:rsidRPr="0073537D">
        <w:rPr>
          <w:bCs/>
          <w:spacing w:val="0"/>
          <w:w w:val="100"/>
          <w:kern w:val="0"/>
          <w:lang w:val="en-US"/>
        </w:rPr>
        <w:t>N</w:t>
      </w:r>
      <w:r w:rsidRPr="0073537D">
        <w:rPr>
          <w:bCs/>
          <w:spacing w:val="0"/>
          <w:w w:val="100"/>
          <w:kern w:val="0"/>
        </w:rPr>
        <w:t xml:space="preserve">, и целое число, состоящее минимум из 5 цифр для транспортных средств категории </w:t>
      </w:r>
      <w:r w:rsidRPr="0073537D">
        <w:rPr>
          <w:bCs/>
          <w:spacing w:val="0"/>
          <w:w w:val="100"/>
          <w:kern w:val="0"/>
          <w:lang w:val="en-US"/>
        </w:rPr>
        <w:t>L</w:t>
      </w:r>
      <w:r w:rsidRPr="0073537D">
        <w:rPr>
          <w:bCs/>
          <w:spacing w:val="0"/>
          <w:w w:val="100"/>
          <w:kern w:val="0"/>
        </w:rPr>
        <w:t xml:space="preserve">. Тем не менее органы по официальному утверждению типа, могут допускать отображение целого числа, </w:t>
      </w:r>
      <w:r w:rsidR="006B75E0">
        <w:rPr>
          <w:bCs/>
          <w:spacing w:val="0"/>
          <w:w w:val="100"/>
          <w:kern w:val="0"/>
        </w:rPr>
        <w:t xml:space="preserve">состоящего по крайней мере из 5 </w:t>
      </w:r>
      <w:r w:rsidRPr="0073537D">
        <w:rPr>
          <w:bCs/>
          <w:spacing w:val="0"/>
          <w:w w:val="100"/>
          <w:kern w:val="0"/>
        </w:rPr>
        <w:t xml:space="preserve">цифр, также для транспортных средств категорий </w:t>
      </w:r>
      <w:r w:rsidRPr="0073537D">
        <w:rPr>
          <w:bCs/>
          <w:spacing w:val="0"/>
          <w:w w:val="100"/>
          <w:kern w:val="0"/>
          <w:lang w:val="en-US"/>
        </w:rPr>
        <w:t>M</w:t>
      </w:r>
      <w:r w:rsidRPr="0073537D">
        <w:rPr>
          <w:bCs/>
          <w:spacing w:val="0"/>
          <w:w w:val="100"/>
          <w:kern w:val="0"/>
        </w:rPr>
        <w:t xml:space="preserve"> и </w:t>
      </w:r>
      <w:r w:rsidRPr="0073537D">
        <w:rPr>
          <w:bCs/>
          <w:spacing w:val="0"/>
          <w:w w:val="100"/>
          <w:kern w:val="0"/>
          <w:lang w:val="en-US"/>
        </w:rPr>
        <w:t>N</w:t>
      </w:r>
      <w:r w:rsidRPr="0073537D">
        <w:rPr>
          <w:bCs/>
          <w:spacing w:val="0"/>
          <w:w w:val="100"/>
          <w:kern w:val="0"/>
        </w:rPr>
        <w:t xml:space="preserve"> в том случае, если это обосновано с точки зрения предполагаемой эксплуатации транспортного средства. 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5.5.1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Если транспортные средства изготовлены для продажи в стране, пользующейся английскими единицами измерения, то одометр градуируют в милях.</w:t>
      </w:r>
    </w:p>
    <w:p w:rsidR="00492863" w:rsidRPr="00D5277F" w:rsidRDefault="00A1761F" w:rsidP="0073537D">
      <w:pPr>
        <w:pStyle w:val="HMGR"/>
        <w:rPr>
          <w:b w:val="0"/>
          <w:bCs/>
          <w:spacing w:val="0"/>
          <w:w w:val="100"/>
          <w:kern w:val="0"/>
          <w:sz w:val="28"/>
          <w:szCs w:val="28"/>
        </w:rPr>
      </w:pP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>6.</w:t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ab/>
      </w:r>
      <w:r w:rsidRP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spacing w:val="0"/>
          <w:w w:val="100"/>
          <w:kern w:val="0"/>
          <w:sz w:val="28"/>
          <w:szCs w:val="28"/>
        </w:rPr>
        <w:t>Модификации</w:t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 xml:space="preserve"> типа транспортного средства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6.1</w:t>
      </w:r>
      <w:r w:rsidRPr="0073537D">
        <w:rPr>
          <w:spacing w:val="0"/>
          <w:w w:val="100"/>
          <w:kern w:val="0"/>
        </w:rPr>
        <w:tab/>
      </w:r>
      <w:r w:rsidR="00A1761F"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 xml:space="preserve">Любая модификация типа </w:t>
      </w:r>
      <w:r w:rsidRPr="0073537D">
        <w:rPr>
          <w:bCs/>
          <w:spacing w:val="0"/>
          <w:w w:val="100"/>
          <w:kern w:val="0"/>
        </w:rPr>
        <w:t>транспортного</w:t>
      </w:r>
      <w:r w:rsidRPr="0073537D">
        <w:rPr>
          <w:spacing w:val="0"/>
          <w:w w:val="100"/>
          <w:kern w:val="0"/>
        </w:rPr>
        <w:t xml:space="preserve"> средства доводится до сведения административного органа, предоставившего официальное утверждение данному типу транспортного средства. Этот орган может: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6.1.1</w:t>
      </w:r>
      <w:r w:rsidRPr="0073537D">
        <w:rPr>
          <w:spacing w:val="0"/>
          <w:w w:val="100"/>
          <w:kern w:val="0"/>
        </w:rPr>
        <w:tab/>
      </w:r>
      <w:r w:rsidR="00A1761F"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 xml:space="preserve">либо прийти к заключению, что </w:t>
      </w:r>
      <w:r w:rsidRPr="0073537D">
        <w:rPr>
          <w:bCs/>
          <w:spacing w:val="0"/>
          <w:w w:val="100"/>
          <w:kern w:val="0"/>
        </w:rPr>
        <w:t>внесенные</w:t>
      </w:r>
      <w:r w:rsidRPr="0073537D">
        <w:rPr>
          <w:spacing w:val="0"/>
          <w:w w:val="100"/>
          <w:kern w:val="0"/>
        </w:rPr>
        <w:t xml:space="preserve"> изменения не будут иметь значительных отрицательных последствий и что в любом случае данное транспортное средство по</w:t>
      </w:r>
      <w:r w:rsidRPr="0073537D">
        <w:rPr>
          <w:spacing w:val="0"/>
          <w:w w:val="100"/>
          <w:kern w:val="0"/>
        </w:rPr>
        <w:noBreakHyphen/>
        <w:t>прежнему отвечает требованиям;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6.1.2</w:t>
      </w:r>
      <w:r w:rsidRPr="0073537D">
        <w:rPr>
          <w:spacing w:val="0"/>
          <w:w w:val="100"/>
          <w:kern w:val="0"/>
        </w:rPr>
        <w:tab/>
      </w:r>
      <w:r w:rsidR="00A1761F"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 xml:space="preserve">либо потребовать нового протокола </w:t>
      </w:r>
      <w:r w:rsidRPr="0073537D">
        <w:rPr>
          <w:bCs/>
          <w:spacing w:val="0"/>
          <w:w w:val="100"/>
          <w:kern w:val="0"/>
        </w:rPr>
        <w:t>технической</w:t>
      </w:r>
      <w:r w:rsidRPr="0073537D">
        <w:rPr>
          <w:spacing w:val="0"/>
          <w:w w:val="100"/>
          <w:kern w:val="0"/>
        </w:rPr>
        <w:t xml:space="preserve"> службы, уполномоченной проводить испытания.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6.2.</w:t>
      </w:r>
      <w:r w:rsidRPr="0073537D">
        <w:rPr>
          <w:spacing w:val="0"/>
          <w:w w:val="100"/>
          <w:kern w:val="0"/>
        </w:rPr>
        <w:tab/>
      </w:r>
      <w:r w:rsidR="00A1761F"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 xml:space="preserve">Уведомление о подтверждении официального утверждения или об отказе об официальном утверждении с приложением </w:t>
      </w:r>
      <w:r w:rsidRPr="0073537D">
        <w:rPr>
          <w:bCs/>
          <w:spacing w:val="0"/>
          <w:w w:val="100"/>
          <w:kern w:val="0"/>
        </w:rPr>
        <w:t>подробного</w:t>
      </w:r>
      <w:r w:rsidRPr="0073537D">
        <w:rPr>
          <w:spacing w:val="0"/>
          <w:w w:val="100"/>
          <w:kern w:val="0"/>
        </w:rPr>
        <w:t xml:space="preserve"> описания внесенных изменений направляется Сторонам Соглашения, применяющим настоящие Правила, в соответствии с процедурой, предусмотренной выше в пункте 4.3.</w:t>
      </w:r>
    </w:p>
    <w:p w:rsidR="00492863" w:rsidRPr="00D5277F" w:rsidRDefault="00A1761F" w:rsidP="0073537D">
      <w:pPr>
        <w:pStyle w:val="HMGR"/>
        <w:rPr>
          <w:b w:val="0"/>
          <w:bCs/>
          <w:spacing w:val="0"/>
          <w:w w:val="100"/>
          <w:kern w:val="0"/>
          <w:sz w:val="28"/>
          <w:szCs w:val="28"/>
        </w:rPr>
      </w:pP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>7.</w:t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ab/>
      </w:r>
      <w:r w:rsidRP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spacing w:val="0"/>
          <w:w w:val="100"/>
          <w:kern w:val="0"/>
          <w:sz w:val="28"/>
          <w:szCs w:val="28"/>
        </w:rPr>
        <w:t>Соответствие</w:t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 xml:space="preserve"> производства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7.1</w:t>
      </w:r>
      <w:r w:rsidRPr="0073537D">
        <w:rPr>
          <w:spacing w:val="0"/>
          <w:w w:val="100"/>
          <w:kern w:val="0"/>
        </w:rPr>
        <w:tab/>
      </w:r>
      <w:r w:rsidR="00A1761F"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 xml:space="preserve">Процедуры, используемые для проверки соответствия производства, должны соответствовать процедурам, изложенным в добавлении </w:t>
      </w:r>
      <w:r w:rsidR="00DF08F8">
        <w:rPr>
          <w:spacing w:val="0"/>
          <w:w w:val="100"/>
          <w:kern w:val="0"/>
        </w:rPr>
        <w:t>1</w:t>
      </w:r>
      <w:r w:rsidRPr="0073537D">
        <w:rPr>
          <w:spacing w:val="0"/>
          <w:w w:val="100"/>
          <w:kern w:val="0"/>
        </w:rPr>
        <w:t xml:space="preserve"> к Соглашению (</w:t>
      </w:r>
      <w:r w:rsidR="00DF08F8" w:rsidRPr="00DF08F8">
        <w:rPr>
          <w:spacing w:val="0"/>
          <w:w w:val="100"/>
          <w:kern w:val="0"/>
          <w:lang w:val="en-GB" w:eastAsia="en-US"/>
        </w:rPr>
        <w:t>E</w:t>
      </w:r>
      <w:r w:rsidR="00DF08F8" w:rsidRPr="006B75E0">
        <w:rPr>
          <w:spacing w:val="0"/>
          <w:w w:val="100"/>
          <w:kern w:val="0"/>
          <w:lang w:eastAsia="en-US"/>
        </w:rPr>
        <w:t>/</w:t>
      </w:r>
      <w:r w:rsidR="00DF08F8" w:rsidRPr="00DF08F8">
        <w:rPr>
          <w:spacing w:val="0"/>
          <w:w w:val="100"/>
          <w:kern w:val="0"/>
          <w:lang w:val="en-GB" w:eastAsia="en-US"/>
        </w:rPr>
        <w:t>ECE</w:t>
      </w:r>
      <w:r w:rsidR="00DF08F8" w:rsidRPr="006B75E0">
        <w:rPr>
          <w:spacing w:val="0"/>
          <w:w w:val="100"/>
          <w:kern w:val="0"/>
          <w:lang w:eastAsia="en-US"/>
        </w:rPr>
        <w:t>/</w:t>
      </w:r>
      <w:r w:rsidR="00DF08F8" w:rsidRPr="00DF08F8">
        <w:rPr>
          <w:spacing w:val="0"/>
          <w:w w:val="100"/>
          <w:kern w:val="0"/>
          <w:lang w:val="en-GB" w:eastAsia="en-US"/>
        </w:rPr>
        <w:t>TRANS</w:t>
      </w:r>
      <w:r w:rsidR="00DF08F8" w:rsidRPr="006B75E0">
        <w:rPr>
          <w:spacing w:val="0"/>
          <w:w w:val="100"/>
          <w:kern w:val="0"/>
          <w:lang w:eastAsia="en-US"/>
        </w:rPr>
        <w:t>/505/</w:t>
      </w:r>
      <w:r w:rsidR="00DF08F8" w:rsidRPr="00DF08F8">
        <w:rPr>
          <w:spacing w:val="0"/>
          <w:w w:val="100"/>
          <w:kern w:val="0"/>
          <w:lang w:val="en-GB" w:eastAsia="en-US"/>
        </w:rPr>
        <w:t>Rev</w:t>
      </w:r>
      <w:r w:rsidR="00DF08F8" w:rsidRPr="006B75E0">
        <w:rPr>
          <w:spacing w:val="0"/>
          <w:w w:val="100"/>
          <w:kern w:val="0"/>
          <w:lang w:eastAsia="en-US"/>
        </w:rPr>
        <w:t>.3</w:t>
      </w:r>
      <w:r w:rsidRPr="0073537D">
        <w:rPr>
          <w:spacing w:val="0"/>
          <w:w w:val="100"/>
          <w:kern w:val="0"/>
        </w:rPr>
        <w:t>) при соблюдении следующих требований: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7.2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Каждое транспортное средство, </w:t>
      </w:r>
      <w:r w:rsidRPr="0073537D">
        <w:rPr>
          <w:bCs/>
          <w:spacing w:val="0"/>
          <w:w w:val="100"/>
          <w:kern w:val="0"/>
        </w:rPr>
        <w:t>официально</w:t>
      </w:r>
      <w:r w:rsidRPr="0073537D">
        <w:rPr>
          <w:spacing w:val="0"/>
          <w:w w:val="100"/>
          <w:kern w:val="0"/>
        </w:rPr>
        <w:t xml:space="preserve"> утвержденное на основании настоящих Правил, должно быть изготовлено таким образом, чтобы оно соответствовало официально утвержденному типу и отвечало требованиям соответствующей части (частей) настоящих Правил.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7.3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Каждое официально утвержденное транспортное средство подвергается достаточному числу проверок в отношении </w:t>
      </w:r>
      <w:r w:rsidRPr="0073537D">
        <w:rPr>
          <w:bCs/>
          <w:spacing w:val="0"/>
          <w:w w:val="100"/>
          <w:kern w:val="0"/>
        </w:rPr>
        <w:t>механизма</w:t>
      </w:r>
      <w:r w:rsidRPr="0073537D">
        <w:rPr>
          <w:spacing w:val="0"/>
          <w:w w:val="100"/>
          <w:kern w:val="0"/>
        </w:rPr>
        <w:t xml:space="preserve"> для измерения скорости и его установки; в частности, для каждого типа транспортного средства должно быть проведено по крайней мере одно испытание, предусмотренное в приложении 3 к настоящим Правилам.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7.4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Орган, предоставивший официальное утверждение типа, может в любое время проверить соответствие методов контроля, применяемых на каждом производственном объекте. Эти проверки должны проводиться, как правило, один раз в два года.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7.5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Если в ходе контроля и проверок, проведенных на основании пункта 7.4 выше, получены неудовлетворительные результаты, то компетентный орган обеспечивает скорейшее принятие всех необходимых мер для восстановления соответствия производства.</w:t>
      </w:r>
    </w:p>
    <w:p w:rsidR="00492863" w:rsidRPr="00D5277F" w:rsidRDefault="00A1761F" w:rsidP="0073537D">
      <w:pPr>
        <w:pStyle w:val="HMGR"/>
        <w:rPr>
          <w:b w:val="0"/>
          <w:bCs/>
          <w:spacing w:val="0"/>
          <w:w w:val="100"/>
          <w:kern w:val="0"/>
          <w:sz w:val="28"/>
          <w:szCs w:val="28"/>
        </w:rPr>
      </w:pP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>8.</w:t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spacing w:val="0"/>
          <w:w w:val="100"/>
          <w:kern w:val="0"/>
          <w:sz w:val="28"/>
          <w:szCs w:val="28"/>
        </w:rPr>
        <w:t>Санкции</w:t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 xml:space="preserve"> за несоответствие производства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8.1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Официальное утверждение типа транспортного средства, предоставленное на основании настоящих Правил, может быть отменено, если не соблюдаются условия, упомянутые выше в пункте 7.1, или если транспортные </w:t>
      </w:r>
      <w:r w:rsidRPr="0073537D">
        <w:rPr>
          <w:bCs/>
          <w:spacing w:val="0"/>
          <w:w w:val="100"/>
          <w:kern w:val="0"/>
        </w:rPr>
        <w:t>средства</w:t>
      </w:r>
      <w:r w:rsidRPr="0073537D">
        <w:rPr>
          <w:spacing w:val="0"/>
          <w:w w:val="100"/>
          <w:kern w:val="0"/>
        </w:rPr>
        <w:t xml:space="preserve"> не выдержали проверок, предусмотренных выше в пункте 7.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8.2</w:t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Если какая-либо Сторона Соглашения, применяющая настоящие Правила, отменяет предоставленное ею ранее официальное утверждение, то она немедленно уведомляет об этом другие Договаривающиеся стороны, </w:t>
      </w:r>
      <w:r w:rsidRPr="0073537D">
        <w:rPr>
          <w:bCs/>
          <w:spacing w:val="0"/>
          <w:w w:val="100"/>
          <w:kern w:val="0"/>
        </w:rPr>
        <w:t>применяющие</w:t>
      </w:r>
      <w:r w:rsidRPr="0073537D">
        <w:rPr>
          <w:spacing w:val="0"/>
          <w:w w:val="100"/>
          <w:kern w:val="0"/>
        </w:rPr>
        <w:t xml:space="preserve"> настоящие Правила, посредством карточки сообщения, соответствующей образцу, приведенному в приложении 1 к настоящим Правилам.</w:t>
      </w:r>
    </w:p>
    <w:p w:rsidR="00492863" w:rsidRPr="00D5277F" w:rsidRDefault="00A1761F" w:rsidP="00D7694B">
      <w:pPr>
        <w:pStyle w:val="HMGR"/>
        <w:spacing w:line="240" w:lineRule="atLeast"/>
        <w:rPr>
          <w:b w:val="0"/>
          <w:bCs/>
          <w:spacing w:val="0"/>
          <w:w w:val="100"/>
          <w:kern w:val="0"/>
          <w:sz w:val="28"/>
          <w:szCs w:val="28"/>
        </w:rPr>
      </w:pPr>
      <w:r w:rsidRPr="0073537D">
        <w:rPr>
          <w:bCs/>
          <w:spacing w:val="0"/>
          <w:w w:val="100"/>
          <w:kern w:val="0"/>
        </w:rPr>
        <w:tab/>
      </w:r>
      <w:r w:rsidRP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>9.</w:t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ab/>
        <w:t>Названия и адреса технических служб,</w:t>
      </w:r>
      <w:r w:rsidR="00D5277F">
        <w:rPr>
          <w:bCs/>
          <w:spacing w:val="0"/>
          <w:w w:val="100"/>
          <w:kern w:val="0"/>
          <w:sz w:val="28"/>
          <w:szCs w:val="28"/>
        </w:rPr>
        <w:t xml:space="preserve"> </w:t>
      </w:r>
      <w:r w:rsidR="00D5277F">
        <w:rPr>
          <w:bCs/>
          <w:spacing w:val="0"/>
          <w:w w:val="100"/>
          <w:kern w:val="0"/>
          <w:sz w:val="28"/>
          <w:szCs w:val="28"/>
        </w:rPr>
        <w:tab/>
      </w:r>
      <w:r w:rsidR="00D5277F">
        <w:rPr>
          <w:bCs/>
          <w:spacing w:val="0"/>
          <w:w w:val="100"/>
          <w:kern w:val="0"/>
          <w:sz w:val="28"/>
          <w:szCs w:val="28"/>
        </w:rPr>
        <w:tab/>
      </w:r>
      <w:r w:rsidR="00D5277F">
        <w:rPr>
          <w:bCs/>
          <w:spacing w:val="0"/>
          <w:w w:val="100"/>
          <w:kern w:val="0"/>
          <w:sz w:val="28"/>
          <w:szCs w:val="28"/>
        </w:rPr>
        <w:tab/>
      </w:r>
      <w:r w:rsidR="00D5277F">
        <w:rPr>
          <w:bCs/>
          <w:spacing w:val="0"/>
          <w:w w:val="100"/>
          <w:kern w:val="0"/>
          <w:sz w:val="28"/>
          <w:szCs w:val="28"/>
        </w:rPr>
        <w:tab/>
      </w:r>
      <w:r w:rsid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 xml:space="preserve">уполномоченных проводить испытания </w:t>
      </w:r>
      <w:r w:rsidRPr="00D5277F">
        <w:rPr>
          <w:bCs/>
          <w:spacing w:val="0"/>
          <w:w w:val="100"/>
          <w:kern w:val="0"/>
          <w:sz w:val="28"/>
          <w:szCs w:val="28"/>
        </w:rPr>
        <w:br/>
      </w:r>
      <w:r w:rsidRPr="00D5277F">
        <w:rPr>
          <w:bCs/>
          <w:spacing w:val="0"/>
          <w:w w:val="100"/>
          <w:kern w:val="0"/>
          <w:sz w:val="28"/>
          <w:szCs w:val="28"/>
        </w:rPr>
        <w:tab/>
      </w:r>
      <w:r w:rsidRPr="00D5277F">
        <w:rPr>
          <w:bCs/>
          <w:spacing w:val="0"/>
          <w:w w:val="100"/>
          <w:kern w:val="0"/>
          <w:sz w:val="28"/>
          <w:szCs w:val="28"/>
        </w:rPr>
        <w:tab/>
      </w:r>
      <w:r w:rsidRP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 xml:space="preserve">для </w:t>
      </w:r>
      <w:r w:rsidR="00492863" w:rsidRPr="00D5277F">
        <w:rPr>
          <w:spacing w:val="0"/>
          <w:w w:val="100"/>
          <w:kern w:val="0"/>
          <w:sz w:val="28"/>
          <w:szCs w:val="28"/>
        </w:rPr>
        <w:t>официального</w:t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 xml:space="preserve"> утверждения, и органов </w:t>
      </w:r>
      <w:r w:rsidR="00D5277F">
        <w:rPr>
          <w:bCs/>
          <w:spacing w:val="0"/>
          <w:w w:val="100"/>
          <w:kern w:val="0"/>
          <w:sz w:val="28"/>
          <w:szCs w:val="28"/>
        </w:rPr>
        <w:br/>
      </w:r>
      <w:r w:rsidR="00D5277F">
        <w:rPr>
          <w:bCs/>
          <w:spacing w:val="0"/>
          <w:w w:val="100"/>
          <w:kern w:val="0"/>
          <w:sz w:val="28"/>
          <w:szCs w:val="28"/>
        </w:rPr>
        <w:tab/>
      </w:r>
      <w:r w:rsidR="00D5277F">
        <w:rPr>
          <w:bCs/>
          <w:spacing w:val="0"/>
          <w:w w:val="100"/>
          <w:kern w:val="0"/>
          <w:sz w:val="28"/>
          <w:szCs w:val="28"/>
        </w:rPr>
        <w:tab/>
      </w:r>
      <w:r w:rsid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>по официальному утверждению типа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 xml:space="preserve">Стороны Соглашения, применяющие настоящие Правила, сообщают Секретариату Организации Объединенных Наций названия и адреса технических служб, уполномоченных проводить испытания для официального утверждения, а также органов по официальному утверждению типа, которые предоставляют официальное утверждение и которым следует направлять выдаваемые в других </w:t>
      </w:r>
      <w:r w:rsidRPr="0073537D">
        <w:rPr>
          <w:bCs/>
          <w:spacing w:val="0"/>
          <w:w w:val="100"/>
          <w:kern w:val="0"/>
        </w:rPr>
        <w:t>странах</w:t>
      </w:r>
      <w:r w:rsidRPr="0073537D">
        <w:rPr>
          <w:spacing w:val="0"/>
          <w:w w:val="100"/>
          <w:kern w:val="0"/>
        </w:rPr>
        <w:t xml:space="preserve">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 утверждения.</w:t>
      </w:r>
    </w:p>
    <w:p w:rsidR="00492863" w:rsidRPr="00D5277F" w:rsidRDefault="00A1761F" w:rsidP="0073537D">
      <w:pPr>
        <w:pStyle w:val="HMGR"/>
        <w:rPr>
          <w:bCs/>
          <w:spacing w:val="0"/>
          <w:w w:val="100"/>
          <w:kern w:val="0"/>
          <w:sz w:val="28"/>
          <w:szCs w:val="28"/>
        </w:rPr>
      </w:pPr>
      <w:r w:rsidRPr="0073537D">
        <w:rPr>
          <w:spacing w:val="0"/>
          <w:w w:val="100"/>
          <w:kern w:val="0"/>
          <w:sz w:val="24"/>
          <w:szCs w:val="24"/>
        </w:rPr>
        <w:tab/>
      </w:r>
      <w:r w:rsidRPr="00D5277F">
        <w:rPr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>10.</w:t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ab/>
      </w:r>
      <w:r w:rsidRPr="00D5277F">
        <w:rPr>
          <w:bCs/>
          <w:spacing w:val="0"/>
          <w:w w:val="100"/>
          <w:kern w:val="0"/>
          <w:sz w:val="28"/>
          <w:szCs w:val="28"/>
        </w:rPr>
        <w:tab/>
      </w:r>
      <w:r w:rsidR="00492863" w:rsidRPr="00D5277F">
        <w:rPr>
          <w:bCs/>
          <w:spacing w:val="0"/>
          <w:w w:val="100"/>
          <w:kern w:val="0"/>
          <w:sz w:val="28"/>
          <w:szCs w:val="28"/>
        </w:rPr>
        <w:t>Переходные положения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10.1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типа, предоставленных на основании настоящих Правил с внесенными в них поправками серии 01.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10.2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Начиная с 1 сентября 2017 года Договаривающиеся стороны, применяющие настоящие Правила, предоставляют новые официальные утверждения типа только в том случае, если тип транспортного средства, подлежащий официальному утверждению, отвечает требованиям настоящих Правил с внесенными в них поправками серии 01.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10.3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официальных утверждений на существующие типы, предоставленных на основании поправок предыдущих серий к настоящим Правилам.</w:t>
      </w:r>
    </w:p>
    <w:p w:rsidR="00492863" w:rsidRPr="0073537D" w:rsidRDefault="00492863" w:rsidP="006B75E0">
      <w:pPr>
        <w:pStyle w:val="SingleTxtGR"/>
        <w:pageBreakBefore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10.4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После даты вступления в силу поправок серии 01 к настоящим Правилам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предыдущих серий к настоящим Правилам.</w:t>
      </w:r>
    </w:p>
    <w:p w:rsidR="00A1761F" w:rsidRPr="0073537D" w:rsidRDefault="00A1761F" w:rsidP="0073537D">
      <w:pPr>
        <w:suppressAutoHyphens/>
        <w:rPr>
          <w:spacing w:val="0"/>
          <w:w w:val="100"/>
          <w:kern w:val="0"/>
          <w:sz w:val="28"/>
          <w:szCs w:val="28"/>
        </w:rPr>
        <w:sectPr w:rsidR="00A1761F" w:rsidRPr="0073537D" w:rsidSect="003175CC">
          <w:headerReference w:type="even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pgNumType w:start="2"/>
          <w:cols w:space="708"/>
          <w:titlePg/>
          <w:docGrid w:linePitch="360"/>
        </w:sectPr>
      </w:pPr>
    </w:p>
    <w:p w:rsidR="00492863" w:rsidRPr="0073537D" w:rsidRDefault="00492863" w:rsidP="00A12A65">
      <w:pPr>
        <w:pStyle w:val="HChGR"/>
        <w:spacing w:before="24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Приложение 1</w:t>
      </w:r>
    </w:p>
    <w:p w:rsidR="00492863" w:rsidRPr="0073537D" w:rsidRDefault="00492863" w:rsidP="0073537D">
      <w:pPr>
        <w:pStyle w:val="HChGR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Сообщение</w:t>
      </w:r>
    </w:p>
    <w:p w:rsidR="00492863" w:rsidRPr="0073537D" w:rsidRDefault="00492863" w:rsidP="0073537D">
      <w:pPr>
        <w:pStyle w:val="SingleTxtGR"/>
        <w:suppressAutoHyphens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 xml:space="preserve">(максимальный формат: </w:t>
      </w:r>
      <w:r w:rsidRPr="0073537D">
        <w:rPr>
          <w:spacing w:val="0"/>
          <w:w w:val="100"/>
          <w:kern w:val="0"/>
          <w:lang w:val="en-US"/>
        </w:rPr>
        <w:t>A</w:t>
      </w:r>
      <w:r w:rsidRPr="0073537D">
        <w:rPr>
          <w:spacing w:val="0"/>
          <w:w w:val="100"/>
          <w:kern w:val="0"/>
        </w:rPr>
        <w:t xml:space="preserve">4 (210 </w:t>
      </w:r>
      <w:r w:rsidRPr="0073537D">
        <w:rPr>
          <w:spacing w:val="0"/>
          <w:w w:val="100"/>
          <w:kern w:val="0"/>
          <w:lang w:val="en-US"/>
        </w:rPr>
        <w:t>x</w:t>
      </w:r>
      <w:r w:rsidRPr="0073537D">
        <w:rPr>
          <w:spacing w:val="0"/>
          <w:w w:val="100"/>
          <w:kern w:val="0"/>
        </w:rPr>
        <w:t xml:space="preserve"> 297 мм)),</w:t>
      </w:r>
    </w:p>
    <w:p w:rsidR="00492863" w:rsidRPr="0073537D" w:rsidRDefault="00492863" w:rsidP="0073537D">
      <w:pPr>
        <w:pStyle w:val="SingleTxtGR"/>
        <w:suppressAutoHyphens/>
        <w:rPr>
          <w:spacing w:val="0"/>
          <w:w w:val="100"/>
          <w:kern w:val="0"/>
        </w:rPr>
      </w:pPr>
      <w:r w:rsidRPr="0073537D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236BF" wp14:editId="024AFECE">
                <wp:simplePos x="0" y="0"/>
                <wp:positionH relativeFrom="column">
                  <wp:posOffset>2226122</wp:posOffset>
                </wp:positionH>
                <wp:positionV relativeFrom="paragraph">
                  <wp:posOffset>60960</wp:posOffset>
                </wp:positionV>
                <wp:extent cx="3436620" cy="9144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37D" w:rsidRDefault="0073537D" w:rsidP="00492863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582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right" w:leader="dot" w:pos="576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821"/>
                            </w:pPr>
                            <w:r>
                              <w:t>направленное: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t>Название административного органа:</w:t>
                            </w:r>
                          </w:p>
                          <w:p w:rsidR="0073537D" w:rsidRDefault="0073537D" w:rsidP="00492863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582"/>
                                <w:tab w:val="right" w:leader="dot" w:pos="495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1582" w:hanging="156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236BF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75.3pt;margin-top:4.8pt;width:270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" stroked="f">
                <v:textbox>
                  <w:txbxContent>
                    <w:p w:rsidR="0073537D" w:rsidRDefault="0073537D" w:rsidP="00492863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582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right" w:leader="dot" w:pos="576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821"/>
                      </w:pPr>
                      <w:r>
                        <w:t>направленное: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t>Название административного органа:</w:t>
                      </w:r>
                    </w:p>
                    <w:p w:rsidR="0073537D" w:rsidRDefault="0073537D" w:rsidP="00492863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582"/>
                          <w:tab w:val="right" w:leader="dot" w:pos="495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1582" w:hanging="156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3537D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121DC7E8" wp14:editId="1B8AC310">
            <wp:extent cx="950769" cy="888642"/>
            <wp:effectExtent l="0" t="0" r="1905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79" cy="88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37D">
        <w:rPr>
          <w:rStyle w:val="FootnoteReference"/>
          <w:spacing w:val="0"/>
          <w:w w:val="100"/>
          <w:kern w:val="0"/>
        </w:rPr>
        <w:footnoteReference w:customMarkFollows="1" w:id="5"/>
        <w:t> </w:t>
      </w:r>
    </w:p>
    <w:p w:rsidR="00492863" w:rsidRPr="0073537D" w:rsidRDefault="00492863" w:rsidP="0073537D">
      <w:pPr>
        <w:pStyle w:val="SingleTxtGR"/>
        <w:suppressAutoHyphens/>
        <w:spacing w:after="0"/>
        <w:ind w:left="1138" w:right="1138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касающееся</w:t>
      </w:r>
      <w:r w:rsidRPr="0073537D">
        <w:rPr>
          <w:rStyle w:val="FootnoteReference"/>
          <w:spacing w:val="0"/>
          <w:w w:val="100"/>
          <w:kern w:val="0"/>
        </w:rPr>
        <w:footnoteReference w:customMarkFollows="1" w:id="6"/>
        <w:t>2</w:t>
      </w:r>
      <w:r w:rsidRPr="0073537D">
        <w:rPr>
          <w:spacing w:val="0"/>
          <w:w w:val="100"/>
          <w:kern w:val="0"/>
        </w:rPr>
        <w:t>:</w:t>
      </w:r>
      <w:r w:rsidRPr="0073537D">
        <w:rPr>
          <w:spacing w:val="0"/>
          <w:w w:val="100"/>
          <w:kern w:val="0"/>
        </w:rPr>
        <w:tab/>
        <w:t>предоставления официального утверждения</w:t>
      </w:r>
    </w:p>
    <w:p w:rsidR="00492863" w:rsidRPr="0073537D" w:rsidRDefault="00492863" w:rsidP="0073537D">
      <w:pPr>
        <w:pStyle w:val="SingleTxtGR"/>
        <w:suppressAutoHyphens/>
        <w:spacing w:after="0"/>
        <w:ind w:left="1138" w:right="1138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распространения официального утверждения</w:t>
      </w:r>
    </w:p>
    <w:p w:rsidR="00492863" w:rsidRPr="0073537D" w:rsidRDefault="00492863" w:rsidP="0073537D">
      <w:pPr>
        <w:pStyle w:val="SingleTxtGR"/>
        <w:suppressAutoHyphens/>
        <w:spacing w:after="0"/>
        <w:ind w:left="1138" w:right="1138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отказа в официальном утверждении</w:t>
      </w:r>
    </w:p>
    <w:p w:rsidR="00492863" w:rsidRPr="0073537D" w:rsidRDefault="00492863" w:rsidP="0073537D">
      <w:pPr>
        <w:pStyle w:val="SingleTxtGR"/>
        <w:suppressAutoHyphens/>
        <w:spacing w:after="0"/>
        <w:ind w:left="1138" w:right="1138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отмены официального утверждения</w:t>
      </w:r>
    </w:p>
    <w:p w:rsidR="00492863" w:rsidRPr="0073537D" w:rsidRDefault="00492863" w:rsidP="0073537D">
      <w:pPr>
        <w:pStyle w:val="SingleTxtGR"/>
        <w:suppressAutoHyphens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окончательного прекращения производства</w:t>
      </w:r>
    </w:p>
    <w:p w:rsidR="00492863" w:rsidRPr="0073537D" w:rsidRDefault="00492863" w:rsidP="0073537D">
      <w:pPr>
        <w:pStyle w:val="SingleTxtGR"/>
        <w:suppressAutoHyphens/>
        <w:rPr>
          <w:bCs/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 xml:space="preserve">типа транспортного средства в отношении механизма для измерения скорости </w:t>
      </w:r>
      <w:r w:rsidRPr="0073537D">
        <w:rPr>
          <w:bCs/>
          <w:spacing w:val="0"/>
          <w:w w:val="100"/>
          <w:kern w:val="0"/>
        </w:rPr>
        <w:t>и</w:t>
      </w:r>
      <w:r w:rsidR="00F1721C">
        <w:rPr>
          <w:bCs/>
          <w:spacing w:val="0"/>
          <w:w w:val="100"/>
          <w:kern w:val="0"/>
        </w:rPr>
        <w:t> </w:t>
      </w:r>
      <w:r w:rsidRPr="0073537D">
        <w:rPr>
          <w:bCs/>
          <w:spacing w:val="0"/>
          <w:w w:val="100"/>
          <w:kern w:val="0"/>
        </w:rPr>
        <w:t xml:space="preserve">одометра, включая их установку, на основании Правил № 39. </w:t>
      </w:r>
    </w:p>
    <w:p w:rsidR="00492863" w:rsidRPr="0073537D" w:rsidRDefault="00492863" w:rsidP="0073537D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138" w:right="994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 xml:space="preserve">Официальное утверждение № </w:t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 xml:space="preserve">Распространение №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1.</w:t>
      </w:r>
      <w:r w:rsidRPr="0073537D">
        <w:rPr>
          <w:bCs/>
          <w:spacing w:val="0"/>
          <w:w w:val="100"/>
          <w:kern w:val="0"/>
        </w:rPr>
        <w:tab/>
        <w:t>Торговое наименование или товарный знак транспортного средства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2.</w:t>
      </w:r>
      <w:r w:rsidRPr="0073537D">
        <w:rPr>
          <w:bCs/>
          <w:spacing w:val="0"/>
          <w:w w:val="100"/>
          <w:kern w:val="0"/>
        </w:rPr>
        <w:tab/>
        <w:t>Тип транспортного средства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F1721C" w:rsidRDefault="00492863" w:rsidP="00F1721C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2" w:hanging="561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3.</w:t>
      </w:r>
      <w:r w:rsidRPr="0073537D">
        <w:rPr>
          <w:bCs/>
          <w:spacing w:val="0"/>
          <w:w w:val="100"/>
          <w:kern w:val="0"/>
        </w:rPr>
        <w:tab/>
        <w:t>Изготовитель и его адрес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  <w:r w:rsidR="00F1721C">
        <w:rPr>
          <w:bCs/>
          <w:spacing w:val="0"/>
          <w:w w:val="100"/>
          <w:kern w:val="0"/>
        </w:rPr>
        <w:tab/>
      </w:r>
    </w:p>
    <w:p w:rsidR="00492863" w:rsidRDefault="00492863" w:rsidP="00F1721C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2" w:hanging="561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4.</w:t>
      </w:r>
      <w:r w:rsidRPr="0073537D">
        <w:rPr>
          <w:bCs/>
          <w:spacing w:val="0"/>
          <w:w w:val="100"/>
          <w:kern w:val="0"/>
        </w:rPr>
        <w:tab/>
        <w:t>В соответствующих случаях фамилия и адрес представителя изготовителя</w:t>
      </w:r>
      <w:r w:rsidR="00F1721C">
        <w:rPr>
          <w:bCs/>
          <w:spacing w:val="0"/>
          <w:w w:val="100"/>
          <w:kern w:val="0"/>
        </w:rPr>
        <w:t>;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F1721C" w:rsidRPr="0073537D" w:rsidRDefault="00F1721C" w:rsidP="00F1721C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2" w:hanging="561"/>
        <w:jc w:val="left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ab/>
      </w:r>
      <w:r>
        <w:rPr>
          <w:bCs/>
          <w:spacing w:val="0"/>
          <w:w w:val="100"/>
          <w:kern w:val="0"/>
        </w:rPr>
        <w:tab/>
      </w:r>
    </w:p>
    <w:p w:rsidR="00492863" w:rsidRDefault="00492863" w:rsidP="0073537D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5.</w:t>
      </w:r>
      <w:r w:rsidRPr="0073537D">
        <w:rPr>
          <w:bCs/>
          <w:spacing w:val="0"/>
          <w:w w:val="100"/>
          <w:kern w:val="0"/>
        </w:rPr>
        <w:tab/>
        <w:t>Описание механизма для измерения скорости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F1721C" w:rsidRPr="0073537D" w:rsidRDefault="00F1721C" w:rsidP="00F1721C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2" w:hanging="561"/>
        <w:jc w:val="left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ab/>
      </w:r>
      <w:r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5.1</w:t>
      </w:r>
      <w:r w:rsidRPr="0073537D">
        <w:rPr>
          <w:bCs/>
          <w:spacing w:val="0"/>
          <w:w w:val="100"/>
          <w:kern w:val="0"/>
        </w:rPr>
        <w:tab/>
        <w:t>Характеристики обычных шин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5.2</w:t>
      </w:r>
      <w:r w:rsidRPr="0073537D">
        <w:rPr>
          <w:bCs/>
          <w:spacing w:val="0"/>
          <w:w w:val="100"/>
          <w:kern w:val="0"/>
        </w:rPr>
        <w:tab/>
        <w:t>Характеристики шин, установленных при испытании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5.3</w:t>
      </w:r>
      <w:r w:rsidRPr="0073537D">
        <w:rPr>
          <w:bCs/>
          <w:spacing w:val="0"/>
          <w:w w:val="100"/>
          <w:kern w:val="0"/>
        </w:rPr>
        <w:tab/>
        <w:t>Передаточное число механизма для измерения скорости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6.</w:t>
      </w:r>
      <w:r w:rsidRPr="0073537D">
        <w:rPr>
          <w:bCs/>
          <w:spacing w:val="0"/>
          <w:w w:val="100"/>
          <w:kern w:val="0"/>
        </w:rPr>
        <w:tab/>
        <w:t>Описание одометра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7.</w:t>
      </w:r>
      <w:r w:rsidRPr="0073537D">
        <w:rPr>
          <w:bCs/>
          <w:spacing w:val="0"/>
          <w:w w:val="100"/>
          <w:kern w:val="0"/>
        </w:rPr>
        <w:tab/>
        <w:t xml:space="preserve">Масса транспортного средства при испытании и ее распределение </w:t>
      </w:r>
      <w:r w:rsidRPr="0073537D">
        <w:rPr>
          <w:bCs/>
          <w:spacing w:val="0"/>
          <w:w w:val="100"/>
          <w:kern w:val="0"/>
        </w:rPr>
        <w:br/>
        <w:t xml:space="preserve">между осями 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8.</w:t>
      </w:r>
      <w:r w:rsidRPr="0073537D">
        <w:rPr>
          <w:bCs/>
          <w:spacing w:val="0"/>
          <w:w w:val="100"/>
          <w:kern w:val="0"/>
        </w:rPr>
        <w:tab/>
        <w:t>Варианты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9.</w:t>
      </w:r>
      <w:r w:rsidRPr="0073537D">
        <w:rPr>
          <w:bCs/>
          <w:spacing w:val="0"/>
          <w:w w:val="100"/>
          <w:kern w:val="0"/>
        </w:rPr>
        <w:tab/>
        <w:t>Транспортное средство представлено на официальное утверждение (дата)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br/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F1721C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10.</w:t>
      </w:r>
      <w:r w:rsidRPr="0073537D">
        <w:rPr>
          <w:bCs/>
          <w:spacing w:val="0"/>
          <w:w w:val="100"/>
          <w:kern w:val="0"/>
        </w:rPr>
        <w:tab/>
        <w:t>Техническая служба, уполномоченная проводить испытан</w:t>
      </w:r>
      <w:r w:rsidR="00F1721C">
        <w:rPr>
          <w:bCs/>
          <w:spacing w:val="0"/>
          <w:w w:val="100"/>
          <w:kern w:val="0"/>
        </w:rPr>
        <w:t>ия для официального утверждения:</w:t>
      </w:r>
      <w:r w:rsidR="00F1721C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11.</w:t>
      </w:r>
      <w:r w:rsidRPr="0073537D">
        <w:rPr>
          <w:bCs/>
          <w:spacing w:val="0"/>
          <w:w w:val="100"/>
          <w:kern w:val="0"/>
        </w:rPr>
        <w:tab/>
        <w:t>Дата протокола, выданного этой службой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F1721C">
      <w:pPr>
        <w:pStyle w:val="SingleTxtGR"/>
        <w:tabs>
          <w:tab w:val="left" w:leader="dot" w:pos="5130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12.</w:t>
      </w:r>
      <w:r w:rsidRPr="0073537D">
        <w:rPr>
          <w:bCs/>
          <w:spacing w:val="0"/>
          <w:w w:val="100"/>
          <w:kern w:val="0"/>
        </w:rPr>
        <w:tab/>
        <w:t>Номер протокола, выданного этой службой</w:t>
      </w:r>
      <w:r w:rsidR="00F1721C">
        <w:rPr>
          <w:bCs/>
          <w:spacing w:val="0"/>
          <w:w w:val="100"/>
          <w:kern w:val="0"/>
        </w:rPr>
        <w:t xml:space="preserve">: </w:t>
      </w:r>
      <w:r w:rsidR="00F1721C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13.</w:t>
      </w:r>
      <w:r w:rsidRPr="0073537D">
        <w:rPr>
          <w:bCs/>
          <w:spacing w:val="0"/>
          <w:w w:val="100"/>
          <w:kern w:val="0"/>
        </w:rPr>
        <w:tab/>
        <w:t>Официальное утверждение предоставлено/в официальном утверждении отказано/официальное утверждение распространено/официальное утверждение отменено</w:t>
      </w:r>
      <w:r w:rsidRPr="0073537D">
        <w:rPr>
          <w:bCs/>
          <w:spacing w:val="0"/>
          <w:w w:val="100"/>
          <w:kern w:val="0"/>
          <w:vertAlign w:val="superscript"/>
        </w:rPr>
        <w:t>2</w:t>
      </w:r>
    </w:p>
    <w:p w:rsidR="00492863" w:rsidRPr="0073537D" w:rsidRDefault="00492863" w:rsidP="0073537D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14.</w:t>
      </w:r>
      <w:r w:rsidRPr="0073537D">
        <w:rPr>
          <w:bCs/>
          <w:spacing w:val="0"/>
          <w:w w:val="100"/>
          <w:kern w:val="0"/>
        </w:rPr>
        <w:tab/>
        <w:t>Место проставления знака официального утверждения на транспортном средстве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15.</w:t>
      </w:r>
      <w:r w:rsidRPr="0073537D">
        <w:rPr>
          <w:bCs/>
          <w:spacing w:val="0"/>
          <w:w w:val="100"/>
          <w:kern w:val="0"/>
        </w:rPr>
        <w:tab/>
        <w:t>Место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16.</w:t>
      </w:r>
      <w:r w:rsidRPr="0073537D">
        <w:rPr>
          <w:bCs/>
          <w:spacing w:val="0"/>
          <w:w w:val="100"/>
          <w:kern w:val="0"/>
        </w:rPr>
        <w:tab/>
        <w:t>Дата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492863" w:rsidRPr="0073537D" w:rsidRDefault="00492863" w:rsidP="0073537D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17.</w:t>
      </w:r>
      <w:r w:rsidRPr="0073537D">
        <w:rPr>
          <w:bCs/>
          <w:spacing w:val="0"/>
          <w:w w:val="100"/>
          <w:kern w:val="0"/>
        </w:rPr>
        <w:tab/>
        <w:t>Подпись</w:t>
      </w:r>
      <w:r w:rsidR="00F1721C">
        <w:rPr>
          <w:bCs/>
          <w:spacing w:val="0"/>
          <w:w w:val="100"/>
          <w:kern w:val="0"/>
        </w:rPr>
        <w:t>:</w:t>
      </w:r>
      <w:r w:rsidRPr="0073537D">
        <w:rPr>
          <w:bCs/>
          <w:spacing w:val="0"/>
          <w:w w:val="100"/>
          <w:kern w:val="0"/>
        </w:rPr>
        <w:t xml:space="preserve"> </w:t>
      </w:r>
      <w:r w:rsidRPr="0073537D">
        <w:rPr>
          <w:bCs/>
          <w:spacing w:val="0"/>
          <w:w w:val="100"/>
          <w:kern w:val="0"/>
        </w:rPr>
        <w:tab/>
      </w:r>
    </w:p>
    <w:p w:rsidR="00A1761F" w:rsidRPr="0073537D" w:rsidRDefault="00A1761F" w:rsidP="0073537D">
      <w:pPr>
        <w:pStyle w:val="HChGR"/>
        <w:rPr>
          <w:spacing w:val="0"/>
          <w:w w:val="100"/>
          <w:kern w:val="0"/>
        </w:rPr>
        <w:sectPr w:rsidR="00A1761F" w:rsidRPr="0073537D" w:rsidSect="00A1761F"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docGrid w:linePitch="360"/>
        </w:sectPr>
      </w:pPr>
    </w:p>
    <w:p w:rsidR="00492863" w:rsidRPr="0073537D" w:rsidRDefault="00492863" w:rsidP="0073537D">
      <w:pPr>
        <w:pStyle w:val="HChGR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Приложение 2</w:t>
      </w:r>
    </w:p>
    <w:p w:rsidR="00492863" w:rsidRPr="0073537D" w:rsidRDefault="00492863" w:rsidP="0073537D">
      <w:pPr>
        <w:pStyle w:val="HChGR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  <w:t>Схемы знаков официального утверждения</w:t>
      </w:r>
    </w:p>
    <w:p w:rsidR="00492863" w:rsidRPr="0073537D" w:rsidRDefault="00492863" w:rsidP="0073537D">
      <w:pPr>
        <w:pStyle w:val="H23GR"/>
        <w:rPr>
          <w:b w:val="0"/>
          <w:spacing w:val="0"/>
          <w:w w:val="100"/>
          <w:kern w:val="0"/>
        </w:rPr>
      </w:pPr>
      <w:r w:rsidRPr="0073537D">
        <w:rPr>
          <w:b w:val="0"/>
          <w:spacing w:val="0"/>
          <w:w w:val="100"/>
          <w:kern w:val="0"/>
        </w:rPr>
        <w:tab/>
      </w:r>
      <w:r w:rsidRPr="0073537D">
        <w:rPr>
          <w:b w:val="0"/>
          <w:spacing w:val="0"/>
          <w:w w:val="100"/>
          <w:kern w:val="0"/>
        </w:rPr>
        <w:tab/>
        <w:t>Образец А</w:t>
      </w:r>
      <w:r w:rsidRPr="0073537D">
        <w:rPr>
          <w:b w:val="0"/>
          <w:spacing w:val="0"/>
          <w:w w:val="100"/>
          <w:kern w:val="0"/>
        </w:rPr>
        <w:br/>
        <w:t>(См. пункт 4.4 настоящих Правил)</w:t>
      </w:r>
    </w:p>
    <w:p w:rsidR="00492863" w:rsidRPr="0073537D" w:rsidRDefault="00492863" w:rsidP="0073537D">
      <w:pPr>
        <w:pStyle w:val="SingleTxtGR"/>
        <w:suppressAutoHyphens/>
        <w:rPr>
          <w:spacing w:val="0"/>
          <w:w w:val="100"/>
          <w:kern w:val="0"/>
        </w:rPr>
      </w:pPr>
      <w:r w:rsidRPr="0073537D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9F4A3" wp14:editId="3CDAD10E">
                <wp:simplePos x="0" y="0"/>
                <wp:positionH relativeFrom="column">
                  <wp:posOffset>2834005</wp:posOffset>
                </wp:positionH>
                <wp:positionV relativeFrom="paragraph">
                  <wp:posOffset>450296</wp:posOffset>
                </wp:positionV>
                <wp:extent cx="2079938" cy="328411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938" cy="328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7D" w:rsidRPr="0044250F" w:rsidRDefault="0073537D" w:rsidP="00492863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39 </w:t>
                            </w: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en-US"/>
                              </w:rPr>
                              <w:t>R </w:t>
                            </w: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− 01</w:t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F4A3" id="Поле 27" o:spid="_x0000_s1027" type="#_x0000_t202" style="position:absolute;left:0;text-align:left;margin-left:223.15pt;margin-top:35.45pt;width:163.7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" stroked="f">
                <v:textbox inset="0,0,0,0">
                  <w:txbxContent>
                    <w:p w:rsidR="0073537D" w:rsidRPr="0044250F" w:rsidRDefault="0073537D" w:rsidP="00492863">
                      <w:pPr>
                        <w:spacing w:line="240" w:lineRule="auto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39 </w:t>
                      </w: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  <w:lang w:val="en-US"/>
                        </w:rPr>
                        <w:t>R </w:t>
                      </w: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− 01</w:t>
                      </w: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Pr="0073537D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3192D6A3" wp14:editId="6940E8CE">
            <wp:extent cx="4636394" cy="1139078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 b="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45" cy="11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63" w:rsidRPr="0073537D" w:rsidRDefault="00492863" w:rsidP="0073537D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  <w:lang w:val="en-US"/>
        </w:rPr>
        <w:t>a</w:t>
      </w:r>
      <w:r w:rsidRPr="0073537D">
        <w:rPr>
          <w:spacing w:val="0"/>
          <w:w w:val="100"/>
          <w:kern w:val="0"/>
        </w:rPr>
        <w:t xml:space="preserve"> = 8 мм мин.</w:t>
      </w:r>
    </w:p>
    <w:p w:rsidR="00492863" w:rsidRPr="0073537D" w:rsidRDefault="00492863" w:rsidP="0073537D">
      <w:pPr>
        <w:pStyle w:val="SingleTxtGR"/>
        <w:suppressAutoHyphens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Приведенный выше знак официального утверждения, проставленный на транспортном средстве, указывает, что тип транспортного средства официально утвержден в Нидерландах (Е 4) в соответствии с Правилами № 39. Номер официального утверждения указывает на то, что официальное утверждение было предоставлено в соответствии с требованиями Правил № 39</w:t>
      </w:r>
      <w:r w:rsidRPr="0073537D">
        <w:rPr>
          <w:bCs/>
          <w:spacing w:val="0"/>
          <w:w w:val="100"/>
          <w:kern w:val="0"/>
        </w:rPr>
        <w:t xml:space="preserve"> с внесенными в них поправками серии 01</w:t>
      </w:r>
      <w:r w:rsidRPr="0073537D">
        <w:rPr>
          <w:spacing w:val="0"/>
          <w:w w:val="100"/>
          <w:kern w:val="0"/>
        </w:rPr>
        <w:t xml:space="preserve">. </w:t>
      </w:r>
    </w:p>
    <w:p w:rsidR="00492863" w:rsidRPr="0073537D" w:rsidRDefault="00492863" w:rsidP="0073537D">
      <w:pPr>
        <w:pStyle w:val="H23GR"/>
        <w:rPr>
          <w:b w:val="0"/>
          <w:spacing w:val="0"/>
          <w:w w:val="100"/>
          <w:kern w:val="0"/>
        </w:rPr>
      </w:pPr>
      <w:r w:rsidRPr="0073537D">
        <w:rPr>
          <w:b w:val="0"/>
          <w:spacing w:val="0"/>
          <w:w w:val="100"/>
          <w:kern w:val="0"/>
        </w:rPr>
        <w:tab/>
      </w:r>
      <w:r w:rsidRPr="0073537D">
        <w:rPr>
          <w:b w:val="0"/>
          <w:spacing w:val="0"/>
          <w:w w:val="100"/>
          <w:kern w:val="0"/>
        </w:rPr>
        <w:tab/>
        <w:t>Образец В</w:t>
      </w:r>
      <w:r w:rsidRPr="0073537D">
        <w:rPr>
          <w:b w:val="0"/>
          <w:spacing w:val="0"/>
          <w:w w:val="100"/>
          <w:kern w:val="0"/>
        </w:rPr>
        <w:br/>
        <w:t>(См. пункт 4.5 настоящих Правил)</w:t>
      </w:r>
    </w:p>
    <w:p w:rsidR="00492863" w:rsidRPr="0073537D" w:rsidRDefault="00492863" w:rsidP="0073537D">
      <w:pPr>
        <w:pStyle w:val="SingleTxtGR"/>
        <w:suppressAutoHyphens/>
        <w:rPr>
          <w:spacing w:val="0"/>
          <w:w w:val="100"/>
          <w:kern w:val="0"/>
        </w:rPr>
      </w:pPr>
      <w:r w:rsidRPr="0073537D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00C83" wp14:editId="205CEA17">
                <wp:simplePos x="0" y="0"/>
                <wp:positionH relativeFrom="column">
                  <wp:posOffset>3446225</wp:posOffset>
                </wp:positionH>
                <wp:positionV relativeFrom="paragraph">
                  <wp:posOffset>176092</wp:posOffset>
                </wp:positionV>
                <wp:extent cx="489397" cy="383799"/>
                <wp:effectExtent l="0" t="0" r="635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7" cy="383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7D" w:rsidRPr="00933485" w:rsidRDefault="0073537D" w:rsidP="00492863">
                            <w:pPr>
                              <w:spacing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 w:rsidRPr="00933485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0C83" id="Поле 26" o:spid="_x0000_s1028" type="#_x0000_t202" style="position:absolute;left:0;text-align:left;margin-left:271.35pt;margin-top:13.85pt;width:38.55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" stroked="f">
                <v:textbox inset="0,0,0,0">
                  <w:txbxContent>
                    <w:p w:rsidR="0073537D" w:rsidRPr="00933485" w:rsidRDefault="0073537D" w:rsidP="00492863">
                      <w:pPr>
                        <w:spacing w:line="240" w:lineRule="auto"/>
                        <w:jc w:val="right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 w:rsidRPr="00933485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73537D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278D286F" wp14:editId="6D54E704">
            <wp:extent cx="4514045" cy="1163906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4" b="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142" cy="11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63" w:rsidRPr="0073537D" w:rsidRDefault="00492863" w:rsidP="0073537D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  <w:lang w:val="en-US"/>
        </w:rPr>
        <w:t>a</w:t>
      </w:r>
      <w:r w:rsidRPr="0073537D">
        <w:rPr>
          <w:spacing w:val="0"/>
          <w:w w:val="100"/>
          <w:kern w:val="0"/>
        </w:rPr>
        <w:t xml:space="preserve"> = 8 мм мин.</w:t>
      </w:r>
    </w:p>
    <w:p w:rsidR="00492863" w:rsidRPr="0073537D" w:rsidRDefault="00492863" w:rsidP="0073537D">
      <w:pPr>
        <w:pStyle w:val="SingleTxtGR"/>
        <w:suppressAutoHyphens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  <w:t>Приведенный выше знак официального утверждения, проставленный на транспортном средстве, указывает, что тип транспортного средства официально утвержден в Нидерландах (Е 4) в соответствии с правилами № 39 и 33</w:t>
      </w:r>
      <w:r w:rsidR="00A1761F" w:rsidRPr="0073537D">
        <w:rPr>
          <w:rStyle w:val="FootnoteReference"/>
          <w:spacing w:val="0"/>
          <w:w w:val="100"/>
          <w:kern w:val="0"/>
        </w:rPr>
        <w:footnoteReference w:id="7"/>
      </w:r>
      <w:r w:rsidRPr="0073537D">
        <w:rPr>
          <w:spacing w:val="0"/>
          <w:w w:val="100"/>
          <w:kern w:val="0"/>
        </w:rPr>
        <w:t xml:space="preserve">. Номера официального утверждения указывают на то, что в момент предоставления соответствующих официальных утверждений </w:t>
      </w:r>
      <w:r w:rsidRPr="0073537D">
        <w:rPr>
          <w:bCs/>
          <w:spacing w:val="0"/>
          <w:w w:val="100"/>
          <w:kern w:val="0"/>
        </w:rPr>
        <w:t>Правила № 39 включали поправки серии</w:t>
      </w:r>
      <w:r w:rsidR="00F1721C">
        <w:rPr>
          <w:bCs/>
          <w:spacing w:val="0"/>
          <w:w w:val="100"/>
          <w:kern w:val="0"/>
        </w:rPr>
        <w:t> </w:t>
      </w:r>
      <w:r w:rsidRPr="0073537D">
        <w:rPr>
          <w:bCs/>
          <w:spacing w:val="0"/>
          <w:w w:val="100"/>
          <w:kern w:val="0"/>
        </w:rPr>
        <w:t xml:space="preserve">01, а Правила № 33 были </w:t>
      </w:r>
      <w:r w:rsidRPr="0073537D">
        <w:rPr>
          <w:spacing w:val="0"/>
          <w:w w:val="100"/>
          <w:kern w:val="0"/>
        </w:rPr>
        <w:t xml:space="preserve">по-прежнему в первоначальном варианте. </w:t>
      </w:r>
    </w:p>
    <w:p w:rsidR="00492863" w:rsidRPr="0073537D" w:rsidRDefault="00492863" w:rsidP="0073537D">
      <w:pPr>
        <w:pStyle w:val="SingleTxtGR"/>
        <w:suppressAutoHyphens/>
        <w:rPr>
          <w:spacing w:val="0"/>
          <w:w w:val="100"/>
          <w:kern w:val="0"/>
        </w:rPr>
      </w:pPr>
    </w:p>
    <w:p w:rsidR="00A1761F" w:rsidRPr="0073537D" w:rsidRDefault="00A1761F" w:rsidP="0073537D">
      <w:pPr>
        <w:pStyle w:val="16"/>
        <w:tabs>
          <w:tab w:val="left" w:pos="7106"/>
        </w:tabs>
        <w:suppressAutoHyphens/>
        <w:jc w:val="left"/>
        <w:rPr>
          <w:b/>
          <w:bCs/>
        </w:rPr>
        <w:sectPr w:rsidR="00A1761F" w:rsidRPr="0073537D" w:rsidSect="00A1761F">
          <w:headerReference w:type="even" r:id="rId25"/>
          <w:headerReference w:type="default" r:id="rId26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docGrid w:linePitch="360"/>
        </w:sectPr>
      </w:pPr>
    </w:p>
    <w:p w:rsidR="00492863" w:rsidRPr="0073537D" w:rsidRDefault="00492863" w:rsidP="00A12A65">
      <w:pPr>
        <w:pStyle w:val="HChGR"/>
        <w:spacing w:before="240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>Приложение 3</w:t>
      </w:r>
    </w:p>
    <w:p w:rsidR="00492863" w:rsidRPr="0073537D" w:rsidRDefault="00A1761F" w:rsidP="0073537D">
      <w:pPr>
        <w:pStyle w:val="HChGR"/>
        <w:rPr>
          <w:spacing w:val="0"/>
          <w:w w:val="100"/>
          <w:kern w:val="0"/>
        </w:rPr>
      </w:pPr>
      <w:r w:rsidRPr="0073537D">
        <w:rPr>
          <w:spacing w:val="0"/>
          <w:w w:val="100"/>
          <w:kern w:val="0"/>
        </w:rPr>
        <w:tab/>
      </w:r>
      <w:r w:rsidRPr="0073537D">
        <w:rPr>
          <w:spacing w:val="0"/>
          <w:w w:val="100"/>
          <w:kern w:val="0"/>
        </w:rPr>
        <w:tab/>
      </w:r>
      <w:r w:rsidR="00492863" w:rsidRPr="0073537D">
        <w:rPr>
          <w:spacing w:val="0"/>
          <w:w w:val="100"/>
          <w:kern w:val="0"/>
        </w:rPr>
        <w:t>Испытание механизма для измерения скорости на</w:t>
      </w:r>
      <w:r w:rsidR="0073537D">
        <w:rPr>
          <w:spacing w:val="0"/>
          <w:w w:val="100"/>
          <w:kern w:val="0"/>
        </w:rPr>
        <w:t> </w:t>
      </w:r>
      <w:r w:rsidR="00492863" w:rsidRPr="0073537D">
        <w:rPr>
          <w:spacing w:val="0"/>
          <w:w w:val="100"/>
          <w:kern w:val="0"/>
        </w:rPr>
        <w:t>точность в связи с контролем за соответствием производства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1.</w:t>
      </w:r>
      <w:r w:rsidRPr="0073537D">
        <w:rPr>
          <w:bCs/>
          <w:spacing w:val="0"/>
          <w:w w:val="100"/>
          <w:kern w:val="0"/>
        </w:rPr>
        <w:tab/>
      </w:r>
      <w:r w:rsidR="00A1761F"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>Условия испытания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ab/>
      </w:r>
      <w:r w:rsidR="00A1761F"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>Испытание проводят в соответствии с условиями, определенными в</w:t>
      </w:r>
      <w:r w:rsidR="008F0AC3">
        <w:rPr>
          <w:bCs/>
          <w:spacing w:val="0"/>
          <w:w w:val="100"/>
          <w:kern w:val="0"/>
        </w:rPr>
        <w:t> </w:t>
      </w:r>
      <w:r w:rsidRPr="0073537D">
        <w:rPr>
          <w:bCs/>
          <w:spacing w:val="0"/>
          <w:w w:val="100"/>
          <w:kern w:val="0"/>
        </w:rPr>
        <w:t>пунктах 5.</w:t>
      </w:r>
      <w:r w:rsidR="00F1721C">
        <w:rPr>
          <w:bCs/>
          <w:spacing w:val="0"/>
          <w:w w:val="100"/>
          <w:kern w:val="0"/>
        </w:rPr>
        <w:t>3</w:t>
      </w:r>
      <w:r w:rsidRPr="0073537D">
        <w:rPr>
          <w:bCs/>
          <w:spacing w:val="0"/>
          <w:w w:val="100"/>
          <w:kern w:val="0"/>
        </w:rPr>
        <w:t>.1–5.</w:t>
      </w:r>
      <w:r w:rsidR="00F1721C">
        <w:rPr>
          <w:bCs/>
          <w:spacing w:val="0"/>
          <w:w w:val="100"/>
          <w:kern w:val="0"/>
        </w:rPr>
        <w:t>3</w:t>
      </w:r>
      <w:r w:rsidRPr="0073537D">
        <w:rPr>
          <w:bCs/>
          <w:spacing w:val="0"/>
          <w:w w:val="100"/>
          <w:kern w:val="0"/>
        </w:rPr>
        <w:t>.6 настоящих Правил.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>2.</w:t>
      </w:r>
      <w:r w:rsidRPr="0073537D">
        <w:rPr>
          <w:bCs/>
          <w:spacing w:val="0"/>
          <w:w w:val="100"/>
          <w:kern w:val="0"/>
        </w:rPr>
        <w:tab/>
      </w:r>
      <w:r w:rsidR="00A1761F"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>Требования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ab/>
      </w:r>
      <w:r w:rsidR="00A1761F"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>Производство считается соответствующим настоящим Правилам, если соблюдается следующее отношение между скоростью, показываемой на дисплее механизма для измерения скорости (V</w:t>
      </w:r>
      <w:r w:rsidRPr="008F0AC3">
        <w:rPr>
          <w:bCs/>
          <w:spacing w:val="0"/>
          <w:w w:val="100"/>
          <w:kern w:val="0"/>
          <w:vertAlign w:val="subscript"/>
        </w:rPr>
        <w:t>1</w:t>
      </w:r>
      <w:r w:rsidRPr="0073537D">
        <w:rPr>
          <w:bCs/>
          <w:spacing w:val="0"/>
          <w:w w:val="100"/>
          <w:kern w:val="0"/>
        </w:rPr>
        <w:t>), и фактической скоростью (V</w:t>
      </w:r>
      <w:r w:rsidRPr="008F0AC3">
        <w:rPr>
          <w:bCs/>
          <w:spacing w:val="0"/>
          <w:w w:val="100"/>
          <w:kern w:val="0"/>
          <w:vertAlign w:val="subscript"/>
        </w:rPr>
        <w:t>2</w:t>
      </w:r>
      <w:r w:rsidRPr="0073537D">
        <w:rPr>
          <w:bCs/>
          <w:spacing w:val="0"/>
          <w:w w:val="100"/>
          <w:kern w:val="0"/>
        </w:rPr>
        <w:t>):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ab/>
      </w:r>
      <w:r w:rsidR="00A1761F"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>В случае транспортных средств категорий M и N: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0 &lt; (V</w:t>
      </w:r>
      <w:r w:rsidRPr="0073537D">
        <w:rPr>
          <w:bCs/>
          <w:spacing w:val="0"/>
          <w:w w:val="100"/>
          <w:kern w:val="0"/>
          <w:vertAlign w:val="subscript"/>
        </w:rPr>
        <w:t>1</w:t>
      </w:r>
      <w:r w:rsidRPr="0073537D">
        <w:rPr>
          <w:bCs/>
          <w:spacing w:val="0"/>
          <w:w w:val="100"/>
          <w:kern w:val="0"/>
        </w:rPr>
        <w:t xml:space="preserve"> </w:t>
      </w:r>
      <w:r w:rsidR="00F1721C">
        <w:rPr>
          <w:bCs/>
          <w:spacing w:val="0"/>
          <w:w w:val="100"/>
          <w:kern w:val="0"/>
        </w:rPr>
        <w:t>–</w:t>
      </w:r>
      <w:r w:rsidRPr="0073537D">
        <w:rPr>
          <w:bCs/>
          <w:spacing w:val="0"/>
          <w:w w:val="100"/>
          <w:kern w:val="0"/>
        </w:rPr>
        <w:t xml:space="preserve"> V</w:t>
      </w:r>
      <w:r w:rsidRPr="0073537D">
        <w:rPr>
          <w:bCs/>
          <w:spacing w:val="0"/>
          <w:w w:val="100"/>
          <w:kern w:val="0"/>
          <w:vertAlign w:val="subscript"/>
        </w:rPr>
        <w:t>2</w:t>
      </w:r>
      <w:r w:rsidRPr="0073537D">
        <w:rPr>
          <w:bCs/>
          <w:spacing w:val="0"/>
          <w:w w:val="100"/>
          <w:kern w:val="0"/>
        </w:rPr>
        <w:t>) &lt; 0,1 V</w:t>
      </w:r>
      <w:r w:rsidRPr="0073537D">
        <w:rPr>
          <w:bCs/>
          <w:spacing w:val="0"/>
          <w:w w:val="100"/>
          <w:kern w:val="0"/>
          <w:vertAlign w:val="subscript"/>
        </w:rPr>
        <w:t>2</w:t>
      </w:r>
      <w:r w:rsidRPr="0073537D">
        <w:rPr>
          <w:bCs/>
          <w:spacing w:val="0"/>
          <w:w w:val="100"/>
          <w:kern w:val="0"/>
        </w:rPr>
        <w:t xml:space="preserve"> + 6 км/ч;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ab/>
      </w:r>
      <w:r w:rsidR="00A1761F"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>в случае транспортных средств категорий L</w:t>
      </w:r>
      <w:r w:rsidRPr="00225250">
        <w:rPr>
          <w:bCs/>
          <w:spacing w:val="0"/>
          <w:w w:val="100"/>
          <w:kern w:val="0"/>
          <w:vertAlign w:val="subscript"/>
        </w:rPr>
        <w:t>3</w:t>
      </w:r>
      <w:r w:rsidRPr="0073537D">
        <w:rPr>
          <w:bCs/>
          <w:spacing w:val="0"/>
          <w:w w:val="100"/>
          <w:kern w:val="0"/>
        </w:rPr>
        <w:t>, L</w:t>
      </w:r>
      <w:r w:rsidRPr="00225250">
        <w:rPr>
          <w:bCs/>
          <w:spacing w:val="0"/>
          <w:w w:val="100"/>
          <w:kern w:val="0"/>
          <w:vertAlign w:val="subscript"/>
        </w:rPr>
        <w:t>4</w:t>
      </w:r>
      <w:r w:rsidRPr="0073537D">
        <w:rPr>
          <w:bCs/>
          <w:spacing w:val="0"/>
          <w:w w:val="100"/>
          <w:kern w:val="0"/>
        </w:rPr>
        <w:t xml:space="preserve"> и L</w:t>
      </w:r>
      <w:r w:rsidRPr="00225250">
        <w:rPr>
          <w:bCs/>
          <w:spacing w:val="0"/>
          <w:w w:val="100"/>
          <w:kern w:val="0"/>
          <w:vertAlign w:val="subscript"/>
        </w:rPr>
        <w:t>5</w:t>
      </w:r>
      <w:r w:rsidRPr="0073537D">
        <w:rPr>
          <w:bCs/>
          <w:spacing w:val="0"/>
          <w:w w:val="100"/>
          <w:kern w:val="0"/>
        </w:rPr>
        <w:t>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0 &lt; (V</w:t>
      </w:r>
      <w:r w:rsidRPr="0073537D">
        <w:rPr>
          <w:bCs/>
          <w:spacing w:val="0"/>
          <w:w w:val="100"/>
          <w:kern w:val="0"/>
          <w:vertAlign w:val="subscript"/>
        </w:rPr>
        <w:t>1</w:t>
      </w:r>
      <w:r w:rsidRPr="0073537D">
        <w:rPr>
          <w:bCs/>
          <w:spacing w:val="0"/>
          <w:w w:val="100"/>
          <w:kern w:val="0"/>
        </w:rPr>
        <w:t xml:space="preserve"> </w:t>
      </w:r>
      <w:r w:rsidR="00F1721C">
        <w:rPr>
          <w:bCs/>
          <w:spacing w:val="0"/>
          <w:w w:val="100"/>
          <w:kern w:val="0"/>
        </w:rPr>
        <w:t>–</w:t>
      </w:r>
      <w:r w:rsidRPr="0073537D">
        <w:rPr>
          <w:bCs/>
          <w:spacing w:val="0"/>
          <w:w w:val="100"/>
          <w:kern w:val="0"/>
        </w:rPr>
        <w:t xml:space="preserve"> V</w:t>
      </w:r>
      <w:r w:rsidRPr="0073537D">
        <w:rPr>
          <w:bCs/>
          <w:spacing w:val="0"/>
          <w:w w:val="100"/>
          <w:kern w:val="0"/>
          <w:vertAlign w:val="subscript"/>
        </w:rPr>
        <w:t>2</w:t>
      </w:r>
      <w:r w:rsidRPr="0073537D">
        <w:rPr>
          <w:bCs/>
          <w:spacing w:val="0"/>
          <w:w w:val="100"/>
          <w:kern w:val="0"/>
        </w:rPr>
        <w:t>) &lt; 0,1 V</w:t>
      </w:r>
      <w:r w:rsidRPr="0073537D">
        <w:rPr>
          <w:bCs/>
          <w:spacing w:val="0"/>
          <w:w w:val="100"/>
          <w:kern w:val="0"/>
          <w:vertAlign w:val="subscript"/>
        </w:rPr>
        <w:t>2</w:t>
      </w:r>
      <w:r w:rsidRPr="0073537D">
        <w:rPr>
          <w:bCs/>
          <w:spacing w:val="0"/>
          <w:w w:val="100"/>
          <w:kern w:val="0"/>
        </w:rPr>
        <w:t xml:space="preserve"> + 8 км/ч;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ab/>
      </w:r>
      <w:r w:rsidR="00A1761F"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>в случае транспортных средств категорий L</w:t>
      </w:r>
      <w:r w:rsidRPr="00225250">
        <w:rPr>
          <w:bCs/>
          <w:spacing w:val="0"/>
          <w:w w:val="100"/>
          <w:kern w:val="0"/>
          <w:vertAlign w:val="subscript"/>
        </w:rPr>
        <w:t>1</w:t>
      </w:r>
      <w:r w:rsidRPr="0073537D">
        <w:rPr>
          <w:bCs/>
          <w:spacing w:val="0"/>
          <w:w w:val="100"/>
          <w:kern w:val="0"/>
        </w:rPr>
        <w:t xml:space="preserve"> и L</w:t>
      </w:r>
      <w:r w:rsidRPr="00225250">
        <w:rPr>
          <w:bCs/>
          <w:spacing w:val="0"/>
          <w:w w:val="100"/>
          <w:kern w:val="0"/>
          <w:vertAlign w:val="subscript"/>
        </w:rPr>
        <w:t>2</w:t>
      </w:r>
      <w:r w:rsidRPr="0073537D">
        <w:rPr>
          <w:bCs/>
          <w:spacing w:val="0"/>
          <w:w w:val="100"/>
          <w:kern w:val="0"/>
        </w:rPr>
        <w:t>:</w:t>
      </w:r>
    </w:p>
    <w:p w:rsidR="00492863" w:rsidRPr="0073537D" w:rsidRDefault="00492863" w:rsidP="0073537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3537D">
        <w:rPr>
          <w:bCs/>
          <w:spacing w:val="0"/>
          <w:w w:val="100"/>
          <w:kern w:val="0"/>
        </w:rPr>
        <w:tab/>
      </w:r>
      <w:r w:rsidRPr="0073537D">
        <w:rPr>
          <w:bCs/>
          <w:spacing w:val="0"/>
          <w:w w:val="100"/>
          <w:kern w:val="0"/>
        </w:rPr>
        <w:tab/>
        <w:t>0 &lt; (V</w:t>
      </w:r>
      <w:r w:rsidRPr="0073537D">
        <w:rPr>
          <w:bCs/>
          <w:spacing w:val="0"/>
          <w:w w:val="100"/>
          <w:kern w:val="0"/>
          <w:vertAlign w:val="subscript"/>
        </w:rPr>
        <w:t>1</w:t>
      </w:r>
      <w:r w:rsidRPr="0073537D">
        <w:rPr>
          <w:bCs/>
          <w:spacing w:val="0"/>
          <w:w w:val="100"/>
          <w:kern w:val="0"/>
        </w:rPr>
        <w:t xml:space="preserve"> </w:t>
      </w:r>
      <w:r w:rsidR="00F1721C">
        <w:rPr>
          <w:bCs/>
          <w:spacing w:val="0"/>
          <w:w w:val="100"/>
          <w:kern w:val="0"/>
        </w:rPr>
        <w:t>–</w:t>
      </w:r>
      <w:r w:rsidRPr="0073537D">
        <w:rPr>
          <w:bCs/>
          <w:spacing w:val="0"/>
          <w:w w:val="100"/>
          <w:kern w:val="0"/>
        </w:rPr>
        <w:t xml:space="preserve"> V</w:t>
      </w:r>
      <w:r w:rsidRPr="0073537D">
        <w:rPr>
          <w:bCs/>
          <w:spacing w:val="0"/>
          <w:w w:val="100"/>
          <w:kern w:val="0"/>
          <w:vertAlign w:val="subscript"/>
        </w:rPr>
        <w:t>2</w:t>
      </w:r>
      <w:r w:rsidRPr="0073537D">
        <w:rPr>
          <w:bCs/>
          <w:spacing w:val="0"/>
          <w:w w:val="100"/>
          <w:kern w:val="0"/>
        </w:rPr>
        <w:t>) &lt; 0,1 V</w:t>
      </w:r>
      <w:r w:rsidRPr="0073537D">
        <w:rPr>
          <w:bCs/>
          <w:spacing w:val="0"/>
          <w:w w:val="100"/>
          <w:kern w:val="0"/>
          <w:vertAlign w:val="subscript"/>
        </w:rPr>
        <w:t>2</w:t>
      </w:r>
      <w:r w:rsidRPr="0073537D">
        <w:rPr>
          <w:bCs/>
          <w:spacing w:val="0"/>
          <w:w w:val="100"/>
          <w:kern w:val="0"/>
        </w:rPr>
        <w:t xml:space="preserve"> + 4 км/ч.</w:t>
      </w:r>
    </w:p>
    <w:p w:rsidR="00A1761F" w:rsidRPr="0073537D" w:rsidRDefault="00A1761F" w:rsidP="0073537D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73537D">
        <w:rPr>
          <w:spacing w:val="0"/>
          <w:w w:val="100"/>
          <w:kern w:val="0"/>
          <w:u w:val="single"/>
        </w:rPr>
        <w:tab/>
      </w:r>
      <w:r w:rsidRPr="0073537D">
        <w:rPr>
          <w:spacing w:val="0"/>
          <w:w w:val="100"/>
          <w:kern w:val="0"/>
          <w:u w:val="single"/>
        </w:rPr>
        <w:tab/>
      </w:r>
      <w:r w:rsidRPr="0073537D">
        <w:rPr>
          <w:spacing w:val="0"/>
          <w:w w:val="100"/>
          <w:kern w:val="0"/>
          <w:u w:val="single"/>
        </w:rPr>
        <w:tab/>
      </w:r>
    </w:p>
    <w:sectPr w:rsidR="00A1761F" w:rsidRPr="0073537D" w:rsidSect="00A1761F">
      <w:headerReference w:type="even" r:id="rId27"/>
      <w:headerReference w:type="default" r:id="rId28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7D" w:rsidRPr="00A312BC" w:rsidRDefault="0073537D" w:rsidP="00A312BC"/>
  </w:endnote>
  <w:endnote w:type="continuationSeparator" w:id="0">
    <w:p w:rsidR="0073537D" w:rsidRPr="00A312BC" w:rsidRDefault="007353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D" w:rsidRPr="00492863" w:rsidRDefault="0073537D">
    <w:pPr>
      <w:pStyle w:val="Footer"/>
    </w:pPr>
    <w:r w:rsidRPr="00492863">
      <w:rPr>
        <w:b/>
        <w:sz w:val="18"/>
      </w:rPr>
      <w:fldChar w:fldCharType="begin"/>
    </w:r>
    <w:r w:rsidRPr="00492863">
      <w:rPr>
        <w:b/>
        <w:sz w:val="18"/>
      </w:rPr>
      <w:instrText xml:space="preserve"> PAGE  \* MERGEFORMAT </w:instrText>
    </w:r>
    <w:r w:rsidRPr="00492863">
      <w:rPr>
        <w:b/>
        <w:sz w:val="18"/>
      </w:rPr>
      <w:fldChar w:fldCharType="separate"/>
    </w:r>
    <w:r w:rsidR="00011B4B">
      <w:rPr>
        <w:b/>
        <w:noProof/>
        <w:sz w:val="18"/>
      </w:rPr>
      <w:t>2</w:t>
    </w:r>
    <w:r w:rsidRPr="00492863">
      <w:rPr>
        <w:b/>
        <w:sz w:val="18"/>
      </w:rPr>
      <w:fldChar w:fldCharType="end"/>
    </w:r>
    <w:r>
      <w:rPr>
        <w:b/>
        <w:sz w:val="18"/>
      </w:rPr>
      <w:tab/>
    </w:r>
    <w:r>
      <w:t>GE.18-01059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D" w:rsidRPr="00492863" w:rsidRDefault="0073537D" w:rsidP="00492863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GE.18-01059</w:t>
    </w:r>
    <w:r>
      <w:tab/>
    </w:r>
    <w:r w:rsidRPr="00492863">
      <w:rPr>
        <w:b/>
        <w:sz w:val="18"/>
      </w:rPr>
      <w:fldChar w:fldCharType="begin"/>
    </w:r>
    <w:r w:rsidRPr="00492863">
      <w:rPr>
        <w:b/>
        <w:sz w:val="18"/>
      </w:rPr>
      <w:instrText xml:space="preserve"> PAGE  \* MERGEFORMAT </w:instrText>
    </w:r>
    <w:r w:rsidRPr="00492863">
      <w:rPr>
        <w:b/>
        <w:sz w:val="18"/>
      </w:rPr>
      <w:fldChar w:fldCharType="separate"/>
    </w:r>
    <w:r w:rsidR="00011B4B">
      <w:rPr>
        <w:b/>
        <w:noProof/>
        <w:sz w:val="18"/>
      </w:rPr>
      <w:t>3</w:t>
    </w:r>
    <w:r w:rsidRPr="004928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D" w:rsidRPr="00492863" w:rsidRDefault="0073537D" w:rsidP="00492863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18-01059  (R)</w:t>
    </w:r>
    <w:r>
      <w:rPr>
        <w:lang w:val="en-US"/>
      </w:rPr>
      <w:t xml:space="preserve">  130218  210218</w:t>
    </w:r>
    <w:r>
      <w:br/>
    </w:r>
    <w:r w:rsidRPr="00492863">
      <w:rPr>
        <w:rFonts w:ascii="C39T30Lfz" w:hAnsi="C39T30Lfz"/>
        <w:spacing w:val="0"/>
        <w:w w:val="100"/>
        <w:sz w:val="56"/>
      </w:rPr>
      <w:t></w:t>
    </w:r>
    <w:r w:rsidRPr="00492863">
      <w:rPr>
        <w:rFonts w:ascii="C39T30Lfz" w:hAnsi="C39T30Lfz"/>
        <w:spacing w:val="0"/>
        <w:w w:val="100"/>
        <w:sz w:val="56"/>
      </w:rPr>
      <w:t></w:t>
    </w:r>
    <w:r w:rsidRPr="00492863">
      <w:rPr>
        <w:rFonts w:ascii="C39T30Lfz" w:hAnsi="C39T30Lfz"/>
        <w:spacing w:val="0"/>
        <w:w w:val="100"/>
        <w:sz w:val="56"/>
      </w:rPr>
      <w:t></w:t>
    </w:r>
    <w:r w:rsidRPr="00492863">
      <w:rPr>
        <w:rFonts w:ascii="C39T30Lfz" w:hAnsi="C39T30Lfz"/>
        <w:spacing w:val="0"/>
        <w:w w:val="100"/>
        <w:sz w:val="56"/>
      </w:rPr>
      <w:t></w:t>
    </w:r>
    <w:r w:rsidRPr="00492863">
      <w:rPr>
        <w:rFonts w:ascii="C39T30Lfz" w:hAnsi="C39T30Lfz"/>
        <w:spacing w:val="0"/>
        <w:w w:val="100"/>
        <w:sz w:val="56"/>
      </w:rPr>
      <w:t></w:t>
    </w:r>
    <w:r w:rsidRPr="00492863">
      <w:rPr>
        <w:rFonts w:ascii="C39T30Lfz" w:hAnsi="C39T30Lfz"/>
        <w:spacing w:val="0"/>
        <w:w w:val="100"/>
        <w:sz w:val="56"/>
      </w:rPr>
      <w:t></w:t>
    </w:r>
    <w:r w:rsidRPr="00492863">
      <w:rPr>
        <w:rFonts w:ascii="C39T30Lfz" w:hAnsi="C39T30Lfz"/>
        <w:spacing w:val="0"/>
        <w:w w:val="100"/>
        <w:sz w:val="56"/>
      </w:rPr>
      <w:t></w:t>
    </w:r>
    <w:r w:rsidRPr="00492863">
      <w:rPr>
        <w:rFonts w:ascii="C39T30Lfz" w:hAnsi="C39T30Lfz"/>
        <w:spacing w:val="0"/>
        <w:w w:val="100"/>
        <w:sz w:val="56"/>
      </w:rPr>
      <w:t></w:t>
    </w:r>
    <w:r w:rsidRPr="0049286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38/Rev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8/Rev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4B" w:rsidRPr="00A30D36" w:rsidRDefault="003175CC" w:rsidP="00A30D36">
    <w:pPr>
      <w:pStyle w:val="Footer"/>
    </w:pPr>
    <w:r w:rsidRPr="00492863">
      <w:rPr>
        <w:b/>
        <w:sz w:val="18"/>
      </w:rPr>
      <w:fldChar w:fldCharType="begin"/>
    </w:r>
    <w:r w:rsidRPr="00492863">
      <w:rPr>
        <w:b/>
        <w:sz w:val="18"/>
      </w:rPr>
      <w:instrText xml:space="preserve"> PAGE  \* MERGEFORMAT </w:instrText>
    </w:r>
    <w:r w:rsidRPr="00492863">
      <w:rPr>
        <w:b/>
        <w:sz w:val="18"/>
      </w:rPr>
      <w:fldChar w:fldCharType="separate"/>
    </w:r>
    <w:r w:rsidR="00551562">
      <w:rPr>
        <w:b/>
        <w:noProof/>
        <w:sz w:val="18"/>
      </w:rPr>
      <w:t>4</w:t>
    </w:r>
    <w:r w:rsidRPr="00492863">
      <w:rPr>
        <w:b/>
        <w:sz w:val="18"/>
      </w:rPr>
      <w:fldChar w:fldCharType="end"/>
    </w:r>
    <w:r w:rsidR="00790B42">
      <w:rPr>
        <w:b/>
        <w:sz w:val="18"/>
      </w:rPr>
      <w:tab/>
    </w:r>
    <w:r w:rsidR="00790B42">
      <w:t>GE.18-01059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4B" w:rsidRPr="00492863" w:rsidRDefault="00011B4B" w:rsidP="00492863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GE.18-01059</w:t>
    </w:r>
    <w:r>
      <w:tab/>
    </w:r>
    <w:r w:rsidRPr="00492863">
      <w:rPr>
        <w:b/>
        <w:sz w:val="18"/>
      </w:rPr>
      <w:fldChar w:fldCharType="begin"/>
    </w:r>
    <w:r w:rsidRPr="00492863">
      <w:rPr>
        <w:b/>
        <w:sz w:val="18"/>
      </w:rPr>
      <w:instrText xml:space="preserve"> PAGE  \* MERGEFORMAT </w:instrText>
    </w:r>
    <w:r w:rsidRPr="00492863">
      <w:rPr>
        <w:b/>
        <w:sz w:val="18"/>
      </w:rPr>
      <w:fldChar w:fldCharType="separate"/>
    </w:r>
    <w:r w:rsidR="00551562">
      <w:rPr>
        <w:b/>
        <w:noProof/>
        <w:sz w:val="18"/>
      </w:rPr>
      <w:t>5</w:t>
    </w:r>
    <w:r w:rsidRPr="00492863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CC" w:rsidRPr="003175CC" w:rsidRDefault="003175CC" w:rsidP="0031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7D" w:rsidRPr="001075E9" w:rsidRDefault="007353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537D" w:rsidRDefault="007353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3537D" w:rsidRPr="006B75E0" w:rsidRDefault="0073537D" w:rsidP="00A05E93">
      <w:pPr>
        <w:pStyle w:val="FootnoteText"/>
        <w:spacing w:line="200" w:lineRule="exact"/>
        <w:rPr>
          <w:spacing w:val="0"/>
          <w:w w:val="100"/>
          <w:lang w:val="ru-RU"/>
        </w:rPr>
      </w:pPr>
      <w:bookmarkStart w:id="4" w:name="footnoteBookmark_9"/>
      <w:r w:rsidRPr="00492863">
        <w:rPr>
          <w:spacing w:val="0"/>
          <w:w w:val="100"/>
        </w:rPr>
        <w:tab/>
      </w:r>
      <w:r w:rsidRPr="006B75E0">
        <w:rPr>
          <w:spacing w:val="0"/>
          <w:w w:val="100"/>
          <w:lang w:val="ru-RU"/>
        </w:rPr>
        <w:t>*</w:t>
      </w:r>
      <w:r w:rsidRPr="006B75E0">
        <w:rPr>
          <w:spacing w:val="0"/>
          <w:w w:val="100"/>
          <w:lang w:val="ru-RU"/>
        </w:rPr>
        <w:tab/>
        <w:t>Прежние названия Соглашения:</w:t>
      </w:r>
      <w:bookmarkEnd w:id="4"/>
    </w:p>
    <w:p w:rsidR="0073537D" w:rsidRPr="006B75E0" w:rsidRDefault="0073537D" w:rsidP="00A05E93">
      <w:pPr>
        <w:pStyle w:val="FootnoteText"/>
        <w:spacing w:line="200" w:lineRule="exact"/>
        <w:rPr>
          <w:spacing w:val="0"/>
          <w:w w:val="100"/>
          <w:lang w:val="ru-RU"/>
        </w:rPr>
      </w:pPr>
      <w:bookmarkStart w:id="5" w:name="footnoteBookmark_10"/>
      <w:r w:rsidRPr="006B75E0">
        <w:rPr>
          <w:spacing w:val="0"/>
          <w:w w:val="100"/>
          <w:lang w:val="ru-RU"/>
        </w:rPr>
        <w:tab/>
      </w:r>
      <w:r w:rsidRPr="006B75E0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5"/>
    </w:p>
    <w:p w:rsidR="0073537D" w:rsidRPr="001E44D9" w:rsidRDefault="0073537D" w:rsidP="00A05E93">
      <w:pPr>
        <w:pStyle w:val="FootnoteText"/>
        <w:spacing w:line="200" w:lineRule="exact"/>
        <w:rPr>
          <w:spacing w:val="0"/>
          <w:w w:val="100"/>
          <w:lang w:val="ru-RU"/>
        </w:rPr>
      </w:pPr>
      <w:bookmarkStart w:id="6" w:name="footnoteBookmark_11"/>
      <w:r w:rsidRPr="006B75E0">
        <w:rPr>
          <w:spacing w:val="0"/>
          <w:w w:val="100"/>
          <w:lang w:val="ru-RU"/>
        </w:rPr>
        <w:tab/>
      </w:r>
      <w:r w:rsidRPr="006B75E0">
        <w:rPr>
          <w:spacing w:val="0"/>
          <w:w w:val="100"/>
          <w:lang w:val="ru-RU"/>
        </w:rPr>
        <w:tab/>
      </w:r>
      <w:r w:rsidRPr="001E44D9">
        <w:rPr>
          <w:spacing w:val="0"/>
          <w:w w:val="100"/>
          <w:lang w:val="ru-RU"/>
        </w:rPr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1E44D9">
        <w:rPr>
          <w:spacing w:val="0"/>
          <w:w w:val="100"/>
          <w:lang w:val="ru-RU"/>
        </w:rPr>
        <w:t> </w:t>
      </w:r>
      <w:r w:rsidRPr="001E44D9">
        <w:rPr>
          <w:spacing w:val="0"/>
          <w:w w:val="100"/>
          <w:lang w:val="ru-RU"/>
        </w:rPr>
        <w:t>октября 1995 года (Пересмотр 2).</w:t>
      </w:r>
      <w:bookmarkEnd w:id="6"/>
    </w:p>
  </w:footnote>
  <w:footnote w:id="2">
    <w:p w:rsidR="0073537D" w:rsidRPr="001E44D9" w:rsidRDefault="0073537D" w:rsidP="00492863">
      <w:pPr>
        <w:pStyle w:val="FootnoteText"/>
        <w:rPr>
          <w:spacing w:val="0"/>
          <w:w w:val="100"/>
          <w:lang w:val="ru-RU"/>
        </w:rPr>
      </w:pPr>
      <w:r>
        <w:rPr>
          <w:spacing w:val="0"/>
          <w:w w:val="100"/>
          <w:lang w:val="ru-RU"/>
        </w:rPr>
        <w:tab/>
      </w:r>
      <w:r w:rsidRPr="00492863">
        <w:rPr>
          <w:rStyle w:val="FootnoteReference"/>
          <w:spacing w:val="0"/>
          <w:w w:val="100"/>
        </w:rPr>
        <w:footnoteRef/>
      </w:r>
      <w:r w:rsidRPr="00492863">
        <w:rPr>
          <w:spacing w:val="0"/>
          <w:w w:val="100"/>
          <w:lang w:val="ru-RU"/>
        </w:rPr>
        <w:t xml:space="preserve"> </w:t>
      </w:r>
      <w:r w:rsidRPr="00492863">
        <w:rPr>
          <w:spacing w:val="0"/>
          <w:w w:val="100"/>
          <w:lang w:val="ru-RU"/>
        </w:rPr>
        <w:tab/>
        <w:t>Согласно определениям, содержащимся в приложении 7 к Сводной резолюции о конструкции транспортных средств (СР.3), документ ЕСЕ/</w:t>
      </w:r>
      <w:r w:rsidRPr="00492863">
        <w:rPr>
          <w:spacing w:val="0"/>
          <w:w w:val="100"/>
        </w:rPr>
        <w:t>TRANS</w:t>
      </w:r>
      <w:r w:rsidRPr="00492863">
        <w:rPr>
          <w:spacing w:val="0"/>
          <w:w w:val="100"/>
          <w:lang w:val="ru-RU"/>
        </w:rPr>
        <w:t>/</w:t>
      </w:r>
      <w:r w:rsidRPr="00492863">
        <w:rPr>
          <w:spacing w:val="0"/>
          <w:w w:val="100"/>
        </w:rPr>
        <w:t>WP</w:t>
      </w:r>
      <w:r w:rsidRPr="00492863">
        <w:rPr>
          <w:spacing w:val="0"/>
          <w:w w:val="100"/>
          <w:lang w:val="ru-RU"/>
        </w:rPr>
        <w:t>.29/78/</w:t>
      </w:r>
      <w:r w:rsidRPr="00492863">
        <w:rPr>
          <w:spacing w:val="0"/>
          <w:w w:val="100"/>
        </w:rPr>
        <w:t>Rev</w:t>
      </w:r>
      <w:r w:rsidRPr="00492863">
        <w:rPr>
          <w:spacing w:val="0"/>
          <w:w w:val="100"/>
          <w:lang w:val="ru-RU"/>
        </w:rPr>
        <w:t xml:space="preserve">.6, пункт 2 – </w:t>
      </w:r>
      <w:hyperlink r:id="rId1" w:history="1">
        <w:r w:rsidR="001E44D9" w:rsidRPr="001E44D9">
          <w:rPr>
            <w:rStyle w:val="Hyperlink"/>
            <w:color w:val="auto"/>
            <w:spacing w:val="0"/>
            <w:w w:val="100"/>
          </w:rPr>
          <w:t>www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.</w:t>
        </w:r>
        <w:r w:rsidR="001E44D9" w:rsidRPr="001E44D9">
          <w:rPr>
            <w:rStyle w:val="Hyperlink"/>
            <w:color w:val="auto"/>
            <w:spacing w:val="0"/>
            <w:w w:val="100"/>
          </w:rPr>
          <w:t>unece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.</w:t>
        </w:r>
        <w:r w:rsidR="001E44D9" w:rsidRPr="001E44D9">
          <w:rPr>
            <w:rStyle w:val="Hyperlink"/>
            <w:color w:val="auto"/>
            <w:spacing w:val="0"/>
            <w:w w:val="100"/>
          </w:rPr>
          <w:t>org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/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br/>
        </w:r>
        <w:r w:rsidR="001E44D9" w:rsidRPr="001E44D9">
          <w:rPr>
            <w:rStyle w:val="Hyperlink"/>
            <w:color w:val="auto"/>
            <w:spacing w:val="0"/>
            <w:w w:val="100"/>
          </w:rPr>
          <w:t>trans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/</w:t>
        </w:r>
        <w:r w:rsidR="001E44D9" w:rsidRPr="001E44D9">
          <w:rPr>
            <w:rStyle w:val="Hyperlink"/>
            <w:color w:val="auto"/>
            <w:spacing w:val="0"/>
            <w:w w:val="100"/>
          </w:rPr>
          <w:t>main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/</w:t>
        </w:r>
        <w:r w:rsidR="001E44D9" w:rsidRPr="001E44D9">
          <w:rPr>
            <w:rStyle w:val="Hyperlink"/>
            <w:color w:val="auto"/>
            <w:spacing w:val="0"/>
            <w:w w:val="100"/>
          </w:rPr>
          <w:t>wp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29/</w:t>
        </w:r>
        <w:r w:rsidR="001E44D9" w:rsidRPr="001E44D9">
          <w:rPr>
            <w:rStyle w:val="Hyperlink"/>
            <w:color w:val="auto"/>
            <w:spacing w:val="0"/>
            <w:w w:val="100"/>
          </w:rPr>
          <w:t>wp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29</w:t>
        </w:r>
        <w:r w:rsidR="001E44D9" w:rsidRPr="001E44D9">
          <w:rPr>
            <w:rStyle w:val="Hyperlink"/>
            <w:color w:val="auto"/>
            <w:spacing w:val="0"/>
            <w:w w:val="100"/>
          </w:rPr>
          <w:t>wgs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/</w:t>
        </w:r>
        <w:r w:rsidR="001E44D9" w:rsidRPr="001E44D9">
          <w:rPr>
            <w:rStyle w:val="Hyperlink"/>
            <w:color w:val="auto"/>
            <w:spacing w:val="0"/>
            <w:w w:val="100"/>
          </w:rPr>
          <w:t>wp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29</w:t>
        </w:r>
        <w:r w:rsidR="001E44D9" w:rsidRPr="001E44D9">
          <w:rPr>
            <w:rStyle w:val="Hyperlink"/>
            <w:color w:val="auto"/>
            <w:spacing w:val="0"/>
            <w:w w:val="100"/>
          </w:rPr>
          <w:t>gen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/</w:t>
        </w:r>
        <w:r w:rsidR="001E44D9" w:rsidRPr="001E44D9">
          <w:rPr>
            <w:rStyle w:val="Hyperlink"/>
            <w:color w:val="auto"/>
            <w:spacing w:val="0"/>
            <w:w w:val="100"/>
          </w:rPr>
          <w:t>wp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29</w:t>
        </w:r>
        <w:r w:rsidR="001E44D9" w:rsidRPr="001E44D9">
          <w:rPr>
            <w:rStyle w:val="Hyperlink"/>
            <w:color w:val="auto"/>
            <w:spacing w:val="0"/>
            <w:w w:val="100"/>
          </w:rPr>
          <w:t>resolutions</w:t>
        </w:r>
        <w:r w:rsidR="001E44D9" w:rsidRPr="001E44D9">
          <w:rPr>
            <w:rStyle w:val="Hyperlink"/>
            <w:color w:val="auto"/>
            <w:spacing w:val="0"/>
            <w:w w:val="100"/>
            <w:lang w:val="ru-RU"/>
          </w:rPr>
          <w:t>.</w:t>
        </w:r>
        <w:r w:rsidR="001E44D9" w:rsidRPr="001E44D9">
          <w:rPr>
            <w:rStyle w:val="Hyperlink"/>
            <w:color w:val="auto"/>
            <w:spacing w:val="0"/>
            <w:w w:val="100"/>
          </w:rPr>
          <w:t>html</w:t>
        </w:r>
      </w:hyperlink>
      <w:r w:rsidR="001E44D9" w:rsidRPr="001E44D9">
        <w:rPr>
          <w:spacing w:val="0"/>
          <w:w w:val="100"/>
          <w:lang w:val="ru-RU"/>
        </w:rPr>
        <w:t>.</w:t>
      </w:r>
    </w:p>
  </w:footnote>
  <w:footnote w:id="3">
    <w:p w:rsidR="0073537D" w:rsidRPr="00492863" w:rsidRDefault="0073537D" w:rsidP="00492863">
      <w:pPr>
        <w:pStyle w:val="FootnoteText"/>
        <w:rPr>
          <w:spacing w:val="0"/>
          <w:w w:val="100"/>
          <w:lang w:val="ru-RU"/>
        </w:rPr>
      </w:pPr>
      <w:r w:rsidRPr="001E44D9">
        <w:rPr>
          <w:spacing w:val="0"/>
          <w:w w:val="100"/>
          <w:lang w:val="ru-RU"/>
        </w:rPr>
        <w:tab/>
      </w:r>
      <w:r w:rsidRPr="001E44D9">
        <w:rPr>
          <w:rStyle w:val="FootnoteReference"/>
          <w:spacing w:val="0"/>
          <w:w w:val="100"/>
        </w:rPr>
        <w:footnoteRef/>
      </w:r>
      <w:r w:rsidRPr="001E44D9">
        <w:rPr>
          <w:spacing w:val="0"/>
          <w:w w:val="100"/>
          <w:lang w:val="ru-RU"/>
        </w:rPr>
        <w:t xml:space="preserve"> </w:t>
      </w:r>
      <w:r w:rsidRPr="001E44D9">
        <w:rPr>
          <w:spacing w:val="0"/>
          <w:w w:val="100"/>
          <w:lang w:val="ru-RU"/>
        </w:rPr>
        <w:tab/>
        <w:t>Не включает в себя самописец тахографа, если тахограф удовлетворяет техниче</w:t>
      </w:r>
      <w:r w:rsidRPr="00492863">
        <w:rPr>
          <w:spacing w:val="0"/>
          <w:w w:val="100"/>
          <w:lang w:val="ru-RU"/>
        </w:rPr>
        <w:t>ским требованиям в отношении официального утверждения типа, в соответствии с которыми абсолютная разность между истинной и показываемой скоростью не должна превышать величин, предписанных ниже в пункте 5.4.</w:t>
      </w:r>
    </w:p>
  </w:footnote>
  <w:footnote w:id="4">
    <w:p w:rsidR="0073537D" w:rsidRPr="00492863" w:rsidRDefault="0073537D" w:rsidP="00492863">
      <w:pPr>
        <w:pStyle w:val="FootnoteText"/>
        <w:rPr>
          <w:spacing w:val="0"/>
          <w:w w:val="100"/>
          <w:lang w:val="ru-RU"/>
        </w:rPr>
      </w:pPr>
      <w:r w:rsidRPr="006B75E0">
        <w:rPr>
          <w:spacing w:val="0"/>
          <w:w w:val="100"/>
          <w:lang w:val="ru-RU"/>
        </w:rPr>
        <w:tab/>
      </w:r>
      <w:r w:rsidRPr="00492863">
        <w:rPr>
          <w:rStyle w:val="FootnoteReference"/>
          <w:spacing w:val="0"/>
          <w:w w:val="100"/>
        </w:rPr>
        <w:footnoteRef/>
      </w:r>
      <w:r w:rsidRPr="00492863">
        <w:rPr>
          <w:spacing w:val="0"/>
          <w:w w:val="100"/>
          <w:lang w:val="ru-RU"/>
        </w:rPr>
        <w:t xml:space="preserve"> </w:t>
      </w:r>
      <w:r w:rsidRPr="00492863">
        <w:rPr>
          <w:spacing w:val="0"/>
          <w:w w:val="100"/>
          <w:lang w:val="ru-RU"/>
        </w:rPr>
        <w:tab/>
        <w:t>Отличительные номера Договаривающихся сторон Соглашения 1958 года указаны в</w:t>
      </w:r>
      <w:r w:rsidRPr="00492863">
        <w:rPr>
          <w:spacing w:val="0"/>
          <w:w w:val="100"/>
        </w:rPr>
        <w:t> </w:t>
      </w:r>
      <w:r w:rsidRPr="00492863">
        <w:rPr>
          <w:spacing w:val="0"/>
          <w:w w:val="100"/>
          <w:lang w:val="ru-RU"/>
        </w:rPr>
        <w:t>приложении 3 к Сводной резолюции о конструкции транспортных средств (СР.3), документ</w:t>
      </w:r>
      <w:r>
        <w:rPr>
          <w:spacing w:val="0"/>
          <w:w w:val="100"/>
          <w:lang w:val="ru-RU"/>
        </w:rPr>
        <w:t> </w:t>
      </w:r>
      <w:r w:rsidRPr="00492863">
        <w:rPr>
          <w:spacing w:val="0"/>
          <w:w w:val="100"/>
          <w:lang w:val="ru-RU"/>
        </w:rPr>
        <w:t>ЕСЕ/</w:t>
      </w:r>
      <w:r w:rsidRPr="00492863">
        <w:rPr>
          <w:spacing w:val="0"/>
          <w:w w:val="100"/>
        </w:rPr>
        <w:t>TRANS</w:t>
      </w:r>
      <w:r w:rsidRPr="00492863">
        <w:rPr>
          <w:spacing w:val="0"/>
          <w:w w:val="100"/>
          <w:lang w:val="ru-RU"/>
        </w:rPr>
        <w:t>/</w:t>
      </w:r>
      <w:r w:rsidRPr="00492863">
        <w:rPr>
          <w:spacing w:val="0"/>
          <w:w w:val="100"/>
        </w:rPr>
        <w:t>WP</w:t>
      </w:r>
      <w:r w:rsidRPr="00492863">
        <w:rPr>
          <w:spacing w:val="0"/>
          <w:w w:val="100"/>
          <w:lang w:val="ru-RU"/>
        </w:rPr>
        <w:t>.29/78/</w:t>
      </w:r>
      <w:r w:rsidRPr="00492863">
        <w:rPr>
          <w:spacing w:val="0"/>
          <w:w w:val="100"/>
        </w:rPr>
        <w:t>Rev</w:t>
      </w:r>
      <w:r w:rsidRPr="00492863">
        <w:rPr>
          <w:spacing w:val="0"/>
          <w:w w:val="100"/>
          <w:lang w:val="ru-RU"/>
        </w:rPr>
        <w:t>.6, приложение 3 –</w:t>
      </w:r>
      <w:r>
        <w:rPr>
          <w:spacing w:val="0"/>
          <w:w w:val="100"/>
          <w:lang w:val="ru-RU"/>
        </w:rPr>
        <w:t xml:space="preserve"> </w:t>
      </w:r>
      <w:hyperlink r:id="rId2" w:history="1">
        <w:r w:rsidRPr="00492863">
          <w:rPr>
            <w:rStyle w:val="Hyperlink"/>
            <w:color w:val="auto"/>
            <w:spacing w:val="0"/>
            <w:w w:val="100"/>
          </w:rPr>
          <w:t>www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.</w:t>
        </w:r>
        <w:r w:rsidRPr="00492863">
          <w:rPr>
            <w:rStyle w:val="Hyperlink"/>
            <w:color w:val="auto"/>
            <w:spacing w:val="0"/>
            <w:w w:val="100"/>
          </w:rPr>
          <w:t>unece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.</w:t>
        </w:r>
        <w:r w:rsidRPr="00492863">
          <w:rPr>
            <w:rStyle w:val="Hyperlink"/>
            <w:color w:val="auto"/>
            <w:spacing w:val="0"/>
            <w:w w:val="100"/>
          </w:rPr>
          <w:t>org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/</w:t>
        </w:r>
        <w:r w:rsidRPr="00492863">
          <w:rPr>
            <w:rStyle w:val="Hyperlink"/>
            <w:color w:val="auto"/>
            <w:spacing w:val="0"/>
            <w:w w:val="100"/>
          </w:rPr>
          <w:t>trans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/</w:t>
        </w:r>
        <w:r w:rsidRPr="00492863">
          <w:rPr>
            <w:rStyle w:val="Hyperlink"/>
            <w:color w:val="auto"/>
            <w:spacing w:val="0"/>
            <w:w w:val="100"/>
          </w:rPr>
          <w:t>main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/</w:t>
        </w:r>
        <w:r w:rsidRPr="00492863">
          <w:rPr>
            <w:rStyle w:val="Hyperlink"/>
            <w:color w:val="auto"/>
            <w:spacing w:val="0"/>
            <w:w w:val="100"/>
          </w:rPr>
          <w:t>wp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29/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br/>
        </w:r>
        <w:r w:rsidRPr="00492863">
          <w:rPr>
            <w:rStyle w:val="Hyperlink"/>
            <w:color w:val="auto"/>
            <w:spacing w:val="0"/>
            <w:w w:val="100"/>
          </w:rPr>
          <w:t>wp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29</w:t>
        </w:r>
        <w:r w:rsidRPr="00492863">
          <w:rPr>
            <w:rStyle w:val="Hyperlink"/>
            <w:color w:val="auto"/>
            <w:spacing w:val="0"/>
            <w:w w:val="100"/>
          </w:rPr>
          <w:t>wgs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/</w:t>
        </w:r>
        <w:r w:rsidRPr="00492863">
          <w:rPr>
            <w:rStyle w:val="Hyperlink"/>
            <w:color w:val="auto"/>
            <w:spacing w:val="0"/>
            <w:w w:val="100"/>
          </w:rPr>
          <w:t>wp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29</w:t>
        </w:r>
        <w:r w:rsidRPr="00492863">
          <w:rPr>
            <w:rStyle w:val="Hyperlink"/>
            <w:color w:val="auto"/>
            <w:spacing w:val="0"/>
            <w:w w:val="100"/>
          </w:rPr>
          <w:t>gen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/</w:t>
        </w:r>
        <w:r w:rsidRPr="00492863">
          <w:rPr>
            <w:rStyle w:val="Hyperlink"/>
            <w:color w:val="auto"/>
            <w:spacing w:val="0"/>
            <w:w w:val="100"/>
          </w:rPr>
          <w:t>wp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29</w:t>
        </w:r>
        <w:r w:rsidRPr="00492863">
          <w:rPr>
            <w:rStyle w:val="Hyperlink"/>
            <w:color w:val="auto"/>
            <w:spacing w:val="0"/>
            <w:w w:val="100"/>
          </w:rPr>
          <w:t>resolutions</w:t>
        </w:r>
        <w:r w:rsidRPr="00492863">
          <w:rPr>
            <w:rStyle w:val="Hyperlink"/>
            <w:color w:val="auto"/>
            <w:spacing w:val="0"/>
            <w:w w:val="100"/>
            <w:lang w:val="ru-RU"/>
          </w:rPr>
          <w:t>.</w:t>
        </w:r>
        <w:r w:rsidRPr="00492863">
          <w:rPr>
            <w:rStyle w:val="Hyperlink"/>
            <w:color w:val="auto"/>
            <w:spacing w:val="0"/>
            <w:w w:val="100"/>
          </w:rPr>
          <w:t>html</w:t>
        </w:r>
      </w:hyperlink>
      <w:r>
        <w:rPr>
          <w:spacing w:val="0"/>
          <w:w w:val="100"/>
          <w:lang w:val="ru-RU"/>
        </w:rPr>
        <w:t>.</w:t>
      </w:r>
    </w:p>
  </w:footnote>
  <w:footnote w:id="5">
    <w:p w:rsidR="0073537D" w:rsidRPr="008F0AC3" w:rsidRDefault="0073537D" w:rsidP="00492863">
      <w:pPr>
        <w:pStyle w:val="FootnoteText"/>
        <w:rPr>
          <w:spacing w:val="0"/>
          <w:w w:val="100"/>
          <w:kern w:val="0"/>
          <w:lang w:val="ru-RU"/>
        </w:rPr>
      </w:pPr>
      <w:r w:rsidRPr="00492863">
        <w:rPr>
          <w:spacing w:val="0"/>
          <w:w w:val="100"/>
          <w:lang w:val="ru-RU"/>
        </w:rPr>
        <w:tab/>
      </w:r>
      <w:r w:rsidRPr="00A1761F">
        <w:rPr>
          <w:rStyle w:val="FootnoteReference"/>
          <w:spacing w:val="0"/>
          <w:w w:val="100"/>
        </w:rPr>
        <w:t> </w:t>
      </w:r>
      <w:r w:rsidRPr="008F0AC3">
        <w:rPr>
          <w:rStyle w:val="FootnoteReference"/>
          <w:spacing w:val="0"/>
          <w:w w:val="100"/>
          <w:lang w:val="ru-RU"/>
        </w:rPr>
        <w:t>1</w:t>
      </w:r>
      <w:r w:rsidRPr="008F0AC3">
        <w:rPr>
          <w:spacing w:val="0"/>
          <w:w w:val="100"/>
          <w:lang w:val="ru-RU"/>
        </w:rPr>
        <w:t xml:space="preserve"> </w:t>
      </w:r>
      <w:r w:rsidRPr="008F0AC3">
        <w:rPr>
          <w:spacing w:val="0"/>
          <w:w w:val="100"/>
          <w:lang w:val="ru-RU"/>
        </w:rPr>
        <w:tab/>
      </w:r>
      <w:r w:rsidRPr="008F0AC3">
        <w:rPr>
          <w:spacing w:val="0"/>
          <w:w w:val="100"/>
          <w:kern w:val="0"/>
          <w:lang w:val="ru-RU"/>
        </w:rPr>
        <w:t>Отличительный номер страны, предоставившей официальное утверждение/</w:t>
      </w:r>
      <w:r w:rsidRPr="008F0AC3">
        <w:rPr>
          <w:spacing w:val="0"/>
          <w:w w:val="100"/>
          <w:kern w:val="0"/>
          <w:lang w:val="ru-RU"/>
        </w:rPr>
        <w:br/>
        <w:t>распространившей официальное утверждение/отказавшей в официальном утверждении/</w:t>
      </w:r>
      <w:r w:rsidR="008F0AC3" w:rsidRPr="008F0AC3">
        <w:rPr>
          <w:spacing w:val="0"/>
          <w:w w:val="100"/>
          <w:kern w:val="0"/>
          <w:lang w:val="ru-RU"/>
        </w:rPr>
        <w:br/>
      </w:r>
      <w:r w:rsidRPr="008F0AC3">
        <w:rPr>
          <w:spacing w:val="0"/>
          <w:w w:val="100"/>
          <w:kern w:val="0"/>
          <w:lang w:val="ru-RU"/>
        </w:rPr>
        <w:t>отменившей официальное утверждение (см. положения настоящих Правил, касающиеся официального утверждения).</w:t>
      </w:r>
    </w:p>
  </w:footnote>
  <w:footnote w:id="6">
    <w:p w:rsidR="0073537D" w:rsidRPr="006B75E0" w:rsidRDefault="0073537D" w:rsidP="00492863">
      <w:pPr>
        <w:pStyle w:val="FootnoteText"/>
        <w:rPr>
          <w:spacing w:val="0"/>
          <w:w w:val="100"/>
          <w:kern w:val="0"/>
          <w:lang w:val="ru-RU"/>
        </w:rPr>
      </w:pPr>
      <w:r w:rsidRPr="008F0AC3">
        <w:rPr>
          <w:spacing w:val="0"/>
          <w:w w:val="100"/>
          <w:kern w:val="0"/>
          <w:lang w:val="ru-RU"/>
        </w:rPr>
        <w:tab/>
      </w:r>
      <w:r w:rsidRPr="006B75E0">
        <w:rPr>
          <w:rStyle w:val="FootnoteReference"/>
          <w:spacing w:val="0"/>
          <w:w w:val="100"/>
          <w:kern w:val="0"/>
          <w:lang w:val="ru-RU"/>
        </w:rPr>
        <w:t>2</w:t>
      </w:r>
      <w:r w:rsidRPr="006B75E0">
        <w:rPr>
          <w:spacing w:val="0"/>
          <w:w w:val="100"/>
          <w:kern w:val="0"/>
          <w:vertAlign w:val="superscript"/>
          <w:lang w:val="ru-RU"/>
        </w:rPr>
        <w:t xml:space="preserve"> </w:t>
      </w:r>
      <w:r w:rsidRPr="006B75E0">
        <w:rPr>
          <w:spacing w:val="0"/>
          <w:w w:val="100"/>
          <w:kern w:val="0"/>
          <w:lang w:val="ru-RU"/>
        </w:rPr>
        <w:tab/>
        <w:t>Ненужное вычеркнуть.</w:t>
      </w:r>
    </w:p>
  </w:footnote>
  <w:footnote w:id="7">
    <w:p w:rsidR="0073537D" w:rsidRPr="00A1761F" w:rsidRDefault="00735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A1761F">
        <w:rPr>
          <w:spacing w:val="0"/>
          <w:w w:val="100"/>
          <w:lang w:val="ru-RU"/>
        </w:rPr>
        <w:t>Второй номер приведен лишь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D" w:rsidRPr="00B2482D" w:rsidRDefault="00551562" w:rsidP="00E54D81">
    <w:pPr>
      <w:pStyle w:val="Header"/>
      <w:spacing w:after="120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6C0F31">
      <w:t>E/ECE/324/Rev.1/Add.38/Rev.2</w:t>
    </w:r>
    <w:r>
      <w:fldChar w:fldCharType="end"/>
    </w:r>
    <w:r w:rsidR="0073537D">
      <w:br/>
    </w:r>
    <w:r>
      <w:fldChar w:fldCharType="begin"/>
    </w:r>
    <w:r>
      <w:instrText xml:space="preserve"> KEYWORDS  \* MERGEFORMAT </w:instrText>
    </w:r>
    <w:r>
      <w:fldChar w:fldCharType="separate"/>
    </w:r>
    <w:r w:rsidR="006C0F31">
      <w:t>E/ECE/TRANS/505/Rev.1/Add.38/Rev.2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FEF" w:rsidRPr="00B2482D" w:rsidRDefault="00551562" w:rsidP="00F873D6">
    <w:pPr>
      <w:pStyle w:val="Header"/>
      <w:spacing w:after="120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6C0F31">
      <w:t>E/ECE/324/Rev.1/Add.38/Rev.2</w:t>
    </w:r>
    <w:r>
      <w:fldChar w:fldCharType="end"/>
    </w:r>
    <w:r w:rsidR="001F7FEF">
      <w:br/>
    </w:r>
    <w:r>
      <w:fldChar w:fldCharType="begin"/>
    </w:r>
    <w:r>
      <w:instrText xml:space="preserve"> KEYWORDS  \* MERGEFORMAT </w:instrText>
    </w:r>
    <w:r>
      <w:fldChar w:fldCharType="separate"/>
    </w:r>
    <w:r w:rsidR="006C0F31">
      <w:t>E/ECE/TRANS/505/Rev.1/Add.38/Rev.2</w:t>
    </w:r>
    <w:r>
      <w:fldChar w:fldCharType="end"/>
    </w:r>
    <w:r w:rsidR="001F7FEF">
      <w:br/>
    </w:r>
    <w:r w:rsidR="001F7FEF">
      <w:rPr>
        <w:lang w:val="ru-RU"/>
      </w:rPr>
      <w:t>Приложение</w:t>
    </w:r>
    <w:r w:rsidR="001F7FEF">
      <w:rPr>
        <w:lang w:val="en-US"/>
      </w:rPr>
      <w:t xml:space="preserve"> 3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1C" w:rsidRPr="00F1721C" w:rsidRDefault="00551562" w:rsidP="00F873D6">
    <w:pPr>
      <w:pStyle w:val="Header"/>
      <w:spacing w:after="120"/>
      <w:jc w:val="right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6C0F31">
      <w:t>E/ECE/324/Rev.1/Add.38/Rev.2</w:t>
    </w:r>
    <w:r>
      <w:fldChar w:fldCharType="end"/>
    </w:r>
    <w:r w:rsidR="00F1721C">
      <w:br/>
    </w:r>
    <w:r>
      <w:fldChar w:fldCharType="begin"/>
    </w:r>
    <w:r>
      <w:instrText xml:space="preserve"> KEYWORDS  \* MERGEFORMAT </w:instrText>
    </w:r>
    <w:r>
      <w:fldChar w:fldCharType="separate"/>
    </w:r>
    <w:r w:rsidR="006C0F31">
      <w:t>E/ECE/TRANS/505/Rev.1/Add.38/Rev.2</w:t>
    </w:r>
    <w:r>
      <w:fldChar w:fldCharType="end"/>
    </w:r>
    <w:r w:rsidR="00F1721C">
      <w:br/>
    </w:r>
    <w:r w:rsidR="00F1721C">
      <w:rPr>
        <w:lang w:val="ru-RU"/>
      </w:rPr>
      <w:t>Приложение</w:t>
    </w:r>
    <w:r w:rsidR="00F1721C">
      <w:rPr>
        <w:lang w:val="en-US"/>
      </w:rPr>
      <w:t xml:space="preserve">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D" w:rsidRPr="00492863" w:rsidRDefault="00551562" w:rsidP="00E54D81">
    <w:pPr>
      <w:pStyle w:val="Header"/>
      <w:spacing w:after="120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C0F31">
      <w:t>E/ECE/324/Rev.1/Add.38/Rev.2</w:t>
    </w:r>
    <w:r>
      <w:fldChar w:fldCharType="end"/>
    </w:r>
    <w:r w:rsidR="0073537D">
      <w:br/>
    </w:r>
    <w:r>
      <w:fldChar w:fldCharType="begin"/>
    </w:r>
    <w:r>
      <w:instrText xml:space="preserve"> KEYWORDS  \* MERGEFORMAT </w:instrText>
    </w:r>
    <w:r>
      <w:fldChar w:fldCharType="separate"/>
    </w:r>
    <w:r w:rsidR="006C0F31">
      <w:t>E/ECE/TRANS/505/Rev.1/Add.38/Rev.2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4B" w:rsidRDefault="00011B4B" w:rsidP="00011B4B">
    <w:pPr>
      <w:pStyle w:val="Header"/>
      <w:pBdr>
        <w:bottom w:val="none" w:sz="0" w:space="0" w:color="auto"/>
      </w:pBdr>
      <w:tabs>
        <w:tab w:val="clear" w:pos="9639"/>
        <w:tab w:val="left" w:pos="417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4B" w:rsidRPr="003175CC" w:rsidRDefault="006C0F31" w:rsidP="00FB6D3D">
    <w:pPr>
      <w:pStyle w:val="Header"/>
      <w:spacing w:after="120"/>
    </w:pPr>
    <w:fldSimple w:instr=" TITLE  \* MERGEFORMAT ">
      <w:r>
        <w:t>E/ECE/324/Rev.1/Add.38/Rev.2</w:t>
      </w:r>
    </w:fldSimple>
    <w:r w:rsidR="003175CC">
      <w:br/>
    </w:r>
    <w:fldSimple w:instr=" KEYWORDS  \* MERGEFORMAT ">
      <w:r>
        <w:t>E/ECE/TRANS/505/Rev.1/Add.38/Rev.2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82D" w:rsidRPr="00B2482D" w:rsidRDefault="00551562" w:rsidP="00F873D6">
    <w:pPr>
      <w:pStyle w:val="Header"/>
      <w:spacing w:after="120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6C0F31">
      <w:t>E/ECE/324/Rev.1/Add.38/Rev.2</w:t>
    </w:r>
    <w:r>
      <w:fldChar w:fldCharType="end"/>
    </w:r>
    <w:r w:rsidR="00B2482D">
      <w:br/>
    </w:r>
    <w:r>
      <w:fldChar w:fldCharType="begin"/>
    </w:r>
    <w:r>
      <w:instrText xml:space="preserve"> KEYWORDS  \* MERGEFORMAT </w:instrText>
    </w:r>
    <w:r>
      <w:fldChar w:fldCharType="separate"/>
    </w:r>
    <w:r w:rsidR="006C0F31">
      <w:t>E/ECE/TRANS/505/Rev.1/Add.38/Rev.2</w:t>
    </w:r>
    <w:r>
      <w:fldChar w:fldCharType="end"/>
    </w:r>
    <w:r w:rsidR="00B2482D">
      <w:br/>
    </w:r>
    <w:r w:rsidR="00B2482D">
      <w:rPr>
        <w:lang w:val="ru-RU"/>
      </w:rPr>
      <w:t>Приложение</w:t>
    </w:r>
    <w:r w:rsidR="00B2482D" w:rsidRPr="00B2482D">
      <w:rPr>
        <w:lang w:val="en-US"/>
      </w:rPr>
      <w:t xml:space="preserve">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1C" w:rsidRPr="00F1721C" w:rsidRDefault="00551562" w:rsidP="00F873D6">
    <w:pPr>
      <w:pStyle w:val="Header"/>
      <w:spacing w:after="120"/>
      <w:jc w:val="right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6C0F31">
      <w:t>E/ECE/324/Rev.1/Add.38/Rev.2</w:t>
    </w:r>
    <w:r>
      <w:fldChar w:fldCharType="end"/>
    </w:r>
    <w:r w:rsidR="00F1721C">
      <w:br/>
    </w:r>
    <w:r>
      <w:fldChar w:fldCharType="begin"/>
    </w:r>
    <w:r>
      <w:instrText xml:space="preserve"> KEYWORDS  \* MERGEFORMAT </w:instrText>
    </w:r>
    <w:r>
      <w:fldChar w:fldCharType="separate"/>
    </w:r>
    <w:r w:rsidR="006C0F31">
      <w:t>E/ECE/TRANS/505/Rev.1/Add.38/Rev.2</w:t>
    </w:r>
    <w:r>
      <w:fldChar w:fldCharType="end"/>
    </w:r>
    <w:r w:rsidR="00F1721C">
      <w:br/>
    </w:r>
    <w:r w:rsidR="00F1721C">
      <w:rPr>
        <w:lang w:val="ru-RU"/>
      </w:rPr>
      <w:t>Приложение</w:t>
    </w:r>
    <w:r w:rsidR="00F1721C" w:rsidRPr="00F1721C">
      <w:rPr>
        <w:lang w:val="en-US"/>
      </w:rPr>
      <w:t xml:space="preserve"> 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D" w:rsidRDefault="0073537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1C" w:rsidRPr="00B2482D" w:rsidRDefault="00551562" w:rsidP="00F873D6">
    <w:pPr>
      <w:pStyle w:val="Header"/>
      <w:spacing w:after="120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6C0F31">
      <w:t>E/ECE/324/Rev.1/Add.38/Rev.2</w:t>
    </w:r>
    <w:r>
      <w:fldChar w:fldCharType="end"/>
    </w:r>
    <w:r w:rsidR="00F1721C">
      <w:br/>
    </w:r>
    <w:r>
      <w:fldChar w:fldCharType="begin"/>
    </w:r>
    <w:r>
      <w:instrText xml:space="preserve"> KEYWORDS  \* MERGEFORMAT </w:instrText>
    </w:r>
    <w:r>
      <w:fldChar w:fldCharType="separate"/>
    </w:r>
    <w:r w:rsidR="006C0F31">
      <w:t>E/ECE/TRANS/505/Rev.1/Add.38/Rev.2</w:t>
    </w:r>
    <w:r>
      <w:fldChar w:fldCharType="end"/>
    </w:r>
    <w:r w:rsidR="00F1721C">
      <w:br/>
    </w:r>
    <w:r w:rsidR="00F1721C">
      <w:rPr>
        <w:lang w:val="ru-RU"/>
      </w:rPr>
      <w:t>Приложение</w:t>
    </w:r>
    <w:r w:rsidR="00F1721C">
      <w:rPr>
        <w:lang w:val="en-US"/>
      </w:rPr>
      <w:t xml:space="preserve"> 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FEF" w:rsidRPr="00F1721C" w:rsidRDefault="00551562" w:rsidP="00F873D6">
    <w:pPr>
      <w:pStyle w:val="Header"/>
      <w:spacing w:after="120"/>
      <w:jc w:val="right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6C0F31">
      <w:t>E/ECE/324/Rev.1/Add.38/Rev.2</w:t>
    </w:r>
    <w:r>
      <w:fldChar w:fldCharType="end"/>
    </w:r>
    <w:r w:rsidR="001F7FEF">
      <w:br/>
    </w:r>
    <w:r>
      <w:fldChar w:fldCharType="begin"/>
    </w:r>
    <w:r>
      <w:instrText xml:space="preserve"> KEYWORDS  \* MERGEFORMAT </w:instrText>
    </w:r>
    <w:r>
      <w:fldChar w:fldCharType="separate"/>
    </w:r>
    <w:r w:rsidR="006C0F31">
      <w:t>E/ECE/TRANS/505/Rev.1/Add.38/Rev.2</w:t>
    </w:r>
    <w:r>
      <w:fldChar w:fldCharType="end"/>
    </w:r>
    <w:r w:rsidR="001F7FEF">
      <w:br/>
    </w:r>
    <w:r w:rsidR="001F7FEF">
      <w:rPr>
        <w:lang w:val="ru-RU"/>
      </w:rPr>
      <w:t>Приложение</w:t>
    </w:r>
    <w:r w:rsidR="001F7FEF">
      <w:rPr>
        <w:lang w:val="en-US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D"/>
    <w:rsid w:val="00011B4B"/>
    <w:rsid w:val="00033EE1"/>
    <w:rsid w:val="00042B72"/>
    <w:rsid w:val="000558BD"/>
    <w:rsid w:val="00085305"/>
    <w:rsid w:val="0009775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4D9"/>
    <w:rsid w:val="001F7FEF"/>
    <w:rsid w:val="0022525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5CC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273BC"/>
    <w:rsid w:val="00452493"/>
    <w:rsid w:val="00453318"/>
    <w:rsid w:val="00454AF2"/>
    <w:rsid w:val="00454E07"/>
    <w:rsid w:val="00472C5C"/>
    <w:rsid w:val="00492863"/>
    <w:rsid w:val="004A2B3E"/>
    <w:rsid w:val="004E05B7"/>
    <w:rsid w:val="004F374F"/>
    <w:rsid w:val="0050108D"/>
    <w:rsid w:val="00507DDC"/>
    <w:rsid w:val="00513081"/>
    <w:rsid w:val="00517901"/>
    <w:rsid w:val="00526683"/>
    <w:rsid w:val="00551562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75E0"/>
    <w:rsid w:val="006C0F31"/>
    <w:rsid w:val="006C2031"/>
    <w:rsid w:val="006D005A"/>
    <w:rsid w:val="006D461A"/>
    <w:rsid w:val="006F35EE"/>
    <w:rsid w:val="007021FF"/>
    <w:rsid w:val="00712895"/>
    <w:rsid w:val="00734ACB"/>
    <w:rsid w:val="0073537D"/>
    <w:rsid w:val="00757357"/>
    <w:rsid w:val="00784706"/>
    <w:rsid w:val="00790B42"/>
    <w:rsid w:val="00792497"/>
    <w:rsid w:val="00806737"/>
    <w:rsid w:val="00825F8D"/>
    <w:rsid w:val="00834B71"/>
    <w:rsid w:val="0086445C"/>
    <w:rsid w:val="00894693"/>
    <w:rsid w:val="008A08D7"/>
    <w:rsid w:val="008A0C53"/>
    <w:rsid w:val="008A37C8"/>
    <w:rsid w:val="008B59ED"/>
    <w:rsid w:val="008B6909"/>
    <w:rsid w:val="008D53B6"/>
    <w:rsid w:val="008F0AC3"/>
    <w:rsid w:val="008F7609"/>
    <w:rsid w:val="00906890"/>
    <w:rsid w:val="00911BE4"/>
    <w:rsid w:val="00951972"/>
    <w:rsid w:val="00952E79"/>
    <w:rsid w:val="009608F3"/>
    <w:rsid w:val="009A24AC"/>
    <w:rsid w:val="009C6FE6"/>
    <w:rsid w:val="009D7E7D"/>
    <w:rsid w:val="00A05E93"/>
    <w:rsid w:val="00A12A65"/>
    <w:rsid w:val="00A14DA8"/>
    <w:rsid w:val="00A1761F"/>
    <w:rsid w:val="00A30D36"/>
    <w:rsid w:val="00A312BC"/>
    <w:rsid w:val="00A84021"/>
    <w:rsid w:val="00A84D35"/>
    <w:rsid w:val="00A917B3"/>
    <w:rsid w:val="00AB018D"/>
    <w:rsid w:val="00AB4B51"/>
    <w:rsid w:val="00AD14B6"/>
    <w:rsid w:val="00B10CC7"/>
    <w:rsid w:val="00B2482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277F"/>
    <w:rsid w:val="00D54034"/>
    <w:rsid w:val="00D7694B"/>
    <w:rsid w:val="00D77296"/>
    <w:rsid w:val="00D90028"/>
    <w:rsid w:val="00D90138"/>
    <w:rsid w:val="00DC48A4"/>
    <w:rsid w:val="00DD78D1"/>
    <w:rsid w:val="00DE32CD"/>
    <w:rsid w:val="00DF08F8"/>
    <w:rsid w:val="00DF5767"/>
    <w:rsid w:val="00DF71B9"/>
    <w:rsid w:val="00E12C5F"/>
    <w:rsid w:val="00E54D81"/>
    <w:rsid w:val="00E73F76"/>
    <w:rsid w:val="00EA2C9F"/>
    <w:rsid w:val="00EA420E"/>
    <w:rsid w:val="00ED0BDA"/>
    <w:rsid w:val="00ED2DE6"/>
    <w:rsid w:val="00EE142A"/>
    <w:rsid w:val="00EF1360"/>
    <w:rsid w:val="00EF3220"/>
    <w:rsid w:val="00F1721C"/>
    <w:rsid w:val="00F2523A"/>
    <w:rsid w:val="00F43903"/>
    <w:rsid w:val="00F50A6D"/>
    <w:rsid w:val="00F873D6"/>
    <w:rsid w:val="00F94155"/>
    <w:rsid w:val="00F9783F"/>
    <w:rsid w:val="00FB6D3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1E3691A-66D4-4A31-9196-DF52036D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uiPriority w:val="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_GR,5_G,PP,Footnote Text Char"/>
    <w:basedOn w:val="Normal"/>
    <w:link w:val="FootnoteTextChar1"/>
    <w:uiPriority w:val="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10">
    <w:name w:val="Заголовок 10"/>
    <w:basedOn w:val="Title"/>
    <w:rsid w:val="0049286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contextualSpacing w:val="0"/>
      <w:jc w:val="center"/>
    </w:pPr>
    <w:rPr>
      <w:rFonts w:ascii="Times New Roman" w:eastAsia="Times New Roman" w:hAnsi="Times New Roman" w:cs="Times New Roman"/>
      <w:b/>
      <w:spacing w:val="0"/>
      <w:w w:val="100"/>
      <w:kern w:val="0"/>
      <w:sz w:val="24"/>
      <w:szCs w:val="20"/>
      <w:lang w:eastAsia="en-US"/>
    </w:rPr>
  </w:style>
  <w:style w:type="paragraph" w:customStyle="1" w:styleId="11">
    <w:name w:val="Заголовок 11"/>
    <w:basedOn w:val="Subtitle"/>
    <w:rsid w:val="00492863"/>
    <w:pPr>
      <w:numPr>
        <w:ilvl w:val="0"/>
      </w:num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jc w:val="center"/>
    </w:pPr>
    <w:rPr>
      <w:rFonts w:ascii="Times New Roman" w:eastAsia="Times New Roman" w:hAnsi="Times New Roman" w:cs="Times New Roman"/>
      <w:color w:val="auto"/>
      <w:spacing w:val="0"/>
      <w:w w:val="100"/>
      <w:kern w:val="0"/>
      <w:sz w:val="24"/>
      <w:szCs w:val="20"/>
      <w:u w:val="single"/>
      <w:lang w:eastAsia="en-US"/>
    </w:rPr>
  </w:style>
  <w:style w:type="paragraph" w:customStyle="1" w:styleId="16">
    <w:name w:val="Заголовок 16"/>
    <w:basedOn w:val="Normal"/>
    <w:rsid w:val="0049286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rFonts w:eastAsia="Times New Roman" w:cs="Times New Roman"/>
      <w:spacing w:val="0"/>
      <w:w w:val="100"/>
      <w:kern w:val="0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492863"/>
    <w:pPr>
      <w:tabs>
        <w:tab w:val="left" w:pos="1134"/>
        <w:tab w:val="left" w:pos="1701"/>
        <w:tab w:val="left" w:pos="2268"/>
        <w:tab w:val="left" w:pos="6237"/>
      </w:tabs>
      <w:spacing w:line="288" w:lineRule="auto"/>
      <w:ind w:left="1134" w:hanging="1134"/>
    </w:pPr>
    <w:rPr>
      <w:rFonts w:eastAsia="Times New Roman" w:cs="Times New Roman"/>
      <w:spacing w:val="0"/>
      <w:w w:val="100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2863"/>
    <w:rPr>
      <w:sz w:val="24"/>
      <w:lang w:val="ru-RU" w:eastAsia="en-US"/>
    </w:rPr>
  </w:style>
  <w:style w:type="character" w:customStyle="1" w:styleId="SingleTxtGR0">
    <w:name w:val="_ Single Txt_GR Знак"/>
    <w:basedOn w:val="DefaultParagraphFont"/>
    <w:link w:val="SingleTxtGR"/>
    <w:rsid w:val="00492863"/>
    <w:rPr>
      <w:spacing w:val="4"/>
      <w:w w:val="103"/>
      <w:kern w:val="14"/>
      <w:lang w:val="ru-RU" w:eastAsia="zh-CN"/>
    </w:rPr>
  </w:style>
  <w:style w:type="paragraph" w:customStyle="1" w:styleId="H1G">
    <w:name w:val="_ H_1_G"/>
    <w:basedOn w:val="Normal"/>
    <w:next w:val="Normal"/>
    <w:link w:val="H1GChar"/>
    <w:qFormat/>
    <w:rsid w:val="0049286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492863"/>
    <w:rPr>
      <w:b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rsid w:val="004928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92863"/>
    <w:rPr>
      <w:rFonts w:asciiTheme="majorHAnsi" w:eastAsiaTheme="majorEastAsia" w:hAnsiTheme="majorHAnsi" w:cstheme="majorBidi"/>
      <w:spacing w:val="-10"/>
      <w:w w:val="103"/>
      <w:kern w:val="28"/>
      <w:sz w:val="56"/>
      <w:szCs w:val="56"/>
      <w:lang w:val="ru-RU" w:eastAsia="zh-CN"/>
    </w:rPr>
  </w:style>
  <w:style w:type="paragraph" w:styleId="Subtitle">
    <w:name w:val="Subtitle"/>
    <w:basedOn w:val="Normal"/>
    <w:next w:val="Normal"/>
    <w:link w:val="SubtitleChar"/>
    <w:rsid w:val="00492863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492863"/>
    <w:rPr>
      <w:rFonts w:asciiTheme="minorHAnsi" w:eastAsiaTheme="minorEastAsia" w:hAnsiTheme="minorHAnsi" w:cstheme="minorBidi"/>
      <w:color w:val="5A5A5A" w:themeColor="text1" w:themeTint="A5"/>
      <w:spacing w:val="15"/>
      <w:w w:val="103"/>
      <w:kern w:val="14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trans/main/wp29/wp29wgs/wp29gen/wp29resolutions.html" TargetMode="External"/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EB24-AB05-4E10-9B44-A9F24DB1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3162</Words>
  <Characters>18028</Characters>
  <Application>Microsoft Office Word</Application>
  <DocSecurity>0</DocSecurity>
  <Lines>150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E/ECE/324/Rev.1/Add.38/Rev.2</vt:lpstr>
      <vt:lpstr>E/ECE/324/Rev.1/Add.38/Rev.2</vt:lpstr>
      <vt:lpstr>A/</vt:lpstr>
    </vt:vector>
  </TitlesOfParts>
  <Company>DCM</Company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E/ECE/324/Rev.1/Add.38/Rev.2</dc:title>
  <dc:creator>Tatiana SHARKINA</dc:creator>
  <cp:keywords>E/ECE/TRANS/505/Rev.1/Add.38/Rev.2</cp:keywords>
  <cp:lastModifiedBy>Caillot</cp:lastModifiedBy>
  <cp:revision>2</cp:revision>
  <cp:lastPrinted>2018-02-21T10:27:00Z</cp:lastPrinted>
  <dcterms:created xsi:type="dcterms:W3CDTF">2018-04-19T14:12:00Z</dcterms:created>
  <dcterms:modified xsi:type="dcterms:W3CDTF">2018-04-19T14:12:00Z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