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F099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4DF8" w:rsidRPr="00674DF8" w:rsidRDefault="00674DF8" w:rsidP="00674DF8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674DF8">
              <w:rPr>
                <w:sz w:val="40"/>
                <w:lang w:val="en-GB"/>
              </w:rPr>
              <w:t>E</w:t>
            </w:r>
            <w:r w:rsidRPr="00674DF8">
              <w:rPr>
                <w:lang w:val="en-GB"/>
              </w:rPr>
              <w:t>/ECE/324/Rev.2/Add.120/Rev.1/Amend.6−</w:t>
            </w:r>
            <w:r w:rsidRPr="00674DF8">
              <w:rPr>
                <w:sz w:val="40"/>
                <w:lang w:val="en-GB"/>
              </w:rPr>
              <w:t>E</w:t>
            </w:r>
            <w:r w:rsidRPr="00674DF8">
              <w:rPr>
                <w:lang w:val="en-GB"/>
              </w:rPr>
              <w:t>/ECE/TRANS/505/Rev.2/Add.120/Rev.1/Amend.6</w:t>
            </w:r>
          </w:p>
        </w:tc>
      </w:tr>
      <w:tr w:rsidR="00421A10" w:rsidRPr="00674DF8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74DF8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74DF8" w:rsidRDefault="00674DF8" w:rsidP="00136C6E">
            <w:pPr>
              <w:spacing w:before="600" w:line="240" w:lineRule="exact"/>
            </w:pPr>
            <w:r w:rsidRPr="00674DF8"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 w:rsidRPr="00674DF8">
        <w:rPr>
          <w:lang w:val="en-GB"/>
        </w:rPr>
        <w:tab/>
      </w:r>
      <w:r w:rsidRPr="00674DF8">
        <w:rPr>
          <w:lang w:val="en-GB"/>
        </w:rP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674DF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74DF8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74DF8">
        <w:t>120</w:t>
      </w:r>
      <w:r w:rsidR="00136C6E">
        <w:t xml:space="preserve">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74DF8">
        <w:t>121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74DF8">
        <w:t>1 − Amendement 6</w:t>
      </w:r>
    </w:p>
    <w:p w:rsidR="00674DF8" w:rsidRPr="00FC2CA9" w:rsidRDefault="00674DF8" w:rsidP="00674DF8">
      <w:pPr>
        <w:pStyle w:val="SingleTxtG"/>
      </w:pPr>
      <w:r>
        <w:t>Complém</w:t>
      </w:r>
      <w:r w:rsidR="00136C6E">
        <w:t>ent 9 à la version originale du</w:t>
      </w:r>
      <w:r w:rsidRPr="00FC2CA9">
        <w:t xml:space="preserve"> Règlemen</w:t>
      </w:r>
      <w:r>
        <w:t xml:space="preserve">t </w:t>
      </w:r>
      <w:r w:rsidR="00136C6E">
        <w:t>−</w:t>
      </w:r>
      <w:r>
        <w:t xml:space="preserve"> Date d’entrée en vigueur</w:t>
      </w:r>
      <w:r w:rsidR="00136C6E">
        <w:t> </w:t>
      </w:r>
      <w:r>
        <w:t>: 22</w:t>
      </w:r>
      <w:r w:rsidRPr="00FC2CA9">
        <w:t> jui</w:t>
      </w:r>
      <w:r>
        <w:t>n 2017</w:t>
      </w:r>
      <w:r w:rsidRPr="00FC2CA9">
        <w:t xml:space="preserve"> 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74DF8" w:rsidRPr="00496525">
        <w:rPr>
          <w:bCs/>
          <w:szCs w:val="24"/>
          <w:lang w:val="fr-FR"/>
        </w:rPr>
        <w:t>à l</w:t>
      </w:r>
      <w:r w:rsidR="00674DF8">
        <w:rPr>
          <w:bCs/>
          <w:szCs w:val="24"/>
          <w:lang w:val="fr-FR"/>
        </w:rPr>
        <w:t>’</w:t>
      </w:r>
      <w:r w:rsidR="00674DF8" w:rsidRPr="00496525">
        <w:rPr>
          <w:bCs/>
          <w:szCs w:val="24"/>
          <w:lang w:val="fr-FR"/>
        </w:rPr>
        <w:t>homologation des véhicules en ce qui concerne l</w:t>
      </w:r>
      <w:r w:rsidR="00674DF8">
        <w:rPr>
          <w:bCs/>
          <w:szCs w:val="24"/>
          <w:lang w:val="fr-FR"/>
        </w:rPr>
        <w:t>’</w:t>
      </w:r>
      <w:r w:rsidR="00674DF8" w:rsidRPr="00496525">
        <w:rPr>
          <w:bCs/>
          <w:szCs w:val="24"/>
          <w:lang w:val="fr-FR"/>
        </w:rPr>
        <w:t>emplacement et les moyens d</w:t>
      </w:r>
      <w:r w:rsidR="00674DF8">
        <w:rPr>
          <w:bCs/>
          <w:szCs w:val="24"/>
          <w:lang w:val="fr-FR"/>
        </w:rPr>
        <w:t>’</w:t>
      </w:r>
      <w:r w:rsidR="00674DF8" w:rsidRPr="00496525">
        <w:rPr>
          <w:bCs/>
          <w:szCs w:val="24"/>
          <w:lang w:val="fr-FR"/>
        </w:rPr>
        <w:t>identification des commandes manuelles, des témoins et des indicateu</w:t>
      </w:r>
      <w:r w:rsidR="00674DF8">
        <w:rPr>
          <w:bCs/>
          <w:szCs w:val="24"/>
          <w:lang w:val="fr-FR"/>
        </w:rPr>
        <w:t>rs</w:t>
      </w:r>
    </w:p>
    <w:p w:rsidR="00674DF8" w:rsidRPr="005F0207" w:rsidRDefault="00674DF8" w:rsidP="00674DF8">
      <w:pPr>
        <w:pStyle w:val="SingleTxtG"/>
        <w:ind w:firstLine="567"/>
      </w:pPr>
      <w:r w:rsidRPr="00D95508">
        <w:rPr>
          <w:lang w:val="fr-FR" w:eastAsia="en-GB"/>
        </w:rPr>
        <w:t>Le texte authentique</w:t>
      </w:r>
      <w:r>
        <w:rPr>
          <w:lang w:val="fr-FR" w:eastAsia="en-GB"/>
        </w:rPr>
        <w:t>, juridiquement</w:t>
      </w:r>
      <w:r w:rsidRPr="00D95508">
        <w:rPr>
          <w:lang w:val="fr-FR" w:eastAsia="en-GB"/>
        </w:rPr>
        <w:t xml:space="preserve"> contraignant</w:t>
      </w:r>
      <w:r w:rsidR="00136C6E">
        <w:rPr>
          <w:lang w:val="fr-FR" w:eastAsia="en-GB"/>
        </w:rPr>
        <w:t>,</w:t>
      </w:r>
      <w:r w:rsidRPr="00D95508">
        <w:rPr>
          <w:lang w:val="fr-FR" w:eastAsia="en-GB"/>
        </w:rPr>
        <w:t xml:space="preserve"> </w:t>
      </w:r>
      <w:r>
        <w:rPr>
          <w:lang w:val="fr-FR" w:eastAsia="en-GB"/>
        </w:rPr>
        <w:t xml:space="preserve">est celui du document </w:t>
      </w:r>
      <w:r w:rsidRPr="007F0610">
        <w:rPr>
          <w:lang w:val="fr-FR" w:eastAsia="en-GB"/>
        </w:rPr>
        <w:t>ECE/</w:t>
      </w:r>
      <w:r>
        <w:rPr>
          <w:lang w:val="fr-FR" w:eastAsia="en-GB"/>
        </w:rPr>
        <w:t xml:space="preserve"> </w:t>
      </w:r>
      <w:r w:rsidRPr="00674DF8">
        <w:t>TRANS</w:t>
      </w:r>
      <w:r w:rsidRPr="007F0610">
        <w:rPr>
          <w:lang w:val="fr-FR" w:eastAsia="en-GB"/>
        </w:rPr>
        <w:t>/WP.29/201</w:t>
      </w:r>
      <w:r>
        <w:rPr>
          <w:lang w:val="fr-FR" w:eastAsia="en-GB"/>
        </w:rPr>
        <w:t>6/96</w:t>
      </w:r>
    </w:p>
    <w:p w:rsidR="008F0990" w:rsidRPr="0029791D" w:rsidRDefault="008F0990" w:rsidP="008F0990">
      <w:pPr>
        <w:pStyle w:val="SingleTxtG"/>
        <w:jc w:val="center"/>
      </w:pPr>
      <w:r>
        <w:t>_______________</w:t>
      </w:r>
    </w:p>
    <w:p w:rsidR="00674DF8" w:rsidRDefault="00303C98" w:rsidP="00303C98">
      <w:pPr>
        <w:pStyle w:val="SingleTxtG"/>
        <w:jc w:val="center"/>
      </w:pPr>
      <w:r>
        <w:rPr>
          <w:noProof/>
          <w:lang w:val="en-GB" w:eastAsia="en-GB"/>
        </w:rPr>
        <w:drawing>
          <wp:inline distT="0" distB="0" distL="0" distR="0" wp14:anchorId="3D1AEE03" wp14:editId="4D29B956">
            <wp:extent cx="914400" cy="774700"/>
            <wp:effectExtent l="0" t="0" r="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F8" w:rsidRDefault="00303C98" w:rsidP="00303C98">
      <w:pPr>
        <w:pStyle w:val="SingleTxtG"/>
        <w:jc w:val="center"/>
      </w:pPr>
      <w:r w:rsidRPr="0029791D">
        <w:rPr>
          <w:b/>
          <w:bCs/>
          <w:sz w:val="24"/>
        </w:rPr>
        <w:t>Nations Unies</w:t>
      </w:r>
    </w:p>
    <w:p w:rsidR="00674DF8" w:rsidRPr="00674DF8" w:rsidRDefault="00674DF8" w:rsidP="00674DF8">
      <w:pPr>
        <w:pStyle w:val="SingleTxtG"/>
        <w:rPr>
          <w:lang w:val="fr-FR"/>
        </w:rPr>
      </w:pPr>
      <w:r>
        <w:br w:type="page"/>
      </w:r>
      <w:r w:rsidRPr="00674DF8">
        <w:rPr>
          <w:i/>
          <w:lang w:val="fr-FR"/>
        </w:rPr>
        <w:lastRenderedPageBreak/>
        <w:t xml:space="preserve">Dans le tableau 1, lignes </w:t>
      </w:r>
      <w:r w:rsidRPr="00674DF8">
        <w:rPr>
          <w:rFonts w:eastAsia="MS Mincho"/>
          <w:i/>
          <w:lang w:val="fr-FR"/>
        </w:rPr>
        <w:t>n</w:t>
      </w:r>
      <w:r w:rsidRPr="00674DF8">
        <w:rPr>
          <w:rFonts w:eastAsia="MS Mincho"/>
          <w:i/>
          <w:vertAlign w:val="superscript"/>
          <w:lang w:val="fr-FR"/>
        </w:rPr>
        <w:t>os</w:t>
      </w:r>
      <w:r w:rsidRPr="00674DF8">
        <w:rPr>
          <w:i/>
          <w:lang w:val="fr-FR"/>
        </w:rPr>
        <w:t> 2 et 19, ajouter un renvoi à la note 18</w:t>
      </w:r>
      <w:r w:rsidRPr="00674DF8">
        <w:rPr>
          <w:lang w:val="fr-FR"/>
        </w:rPr>
        <w:t>, comme suit :</w:t>
      </w:r>
    </w:p>
    <w:p w:rsidR="00674DF8" w:rsidRPr="00674DF8" w:rsidRDefault="00674DF8" w:rsidP="00674DF8">
      <w:pPr>
        <w:pStyle w:val="Heading1"/>
        <w:spacing w:after="120" w:line="240" w:lineRule="atLeast"/>
        <w:rPr>
          <w:lang w:val="fr-FR"/>
        </w:rPr>
      </w:pPr>
      <w:r w:rsidRPr="00674DF8">
        <w:rPr>
          <w:lang w:val="fr-FR"/>
        </w:rPr>
        <w:t>« Tableau 1</w:t>
      </w:r>
      <w:r w:rsidRPr="00674DF8">
        <w:rPr>
          <w:lang w:val="fr-FR"/>
        </w:rPr>
        <w:br/>
      </w:r>
      <w:r w:rsidRPr="00674DF8">
        <w:rPr>
          <w:b/>
          <w:lang w:val="fr-FR"/>
        </w:rPr>
        <w:t>Symboles, éclairage et couleur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2312"/>
        <w:gridCol w:w="1189"/>
        <w:gridCol w:w="1495"/>
        <w:gridCol w:w="805"/>
        <w:gridCol w:w="1045"/>
      </w:tblGrid>
      <w:tr w:rsidR="00674DF8" w:rsidRPr="00674DF8" w:rsidTr="008F0990">
        <w:trPr>
          <w:cantSplit/>
          <w:tblHeader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74DF8">
              <w:rPr>
                <w:rFonts w:eastAsia="Calibri"/>
                <w:i/>
                <w:sz w:val="16"/>
                <w:szCs w:val="16"/>
              </w:rPr>
              <w:t>N°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74DF8">
              <w:rPr>
                <w:rFonts w:eastAsia="Calibri"/>
                <w:i/>
                <w:sz w:val="16"/>
                <w:szCs w:val="16"/>
              </w:rPr>
              <w:t>Colonne 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74DF8">
              <w:rPr>
                <w:rFonts w:eastAsia="Calibri"/>
                <w:i/>
                <w:sz w:val="16"/>
                <w:szCs w:val="16"/>
              </w:rPr>
              <w:t>Colonne</w:t>
            </w:r>
            <w:r w:rsidRPr="00674DF8">
              <w:rPr>
                <w:rFonts w:eastAsia="Calibri"/>
                <w:bCs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74DF8">
              <w:rPr>
                <w:rFonts w:eastAsia="Calibri"/>
                <w:i/>
                <w:sz w:val="16"/>
                <w:szCs w:val="16"/>
              </w:rPr>
              <w:t>Colonne</w:t>
            </w:r>
            <w:r w:rsidRPr="00674DF8">
              <w:rPr>
                <w:rFonts w:eastAsia="Calibri"/>
                <w:bCs/>
                <w:i/>
                <w:sz w:val="16"/>
                <w:szCs w:val="16"/>
              </w:rPr>
              <w:t xml:space="preserve"> 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74DF8">
              <w:rPr>
                <w:rFonts w:eastAsia="Calibri"/>
                <w:i/>
                <w:sz w:val="16"/>
                <w:szCs w:val="16"/>
              </w:rPr>
              <w:t>Colonne</w:t>
            </w:r>
            <w:r w:rsidRPr="00674DF8">
              <w:rPr>
                <w:rFonts w:eastAsia="Calibri"/>
                <w:bCs/>
                <w:i/>
                <w:sz w:val="16"/>
                <w:szCs w:val="16"/>
              </w:rPr>
              <w:t xml:space="preserve"> 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674DF8">
              <w:rPr>
                <w:rFonts w:eastAsia="Calibri"/>
                <w:i/>
                <w:sz w:val="16"/>
                <w:szCs w:val="16"/>
              </w:rPr>
              <w:t>Colonne</w:t>
            </w:r>
            <w:r w:rsidRPr="00674DF8">
              <w:rPr>
                <w:rFonts w:eastAsia="Calibri"/>
                <w:bCs/>
                <w:i/>
                <w:sz w:val="16"/>
                <w:szCs w:val="16"/>
              </w:rPr>
              <w:t xml:space="preserve"> 5</w:t>
            </w:r>
          </w:p>
        </w:tc>
      </w:tr>
      <w:tr w:rsidR="00674DF8" w:rsidRPr="00674DF8" w:rsidTr="00136C6E">
        <w:trPr>
          <w:cantSplit/>
          <w:tblHeader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74DF8">
              <w:rPr>
                <w:rFonts w:eastAsia="Calibri"/>
                <w:bCs/>
                <w:i/>
                <w:sz w:val="16"/>
                <w:szCs w:val="16"/>
              </w:rPr>
              <w:t>Équipement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74DF8">
              <w:rPr>
                <w:rFonts w:eastAsia="Calibri"/>
                <w:bCs/>
                <w:i/>
                <w:sz w:val="16"/>
                <w:szCs w:val="16"/>
              </w:rPr>
              <w:t>Symbole</w:t>
            </w:r>
            <w:r w:rsidRPr="00674DF8">
              <w:rPr>
                <w:rFonts w:eastAsia="Calibri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74DF8">
              <w:rPr>
                <w:rFonts w:eastAsia="Calibri"/>
                <w:bCs/>
                <w:i/>
                <w:sz w:val="16"/>
                <w:szCs w:val="16"/>
              </w:rPr>
              <w:t>Fonction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74DF8">
              <w:rPr>
                <w:rFonts w:eastAsia="Calibri"/>
                <w:i/>
                <w:sz w:val="16"/>
                <w:szCs w:val="16"/>
              </w:rPr>
              <w:t>Éclairage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674DF8" w:rsidRPr="00674DF8" w:rsidRDefault="00674DF8" w:rsidP="00674DF8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674DF8">
              <w:rPr>
                <w:rFonts w:eastAsia="Calibri"/>
                <w:bCs/>
                <w:i/>
                <w:sz w:val="16"/>
                <w:szCs w:val="16"/>
              </w:rPr>
              <w:t>Couleur</w:t>
            </w:r>
          </w:p>
        </w:tc>
      </w:tr>
      <w:tr w:rsidR="00674DF8" w:rsidRPr="00674DF8" w:rsidTr="00136C6E">
        <w:trPr>
          <w:cantSplit/>
          <w:tblHeader/>
        </w:trPr>
        <w:tc>
          <w:tcPr>
            <w:tcW w:w="525" w:type="dxa"/>
            <w:tcBorders>
              <w:top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674DF8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312" w:type="dxa"/>
            <w:tcBorders>
              <w:top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  <w:tr w:rsidR="00674DF8" w:rsidRPr="00674DF8" w:rsidTr="00136C6E">
        <w:trPr>
          <w:cantSplit/>
          <w:tblHeader/>
        </w:trPr>
        <w:tc>
          <w:tcPr>
            <w:tcW w:w="525" w:type="dxa"/>
            <w:vMerge w:val="restart"/>
            <w:hideMark/>
          </w:tcPr>
          <w:p w:rsidR="00674DF8" w:rsidRPr="00674DF8" w:rsidRDefault="00674DF8" w:rsidP="008F0990">
            <w:pPr>
              <w:spacing w:before="240" w:after="120"/>
              <w:rPr>
                <w:rFonts w:eastAsia="Calibri"/>
                <w:sz w:val="18"/>
                <w:szCs w:val="18"/>
              </w:rPr>
            </w:pPr>
            <w:r w:rsidRPr="00674DF8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312" w:type="dxa"/>
            <w:vMerge w:val="restart"/>
            <w:hideMark/>
          </w:tcPr>
          <w:p w:rsidR="00674DF8" w:rsidRPr="00674DF8" w:rsidRDefault="00674DF8" w:rsidP="008F0990">
            <w:pPr>
              <w:spacing w:before="2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Feux de croisement</w:t>
            </w:r>
          </w:p>
        </w:tc>
        <w:tc>
          <w:tcPr>
            <w:tcW w:w="1189" w:type="dxa"/>
            <w:vMerge w:val="restart"/>
            <w:vAlign w:val="center"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B42A107" wp14:editId="76287057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DF8">
              <w:rPr>
                <w:rFonts w:eastAsia="Calibri"/>
                <w:bCs/>
                <w:sz w:val="18"/>
                <w:szCs w:val="18"/>
                <w:vertAlign w:val="superscript"/>
              </w:rPr>
              <w:t>1, 6, 13, 18</w:t>
            </w:r>
          </w:p>
        </w:tc>
        <w:tc>
          <w:tcPr>
            <w:tcW w:w="1495" w:type="dxa"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Commande</w:t>
            </w:r>
          </w:p>
        </w:tc>
        <w:tc>
          <w:tcPr>
            <w:tcW w:w="805" w:type="dxa"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Non</w:t>
            </w:r>
          </w:p>
        </w:tc>
        <w:tc>
          <w:tcPr>
            <w:tcW w:w="104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DF8" w:rsidRPr="00674DF8" w:rsidTr="00136C6E">
        <w:trPr>
          <w:cantSplit/>
          <w:tblHeader/>
        </w:trPr>
        <w:tc>
          <w:tcPr>
            <w:tcW w:w="525" w:type="dxa"/>
            <w:vMerge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2" w:type="dxa"/>
            <w:vMerge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95" w:type="dxa"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sz w:val="18"/>
                <w:szCs w:val="18"/>
              </w:rPr>
              <w:t>Témoin</w:t>
            </w:r>
          </w:p>
        </w:tc>
        <w:tc>
          <w:tcPr>
            <w:tcW w:w="805" w:type="dxa"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Oui</w:t>
            </w:r>
          </w:p>
        </w:tc>
        <w:tc>
          <w:tcPr>
            <w:tcW w:w="1045" w:type="dxa"/>
            <w:hideMark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Vert</w:t>
            </w:r>
          </w:p>
        </w:tc>
      </w:tr>
      <w:tr w:rsidR="00674DF8" w:rsidRPr="00674DF8" w:rsidTr="00136C6E">
        <w:trPr>
          <w:cantSplit/>
          <w:tblHeader/>
        </w:trPr>
        <w:tc>
          <w:tcPr>
            <w:tcW w:w="52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674DF8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312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189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49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80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04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</w:tr>
      <w:tr w:rsidR="00674DF8" w:rsidRPr="00674DF8" w:rsidTr="00136C6E">
        <w:trPr>
          <w:cantSplit/>
          <w:trHeight w:val="511"/>
          <w:tblHeader/>
        </w:trPr>
        <w:tc>
          <w:tcPr>
            <w:tcW w:w="525" w:type="dxa"/>
            <w:vMerge w:val="restart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674DF8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312" w:type="dxa"/>
            <w:vMerge w:val="restart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sz w:val="18"/>
                <w:szCs w:val="18"/>
              </w:rPr>
              <w:t xml:space="preserve">Feux de position, </w:t>
            </w:r>
            <w:r w:rsidRPr="00674DF8">
              <w:rPr>
                <w:rFonts w:eastAsia="Calibri"/>
                <w:sz w:val="18"/>
                <w:szCs w:val="18"/>
              </w:rPr>
              <w:br/>
              <w:t xml:space="preserve">feux de position latéraux et/ou </w:t>
            </w:r>
            <w:r w:rsidRPr="00674DF8">
              <w:rPr>
                <w:rFonts w:eastAsia="Calibri"/>
                <w:sz w:val="18"/>
                <w:szCs w:val="18"/>
              </w:rPr>
              <w:br/>
              <w:t>feux d’encombrement</w:t>
            </w:r>
          </w:p>
        </w:tc>
        <w:tc>
          <w:tcPr>
            <w:tcW w:w="1189" w:type="dxa"/>
            <w:vMerge w:val="restart"/>
            <w:vAlign w:val="center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86AC1E7" wp14:editId="029D7DFC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DF8">
              <w:rPr>
                <w:rFonts w:eastAsia="Calibri"/>
                <w:bCs/>
                <w:sz w:val="18"/>
                <w:szCs w:val="18"/>
                <w:vertAlign w:val="superscript"/>
              </w:rPr>
              <w:t>1, 6, 18</w:t>
            </w:r>
          </w:p>
        </w:tc>
        <w:tc>
          <w:tcPr>
            <w:tcW w:w="149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Commande</w:t>
            </w:r>
            <w:r w:rsidRPr="00674DF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Non</w:t>
            </w:r>
          </w:p>
        </w:tc>
        <w:tc>
          <w:tcPr>
            <w:tcW w:w="1045" w:type="dxa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DF8" w:rsidRPr="00674DF8" w:rsidTr="008F0990">
        <w:trPr>
          <w:cantSplit/>
          <w:trHeight w:val="345"/>
          <w:tblHeader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noProof/>
                <w:sz w:val="18"/>
                <w:szCs w:val="18"/>
                <w:lang w:eastAsia="fr-CH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sz w:val="18"/>
                <w:szCs w:val="18"/>
              </w:rPr>
              <w:t>Témoin</w:t>
            </w:r>
            <w:r w:rsidRPr="00674DF8">
              <w:rPr>
                <w:rFonts w:eastAsia="Calibri"/>
                <w:bCs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Oui</w:t>
            </w:r>
            <w:r w:rsidRPr="00674DF8">
              <w:rPr>
                <w:rFonts w:eastAsia="Calibri"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674DF8">
              <w:rPr>
                <w:rFonts w:eastAsia="Calibri"/>
                <w:bCs/>
                <w:sz w:val="18"/>
                <w:szCs w:val="18"/>
              </w:rPr>
              <w:t>Vert</w:t>
            </w:r>
          </w:p>
        </w:tc>
      </w:tr>
      <w:tr w:rsidR="00674DF8" w:rsidRPr="00674DF8" w:rsidTr="008F0990">
        <w:trPr>
          <w:cantSplit/>
          <w:tblHeader/>
        </w:trPr>
        <w:tc>
          <w:tcPr>
            <w:tcW w:w="525" w:type="dxa"/>
            <w:tcBorders>
              <w:bottom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674DF8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312" w:type="dxa"/>
            <w:tcBorders>
              <w:bottom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674DF8" w:rsidRPr="00674DF8" w:rsidRDefault="00674DF8" w:rsidP="006C432E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674DF8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</w:tbl>
    <w:p w:rsidR="00136C6E" w:rsidRDefault="00674DF8" w:rsidP="00674DF8">
      <w:pPr>
        <w:pStyle w:val="SingleTxtG"/>
        <w:jc w:val="right"/>
      </w:pPr>
      <w:r w:rsidRPr="00674DF8">
        <w:t xml:space="preserve">… ». </w:t>
      </w:r>
    </w:p>
    <w:p w:rsidR="00674DF8" w:rsidRPr="00674DF8" w:rsidRDefault="00136C6E" w:rsidP="00136C6E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4DF8" w:rsidRPr="00674DF8" w:rsidSect="00674D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BB" w:rsidRDefault="007F49BB"/>
  </w:endnote>
  <w:endnote w:type="continuationSeparator" w:id="0">
    <w:p w:rsidR="007F49BB" w:rsidRDefault="007F49BB">
      <w:pPr>
        <w:pStyle w:val="Footer"/>
      </w:pPr>
    </w:p>
  </w:endnote>
  <w:endnote w:type="continuationNotice" w:id="1">
    <w:p w:rsidR="007F49BB" w:rsidRPr="00C451B9" w:rsidRDefault="007F49B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F8" w:rsidRPr="00674DF8" w:rsidRDefault="00674DF8" w:rsidP="00674DF8">
    <w:pPr>
      <w:pStyle w:val="Footer"/>
      <w:tabs>
        <w:tab w:val="right" w:pos="9638"/>
      </w:tabs>
    </w:pPr>
    <w:r w:rsidRPr="00674DF8">
      <w:rPr>
        <w:b/>
        <w:sz w:val="18"/>
      </w:rPr>
      <w:fldChar w:fldCharType="begin"/>
    </w:r>
    <w:r w:rsidRPr="00674DF8">
      <w:rPr>
        <w:b/>
        <w:sz w:val="18"/>
      </w:rPr>
      <w:instrText xml:space="preserve"> PAGE  \* MERGEFORMAT </w:instrText>
    </w:r>
    <w:r w:rsidRPr="00674DF8">
      <w:rPr>
        <w:b/>
        <w:sz w:val="18"/>
      </w:rPr>
      <w:fldChar w:fldCharType="separate"/>
    </w:r>
    <w:r w:rsidR="00FF6D72">
      <w:rPr>
        <w:b/>
        <w:noProof/>
        <w:sz w:val="18"/>
      </w:rPr>
      <w:t>2</w:t>
    </w:r>
    <w:r w:rsidRPr="00674DF8">
      <w:rPr>
        <w:b/>
        <w:sz w:val="18"/>
      </w:rPr>
      <w:fldChar w:fldCharType="end"/>
    </w:r>
    <w:r>
      <w:rPr>
        <w:b/>
        <w:sz w:val="18"/>
      </w:rPr>
      <w:tab/>
    </w:r>
    <w:r>
      <w:t>GE.17-11625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F8" w:rsidRPr="00674DF8" w:rsidRDefault="00674DF8" w:rsidP="00674DF8">
    <w:pPr>
      <w:pStyle w:val="Footer"/>
      <w:tabs>
        <w:tab w:val="right" w:pos="9638"/>
      </w:tabs>
      <w:rPr>
        <w:b/>
        <w:sz w:val="18"/>
      </w:rPr>
    </w:pPr>
    <w:r>
      <w:t>GE.17-11625</w:t>
    </w:r>
    <w:r>
      <w:tab/>
    </w:r>
    <w:r w:rsidRPr="00674DF8">
      <w:rPr>
        <w:b/>
        <w:sz w:val="18"/>
      </w:rPr>
      <w:fldChar w:fldCharType="begin"/>
    </w:r>
    <w:r w:rsidRPr="00674DF8">
      <w:rPr>
        <w:b/>
        <w:sz w:val="18"/>
      </w:rPr>
      <w:instrText xml:space="preserve"> PAGE  \* MERGEFORMAT </w:instrText>
    </w:r>
    <w:r w:rsidRPr="00674DF8">
      <w:rPr>
        <w:b/>
        <w:sz w:val="18"/>
      </w:rPr>
      <w:fldChar w:fldCharType="separate"/>
    </w:r>
    <w:r w:rsidR="00136C6E">
      <w:rPr>
        <w:b/>
        <w:noProof/>
        <w:sz w:val="18"/>
      </w:rPr>
      <w:t>2</w:t>
    </w:r>
    <w:r w:rsidRPr="00674D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674DF8" w:rsidRDefault="00674DF8" w:rsidP="00674DF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17-11625  (F)    241117    271117</w:t>
    </w:r>
    <w:r>
      <w:rPr>
        <w:sz w:val="20"/>
      </w:rPr>
      <w:br/>
    </w:r>
    <w:r w:rsidRPr="00674DF8">
      <w:rPr>
        <w:rFonts w:ascii="C39T30Lfz" w:hAnsi="C39T30Lfz"/>
        <w:sz w:val="56"/>
      </w:rPr>
      <w:t></w:t>
    </w:r>
    <w:r w:rsidRPr="00674DF8">
      <w:rPr>
        <w:rFonts w:ascii="C39T30Lfz" w:hAnsi="C39T30Lfz"/>
        <w:sz w:val="56"/>
      </w:rPr>
      <w:t></w:t>
    </w:r>
    <w:r w:rsidRPr="00674DF8">
      <w:rPr>
        <w:rFonts w:ascii="C39T30Lfz" w:hAnsi="C39T30Lfz"/>
        <w:sz w:val="56"/>
      </w:rPr>
      <w:t></w:t>
    </w:r>
    <w:r w:rsidRPr="00674DF8">
      <w:rPr>
        <w:rFonts w:ascii="C39T30Lfz" w:hAnsi="C39T30Lfz"/>
        <w:sz w:val="56"/>
      </w:rPr>
      <w:t></w:t>
    </w:r>
    <w:r w:rsidRPr="00674DF8">
      <w:rPr>
        <w:rFonts w:ascii="C39T30Lfz" w:hAnsi="C39T30Lfz"/>
        <w:sz w:val="56"/>
      </w:rPr>
      <w:t></w:t>
    </w:r>
    <w:r w:rsidRPr="00674DF8">
      <w:rPr>
        <w:rFonts w:ascii="C39T30Lfz" w:hAnsi="C39T30Lfz"/>
        <w:sz w:val="56"/>
      </w:rPr>
      <w:t></w:t>
    </w:r>
    <w:r w:rsidRPr="00674DF8">
      <w:rPr>
        <w:rFonts w:ascii="C39T30Lfz" w:hAnsi="C39T30Lfz"/>
        <w:sz w:val="56"/>
      </w:rPr>
      <w:t></w:t>
    </w:r>
    <w:r w:rsidRPr="00674DF8">
      <w:rPr>
        <w:rFonts w:ascii="C39T30Lfz" w:hAnsi="C39T30Lfz"/>
        <w:sz w:val="56"/>
      </w:rPr>
      <w:t></w:t>
    </w:r>
    <w:r w:rsidRPr="00674DF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0/Rev.1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0/Rev.1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BB" w:rsidRPr="00D27D5E" w:rsidRDefault="007F49B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49BB" w:rsidRPr="00D171D4" w:rsidRDefault="007F49B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F49BB" w:rsidRPr="00C451B9" w:rsidRDefault="007F49BB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136C6E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F8" w:rsidRPr="00674DF8" w:rsidRDefault="00674DF8">
    <w:pPr>
      <w:pStyle w:val="Header"/>
      <w:rPr>
        <w:lang w:val="en-GB"/>
      </w:rPr>
    </w:pPr>
    <w:r>
      <w:fldChar w:fldCharType="begin"/>
    </w:r>
    <w:r w:rsidRPr="00674DF8">
      <w:rPr>
        <w:lang w:val="en-GB"/>
      </w:rPr>
      <w:instrText xml:space="preserve"> TITLE  \* MERGEFORMAT </w:instrText>
    </w:r>
    <w:r>
      <w:fldChar w:fldCharType="separate"/>
    </w:r>
    <w:r w:rsidR="00FF6D72">
      <w:rPr>
        <w:lang w:val="en-GB"/>
      </w:rPr>
      <w:t>E/ECE/324/Rev.2/Add.120/Rev.1/Amend.6</w:t>
    </w:r>
    <w:r>
      <w:fldChar w:fldCharType="end"/>
    </w:r>
    <w:r w:rsidRPr="00674DF8">
      <w:rPr>
        <w:lang w:val="en-GB"/>
      </w:rPr>
      <w:br/>
    </w:r>
    <w:r>
      <w:fldChar w:fldCharType="begin"/>
    </w:r>
    <w:r w:rsidRPr="00674DF8">
      <w:rPr>
        <w:lang w:val="en-GB"/>
      </w:rPr>
      <w:instrText xml:space="preserve"> KEYWORDS  \* MERGEFORMAT </w:instrText>
    </w:r>
    <w:r>
      <w:fldChar w:fldCharType="separate"/>
    </w:r>
    <w:r w:rsidR="00FF6D72">
      <w:rPr>
        <w:lang w:val="en-GB"/>
      </w:rPr>
      <w:t>E/ECE/TRANS/505/Rev.2/Add.120/Rev.1/Amend.6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F8" w:rsidRPr="00674DF8" w:rsidRDefault="00674DF8" w:rsidP="00674DF8">
    <w:pPr>
      <w:pStyle w:val="Header"/>
      <w:jc w:val="right"/>
      <w:rPr>
        <w:lang w:val="en-GB"/>
      </w:rPr>
    </w:pPr>
    <w:r>
      <w:fldChar w:fldCharType="begin"/>
    </w:r>
    <w:r w:rsidRPr="00674DF8">
      <w:rPr>
        <w:lang w:val="en-GB"/>
      </w:rPr>
      <w:instrText xml:space="preserve"> TITLE  \* MERGEFORMAT </w:instrText>
    </w:r>
    <w:r>
      <w:fldChar w:fldCharType="separate"/>
    </w:r>
    <w:r w:rsidR="00FF6D72">
      <w:rPr>
        <w:lang w:val="en-GB"/>
      </w:rPr>
      <w:t>E/ECE/324/Rev.2/Add.120/Rev.1/Amend.6</w:t>
    </w:r>
    <w:r>
      <w:fldChar w:fldCharType="end"/>
    </w:r>
    <w:r w:rsidRPr="00674DF8">
      <w:rPr>
        <w:lang w:val="en-GB"/>
      </w:rPr>
      <w:br/>
    </w:r>
    <w:r>
      <w:fldChar w:fldCharType="begin"/>
    </w:r>
    <w:r w:rsidRPr="00674DF8">
      <w:rPr>
        <w:lang w:val="en-GB"/>
      </w:rPr>
      <w:instrText xml:space="preserve"> KEYWORDS  \* MERGEFORMAT </w:instrText>
    </w:r>
    <w:r>
      <w:fldChar w:fldCharType="separate"/>
    </w:r>
    <w:r w:rsidR="00FF6D72">
      <w:rPr>
        <w:lang w:val="en-GB"/>
      </w:rPr>
      <w:t>E/ECE/TRANS/505/Rev.2/Add.120/Rev.1/Amend.6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B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36C6E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3C98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4DF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C432E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49BB"/>
    <w:rsid w:val="007F55CB"/>
    <w:rsid w:val="007F768E"/>
    <w:rsid w:val="008021D4"/>
    <w:rsid w:val="008149F9"/>
    <w:rsid w:val="00823BFA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0990"/>
    <w:rsid w:val="00911BF7"/>
    <w:rsid w:val="0091594A"/>
    <w:rsid w:val="009230F1"/>
    <w:rsid w:val="00926925"/>
    <w:rsid w:val="00935490"/>
    <w:rsid w:val="009418DE"/>
    <w:rsid w:val="009516B7"/>
    <w:rsid w:val="009545F1"/>
    <w:rsid w:val="00957558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1E7D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776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5F56"/>
    <w:rsid w:val="00E665EE"/>
    <w:rsid w:val="00E679AE"/>
    <w:rsid w:val="00E71570"/>
    <w:rsid w:val="00E73B13"/>
    <w:rsid w:val="00E75C58"/>
    <w:rsid w:val="00E7665D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4409D3D1-664E-4A96-BB42-BBF73AA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E/ECE/324/Rev.2/Add.120/Rev.1/Amend.6</vt:lpstr>
      <vt:lpstr>E/ECE/324/Rev</vt:lpstr>
    </vt:vector>
  </TitlesOfParts>
  <Company>CSD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E/ECE/324/Rev.2/Add.120/Rev.1/Amend.6</dc:title>
  <dc:creator>Annie BEAUNEE</dc:creator>
  <cp:keywords>E/ECE/TRANS/505/Rev.2/Add.120/Rev.1/Amend.6</cp:keywords>
  <cp:lastModifiedBy>Marie-Claude Collet</cp:lastModifiedBy>
  <cp:revision>3</cp:revision>
  <cp:lastPrinted>2017-11-28T06:49:00Z</cp:lastPrinted>
  <dcterms:created xsi:type="dcterms:W3CDTF">2017-11-28T06:49:00Z</dcterms:created>
  <dcterms:modified xsi:type="dcterms:W3CDTF">2017-11-28T06:49:00Z</dcterms:modified>
</cp:coreProperties>
</file>