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7C047C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A212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A2120B" w:rsidRPr="00A2120B" w:rsidRDefault="00A2120B" w:rsidP="00A2120B">
            <w:pPr>
              <w:jc w:val="right"/>
              <w:rPr>
                <w:lang w:val="en-US"/>
              </w:rPr>
            </w:pPr>
            <w:r w:rsidRPr="00A2120B">
              <w:rPr>
                <w:sz w:val="40"/>
                <w:lang w:val="en-US"/>
              </w:rPr>
              <w:t>E</w:t>
            </w:r>
            <w:r w:rsidRPr="00A2120B">
              <w:rPr>
                <w:lang w:val="en-US"/>
              </w:rPr>
              <w:t>/ECE/324/Rev.2/Add.114/Rev.1/Amend.2</w:t>
            </w:r>
            <w:r w:rsidRPr="00A2120B">
              <w:rPr>
                <w:rFonts w:cs="Times New Roman"/>
                <w:lang w:val="en-US"/>
              </w:rPr>
              <w:t>−</w:t>
            </w:r>
            <w:r w:rsidRPr="00A2120B">
              <w:rPr>
                <w:sz w:val="40"/>
                <w:lang w:val="en-US"/>
              </w:rPr>
              <w:t>E</w:t>
            </w:r>
            <w:r w:rsidRPr="00A2120B">
              <w:rPr>
                <w:lang w:val="en-US"/>
              </w:rPr>
              <w:t>/ECE/TRANS/505/Rev.2/Add.114/Rev.1/Amend.2</w:t>
            </w:r>
          </w:p>
        </w:tc>
      </w:tr>
      <w:tr w:rsidR="002D5AAC" w:rsidRPr="009D084C" w:rsidTr="00A2120B">
        <w:trPr>
          <w:trHeight w:hRule="exact" w:val="1998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A2120B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2120B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2120B" w:rsidRDefault="00A2120B" w:rsidP="00F44273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  <w:r w:rsidR="007C047C">
              <w:rPr>
                <w:szCs w:val="20"/>
                <w:lang w:val="en-US"/>
              </w:rPr>
              <w:t>2</w:t>
            </w:r>
            <w:r>
              <w:rPr>
                <w:szCs w:val="20"/>
                <w:lang w:val="en-US"/>
              </w:rPr>
              <w:t xml:space="preserve"> February 2017</w:t>
            </w:r>
          </w:p>
          <w:p w:rsidR="00A2120B" w:rsidRPr="009D084C" w:rsidRDefault="00A2120B" w:rsidP="00A2120B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A2120B" w:rsidRPr="001C3156" w:rsidRDefault="00A2120B" w:rsidP="00A2120B">
      <w:pPr>
        <w:pStyle w:val="HChGR"/>
        <w:spacing w:before="280"/>
      </w:pPr>
      <w:r>
        <w:rPr>
          <w:lang w:val="en-US"/>
        </w:rPr>
        <w:tab/>
      </w:r>
      <w:r>
        <w:rPr>
          <w:lang w:val="en-US"/>
        </w:rPr>
        <w:tab/>
      </w:r>
      <w:r w:rsidRPr="001C3156">
        <w:t>Соглашение</w:t>
      </w:r>
    </w:p>
    <w:p w:rsidR="00A2120B" w:rsidRPr="001C3156" w:rsidRDefault="00A2120B" w:rsidP="00C13629">
      <w:pPr>
        <w:pStyle w:val="H1GR"/>
        <w:spacing w:before="240"/>
      </w:pPr>
      <w:r>
        <w:tab/>
      </w:r>
      <w:r w:rsidRPr="001C3156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1C315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C3156">
        <w:rPr>
          <w:rStyle w:val="FootnoteReference"/>
          <w:sz w:val="28"/>
          <w:vertAlign w:val="baseline"/>
        </w:rPr>
        <w:t xml:space="preserve"> </w:t>
      </w:r>
    </w:p>
    <w:p w:rsidR="00A2120B" w:rsidRPr="007E1458" w:rsidRDefault="00A2120B" w:rsidP="00A2120B">
      <w:pPr>
        <w:pStyle w:val="SingleTxtGR"/>
        <w:spacing w:after="80" w:line="220" w:lineRule="atLeast"/>
      </w:pPr>
      <w:r w:rsidRPr="007E1458">
        <w:t>(Пересмотр 2, включающий поправки, вступившие в силу 16 октября 1995 года)</w:t>
      </w:r>
    </w:p>
    <w:p w:rsidR="00A2120B" w:rsidRPr="002F4142" w:rsidRDefault="00A2120B" w:rsidP="00A2120B">
      <w:pPr>
        <w:spacing w:before="80" w:line="220" w:lineRule="atLeast"/>
        <w:jc w:val="center"/>
        <w:rPr>
          <w:u w:val="single"/>
        </w:rPr>
      </w:pPr>
      <w:r w:rsidRPr="002F4142">
        <w:rPr>
          <w:u w:val="single"/>
        </w:rPr>
        <w:tab/>
      </w:r>
      <w:r w:rsidRPr="002F4142">
        <w:rPr>
          <w:u w:val="single"/>
        </w:rPr>
        <w:tab/>
      </w:r>
    </w:p>
    <w:p w:rsidR="00A2120B" w:rsidRPr="00B40045" w:rsidRDefault="00A2120B" w:rsidP="00C13629">
      <w:pPr>
        <w:pStyle w:val="H1GR"/>
        <w:spacing w:before="240"/>
      </w:pPr>
      <w:r>
        <w:tab/>
      </w:r>
      <w:r>
        <w:tab/>
        <w:t>Добавление 114: Правила № 115</w:t>
      </w:r>
    </w:p>
    <w:p w:rsidR="00A2120B" w:rsidRPr="00A4052C" w:rsidRDefault="00A2120B" w:rsidP="00F44273">
      <w:pPr>
        <w:pStyle w:val="H1GR"/>
        <w:spacing w:before="240"/>
      </w:pPr>
      <w:r>
        <w:tab/>
      </w:r>
      <w:r>
        <w:tab/>
      </w:r>
      <w:r w:rsidRPr="0024147D">
        <w:t xml:space="preserve">Пересмотр </w:t>
      </w:r>
      <w:r>
        <w:t>1</w:t>
      </w:r>
      <w:r w:rsidRPr="0024147D">
        <w:t xml:space="preserve"> </w:t>
      </w:r>
      <w:r w:rsidRPr="006F57FA">
        <w:t>–</w:t>
      </w:r>
      <w:r w:rsidRPr="0024147D">
        <w:t xml:space="preserve"> Поправка </w:t>
      </w:r>
      <w:r>
        <w:t>2</w:t>
      </w:r>
    </w:p>
    <w:p w:rsidR="00A2120B" w:rsidRPr="001C3156" w:rsidRDefault="00A2120B" w:rsidP="00A2120B">
      <w:pPr>
        <w:pStyle w:val="SingleTxtGR"/>
      </w:pPr>
      <w:r w:rsidRPr="001C3156">
        <w:t xml:space="preserve">Дополнение </w:t>
      </w:r>
      <w:r>
        <w:t>7</w:t>
      </w:r>
      <w:r w:rsidRPr="001C3156">
        <w:t xml:space="preserve"> к </w:t>
      </w:r>
      <w:r>
        <w:t xml:space="preserve">первоначальному тексту </w:t>
      </w:r>
      <w:r w:rsidRPr="00A2120B">
        <w:t>Правил</w:t>
      </w:r>
      <w:r w:rsidRPr="001C3156">
        <w:t xml:space="preserve"> – Дата вступления в силу: </w:t>
      </w:r>
      <w:r w:rsidR="00F025D0" w:rsidRPr="00F025D0">
        <w:br/>
      </w:r>
      <w:r w:rsidRPr="001C3156">
        <w:t>9 февраля 2017</w:t>
      </w:r>
      <w:r>
        <w:rPr>
          <w:lang w:val="en-US"/>
        </w:rPr>
        <w:t> </w:t>
      </w:r>
      <w:r w:rsidRPr="001C3156">
        <w:t xml:space="preserve">года </w:t>
      </w:r>
    </w:p>
    <w:p w:rsidR="00A2120B" w:rsidRPr="0026403C" w:rsidRDefault="00A2120B" w:rsidP="00A14672">
      <w:pPr>
        <w:pStyle w:val="H1GR"/>
        <w:spacing w:before="240" w:after="200"/>
      </w:pPr>
      <w:r w:rsidRPr="0072507D">
        <w:tab/>
      </w:r>
      <w:r w:rsidRPr="0072507D">
        <w:tab/>
      </w:r>
      <w:r w:rsidRPr="0026403C">
        <w:t xml:space="preserve">Единообразные предписания, </w:t>
      </w:r>
      <w:r w:rsidRPr="00A2120B">
        <w:t>касающиеся</w:t>
      </w:r>
      <w:r w:rsidRPr="0026403C">
        <w:t xml:space="preserve"> официального утверждения:</w:t>
      </w:r>
    </w:p>
    <w:p w:rsidR="00A2120B" w:rsidRPr="0026403C" w:rsidRDefault="00A2120B" w:rsidP="00C13629">
      <w:pPr>
        <w:pStyle w:val="H1GR"/>
        <w:tabs>
          <w:tab w:val="left" w:pos="1134"/>
        </w:tabs>
        <w:spacing w:before="240" w:after="200"/>
        <w:ind w:left="1701" w:hanging="1701"/>
      </w:pPr>
      <w:r w:rsidRPr="0026403C">
        <w:tab/>
      </w:r>
      <w:r w:rsidRPr="00820238">
        <w:tab/>
      </w:r>
      <w:r w:rsidRPr="0026403C">
        <w:t>I.</w:t>
      </w:r>
      <w:r w:rsidRPr="0026403C">
        <w:tab/>
        <w:t xml:space="preserve">Специальных </w:t>
      </w:r>
      <w:r w:rsidRPr="00A2120B">
        <w:t>модифицированных</w:t>
      </w:r>
      <w:r w:rsidRPr="0026403C">
        <w:t xml:space="preserve"> систем СНГ (сжиженный нефтяной газ), предназначенных </w:t>
      </w:r>
      <w:r w:rsidR="00F025D0" w:rsidRPr="00F025D0">
        <w:br/>
      </w:r>
      <w:r w:rsidRPr="0026403C">
        <w:t xml:space="preserve">для установки на </w:t>
      </w:r>
      <w:r>
        <w:t>авто</w:t>
      </w:r>
      <w:r w:rsidRPr="0026403C">
        <w:t xml:space="preserve">транспортных средствах, </w:t>
      </w:r>
      <w:r w:rsidR="00F025D0" w:rsidRPr="00F025D0">
        <w:br/>
      </w:r>
      <w:r w:rsidRPr="0026403C">
        <w:t>в</w:t>
      </w:r>
      <w:r>
        <w:t xml:space="preserve"> </w:t>
      </w:r>
      <w:r w:rsidRPr="0026403C">
        <w:t>двигателях которых используется СНГ</w:t>
      </w:r>
    </w:p>
    <w:p w:rsidR="00A2120B" w:rsidRPr="00B40045" w:rsidRDefault="00A2120B" w:rsidP="00A14672">
      <w:pPr>
        <w:pStyle w:val="H1GR"/>
        <w:tabs>
          <w:tab w:val="left" w:pos="1134"/>
        </w:tabs>
        <w:spacing w:before="240" w:after="200"/>
        <w:ind w:left="1701" w:hanging="1701"/>
      </w:pPr>
      <w:r w:rsidRPr="0026403C">
        <w:tab/>
      </w:r>
      <w:r w:rsidRPr="0026403C">
        <w:tab/>
        <w:t>II.</w:t>
      </w:r>
      <w:r w:rsidRPr="0026403C">
        <w:tab/>
        <w:t xml:space="preserve">Специальных </w:t>
      </w:r>
      <w:r w:rsidRPr="00A2120B">
        <w:t>модифицированных</w:t>
      </w:r>
      <w:r w:rsidRPr="0026403C">
        <w:t xml:space="preserve"> систем КПГ (компримированный природный газ), предназначенных для установки на </w:t>
      </w:r>
      <w:r>
        <w:t>авто</w:t>
      </w:r>
      <w:r w:rsidRPr="0026403C">
        <w:t>транспортных средствах, в двигателях которых используется КПГ</w:t>
      </w:r>
    </w:p>
    <w:p w:rsidR="00A2120B" w:rsidRDefault="00A2120B" w:rsidP="00C13629">
      <w:pPr>
        <w:pStyle w:val="SingleTxtGR"/>
        <w:spacing w:after="0"/>
        <w:rPr>
          <w:lang w:eastAsia="en-GB"/>
        </w:rPr>
      </w:pPr>
      <w:r>
        <w:t>Настоящий</w:t>
      </w:r>
      <w:r w:rsidRPr="007C22B5">
        <w:t xml:space="preserve"> документ опубликован исключительно в информационных целях. Аутентичным и юридически обязательным текстом явля</w:t>
      </w:r>
      <w:r>
        <w:t>е</w:t>
      </w:r>
      <w:r w:rsidRPr="007C22B5">
        <w:t>тся докумен</w:t>
      </w:r>
      <w:r>
        <w:t>т</w:t>
      </w:r>
      <w:r w:rsidRPr="00E81284">
        <w:rPr>
          <w:b/>
          <w:bCs/>
        </w:rPr>
        <w:t xml:space="preserve"> </w:t>
      </w:r>
      <w:r w:rsidR="00C13629" w:rsidRPr="00C13629">
        <w:rPr>
          <w:b/>
          <w:bCs/>
        </w:rPr>
        <w:br/>
      </w:r>
      <w:r w:rsidRPr="00B61A67">
        <w:rPr>
          <w:lang w:val="en-GB" w:eastAsia="en-GB"/>
        </w:rPr>
        <w:t>ECE</w:t>
      </w:r>
      <w:r w:rsidRPr="00E81284">
        <w:rPr>
          <w:lang w:eastAsia="en-GB"/>
        </w:rPr>
        <w:t>/</w:t>
      </w:r>
      <w:r w:rsidRPr="00B61A67">
        <w:rPr>
          <w:lang w:val="en-GB" w:eastAsia="en-GB"/>
        </w:rPr>
        <w:t>TRANS</w:t>
      </w:r>
      <w:r w:rsidRPr="00E81284">
        <w:rPr>
          <w:lang w:eastAsia="en-GB"/>
        </w:rPr>
        <w:t>/</w:t>
      </w:r>
      <w:r w:rsidRPr="00B61A67">
        <w:rPr>
          <w:lang w:val="en-GB" w:eastAsia="en-GB"/>
        </w:rPr>
        <w:t>WP</w:t>
      </w:r>
      <w:r w:rsidRPr="00E81284">
        <w:rPr>
          <w:lang w:eastAsia="en-GB"/>
        </w:rPr>
        <w:t>.29/2016/</w:t>
      </w:r>
      <w:r>
        <w:rPr>
          <w:lang w:eastAsia="en-GB"/>
        </w:rPr>
        <w:t>44</w:t>
      </w:r>
      <w:r w:rsidRPr="00E81284">
        <w:rPr>
          <w:lang w:eastAsia="en-GB"/>
        </w:rPr>
        <w:t>.</w:t>
      </w:r>
    </w:p>
    <w:p w:rsidR="00A2120B" w:rsidRPr="007C047C" w:rsidRDefault="00A2120B" w:rsidP="00F025D0">
      <w:pPr>
        <w:pStyle w:val="SingleTxtGR"/>
        <w:spacing w:after="60"/>
        <w:jc w:val="center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p w:rsidR="00A2120B" w:rsidRDefault="00A2120B" w:rsidP="00A2120B">
      <w:pPr>
        <w:pStyle w:val="SingleTxtGR"/>
        <w:jc w:val="center"/>
        <w:rPr>
          <w:lang w:eastAsia="en-GB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54FCDFF9" wp14:editId="0429456D">
            <wp:extent cx="799017" cy="642174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20B" w:rsidRDefault="00A2120B" w:rsidP="00F025D0">
      <w:pPr>
        <w:jc w:val="center"/>
      </w:pPr>
      <w:r w:rsidRPr="007E1458">
        <w:rPr>
          <w:b/>
        </w:rPr>
        <w:lastRenderedPageBreak/>
        <w:t>ОРГАНИЗАЦИЯ ОБЪЕДИНЕННЫХ НАЦИЙ</w:t>
      </w:r>
    </w:p>
    <w:p w:rsidR="00A2120B" w:rsidRPr="004D5C8B" w:rsidRDefault="00A2120B" w:rsidP="00A2120B">
      <w:pPr>
        <w:pStyle w:val="SingleTxtGR"/>
      </w:pPr>
      <w:r>
        <w:br w:type="page"/>
      </w:r>
      <w:r w:rsidRPr="004D5C8B">
        <w:rPr>
          <w:i/>
        </w:rPr>
        <w:lastRenderedPageBreak/>
        <w:t>Приложение 1A – Добавление</w:t>
      </w:r>
      <w:r w:rsidRPr="004D5C8B">
        <w:t xml:space="preserve"> изменить следующим образом:</w:t>
      </w:r>
    </w:p>
    <w:p w:rsidR="00A2120B" w:rsidRPr="004D5C8B" w:rsidRDefault="00A2120B" w:rsidP="00A2120B">
      <w:pPr>
        <w:pStyle w:val="HChGR"/>
      </w:pPr>
      <w:r w:rsidRPr="004D5C8B">
        <w:rPr>
          <w:b w:val="0"/>
          <w:sz w:val="20"/>
        </w:rPr>
        <w:t>«</w:t>
      </w:r>
      <w:r w:rsidRPr="004D5C8B">
        <w:t>Приложение 1A – Добавление</w:t>
      </w:r>
    </w:p>
    <w:p w:rsidR="00A2120B" w:rsidRPr="004D5C8B" w:rsidRDefault="00A2120B" w:rsidP="005F7350">
      <w:pPr>
        <w:pStyle w:val="HChGR"/>
      </w:pPr>
      <w:r w:rsidRPr="004D5C8B">
        <w:tab/>
      </w:r>
      <w:r w:rsidRPr="004D5C8B">
        <w:tab/>
        <w:t xml:space="preserve">Добавление к сообщению, </w:t>
      </w:r>
      <w:r w:rsidRPr="005F7350">
        <w:t>касающееся</w:t>
      </w:r>
      <w:r w:rsidRPr="004D5C8B">
        <w:t xml:space="preserve"> типа модиф</w:t>
      </w:r>
      <w:r>
        <w:t>ицированного оборудования СНГ в</w:t>
      </w:r>
      <w:r>
        <w:rPr>
          <w:lang w:val="en-US"/>
        </w:rPr>
        <w:t> </w:t>
      </w:r>
      <w:r w:rsidRPr="004D5C8B">
        <w:t>соответствии с Правилами № 115</w:t>
      </w:r>
    </w:p>
    <w:p w:rsidR="00A2120B" w:rsidRPr="004D5C8B" w:rsidRDefault="00A2120B" w:rsidP="00A2120B">
      <w:pPr>
        <w:pStyle w:val="SingleTxtGR"/>
        <w:tabs>
          <w:tab w:val="left" w:pos="4962"/>
          <w:tab w:val="left" w:pos="5245"/>
        </w:tabs>
      </w:pPr>
      <w:r w:rsidRPr="004D5C8B">
        <w:t>(Официальное утверждение № ...............</w:t>
      </w:r>
      <w:r>
        <w:t>..</w:t>
      </w:r>
      <w:r w:rsidRPr="004D5C8B">
        <w:t>.</w:t>
      </w:r>
      <w:r w:rsidRPr="004D5C8B">
        <w:tab/>
        <w:t>Распрос</w:t>
      </w:r>
      <w:r>
        <w:t>транение № ...................</w:t>
      </w:r>
      <w:r w:rsidRPr="004D5C8B">
        <w:t>.)</w:t>
      </w:r>
    </w:p>
    <w:p w:rsidR="00A2120B" w:rsidRPr="004D5C8B" w:rsidRDefault="00A2120B" w:rsidP="00A2120B">
      <w:pPr>
        <w:pStyle w:val="SingleTxtGR"/>
        <w:ind w:left="1701" w:hanging="567"/>
      </w:pPr>
      <w:r w:rsidRPr="004D5C8B">
        <w:t>1.</w:t>
      </w:r>
      <w:r w:rsidRPr="004D5C8B">
        <w:tab/>
        <w:t>Транспортные средства, на которых испытано модифицированное обор</w:t>
      </w:r>
      <w:r w:rsidRPr="004D5C8B">
        <w:t>у</w:t>
      </w:r>
      <w:r w:rsidRPr="004D5C8B">
        <w:t>дование:</w:t>
      </w:r>
    </w:p>
    <w:tbl>
      <w:tblPr>
        <w:tblStyle w:val="TableGrid"/>
        <w:tblW w:w="737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192"/>
        <w:gridCol w:w="1395"/>
        <w:gridCol w:w="1395"/>
        <w:gridCol w:w="1395"/>
      </w:tblGrid>
      <w:tr w:rsidR="00A2120B" w:rsidRPr="004D5C8B" w:rsidTr="003900D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Транспортное средство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n</w:t>
            </w:r>
          </w:p>
        </w:tc>
      </w:tr>
      <w:tr w:rsidR="00A2120B" w:rsidRPr="004D5C8B" w:rsidTr="003900DA">
        <w:tc>
          <w:tcPr>
            <w:tcW w:w="3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57" w:right="0"/>
              <w:jc w:val="left"/>
            </w:pPr>
            <w:r w:rsidRPr="004D5C8B">
              <w:t>Марка: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57" w:right="0"/>
              <w:jc w:val="left"/>
            </w:pPr>
            <w:r w:rsidRPr="004D5C8B">
              <w:t>Тип: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57" w:right="0"/>
              <w:jc w:val="left"/>
            </w:pPr>
            <w:r w:rsidRPr="004D5C8B">
              <w:t>Категория: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57" w:right="0"/>
              <w:jc w:val="left"/>
            </w:pPr>
            <w:r w:rsidRPr="004D5C8B">
              <w:t>Тип двигателя: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57" w:right="0"/>
              <w:jc w:val="left"/>
            </w:pPr>
            <w:r w:rsidRPr="004D5C8B">
              <w:t>Уровень выбросов: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57" w:right="0"/>
              <w:jc w:val="left"/>
            </w:pPr>
            <w:r w:rsidRPr="004D5C8B">
              <w:t>Мощность: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57" w:right="0"/>
              <w:jc w:val="left"/>
            </w:pPr>
            <w:r w:rsidRPr="004D5C8B">
              <w:t>Тип системы предотвращения загрязнения: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</w:tr>
    </w:tbl>
    <w:p w:rsidR="00A2120B" w:rsidRDefault="00A2120B" w:rsidP="00722045">
      <w:pPr>
        <w:pStyle w:val="SingleTxtGR"/>
        <w:spacing w:before="120"/>
      </w:pPr>
      <w:r w:rsidRPr="004D5C8B">
        <w:t>1.1</w:t>
      </w:r>
      <w:r w:rsidRPr="004D5C8B">
        <w:tab/>
        <w:t>Результаты испытаний:</w:t>
      </w:r>
    </w:p>
    <w:tbl>
      <w:tblPr>
        <w:tblStyle w:val="TableGrid"/>
        <w:tblW w:w="738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58"/>
        <w:gridCol w:w="652"/>
        <w:gridCol w:w="652"/>
        <w:gridCol w:w="652"/>
        <w:gridCol w:w="653"/>
        <w:gridCol w:w="653"/>
        <w:gridCol w:w="652"/>
        <w:gridCol w:w="653"/>
        <w:gridCol w:w="652"/>
        <w:gridCol w:w="652"/>
        <w:gridCol w:w="653"/>
      </w:tblGrid>
      <w:tr w:rsidR="00A2120B" w:rsidRPr="004D5C8B" w:rsidTr="003900D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0" w:right="0"/>
              <w:jc w:val="left"/>
              <w:rPr>
                <w:i/>
                <w:sz w:val="16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Бензин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СНГ</w:t>
            </w:r>
          </w:p>
        </w:tc>
      </w:tr>
      <w:tr w:rsidR="00A2120B" w:rsidRPr="004D5C8B" w:rsidTr="003900D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 xml:space="preserve">Трансп. средство 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Мо</w:t>
            </w:r>
            <w:r w:rsidRPr="004D5C8B">
              <w:rPr>
                <w:i/>
                <w:sz w:val="16"/>
              </w:rPr>
              <w:t>щ</w:t>
            </w:r>
            <w:r w:rsidRPr="004D5C8B">
              <w:rPr>
                <w:i/>
                <w:sz w:val="16"/>
              </w:rPr>
              <w:t>ность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(кВт)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CO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HC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bscript"/>
              </w:rPr>
            </w:pPr>
            <w:r w:rsidRPr="004D5C8B">
              <w:rPr>
                <w:i/>
                <w:sz w:val="16"/>
              </w:rPr>
              <w:t>NO</w:t>
            </w:r>
            <w:r w:rsidRPr="002460AE">
              <w:rPr>
                <w:i/>
                <w:sz w:val="16"/>
                <w:vertAlign w:val="subscript"/>
              </w:rPr>
              <w:t>x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perscript"/>
              </w:rPr>
            </w:pPr>
            <w:r w:rsidRPr="004D5C8B">
              <w:rPr>
                <w:i/>
                <w:sz w:val="16"/>
              </w:rPr>
              <w:t>CO</w:t>
            </w:r>
            <w:r w:rsidRPr="002460AE">
              <w:rPr>
                <w:i/>
                <w:sz w:val="16"/>
                <w:vertAlign w:val="subscript"/>
              </w:rPr>
              <w:t>2</w:t>
            </w:r>
            <w:r w:rsidRPr="002460AE">
              <w:rPr>
                <w:i/>
                <w:sz w:val="16"/>
                <w:vertAlign w:val="superscript"/>
              </w:rPr>
              <w:t>1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Мо</w:t>
            </w:r>
            <w:r w:rsidRPr="004D5C8B">
              <w:rPr>
                <w:i/>
                <w:sz w:val="16"/>
              </w:rPr>
              <w:t>щ</w:t>
            </w:r>
            <w:r w:rsidRPr="004D5C8B">
              <w:rPr>
                <w:i/>
                <w:sz w:val="16"/>
              </w:rPr>
              <w:t>ность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(кВт)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CO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HC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bscript"/>
              </w:rPr>
            </w:pPr>
            <w:r w:rsidRPr="004D5C8B">
              <w:rPr>
                <w:i/>
                <w:sz w:val="16"/>
              </w:rPr>
              <w:t>NO</w:t>
            </w:r>
            <w:r w:rsidRPr="002460AE">
              <w:rPr>
                <w:i/>
                <w:sz w:val="16"/>
                <w:vertAlign w:val="subscript"/>
              </w:rPr>
              <w:t>x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perscript"/>
              </w:rPr>
            </w:pPr>
            <w:r w:rsidRPr="004D5C8B">
              <w:rPr>
                <w:i/>
                <w:sz w:val="16"/>
              </w:rPr>
              <w:t>CO</w:t>
            </w:r>
            <w:r w:rsidRPr="002460AE">
              <w:rPr>
                <w:i/>
                <w:sz w:val="16"/>
                <w:vertAlign w:val="subscript"/>
              </w:rPr>
              <w:t>2</w:t>
            </w:r>
            <w:r w:rsidRPr="002460AE">
              <w:rPr>
                <w:i/>
                <w:sz w:val="16"/>
                <w:vertAlign w:val="superscript"/>
              </w:rPr>
              <w:t>1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</w:tr>
      <w:tr w:rsidR="00A2120B" w:rsidRPr="004D5C8B" w:rsidTr="003900DA"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57" w:right="0"/>
              <w:jc w:val="left"/>
            </w:pPr>
            <w:r w:rsidRPr="004D5C8B">
              <w:t>1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57" w:right="0"/>
              <w:jc w:val="left"/>
            </w:pPr>
            <w:r w:rsidRPr="004D5C8B"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57" w:right="0"/>
              <w:jc w:val="left"/>
            </w:pPr>
            <w:r w:rsidRPr="004D5C8B">
              <w:t>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/>
              <w:ind w:left="0" w:right="0"/>
              <w:jc w:val="left"/>
            </w:pPr>
          </w:p>
        </w:tc>
      </w:tr>
    </w:tbl>
    <w:p w:rsidR="00A2120B" w:rsidRPr="00883677" w:rsidRDefault="00A2120B" w:rsidP="00832A98">
      <w:pPr>
        <w:pStyle w:val="SingleTxtGR"/>
        <w:tabs>
          <w:tab w:val="left" w:pos="1560"/>
        </w:tabs>
        <w:spacing w:before="80" w:after="160" w:line="220" w:lineRule="exact"/>
        <w:ind w:firstLine="170"/>
        <w:rPr>
          <w:sz w:val="18"/>
          <w:szCs w:val="18"/>
        </w:rPr>
      </w:pPr>
      <w:r w:rsidRPr="00883677">
        <w:rPr>
          <w:sz w:val="18"/>
          <w:szCs w:val="18"/>
          <w:vertAlign w:val="superscript"/>
        </w:rPr>
        <w:t>1</w:t>
      </w:r>
      <w:r w:rsidRPr="00883677">
        <w:rPr>
          <w:sz w:val="18"/>
          <w:szCs w:val="18"/>
        </w:rPr>
        <w:tab/>
        <w:t>Применяется только к транспортным средствам категорий M</w:t>
      </w:r>
      <w:r w:rsidRPr="00883677">
        <w:rPr>
          <w:sz w:val="18"/>
          <w:szCs w:val="18"/>
          <w:vertAlign w:val="subscript"/>
        </w:rPr>
        <w:t>1</w:t>
      </w:r>
      <w:r w:rsidRPr="00883677">
        <w:rPr>
          <w:sz w:val="18"/>
          <w:szCs w:val="18"/>
        </w:rPr>
        <w:t xml:space="preserve"> и N</w:t>
      </w:r>
      <w:r w:rsidRPr="00883677">
        <w:rPr>
          <w:sz w:val="18"/>
          <w:szCs w:val="18"/>
          <w:vertAlign w:val="subscript"/>
        </w:rPr>
        <w:t>1</w:t>
      </w:r>
      <w:r w:rsidRPr="00883677">
        <w:rPr>
          <w:sz w:val="18"/>
          <w:szCs w:val="18"/>
        </w:rPr>
        <w:t>.</w:t>
      </w:r>
    </w:p>
    <w:p w:rsidR="00A2120B" w:rsidRPr="004D5C8B" w:rsidRDefault="00A2120B" w:rsidP="005F7350">
      <w:pPr>
        <w:pStyle w:val="SingleTxtGR"/>
      </w:pPr>
      <w:r w:rsidRPr="004D5C8B">
        <w:t>2.</w:t>
      </w:r>
      <w:r w:rsidRPr="004D5C8B">
        <w:tab/>
        <w:t>Соотношения:</w:t>
      </w:r>
    </w:p>
    <w:p w:rsidR="00A2120B" w:rsidRPr="004D5C8B" w:rsidRDefault="00A2120B" w:rsidP="00A2120B">
      <w:pPr>
        <w:pStyle w:val="SingleTxtGR"/>
        <w:tabs>
          <w:tab w:val="right" w:leader="dot" w:pos="8505"/>
        </w:tabs>
      </w:pPr>
      <w:r w:rsidRPr="004D5C8B">
        <w:t>2.1</w:t>
      </w:r>
      <w:r w:rsidRPr="004D5C8B">
        <w:tab/>
        <w:t>Соотношение CO</w:t>
      </w:r>
      <w:r w:rsidRPr="00883677">
        <w:rPr>
          <w:vertAlign w:val="subscript"/>
        </w:rPr>
        <w:t>2</w:t>
      </w:r>
      <w:r w:rsidRPr="004D5C8B">
        <w:t>: CO</w:t>
      </w:r>
      <w:r w:rsidRPr="00883677">
        <w:rPr>
          <w:vertAlign w:val="subscript"/>
        </w:rPr>
        <w:t>2</w:t>
      </w:r>
      <w:r w:rsidRPr="004D5C8B">
        <w:t xml:space="preserve"> </w:t>
      </w:r>
      <w:r w:rsidRPr="00E62C84">
        <w:rPr>
          <w:vertAlign w:val="subscript"/>
        </w:rPr>
        <w:t>СНГ</w:t>
      </w:r>
      <w:r w:rsidRPr="004D5C8B">
        <w:t>/CO</w:t>
      </w:r>
      <w:r w:rsidRPr="00883677">
        <w:rPr>
          <w:vertAlign w:val="subscript"/>
        </w:rPr>
        <w:t>2</w:t>
      </w:r>
      <w:r w:rsidRPr="004D5C8B">
        <w:t xml:space="preserve"> </w:t>
      </w:r>
      <w:r w:rsidRPr="00E62C84">
        <w:rPr>
          <w:vertAlign w:val="subscript"/>
        </w:rPr>
        <w:t>бензин</w:t>
      </w:r>
      <w:r w:rsidRPr="004D5C8B">
        <w:t xml:space="preserve">: </w:t>
      </w:r>
      <w:r w:rsidRPr="004D5C8B">
        <w:tab/>
      </w:r>
    </w:p>
    <w:p w:rsidR="00A2120B" w:rsidRPr="004D5C8B" w:rsidRDefault="00A2120B" w:rsidP="00A2120B">
      <w:pPr>
        <w:pStyle w:val="SingleTxtGR"/>
        <w:tabs>
          <w:tab w:val="right" w:leader="dot" w:pos="8505"/>
        </w:tabs>
      </w:pPr>
      <w:r w:rsidRPr="004D5C8B">
        <w:t>2.2</w:t>
      </w:r>
      <w:r w:rsidRPr="004D5C8B">
        <w:tab/>
        <w:t xml:space="preserve">Соотношение мощности: Мощность </w:t>
      </w:r>
      <w:r w:rsidRPr="00E62C84">
        <w:rPr>
          <w:vertAlign w:val="subscript"/>
        </w:rPr>
        <w:t>СНГ</w:t>
      </w:r>
      <w:r w:rsidRPr="004D5C8B">
        <w:t xml:space="preserve">/Мощность </w:t>
      </w:r>
      <w:r w:rsidRPr="00E62C84">
        <w:rPr>
          <w:vertAlign w:val="subscript"/>
        </w:rPr>
        <w:t>бензин</w:t>
      </w:r>
      <w:r w:rsidRPr="004D5C8B">
        <w:t xml:space="preserve">: </w:t>
      </w:r>
      <w:r w:rsidRPr="004D5C8B">
        <w:tab/>
      </w:r>
    </w:p>
    <w:p w:rsidR="00A2120B" w:rsidRPr="004D5C8B" w:rsidRDefault="00A2120B" w:rsidP="00A2120B">
      <w:pPr>
        <w:pStyle w:val="SingleTxtGR"/>
        <w:ind w:left="1701" w:hanging="567"/>
      </w:pPr>
      <w:r w:rsidRPr="004D5C8B">
        <w:t>3.</w:t>
      </w:r>
      <w:r w:rsidRPr="004D5C8B">
        <w:tab/>
        <w:t>Перечень типов транспортных средств, для которых подходит данный тип модифицированного оборудования:</w:t>
      </w:r>
    </w:p>
    <w:tbl>
      <w:tblPr>
        <w:tblStyle w:val="TableGrid"/>
        <w:tblW w:w="595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04"/>
        <w:gridCol w:w="2478"/>
        <w:gridCol w:w="1418"/>
        <w:gridCol w:w="1559"/>
      </w:tblGrid>
      <w:tr w:rsidR="00A2120B" w:rsidRPr="004D5C8B" w:rsidTr="00832A9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60" w:after="60" w:line="200" w:lineRule="atLeast"/>
              <w:ind w:left="57" w:right="0"/>
              <w:jc w:val="left"/>
              <w:rPr>
                <w:i/>
                <w:sz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60" w:after="6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Тип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60" w:after="6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Тип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60" w:after="6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Мощность (кВт)</w:t>
            </w:r>
          </w:p>
        </w:tc>
      </w:tr>
      <w:tr w:rsidR="00A2120B" w:rsidRPr="004D5C8B" w:rsidTr="00832A98"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1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0" w:right="0"/>
              <w:jc w:val="left"/>
            </w:pPr>
          </w:p>
        </w:tc>
      </w:tr>
      <w:tr w:rsidR="00A2120B" w:rsidRPr="004D5C8B" w:rsidTr="00832A9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0" w:right="0"/>
              <w:jc w:val="left"/>
            </w:pPr>
          </w:p>
        </w:tc>
      </w:tr>
      <w:tr w:rsidR="00A2120B" w:rsidRPr="004D5C8B" w:rsidTr="00832A9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0" w:right="0"/>
              <w:jc w:val="left"/>
            </w:pPr>
          </w:p>
        </w:tc>
      </w:tr>
      <w:tr w:rsidR="00A2120B" w:rsidRPr="004D5C8B" w:rsidTr="00832A9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3900DA">
            <w:pPr>
              <w:pStyle w:val="SingleTxtGR"/>
              <w:spacing w:before="40" w:after="100"/>
              <w:ind w:left="0" w:right="0"/>
              <w:jc w:val="left"/>
            </w:pPr>
          </w:p>
        </w:tc>
      </w:tr>
    </w:tbl>
    <w:p w:rsidR="00A2120B" w:rsidRPr="004D5C8B" w:rsidRDefault="00A2120B" w:rsidP="00A2120B">
      <w:pPr>
        <w:pStyle w:val="SingleTxtGR"/>
        <w:jc w:val="right"/>
      </w:pPr>
      <w:r w:rsidRPr="004D5C8B">
        <w:t>»</w:t>
      </w:r>
    </w:p>
    <w:p w:rsidR="00A2120B" w:rsidRPr="004D5C8B" w:rsidRDefault="00A2120B" w:rsidP="00A2120B">
      <w:pPr>
        <w:pStyle w:val="SingleTxtGR"/>
      </w:pPr>
      <w:r w:rsidRPr="00883677">
        <w:rPr>
          <w:i/>
        </w:rPr>
        <w:lastRenderedPageBreak/>
        <w:t>Приложение 1B – Добавление</w:t>
      </w:r>
      <w:r w:rsidRPr="004D5C8B">
        <w:t xml:space="preserve"> изменить следующим образом:</w:t>
      </w:r>
    </w:p>
    <w:p w:rsidR="00A2120B" w:rsidRPr="004D5C8B" w:rsidRDefault="00A2120B" w:rsidP="00A2120B">
      <w:pPr>
        <w:pStyle w:val="HChGR"/>
      </w:pPr>
      <w:r w:rsidRPr="00883677">
        <w:rPr>
          <w:b w:val="0"/>
          <w:sz w:val="20"/>
        </w:rPr>
        <w:t>«</w:t>
      </w:r>
      <w:r w:rsidRPr="004D5C8B">
        <w:t>Приложение 1B – Добавление</w:t>
      </w:r>
    </w:p>
    <w:p w:rsidR="00A2120B" w:rsidRPr="004D5C8B" w:rsidRDefault="00A2120B" w:rsidP="00A2120B">
      <w:pPr>
        <w:pStyle w:val="HChGR"/>
      </w:pPr>
      <w:r w:rsidRPr="004D5C8B">
        <w:tab/>
      </w:r>
      <w:r w:rsidRPr="004D5C8B">
        <w:tab/>
        <w:t>Добавление к сообщению, касающееся типа модифицированного оборудования КП</w:t>
      </w:r>
      <w:r>
        <w:t>Г в</w:t>
      </w:r>
      <w:r>
        <w:rPr>
          <w:lang w:val="en-US"/>
        </w:rPr>
        <w:t> </w:t>
      </w:r>
      <w:r w:rsidRPr="004D5C8B">
        <w:t>соответствии с Правилами № 115</w:t>
      </w:r>
    </w:p>
    <w:p w:rsidR="00A2120B" w:rsidRPr="004D5C8B" w:rsidRDefault="00A2120B" w:rsidP="00A2120B">
      <w:pPr>
        <w:pStyle w:val="SingleTxtGR"/>
        <w:tabs>
          <w:tab w:val="left" w:pos="4962"/>
          <w:tab w:val="left" w:pos="5245"/>
        </w:tabs>
      </w:pPr>
      <w:r w:rsidRPr="004D5C8B">
        <w:t>(Официальное утверждение № ................</w:t>
      </w:r>
      <w:r>
        <w:t>..</w:t>
      </w:r>
      <w:r w:rsidRPr="004D5C8B">
        <w:t>.</w:t>
      </w:r>
      <w:r w:rsidRPr="004D5C8B">
        <w:tab/>
        <w:t>Распростр</w:t>
      </w:r>
      <w:r>
        <w:t>анение № .....................</w:t>
      </w:r>
      <w:r w:rsidRPr="004D5C8B">
        <w:t>..)</w:t>
      </w:r>
    </w:p>
    <w:p w:rsidR="00A2120B" w:rsidRDefault="00A2120B" w:rsidP="00A2120B">
      <w:pPr>
        <w:pStyle w:val="SingleTxtGR"/>
        <w:ind w:left="1701" w:hanging="567"/>
      </w:pPr>
      <w:r w:rsidRPr="004D5C8B">
        <w:t>1.</w:t>
      </w:r>
      <w:r w:rsidRPr="004D5C8B">
        <w:tab/>
        <w:t>Транспортные средства, на которых испытано модифицированное обор</w:t>
      </w:r>
      <w:r w:rsidRPr="004D5C8B">
        <w:t>у</w:t>
      </w:r>
      <w:r w:rsidRPr="004D5C8B">
        <w:t>дование:</w:t>
      </w:r>
    </w:p>
    <w:tbl>
      <w:tblPr>
        <w:tblStyle w:val="TableGrid"/>
        <w:tblW w:w="737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192"/>
        <w:gridCol w:w="1395"/>
        <w:gridCol w:w="1395"/>
        <w:gridCol w:w="1395"/>
      </w:tblGrid>
      <w:tr w:rsidR="00A2120B" w:rsidRPr="004D5C8B" w:rsidTr="003900D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60" w:after="6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Транспортное средство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60" w:after="6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60" w:after="6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60" w:after="6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n</w:t>
            </w:r>
          </w:p>
        </w:tc>
      </w:tr>
      <w:tr w:rsidR="00A2120B" w:rsidRPr="004D5C8B" w:rsidTr="003900DA">
        <w:tc>
          <w:tcPr>
            <w:tcW w:w="3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57" w:right="0"/>
              <w:jc w:val="left"/>
            </w:pPr>
            <w:r w:rsidRPr="004D5C8B">
              <w:t>Марка: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57" w:right="0"/>
              <w:jc w:val="left"/>
            </w:pPr>
            <w:r w:rsidRPr="004D5C8B">
              <w:t>Тип: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57" w:right="0"/>
              <w:jc w:val="left"/>
            </w:pPr>
            <w:r w:rsidRPr="004D5C8B">
              <w:t>Категория: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57" w:right="0"/>
              <w:jc w:val="left"/>
            </w:pPr>
            <w:r w:rsidRPr="004D5C8B">
              <w:t>Тип двигателя: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57" w:right="0"/>
              <w:jc w:val="left"/>
            </w:pPr>
            <w:r w:rsidRPr="004D5C8B">
              <w:t>Уровень выбросов: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57" w:right="0"/>
              <w:jc w:val="left"/>
            </w:pPr>
            <w:r w:rsidRPr="004D5C8B">
              <w:t>Мощность: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57" w:right="0"/>
              <w:jc w:val="left"/>
            </w:pPr>
            <w:r w:rsidRPr="004D5C8B">
              <w:t>Тип системы предотвращения загрязнения: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</w:tr>
    </w:tbl>
    <w:p w:rsidR="00A2120B" w:rsidRPr="004D5C8B" w:rsidRDefault="00A2120B" w:rsidP="00A2120B">
      <w:pPr>
        <w:pStyle w:val="SingleTxtGR"/>
        <w:spacing w:before="120"/>
      </w:pPr>
      <w:r w:rsidRPr="002460AE">
        <w:t>1.1</w:t>
      </w:r>
      <w:r w:rsidRPr="002460AE">
        <w:tab/>
        <w:t>Результаты испытаний:</w:t>
      </w:r>
    </w:p>
    <w:tbl>
      <w:tblPr>
        <w:tblStyle w:val="TableGrid"/>
        <w:tblW w:w="738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58"/>
        <w:gridCol w:w="652"/>
        <w:gridCol w:w="652"/>
        <w:gridCol w:w="652"/>
        <w:gridCol w:w="653"/>
        <w:gridCol w:w="653"/>
        <w:gridCol w:w="652"/>
        <w:gridCol w:w="653"/>
        <w:gridCol w:w="652"/>
        <w:gridCol w:w="652"/>
        <w:gridCol w:w="653"/>
      </w:tblGrid>
      <w:tr w:rsidR="00A2120B" w:rsidRPr="004D5C8B" w:rsidTr="003900D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60" w:after="60" w:line="200" w:lineRule="atLeast"/>
              <w:ind w:left="0" w:right="0"/>
              <w:jc w:val="left"/>
              <w:rPr>
                <w:i/>
                <w:sz w:val="16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60" w:after="6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Бензин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60" w:after="6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СНГ</w:t>
            </w:r>
          </w:p>
        </w:tc>
      </w:tr>
      <w:tr w:rsidR="00A2120B" w:rsidRPr="004D5C8B" w:rsidTr="003900D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 xml:space="preserve">Трансп. средство 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Мо</w:t>
            </w:r>
            <w:r w:rsidRPr="004D5C8B">
              <w:rPr>
                <w:i/>
                <w:sz w:val="16"/>
              </w:rPr>
              <w:t>щ</w:t>
            </w:r>
            <w:r w:rsidRPr="004D5C8B">
              <w:rPr>
                <w:i/>
                <w:sz w:val="16"/>
              </w:rPr>
              <w:t>ность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(кВт)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CO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HC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bscript"/>
              </w:rPr>
            </w:pPr>
            <w:r w:rsidRPr="004D5C8B">
              <w:rPr>
                <w:i/>
                <w:sz w:val="16"/>
              </w:rPr>
              <w:t>NO</w:t>
            </w:r>
            <w:r w:rsidRPr="002460AE">
              <w:rPr>
                <w:i/>
                <w:sz w:val="16"/>
                <w:vertAlign w:val="subscript"/>
              </w:rPr>
              <w:t>x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perscript"/>
              </w:rPr>
            </w:pPr>
            <w:r w:rsidRPr="004D5C8B">
              <w:rPr>
                <w:i/>
                <w:sz w:val="16"/>
              </w:rPr>
              <w:t>CO</w:t>
            </w:r>
            <w:r w:rsidRPr="002460AE">
              <w:rPr>
                <w:i/>
                <w:sz w:val="16"/>
                <w:vertAlign w:val="subscript"/>
              </w:rPr>
              <w:t>2</w:t>
            </w:r>
            <w:r w:rsidRPr="002460AE">
              <w:rPr>
                <w:i/>
                <w:sz w:val="16"/>
                <w:vertAlign w:val="superscript"/>
              </w:rPr>
              <w:t>1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Мо</w:t>
            </w:r>
            <w:r w:rsidRPr="004D5C8B">
              <w:rPr>
                <w:i/>
                <w:sz w:val="16"/>
              </w:rPr>
              <w:t>щ</w:t>
            </w:r>
            <w:r w:rsidRPr="004D5C8B">
              <w:rPr>
                <w:i/>
                <w:sz w:val="16"/>
              </w:rPr>
              <w:t>ность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(кВт)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CO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HC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bscript"/>
              </w:rPr>
            </w:pPr>
            <w:r w:rsidRPr="004D5C8B">
              <w:rPr>
                <w:i/>
                <w:sz w:val="16"/>
              </w:rPr>
              <w:t>NO</w:t>
            </w:r>
            <w:r w:rsidRPr="002460AE">
              <w:rPr>
                <w:i/>
                <w:sz w:val="16"/>
                <w:vertAlign w:val="subscript"/>
              </w:rPr>
              <w:t>x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perscript"/>
              </w:rPr>
            </w:pPr>
            <w:r w:rsidRPr="004D5C8B">
              <w:rPr>
                <w:i/>
                <w:sz w:val="16"/>
              </w:rPr>
              <w:t>CO</w:t>
            </w:r>
            <w:r w:rsidRPr="002460AE">
              <w:rPr>
                <w:i/>
                <w:sz w:val="16"/>
                <w:vertAlign w:val="subscript"/>
              </w:rPr>
              <w:t>2</w:t>
            </w:r>
            <w:r w:rsidRPr="002460AE">
              <w:rPr>
                <w:i/>
                <w:sz w:val="16"/>
                <w:vertAlign w:val="superscript"/>
              </w:rPr>
              <w:t>1</w:t>
            </w:r>
          </w:p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</w:tr>
      <w:tr w:rsidR="00A2120B" w:rsidRPr="004D5C8B" w:rsidTr="003900DA"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57" w:right="0"/>
              <w:jc w:val="left"/>
            </w:pPr>
            <w:r w:rsidRPr="004D5C8B">
              <w:t>1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57" w:right="0"/>
              <w:jc w:val="left"/>
            </w:pPr>
            <w:r w:rsidRPr="004D5C8B"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</w:tr>
      <w:tr w:rsidR="00A2120B" w:rsidRPr="004D5C8B" w:rsidTr="003900D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57" w:right="0"/>
              <w:jc w:val="left"/>
            </w:pPr>
            <w:r w:rsidRPr="004D5C8B">
              <w:t>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</w:tr>
    </w:tbl>
    <w:p w:rsidR="00A2120B" w:rsidRPr="009D75F2" w:rsidRDefault="00A2120B" w:rsidP="00A2120B">
      <w:pPr>
        <w:pStyle w:val="SingleTxtGR"/>
        <w:spacing w:before="120" w:after="240" w:line="220" w:lineRule="exact"/>
        <w:ind w:firstLine="170"/>
        <w:rPr>
          <w:sz w:val="18"/>
          <w:szCs w:val="18"/>
        </w:rPr>
      </w:pPr>
      <w:r w:rsidRPr="009D75F2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ab/>
      </w:r>
      <w:r w:rsidRPr="009D75F2">
        <w:rPr>
          <w:sz w:val="18"/>
          <w:szCs w:val="18"/>
        </w:rPr>
        <w:t>Применяется только к транспортным средствам категорий M</w:t>
      </w:r>
      <w:r w:rsidRPr="009D75F2">
        <w:rPr>
          <w:sz w:val="18"/>
          <w:szCs w:val="18"/>
          <w:vertAlign w:val="subscript"/>
        </w:rPr>
        <w:t>1</w:t>
      </w:r>
      <w:r w:rsidRPr="009D75F2">
        <w:rPr>
          <w:sz w:val="18"/>
          <w:szCs w:val="18"/>
        </w:rPr>
        <w:t xml:space="preserve"> и N</w:t>
      </w:r>
      <w:r w:rsidRPr="009D75F2">
        <w:rPr>
          <w:sz w:val="18"/>
          <w:szCs w:val="18"/>
          <w:vertAlign w:val="subscript"/>
        </w:rPr>
        <w:t>1</w:t>
      </w:r>
      <w:r w:rsidRPr="009D75F2">
        <w:rPr>
          <w:sz w:val="18"/>
          <w:szCs w:val="18"/>
        </w:rPr>
        <w:t>.</w:t>
      </w:r>
    </w:p>
    <w:p w:rsidR="00A2120B" w:rsidRPr="002460AE" w:rsidRDefault="00A2120B" w:rsidP="00A2120B">
      <w:pPr>
        <w:pStyle w:val="SingleTxtGR"/>
      </w:pPr>
      <w:r w:rsidRPr="002460AE">
        <w:t>2.</w:t>
      </w:r>
      <w:r w:rsidRPr="002460AE">
        <w:tab/>
        <w:t>Соотношения:</w:t>
      </w:r>
    </w:p>
    <w:p w:rsidR="00A2120B" w:rsidRPr="002460AE" w:rsidRDefault="00A2120B" w:rsidP="00A2120B">
      <w:pPr>
        <w:pStyle w:val="SingleTxtGR"/>
        <w:tabs>
          <w:tab w:val="right" w:leader="dot" w:pos="8505"/>
        </w:tabs>
      </w:pPr>
      <w:r w:rsidRPr="002460AE">
        <w:t>2.1</w:t>
      </w:r>
      <w:r w:rsidRPr="002460AE">
        <w:tab/>
        <w:t>Соотношение CO</w:t>
      </w:r>
      <w:r w:rsidRPr="009D75F2">
        <w:rPr>
          <w:vertAlign w:val="subscript"/>
        </w:rPr>
        <w:t>2</w:t>
      </w:r>
      <w:r w:rsidRPr="002460AE">
        <w:t>: CO</w:t>
      </w:r>
      <w:r w:rsidRPr="009D75F2">
        <w:rPr>
          <w:vertAlign w:val="subscript"/>
        </w:rPr>
        <w:t>2</w:t>
      </w:r>
      <w:r w:rsidRPr="002460AE">
        <w:t xml:space="preserve"> </w:t>
      </w:r>
      <w:r w:rsidRPr="00E62C84">
        <w:rPr>
          <w:vertAlign w:val="subscript"/>
        </w:rPr>
        <w:t>СНГ</w:t>
      </w:r>
      <w:r w:rsidRPr="002460AE">
        <w:t>/CO</w:t>
      </w:r>
      <w:r w:rsidRPr="009D75F2">
        <w:rPr>
          <w:vertAlign w:val="subscript"/>
        </w:rPr>
        <w:t>2</w:t>
      </w:r>
      <w:r w:rsidRPr="002460AE">
        <w:t xml:space="preserve"> </w:t>
      </w:r>
      <w:r w:rsidRPr="00E62C84">
        <w:rPr>
          <w:vertAlign w:val="subscript"/>
        </w:rPr>
        <w:t>бензин</w:t>
      </w:r>
      <w:r w:rsidRPr="002460AE">
        <w:t xml:space="preserve">: </w:t>
      </w:r>
      <w:r w:rsidRPr="002460AE">
        <w:tab/>
      </w:r>
    </w:p>
    <w:p w:rsidR="00A2120B" w:rsidRPr="002460AE" w:rsidRDefault="00A2120B" w:rsidP="00A2120B">
      <w:pPr>
        <w:pStyle w:val="SingleTxtGR"/>
        <w:tabs>
          <w:tab w:val="right" w:leader="dot" w:pos="8505"/>
        </w:tabs>
      </w:pPr>
      <w:r w:rsidRPr="002460AE">
        <w:t>2.2</w:t>
      </w:r>
      <w:r w:rsidRPr="002460AE">
        <w:tab/>
        <w:t xml:space="preserve">Соотношение мощности: Мощность </w:t>
      </w:r>
      <w:r w:rsidRPr="00E62C84">
        <w:rPr>
          <w:vertAlign w:val="subscript"/>
        </w:rPr>
        <w:t>СНГ</w:t>
      </w:r>
      <w:r w:rsidRPr="002460AE">
        <w:t xml:space="preserve">/Мощность </w:t>
      </w:r>
      <w:r w:rsidRPr="00E62C84">
        <w:rPr>
          <w:vertAlign w:val="subscript"/>
        </w:rPr>
        <w:t>бензин</w:t>
      </w:r>
      <w:r w:rsidRPr="002460AE">
        <w:t xml:space="preserve">: </w:t>
      </w:r>
      <w:r w:rsidRPr="002460AE">
        <w:tab/>
      </w:r>
    </w:p>
    <w:p w:rsidR="00A2120B" w:rsidRDefault="00A2120B" w:rsidP="00A2120B">
      <w:pPr>
        <w:pStyle w:val="SingleTxtGR"/>
        <w:ind w:left="1701" w:hanging="567"/>
      </w:pPr>
      <w:r w:rsidRPr="002460AE">
        <w:t>3.</w:t>
      </w:r>
      <w:r w:rsidRPr="002460AE">
        <w:tab/>
        <w:t>Перечень типов транспортных средств, для которых подходит данный тип модифицированного оборудования:</w:t>
      </w:r>
    </w:p>
    <w:tbl>
      <w:tblPr>
        <w:tblStyle w:val="TableGrid"/>
        <w:tblW w:w="595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04"/>
        <w:gridCol w:w="2478"/>
        <w:gridCol w:w="1418"/>
        <w:gridCol w:w="1559"/>
      </w:tblGrid>
      <w:tr w:rsidR="00A2120B" w:rsidRPr="004D5C8B" w:rsidTr="00E97FE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Тип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Тип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0B" w:rsidRPr="004D5C8B" w:rsidRDefault="00A2120B" w:rsidP="003900DA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Мощность (кВт)</w:t>
            </w:r>
          </w:p>
        </w:tc>
      </w:tr>
      <w:tr w:rsidR="00A2120B" w:rsidRPr="004D5C8B" w:rsidTr="00E97FEC"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57" w:right="0"/>
              <w:jc w:val="left"/>
            </w:pPr>
            <w:r w:rsidRPr="004D5C8B">
              <w:t>1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</w:tr>
      <w:tr w:rsidR="00A2120B" w:rsidRPr="004D5C8B" w:rsidTr="00E97FE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57" w:right="0"/>
              <w:jc w:val="left"/>
            </w:pPr>
            <w:r w:rsidRPr="004D5C8B"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</w:tr>
      <w:tr w:rsidR="00A2120B" w:rsidRPr="004D5C8B" w:rsidTr="00E97FE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57" w:right="0"/>
              <w:jc w:val="left"/>
            </w:pPr>
            <w:r w:rsidRPr="004D5C8B"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</w:tr>
      <w:tr w:rsidR="00A2120B" w:rsidRPr="004D5C8B" w:rsidTr="00E97FE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57" w:right="0"/>
              <w:jc w:val="left"/>
            </w:pPr>
            <w:r w:rsidRPr="004D5C8B">
              <w:t>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20B" w:rsidRPr="004D5C8B" w:rsidRDefault="00A2120B" w:rsidP="00013F7A">
            <w:pPr>
              <w:pStyle w:val="SingleTxtGR"/>
              <w:spacing w:before="40" w:after="80"/>
              <w:ind w:left="0" w:right="0"/>
              <w:jc w:val="left"/>
            </w:pPr>
          </w:p>
        </w:tc>
      </w:tr>
    </w:tbl>
    <w:p w:rsidR="00381C24" w:rsidRDefault="00A2120B" w:rsidP="005F7350">
      <w:pPr>
        <w:jc w:val="right"/>
        <w:rPr>
          <w:lang w:val="en-US"/>
        </w:rPr>
      </w:pPr>
      <w:r w:rsidRPr="004D5C8B">
        <w:t>»</w:t>
      </w:r>
    </w:p>
    <w:p w:rsidR="005F7350" w:rsidRPr="005F7350" w:rsidRDefault="005F7350" w:rsidP="005F7350">
      <w:pPr>
        <w:pStyle w:val="SingleTxtGR"/>
        <w:spacing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5F7350" w:rsidRPr="005F7350" w:rsidSect="00A2120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42" w:rsidRPr="00A312BC" w:rsidRDefault="00C15642" w:rsidP="00A312BC"/>
  </w:endnote>
  <w:endnote w:type="continuationSeparator" w:id="0">
    <w:p w:rsidR="00C15642" w:rsidRPr="00A312BC" w:rsidRDefault="00C156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0B" w:rsidRPr="00A2120B" w:rsidRDefault="00A2120B">
    <w:pPr>
      <w:pStyle w:val="Footer"/>
    </w:pPr>
    <w:r w:rsidRPr="00A2120B">
      <w:rPr>
        <w:b/>
        <w:sz w:val="18"/>
      </w:rPr>
      <w:fldChar w:fldCharType="begin"/>
    </w:r>
    <w:r w:rsidRPr="00A2120B">
      <w:rPr>
        <w:b/>
        <w:sz w:val="18"/>
      </w:rPr>
      <w:instrText xml:space="preserve"> PAGE  \* MERGEFORMAT </w:instrText>
    </w:r>
    <w:r w:rsidRPr="00A2120B">
      <w:rPr>
        <w:b/>
        <w:sz w:val="18"/>
      </w:rPr>
      <w:fldChar w:fldCharType="separate"/>
    </w:r>
    <w:r w:rsidR="001A2EED">
      <w:rPr>
        <w:b/>
        <w:noProof/>
        <w:sz w:val="18"/>
      </w:rPr>
      <w:t>2</w:t>
    </w:r>
    <w:r w:rsidRPr="00A2120B">
      <w:rPr>
        <w:b/>
        <w:sz w:val="18"/>
      </w:rPr>
      <w:fldChar w:fldCharType="end"/>
    </w:r>
    <w:r>
      <w:rPr>
        <w:b/>
        <w:sz w:val="18"/>
      </w:rPr>
      <w:tab/>
    </w:r>
    <w:r>
      <w:t>GE.17-02012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0B" w:rsidRPr="00A2120B" w:rsidRDefault="00A2120B" w:rsidP="00A2120B">
    <w:pPr>
      <w:pStyle w:val="Footer"/>
      <w:tabs>
        <w:tab w:val="clear" w:pos="9639"/>
        <w:tab w:val="right" w:pos="9638"/>
      </w:tabs>
      <w:rPr>
        <w:b/>
        <w:sz w:val="18"/>
      </w:rPr>
    </w:pPr>
    <w:r>
      <w:t>GE.17-02012</w:t>
    </w:r>
    <w:r>
      <w:tab/>
    </w:r>
    <w:r w:rsidRPr="00A2120B">
      <w:rPr>
        <w:b/>
        <w:sz w:val="18"/>
      </w:rPr>
      <w:fldChar w:fldCharType="begin"/>
    </w:r>
    <w:r w:rsidRPr="00A2120B">
      <w:rPr>
        <w:b/>
        <w:sz w:val="18"/>
      </w:rPr>
      <w:instrText xml:space="preserve"> PAGE  \* MERGEFORMAT </w:instrText>
    </w:r>
    <w:r w:rsidRPr="00A2120B">
      <w:rPr>
        <w:b/>
        <w:sz w:val="18"/>
      </w:rPr>
      <w:fldChar w:fldCharType="separate"/>
    </w:r>
    <w:r w:rsidR="001A2EED">
      <w:rPr>
        <w:b/>
        <w:noProof/>
        <w:sz w:val="18"/>
      </w:rPr>
      <w:t>3</w:t>
    </w:r>
    <w:r w:rsidRPr="00A212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A2120B" w:rsidRDefault="00A2120B" w:rsidP="00A2120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2E32890" wp14:editId="4F97F10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17-02012  (R)</w:t>
    </w:r>
    <w:r w:rsidR="00C41344">
      <w:rPr>
        <w:lang w:val="en-US"/>
      </w:rPr>
      <w:t xml:space="preserve">  140317  140317</w:t>
    </w:r>
    <w:r>
      <w:br/>
    </w:r>
    <w:r w:rsidRPr="00A2120B">
      <w:rPr>
        <w:rFonts w:ascii="C39T30Lfz" w:hAnsi="C39T30Lfz"/>
        <w:spacing w:val="0"/>
        <w:w w:val="100"/>
        <w:sz w:val="56"/>
      </w:rPr>
      <w:t></w:t>
    </w:r>
    <w:r w:rsidRPr="00A2120B">
      <w:rPr>
        <w:rFonts w:ascii="C39T30Lfz" w:hAnsi="C39T30Lfz"/>
        <w:spacing w:val="0"/>
        <w:w w:val="100"/>
        <w:sz w:val="56"/>
      </w:rPr>
      <w:t></w:t>
    </w:r>
    <w:r w:rsidRPr="00A2120B">
      <w:rPr>
        <w:rFonts w:ascii="C39T30Lfz" w:hAnsi="C39T30Lfz"/>
        <w:spacing w:val="0"/>
        <w:w w:val="100"/>
        <w:sz w:val="56"/>
      </w:rPr>
      <w:t></w:t>
    </w:r>
    <w:r w:rsidRPr="00A2120B">
      <w:rPr>
        <w:rFonts w:ascii="C39T30Lfz" w:hAnsi="C39T30Lfz"/>
        <w:spacing w:val="0"/>
        <w:w w:val="100"/>
        <w:sz w:val="56"/>
      </w:rPr>
      <w:t></w:t>
    </w:r>
    <w:r w:rsidRPr="00A2120B">
      <w:rPr>
        <w:rFonts w:ascii="C39T30Lfz" w:hAnsi="C39T30Lfz"/>
        <w:spacing w:val="0"/>
        <w:w w:val="100"/>
        <w:sz w:val="56"/>
      </w:rPr>
      <w:t></w:t>
    </w:r>
    <w:r w:rsidRPr="00A2120B">
      <w:rPr>
        <w:rFonts w:ascii="C39T30Lfz" w:hAnsi="C39T30Lfz"/>
        <w:spacing w:val="0"/>
        <w:w w:val="100"/>
        <w:sz w:val="56"/>
      </w:rPr>
      <w:t></w:t>
    </w:r>
    <w:r w:rsidRPr="00A2120B">
      <w:rPr>
        <w:rFonts w:ascii="C39T30Lfz" w:hAnsi="C39T30Lfz"/>
        <w:spacing w:val="0"/>
        <w:w w:val="100"/>
        <w:sz w:val="56"/>
      </w:rPr>
      <w:t></w:t>
    </w:r>
    <w:r w:rsidRPr="00A2120B">
      <w:rPr>
        <w:rFonts w:ascii="C39T30Lfz" w:hAnsi="C39T30Lfz"/>
        <w:spacing w:val="0"/>
        <w:w w:val="100"/>
        <w:sz w:val="56"/>
      </w:rPr>
      <w:t></w:t>
    </w:r>
    <w:r w:rsidRPr="00A2120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/ECE/324/Rev.2/Add.114/Rev.1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2/Add.114/Rev.1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42" w:rsidRPr="001075E9" w:rsidRDefault="00C156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5642" w:rsidRDefault="00C156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2120B" w:rsidRPr="007E1458" w:rsidRDefault="00A2120B" w:rsidP="00A2120B">
      <w:pPr>
        <w:pStyle w:val="FootnoteText"/>
        <w:rPr>
          <w:sz w:val="20"/>
          <w:lang w:val="ru-RU"/>
        </w:rPr>
      </w:pPr>
      <w:r>
        <w:tab/>
      </w:r>
      <w:r w:rsidRPr="001C3156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0B" w:rsidRPr="00A2120B" w:rsidRDefault="001A2EE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00824">
      <w:t>E/ECE/324/Rev.2/Add.114/Rev.1/Amend.2</w:t>
    </w:r>
    <w:r>
      <w:fldChar w:fldCharType="end"/>
    </w:r>
    <w:r w:rsidR="00A2120B">
      <w:br/>
    </w:r>
    <w:r>
      <w:fldChar w:fldCharType="begin"/>
    </w:r>
    <w:r>
      <w:instrText xml:space="preserve"> KEYWORDS  \* MERGEFORMAT </w:instrText>
    </w:r>
    <w:r>
      <w:fldChar w:fldCharType="separate"/>
    </w:r>
    <w:r w:rsidR="00400824">
      <w:t>E/ECE/TRANS/505/Rev.2/Add.114/Rev.1/Amend.2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0B" w:rsidRPr="00A2120B" w:rsidRDefault="001A2EED" w:rsidP="00A2120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00824">
      <w:t>E/ECE/324/Rev.2/Add.114/Rev.1/Amend.2</w:t>
    </w:r>
    <w:r>
      <w:fldChar w:fldCharType="end"/>
    </w:r>
    <w:r w:rsidR="00A2120B">
      <w:br/>
    </w:r>
    <w:r>
      <w:fldChar w:fldCharType="begin"/>
    </w:r>
    <w:r>
      <w:instrText xml:space="preserve"> KEYWORDS  \* MERGEFORMAT </w:instrText>
    </w:r>
    <w:r>
      <w:fldChar w:fldCharType="separate"/>
    </w:r>
    <w:r w:rsidR="00400824">
      <w:t>E/ECE/TRANS/505/Rev.2/Add.114/Rev.1/Amend.2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42"/>
    <w:rsid w:val="00013F7A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A2EED"/>
    <w:rsid w:val="001B3EF6"/>
    <w:rsid w:val="001C7A89"/>
    <w:rsid w:val="0020092A"/>
    <w:rsid w:val="00205D9D"/>
    <w:rsid w:val="00284E8E"/>
    <w:rsid w:val="002A2EFC"/>
    <w:rsid w:val="002A7B4A"/>
    <w:rsid w:val="002B4EEE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27683"/>
    <w:rsid w:val="00330198"/>
    <w:rsid w:val="003402C2"/>
    <w:rsid w:val="00373BCE"/>
    <w:rsid w:val="00381C24"/>
    <w:rsid w:val="003958D0"/>
    <w:rsid w:val="003B00E5"/>
    <w:rsid w:val="003B658E"/>
    <w:rsid w:val="003B65A9"/>
    <w:rsid w:val="00400824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5F7350"/>
    <w:rsid w:val="00681A10"/>
    <w:rsid w:val="006A1ED8"/>
    <w:rsid w:val="006C2031"/>
    <w:rsid w:val="006D461A"/>
    <w:rsid w:val="006E5645"/>
    <w:rsid w:val="006E6919"/>
    <w:rsid w:val="006F35EE"/>
    <w:rsid w:val="007021FF"/>
    <w:rsid w:val="00712895"/>
    <w:rsid w:val="00722045"/>
    <w:rsid w:val="00757357"/>
    <w:rsid w:val="007C047C"/>
    <w:rsid w:val="00825F8D"/>
    <w:rsid w:val="00832A98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14672"/>
    <w:rsid w:val="00A2120B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A5C91"/>
    <w:rsid w:val="00BC18B2"/>
    <w:rsid w:val="00BD33EE"/>
    <w:rsid w:val="00C106D6"/>
    <w:rsid w:val="00C13629"/>
    <w:rsid w:val="00C15642"/>
    <w:rsid w:val="00C41344"/>
    <w:rsid w:val="00C60F0C"/>
    <w:rsid w:val="00C6132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97FEC"/>
    <w:rsid w:val="00EA2C9F"/>
    <w:rsid w:val="00EB1EAF"/>
    <w:rsid w:val="00ED0BDA"/>
    <w:rsid w:val="00EF1360"/>
    <w:rsid w:val="00EF3220"/>
    <w:rsid w:val="00F025D0"/>
    <w:rsid w:val="00F4427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A2120B"/>
    <w:rPr>
      <w:spacing w:val="4"/>
      <w:w w:val="103"/>
      <w:kern w:val="1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A2120B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2966</Characters>
  <Application>Microsoft Office Word</Application>
  <DocSecurity>4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E/ECE/324/Rev.2/Add.114/Rev.1/Amend.2</vt:lpstr>
      <vt:lpstr>E/ECE/324/Rev.2/Add.114/Rev.1/Amend.2</vt:lpstr>
      <vt:lpstr>A/</vt:lpstr>
    </vt:vector>
  </TitlesOfParts>
  <Company>DCM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E/ECE/324/Rev.2/Add.114/Rev.1/Amend.2</dc:title>
  <dc:creator>Prokoudina S.</dc:creator>
  <cp:keywords>E/ECE/TRANS/505/Rev.2/Add.114/Rev.1/Amend.2</cp:keywords>
  <cp:lastModifiedBy>Benedicte Boudol</cp:lastModifiedBy>
  <cp:revision>2</cp:revision>
  <cp:lastPrinted>2017-03-14T12:41:00Z</cp:lastPrinted>
  <dcterms:created xsi:type="dcterms:W3CDTF">2017-05-17T13:36:00Z</dcterms:created>
  <dcterms:modified xsi:type="dcterms:W3CDTF">2017-05-17T13:36:00Z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