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37EAE2F8" w:rsidR="0064636E" w:rsidRPr="00D47EEA" w:rsidRDefault="0064636E" w:rsidP="00D5540C">
            <w:pPr>
              <w:jc w:val="right"/>
            </w:pPr>
            <w:r w:rsidRPr="00014D07">
              <w:rPr>
                <w:sz w:val="40"/>
              </w:rPr>
              <w:t>E</w:t>
            </w:r>
            <w:r>
              <w:t>/ECE/324/</w:t>
            </w:r>
            <w:r w:rsidR="00622D91" w:rsidRPr="00622D91">
              <w:t>Rev.1/Add.53/Rev.3/Amend.3</w:t>
            </w:r>
            <w:r>
              <w:t>−</w:t>
            </w:r>
            <w:r w:rsidRPr="00014D07">
              <w:rPr>
                <w:sz w:val="40"/>
              </w:rPr>
              <w:t>E</w:t>
            </w:r>
            <w:r>
              <w:t>/ECE/TRANS/505</w:t>
            </w:r>
            <w:r w:rsidR="00841EB5">
              <w:t>/</w:t>
            </w:r>
            <w:r w:rsidR="00622D91" w:rsidRPr="00622D91">
              <w:t>Rev.1/Add.53/Rev.3/Amend.3</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7A8A67C" w:rsidR="00C84414" w:rsidRDefault="000779FD" w:rsidP="003C3936">
            <w:pPr>
              <w:spacing w:before="120"/>
            </w:pPr>
            <w:r>
              <w:rPr>
                <w:lang w:eastAsia="en-GB"/>
              </w:rPr>
              <w:t>22</w:t>
            </w:r>
            <w:r w:rsidR="00952736">
              <w:rPr>
                <w:lang w:eastAsia="en-GB"/>
              </w:rPr>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391146F6" w:rsidR="0064636E" w:rsidRDefault="0064636E" w:rsidP="00A41529">
      <w:pPr>
        <w:pStyle w:val="H1G"/>
        <w:spacing w:before="240" w:after="120"/>
      </w:pPr>
      <w:r>
        <w:tab/>
      </w:r>
      <w:r>
        <w:tab/>
        <w:t xml:space="preserve">Addendum </w:t>
      </w:r>
      <w:r w:rsidR="00622D91">
        <w:t>53</w:t>
      </w:r>
      <w:r>
        <w:t xml:space="preserve"> – Regulation No.</w:t>
      </w:r>
      <w:r w:rsidR="00271A7F">
        <w:t xml:space="preserve"> </w:t>
      </w:r>
      <w:r w:rsidR="00622D91">
        <w:t>54</w:t>
      </w:r>
    </w:p>
    <w:p w14:paraId="4E272B2A" w14:textId="4D98FB8D" w:rsidR="0064636E" w:rsidRPr="00014D07" w:rsidRDefault="0064636E" w:rsidP="00A41529">
      <w:pPr>
        <w:pStyle w:val="H1G"/>
        <w:spacing w:before="240"/>
      </w:pPr>
      <w:r>
        <w:tab/>
      </w:r>
      <w:r>
        <w:tab/>
      </w:r>
      <w:r w:rsidRPr="00014D07">
        <w:t xml:space="preserve">Revision </w:t>
      </w:r>
      <w:r w:rsidR="00622D91">
        <w:t>3</w:t>
      </w:r>
      <w:r w:rsidRPr="00014D07">
        <w:t xml:space="preserve"> - </w:t>
      </w:r>
      <w:r w:rsidR="00D623A7">
        <w:t>Amendment</w:t>
      </w:r>
      <w:r w:rsidRPr="00014D07">
        <w:t xml:space="preserve"> </w:t>
      </w:r>
      <w:r w:rsidR="00622D91">
        <w:t>3</w:t>
      </w:r>
    </w:p>
    <w:p w14:paraId="4FAFC05A" w14:textId="5D5BC8C9" w:rsidR="0064636E" w:rsidRPr="00272880" w:rsidRDefault="00D623A7" w:rsidP="0064636E">
      <w:pPr>
        <w:pStyle w:val="SingleTxtG"/>
        <w:spacing w:after="360"/>
        <w:rPr>
          <w:spacing w:val="-2"/>
        </w:rPr>
      </w:pPr>
      <w:r>
        <w:rPr>
          <w:spacing w:val="-2"/>
        </w:rPr>
        <w:t xml:space="preserve">Supplement </w:t>
      </w:r>
      <w:r w:rsidR="00622D91">
        <w:rPr>
          <w:spacing w:val="-2"/>
        </w:rPr>
        <w:t>21</w:t>
      </w:r>
      <w:r>
        <w:rPr>
          <w:spacing w:val="-2"/>
        </w:rPr>
        <w:t xml:space="preserve"> to </w:t>
      </w:r>
      <w:r w:rsidR="00271A7F">
        <w:rPr>
          <w:spacing w:val="-2"/>
        </w:rPr>
        <w:t xml:space="preserve">the </w:t>
      </w:r>
      <w:r w:rsidR="00622D91">
        <w:rPr>
          <w:spacing w:val="-2"/>
        </w:rPr>
        <w:t>original version of the Regulation</w:t>
      </w:r>
      <w:r w:rsidR="0064636E" w:rsidRPr="00272880">
        <w:rPr>
          <w:spacing w:val="-2"/>
        </w:rPr>
        <w:t xml:space="preserve"> – Date of entry into force: </w:t>
      </w:r>
      <w:r w:rsidR="00952736">
        <w:rPr>
          <w:spacing w:val="-2"/>
        </w:rPr>
        <w:br/>
      </w:r>
      <w:r w:rsidR="00952736" w:rsidRPr="00952736">
        <w:t>9 February 2017</w:t>
      </w:r>
    </w:p>
    <w:p w14:paraId="24730B39" w14:textId="17490D4B" w:rsidR="0064636E" w:rsidRDefault="0064636E" w:rsidP="00A41529">
      <w:pPr>
        <w:pStyle w:val="H1G"/>
        <w:spacing w:before="120" w:after="120" w:line="240" w:lineRule="exact"/>
        <w:rPr>
          <w:lang w:val="en-US"/>
        </w:rPr>
      </w:pPr>
      <w:r>
        <w:rPr>
          <w:lang w:val="en-US"/>
        </w:rPr>
        <w:tab/>
      </w:r>
      <w:r>
        <w:rPr>
          <w:lang w:val="en-US"/>
        </w:rPr>
        <w:tab/>
      </w:r>
      <w:r w:rsidR="00622D91" w:rsidRPr="00622D91">
        <w:rPr>
          <w:lang w:val="en-US"/>
        </w:rPr>
        <w:t>Uniform provisions concerning the approval of pneumatic tyres for commercial vehicles and their trailers</w:t>
      </w:r>
    </w:p>
    <w:p w14:paraId="6C824AF8" w14:textId="266EB872"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622D91">
        <w:rPr>
          <w:spacing w:val="-6"/>
          <w:lang w:eastAsia="en-GB"/>
        </w:rPr>
        <w:t>6</w:t>
      </w:r>
      <w:r>
        <w:rPr>
          <w:spacing w:val="-6"/>
          <w:lang w:eastAsia="en-GB"/>
        </w:rPr>
        <w:t>/</w:t>
      </w:r>
      <w:r w:rsidR="00622D91">
        <w:rPr>
          <w:spacing w:val="-6"/>
          <w:lang w:eastAsia="en-GB"/>
        </w:rPr>
        <w:t>52</w:t>
      </w:r>
      <w:r w:rsidR="00A41529">
        <w:rPr>
          <w:spacing w:val="-6"/>
          <w:lang w:eastAsia="en-GB"/>
        </w:rPr>
        <w:t xml:space="preserve"> </w:t>
      </w:r>
      <w:r>
        <w:rPr>
          <w:spacing w:val="-6"/>
          <w:lang w:eastAsia="en-GB"/>
        </w:rPr>
        <w:t xml:space="preserve">as amended by paragraph </w:t>
      </w:r>
      <w:r w:rsidR="00622D91">
        <w:rPr>
          <w:spacing w:val="-6"/>
          <w:lang w:eastAsia="en-GB"/>
        </w:rPr>
        <w:t>58</w:t>
      </w:r>
      <w:r>
        <w:rPr>
          <w:spacing w:val="-6"/>
          <w:lang w:eastAsia="en-GB"/>
        </w:rPr>
        <w:t xml:space="preserve"> of the report </w:t>
      </w:r>
      <w:r w:rsidRPr="00B32121">
        <w:rPr>
          <w:lang w:eastAsia="en-GB"/>
        </w:rPr>
        <w:t>ECE/TRANS/WP.29/</w:t>
      </w:r>
      <w:r w:rsidR="00622D91">
        <w:rPr>
          <w:lang w:eastAsia="en-GB"/>
        </w:rPr>
        <w:t>1123</w:t>
      </w:r>
      <w:r w:rsidR="009D4D0D">
        <w:rPr>
          <w:lang w:eastAsia="en-GB"/>
        </w:rPr>
        <w:t>.</w:t>
      </w:r>
    </w:p>
    <w:p w14:paraId="62CDCABF" w14:textId="1BE20CE6" w:rsidR="000D3A4F" w:rsidRPr="000D3A4F" w:rsidRDefault="004E1EBD"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4ABBA627">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52827F5C" w14:textId="77777777" w:rsidR="00D623A7" w:rsidRDefault="00D623A7">
      <w:pPr>
        <w:suppressAutoHyphens w:val="0"/>
        <w:spacing w:line="240" w:lineRule="auto"/>
      </w:pPr>
    </w:p>
    <w:p w14:paraId="484BB43A" w14:textId="77777777" w:rsidR="00C711C7" w:rsidRDefault="00C711C7" w:rsidP="00C711C7">
      <w:pPr>
        <w:jc w:val="center"/>
      </w:pPr>
    </w:p>
    <w:p w14:paraId="0B1034CA" w14:textId="77777777" w:rsidR="00622D91" w:rsidRPr="00622D91" w:rsidRDefault="00D5540C" w:rsidP="00622D91">
      <w:pPr>
        <w:spacing w:before="120" w:after="120"/>
        <w:ind w:left="2268" w:right="1134" w:hanging="1134"/>
        <w:jc w:val="both"/>
        <w:rPr>
          <w:rFonts w:eastAsia="HGMaruGothicMPRO"/>
          <w:lang w:val="en-US"/>
        </w:rPr>
      </w:pPr>
      <w:r>
        <w:br w:type="page"/>
      </w:r>
      <w:r w:rsidR="00622D91" w:rsidRPr="00622D91">
        <w:rPr>
          <w:rFonts w:eastAsia="HGMaruGothicMPRO"/>
          <w:i/>
          <w:lang w:val="en-US"/>
        </w:rPr>
        <w:lastRenderedPageBreak/>
        <w:t>Paragraph 1.,</w:t>
      </w:r>
      <w:r w:rsidR="00622D91" w:rsidRPr="00622D91">
        <w:rPr>
          <w:rFonts w:eastAsia="HGMaruGothicMPRO"/>
          <w:lang w:val="en-US"/>
        </w:rPr>
        <w:t xml:space="preserve"> amend to read (footnotes remain unchanged):</w:t>
      </w:r>
    </w:p>
    <w:p w14:paraId="07C5EA33" w14:textId="77777777" w:rsidR="00622D91" w:rsidRPr="00622D91" w:rsidRDefault="00622D91" w:rsidP="00622D91">
      <w:pPr>
        <w:keepNext/>
        <w:keepLines/>
        <w:tabs>
          <w:tab w:val="right" w:pos="851"/>
        </w:tabs>
        <w:spacing w:before="360" w:after="240" w:line="300" w:lineRule="exact"/>
        <w:ind w:left="2268" w:right="1134" w:hanging="1134"/>
        <w:rPr>
          <w:b/>
          <w:sz w:val="28"/>
          <w:lang w:val="en-US"/>
        </w:rPr>
      </w:pPr>
      <w:bookmarkStart w:id="3" w:name="_Toc340745068"/>
      <w:bookmarkStart w:id="4" w:name="_Toc340666205"/>
      <w:r w:rsidRPr="00622D91">
        <w:rPr>
          <w:b/>
          <w:sz w:val="28"/>
          <w:lang w:val="en-US"/>
        </w:rPr>
        <w:t>"1.</w:t>
      </w:r>
      <w:r w:rsidRPr="00622D91">
        <w:rPr>
          <w:b/>
          <w:sz w:val="28"/>
          <w:lang w:val="en-US"/>
        </w:rPr>
        <w:tab/>
        <w:t>Scope</w:t>
      </w:r>
    </w:p>
    <w:p w14:paraId="4EB65E93"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lang w:val="en-US"/>
        </w:rPr>
      </w:pPr>
      <w:r w:rsidRPr="00622D91">
        <w:rPr>
          <w:lang w:val="en-US"/>
        </w:rPr>
        <w:tab/>
      </w:r>
      <w:r w:rsidRPr="00622D91">
        <w:rPr>
          <w:lang w:val="en-US"/>
        </w:rPr>
        <w:tab/>
        <w:t>This Regulation covers new pneumatic tyres* designed primarily for vehicles of categories M</w:t>
      </w:r>
      <w:r w:rsidRPr="00622D91">
        <w:rPr>
          <w:vertAlign w:val="subscript"/>
          <w:lang w:val="en-US"/>
        </w:rPr>
        <w:t>2</w:t>
      </w:r>
      <w:r w:rsidRPr="00622D91">
        <w:rPr>
          <w:lang w:val="en-US"/>
        </w:rPr>
        <w:t>, M</w:t>
      </w:r>
      <w:r w:rsidRPr="00622D91">
        <w:rPr>
          <w:vertAlign w:val="subscript"/>
          <w:lang w:val="en-US"/>
        </w:rPr>
        <w:t>3</w:t>
      </w:r>
      <w:r w:rsidRPr="00622D91">
        <w:rPr>
          <w:lang w:val="en-US"/>
        </w:rPr>
        <w:t>, N, O</w:t>
      </w:r>
      <w:r w:rsidRPr="00622D91">
        <w:rPr>
          <w:vertAlign w:val="subscript"/>
          <w:lang w:val="en-US"/>
        </w:rPr>
        <w:t>3</w:t>
      </w:r>
      <w:r w:rsidRPr="00622D91">
        <w:rPr>
          <w:lang w:val="en-US"/>
        </w:rPr>
        <w:t xml:space="preserve"> and O</w:t>
      </w:r>
      <w:r w:rsidRPr="00622D91">
        <w:rPr>
          <w:vertAlign w:val="subscript"/>
          <w:lang w:val="en-US"/>
        </w:rPr>
        <w:t>4</w:t>
      </w:r>
      <w:r w:rsidRPr="00622D91">
        <w:rPr>
          <w:lang w:val="en-US"/>
        </w:rPr>
        <w:t xml:space="preserve">. </w:t>
      </w:r>
      <w:r w:rsidRPr="00622D91">
        <w:rPr>
          <w:vertAlign w:val="superscript"/>
          <w:lang w:val="en-US"/>
        </w:rPr>
        <w:t>1, 2</w:t>
      </w:r>
      <w:r w:rsidRPr="00622D91">
        <w:rPr>
          <w:lang w:val="en-US"/>
        </w:rPr>
        <w:t xml:space="preserve"> However, it does not apply to tyre types identified by speed category symbols corresponding to speeds below eighty (80) km/h. </w:t>
      </w:r>
    </w:p>
    <w:p w14:paraId="45570225" w14:textId="77777777" w:rsidR="00622D91" w:rsidRPr="00622D91" w:rsidRDefault="00622D91" w:rsidP="00622D91">
      <w:pPr>
        <w:spacing w:after="120"/>
        <w:ind w:left="2268" w:right="1134" w:hanging="1134"/>
        <w:rPr>
          <w:lang w:val="fr-CH"/>
        </w:rPr>
      </w:pPr>
      <w:r w:rsidRPr="00622D91">
        <w:rPr>
          <w:lang w:val="fr-CH"/>
        </w:rPr>
        <w:separator/>
      </w:r>
    </w:p>
    <w:p w14:paraId="35FA2FFE" w14:textId="77777777" w:rsidR="00622D91" w:rsidRPr="00622D91" w:rsidRDefault="00622D91" w:rsidP="00622D91">
      <w:pPr>
        <w:spacing w:after="120"/>
        <w:ind w:left="2268" w:right="1134" w:hanging="1134"/>
        <w:rPr>
          <w:sz w:val="18"/>
          <w:szCs w:val="18"/>
          <w:lang w:val="en-US"/>
        </w:rPr>
      </w:pPr>
      <w:r w:rsidRPr="00622D91">
        <w:rPr>
          <w:sz w:val="18"/>
          <w:szCs w:val="18"/>
          <w:lang w:val="en-US"/>
        </w:rPr>
        <w:t>*  For the purpose of this Regulation, "tyres" means "pneumatic tyres"."</w:t>
      </w:r>
    </w:p>
    <w:bookmarkEnd w:id="3"/>
    <w:bookmarkEnd w:id="4"/>
    <w:p w14:paraId="5A0FE1FD" w14:textId="77777777" w:rsidR="00622D91" w:rsidRPr="00622D91" w:rsidRDefault="00622D91" w:rsidP="00622D91">
      <w:pPr>
        <w:spacing w:after="120"/>
        <w:ind w:left="2268" w:right="1134" w:hanging="1134"/>
        <w:rPr>
          <w:rFonts w:eastAsia="HGMaruGothicMPRO"/>
          <w:lang w:val="en-US"/>
        </w:rPr>
      </w:pPr>
      <w:r w:rsidRPr="00622D91">
        <w:rPr>
          <w:rFonts w:eastAsia="HGMaruGothicMPRO"/>
          <w:i/>
          <w:lang w:val="en-US"/>
        </w:rPr>
        <w:t xml:space="preserve">Paragraph 2.1., </w:t>
      </w:r>
      <w:r w:rsidRPr="00622D91">
        <w:rPr>
          <w:rFonts w:eastAsia="HGMaruGothicMPRO"/>
          <w:lang w:val="en-US"/>
        </w:rPr>
        <w:t>amend to read:</w:t>
      </w:r>
    </w:p>
    <w:p w14:paraId="2E5D8206" w14:textId="45BC2E93" w:rsidR="00622D91" w:rsidRPr="00622D91" w:rsidRDefault="00622D91" w:rsidP="00622D91">
      <w:pPr>
        <w:suppressAutoHyphens w:val="0"/>
        <w:autoSpaceDE w:val="0"/>
        <w:autoSpaceDN w:val="0"/>
        <w:adjustRightInd w:val="0"/>
        <w:spacing w:after="120" w:line="240" w:lineRule="auto"/>
        <w:ind w:left="2268" w:right="1134" w:hanging="1134"/>
        <w:jc w:val="both"/>
        <w:rPr>
          <w:lang w:val="en-US"/>
        </w:rPr>
      </w:pPr>
      <w:r w:rsidRPr="00622D91">
        <w:rPr>
          <w:lang w:val="en-US"/>
        </w:rPr>
        <w:t>"2.1.</w:t>
      </w:r>
      <w:r w:rsidRPr="00622D91">
        <w:rPr>
          <w:lang w:val="en-US"/>
        </w:rPr>
        <w:tab/>
        <w:t>"</w:t>
      </w:r>
      <w:r w:rsidRPr="00622D91">
        <w:rPr>
          <w:i/>
          <w:lang w:val="en-US"/>
        </w:rPr>
        <w:t>Type of tyre</w:t>
      </w:r>
      <w:r w:rsidR="00745ABA">
        <w:rPr>
          <w:lang w:val="en-US"/>
        </w:rPr>
        <w:t xml:space="preserve">" means tyres </w:t>
      </w:r>
      <w:r w:rsidRPr="00622D91">
        <w:rPr>
          <w:lang w:val="en-US"/>
        </w:rPr>
        <w:t>which do not differ in such essential characteristics as:</w:t>
      </w:r>
    </w:p>
    <w:p w14:paraId="5451F539" w14:textId="7221ABA8" w:rsidR="00622D91" w:rsidRPr="00622D91" w:rsidRDefault="00622D91" w:rsidP="00622D91">
      <w:pPr>
        <w:suppressAutoHyphens w:val="0"/>
        <w:spacing w:after="120" w:line="240" w:lineRule="auto"/>
        <w:ind w:left="2268" w:right="1134"/>
        <w:rPr>
          <w:lang w:val="en-US"/>
        </w:rPr>
      </w:pPr>
      <w:r w:rsidRPr="00622D91">
        <w:rPr>
          <w:lang w:val="en-US"/>
        </w:rPr>
        <w:t>(a)</w:t>
      </w:r>
      <w:r w:rsidRPr="00622D91">
        <w:rPr>
          <w:lang w:val="en-US"/>
        </w:rPr>
        <w:tab/>
        <w:t>The manufacturer’s name:</w:t>
      </w:r>
    </w:p>
    <w:p w14:paraId="67396BC3" w14:textId="77777777" w:rsidR="00622D91" w:rsidRPr="00622D91" w:rsidRDefault="00622D91" w:rsidP="00622D91">
      <w:pPr>
        <w:suppressAutoHyphens w:val="0"/>
        <w:spacing w:after="120" w:line="240" w:lineRule="auto"/>
        <w:ind w:left="2268" w:right="1134"/>
        <w:rPr>
          <w:lang w:val="en-US"/>
        </w:rPr>
      </w:pPr>
      <w:r w:rsidRPr="00622D91">
        <w:rPr>
          <w:lang w:val="en-US"/>
        </w:rPr>
        <w:t>(b)</w:t>
      </w:r>
      <w:r w:rsidRPr="00622D91">
        <w:rPr>
          <w:lang w:val="en-US"/>
        </w:rPr>
        <w:tab/>
        <w:t>Tyre-size designation;</w:t>
      </w:r>
    </w:p>
    <w:p w14:paraId="20E812CD" w14:textId="77777777" w:rsidR="00622D91" w:rsidRPr="00622D91" w:rsidRDefault="00622D91" w:rsidP="00622D91">
      <w:pPr>
        <w:suppressAutoHyphens w:val="0"/>
        <w:spacing w:after="120" w:line="240" w:lineRule="auto"/>
        <w:ind w:left="2268" w:right="1134"/>
        <w:rPr>
          <w:lang w:val="en-US"/>
        </w:rPr>
      </w:pPr>
      <w:r w:rsidRPr="00622D91">
        <w:rPr>
          <w:lang w:val="en-US"/>
        </w:rPr>
        <w:t xml:space="preserve">(c) </w:t>
      </w:r>
      <w:r w:rsidRPr="00622D91">
        <w:rPr>
          <w:lang w:val="en-US"/>
        </w:rPr>
        <w:tab/>
        <w:t>Category of use (normal tyre, snow tyre, special use tyre);</w:t>
      </w:r>
    </w:p>
    <w:p w14:paraId="0225F8BA" w14:textId="77777777" w:rsidR="00622D91" w:rsidRPr="00622D91" w:rsidRDefault="00622D91" w:rsidP="00622D91">
      <w:pPr>
        <w:suppressAutoHyphens w:val="0"/>
        <w:spacing w:after="120" w:line="240" w:lineRule="auto"/>
        <w:ind w:left="2268" w:right="1134"/>
        <w:rPr>
          <w:lang w:val="en-US"/>
        </w:rPr>
      </w:pPr>
      <w:r w:rsidRPr="00622D91">
        <w:rPr>
          <w:lang w:val="en-US"/>
        </w:rPr>
        <w:t>(d)</w:t>
      </w:r>
      <w:r w:rsidRPr="00622D91">
        <w:rPr>
          <w:lang w:val="en-US"/>
        </w:rPr>
        <w:tab/>
        <w:t>Structure (diagonal (bias-ply, radial);</w:t>
      </w:r>
    </w:p>
    <w:p w14:paraId="05C3982B" w14:textId="77777777" w:rsidR="00622D91" w:rsidRPr="00622D91" w:rsidRDefault="00622D91" w:rsidP="00622D91">
      <w:pPr>
        <w:suppressAutoHyphens w:val="0"/>
        <w:spacing w:after="120" w:line="240" w:lineRule="auto"/>
        <w:ind w:left="2268" w:right="1134"/>
        <w:rPr>
          <w:lang w:val="en-US"/>
        </w:rPr>
      </w:pPr>
      <w:r w:rsidRPr="00622D91">
        <w:rPr>
          <w:lang w:val="en-US"/>
        </w:rPr>
        <w:t>(e)</w:t>
      </w:r>
      <w:r w:rsidRPr="00622D91">
        <w:rPr>
          <w:lang w:val="en-US"/>
        </w:rPr>
        <w:tab/>
        <w:t>Speed category symbol;</w:t>
      </w:r>
    </w:p>
    <w:p w14:paraId="3BB15DA0" w14:textId="77777777" w:rsidR="00622D91" w:rsidRPr="00622D91" w:rsidRDefault="00622D91" w:rsidP="00622D91">
      <w:pPr>
        <w:suppressAutoHyphens w:val="0"/>
        <w:spacing w:after="120" w:line="240" w:lineRule="auto"/>
        <w:ind w:left="2268" w:right="1134"/>
        <w:rPr>
          <w:lang w:val="en-US"/>
        </w:rPr>
      </w:pPr>
      <w:r w:rsidRPr="00622D91">
        <w:rPr>
          <w:lang w:val="en-US"/>
        </w:rPr>
        <w:t>(f)</w:t>
      </w:r>
      <w:r w:rsidRPr="00622D91">
        <w:rPr>
          <w:lang w:val="en-US"/>
        </w:rPr>
        <w:tab/>
        <w:t>Load-capacity indexes;</w:t>
      </w:r>
    </w:p>
    <w:p w14:paraId="1E618FD8" w14:textId="77777777" w:rsidR="00622D91" w:rsidRPr="00622D91" w:rsidRDefault="00622D91" w:rsidP="00622D91">
      <w:pPr>
        <w:suppressAutoHyphens w:val="0"/>
        <w:spacing w:after="120" w:line="240" w:lineRule="auto"/>
        <w:ind w:left="2268" w:right="1134"/>
        <w:rPr>
          <w:lang w:val="en-US"/>
        </w:rPr>
      </w:pPr>
      <w:r w:rsidRPr="00622D91">
        <w:rPr>
          <w:lang w:val="en-US"/>
        </w:rPr>
        <w:t>(g)</w:t>
      </w:r>
      <w:r w:rsidRPr="00622D91">
        <w:rPr>
          <w:lang w:val="en-US"/>
        </w:rPr>
        <w:tab/>
        <w:t>Tyre cross-section."</w:t>
      </w:r>
    </w:p>
    <w:p w14:paraId="1FD81C06" w14:textId="77777777" w:rsidR="00622D91" w:rsidRPr="00622D91" w:rsidRDefault="00622D91" w:rsidP="00622D91">
      <w:pPr>
        <w:spacing w:after="120"/>
        <w:ind w:left="2268" w:right="1134" w:hanging="1134"/>
        <w:rPr>
          <w:rFonts w:eastAsia="HGMaruGothicMPRO"/>
          <w:lang w:val="en-US"/>
        </w:rPr>
      </w:pPr>
      <w:r w:rsidRPr="00622D91">
        <w:rPr>
          <w:rFonts w:eastAsia="HGMaruGothicMPRO"/>
          <w:i/>
          <w:lang w:val="en-US"/>
        </w:rPr>
        <w:t xml:space="preserve">Insert a new paragraph 2.2., </w:t>
      </w:r>
      <w:r w:rsidRPr="00622D91">
        <w:rPr>
          <w:rFonts w:eastAsia="HGMaruGothicMPRO"/>
          <w:lang w:val="en-US"/>
        </w:rPr>
        <w:t>to read:</w:t>
      </w:r>
    </w:p>
    <w:p w14:paraId="40B7E1C1" w14:textId="77777777" w:rsidR="00622D91" w:rsidRPr="00622D91" w:rsidRDefault="00622D91" w:rsidP="00622D91">
      <w:pPr>
        <w:spacing w:after="120"/>
        <w:ind w:left="2268" w:right="1134" w:hanging="1134"/>
        <w:jc w:val="both"/>
        <w:rPr>
          <w:lang w:val="en-US" w:eastAsia="fr-FR"/>
        </w:rPr>
      </w:pPr>
      <w:r w:rsidRPr="00622D91">
        <w:rPr>
          <w:lang w:val="en-US"/>
        </w:rPr>
        <w:t xml:space="preserve">"2.2. </w:t>
      </w:r>
      <w:r w:rsidRPr="00622D91">
        <w:rPr>
          <w:lang w:val="en-US"/>
        </w:rPr>
        <w:tab/>
        <w:t>"</w:t>
      </w:r>
      <w:r w:rsidRPr="00622D91">
        <w:rPr>
          <w:bCs/>
          <w:i/>
          <w:lang w:val="en-US" w:eastAsia="fr-FR"/>
        </w:rPr>
        <w:t>Manufacturer</w:t>
      </w:r>
      <w:r w:rsidRPr="00622D91">
        <w:rPr>
          <w:bCs/>
          <w:lang w:val="en-US" w:eastAsia="fr-FR"/>
        </w:rPr>
        <w:t>"</w:t>
      </w:r>
      <w:r w:rsidRPr="00622D91">
        <w:rPr>
          <w:lang w:val="en-US" w:eastAsia="fr-FR"/>
        </w:rPr>
        <w:t xml:space="preserve"> means the person or body who is responsible to the Type Approval Authority (TAA) for all aspects of the type-approval and for ensuring the conformity of production."</w:t>
      </w:r>
    </w:p>
    <w:p w14:paraId="695C7F34" w14:textId="77777777" w:rsidR="00622D91" w:rsidRPr="00622D91" w:rsidRDefault="00622D91" w:rsidP="00622D91">
      <w:pPr>
        <w:spacing w:after="120"/>
        <w:ind w:left="2268" w:right="1134" w:hanging="1134"/>
        <w:rPr>
          <w:rFonts w:eastAsia="HGMaruGothicMPRO"/>
        </w:rPr>
      </w:pPr>
      <w:r w:rsidRPr="00622D91">
        <w:rPr>
          <w:rFonts w:eastAsia="HGMaruGothicMPRO"/>
          <w:i/>
          <w:lang w:val="en-US"/>
        </w:rPr>
        <w:t xml:space="preserve">Insert a new paragraph 2.3., </w:t>
      </w:r>
      <w:r w:rsidRPr="00622D91">
        <w:rPr>
          <w:rFonts w:eastAsia="HGMaruGothicMPRO"/>
          <w:lang w:val="en-US"/>
        </w:rPr>
        <w:t>to read:</w:t>
      </w:r>
    </w:p>
    <w:p w14:paraId="1C88E2C8" w14:textId="77777777" w:rsidR="00622D91" w:rsidRPr="00622D91" w:rsidRDefault="00622D91" w:rsidP="00622D91">
      <w:pPr>
        <w:spacing w:after="120"/>
        <w:ind w:left="2268" w:right="1134" w:hanging="1134"/>
        <w:jc w:val="both"/>
      </w:pPr>
      <w:r w:rsidRPr="00622D91">
        <w:t>"2.3.</w:t>
      </w:r>
      <w:r w:rsidRPr="00622D91">
        <w:tab/>
        <w:t>"</w:t>
      </w:r>
      <w:r w:rsidRPr="00622D91">
        <w:rPr>
          <w:i/>
        </w:rPr>
        <w:t>Brand name/trademark</w:t>
      </w:r>
      <w:r w:rsidRPr="00622D91">
        <w:t>" means the identification of the brand or trademark as defined by the tyre manufacturer and marked on the sidewall(s) of the tyre. The brand name/trademark may be the same as that of the manufacturer".</w:t>
      </w:r>
    </w:p>
    <w:p w14:paraId="4A70D3EB" w14:textId="77777777" w:rsidR="00622D91" w:rsidRPr="00622D91" w:rsidRDefault="00622D91" w:rsidP="00622D91">
      <w:pPr>
        <w:spacing w:after="120"/>
        <w:ind w:left="2268" w:right="1134" w:hanging="1134"/>
        <w:rPr>
          <w:rFonts w:eastAsia="HGMaruGothicMPRO"/>
          <w:lang w:val="en-US"/>
        </w:rPr>
      </w:pPr>
      <w:r w:rsidRPr="00622D91">
        <w:rPr>
          <w:rFonts w:eastAsia="HGMaruGothicMPRO"/>
          <w:i/>
          <w:lang w:val="en-US"/>
        </w:rPr>
        <w:t xml:space="preserve">Insert a new paragraph 2.4., </w:t>
      </w:r>
      <w:r w:rsidRPr="00622D91">
        <w:rPr>
          <w:rFonts w:eastAsia="HGMaruGothicMPRO"/>
          <w:lang w:val="en-US"/>
        </w:rPr>
        <w:t>to read:</w:t>
      </w:r>
    </w:p>
    <w:p w14:paraId="657EC03A" w14:textId="77777777" w:rsidR="00622D91" w:rsidRPr="00622D91" w:rsidRDefault="00622D91" w:rsidP="00622D91">
      <w:pPr>
        <w:suppressAutoHyphens w:val="0"/>
        <w:spacing w:after="120" w:line="240" w:lineRule="auto"/>
        <w:ind w:left="2268" w:right="1134" w:hanging="1134"/>
        <w:jc w:val="both"/>
        <w:rPr>
          <w:lang w:val="en-US"/>
        </w:rPr>
      </w:pPr>
      <w:r w:rsidRPr="00622D91">
        <w:rPr>
          <w:lang w:val="en-US"/>
        </w:rPr>
        <w:t>"2.4.</w:t>
      </w:r>
      <w:r w:rsidRPr="00622D91">
        <w:rPr>
          <w:lang w:val="en-US"/>
        </w:rPr>
        <w:tab/>
        <w:t>"</w:t>
      </w:r>
      <w:r w:rsidRPr="00622D91">
        <w:rPr>
          <w:i/>
          <w:lang w:val="en-US"/>
        </w:rPr>
        <w:t>Trade description/commercial name</w:t>
      </w:r>
      <w:r w:rsidRPr="00622D91">
        <w:rPr>
          <w:lang w:val="en-US"/>
        </w:rPr>
        <w:t>" means an identification of a range of tyres as given by the tyre manufacturer. It may coincide with the brand name/trademark."</w:t>
      </w:r>
    </w:p>
    <w:p w14:paraId="4AA15373" w14:textId="77777777" w:rsidR="00622D91" w:rsidRPr="00037272" w:rsidRDefault="00622D91" w:rsidP="00622D91">
      <w:pPr>
        <w:spacing w:after="120" w:line="240" w:lineRule="auto"/>
        <w:ind w:left="1134" w:right="993"/>
        <w:jc w:val="both"/>
        <w:rPr>
          <w:lang w:val="en-US"/>
        </w:rPr>
      </w:pPr>
      <w:r w:rsidRPr="00037272">
        <w:rPr>
          <w:rFonts w:eastAsia="HGMaruGothicMPRO"/>
          <w:lang w:val="en-US"/>
        </w:rPr>
        <w:t>Renumber paragraphs 2.2. to 2.31. as 2.5. to 2.34. and in these renumbered paragraphs, replace "pneumatic tyre" by "tyre".</w:t>
      </w:r>
    </w:p>
    <w:p w14:paraId="2A0B4F93" w14:textId="77777777" w:rsidR="00622D91" w:rsidRPr="00622D91" w:rsidRDefault="00622D91" w:rsidP="00622D91">
      <w:pPr>
        <w:spacing w:after="120" w:line="240" w:lineRule="auto"/>
        <w:ind w:left="1134" w:right="993"/>
        <w:jc w:val="both"/>
        <w:rPr>
          <w:lang w:val="en-US"/>
        </w:rPr>
      </w:pPr>
      <w:r w:rsidRPr="00622D91">
        <w:rPr>
          <w:i/>
          <w:lang w:val="en-US"/>
        </w:rPr>
        <w:t xml:space="preserve">Paragraph 2.17.1.3.1., </w:t>
      </w:r>
      <w:r w:rsidRPr="00622D91">
        <w:rPr>
          <w:lang w:val="en-US"/>
        </w:rPr>
        <w:t>amend to read:</w:t>
      </w:r>
    </w:p>
    <w:p w14:paraId="0EF88A5B" w14:textId="77777777" w:rsidR="00622D91" w:rsidRPr="00622D91" w:rsidRDefault="00622D91" w:rsidP="00622D91">
      <w:pPr>
        <w:spacing w:after="120"/>
        <w:ind w:left="2268" w:right="1134" w:hanging="1134"/>
        <w:jc w:val="both"/>
      </w:pPr>
      <w:r w:rsidRPr="00622D91">
        <w:t>"2.17.1.3.1.</w:t>
      </w:r>
      <w:r w:rsidRPr="00622D91">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622D91" w:rsidRPr="00622D91" w14:paraId="600AA4A4" w14:textId="77777777" w:rsidTr="00622D91">
        <w:trPr>
          <w:tblHeader/>
        </w:trPr>
        <w:tc>
          <w:tcPr>
            <w:tcW w:w="2679" w:type="dxa"/>
            <w:tcBorders>
              <w:top w:val="single" w:sz="2" w:space="0" w:color="auto"/>
              <w:left w:val="single" w:sz="2" w:space="0" w:color="auto"/>
              <w:bottom w:val="single" w:sz="12" w:space="0" w:color="auto"/>
              <w:right w:val="single" w:sz="2" w:space="0" w:color="auto"/>
            </w:tcBorders>
            <w:vAlign w:val="bottom"/>
            <w:hideMark/>
          </w:tcPr>
          <w:p w14:paraId="6FE07144" w14:textId="77777777" w:rsidR="00622D91" w:rsidRPr="00622D91" w:rsidRDefault="00622D91" w:rsidP="00622D91">
            <w:pPr>
              <w:keepNext/>
              <w:keepLines/>
              <w:suppressAutoHyphens w:val="0"/>
              <w:spacing w:before="80" w:after="80" w:line="200" w:lineRule="exact"/>
              <w:ind w:left="113" w:right="113"/>
              <w:rPr>
                <w:i/>
                <w:sz w:val="16"/>
                <w:lang w:eastAsia="zh-CN"/>
              </w:rPr>
            </w:pPr>
            <w:r w:rsidRPr="00622D91">
              <w:rPr>
                <w:i/>
                <w:sz w:val="16"/>
                <w:lang w:val="fr-CH" w:eastAsia="zh-CN"/>
              </w:rPr>
              <w:lastRenderedPageBreak/>
              <w:t>Nominal rim diameter code</w:t>
            </w:r>
          </w:p>
          <w:p w14:paraId="10661DFD" w14:textId="77777777" w:rsidR="00622D91" w:rsidRPr="00622D91" w:rsidRDefault="00622D91" w:rsidP="00622D91">
            <w:pPr>
              <w:keepNext/>
              <w:keepLines/>
              <w:suppressAutoHyphens w:val="0"/>
              <w:spacing w:before="80" w:after="80" w:line="200" w:lineRule="exact"/>
              <w:ind w:left="113" w:right="113"/>
              <w:rPr>
                <w:i/>
                <w:sz w:val="16"/>
                <w:lang w:eastAsia="zh-CN"/>
              </w:rPr>
            </w:pPr>
            <w:r w:rsidRPr="00622D91">
              <w:rPr>
                <w:i/>
                <w:sz w:val="16"/>
                <w:lang w:val="fr-CH" w:eastAsia="zh-CN"/>
              </w:rPr>
              <w:t>("d" symbol)</w:t>
            </w:r>
          </w:p>
        </w:tc>
        <w:tc>
          <w:tcPr>
            <w:tcW w:w="2424" w:type="dxa"/>
            <w:tcBorders>
              <w:top w:val="single" w:sz="2" w:space="0" w:color="auto"/>
              <w:left w:val="single" w:sz="2" w:space="0" w:color="auto"/>
              <w:bottom w:val="single" w:sz="12" w:space="0" w:color="auto"/>
              <w:right w:val="single" w:sz="2" w:space="0" w:color="auto"/>
            </w:tcBorders>
            <w:vAlign w:val="bottom"/>
            <w:hideMark/>
          </w:tcPr>
          <w:p w14:paraId="3899361F" w14:textId="77777777" w:rsidR="00622D91" w:rsidRPr="00622D91" w:rsidRDefault="00622D91" w:rsidP="00622D91">
            <w:pPr>
              <w:keepNext/>
              <w:keepLines/>
              <w:suppressAutoHyphens w:val="0"/>
              <w:spacing w:before="80" w:after="80" w:line="200" w:lineRule="exact"/>
              <w:ind w:left="113" w:right="113"/>
              <w:jc w:val="right"/>
              <w:rPr>
                <w:i/>
                <w:sz w:val="16"/>
                <w:lang w:eastAsia="zh-CN"/>
              </w:rPr>
            </w:pPr>
            <w:r w:rsidRPr="00622D91">
              <w:rPr>
                <w:i/>
                <w:sz w:val="16"/>
                <w:lang w:val="en-US" w:eastAsia="zh-CN"/>
              </w:rPr>
              <w:t>Value of the "d" symbol</w:t>
            </w:r>
          </w:p>
          <w:p w14:paraId="68BE1A7A" w14:textId="77777777" w:rsidR="00622D91" w:rsidRPr="00622D91" w:rsidRDefault="00622D91" w:rsidP="00622D91">
            <w:pPr>
              <w:keepNext/>
              <w:keepLines/>
              <w:suppressAutoHyphens w:val="0"/>
              <w:spacing w:before="80" w:after="80" w:line="200" w:lineRule="exact"/>
              <w:ind w:left="113" w:right="113"/>
              <w:jc w:val="right"/>
              <w:rPr>
                <w:i/>
                <w:sz w:val="16"/>
                <w:lang w:eastAsia="zh-CN"/>
              </w:rPr>
            </w:pPr>
            <w:r w:rsidRPr="00622D91">
              <w:rPr>
                <w:i/>
                <w:sz w:val="16"/>
                <w:lang w:val="en-US" w:eastAsia="zh-CN"/>
              </w:rPr>
              <w:t>expressed in mm</w:t>
            </w:r>
          </w:p>
        </w:tc>
      </w:tr>
      <w:tr w:rsidR="00622D91" w:rsidRPr="00622D91" w14:paraId="4DF31E53" w14:textId="77777777" w:rsidTr="00622D91">
        <w:tc>
          <w:tcPr>
            <w:tcW w:w="2679" w:type="dxa"/>
            <w:tcBorders>
              <w:top w:val="single" w:sz="12" w:space="0" w:color="auto"/>
              <w:left w:val="single" w:sz="2" w:space="0" w:color="auto"/>
              <w:bottom w:val="single" w:sz="2" w:space="0" w:color="auto"/>
              <w:right w:val="single" w:sz="2" w:space="0" w:color="auto"/>
            </w:tcBorders>
            <w:hideMark/>
          </w:tcPr>
          <w:p w14:paraId="135B1E1E" w14:textId="77777777" w:rsidR="00622D91" w:rsidRPr="00622D91" w:rsidRDefault="00622D91" w:rsidP="00622D91">
            <w:pPr>
              <w:keepNext/>
              <w:keepLines/>
              <w:suppressAutoHyphens w:val="0"/>
              <w:spacing w:before="40" w:after="40" w:line="220" w:lineRule="exact"/>
              <w:ind w:left="113" w:right="113"/>
              <w:rPr>
                <w:sz w:val="18"/>
                <w:lang w:eastAsia="zh-CN"/>
              </w:rPr>
            </w:pPr>
            <w:r w:rsidRPr="00622D91">
              <w:rPr>
                <w:sz w:val="18"/>
                <w:lang w:val="fr-CH" w:eastAsia="zh-CN"/>
              </w:rPr>
              <w:t>8</w:t>
            </w:r>
          </w:p>
          <w:p w14:paraId="299F2603" w14:textId="77777777" w:rsidR="00622D91" w:rsidRPr="00622D91" w:rsidRDefault="00622D91" w:rsidP="00622D91">
            <w:pPr>
              <w:keepNext/>
              <w:keepLines/>
              <w:suppressAutoHyphens w:val="0"/>
              <w:spacing w:before="40" w:after="40" w:line="220" w:lineRule="exact"/>
              <w:ind w:left="113" w:right="113"/>
              <w:rPr>
                <w:sz w:val="18"/>
                <w:lang w:val="fr-CH" w:eastAsia="zh-CN"/>
              </w:rPr>
            </w:pPr>
            <w:r w:rsidRPr="00622D91">
              <w:rPr>
                <w:sz w:val="18"/>
                <w:lang w:val="fr-CH" w:eastAsia="zh-CN"/>
              </w:rPr>
              <w:t>9</w:t>
            </w:r>
          </w:p>
          <w:p w14:paraId="59821502" w14:textId="77777777" w:rsidR="00622D91" w:rsidRPr="00622D91" w:rsidRDefault="00622D91" w:rsidP="00622D91">
            <w:pPr>
              <w:keepNext/>
              <w:keepLines/>
              <w:suppressAutoHyphens w:val="0"/>
              <w:spacing w:before="40" w:after="40" w:line="220" w:lineRule="exact"/>
              <w:ind w:left="113" w:right="113"/>
              <w:rPr>
                <w:sz w:val="18"/>
                <w:lang w:val="fr-CH" w:eastAsia="zh-CN"/>
              </w:rPr>
            </w:pPr>
            <w:r w:rsidRPr="00622D91">
              <w:rPr>
                <w:sz w:val="18"/>
                <w:lang w:val="fr-CH" w:eastAsia="zh-CN"/>
              </w:rPr>
              <w:t>10</w:t>
            </w:r>
          </w:p>
          <w:p w14:paraId="6E6CD859" w14:textId="77777777" w:rsidR="00622D91" w:rsidRPr="00622D91" w:rsidRDefault="00622D91" w:rsidP="00622D91">
            <w:pPr>
              <w:keepNext/>
              <w:keepLines/>
              <w:suppressAutoHyphens w:val="0"/>
              <w:spacing w:before="40" w:after="40" w:line="220" w:lineRule="exact"/>
              <w:ind w:left="113" w:right="113"/>
              <w:rPr>
                <w:sz w:val="18"/>
                <w:lang w:val="fr-CH" w:eastAsia="zh-CN"/>
              </w:rPr>
            </w:pPr>
            <w:r w:rsidRPr="00622D91">
              <w:rPr>
                <w:sz w:val="18"/>
                <w:lang w:val="fr-CH" w:eastAsia="zh-CN"/>
              </w:rPr>
              <w:t>11</w:t>
            </w:r>
          </w:p>
          <w:p w14:paraId="60B4BA61" w14:textId="77777777" w:rsidR="00622D91" w:rsidRPr="00622D91" w:rsidRDefault="00622D91" w:rsidP="00622D91">
            <w:pPr>
              <w:keepNext/>
              <w:keepLines/>
              <w:suppressAutoHyphens w:val="0"/>
              <w:spacing w:before="40" w:after="40" w:line="220" w:lineRule="exact"/>
              <w:ind w:left="113" w:right="113"/>
              <w:rPr>
                <w:sz w:val="18"/>
                <w:lang w:val="fr-CH" w:eastAsia="zh-CN"/>
              </w:rPr>
            </w:pPr>
            <w:r w:rsidRPr="00622D91">
              <w:rPr>
                <w:sz w:val="18"/>
                <w:lang w:val="fr-CH" w:eastAsia="zh-CN"/>
              </w:rPr>
              <w:t>12</w:t>
            </w:r>
          </w:p>
          <w:p w14:paraId="105EF262" w14:textId="77777777" w:rsidR="00622D91" w:rsidRPr="00622D91" w:rsidRDefault="00622D91" w:rsidP="00622D91">
            <w:pPr>
              <w:keepNext/>
              <w:keepLines/>
              <w:suppressAutoHyphens w:val="0"/>
              <w:spacing w:before="40" w:after="40" w:line="220" w:lineRule="exact"/>
              <w:ind w:left="113" w:right="113"/>
              <w:rPr>
                <w:sz w:val="18"/>
                <w:lang w:val="fr-CH" w:eastAsia="zh-CN"/>
              </w:rPr>
            </w:pPr>
            <w:r w:rsidRPr="00622D91">
              <w:rPr>
                <w:sz w:val="18"/>
                <w:lang w:val="fr-CH" w:eastAsia="zh-CN"/>
              </w:rPr>
              <w:t>13</w:t>
            </w:r>
          </w:p>
          <w:p w14:paraId="25855698" w14:textId="77777777" w:rsidR="00622D91" w:rsidRPr="00622D91" w:rsidRDefault="00622D91" w:rsidP="00622D91">
            <w:pPr>
              <w:keepNext/>
              <w:keepLines/>
              <w:suppressAutoHyphens w:val="0"/>
              <w:spacing w:before="40" w:after="40" w:line="220" w:lineRule="exact"/>
              <w:ind w:left="113" w:right="113"/>
              <w:rPr>
                <w:sz w:val="18"/>
                <w:lang w:eastAsia="zh-CN"/>
              </w:rPr>
            </w:pPr>
            <w:r w:rsidRPr="00622D91">
              <w:rPr>
                <w:sz w:val="18"/>
                <w:lang w:val="fr-CH" w:eastAsia="zh-CN"/>
              </w:rPr>
              <w:t>14</w:t>
            </w:r>
          </w:p>
        </w:tc>
        <w:tc>
          <w:tcPr>
            <w:tcW w:w="2424" w:type="dxa"/>
            <w:tcBorders>
              <w:top w:val="single" w:sz="12" w:space="0" w:color="auto"/>
              <w:left w:val="single" w:sz="2" w:space="0" w:color="auto"/>
              <w:bottom w:val="single" w:sz="2" w:space="0" w:color="auto"/>
              <w:right w:val="single" w:sz="2" w:space="0" w:color="auto"/>
            </w:tcBorders>
            <w:vAlign w:val="bottom"/>
            <w:hideMark/>
          </w:tcPr>
          <w:p w14:paraId="0757D984" w14:textId="77777777" w:rsidR="00622D91" w:rsidRPr="00622D91" w:rsidRDefault="00622D91" w:rsidP="00622D91">
            <w:pPr>
              <w:keepNext/>
              <w:keepLines/>
              <w:suppressAutoHyphens w:val="0"/>
              <w:spacing w:before="40" w:after="40" w:line="220" w:lineRule="exact"/>
              <w:ind w:left="113" w:right="113"/>
              <w:jc w:val="right"/>
              <w:rPr>
                <w:sz w:val="18"/>
                <w:lang w:eastAsia="zh-CN"/>
              </w:rPr>
            </w:pPr>
            <w:r w:rsidRPr="00622D91">
              <w:rPr>
                <w:sz w:val="18"/>
                <w:lang w:val="fr-CH" w:eastAsia="zh-CN"/>
              </w:rPr>
              <w:t>203</w:t>
            </w:r>
          </w:p>
          <w:p w14:paraId="50405DB1" w14:textId="77777777" w:rsidR="00622D91" w:rsidRPr="00622D91" w:rsidRDefault="00622D91" w:rsidP="00622D91">
            <w:pPr>
              <w:keepNext/>
              <w:keepLines/>
              <w:suppressAutoHyphens w:val="0"/>
              <w:spacing w:before="40" w:after="40" w:line="220" w:lineRule="exact"/>
              <w:ind w:left="113" w:right="113"/>
              <w:jc w:val="right"/>
              <w:rPr>
                <w:sz w:val="18"/>
                <w:lang w:val="fr-CH" w:eastAsia="zh-CN"/>
              </w:rPr>
            </w:pPr>
            <w:r w:rsidRPr="00622D91">
              <w:rPr>
                <w:sz w:val="18"/>
                <w:lang w:val="fr-CH" w:eastAsia="zh-CN"/>
              </w:rPr>
              <w:t>229</w:t>
            </w:r>
          </w:p>
          <w:p w14:paraId="505726BE" w14:textId="77777777" w:rsidR="00622D91" w:rsidRPr="00622D91" w:rsidRDefault="00622D91" w:rsidP="00622D91">
            <w:pPr>
              <w:keepNext/>
              <w:keepLines/>
              <w:suppressAutoHyphens w:val="0"/>
              <w:spacing w:before="40" w:after="40" w:line="220" w:lineRule="exact"/>
              <w:ind w:left="113" w:right="113"/>
              <w:jc w:val="right"/>
              <w:rPr>
                <w:sz w:val="18"/>
                <w:lang w:val="fr-CH" w:eastAsia="zh-CN"/>
              </w:rPr>
            </w:pPr>
            <w:r w:rsidRPr="00622D91">
              <w:rPr>
                <w:sz w:val="18"/>
                <w:lang w:val="fr-CH" w:eastAsia="zh-CN"/>
              </w:rPr>
              <w:t>254</w:t>
            </w:r>
          </w:p>
          <w:p w14:paraId="3A761FE4" w14:textId="77777777" w:rsidR="00622D91" w:rsidRPr="00622D91" w:rsidRDefault="00622D91" w:rsidP="00622D91">
            <w:pPr>
              <w:keepNext/>
              <w:keepLines/>
              <w:suppressAutoHyphens w:val="0"/>
              <w:spacing w:before="40" w:after="40" w:line="220" w:lineRule="exact"/>
              <w:ind w:left="113" w:right="113"/>
              <w:jc w:val="right"/>
              <w:rPr>
                <w:sz w:val="18"/>
                <w:lang w:val="fr-CH" w:eastAsia="zh-CN"/>
              </w:rPr>
            </w:pPr>
            <w:r w:rsidRPr="00622D91">
              <w:rPr>
                <w:sz w:val="18"/>
                <w:lang w:val="fr-CH" w:eastAsia="zh-CN"/>
              </w:rPr>
              <w:t>279</w:t>
            </w:r>
          </w:p>
          <w:p w14:paraId="60B231A3" w14:textId="77777777" w:rsidR="00622D91" w:rsidRPr="00622D91" w:rsidRDefault="00622D91" w:rsidP="00622D91">
            <w:pPr>
              <w:keepNext/>
              <w:keepLines/>
              <w:suppressAutoHyphens w:val="0"/>
              <w:spacing w:before="40" w:after="40" w:line="220" w:lineRule="exact"/>
              <w:ind w:left="113" w:right="113"/>
              <w:jc w:val="right"/>
              <w:rPr>
                <w:sz w:val="18"/>
                <w:lang w:val="fr-CH" w:eastAsia="zh-CN"/>
              </w:rPr>
            </w:pPr>
            <w:r w:rsidRPr="00622D91">
              <w:rPr>
                <w:sz w:val="18"/>
                <w:lang w:val="fr-CH" w:eastAsia="zh-CN"/>
              </w:rPr>
              <w:t>305</w:t>
            </w:r>
          </w:p>
          <w:p w14:paraId="2F2722D1" w14:textId="77777777" w:rsidR="00622D91" w:rsidRPr="00622D91" w:rsidRDefault="00622D91" w:rsidP="00622D91">
            <w:pPr>
              <w:keepNext/>
              <w:keepLines/>
              <w:suppressAutoHyphens w:val="0"/>
              <w:spacing w:before="40" w:after="40" w:line="220" w:lineRule="exact"/>
              <w:ind w:left="113" w:right="113"/>
              <w:jc w:val="right"/>
              <w:rPr>
                <w:sz w:val="18"/>
                <w:lang w:val="fr-CH" w:eastAsia="zh-CN"/>
              </w:rPr>
            </w:pPr>
            <w:r w:rsidRPr="00622D91">
              <w:rPr>
                <w:sz w:val="18"/>
                <w:lang w:val="fr-CH" w:eastAsia="zh-CN"/>
              </w:rPr>
              <w:t>330</w:t>
            </w:r>
          </w:p>
          <w:p w14:paraId="0B6F7549" w14:textId="77777777" w:rsidR="00622D91" w:rsidRPr="00622D91" w:rsidRDefault="00622D91" w:rsidP="00622D91">
            <w:pPr>
              <w:keepNext/>
              <w:keepLines/>
              <w:suppressAutoHyphens w:val="0"/>
              <w:spacing w:before="40" w:after="40" w:line="220" w:lineRule="exact"/>
              <w:ind w:left="113" w:right="113"/>
              <w:jc w:val="right"/>
              <w:rPr>
                <w:sz w:val="18"/>
                <w:lang w:eastAsia="zh-CN"/>
              </w:rPr>
            </w:pPr>
            <w:r w:rsidRPr="00622D91">
              <w:rPr>
                <w:sz w:val="18"/>
                <w:lang w:val="fr-CH" w:eastAsia="zh-CN"/>
              </w:rPr>
              <w:t>356</w:t>
            </w:r>
          </w:p>
        </w:tc>
      </w:tr>
      <w:tr w:rsidR="00622D91" w:rsidRPr="00622D91" w14:paraId="19676D41" w14:textId="77777777" w:rsidTr="00622D91">
        <w:tc>
          <w:tcPr>
            <w:tcW w:w="2679" w:type="dxa"/>
            <w:tcBorders>
              <w:top w:val="single" w:sz="2" w:space="0" w:color="auto"/>
              <w:left w:val="single" w:sz="2" w:space="0" w:color="auto"/>
              <w:bottom w:val="single" w:sz="2" w:space="0" w:color="auto"/>
              <w:right w:val="single" w:sz="2" w:space="0" w:color="auto"/>
            </w:tcBorders>
            <w:hideMark/>
          </w:tcPr>
          <w:p w14:paraId="02DF47D3" w14:textId="77777777" w:rsidR="00622D91" w:rsidRPr="00622D91" w:rsidRDefault="00622D91" w:rsidP="00622D91">
            <w:pPr>
              <w:suppressAutoHyphens w:val="0"/>
              <w:spacing w:before="40" w:after="40" w:line="220" w:lineRule="exact"/>
              <w:ind w:left="113" w:right="113"/>
              <w:rPr>
                <w:sz w:val="18"/>
                <w:lang w:eastAsia="zh-CN"/>
              </w:rPr>
            </w:pPr>
            <w:r w:rsidRPr="00622D91">
              <w:rPr>
                <w:sz w:val="18"/>
                <w:lang w:val="fr-CH" w:eastAsia="zh-CN"/>
              </w:rPr>
              <w:t>15</w:t>
            </w:r>
          </w:p>
          <w:p w14:paraId="4AD30BD2"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16</w:t>
            </w:r>
          </w:p>
          <w:p w14:paraId="1D794A8A"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17</w:t>
            </w:r>
          </w:p>
          <w:p w14:paraId="512D530B"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18</w:t>
            </w:r>
          </w:p>
          <w:p w14:paraId="52D7AEB4" w14:textId="77777777" w:rsidR="00622D91" w:rsidRPr="00622D91" w:rsidRDefault="00622D91" w:rsidP="00622D91">
            <w:pPr>
              <w:suppressAutoHyphens w:val="0"/>
              <w:spacing w:before="40" w:after="40" w:line="220" w:lineRule="exact"/>
              <w:ind w:left="113" w:right="113"/>
              <w:rPr>
                <w:sz w:val="18"/>
                <w:lang w:eastAsia="zh-CN"/>
              </w:rPr>
            </w:pPr>
            <w:r w:rsidRPr="00622D91">
              <w:rPr>
                <w:sz w:val="18"/>
                <w:lang w:val="fr-CH" w:eastAsia="zh-CN"/>
              </w:rPr>
              <w:t>19</w:t>
            </w:r>
          </w:p>
        </w:tc>
        <w:tc>
          <w:tcPr>
            <w:tcW w:w="2424" w:type="dxa"/>
            <w:tcBorders>
              <w:top w:val="single" w:sz="2" w:space="0" w:color="auto"/>
              <w:left w:val="single" w:sz="2" w:space="0" w:color="auto"/>
              <w:bottom w:val="single" w:sz="2" w:space="0" w:color="auto"/>
              <w:right w:val="single" w:sz="2" w:space="0" w:color="auto"/>
            </w:tcBorders>
            <w:vAlign w:val="bottom"/>
            <w:hideMark/>
          </w:tcPr>
          <w:p w14:paraId="375603D6" w14:textId="77777777" w:rsidR="00622D91" w:rsidRPr="00622D91" w:rsidRDefault="00622D91" w:rsidP="00622D91">
            <w:pPr>
              <w:suppressAutoHyphens w:val="0"/>
              <w:spacing w:before="40" w:after="40" w:line="220" w:lineRule="exact"/>
              <w:ind w:left="113" w:right="113"/>
              <w:jc w:val="right"/>
              <w:rPr>
                <w:sz w:val="18"/>
                <w:lang w:eastAsia="zh-CN"/>
              </w:rPr>
            </w:pPr>
            <w:r w:rsidRPr="00622D91">
              <w:rPr>
                <w:sz w:val="18"/>
                <w:lang w:val="fr-CH" w:eastAsia="zh-CN"/>
              </w:rPr>
              <w:t>381</w:t>
            </w:r>
          </w:p>
          <w:p w14:paraId="79DDF76A"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406</w:t>
            </w:r>
          </w:p>
          <w:p w14:paraId="53699312"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432</w:t>
            </w:r>
          </w:p>
          <w:p w14:paraId="143BF33B"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457</w:t>
            </w:r>
          </w:p>
          <w:p w14:paraId="5AEEE22B" w14:textId="77777777" w:rsidR="00622D91" w:rsidRPr="00622D91" w:rsidRDefault="00622D91" w:rsidP="00622D91">
            <w:pPr>
              <w:suppressAutoHyphens w:val="0"/>
              <w:spacing w:before="40" w:after="40" w:line="220" w:lineRule="exact"/>
              <w:ind w:left="113" w:right="113"/>
              <w:jc w:val="right"/>
              <w:rPr>
                <w:sz w:val="18"/>
                <w:lang w:eastAsia="zh-CN"/>
              </w:rPr>
            </w:pPr>
            <w:r w:rsidRPr="00622D91">
              <w:rPr>
                <w:sz w:val="18"/>
                <w:lang w:val="fr-CH" w:eastAsia="zh-CN"/>
              </w:rPr>
              <w:t>483</w:t>
            </w:r>
          </w:p>
        </w:tc>
      </w:tr>
      <w:tr w:rsidR="00622D91" w:rsidRPr="00622D91" w14:paraId="19F2524B" w14:textId="77777777" w:rsidTr="00622D91">
        <w:tc>
          <w:tcPr>
            <w:tcW w:w="2679" w:type="dxa"/>
            <w:tcBorders>
              <w:top w:val="single" w:sz="2" w:space="0" w:color="auto"/>
              <w:left w:val="single" w:sz="2" w:space="0" w:color="auto"/>
              <w:bottom w:val="single" w:sz="2" w:space="0" w:color="auto"/>
              <w:right w:val="single" w:sz="2" w:space="0" w:color="auto"/>
            </w:tcBorders>
            <w:hideMark/>
          </w:tcPr>
          <w:p w14:paraId="2FD72417" w14:textId="77777777" w:rsidR="00622D91" w:rsidRPr="00622D91" w:rsidRDefault="00622D91" w:rsidP="00622D91">
            <w:pPr>
              <w:suppressAutoHyphens w:val="0"/>
              <w:spacing w:before="40" w:after="40" w:line="220" w:lineRule="exact"/>
              <w:ind w:left="113" w:right="113"/>
              <w:rPr>
                <w:sz w:val="18"/>
                <w:lang w:eastAsia="zh-CN"/>
              </w:rPr>
            </w:pPr>
            <w:r w:rsidRPr="00622D91">
              <w:rPr>
                <w:sz w:val="18"/>
                <w:lang w:val="fr-CH" w:eastAsia="zh-CN"/>
              </w:rPr>
              <w:t>20</w:t>
            </w:r>
          </w:p>
          <w:p w14:paraId="6B905926"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21</w:t>
            </w:r>
          </w:p>
          <w:p w14:paraId="1BB8FBFF"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22</w:t>
            </w:r>
          </w:p>
          <w:p w14:paraId="22A81C69"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24</w:t>
            </w:r>
          </w:p>
          <w:p w14:paraId="2656B985" w14:textId="77777777" w:rsidR="00622D91" w:rsidRPr="00622D91" w:rsidRDefault="00622D91" w:rsidP="00622D91">
            <w:pPr>
              <w:suppressAutoHyphens w:val="0"/>
              <w:spacing w:before="40" w:after="40" w:line="220" w:lineRule="exact"/>
              <w:ind w:left="113" w:right="113"/>
              <w:rPr>
                <w:sz w:val="18"/>
                <w:lang w:eastAsia="zh-CN"/>
              </w:rPr>
            </w:pPr>
            <w:r w:rsidRPr="00622D91">
              <w:rPr>
                <w:sz w:val="18"/>
                <w:lang w:val="fr-CH" w:eastAsia="zh-CN"/>
              </w:rPr>
              <w:t>25</w:t>
            </w:r>
          </w:p>
        </w:tc>
        <w:tc>
          <w:tcPr>
            <w:tcW w:w="2424" w:type="dxa"/>
            <w:tcBorders>
              <w:top w:val="single" w:sz="2" w:space="0" w:color="auto"/>
              <w:left w:val="single" w:sz="2" w:space="0" w:color="auto"/>
              <w:bottom w:val="single" w:sz="2" w:space="0" w:color="auto"/>
              <w:right w:val="single" w:sz="2" w:space="0" w:color="auto"/>
            </w:tcBorders>
            <w:vAlign w:val="bottom"/>
            <w:hideMark/>
          </w:tcPr>
          <w:p w14:paraId="6817E0D5" w14:textId="77777777" w:rsidR="00622D91" w:rsidRPr="00622D91" w:rsidRDefault="00622D91" w:rsidP="00622D91">
            <w:pPr>
              <w:suppressAutoHyphens w:val="0"/>
              <w:spacing w:before="40" w:after="40" w:line="220" w:lineRule="exact"/>
              <w:ind w:left="113" w:right="113"/>
              <w:jc w:val="right"/>
              <w:rPr>
                <w:sz w:val="18"/>
                <w:lang w:eastAsia="zh-CN"/>
              </w:rPr>
            </w:pPr>
            <w:r w:rsidRPr="00622D91">
              <w:rPr>
                <w:sz w:val="18"/>
                <w:lang w:val="fr-CH" w:eastAsia="zh-CN"/>
              </w:rPr>
              <w:t>508</w:t>
            </w:r>
          </w:p>
          <w:p w14:paraId="77192A16"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533</w:t>
            </w:r>
          </w:p>
          <w:p w14:paraId="1B707E9D"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559</w:t>
            </w:r>
          </w:p>
          <w:p w14:paraId="45B600D0"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610</w:t>
            </w:r>
          </w:p>
          <w:p w14:paraId="7249F2BE" w14:textId="77777777" w:rsidR="00622D91" w:rsidRPr="00622D91" w:rsidRDefault="00622D91" w:rsidP="00622D91">
            <w:pPr>
              <w:suppressAutoHyphens w:val="0"/>
              <w:spacing w:before="40" w:after="40" w:line="220" w:lineRule="exact"/>
              <w:ind w:left="113" w:right="113"/>
              <w:jc w:val="right"/>
              <w:rPr>
                <w:sz w:val="18"/>
                <w:lang w:eastAsia="zh-CN"/>
              </w:rPr>
            </w:pPr>
            <w:r w:rsidRPr="00622D91">
              <w:rPr>
                <w:sz w:val="18"/>
                <w:lang w:val="fr-CH" w:eastAsia="zh-CN"/>
              </w:rPr>
              <w:t>635</w:t>
            </w:r>
          </w:p>
        </w:tc>
      </w:tr>
      <w:tr w:rsidR="00622D91" w:rsidRPr="00622D91" w14:paraId="178FC348" w14:textId="77777777" w:rsidTr="00622D91">
        <w:tc>
          <w:tcPr>
            <w:tcW w:w="2679" w:type="dxa"/>
            <w:tcBorders>
              <w:top w:val="single" w:sz="2" w:space="0" w:color="auto"/>
              <w:left w:val="single" w:sz="2" w:space="0" w:color="auto"/>
              <w:bottom w:val="single" w:sz="12" w:space="0" w:color="auto"/>
              <w:right w:val="single" w:sz="2" w:space="0" w:color="auto"/>
            </w:tcBorders>
            <w:hideMark/>
          </w:tcPr>
          <w:p w14:paraId="004BD70D" w14:textId="77777777" w:rsidR="00622D91" w:rsidRPr="00622D91" w:rsidRDefault="00622D91" w:rsidP="00622D91">
            <w:pPr>
              <w:suppressAutoHyphens w:val="0"/>
              <w:spacing w:before="40" w:after="40" w:line="220" w:lineRule="exact"/>
              <w:ind w:left="113" w:right="113"/>
              <w:rPr>
                <w:sz w:val="18"/>
                <w:lang w:eastAsia="zh-CN"/>
              </w:rPr>
            </w:pPr>
            <w:r w:rsidRPr="00622D91">
              <w:rPr>
                <w:sz w:val="18"/>
                <w:lang w:val="fr-CH" w:eastAsia="zh-CN"/>
              </w:rPr>
              <w:t>14.5</w:t>
            </w:r>
          </w:p>
          <w:p w14:paraId="7885ABFE"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16.5</w:t>
            </w:r>
          </w:p>
          <w:p w14:paraId="3B2417CD"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17.5</w:t>
            </w:r>
          </w:p>
          <w:p w14:paraId="72B1E451"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19.5</w:t>
            </w:r>
          </w:p>
          <w:p w14:paraId="2D90F741"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20.5</w:t>
            </w:r>
          </w:p>
          <w:p w14:paraId="2D6A4DF5"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22.5</w:t>
            </w:r>
          </w:p>
          <w:p w14:paraId="623D8592"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24.5</w:t>
            </w:r>
          </w:p>
          <w:p w14:paraId="6D3A1C82"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26</w:t>
            </w:r>
          </w:p>
          <w:p w14:paraId="6964ABB3" w14:textId="77777777" w:rsidR="00622D91" w:rsidRPr="00622D91" w:rsidRDefault="00622D91" w:rsidP="00622D91">
            <w:pPr>
              <w:suppressAutoHyphens w:val="0"/>
              <w:spacing w:before="40" w:after="40" w:line="220" w:lineRule="exact"/>
              <w:ind w:left="113" w:right="113"/>
              <w:rPr>
                <w:sz w:val="18"/>
                <w:lang w:val="fr-CH" w:eastAsia="zh-CN"/>
              </w:rPr>
            </w:pPr>
            <w:r w:rsidRPr="00622D91">
              <w:rPr>
                <w:sz w:val="18"/>
                <w:lang w:val="fr-CH" w:eastAsia="zh-CN"/>
              </w:rPr>
              <w:t>28</w:t>
            </w:r>
          </w:p>
          <w:p w14:paraId="561BD143" w14:textId="77777777" w:rsidR="00622D91" w:rsidRPr="00622D91" w:rsidRDefault="00622D91" w:rsidP="00622D91">
            <w:pPr>
              <w:suppressAutoHyphens w:val="0"/>
              <w:spacing w:before="40" w:after="40" w:line="220" w:lineRule="exact"/>
              <w:ind w:left="113" w:right="113"/>
              <w:rPr>
                <w:sz w:val="18"/>
                <w:lang w:eastAsia="zh-CN"/>
              </w:rPr>
            </w:pPr>
            <w:r w:rsidRPr="00622D91">
              <w:rPr>
                <w:sz w:val="18"/>
                <w:lang w:val="fr-CH" w:eastAsia="zh-CN"/>
              </w:rPr>
              <w:t>30</w:t>
            </w:r>
          </w:p>
        </w:tc>
        <w:tc>
          <w:tcPr>
            <w:tcW w:w="2424" w:type="dxa"/>
            <w:tcBorders>
              <w:top w:val="single" w:sz="2" w:space="0" w:color="auto"/>
              <w:left w:val="single" w:sz="2" w:space="0" w:color="auto"/>
              <w:bottom w:val="single" w:sz="12" w:space="0" w:color="auto"/>
              <w:right w:val="single" w:sz="2" w:space="0" w:color="auto"/>
            </w:tcBorders>
            <w:vAlign w:val="bottom"/>
            <w:hideMark/>
          </w:tcPr>
          <w:p w14:paraId="0437CC03" w14:textId="77777777" w:rsidR="00622D91" w:rsidRPr="00622D91" w:rsidRDefault="00622D91" w:rsidP="00622D91">
            <w:pPr>
              <w:suppressAutoHyphens w:val="0"/>
              <w:spacing w:before="40" w:after="40" w:line="220" w:lineRule="exact"/>
              <w:ind w:left="113" w:right="113"/>
              <w:jc w:val="right"/>
              <w:rPr>
                <w:sz w:val="18"/>
                <w:lang w:eastAsia="zh-CN"/>
              </w:rPr>
            </w:pPr>
            <w:r w:rsidRPr="00622D91">
              <w:rPr>
                <w:sz w:val="18"/>
                <w:lang w:val="fr-CH" w:eastAsia="zh-CN"/>
              </w:rPr>
              <w:t>368</w:t>
            </w:r>
          </w:p>
          <w:p w14:paraId="6B9A4C4E"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419</w:t>
            </w:r>
          </w:p>
          <w:p w14:paraId="196E358A"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445</w:t>
            </w:r>
          </w:p>
          <w:p w14:paraId="3408A382"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495</w:t>
            </w:r>
          </w:p>
          <w:p w14:paraId="4A758ACB"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521</w:t>
            </w:r>
          </w:p>
          <w:p w14:paraId="1A5A5C0C"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572</w:t>
            </w:r>
          </w:p>
          <w:p w14:paraId="178A0B15"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622</w:t>
            </w:r>
          </w:p>
          <w:p w14:paraId="25D7EC7D"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660</w:t>
            </w:r>
          </w:p>
          <w:p w14:paraId="6798324D" w14:textId="77777777" w:rsidR="00622D91" w:rsidRPr="00622D91" w:rsidRDefault="00622D91" w:rsidP="00622D91">
            <w:pPr>
              <w:suppressAutoHyphens w:val="0"/>
              <w:spacing w:before="40" w:after="40" w:line="220" w:lineRule="exact"/>
              <w:ind w:left="113" w:right="113"/>
              <w:jc w:val="right"/>
              <w:rPr>
                <w:sz w:val="18"/>
                <w:lang w:val="fr-CH" w:eastAsia="zh-CN"/>
              </w:rPr>
            </w:pPr>
            <w:r w:rsidRPr="00622D91">
              <w:rPr>
                <w:sz w:val="18"/>
                <w:lang w:val="fr-CH" w:eastAsia="zh-CN"/>
              </w:rPr>
              <w:t>711</w:t>
            </w:r>
          </w:p>
          <w:p w14:paraId="54CEAB55" w14:textId="77777777" w:rsidR="00622D91" w:rsidRPr="00622D91" w:rsidRDefault="00622D91" w:rsidP="00622D91">
            <w:pPr>
              <w:suppressAutoHyphens w:val="0"/>
              <w:spacing w:before="40" w:after="40" w:line="220" w:lineRule="exact"/>
              <w:ind w:left="113" w:right="113"/>
              <w:jc w:val="right"/>
              <w:rPr>
                <w:sz w:val="18"/>
                <w:lang w:eastAsia="zh-CN"/>
              </w:rPr>
            </w:pPr>
            <w:r w:rsidRPr="00622D91">
              <w:rPr>
                <w:sz w:val="18"/>
                <w:lang w:val="fr-CH" w:eastAsia="zh-CN"/>
              </w:rPr>
              <w:t>762</w:t>
            </w:r>
          </w:p>
        </w:tc>
      </w:tr>
    </w:tbl>
    <w:p w14:paraId="01436E1D" w14:textId="77777777" w:rsidR="00622D91" w:rsidRPr="00622D91" w:rsidRDefault="00622D91" w:rsidP="00622D91">
      <w:pPr>
        <w:spacing w:after="120"/>
        <w:ind w:left="2268" w:right="1134" w:hanging="1134"/>
        <w:jc w:val="right"/>
        <w:rPr>
          <w:lang w:val="en-US"/>
        </w:rPr>
      </w:pPr>
      <w:r w:rsidRPr="00622D91">
        <w:rPr>
          <w:lang w:val="en-US"/>
        </w:rPr>
        <w:t>"</w:t>
      </w:r>
    </w:p>
    <w:p w14:paraId="12E3F08E" w14:textId="77777777" w:rsidR="00622D91" w:rsidRPr="00622D91" w:rsidRDefault="00622D91" w:rsidP="00622D91">
      <w:pPr>
        <w:keepNext/>
        <w:spacing w:after="120"/>
        <w:ind w:left="2268" w:right="1134" w:hanging="1134"/>
        <w:jc w:val="both"/>
        <w:rPr>
          <w:rFonts w:eastAsia="HGMaruGothicMPRO"/>
          <w:lang w:val="en-US"/>
        </w:rPr>
      </w:pPr>
      <w:r w:rsidRPr="00622D91">
        <w:rPr>
          <w:rFonts w:eastAsia="HGMaruGothicMPRO"/>
          <w:i/>
          <w:lang w:val="en-US"/>
        </w:rPr>
        <w:t xml:space="preserve">Paragraph 3.1., </w:t>
      </w:r>
      <w:r w:rsidRPr="00622D91">
        <w:rPr>
          <w:rFonts w:eastAsia="HGMaruGothicMPRO"/>
          <w:lang w:val="en-US"/>
        </w:rPr>
        <w:t>amend to read:</w:t>
      </w:r>
    </w:p>
    <w:p w14:paraId="4D903CE5" w14:textId="77777777" w:rsidR="00622D91" w:rsidRPr="00622D91" w:rsidRDefault="00622D91" w:rsidP="00622D91">
      <w:pPr>
        <w:spacing w:after="120"/>
        <w:ind w:left="2268" w:right="1134" w:hanging="1134"/>
        <w:jc w:val="both"/>
        <w:rPr>
          <w:rFonts w:eastAsia="HGMaruGothicMPRO"/>
          <w:lang w:val="en-US"/>
        </w:rPr>
      </w:pPr>
      <w:r w:rsidRPr="00622D91">
        <w:rPr>
          <w:rFonts w:eastAsia="HGMaruGothicMPRO"/>
          <w:lang w:val="en-US"/>
        </w:rPr>
        <w:t>"3.1.</w:t>
      </w:r>
      <w:r w:rsidRPr="00622D91">
        <w:rPr>
          <w:rFonts w:eastAsia="HGMaruGothicMPRO"/>
          <w:lang w:val="en-US"/>
        </w:rPr>
        <w:tab/>
        <w:t>Tyres submitted for approval shall bear on both side walls in the case of symmetrical tyres and at least on the outer side wall in the case of asymmetrical tyres:</w:t>
      </w:r>
    </w:p>
    <w:p w14:paraId="317D0335" w14:textId="77777777" w:rsidR="00622D91" w:rsidRPr="00622D91" w:rsidRDefault="00622D91" w:rsidP="00622D91">
      <w:pPr>
        <w:spacing w:after="120"/>
        <w:ind w:left="2268" w:right="1134" w:hanging="1134"/>
        <w:jc w:val="both"/>
        <w:rPr>
          <w:rFonts w:eastAsia="HGMaruGothicMPRO"/>
          <w:lang w:val="en-US"/>
        </w:rPr>
      </w:pPr>
      <w:r w:rsidRPr="00622D91">
        <w:rPr>
          <w:rFonts w:eastAsia="HGMaruGothicMPRO"/>
          <w:lang w:val="en-US"/>
        </w:rPr>
        <w:t>3.1.1.</w:t>
      </w:r>
      <w:r w:rsidRPr="00622D91">
        <w:rPr>
          <w:rFonts w:eastAsia="HGMaruGothicMPRO"/>
          <w:lang w:val="en-US"/>
        </w:rPr>
        <w:tab/>
        <w:t>The manufacturer’s name or the Brand name/trademark;</w:t>
      </w:r>
    </w:p>
    <w:p w14:paraId="23F0DA87" w14:textId="77777777" w:rsidR="00622D91" w:rsidRPr="00622D91" w:rsidRDefault="00622D91" w:rsidP="00622D91">
      <w:pPr>
        <w:tabs>
          <w:tab w:val="left" w:pos="9639"/>
        </w:tabs>
        <w:spacing w:after="120"/>
        <w:ind w:left="2268" w:right="1134" w:hanging="1134"/>
        <w:jc w:val="both"/>
        <w:rPr>
          <w:rFonts w:eastAsia="HGMaruGothicMPRO"/>
          <w:lang w:val="en-US"/>
        </w:rPr>
      </w:pPr>
      <w:r w:rsidRPr="00622D91">
        <w:rPr>
          <w:rFonts w:eastAsia="HGMaruGothicMPRO"/>
          <w:lang w:val="en-US"/>
        </w:rPr>
        <w:t>3.1.2.</w:t>
      </w:r>
      <w:r w:rsidRPr="00622D91">
        <w:rPr>
          <w:rFonts w:eastAsia="HGMaruGothicMPRO"/>
          <w:lang w:val="en-US"/>
        </w:rPr>
        <w:tab/>
        <w:t>The trade description/commercial name (see paragraph 2.4. of this Regulation). However, the trade description is not required when it coincides with the Brand name/trademark. "</w:t>
      </w:r>
    </w:p>
    <w:p w14:paraId="69FC3173" w14:textId="77777777" w:rsidR="00622D91" w:rsidRPr="00037272" w:rsidRDefault="00622D91" w:rsidP="00622D91">
      <w:pPr>
        <w:suppressAutoHyphens w:val="0"/>
        <w:autoSpaceDE w:val="0"/>
        <w:autoSpaceDN w:val="0"/>
        <w:adjustRightInd w:val="0"/>
        <w:spacing w:after="120" w:line="240" w:lineRule="auto"/>
        <w:ind w:left="2268" w:right="1134" w:hanging="1134"/>
        <w:jc w:val="both"/>
        <w:rPr>
          <w:rFonts w:eastAsia="HGMaruGothicMPRO"/>
          <w:lang w:val="en-US"/>
        </w:rPr>
      </w:pPr>
      <w:r w:rsidRPr="00037272">
        <w:rPr>
          <w:rFonts w:eastAsia="HGMaruGothicMPRO"/>
          <w:lang w:val="en-US"/>
        </w:rPr>
        <w:t>Renumber paragraphs 3.1.2. to 3.1.15. as 3.1.3.  to 3.1.16.</w:t>
      </w:r>
    </w:p>
    <w:p w14:paraId="0B0202C4" w14:textId="77777777" w:rsidR="00622D91" w:rsidRPr="00622D91" w:rsidRDefault="00622D91" w:rsidP="00622D91">
      <w:pPr>
        <w:spacing w:after="120"/>
        <w:ind w:left="1134" w:right="1134"/>
        <w:jc w:val="both"/>
        <w:rPr>
          <w:lang w:val="en-US"/>
        </w:rPr>
      </w:pPr>
      <w:r w:rsidRPr="00622D91">
        <w:rPr>
          <w:i/>
          <w:lang w:val="en-US"/>
        </w:rPr>
        <w:t>Paragraph 3.1.5.,</w:t>
      </w:r>
      <w:r w:rsidRPr="00622D91">
        <w:rPr>
          <w:lang w:val="en-US"/>
        </w:rPr>
        <w:t xml:space="preserve"> amend to read:</w:t>
      </w:r>
    </w:p>
    <w:p w14:paraId="6730C196" w14:textId="77777777" w:rsidR="00622D91" w:rsidRPr="00622D91" w:rsidRDefault="00622D91" w:rsidP="00622D91">
      <w:pPr>
        <w:spacing w:after="120"/>
        <w:ind w:left="2268" w:right="1134" w:hanging="1134"/>
        <w:jc w:val="both"/>
      </w:pPr>
      <w:r w:rsidRPr="00622D91">
        <w:t>"3.1.5.</w:t>
      </w:r>
      <w:r w:rsidRPr="00622D91">
        <w:tab/>
        <w:t>The inscription M+S or M.S or M&amp;S if the tyre is classified in the category of use "snow tyre" or if the tyre is classified in the category of use "special use tyre" when declared by the tyre manufacturer at paragraph 4.1.3. as complying also with the definition given in paragraph 2.2.2."</w:t>
      </w:r>
    </w:p>
    <w:p w14:paraId="547F9406" w14:textId="77777777" w:rsidR="00622D91" w:rsidRPr="00622D91" w:rsidRDefault="00622D91" w:rsidP="00622D91">
      <w:pPr>
        <w:keepNext/>
        <w:keepLines/>
        <w:spacing w:after="120" w:line="240" w:lineRule="auto"/>
        <w:ind w:left="1134"/>
        <w:rPr>
          <w:lang w:val="en-US"/>
        </w:rPr>
      </w:pPr>
      <w:r w:rsidRPr="00622D91">
        <w:rPr>
          <w:i/>
          <w:lang w:val="en-US"/>
        </w:rPr>
        <w:lastRenderedPageBreak/>
        <w:t xml:space="preserve">Paragraph 3.1.10., </w:t>
      </w:r>
      <w:r w:rsidRPr="00622D91">
        <w:rPr>
          <w:lang w:val="en-US"/>
        </w:rPr>
        <w:t>amend to read:</w:t>
      </w:r>
    </w:p>
    <w:p w14:paraId="3D5E7FAC" w14:textId="77777777" w:rsidR="00622D91" w:rsidRPr="00622D91" w:rsidRDefault="00622D91" w:rsidP="00622D91">
      <w:pPr>
        <w:keepNext/>
        <w:keepLines/>
        <w:spacing w:after="120" w:line="240" w:lineRule="auto"/>
        <w:ind w:left="2268" w:right="1134" w:hanging="1134"/>
        <w:jc w:val="both"/>
        <w:rPr>
          <w:b/>
          <w:lang w:val="en-US"/>
        </w:rPr>
      </w:pPr>
      <w:r w:rsidRPr="00622D91">
        <w:rPr>
          <w:lang w:val="en-US"/>
        </w:rPr>
        <w:t>"3.1.10.</w:t>
      </w:r>
      <w:r w:rsidRPr="00622D91">
        <w:rPr>
          <w:lang w:val="en-US"/>
        </w:rPr>
        <w:tab/>
        <w:t>An indication, by the "PSI" index, of the inflation pressure to be adopted for the load/speed endurance tests, as explained in Annex 7, Appendix 2. However, this indication, which it is permissible to restrict to one sidewall, shall not be mandatory, on any tyre submitted for approval, until two years after the date of entry into force of this Regulation</w:t>
      </w:r>
      <w:r w:rsidRPr="00622D91">
        <w:rPr>
          <w:b/>
          <w:lang w:val="en-US"/>
        </w:rPr>
        <w:t>.</w:t>
      </w:r>
      <w:r w:rsidRPr="00622D91">
        <w:rPr>
          <w:vertAlign w:val="superscript"/>
          <w:lang w:val="en-US"/>
        </w:rPr>
        <w:t xml:space="preserve"> 5</w:t>
      </w:r>
      <w:r w:rsidRPr="00622D91">
        <w:rPr>
          <w:b/>
          <w:lang w:val="en-US"/>
        </w:rPr>
        <w:t xml:space="preserve"> </w:t>
      </w:r>
    </w:p>
    <w:p w14:paraId="6D54CCFD" w14:textId="77777777" w:rsidR="00622D91" w:rsidRPr="00622D91" w:rsidRDefault="00622D91" w:rsidP="00622D91">
      <w:pPr>
        <w:spacing w:after="120" w:line="240" w:lineRule="auto"/>
        <w:ind w:left="2268" w:right="1134"/>
        <w:jc w:val="both"/>
        <w:rPr>
          <w:lang w:val="en-US"/>
        </w:rPr>
      </w:pPr>
      <w:r w:rsidRPr="00622D91">
        <w:rPr>
          <w:lang w:val="en-US"/>
        </w:rPr>
        <w:t>For tyres first approved after 1 January 2018, the I nflation pressure for the dimension measurement and for the load/speed endurance test, pursuant to paragraph 4.1.12. of this Regulation, shall be indicated in kilopascals, replacing the "PSI" index.</w:t>
      </w:r>
    </w:p>
    <w:p w14:paraId="6948E824" w14:textId="77777777" w:rsidR="00622D91" w:rsidRPr="00622D91" w:rsidRDefault="00622D91" w:rsidP="00622D91">
      <w:pPr>
        <w:keepNext/>
        <w:keepLines/>
        <w:spacing w:after="120"/>
        <w:ind w:left="2268" w:right="1134"/>
        <w:jc w:val="both"/>
        <w:rPr>
          <w:i/>
          <w:lang w:val="en-US"/>
        </w:rPr>
      </w:pPr>
      <w:r w:rsidRPr="00622D91">
        <w:rPr>
          <w:lang w:val="en-US"/>
        </w:rPr>
        <w:t>It is allowed to use kPa marking instead of PSI for tyres first type approved before 1 January 2018."</w:t>
      </w:r>
    </w:p>
    <w:p w14:paraId="2CFE8C04" w14:textId="77777777" w:rsidR="00622D91" w:rsidRPr="00622D91" w:rsidRDefault="00622D91" w:rsidP="00622D91">
      <w:pPr>
        <w:keepNext/>
        <w:keepLines/>
        <w:spacing w:after="120"/>
        <w:ind w:left="1134" w:right="1134"/>
        <w:jc w:val="both"/>
        <w:rPr>
          <w:lang w:val="en-US"/>
        </w:rPr>
      </w:pPr>
      <w:r w:rsidRPr="00622D91">
        <w:rPr>
          <w:i/>
          <w:lang w:val="en-US"/>
        </w:rPr>
        <w:t>Paragraph 3.1.12.,</w:t>
      </w:r>
      <w:r w:rsidRPr="00622D91">
        <w:rPr>
          <w:lang w:val="en-US"/>
        </w:rPr>
        <w:t xml:space="preserve"> amend to read:</w:t>
      </w:r>
    </w:p>
    <w:p w14:paraId="3C4E2E40" w14:textId="77777777" w:rsidR="00622D91" w:rsidRPr="00622D91" w:rsidRDefault="00622D91" w:rsidP="00622D91">
      <w:pPr>
        <w:keepNext/>
        <w:keepLines/>
        <w:tabs>
          <w:tab w:val="left" w:pos="9214"/>
        </w:tabs>
        <w:autoSpaceDE w:val="0"/>
        <w:autoSpaceDN w:val="0"/>
        <w:spacing w:after="120"/>
        <w:ind w:left="2268" w:right="1134" w:hanging="1134"/>
        <w:jc w:val="both"/>
        <w:rPr>
          <w:rFonts w:eastAsia="MS Mincho"/>
          <w:lang w:val="en-US"/>
        </w:rPr>
      </w:pPr>
      <w:r w:rsidRPr="00622D91">
        <w:rPr>
          <w:rFonts w:eastAsia="MS Mincho"/>
          <w:lang w:val="en-US"/>
        </w:rPr>
        <w:t>"3.1.12.</w:t>
      </w:r>
      <w:r w:rsidRPr="00622D91">
        <w:rPr>
          <w:rFonts w:eastAsia="MS Mincho"/>
          <w:b/>
          <w:lang w:val="en-US"/>
        </w:rPr>
        <w:tab/>
      </w:r>
      <w:r w:rsidRPr="00622D91">
        <w:rPr>
          <w:rFonts w:eastAsia="MS Mincho"/>
          <w:lang w:val="en-US"/>
        </w:rPr>
        <w:t xml:space="preserve">The inscription "MPT" (or alternatively "ML" or "ET") and /or "POR" if the tyre is classified in the category of use "special use tyre". In addition, they may also </w:t>
      </w:r>
      <w:r w:rsidRPr="00622D91">
        <w:rPr>
          <w:lang w:val="en-US"/>
        </w:rPr>
        <w:t xml:space="preserve">bear the inscription </w:t>
      </w:r>
      <w:r w:rsidRPr="00622D91">
        <w:rPr>
          <w:rFonts w:eastAsia="MS Mincho"/>
          <w:lang w:val="en-US"/>
        </w:rPr>
        <w:t>M+S or M.S or M&amp;S.</w:t>
      </w:r>
    </w:p>
    <w:p w14:paraId="1E511AF4" w14:textId="77777777" w:rsidR="00622D91" w:rsidRPr="00622D91" w:rsidRDefault="00622D91" w:rsidP="00622D91">
      <w:pPr>
        <w:spacing w:after="120"/>
        <w:ind w:left="2268" w:right="1134" w:hanging="1134"/>
        <w:jc w:val="both"/>
        <w:rPr>
          <w:lang w:val="en-US"/>
        </w:rPr>
      </w:pPr>
      <w:r w:rsidRPr="00622D91">
        <w:rPr>
          <w:lang w:val="en-US"/>
        </w:rPr>
        <w:tab/>
        <w:t xml:space="preserve">"ET" means Extra Tread, "ML" stands for Mining and Logging, "MPT" means Multi-Purpose Truck and "POR" means Professional Off Road </w:t>
      </w:r>
      <w:r w:rsidRPr="00622D91">
        <w:rPr>
          <w:vertAlign w:val="superscript"/>
          <w:lang w:val="en-US"/>
        </w:rPr>
        <w:t>6</w:t>
      </w:r>
      <w:r w:rsidRPr="00622D91">
        <w:rPr>
          <w:lang w:val="en-US"/>
        </w:rPr>
        <w:t>;"</w:t>
      </w:r>
    </w:p>
    <w:p w14:paraId="2883C3FB" w14:textId="77777777" w:rsidR="00622D91" w:rsidRPr="00622D91" w:rsidRDefault="00622D91" w:rsidP="00622D91">
      <w:pPr>
        <w:spacing w:after="120"/>
        <w:ind w:left="2268" w:right="1134" w:hanging="1134"/>
        <w:jc w:val="both"/>
        <w:rPr>
          <w:rFonts w:eastAsia="HGMaruGothicMPRO"/>
          <w:lang w:val="en-US"/>
        </w:rPr>
      </w:pPr>
      <w:r w:rsidRPr="00622D91">
        <w:rPr>
          <w:rFonts w:eastAsia="HGMaruGothicMPRO"/>
          <w:i/>
          <w:lang w:val="en-US"/>
        </w:rPr>
        <w:t xml:space="preserve">Paragraph 4.1., </w:t>
      </w:r>
      <w:r w:rsidRPr="00622D91">
        <w:rPr>
          <w:rFonts w:eastAsia="HGMaruGothicMPRO"/>
          <w:lang w:val="en-US"/>
        </w:rPr>
        <w:t>amend to read:</w:t>
      </w:r>
    </w:p>
    <w:p w14:paraId="620236A5"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lang w:val="en-US"/>
        </w:rPr>
      </w:pPr>
      <w:r w:rsidRPr="00622D91">
        <w:rPr>
          <w:lang w:val="en-US"/>
        </w:rPr>
        <w:t>"4.1.</w:t>
      </w:r>
      <w:r w:rsidRPr="00622D91">
        <w:rPr>
          <w:lang w:val="en-US"/>
        </w:rPr>
        <w:tab/>
        <w:t>The application for approval of a type of tyre with regard to this Regulation shall be submitted by the tyre manufacturer or by his duly accredited representative. It shall specify:</w:t>
      </w:r>
    </w:p>
    <w:p w14:paraId="09F73634"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lang w:val="en-US"/>
        </w:rPr>
      </w:pPr>
      <w:r w:rsidRPr="00622D91">
        <w:rPr>
          <w:lang w:val="en-US"/>
        </w:rPr>
        <w:t>4.1.1.</w:t>
      </w:r>
      <w:r w:rsidRPr="00622D91">
        <w:rPr>
          <w:lang w:val="en-US"/>
        </w:rPr>
        <w:tab/>
        <w:t>The tyre-size designation as defined in paragraph 2.19. of this Regulation;</w:t>
      </w:r>
    </w:p>
    <w:p w14:paraId="6BE72FB2"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rFonts w:eastAsia="HGMaruGothicMPRO"/>
        </w:rPr>
      </w:pPr>
      <w:r w:rsidRPr="00622D91">
        <w:rPr>
          <w:lang w:val="en-US"/>
        </w:rPr>
        <w:t>4.1.2.</w:t>
      </w:r>
      <w:r w:rsidRPr="00622D91">
        <w:rPr>
          <w:lang w:val="en-US"/>
        </w:rPr>
        <w:tab/>
        <w:t>The manufacturer's name;</w:t>
      </w:r>
      <w:r w:rsidRPr="00622D91">
        <w:rPr>
          <w:rFonts w:eastAsia="HGMaruGothicMPRO"/>
          <w:lang w:val="en-US"/>
        </w:rPr>
        <w:t xml:space="preserve"> </w:t>
      </w:r>
    </w:p>
    <w:p w14:paraId="1F1DB275"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rFonts w:eastAsia="HGMaruGothicMPRO"/>
          <w:lang w:val="en-US"/>
        </w:rPr>
      </w:pPr>
      <w:r w:rsidRPr="00622D91">
        <w:rPr>
          <w:rFonts w:eastAsia="HGMaruGothicMPRO"/>
          <w:lang w:val="en-US"/>
        </w:rPr>
        <w:t>4.1.2.1.</w:t>
      </w:r>
      <w:r w:rsidRPr="00622D91">
        <w:rPr>
          <w:rFonts w:eastAsia="HGMaruGothicMPRO"/>
          <w:lang w:val="en-US"/>
        </w:rPr>
        <w:tab/>
        <w:t>The Brand name(s)/trademark(s);</w:t>
      </w:r>
    </w:p>
    <w:p w14:paraId="5153F078"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rFonts w:eastAsia="HGMaruGothicMPRO"/>
          <w:lang w:val="en-US"/>
        </w:rPr>
      </w:pPr>
      <w:r w:rsidRPr="00622D91">
        <w:rPr>
          <w:rFonts w:eastAsia="HGMaruGothicMPRO"/>
          <w:lang w:val="en-US"/>
        </w:rPr>
        <w:t>4.1.2.2.</w:t>
      </w:r>
      <w:r w:rsidRPr="00622D91">
        <w:rPr>
          <w:rFonts w:eastAsia="HGMaruGothicMPRO"/>
          <w:lang w:val="en-US"/>
        </w:rPr>
        <w:tab/>
        <w:t>The trade description(s)/commercial name(s)."</w:t>
      </w:r>
    </w:p>
    <w:p w14:paraId="1C3D0DC1" w14:textId="77777777" w:rsidR="00622D91" w:rsidRPr="00622D91" w:rsidRDefault="00622D91" w:rsidP="00622D91">
      <w:pPr>
        <w:spacing w:after="120"/>
        <w:ind w:left="1134" w:right="1134"/>
        <w:jc w:val="both"/>
        <w:rPr>
          <w:lang w:val="en-US"/>
        </w:rPr>
      </w:pPr>
      <w:r w:rsidRPr="00622D91">
        <w:rPr>
          <w:i/>
          <w:lang w:val="en-US"/>
        </w:rPr>
        <w:t>Paragraph 4.1.3.,</w:t>
      </w:r>
      <w:r w:rsidRPr="00622D91">
        <w:rPr>
          <w:lang w:val="en-US"/>
        </w:rPr>
        <w:t xml:space="preserve"> amend to read:</w:t>
      </w:r>
    </w:p>
    <w:p w14:paraId="6D4556A3" w14:textId="77777777" w:rsidR="00622D91" w:rsidRPr="00622D91" w:rsidRDefault="00622D91" w:rsidP="00622D91">
      <w:pPr>
        <w:spacing w:after="120"/>
        <w:ind w:left="1134" w:right="1134"/>
        <w:jc w:val="both"/>
        <w:rPr>
          <w:lang w:val="en-US"/>
        </w:rPr>
      </w:pPr>
      <w:r w:rsidRPr="00622D91">
        <w:rPr>
          <w:lang w:val="en-US"/>
        </w:rPr>
        <w:t>"4.1.3.</w:t>
      </w:r>
      <w:r w:rsidRPr="00622D91">
        <w:rPr>
          <w:lang w:val="en-US"/>
        </w:rPr>
        <w:tab/>
      </w:r>
      <w:r w:rsidRPr="00622D91">
        <w:rPr>
          <w:lang w:val="en-US"/>
        </w:rPr>
        <w:tab/>
        <w:t>Category of use (normal tyre, snow tyre, special use tyre);</w:t>
      </w:r>
    </w:p>
    <w:p w14:paraId="1819ADE4"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lang w:val="en-US"/>
        </w:rPr>
      </w:pPr>
      <w:r w:rsidRPr="00622D91">
        <w:rPr>
          <w:lang w:val="en-US"/>
        </w:rPr>
        <w:t>4.1.3.1.</w:t>
      </w:r>
      <w:r w:rsidRPr="00622D91">
        <w:rPr>
          <w:lang w:val="en-US"/>
        </w:rPr>
        <w:tab/>
        <w:t>For the tyres belonging to the category of use "special use tyre" those which may bear the inscription M+S or M.S or M&amp;S."</w:t>
      </w:r>
    </w:p>
    <w:p w14:paraId="2C30D547"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color w:val="000000"/>
          <w:lang w:val="en-US" w:eastAsia="fr-FR"/>
        </w:rPr>
      </w:pPr>
      <w:r w:rsidRPr="00622D91">
        <w:rPr>
          <w:i/>
          <w:color w:val="000000"/>
          <w:lang w:val="en-US" w:eastAsia="fr-FR"/>
        </w:rPr>
        <w:t>Paragraph 4.1.6</w:t>
      </w:r>
      <w:r w:rsidRPr="00622D91">
        <w:rPr>
          <w:color w:val="000000"/>
          <w:lang w:val="en-US" w:eastAsia="fr-FR"/>
        </w:rPr>
        <w:t>., amend to read:</w:t>
      </w:r>
    </w:p>
    <w:p w14:paraId="6872C946"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color w:val="000000"/>
          <w:lang w:val="en-US" w:eastAsia="fr-FR"/>
        </w:rPr>
      </w:pPr>
      <w:r w:rsidRPr="00622D91">
        <w:rPr>
          <w:color w:val="000000"/>
          <w:lang w:val="en-US" w:eastAsia="fr-FR"/>
        </w:rPr>
        <w:t>"4.1.6.</w:t>
      </w:r>
      <w:r w:rsidRPr="00622D91">
        <w:rPr>
          <w:color w:val="000000"/>
          <w:lang w:val="en-US" w:eastAsia="fr-FR"/>
        </w:rPr>
        <w:tab/>
        <w:t>The load-capacity indexes;"</w:t>
      </w:r>
    </w:p>
    <w:p w14:paraId="16A08362" w14:textId="77777777" w:rsidR="00622D91" w:rsidRPr="00622D91" w:rsidRDefault="00622D91" w:rsidP="00622D91">
      <w:pPr>
        <w:spacing w:after="120" w:line="240" w:lineRule="auto"/>
        <w:ind w:left="1134" w:right="1134"/>
        <w:rPr>
          <w:lang w:val="en-US"/>
        </w:rPr>
      </w:pPr>
      <w:r w:rsidRPr="00622D91">
        <w:rPr>
          <w:i/>
          <w:lang w:val="en-US"/>
        </w:rPr>
        <w:t>Paragraph 4.1.12.</w:t>
      </w:r>
      <w:r w:rsidRPr="00622D91">
        <w:rPr>
          <w:lang w:val="en-US"/>
        </w:rPr>
        <w:t>, amend to read:</w:t>
      </w:r>
    </w:p>
    <w:p w14:paraId="26DD113B" w14:textId="77777777" w:rsidR="00622D91" w:rsidRPr="00622D91" w:rsidRDefault="00622D91" w:rsidP="00622D91">
      <w:pPr>
        <w:suppressAutoHyphens w:val="0"/>
        <w:autoSpaceDE w:val="0"/>
        <w:autoSpaceDN w:val="0"/>
        <w:adjustRightInd w:val="0"/>
        <w:spacing w:after="120" w:line="240" w:lineRule="auto"/>
        <w:ind w:left="2268" w:right="1134" w:hanging="1134"/>
        <w:jc w:val="both"/>
        <w:rPr>
          <w:color w:val="000000"/>
          <w:lang w:val="en-US" w:eastAsia="fr-FR"/>
        </w:rPr>
      </w:pPr>
      <w:r w:rsidRPr="00622D91">
        <w:rPr>
          <w:lang w:val="en-US"/>
        </w:rPr>
        <w:t>"4.1.12.</w:t>
      </w:r>
      <w:r w:rsidRPr="00622D91">
        <w:rPr>
          <w:lang w:val="en-US"/>
        </w:rPr>
        <w:tab/>
        <w:t>The inflation pressure for the dimension measurement and for the load/speed endurance test pressure;"</w:t>
      </w:r>
    </w:p>
    <w:p w14:paraId="09EADAFB" w14:textId="77777777" w:rsidR="00622D91" w:rsidRPr="00037272" w:rsidRDefault="00622D91" w:rsidP="00622D91">
      <w:pPr>
        <w:spacing w:after="120" w:line="240" w:lineRule="auto"/>
        <w:ind w:left="1134" w:right="993"/>
        <w:jc w:val="both"/>
        <w:rPr>
          <w:lang w:val="en-US"/>
        </w:rPr>
      </w:pPr>
      <w:r w:rsidRPr="00037272">
        <w:rPr>
          <w:rFonts w:eastAsia="HGMaruGothicMPRO"/>
          <w:lang w:val="en-US"/>
        </w:rPr>
        <w:t>Replace in paragraphs 5.1., 5.2., 5.3., 5.4., 6.1.3., 6.2.1., 6.2.4., 6.2., 5., 9.1. and 10. "pneumatic tyre" by "tyre"</w:t>
      </w:r>
    </w:p>
    <w:p w14:paraId="11DF7ACC" w14:textId="77777777" w:rsidR="00622D91" w:rsidRPr="00622D91" w:rsidRDefault="00622D91" w:rsidP="00622D91">
      <w:pPr>
        <w:spacing w:after="120" w:line="240" w:lineRule="auto"/>
        <w:ind w:left="1134" w:right="993"/>
        <w:jc w:val="both"/>
        <w:rPr>
          <w:lang w:val="en-US"/>
        </w:rPr>
      </w:pPr>
      <w:r w:rsidRPr="00622D91">
        <w:rPr>
          <w:i/>
          <w:lang w:val="en-US"/>
        </w:rPr>
        <w:t xml:space="preserve">Paragraph 6.1.1.1., </w:t>
      </w:r>
      <w:r w:rsidRPr="00622D91">
        <w:rPr>
          <w:lang w:val="en-US"/>
        </w:rPr>
        <w:t>amend to read:</w:t>
      </w:r>
    </w:p>
    <w:p w14:paraId="45768CA5" w14:textId="77777777" w:rsidR="00622D91" w:rsidRPr="00622D91" w:rsidRDefault="00622D91" w:rsidP="00622D91">
      <w:pPr>
        <w:spacing w:after="120"/>
        <w:ind w:left="2268" w:right="1134" w:hanging="1134"/>
        <w:jc w:val="both"/>
      </w:pPr>
      <w:r w:rsidRPr="00622D91">
        <w:t>"6.1.1.1.</w:t>
      </w:r>
      <w:r w:rsidRPr="00622D91">
        <w:tab/>
        <w:t>The section width shall be obtained by means of the following formula:</w:t>
      </w:r>
    </w:p>
    <w:p w14:paraId="6FFE7A0B" w14:textId="77777777" w:rsidR="00622D91" w:rsidRPr="00622D91" w:rsidRDefault="00622D91" w:rsidP="00622D91">
      <w:pPr>
        <w:spacing w:after="120"/>
        <w:ind w:left="2268" w:right="1134" w:hanging="1134"/>
        <w:jc w:val="both"/>
      </w:pPr>
      <w:r w:rsidRPr="00622D91">
        <w:tab/>
        <w:t>S = S1 + K (A - A1),</w:t>
      </w:r>
    </w:p>
    <w:p w14:paraId="109CEB9D" w14:textId="77777777" w:rsidR="00622D91" w:rsidRPr="00622D91" w:rsidRDefault="00622D91" w:rsidP="00622D91">
      <w:pPr>
        <w:spacing w:after="120"/>
        <w:ind w:left="2268" w:right="1134" w:hanging="1134"/>
        <w:jc w:val="both"/>
      </w:pPr>
      <w:r w:rsidRPr="00622D91">
        <w:tab/>
      </w:r>
      <w:r w:rsidRPr="00622D91">
        <w:tab/>
        <w:t>Where:</w:t>
      </w:r>
    </w:p>
    <w:p w14:paraId="6F07A400" w14:textId="77777777" w:rsidR="00622D91" w:rsidRPr="00622D91" w:rsidRDefault="00622D91" w:rsidP="00622D91">
      <w:pPr>
        <w:spacing w:after="120"/>
        <w:ind w:left="2268" w:right="1134"/>
        <w:jc w:val="both"/>
      </w:pPr>
      <w:r w:rsidRPr="00622D91">
        <w:lastRenderedPageBreak/>
        <w:t>S</w:t>
      </w:r>
      <w:r w:rsidRPr="00622D91">
        <w:tab/>
        <w:t>is the "section width" rounded to the nearest millimetre and measured on the measuring rim;</w:t>
      </w:r>
    </w:p>
    <w:p w14:paraId="132B7629" w14:textId="77777777" w:rsidR="00622D91" w:rsidRPr="00622D91" w:rsidRDefault="00622D91" w:rsidP="00622D91">
      <w:pPr>
        <w:spacing w:after="120"/>
        <w:ind w:left="2268" w:right="1134"/>
        <w:jc w:val="both"/>
      </w:pPr>
      <w:r w:rsidRPr="00622D91">
        <w:t>S1</w:t>
      </w:r>
      <w:r w:rsidRPr="00622D91">
        <w:tab/>
        <w:t>is "the nominal section width" in millimetres, as shown on the sidewall of the tyre in the tyre designation as prescribed;</w:t>
      </w:r>
    </w:p>
    <w:p w14:paraId="0560B493" w14:textId="77777777" w:rsidR="00622D91" w:rsidRPr="00622D91" w:rsidRDefault="00622D91" w:rsidP="00622D91">
      <w:pPr>
        <w:spacing w:after="120"/>
        <w:ind w:left="2268" w:right="1134"/>
        <w:jc w:val="both"/>
      </w:pPr>
      <w:r w:rsidRPr="00622D91">
        <w:t>A</w:t>
      </w:r>
      <w:r w:rsidRPr="00622D91">
        <w:tab/>
        <w:t>is the width of the measuring rim in millimetres, as shown by the manufacturer in the descriptive note; and</w:t>
      </w:r>
    </w:p>
    <w:p w14:paraId="69FC2F49" w14:textId="77777777" w:rsidR="00622D91" w:rsidRPr="00622D91" w:rsidRDefault="00622D91" w:rsidP="00622D91">
      <w:pPr>
        <w:spacing w:after="120"/>
        <w:ind w:left="2268" w:right="1134"/>
        <w:jc w:val="both"/>
      </w:pPr>
      <w:r w:rsidRPr="00622D91">
        <w:t>A1</w:t>
      </w:r>
      <w:r w:rsidRPr="00622D91">
        <w:tab/>
        <w:t>is the width of the theoretical rim in millimetres.</w:t>
      </w:r>
    </w:p>
    <w:p w14:paraId="0AAEF317" w14:textId="77777777" w:rsidR="00622D91" w:rsidRPr="00622D91" w:rsidRDefault="00622D91" w:rsidP="00622D91">
      <w:pPr>
        <w:spacing w:after="120"/>
        <w:ind w:left="2268" w:right="1134" w:hanging="1134"/>
        <w:jc w:val="both"/>
      </w:pPr>
      <w:r w:rsidRPr="00622D91">
        <w:tab/>
      </w:r>
      <w:r w:rsidRPr="00622D91">
        <w:tab/>
        <w:t>A1 shall be taken to equal S1 multiplied by the factor x as specified by the manufacturer, and K shall be taken to equal 0.4."</w:t>
      </w:r>
    </w:p>
    <w:p w14:paraId="74B07E96" w14:textId="77777777" w:rsidR="00622D91" w:rsidRPr="00622D91" w:rsidRDefault="00622D91" w:rsidP="00622D91">
      <w:pPr>
        <w:spacing w:after="120" w:line="240" w:lineRule="auto"/>
        <w:ind w:left="1134" w:right="993"/>
        <w:jc w:val="both"/>
        <w:rPr>
          <w:lang w:val="en-US"/>
        </w:rPr>
      </w:pPr>
      <w:r w:rsidRPr="00622D91">
        <w:rPr>
          <w:i/>
          <w:lang w:val="en-US"/>
        </w:rPr>
        <w:t xml:space="preserve">Paragraph 6.1.2.1., </w:t>
      </w:r>
      <w:r w:rsidRPr="00622D91">
        <w:rPr>
          <w:lang w:val="en-US"/>
        </w:rPr>
        <w:t>amend to read:</w:t>
      </w:r>
    </w:p>
    <w:p w14:paraId="31F53A67" w14:textId="77777777" w:rsidR="00622D91" w:rsidRPr="00622D91" w:rsidRDefault="00622D91" w:rsidP="00622D91">
      <w:pPr>
        <w:spacing w:after="120"/>
        <w:ind w:left="2268" w:right="1134" w:hanging="1134"/>
        <w:jc w:val="both"/>
      </w:pPr>
      <w:r w:rsidRPr="00622D91">
        <w:t>"6.1.2.1.</w:t>
      </w:r>
      <w:r w:rsidRPr="00622D91">
        <w:tab/>
        <w:t>The outer diameter of a tyre shall be obtained by means of the following formula:</w:t>
      </w:r>
    </w:p>
    <w:p w14:paraId="27CE4947" w14:textId="77777777" w:rsidR="00622D91" w:rsidRPr="00622D91" w:rsidRDefault="00622D91" w:rsidP="00622D91">
      <w:pPr>
        <w:spacing w:after="120"/>
        <w:ind w:left="2268" w:right="1134" w:hanging="1134"/>
        <w:jc w:val="both"/>
      </w:pPr>
      <w:r w:rsidRPr="00622D91">
        <w:tab/>
        <w:t>D = d + 2H</w:t>
      </w:r>
    </w:p>
    <w:p w14:paraId="2FDDE3B0" w14:textId="77777777" w:rsidR="00622D91" w:rsidRPr="00622D91" w:rsidRDefault="00622D91" w:rsidP="00622D91">
      <w:pPr>
        <w:spacing w:after="120"/>
        <w:ind w:left="2268" w:right="1134" w:hanging="1134"/>
        <w:jc w:val="both"/>
      </w:pPr>
      <w:r w:rsidRPr="00622D91">
        <w:tab/>
      </w:r>
      <w:r w:rsidRPr="00622D91">
        <w:tab/>
        <w:t>where:</w:t>
      </w:r>
    </w:p>
    <w:p w14:paraId="6E74A7EF" w14:textId="77777777" w:rsidR="00622D91" w:rsidRPr="00622D91" w:rsidRDefault="00622D91" w:rsidP="00622D91">
      <w:pPr>
        <w:spacing w:after="120"/>
        <w:ind w:left="2694" w:right="1134" w:hanging="426"/>
        <w:jc w:val="both"/>
      </w:pPr>
      <w:r w:rsidRPr="00622D91">
        <w:t>D</w:t>
      </w:r>
      <w:r w:rsidRPr="00622D91">
        <w:tab/>
        <w:t>is the outer diameter expressed in millimetres;</w:t>
      </w:r>
    </w:p>
    <w:p w14:paraId="0C5B633B" w14:textId="77777777" w:rsidR="00622D91" w:rsidRPr="00622D91" w:rsidRDefault="00622D91" w:rsidP="00622D91">
      <w:pPr>
        <w:spacing w:after="120"/>
        <w:ind w:left="2694" w:right="1134" w:hanging="426"/>
        <w:jc w:val="both"/>
      </w:pPr>
      <w:r w:rsidRPr="00622D91">
        <w:t>d</w:t>
      </w:r>
      <w:r w:rsidRPr="00622D91">
        <w:tab/>
        <w:t>is the conventional number defined in paragraph 2.17.1.3. above, expressed in millimetres;</w:t>
      </w:r>
    </w:p>
    <w:p w14:paraId="28FA7506" w14:textId="77777777" w:rsidR="00622D91" w:rsidRPr="00622D91" w:rsidRDefault="00622D91" w:rsidP="00622D91">
      <w:pPr>
        <w:spacing w:after="120"/>
        <w:ind w:left="2694" w:right="1134" w:hanging="426"/>
        <w:jc w:val="both"/>
      </w:pPr>
      <w:r w:rsidRPr="00622D91">
        <w:t>H</w:t>
      </w:r>
      <w:r w:rsidRPr="00622D91">
        <w:tab/>
        <w:t>is the nominal section height rounded to the nearest millimetre and is equal to</w:t>
      </w:r>
    </w:p>
    <w:p w14:paraId="2B682F90" w14:textId="77777777" w:rsidR="00622D91" w:rsidRPr="00622D91" w:rsidRDefault="00622D91" w:rsidP="00622D91">
      <w:pPr>
        <w:spacing w:after="120"/>
        <w:ind w:left="2694" w:right="1134"/>
        <w:jc w:val="both"/>
      </w:pPr>
      <w:r w:rsidRPr="00622D91">
        <w:t xml:space="preserve">H = S1 </w:t>
      </w:r>
      <w:r w:rsidRPr="00622D91">
        <w:rPr>
          <w:lang w:val="pt-BR"/>
        </w:rPr>
        <w:t>•</w:t>
      </w:r>
      <w:r w:rsidRPr="00622D91">
        <w:t xml:space="preserve"> 0.01 Ra, where</w:t>
      </w:r>
    </w:p>
    <w:p w14:paraId="56F56C9F" w14:textId="77777777" w:rsidR="00622D91" w:rsidRPr="00622D91" w:rsidRDefault="00622D91" w:rsidP="00622D91">
      <w:pPr>
        <w:spacing w:after="120"/>
        <w:ind w:left="3119" w:right="1134" w:hanging="425"/>
        <w:jc w:val="both"/>
      </w:pPr>
      <w:r w:rsidRPr="00622D91">
        <w:t>S1</w:t>
      </w:r>
      <w:r w:rsidRPr="00622D91">
        <w:tab/>
        <w:t>is the nominal section width in millimetres;</w:t>
      </w:r>
    </w:p>
    <w:p w14:paraId="2054EA47" w14:textId="77777777" w:rsidR="00622D91" w:rsidRPr="00622D91" w:rsidRDefault="00622D91" w:rsidP="00622D91">
      <w:pPr>
        <w:spacing w:after="120"/>
        <w:ind w:left="3119" w:right="1134" w:hanging="425"/>
        <w:jc w:val="both"/>
      </w:pPr>
      <w:r w:rsidRPr="00622D91">
        <w:t>Ra</w:t>
      </w:r>
      <w:r w:rsidRPr="00622D91">
        <w:tab/>
        <w:t>is the nominal aspect ratio;</w:t>
      </w:r>
    </w:p>
    <w:p w14:paraId="74AC6973" w14:textId="77777777" w:rsidR="00622D91" w:rsidRPr="00622D91" w:rsidRDefault="00622D91" w:rsidP="00622D91">
      <w:pPr>
        <w:spacing w:after="120"/>
        <w:ind w:left="2268" w:right="1134" w:hanging="1134"/>
        <w:jc w:val="both"/>
      </w:pPr>
      <w:r w:rsidRPr="00622D91">
        <w:tab/>
      </w:r>
      <w:r w:rsidRPr="00622D91">
        <w:tab/>
        <w:t>all as shown on the sidewall of the tyre in the tyre-size designation in conformity with the requirements of paragraph 3.4. above."</w:t>
      </w:r>
    </w:p>
    <w:p w14:paraId="155661CF" w14:textId="77777777" w:rsidR="00622D91" w:rsidRPr="00622D91" w:rsidRDefault="00622D91" w:rsidP="00622D91">
      <w:pPr>
        <w:spacing w:after="120" w:line="240" w:lineRule="auto"/>
        <w:ind w:left="1134" w:right="993"/>
        <w:jc w:val="both"/>
        <w:rPr>
          <w:lang w:val="en-US"/>
        </w:rPr>
      </w:pPr>
      <w:r w:rsidRPr="00622D91">
        <w:rPr>
          <w:i/>
          <w:lang w:val="en-US"/>
        </w:rPr>
        <w:t xml:space="preserve">Paragraph 6.1.4.2., </w:t>
      </w:r>
      <w:r w:rsidRPr="00622D91">
        <w:rPr>
          <w:lang w:val="en-US"/>
        </w:rPr>
        <w:t>amend to read:</w:t>
      </w:r>
    </w:p>
    <w:p w14:paraId="2DF2ED96" w14:textId="77777777" w:rsidR="00622D91" w:rsidRPr="00622D91" w:rsidRDefault="00622D91" w:rsidP="00622D91">
      <w:pPr>
        <w:spacing w:after="120"/>
        <w:ind w:left="2268" w:right="1134" w:hanging="1134"/>
        <w:jc w:val="both"/>
      </w:pPr>
      <w:r w:rsidRPr="00622D91">
        <w:t>"6.1.4.2.</w:t>
      </w:r>
      <w:r w:rsidRPr="00622D91">
        <w:tab/>
        <w:t>It may exceed that value by 4 per cent in case of radial-ply tyres and by 8 per cent in the case of diagonal (bias-ply) tyres.  However, for tyres with nominal section width exceeding 305 mm intended for dual mounting (twinning), the value determined pursuant to paragraph 6.1.1. above shall not be exceeded by more than 2 per cent for radial-ply tyres with nominal aspect ratio higher than 60, or 4 per cent for diagonal (bias-ply) tyres. The respective limits shall be rounded to the nearest millimetre (mm)."</w:t>
      </w:r>
    </w:p>
    <w:p w14:paraId="5B914D7C" w14:textId="77777777" w:rsidR="00622D91" w:rsidRPr="00622D91" w:rsidRDefault="00622D91" w:rsidP="00622D91">
      <w:pPr>
        <w:spacing w:after="120" w:line="240" w:lineRule="auto"/>
        <w:ind w:left="1134" w:right="993"/>
        <w:jc w:val="both"/>
        <w:rPr>
          <w:lang w:val="en-US"/>
        </w:rPr>
      </w:pPr>
      <w:r w:rsidRPr="00622D91">
        <w:rPr>
          <w:i/>
          <w:lang w:val="en-US"/>
        </w:rPr>
        <w:t xml:space="preserve">Paragraph 6.1.5., </w:t>
      </w:r>
      <w:r w:rsidRPr="00622D91">
        <w:rPr>
          <w:lang w:val="en-US"/>
        </w:rPr>
        <w:t>amend to read:</w:t>
      </w:r>
    </w:p>
    <w:p w14:paraId="70567E83" w14:textId="77777777" w:rsidR="00622D91" w:rsidRPr="00622D91" w:rsidRDefault="00622D91" w:rsidP="00622D91">
      <w:pPr>
        <w:spacing w:after="120"/>
        <w:ind w:left="2268" w:right="1134" w:hanging="1134"/>
        <w:jc w:val="both"/>
      </w:pPr>
      <w:r w:rsidRPr="00622D91">
        <w:t>"6.1.5.</w:t>
      </w:r>
      <w:r w:rsidRPr="00622D91">
        <w:tab/>
      </w:r>
      <w:r w:rsidRPr="00622D91">
        <w:tab/>
        <w:t>Tyre outer diameter specifications</w:t>
      </w:r>
    </w:p>
    <w:p w14:paraId="41405A15" w14:textId="77777777" w:rsidR="00622D91" w:rsidRPr="00622D91" w:rsidRDefault="00622D91" w:rsidP="00622D91">
      <w:pPr>
        <w:spacing w:after="120"/>
        <w:ind w:left="2268" w:right="1134" w:hanging="1134"/>
        <w:jc w:val="both"/>
      </w:pPr>
      <w:r w:rsidRPr="00622D91">
        <w:tab/>
      </w:r>
      <w:r w:rsidRPr="00622D91">
        <w:tab/>
        <w:t>The outer diameter of a tyre must not be outside the values D</w:t>
      </w:r>
      <w:r w:rsidRPr="00622D91">
        <w:rPr>
          <w:vertAlign w:val="subscript"/>
        </w:rPr>
        <w:t>min</w:t>
      </w:r>
      <w:r w:rsidRPr="00622D91">
        <w:t xml:space="preserve"> and D</w:t>
      </w:r>
      <w:r w:rsidRPr="00622D91">
        <w:rPr>
          <w:vertAlign w:val="subscript"/>
        </w:rPr>
        <w:t>max</w:t>
      </w:r>
      <w:r w:rsidRPr="00622D91">
        <w:t xml:space="preserve"> obtained from the following formulae:</w:t>
      </w:r>
    </w:p>
    <w:p w14:paraId="5CCCA015" w14:textId="77777777" w:rsidR="00622D91" w:rsidRPr="00622D91" w:rsidRDefault="00622D91" w:rsidP="00622D91">
      <w:pPr>
        <w:spacing w:after="120"/>
        <w:ind w:left="2268" w:right="1134" w:hanging="1134"/>
        <w:jc w:val="both"/>
        <w:rPr>
          <w:lang w:val="pt-BR"/>
        </w:rPr>
      </w:pPr>
      <w:r w:rsidRPr="00622D91">
        <w:tab/>
      </w:r>
      <w:r w:rsidRPr="00622D91">
        <w:tab/>
      </w:r>
      <w:r w:rsidRPr="00622D91">
        <w:rPr>
          <w:lang w:val="pt-BR"/>
        </w:rPr>
        <w:t>D</w:t>
      </w:r>
      <w:r w:rsidRPr="00622D91">
        <w:rPr>
          <w:vertAlign w:val="subscript"/>
          <w:lang w:val="pt-BR"/>
        </w:rPr>
        <w:t>min</w:t>
      </w:r>
      <w:r w:rsidRPr="00622D91">
        <w:rPr>
          <w:lang w:val="pt-BR"/>
        </w:rPr>
        <w:t xml:space="preserve"> = d + 2 • H</w:t>
      </w:r>
      <w:r w:rsidRPr="00622D91">
        <w:rPr>
          <w:vertAlign w:val="subscript"/>
          <w:lang w:val="pt-BR"/>
        </w:rPr>
        <w:t>min</w:t>
      </w:r>
      <w:r w:rsidRPr="00622D91">
        <w:rPr>
          <w:lang w:val="pt-BR"/>
        </w:rPr>
        <w:t xml:space="preserve"> </w:t>
      </w:r>
    </w:p>
    <w:p w14:paraId="31263845" w14:textId="77777777" w:rsidR="00622D91" w:rsidRPr="00622D91" w:rsidRDefault="00622D91" w:rsidP="00622D91">
      <w:pPr>
        <w:spacing w:after="120"/>
        <w:ind w:left="2268" w:right="1134" w:hanging="1134"/>
        <w:jc w:val="both"/>
        <w:rPr>
          <w:lang w:val="pt-BR"/>
        </w:rPr>
      </w:pPr>
      <w:r w:rsidRPr="00622D91">
        <w:rPr>
          <w:lang w:val="pt-BR"/>
        </w:rPr>
        <w:tab/>
      </w:r>
      <w:r w:rsidRPr="00622D91">
        <w:rPr>
          <w:lang w:val="pt-BR"/>
        </w:rPr>
        <w:tab/>
        <w:t>D</w:t>
      </w:r>
      <w:r w:rsidRPr="00622D91">
        <w:rPr>
          <w:vertAlign w:val="subscript"/>
          <w:lang w:val="pt-BR"/>
        </w:rPr>
        <w:t>max</w:t>
      </w:r>
      <w:r w:rsidRPr="00622D91">
        <w:rPr>
          <w:lang w:val="pt-BR"/>
        </w:rPr>
        <w:t xml:space="preserve"> = d + 2 • H</w:t>
      </w:r>
      <w:r w:rsidRPr="00622D91">
        <w:rPr>
          <w:vertAlign w:val="subscript"/>
          <w:lang w:val="pt-BR"/>
        </w:rPr>
        <w:t>max</w:t>
      </w:r>
      <w:r w:rsidRPr="00622D91">
        <w:rPr>
          <w:lang w:val="pt-BR"/>
        </w:rPr>
        <w:t xml:space="preserve"> </w:t>
      </w:r>
    </w:p>
    <w:p w14:paraId="22498576" w14:textId="77777777" w:rsidR="00622D91" w:rsidRPr="00622D91" w:rsidRDefault="00622D91" w:rsidP="00622D91">
      <w:pPr>
        <w:spacing w:after="120"/>
        <w:ind w:left="2268" w:right="1134" w:hanging="1134"/>
        <w:jc w:val="both"/>
      </w:pPr>
      <w:r w:rsidRPr="00622D91">
        <w:rPr>
          <w:lang w:val="pt-BR"/>
        </w:rPr>
        <w:tab/>
      </w:r>
      <w:r w:rsidRPr="00622D91">
        <w:rPr>
          <w:lang w:val="pt-BR"/>
        </w:rPr>
        <w:tab/>
      </w:r>
      <w:r w:rsidRPr="00622D91">
        <w:t>Where:</w:t>
      </w:r>
    </w:p>
    <w:p w14:paraId="7991C3E6" w14:textId="77777777" w:rsidR="00622D91" w:rsidRPr="00622D91" w:rsidRDefault="00622D91" w:rsidP="00622D91">
      <w:pPr>
        <w:tabs>
          <w:tab w:val="left" w:pos="3969"/>
        </w:tabs>
        <w:spacing w:after="120"/>
        <w:ind w:left="2268" w:right="1134"/>
        <w:jc w:val="both"/>
      </w:pPr>
      <w:r w:rsidRPr="00622D91">
        <w:t>H</w:t>
      </w:r>
      <w:r w:rsidRPr="00622D91">
        <w:rPr>
          <w:vertAlign w:val="subscript"/>
        </w:rPr>
        <w:t>min</w:t>
      </w:r>
      <w:r w:rsidRPr="00622D91">
        <w:t xml:space="preserve"> = H • a</w:t>
      </w:r>
      <w:r w:rsidRPr="00622D91">
        <w:tab/>
        <w:t>rounded to the nearest mm</w:t>
      </w:r>
    </w:p>
    <w:p w14:paraId="68154C0F" w14:textId="77777777" w:rsidR="00622D91" w:rsidRPr="00622D91" w:rsidRDefault="00622D91" w:rsidP="00622D91">
      <w:pPr>
        <w:tabs>
          <w:tab w:val="left" w:pos="3969"/>
        </w:tabs>
        <w:spacing w:after="120"/>
        <w:ind w:left="2268" w:right="1134"/>
        <w:jc w:val="both"/>
      </w:pPr>
      <w:r w:rsidRPr="00622D91">
        <w:lastRenderedPageBreak/>
        <w:t>H</w:t>
      </w:r>
      <w:r w:rsidRPr="00622D91">
        <w:rPr>
          <w:vertAlign w:val="subscript"/>
        </w:rPr>
        <w:t>max</w:t>
      </w:r>
      <w:r w:rsidRPr="00622D91">
        <w:t xml:space="preserve"> = H • b</w:t>
      </w:r>
      <w:r w:rsidRPr="00622D91">
        <w:tab/>
        <w:t>rounded to the nearest mm</w:t>
      </w:r>
    </w:p>
    <w:p w14:paraId="1413BEE2" w14:textId="77777777" w:rsidR="00622D91" w:rsidRPr="00622D91" w:rsidRDefault="00622D91" w:rsidP="00622D91">
      <w:pPr>
        <w:spacing w:after="120"/>
        <w:ind w:left="2268" w:right="1134" w:hanging="1134"/>
        <w:jc w:val="both"/>
      </w:pPr>
      <w:r w:rsidRPr="00622D91">
        <w:tab/>
        <w:t>and"</w:t>
      </w:r>
    </w:p>
    <w:p w14:paraId="548E9900" w14:textId="77777777" w:rsidR="00622D91" w:rsidRPr="00622D91" w:rsidRDefault="00622D91" w:rsidP="00622D91">
      <w:pPr>
        <w:keepNext/>
        <w:keepLines/>
        <w:spacing w:after="120" w:line="240" w:lineRule="auto"/>
        <w:ind w:left="1134" w:right="993"/>
        <w:jc w:val="both"/>
        <w:rPr>
          <w:lang w:val="en-US"/>
        </w:rPr>
      </w:pPr>
      <w:r w:rsidRPr="00622D91">
        <w:rPr>
          <w:i/>
          <w:lang w:val="en-US"/>
        </w:rPr>
        <w:t xml:space="preserve">Paragraph 6.1.5.1., </w:t>
      </w:r>
      <w:r w:rsidRPr="00622D91">
        <w:rPr>
          <w:lang w:val="en-US"/>
        </w:rPr>
        <w:t>amend to read:</w:t>
      </w:r>
    </w:p>
    <w:p w14:paraId="7D9077FA" w14:textId="77777777" w:rsidR="00622D91" w:rsidRPr="00622D91" w:rsidRDefault="00622D91" w:rsidP="00622D91">
      <w:pPr>
        <w:keepNext/>
        <w:keepLines/>
        <w:spacing w:after="120"/>
        <w:ind w:left="2268" w:right="1134" w:hanging="1134"/>
        <w:jc w:val="both"/>
      </w:pPr>
      <w:r w:rsidRPr="00622D91">
        <w:t>"6.1.5.1.</w:t>
      </w:r>
      <w:r w:rsidRPr="00622D91">
        <w:tab/>
        <w:t>For sizes listed in Annex 5 and for tyres identified by the "tyre to rim fitment configuration" (see paragraph 3.1.11.) symbol "A", the nominal section height H is equal to:</w:t>
      </w:r>
    </w:p>
    <w:p w14:paraId="2A57B000" w14:textId="77777777" w:rsidR="00622D91" w:rsidRPr="00622D91" w:rsidRDefault="00622D91" w:rsidP="00622D91">
      <w:pPr>
        <w:spacing w:after="120"/>
        <w:ind w:left="2268" w:right="1134"/>
        <w:jc w:val="both"/>
      </w:pPr>
      <w:r w:rsidRPr="00622D91">
        <w:t>H = 0.5 (D-d)</w:t>
      </w:r>
      <w:r w:rsidRPr="00622D91">
        <w:tab/>
        <w:t>, rounded to the nearest mm - for references see paragraph 6.1.2.1."</w:t>
      </w:r>
    </w:p>
    <w:p w14:paraId="0107C559" w14:textId="77777777" w:rsidR="00622D91" w:rsidRPr="00622D91" w:rsidRDefault="00622D91" w:rsidP="00622D91">
      <w:pPr>
        <w:spacing w:after="120" w:line="240" w:lineRule="auto"/>
        <w:ind w:left="1134" w:right="993"/>
        <w:jc w:val="both"/>
        <w:rPr>
          <w:lang w:val="en-US"/>
        </w:rPr>
      </w:pPr>
      <w:r w:rsidRPr="00622D91">
        <w:rPr>
          <w:i/>
          <w:lang w:val="en-US"/>
        </w:rPr>
        <w:t xml:space="preserve">Paragraph 6.1.5.3.3., </w:t>
      </w:r>
      <w:r w:rsidRPr="00622D91">
        <w:rPr>
          <w:lang w:val="en-US"/>
        </w:rPr>
        <w:t>amend to read:</w:t>
      </w:r>
    </w:p>
    <w:p w14:paraId="222A968A" w14:textId="77777777" w:rsidR="00622D91" w:rsidRPr="00622D91" w:rsidRDefault="00622D91" w:rsidP="00622D91">
      <w:pPr>
        <w:spacing w:after="120"/>
        <w:ind w:left="2268" w:right="1134" w:hanging="1134"/>
        <w:jc w:val="both"/>
      </w:pPr>
      <w:r w:rsidRPr="00622D91">
        <w:t>"6.1.5.3.3.</w:t>
      </w:r>
      <w:r w:rsidRPr="00622D91">
        <w:tab/>
        <w:t>For snow tyres the outer diameter shall not exceed the following value</w:t>
      </w:r>
    </w:p>
    <w:p w14:paraId="56DDF03E" w14:textId="77777777" w:rsidR="00622D91" w:rsidRPr="00622D91" w:rsidRDefault="00622D91" w:rsidP="00622D91">
      <w:pPr>
        <w:spacing w:after="120"/>
        <w:ind w:left="2268" w:right="1134" w:hanging="1134"/>
        <w:jc w:val="both"/>
      </w:pPr>
      <w:r w:rsidRPr="00622D91">
        <w:tab/>
        <w:t>D</w:t>
      </w:r>
      <w:r w:rsidRPr="00622D91">
        <w:rPr>
          <w:vertAlign w:val="subscript"/>
        </w:rPr>
        <w:t>max,snow</w:t>
      </w:r>
      <w:r w:rsidRPr="00622D91">
        <w:t xml:space="preserve"> = 1.01 • D</w:t>
      </w:r>
      <w:r w:rsidRPr="00622D91">
        <w:rPr>
          <w:vertAlign w:val="subscript"/>
        </w:rPr>
        <w:t>max</w:t>
      </w:r>
      <w:r w:rsidRPr="00622D91">
        <w:tab/>
      </w:r>
      <w:r w:rsidRPr="00622D91">
        <w:tab/>
        <w:t>rounded to the nearest mm</w:t>
      </w:r>
    </w:p>
    <w:p w14:paraId="1B566423" w14:textId="77777777" w:rsidR="00622D91" w:rsidRPr="00622D91" w:rsidRDefault="00622D91" w:rsidP="00622D91">
      <w:pPr>
        <w:spacing w:after="120"/>
        <w:ind w:left="2268" w:right="1134" w:hanging="1134"/>
        <w:jc w:val="both"/>
      </w:pPr>
      <w:r w:rsidRPr="00622D91">
        <w:t xml:space="preserve"> </w:t>
      </w:r>
      <w:r w:rsidRPr="00622D91">
        <w:tab/>
        <w:t>where D</w:t>
      </w:r>
      <w:r w:rsidRPr="00622D91">
        <w:rPr>
          <w:vertAlign w:val="subscript"/>
        </w:rPr>
        <w:t>max</w:t>
      </w:r>
      <w:r w:rsidRPr="00622D91">
        <w:t xml:space="preserve"> is the maximum outer diameter established in conformity with the above.</w:t>
      </w:r>
    </w:p>
    <w:p w14:paraId="5C4C5A32" w14:textId="77777777" w:rsidR="00622D91" w:rsidRPr="00622D91" w:rsidRDefault="00622D91" w:rsidP="00622D91">
      <w:pPr>
        <w:spacing w:after="120"/>
        <w:ind w:left="2268" w:right="1134"/>
        <w:jc w:val="both"/>
        <w:rPr>
          <w:lang w:val="en-US"/>
        </w:rPr>
      </w:pPr>
      <w:r w:rsidRPr="00622D91">
        <w:rPr>
          <w:lang w:val="en-US"/>
        </w:rPr>
        <w:t>For tyres of the category of use "snow tyre" the outer diameter (Dmax) established in conformity with the above may be exceeded by one per cent."</w:t>
      </w:r>
    </w:p>
    <w:p w14:paraId="782D14F1" w14:textId="77777777" w:rsidR="00622D91" w:rsidRPr="00622D91" w:rsidRDefault="00622D91" w:rsidP="00622D91">
      <w:pPr>
        <w:tabs>
          <w:tab w:val="left" w:pos="9639"/>
        </w:tabs>
        <w:spacing w:after="120"/>
        <w:ind w:left="2268" w:right="1134" w:hanging="1134"/>
        <w:jc w:val="both"/>
        <w:rPr>
          <w:rFonts w:eastAsia="HGMaruGothicMPRO"/>
          <w:i/>
          <w:lang w:val="en-US"/>
        </w:rPr>
      </w:pPr>
      <w:r w:rsidRPr="00622D91">
        <w:rPr>
          <w:rFonts w:eastAsia="HGMaruGothicMPRO"/>
          <w:i/>
          <w:lang w:val="en-US"/>
        </w:rPr>
        <w:t xml:space="preserve">Paragraph 11., </w:t>
      </w:r>
      <w:r w:rsidRPr="00622D91">
        <w:rPr>
          <w:rFonts w:eastAsia="HGMaruGothicMPRO"/>
          <w:lang w:val="en-US"/>
        </w:rPr>
        <w:t>amend to read:</w:t>
      </w:r>
    </w:p>
    <w:p w14:paraId="74894727" w14:textId="77777777" w:rsidR="00622D91" w:rsidRPr="00622D91" w:rsidRDefault="00622D91" w:rsidP="00622D91">
      <w:pPr>
        <w:spacing w:after="120"/>
        <w:ind w:left="2268" w:right="1134" w:hanging="1134"/>
        <w:jc w:val="both"/>
        <w:rPr>
          <w:color w:val="000000"/>
          <w:lang w:val="en-US" w:eastAsia="fr-FR"/>
        </w:rPr>
      </w:pPr>
      <w:r w:rsidRPr="00622D91">
        <w:rPr>
          <w:color w:val="000000"/>
          <w:lang w:val="en-US" w:eastAsia="fr-FR"/>
        </w:rPr>
        <w:t>"11.1.</w:t>
      </w:r>
      <w:r w:rsidRPr="00622D91">
        <w:rPr>
          <w:color w:val="000000"/>
          <w:lang w:val="en-US" w:eastAsia="fr-FR"/>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of approval or withdrawal of approval or production definitively discontinued, issued in other countries, are to be sent.</w:t>
      </w:r>
    </w:p>
    <w:p w14:paraId="517B88B2" w14:textId="77777777" w:rsidR="00622D91" w:rsidRPr="00622D91" w:rsidRDefault="00622D91" w:rsidP="00622D91">
      <w:pPr>
        <w:spacing w:after="120"/>
        <w:ind w:left="2268" w:right="1134" w:hanging="1134"/>
        <w:jc w:val="both"/>
        <w:rPr>
          <w:i/>
          <w:strike/>
          <w:color w:val="FF0000"/>
          <w:lang w:val="en-US" w:eastAsia="fr-FR"/>
        </w:rPr>
      </w:pPr>
      <w:r w:rsidRPr="00622D91">
        <w:rPr>
          <w:color w:val="000000"/>
          <w:lang w:val="en-US" w:eastAsia="fr-FR"/>
        </w:rPr>
        <w:t>11.2.</w:t>
      </w:r>
      <w:r w:rsidRPr="00622D91">
        <w:rPr>
          <w:color w:val="000000"/>
          <w:lang w:val="en-US" w:eastAsia="fr-FR"/>
        </w:rPr>
        <w:tab/>
        <w:t xml:space="preserve">The Contracting Parties to the 1958 Agreement which apply this Regulation may </w:t>
      </w:r>
      <w:r w:rsidRPr="00622D91">
        <w:rPr>
          <w:lang w:val="en-US" w:eastAsia="fr-FR"/>
        </w:rPr>
        <w:t xml:space="preserve">designate </w:t>
      </w:r>
      <w:r w:rsidRPr="00622D91">
        <w:rPr>
          <w:color w:val="000000"/>
          <w:lang w:val="en-US" w:eastAsia="fr-FR"/>
        </w:rPr>
        <w:t xml:space="preserve">laboratories of </w:t>
      </w:r>
      <w:r w:rsidRPr="00622D91">
        <w:rPr>
          <w:lang w:val="en-US" w:eastAsia="fr-FR"/>
        </w:rPr>
        <w:t>tyre</w:t>
      </w:r>
      <w:r w:rsidRPr="00622D91">
        <w:rPr>
          <w:color w:val="000000"/>
          <w:lang w:val="en-US" w:eastAsia="fr-FR"/>
        </w:rPr>
        <w:t xml:space="preserve"> manufacturers, as approved, test laboratories.</w:t>
      </w:r>
    </w:p>
    <w:p w14:paraId="0B37F34D" w14:textId="77777777" w:rsidR="00622D91" w:rsidRPr="00622D91" w:rsidRDefault="00622D91" w:rsidP="00622D91">
      <w:pPr>
        <w:spacing w:after="120"/>
        <w:ind w:left="2268" w:right="1134" w:hanging="1134"/>
        <w:jc w:val="both"/>
        <w:rPr>
          <w:rFonts w:eastAsia="HGMaruGothicMPRO"/>
          <w:i/>
          <w:lang w:val="en-US"/>
        </w:rPr>
      </w:pPr>
      <w:r w:rsidRPr="00622D91">
        <w:rPr>
          <w:color w:val="000000"/>
          <w:lang w:val="en-US" w:eastAsia="fr-FR"/>
        </w:rPr>
        <w:t>11.3.</w:t>
      </w:r>
      <w:r w:rsidRPr="00622D91">
        <w:rPr>
          <w:color w:val="000000"/>
          <w:lang w:val="en-US" w:eastAsia="fr-FR"/>
        </w:rPr>
        <w:tab/>
        <w:t xml:space="preserve">Where a Contracting </w:t>
      </w:r>
      <w:r w:rsidRPr="00622D91">
        <w:rPr>
          <w:lang w:val="en-US" w:eastAsia="fr-FR"/>
        </w:rPr>
        <w:t>Party</w:t>
      </w:r>
      <w:r w:rsidRPr="00622D91">
        <w:rPr>
          <w:color w:val="000000"/>
          <w:lang w:val="en-US" w:eastAsia="fr-FR"/>
        </w:rPr>
        <w:t xml:space="preserve"> to the 1958 Agreement applies paragraph 11.2. above, it may, if it so desires, be represented at the tests by one or more persons of its choice."</w:t>
      </w:r>
    </w:p>
    <w:p w14:paraId="7C7D9441" w14:textId="77777777" w:rsidR="00622D91" w:rsidRPr="00622D91" w:rsidRDefault="00622D91" w:rsidP="00622D91">
      <w:pPr>
        <w:suppressAutoHyphens w:val="0"/>
        <w:autoSpaceDE w:val="0"/>
        <w:autoSpaceDN w:val="0"/>
        <w:adjustRightInd w:val="0"/>
        <w:spacing w:after="120" w:line="240" w:lineRule="auto"/>
        <w:ind w:left="1134" w:right="1134"/>
        <w:rPr>
          <w:rFonts w:eastAsia="HGMaruGothicMPRO"/>
          <w:lang w:val="en-US"/>
        </w:rPr>
      </w:pPr>
      <w:r w:rsidRPr="00622D91">
        <w:rPr>
          <w:rFonts w:eastAsia="HGMaruGothicMPRO"/>
          <w:i/>
          <w:lang w:val="en-US"/>
        </w:rPr>
        <w:t xml:space="preserve">Annex 1, </w:t>
      </w:r>
      <w:r w:rsidRPr="00622D91">
        <w:rPr>
          <w:rFonts w:eastAsia="HGMaruGothicMPRO"/>
          <w:lang w:val="en-US"/>
        </w:rPr>
        <w:t>amend to read:</w:t>
      </w:r>
    </w:p>
    <w:p w14:paraId="78AD8629" w14:textId="77777777" w:rsidR="00622D91" w:rsidRPr="00622D91" w:rsidRDefault="00622D91" w:rsidP="00622D91">
      <w:pPr>
        <w:keepNext/>
        <w:keepLines/>
        <w:tabs>
          <w:tab w:val="right" w:pos="851"/>
        </w:tabs>
        <w:spacing w:before="360" w:after="240" w:line="300" w:lineRule="exact"/>
        <w:ind w:left="1134" w:right="1134" w:hanging="1134"/>
        <w:rPr>
          <w:rFonts w:eastAsia="HGMaruGothicMPRO"/>
          <w:b/>
          <w:sz w:val="28"/>
          <w:lang w:val="en-US"/>
        </w:rPr>
      </w:pPr>
      <w:r w:rsidRPr="00622D91">
        <w:rPr>
          <w:rFonts w:eastAsia="HGMaruGothicMPRO"/>
          <w:b/>
          <w:sz w:val="28"/>
          <w:lang w:val="en-US"/>
        </w:rPr>
        <w:tab/>
      </w:r>
      <w:r w:rsidRPr="00622D91">
        <w:rPr>
          <w:rFonts w:eastAsia="HGMaruGothicMPRO"/>
          <w:b/>
          <w:sz w:val="28"/>
          <w:lang w:val="en-US"/>
        </w:rPr>
        <w:tab/>
        <w:t>"Communication</w:t>
      </w:r>
    </w:p>
    <w:p w14:paraId="3400B92C" w14:textId="77777777" w:rsidR="00622D91" w:rsidRPr="00622D91" w:rsidRDefault="00622D91" w:rsidP="00622D91">
      <w:pPr>
        <w:suppressAutoHyphens w:val="0"/>
        <w:autoSpaceDE w:val="0"/>
        <w:autoSpaceDN w:val="0"/>
        <w:adjustRightInd w:val="0"/>
        <w:spacing w:after="120" w:line="240" w:lineRule="auto"/>
        <w:ind w:left="1134" w:right="1134" w:firstLine="567"/>
        <w:rPr>
          <w:color w:val="000000"/>
          <w:lang w:val="en-US" w:eastAsia="fr-FR"/>
        </w:rPr>
      </w:pPr>
      <w:r w:rsidRPr="00622D91">
        <w:rPr>
          <w:color w:val="000000"/>
          <w:lang w:val="en-US" w:eastAsia="fr-FR"/>
        </w:rPr>
        <w:t>…</w:t>
      </w:r>
    </w:p>
    <w:p w14:paraId="1ACCA494" w14:textId="77777777" w:rsidR="00622D91" w:rsidRPr="00622D91" w:rsidRDefault="00622D91" w:rsidP="00622D91">
      <w:pPr>
        <w:suppressAutoHyphens w:val="0"/>
        <w:autoSpaceDE w:val="0"/>
        <w:autoSpaceDN w:val="0"/>
        <w:adjustRightInd w:val="0"/>
        <w:spacing w:after="120" w:line="240" w:lineRule="auto"/>
        <w:ind w:left="1134" w:right="1134" w:firstLine="567"/>
        <w:rPr>
          <w:color w:val="000000"/>
          <w:lang w:val="en-US" w:eastAsia="fr-FR"/>
        </w:rPr>
      </w:pPr>
      <w:r w:rsidRPr="00622D91">
        <w:rPr>
          <w:color w:val="000000"/>
          <w:lang w:val="en-US" w:eastAsia="fr-FR"/>
        </w:rPr>
        <w:t>…</w:t>
      </w:r>
    </w:p>
    <w:p w14:paraId="37D28234" w14:textId="77777777" w:rsidR="00622D91" w:rsidRPr="00622D91" w:rsidRDefault="00622D91" w:rsidP="00622D91">
      <w:pPr>
        <w:suppressAutoHyphens w:val="0"/>
        <w:autoSpaceDE w:val="0"/>
        <w:autoSpaceDN w:val="0"/>
        <w:adjustRightInd w:val="0"/>
        <w:spacing w:after="120" w:line="240" w:lineRule="auto"/>
        <w:ind w:left="1134" w:right="1134" w:firstLine="567"/>
        <w:rPr>
          <w:color w:val="000000"/>
          <w:lang w:val="en-US" w:eastAsia="fr-FR"/>
        </w:rPr>
      </w:pPr>
      <w:r w:rsidRPr="00622D91">
        <w:rPr>
          <w:color w:val="000000"/>
          <w:lang w:val="en-US" w:eastAsia="fr-FR"/>
        </w:rPr>
        <w:t>of a type of tyre for motor vehicles pursuant to Regulation No. 54."</w:t>
      </w:r>
    </w:p>
    <w:p w14:paraId="21D9E6D3" w14:textId="77777777" w:rsidR="00622D91" w:rsidRPr="00622D91" w:rsidRDefault="00622D91" w:rsidP="00622D91">
      <w:pPr>
        <w:spacing w:after="120" w:line="240" w:lineRule="auto"/>
        <w:ind w:left="1134" w:right="1134"/>
        <w:rPr>
          <w:rFonts w:eastAsia="HGMaruGothicMPRO"/>
        </w:rPr>
      </w:pPr>
      <w:r w:rsidRPr="00622D91">
        <w:rPr>
          <w:rFonts w:eastAsia="HGMaruGothicMPRO"/>
          <w:i/>
          <w:lang w:val="en-US"/>
        </w:rPr>
        <w:t xml:space="preserve">Item 1. </w:t>
      </w:r>
      <w:r w:rsidRPr="00622D91">
        <w:rPr>
          <w:rFonts w:eastAsia="HGMaruGothicMPRO"/>
          <w:lang w:val="en-US"/>
        </w:rPr>
        <w:t>amend to read:</w:t>
      </w:r>
    </w:p>
    <w:p w14:paraId="3F78EFA3" w14:textId="77777777" w:rsidR="00622D91" w:rsidRPr="00622D91" w:rsidRDefault="00622D91" w:rsidP="00622D91">
      <w:pPr>
        <w:tabs>
          <w:tab w:val="left" w:pos="1134"/>
          <w:tab w:val="left" w:pos="1700"/>
          <w:tab w:val="left" w:pos="4400"/>
          <w:tab w:val="right" w:leader="dot" w:pos="8505"/>
        </w:tabs>
        <w:spacing w:after="120"/>
        <w:ind w:left="1134" w:right="1134"/>
        <w:jc w:val="both"/>
        <w:rPr>
          <w:lang w:val="en-US" w:eastAsia="fr-FR"/>
        </w:rPr>
      </w:pPr>
      <w:r w:rsidRPr="00622D91">
        <w:rPr>
          <w:color w:val="000000"/>
          <w:lang w:val="en-US" w:eastAsia="fr-FR"/>
        </w:rPr>
        <w:t>"1.</w:t>
      </w:r>
      <w:r w:rsidRPr="00622D91">
        <w:rPr>
          <w:color w:val="000000"/>
          <w:lang w:val="en-US" w:eastAsia="fr-FR"/>
        </w:rPr>
        <w:tab/>
      </w:r>
      <w:r w:rsidRPr="00622D91">
        <w:rPr>
          <w:lang w:val="en-US" w:eastAsia="fr-FR"/>
        </w:rPr>
        <w:t xml:space="preserve">Manufacturer's </w:t>
      </w:r>
      <w:r w:rsidRPr="00622D91">
        <w:rPr>
          <w:lang w:val="en-US"/>
        </w:rPr>
        <w:t>name</w:t>
      </w:r>
      <w:r w:rsidRPr="00622D91">
        <w:rPr>
          <w:i/>
          <w:lang w:val="en-US" w:eastAsia="fr-FR"/>
        </w:rPr>
        <w:t xml:space="preserve"> </w:t>
      </w:r>
      <w:r w:rsidRPr="00622D91">
        <w:rPr>
          <w:lang w:val="en-US" w:eastAsia="fr-FR"/>
        </w:rPr>
        <w:t>and address :</w:t>
      </w:r>
      <w:r w:rsidRPr="00622D91">
        <w:rPr>
          <w:lang w:val="en-US" w:eastAsia="fr-FR"/>
        </w:rPr>
        <w:tab/>
        <w:t>"</w:t>
      </w:r>
    </w:p>
    <w:p w14:paraId="1D8E28E4" w14:textId="77777777" w:rsidR="00622D91" w:rsidRPr="00622D91" w:rsidRDefault="00622D91" w:rsidP="00622D91">
      <w:pPr>
        <w:spacing w:after="120" w:line="240" w:lineRule="auto"/>
        <w:ind w:left="1134" w:right="1134"/>
        <w:rPr>
          <w:rFonts w:eastAsia="HGMaruGothicMPRO"/>
        </w:rPr>
      </w:pPr>
      <w:r w:rsidRPr="00622D91">
        <w:rPr>
          <w:rFonts w:eastAsia="HGMaruGothicMPRO"/>
          <w:i/>
          <w:lang w:val="en-US"/>
        </w:rPr>
        <w:t xml:space="preserve">Item 2. </w:t>
      </w:r>
      <w:r w:rsidRPr="00622D91">
        <w:rPr>
          <w:rFonts w:eastAsia="HGMaruGothicMPRO"/>
          <w:lang w:val="en-US"/>
        </w:rPr>
        <w:t>amend to read:</w:t>
      </w:r>
    </w:p>
    <w:p w14:paraId="71C38326" w14:textId="77777777" w:rsidR="00622D91" w:rsidRPr="00622D91" w:rsidRDefault="00622D91" w:rsidP="00622D91">
      <w:pPr>
        <w:tabs>
          <w:tab w:val="left" w:pos="1134"/>
          <w:tab w:val="left" w:pos="1700"/>
          <w:tab w:val="left" w:pos="3544"/>
          <w:tab w:val="right" w:leader="dot" w:pos="8505"/>
        </w:tabs>
        <w:spacing w:after="120"/>
        <w:ind w:left="1134" w:right="1134"/>
        <w:jc w:val="both"/>
        <w:rPr>
          <w:lang w:val="en-US"/>
        </w:rPr>
      </w:pPr>
      <w:r w:rsidRPr="00622D91">
        <w:rPr>
          <w:color w:val="000000"/>
          <w:lang w:val="en-US" w:eastAsia="fr-FR"/>
        </w:rPr>
        <w:t>"2.</w:t>
      </w:r>
      <w:r w:rsidRPr="00622D91">
        <w:rPr>
          <w:color w:val="000000"/>
          <w:lang w:val="en-US" w:eastAsia="fr-FR"/>
        </w:rPr>
        <w:tab/>
        <w:t xml:space="preserve">Tyre </w:t>
      </w:r>
      <w:r w:rsidRPr="00622D91">
        <w:rPr>
          <w:lang w:val="en-US"/>
        </w:rPr>
        <w:t>type designation</w:t>
      </w:r>
      <w:r w:rsidRPr="00622D91">
        <w:rPr>
          <w:vertAlign w:val="superscript"/>
          <w:lang w:val="en-US"/>
        </w:rPr>
        <w:t>3</w:t>
      </w:r>
      <w:r w:rsidRPr="00622D91">
        <w:rPr>
          <w:lang w:val="en-US"/>
        </w:rPr>
        <w:tab/>
      </w:r>
      <w:r w:rsidRPr="00622D91">
        <w:rPr>
          <w:lang w:val="en-US"/>
        </w:rPr>
        <w:tab/>
      </w:r>
    </w:p>
    <w:p w14:paraId="748B3E37" w14:textId="77777777" w:rsidR="00622D91" w:rsidRPr="00622D91" w:rsidRDefault="00622D91" w:rsidP="00622D91">
      <w:pPr>
        <w:tabs>
          <w:tab w:val="left" w:pos="1134"/>
          <w:tab w:val="left" w:pos="1700"/>
          <w:tab w:val="left" w:pos="3544"/>
          <w:tab w:val="right" w:leader="dot" w:pos="8505"/>
        </w:tabs>
        <w:spacing w:after="120"/>
        <w:ind w:left="1134" w:right="1134"/>
        <w:jc w:val="both"/>
        <w:rPr>
          <w:lang w:val="en-US"/>
        </w:rPr>
      </w:pPr>
      <w:r w:rsidRPr="00622D91">
        <w:rPr>
          <w:lang w:val="en-US"/>
        </w:rPr>
        <w:t>2.1.</w:t>
      </w:r>
      <w:r w:rsidRPr="00622D91">
        <w:rPr>
          <w:lang w:val="en-US"/>
        </w:rPr>
        <w:tab/>
        <w:t xml:space="preserve">Brand name(s)/trademark(s): </w:t>
      </w:r>
      <w:r w:rsidRPr="00622D91">
        <w:rPr>
          <w:lang w:val="en-US"/>
        </w:rPr>
        <w:tab/>
      </w:r>
    </w:p>
    <w:p w14:paraId="1CDEB619" w14:textId="77777777" w:rsidR="00622D91" w:rsidRPr="00622D91" w:rsidRDefault="00622D91" w:rsidP="00622D91">
      <w:pPr>
        <w:tabs>
          <w:tab w:val="left" w:pos="1134"/>
          <w:tab w:val="left" w:pos="1700"/>
          <w:tab w:val="left" w:pos="3544"/>
          <w:tab w:val="right" w:leader="dot" w:pos="8505"/>
        </w:tabs>
        <w:spacing w:after="120"/>
        <w:ind w:left="1134" w:right="1134"/>
        <w:jc w:val="both"/>
        <w:rPr>
          <w:lang w:val="en-US" w:eastAsia="fr-FR"/>
        </w:rPr>
      </w:pPr>
      <w:r w:rsidRPr="00622D91">
        <w:rPr>
          <w:lang w:val="en-US"/>
        </w:rPr>
        <w:lastRenderedPageBreak/>
        <w:t>2.2.</w:t>
      </w:r>
      <w:r w:rsidRPr="00622D91">
        <w:rPr>
          <w:lang w:val="en-US"/>
        </w:rPr>
        <w:tab/>
        <w:t>Trade description</w:t>
      </w:r>
      <w:r w:rsidRPr="00622D91">
        <w:rPr>
          <w:lang w:val="en-US" w:eastAsia="fr-FR"/>
        </w:rPr>
        <w:t xml:space="preserve">(s)/ </w:t>
      </w:r>
      <w:r w:rsidRPr="00622D91">
        <w:rPr>
          <w:lang w:val="en-US"/>
        </w:rPr>
        <w:t>Commercial</w:t>
      </w:r>
      <w:r w:rsidRPr="00622D91">
        <w:rPr>
          <w:lang w:val="en-US" w:eastAsia="fr-FR"/>
        </w:rPr>
        <w:t xml:space="preserve"> name(s)/</w:t>
      </w:r>
      <w:r w:rsidRPr="00622D91">
        <w:rPr>
          <w:lang w:val="en-US" w:eastAsia="fr-FR"/>
        </w:rPr>
        <w:tab/>
      </w:r>
    </w:p>
    <w:p w14:paraId="26FCA923" w14:textId="77777777" w:rsidR="00622D91" w:rsidRPr="00622D91" w:rsidRDefault="00622D91" w:rsidP="00622D91">
      <w:pPr>
        <w:keepNext/>
        <w:keepLines/>
        <w:suppressAutoHyphens w:val="0"/>
        <w:autoSpaceDE w:val="0"/>
        <w:autoSpaceDN w:val="0"/>
        <w:adjustRightInd w:val="0"/>
        <w:spacing w:after="120" w:line="240" w:lineRule="auto"/>
        <w:ind w:left="1134" w:right="1134"/>
        <w:rPr>
          <w:color w:val="000000"/>
          <w:lang w:val="en-US" w:eastAsia="fr-FR"/>
        </w:rPr>
      </w:pPr>
      <w:r w:rsidRPr="00622D91">
        <w:rPr>
          <w:lang w:val="fr-CH"/>
        </w:rPr>
        <w:separator/>
      </w:r>
    </w:p>
    <w:p w14:paraId="45F16534" w14:textId="77777777" w:rsidR="00622D91" w:rsidRPr="00622D91" w:rsidRDefault="00622D91" w:rsidP="00622D91">
      <w:pPr>
        <w:keepNext/>
        <w:keepLines/>
        <w:suppressAutoHyphens w:val="0"/>
        <w:autoSpaceDE w:val="0"/>
        <w:autoSpaceDN w:val="0"/>
        <w:adjustRightInd w:val="0"/>
        <w:spacing w:after="120" w:line="240" w:lineRule="auto"/>
        <w:ind w:left="1134" w:right="1134"/>
        <w:rPr>
          <w:color w:val="000000"/>
          <w:sz w:val="18"/>
          <w:szCs w:val="18"/>
          <w:lang w:val="en-US" w:eastAsia="fr-FR"/>
        </w:rPr>
      </w:pPr>
      <w:r w:rsidRPr="00622D91">
        <w:rPr>
          <w:color w:val="000000"/>
          <w:sz w:val="18"/>
          <w:szCs w:val="18"/>
          <w:vertAlign w:val="superscript"/>
          <w:lang w:val="en-US" w:eastAsia="fr-FR"/>
        </w:rPr>
        <w:t>3.</w:t>
      </w:r>
      <w:r w:rsidRPr="00622D91">
        <w:rPr>
          <w:color w:val="000000"/>
          <w:sz w:val="18"/>
          <w:szCs w:val="18"/>
          <w:lang w:val="en-US" w:eastAsia="fr-FR"/>
        </w:rPr>
        <w:t xml:space="preserve"> A list of brand name(s)/trademark(s) or Trade description(s)/ Commercial name(s) may be annexed to this communication"</w:t>
      </w:r>
    </w:p>
    <w:p w14:paraId="58C44C4A" w14:textId="77777777" w:rsidR="00622D91" w:rsidRPr="00622D91" w:rsidRDefault="00622D91" w:rsidP="00622D91">
      <w:pPr>
        <w:spacing w:after="120" w:line="240" w:lineRule="auto"/>
        <w:ind w:left="1134" w:right="1134"/>
        <w:rPr>
          <w:rFonts w:eastAsia="HGMaruGothicMPRO"/>
        </w:rPr>
      </w:pPr>
      <w:r w:rsidRPr="00622D91">
        <w:rPr>
          <w:i/>
          <w:color w:val="000000"/>
          <w:lang w:val="en-US" w:eastAsia="fr-FR"/>
        </w:rPr>
        <w:t>Delete</w:t>
      </w:r>
      <w:r w:rsidRPr="00622D91">
        <w:rPr>
          <w:color w:val="000000"/>
          <w:lang w:val="en-US" w:eastAsia="fr-FR"/>
        </w:rPr>
        <w:t xml:space="preserve"> </w:t>
      </w:r>
      <w:r w:rsidRPr="00622D91">
        <w:rPr>
          <w:i/>
          <w:color w:val="000000"/>
          <w:lang w:val="en-US" w:eastAsia="fr-FR"/>
        </w:rPr>
        <w:t>item</w:t>
      </w:r>
      <w:r w:rsidRPr="00622D91">
        <w:rPr>
          <w:rFonts w:eastAsia="HGMaruGothicMPRO"/>
          <w:i/>
          <w:lang w:val="en-US"/>
        </w:rPr>
        <w:t xml:space="preserve"> 3. </w:t>
      </w:r>
    </w:p>
    <w:p w14:paraId="7DAF88E6" w14:textId="77777777" w:rsidR="00622D91" w:rsidRPr="00622D91" w:rsidRDefault="00622D91" w:rsidP="00622D91">
      <w:pPr>
        <w:suppressAutoHyphens w:val="0"/>
        <w:autoSpaceDE w:val="0"/>
        <w:autoSpaceDN w:val="0"/>
        <w:adjustRightInd w:val="0"/>
        <w:spacing w:after="120" w:line="240" w:lineRule="auto"/>
        <w:ind w:left="1134" w:right="1134"/>
        <w:rPr>
          <w:color w:val="000000"/>
          <w:lang w:val="en-US" w:eastAsia="fr-FR"/>
        </w:rPr>
      </w:pPr>
      <w:r w:rsidRPr="00622D91">
        <w:rPr>
          <w:rFonts w:eastAsia="HGMaruGothicMPRO"/>
          <w:i/>
          <w:lang w:val="en-US"/>
        </w:rPr>
        <w:t>Renumber items 4. to 14. into 3.  to 13.</w:t>
      </w:r>
    </w:p>
    <w:p w14:paraId="5223CD79" w14:textId="77777777" w:rsidR="00622D91" w:rsidRPr="00622D91" w:rsidRDefault="00622D91" w:rsidP="00622D91">
      <w:pPr>
        <w:suppressAutoHyphens w:val="0"/>
        <w:autoSpaceDE w:val="0"/>
        <w:autoSpaceDN w:val="0"/>
        <w:adjustRightInd w:val="0"/>
        <w:spacing w:after="120" w:line="240" w:lineRule="auto"/>
        <w:ind w:left="1134" w:right="1134"/>
        <w:rPr>
          <w:rFonts w:eastAsia="HGMaruGothicMPRO"/>
        </w:rPr>
      </w:pPr>
      <w:r w:rsidRPr="00622D91">
        <w:rPr>
          <w:rFonts w:eastAsia="HGMaruGothicMPRO"/>
          <w:i/>
          <w:lang w:val="en-US"/>
        </w:rPr>
        <w:t>Annex 2,</w:t>
      </w:r>
      <w:r w:rsidRPr="00622D91">
        <w:rPr>
          <w:rFonts w:eastAsia="HGMaruGothicMPRO"/>
          <w:lang w:val="en-US"/>
        </w:rPr>
        <w:t xml:space="preserve"> amend to read:</w:t>
      </w:r>
    </w:p>
    <w:p w14:paraId="428E86C7" w14:textId="77777777" w:rsidR="00622D91" w:rsidRPr="00037272" w:rsidRDefault="00622D91" w:rsidP="00622D91">
      <w:pPr>
        <w:suppressAutoHyphens w:val="0"/>
        <w:autoSpaceDE w:val="0"/>
        <w:autoSpaceDN w:val="0"/>
        <w:adjustRightInd w:val="0"/>
        <w:spacing w:after="120" w:line="240" w:lineRule="auto"/>
        <w:ind w:left="1134" w:right="1134"/>
        <w:rPr>
          <w:color w:val="000000"/>
          <w:lang w:val="en-US" w:eastAsia="fr-FR"/>
        </w:rPr>
      </w:pPr>
      <w:r w:rsidRPr="00037272">
        <w:rPr>
          <w:color w:val="000000"/>
          <w:lang w:val="en-US" w:eastAsia="fr-FR"/>
        </w:rPr>
        <w:t>"…</w:t>
      </w:r>
    </w:p>
    <w:p w14:paraId="70D568BE" w14:textId="00E523EE" w:rsidR="00622D91" w:rsidRPr="00622D91" w:rsidRDefault="00622D91" w:rsidP="00622D91">
      <w:pPr>
        <w:suppressAutoHyphens w:val="0"/>
        <w:autoSpaceDE w:val="0"/>
        <w:autoSpaceDN w:val="0"/>
        <w:adjustRightInd w:val="0"/>
        <w:spacing w:after="120" w:line="240" w:lineRule="auto"/>
        <w:ind w:left="1134" w:right="1134" w:firstLine="567"/>
        <w:rPr>
          <w:color w:val="000000"/>
          <w:lang w:val="en-US" w:eastAsia="fr-FR"/>
        </w:rPr>
      </w:pPr>
      <w:r w:rsidRPr="00622D91">
        <w:rPr>
          <w:color w:val="000000"/>
          <w:lang w:val="en-US" w:eastAsia="fr-FR"/>
        </w:rPr>
        <w:t>The above approval mark affixed to a tyre shows that the type of tyre concerned has been approved in the Netherlands (E 4) under approval number 002439. The first two digits of the approval number indicate that the approval was granted in accordance with the requirements of Regulation No. 54 in its original form…"</w:t>
      </w:r>
    </w:p>
    <w:p w14:paraId="462022CE" w14:textId="77777777" w:rsidR="00622D91" w:rsidRPr="00622D91" w:rsidRDefault="00622D91" w:rsidP="00622D91">
      <w:pPr>
        <w:suppressAutoHyphens w:val="0"/>
        <w:autoSpaceDE w:val="0"/>
        <w:autoSpaceDN w:val="0"/>
        <w:adjustRightInd w:val="0"/>
        <w:spacing w:after="120" w:line="240" w:lineRule="auto"/>
        <w:ind w:left="1134" w:right="1134"/>
        <w:rPr>
          <w:rFonts w:eastAsia="HGMaruGothicMPRO"/>
        </w:rPr>
      </w:pPr>
      <w:r w:rsidRPr="007E2373">
        <w:rPr>
          <w:rFonts w:eastAsia="HGMaruGothicMPRO"/>
          <w:i/>
        </w:rPr>
        <w:t xml:space="preserve">Annex 3, </w:t>
      </w:r>
      <w:r w:rsidRPr="007E2373">
        <w:rPr>
          <w:rFonts w:eastAsia="HGMaruGothicMPRO"/>
        </w:rPr>
        <w:t xml:space="preserve">amend to read: </w:t>
      </w:r>
    </w:p>
    <w:p w14:paraId="59E41452" w14:textId="77777777" w:rsidR="00622D91" w:rsidRPr="00622D91" w:rsidRDefault="00622D91" w:rsidP="00622D91">
      <w:pPr>
        <w:suppressAutoHyphens w:val="0"/>
        <w:autoSpaceDE w:val="0"/>
        <w:autoSpaceDN w:val="0"/>
        <w:adjustRightInd w:val="0"/>
        <w:spacing w:after="120" w:line="240" w:lineRule="auto"/>
        <w:ind w:left="1134" w:right="1134"/>
        <w:rPr>
          <w:color w:val="000000"/>
          <w:lang w:val="en-US" w:eastAsia="fr-FR"/>
        </w:rPr>
      </w:pPr>
      <w:r w:rsidRPr="00622D91">
        <w:rPr>
          <w:color w:val="000000"/>
          <w:lang w:val="en-US" w:eastAsia="fr-FR"/>
        </w:rPr>
        <w:t>"………</w:t>
      </w:r>
    </w:p>
    <w:p w14:paraId="1DEC85AD" w14:textId="77777777" w:rsidR="00622D91" w:rsidRPr="00622D91" w:rsidRDefault="00622D91" w:rsidP="004E1EBD">
      <w:pPr>
        <w:numPr>
          <w:ilvl w:val="0"/>
          <w:numId w:val="9"/>
        </w:numPr>
        <w:suppressAutoHyphens w:val="0"/>
        <w:autoSpaceDE w:val="0"/>
        <w:autoSpaceDN w:val="0"/>
        <w:adjustRightInd w:val="0"/>
        <w:spacing w:after="120" w:line="240" w:lineRule="auto"/>
        <w:ind w:left="1134" w:right="1134" w:firstLine="0"/>
        <w:rPr>
          <w:color w:val="000000"/>
          <w:lang w:val="en-US" w:eastAsia="fr-FR"/>
        </w:rPr>
      </w:pPr>
      <w:r w:rsidRPr="00622D91">
        <w:rPr>
          <w:color w:val="000000"/>
          <w:lang w:val="en-US" w:eastAsia="fr-FR"/>
        </w:rPr>
        <w:t>These markings define a tyre:</w:t>
      </w:r>
    </w:p>
    <w:p w14:paraId="15D1094E" w14:textId="77777777" w:rsidR="00622D91" w:rsidRPr="00622D91" w:rsidRDefault="00622D91" w:rsidP="00622D91">
      <w:pPr>
        <w:suppressAutoHyphens w:val="0"/>
        <w:autoSpaceDE w:val="0"/>
        <w:autoSpaceDN w:val="0"/>
        <w:adjustRightInd w:val="0"/>
        <w:spacing w:after="120" w:line="240" w:lineRule="auto"/>
        <w:ind w:left="1134" w:right="1134"/>
        <w:rPr>
          <w:color w:val="000000"/>
          <w:lang w:val="en-US" w:eastAsia="fr-FR"/>
        </w:rPr>
      </w:pPr>
      <w:r w:rsidRPr="00622D91">
        <w:rPr>
          <w:color w:val="000000"/>
          <w:lang w:val="en-US" w:eastAsia="fr-FR"/>
        </w:rPr>
        <w:t>….."</w:t>
      </w:r>
    </w:p>
    <w:p w14:paraId="0F5EA571" w14:textId="77777777" w:rsidR="00622D91" w:rsidRPr="00622D91" w:rsidRDefault="00622D91" w:rsidP="00622D91">
      <w:pPr>
        <w:spacing w:after="120"/>
        <w:ind w:left="2268" w:right="1134" w:hanging="1134"/>
        <w:rPr>
          <w:rFonts w:eastAsia="MS Gothic"/>
        </w:rPr>
      </w:pPr>
      <w:r w:rsidRPr="00622D91">
        <w:rPr>
          <w:rFonts w:eastAsia="MS Gothic"/>
          <w:i/>
        </w:rPr>
        <w:t>Annex 3, figure</w:t>
      </w:r>
      <w:r w:rsidRPr="00622D91">
        <w:rPr>
          <w:rFonts w:eastAsia="MS Gothic"/>
        </w:rPr>
        <w:t>, amend to read:</w:t>
      </w:r>
    </w:p>
    <w:p w14:paraId="3CFDAB0E" w14:textId="0DE0C68C" w:rsidR="00622D91" w:rsidRPr="00622D91" w:rsidRDefault="004E1EBD" w:rsidP="00622D91">
      <w:pPr>
        <w:spacing w:after="120"/>
        <w:ind w:left="2268" w:right="1134" w:hanging="1134"/>
        <w:rPr>
          <w:rFonts w:eastAsia="MS Gothic"/>
        </w:rPr>
      </w:pPr>
      <w:r>
        <w:rPr>
          <w:noProof/>
          <w:lang w:eastAsia="en-GB"/>
        </w:rPr>
        <w:drawing>
          <wp:inline distT="0" distB="0" distL="0" distR="0" wp14:anchorId="2728586E" wp14:editId="32F8CD17">
            <wp:extent cx="5023485" cy="168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3485" cy="1682750"/>
                    </a:xfrm>
                    <a:prstGeom prst="rect">
                      <a:avLst/>
                    </a:prstGeom>
                    <a:noFill/>
                  </pic:spPr>
                </pic:pic>
              </a:graphicData>
            </a:graphic>
          </wp:inline>
        </w:drawing>
      </w:r>
    </w:p>
    <w:p w14:paraId="6A980B1B" w14:textId="77777777" w:rsidR="00622D91" w:rsidRPr="00622D91" w:rsidRDefault="00622D91" w:rsidP="00622D91">
      <w:pPr>
        <w:spacing w:after="120" w:line="240" w:lineRule="auto"/>
        <w:ind w:left="1134"/>
        <w:rPr>
          <w:lang w:val="en-US"/>
        </w:rPr>
      </w:pPr>
      <w:r w:rsidRPr="00622D91">
        <w:rPr>
          <w:lang w:val="fr-CH"/>
        </w:rPr>
        <w:separator/>
      </w:r>
    </w:p>
    <w:p w14:paraId="65EEEE89" w14:textId="77777777" w:rsidR="00622D91" w:rsidRPr="00622D91" w:rsidRDefault="00622D91" w:rsidP="00622D91">
      <w:pPr>
        <w:spacing w:after="120" w:line="240" w:lineRule="auto"/>
        <w:ind w:left="1134" w:right="1134"/>
        <w:rPr>
          <w:lang w:val="en-US"/>
        </w:rPr>
      </w:pPr>
      <w:r w:rsidRPr="00622D91">
        <w:rPr>
          <w:sz w:val="18"/>
          <w:szCs w:val="18"/>
          <w:lang w:val="en-US"/>
        </w:rPr>
        <w:t>(*)  PSI marking instead of kPa is allowed for tyres first type approved before 1 January 2018.</w:t>
      </w:r>
      <w:r w:rsidRPr="00622D91">
        <w:rPr>
          <w:lang w:val="en-US"/>
        </w:rPr>
        <w:t xml:space="preserve"> "</w:t>
      </w:r>
    </w:p>
    <w:p w14:paraId="1A41F4E8" w14:textId="77777777" w:rsidR="00622D91" w:rsidRPr="00622D91" w:rsidRDefault="00622D91" w:rsidP="00622D91">
      <w:pPr>
        <w:spacing w:after="120" w:line="240" w:lineRule="auto"/>
        <w:ind w:left="1134"/>
        <w:rPr>
          <w:lang w:val="en-US"/>
        </w:rPr>
      </w:pPr>
      <w:r w:rsidRPr="00622D91">
        <w:rPr>
          <w:i/>
          <w:lang w:val="en-US"/>
        </w:rPr>
        <w:t xml:space="preserve">Annex 5, part II, table B, </w:t>
      </w:r>
      <w:r w:rsidRPr="00622D91">
        <w:rPr>
          <w:lang w:val="en-US"/>
        </w:rPr>
        <w:t>add the following entries:</w:t>
      </w:r>
    </w:p>
    <w:p w14:paraId="6F5D3AC6" w14:textId="77777777" w:rsidR="00622D91" w:rsidRPr="00622D91" w:rsidRDefault="00622D91" w:rsidP="00622D91">
      <w:pPr>
        <w:spacing w:after="120" w:line="240" w:lineRule="auto"/>
        <w:ind w:left="1134"/>
        <w:rPr>
          <w:lang w:val="en-US"/>
        </w:rPr>
      </w:pPr>
      <w:r w:rsidRPr="00622D91">
        <w:rPr>
          <w:lang w:val="en-US"/>
        </w:rPr>
        <w:t>"Table B</w:t>
      </w:r>
    </w:p>
    <w:p w14:paraId="66A4BD9B" w14:textId="77777777" w:rsidR="00622D91" w:rsidRPr="00622D91" w:rsidRDefault="00622D91" w:rsidP="00622D91">
      <w:pPr>
        <w:spacing w:after="120" w:line="240" w:lineRule="auto"/>
        <w:ind w:left="1134"/>
        <w:rPr>
          <w:lang w:val="en-US"/>
        </w:rPr>
      </w:pPr>
      <w:r w:rsidRPr="00622D91">
        <w:rPr>
          <w:lang w:val="en-US"/>
        </w:rPr>
        <w:t>Tyres for light commercial vehicles (high flotation tyres)</w:t>
      </w:r>
    </w:p>
    <w:p w14:paraId="590AD0ED" w14:textId="77777777" w:rsidR="00622D91" w:rsidRPr="00622D91" w:rsidRDefault="00622D91" w:rsidP="00622D91">
      <w:pPr>
        <w:spacing w:after="120" w:line="240" w:lineRule="auto"/>
        <w:ind w:left="1134"/>
        <w:rPr>
          <w:lang w:val="fr-CH"/>
        </w:rPr>
      </w:pPr>
      <w:r w:rsidRPr="00622D91">
        <w:rPr>
          <w:lang w:val="fr-CH"/>
        </w:rPr>
        <w:t>Diagonal and radial</w:t>
      </w:r>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91"/>
        <w:gridCol w:w="1149"/>
        <w:gridCol w:w="1119"/>
        <w:gridCol w:w="890"/>
        <w:gridCol w:w="1026"/>
        <w:gridCol w:w="1090"/>
      </w:tblGrid>
      <w:tr w:rsidR="00622D91" w:rsidRPr="00622D91" w14:paraId="76781DBC" w14:textId="77777777" w:rsidTr="00622D91">
        <w:trPr>
          <w:trHeight w:val="665"/>
          <w:tblHeader/>
        </w:trPr>
        <w:tc>
          <w:tcPr>
            <w:tcW w:w="2091" w:type="dxa"/>
            <w:vMerge w:val="restart"/>
            <w:tcBorders>
              <w:top w:val="single" w:sz="2" w:space="0" w:color="auto"/>
              <w:left w:val="single" w:sz="2" w:space="0" w:color="auto"/>
              <w:bottom w:val="single" w:sz="12" w:space="0" w:color="auto"/>
              <w:right w:val="single" w:sz="2" w:space="0" w:color="auto"/>
            </w:tcBorders>
            <w:vAlign w:val="bottom"/>
          </w:tcPr>
          <w:p w14:paraId="0EFE0A56" w14:textId="77777777" w:rsidR="00622D91" w:rsidRPr="00622D91" w:rsidRDefault="00622D91" w:rsidP="00622D91">
            <w:pPr>
              <w:suppressAutoHyphens w:val="0"/>
              <w:spacing w:before="80" w:after="80" w:line="200" w:lineRule="exact"/>
              <w:ind w:left="113" w:right="113"/>
              <w:rPr>
                <w:i/>
                <w:sz w:val="16"/>
                <w:szCs w:val="16"/>
              </w:rPr>
            </w:pPr>
            <w:r w:rsidRPr="00622D91">
              <w:rPr>
                <w:i/>
                <w:sz w:val="16"/>
                <w:lang w:val="fr-CH"/>
              </w:rPr>
              <w:t xml:space="preserve">Tyre-size </w:t>
            </w:r>
            <w:r w:rsidRPr="00622D91">
              <w:rPr>
                <w:i/>
                <w:sz w:val="16"/>
                <w:szCs w:val="16"/>
                <w:lang w:val="fr-CH"/>
              </w:rPr>
              <w:t>designation</w:t>
            </w:r>
            <w:r w:rsidRPr="00622D91">
              <w:rPr>
                <w:i/>
                <w:sz w:val="16"/>
                <w:szCs w:val="16"/>
                <w:vertAlign w:val="superscript"/>
                <w:lang w:val="fr-CH"/>
              </w:rPr>
              <w:t>1</w:t>
            </w:r>
          </w:p>
          <w:p w14:paraId="42DF50D8" w14:textId="77777777" w:rsidR="00622D91" w:rsidRPr="00622D91" w:rsidRDefault="00622D91" w:rsidP="00622D91">
            <w:pPr>
              <w:spacing w:before="40" w:after="40" w:line="220" w:lineRule="exact"/>
              <w:ind w:left="113" w:right="113"/>
              <w:rPr>
                <w:i/>
                <w:sz w:val="16"/>
              </w:rPr>
            </w:pPr>
          </w:p>
        </w:tc>
        <w:tc>
          <w:tcPr>
            <w:tcW w:w="1149" w:type="dxa"/>
            <w:vMerge w:val="restart"/>
            <w:tcBorders>
              <w:top w:val="single" w:sz="2" w:space="0" w:color="auto"/>
              <w:left w:val="single" w:sz="2" w:space="0" w:color="auto"/>
              <w:bottom w:val="single" w:sz="12" w:space="0" w:color="auto"/>
              <w:right w:val="single" w:sz="2" w:space="0" w:color="auto"/>
            </w:tcBorders>
            <w:vAlign w:val="bottom"/>
            <w:hideMark/>
          </w:tcPr>
          <w:p w14:paraId="0C2D52E0" w14:textId="77777777" w:rsidR="00622D91" w:rsidRPr="00622D91" w:rsidRDefault="00622D91" w:rsidP="00622D91">
            <w:pPr>
              <w:suppressAutoHyphens w:val="0"/>
              <w:spacing w:before="80" w:after="80" w:line="200" w:lineRule="exact"/>
              <w:ind w:left="113" w:right="113"/>
              <w:rPr>
                <w:i/>
                <w:sz w:val="16"/>
              </w:rPr>
            </w:pPr>
            <w:r w:rsidRPr="00622D91">
              <w:rPr>
                <w:i/>
                <w:sz w:val="16"/>
                <w:lang w:val="fr-CH"/>
              </w:rPr>
              <w:t xml:space="preserve">Measuring </w:t>
            </w:r>
            <w:r w:rsidRPr="00622D91">
              <w:rPr>
                <w:i/>
                <w:sz w:val="16"/>
                <w:szCs w:val="16"/>
                <w:lang w:val="fr-CH"/>
              </w:rPr>
              <w:t xml:space="preserve">rim width </w:t>
            </w:r>
            <w:r w:rsidRPr="00622D91">
              <w:rPr>
                <w:i/>
                <w:sz w:val="16"/>
                <w:szCs w:val="16"/>
                <w:lang w:val="fr-FR"/>
              </w:rPr>
              <w:t>code</w:t>
            </w:r>
          </w:p>
        </w:tc>
        <w:tc>
          <w:tcPr>
            <w:tcW w:w="1119" w:type="dxa"/>
            <w:vMerge w:val="restart"/>
            <w:tcBorders>
              <w:top w:val="single" w:sz="2" w:space="0" w:color="auto"/>
              <w:left w:val="single" w:sz="2" w:space="0" w:color="auto"/>
              <w:bottom w:val="single" w:sz="12" w:space="0" w:color="auto"/>
              <w:right w:val="single" w:sz="2" w:space="0" w:color="auto"/>
            </w:tcBorders>
            <w:vAlign w:val="bottom"/>
            <w:hideMark/>
          </w:tcPr>
          <w:p w14:paraId="41D11E23" w14:textId="77777777" w:rsidR="00622D91" w:rsidRPr="00622D91" w:rsidRDefault="00622D91" w:rsidP="00622D91">
            <w:pPr>
              <w:suppressAutoHyphens w:val="0"/>
              <w:spacing w:before="80" w:after="80" w:line="200" w:lineRule="exact"/>
              <w:ind w:left="113" w:right="113"/>
              <w:rPr>
                <w:i/>
                <w:sz w:val="16"/>
                <w:szCs w:val="16"/>
              </w:rPr>
            </w:pPr>
            <w:r w:rsidRPr="00622D91">
              <w:rPr>
                <w:i/>
                <w:sz w:val="16"/>
                <w:lang w:val="en-US"/>
              </w:rPr>
              <w:t xml:space="preserve">Nominal </w:t>
            </w:r>
            <w:r w:rsidRPr="00622D91">
              <w:rPr>
                <w:i/>
                <w:sz w:val="16"/>
                <w:szCs w:val="16"/>
                <w:lang w:val="en-US"/>
              </w:rPr>
              <w:t>rim diameter</w:t>
            </w:r>
          </w:p>
          <w:p w14:paraId="0E7DF87D" w14:textId="77777777" w:rsidR="00622D91" w:rsidRPr="00622D91" w:rsidRDefault="00622D91" w:rsidP="00622D91">
            <w:pPr>
              <w:spacing w:before="40" w:after="40" w:line="220" w:lineRule="exact"/>
              <w:ind w:left="113" w:right="113"/>
              <w:rPr>
                <w:i/>
                <w:sz w:val="16"/>
              </w:rPr>
            </w:pPr>
            <w:r w:rsidRPr="00622D91">
              <w:rPr>
                <w:i/>
                <w:sz w:val="16"/>
                <w:szCs w:val="16"/>
                <w:lang w:val="en-US"/>
              </w:rPr>
              <w:t>d (mm)</w:t>
            </w:r>
          </w:p>
        </w:tc>
        <w:tc>
          <w:tcPr>
            <w:tcW w:w="1916" w:type="dxa"/>
            <w:gridSpan w:val="2"/>
            <w:tcBorders>
              <w:top w:val="single" w:sz="2" w:space="0" w:color="auto"/>
              <w:left w:val="single" w:sz="2" w:space="0" w:color="auto"/>
              <w:bottom w:val="single" w:sz="2" w:space="0" w:color="auto"/>
              <w:right w:val="single" w:sz="2" w:space="0" w:color="auto"/>
            </w:tcBorders>
            <w:vAlign w:val="bottom"/>
            <w:hideMark/>
          </w:tcPr>
          <w:p w14:paraId="11B289BC" w14:textId="77777777" w:rsidR="00622D91" w:rsidRPr="00622D91" w:rsidRDefault="00622D91" w:rsidP="00622D91">
            <w:pPr>
              <w:suppressAutoHyphens w:val="0"/>
              <w:spacing w:before="80" w:after="80" w:line="200" w:lineRule="exact"/>
              <w:ind w:left="113" w:right="113"/>
              <w:rPr>
                <w:i/>
                <w:sz w:val="16"/>
              </w:rPr>
            </w:pPr>
            <w:r w:rsidRPr="00622D91">
              <w:rPr>
                <w:i/>
                <w:sz w:val="16"/>
                <w:lang w:val="fr-CH"/>
              </w:rPr>
              <w:t>Outer diameter</w:t>
            </w:r>
            <w:r w:rsidRPr="00622D91">
              <w:rPr>
                <w:i/>
                <w:sz w:val="16"/>
                <w:lang w:val="fr-CH"/>
              </w:rPr>
              <w:br/>
            </w:r>
            <w:r w:rsidRPr="00622D91">
              <w:rPr>
                <w:i/>
                <w:sz w:val="16"/>
                <w:szCs w:val="16"/>
                <w:lang w:val="fr-FR"/>
              </w:rPr>
              <w:t>D (mm)</w:t>
            </w:r>
            <w:r w:rsidRPr="00622D91">
              <w:rPr>
                <w:i/>
                <w:sz w:val="16"/>
                <w:szCs w:val="16"/>
                <w:vertAlign w:val="superscript"/>
                <w:lang w:val="fr-FR"/>
              </w:rPr>
              <w:t>2</w:t>
            </w:r>
          </w:p>
        </w:tc>
        <w:tc>
          <w:tcPr>
            <w:tcW w:w="1090" w:type="dxa"/>
            <w:vMerge w:val="restart"/>
            <w:tcBorders>
              <w:top w:val="single" w:sz="2" w:space="0" w:color="auto"/>
              <w:left w:val="single" w:sz="2" w:space="0" w:color="auto"/>
              <w:bottom w:val="single" w:sz="12" w:space="0" w:color="auto"/>
              <w:right w:val="single" w:sz="2" w:space="0" w:color="auto"/>
            </w:tcBorders>
            <w:vAlign w:val="bottom"/>
          </w:tcPr>
          <w:p w14:paraId="095ABF3A" w14:textId="77777777" w:rsidR="00622D91" w:rsidRPr="00622D91" w:rsidRDefault="00622D91" w:rsidP="00622D91">
            <w:pPr>
              <w:suppressAutoHyphens w:val="0"/>
              <w:spacing w:before="80" w:after="80" w:line="200" w:lineRule="exact"/>
              <w:ind w:left="88" w:right="113"/>
              <w:rPr>
                <w:i/>
                <w:sz w:val="16"/>
                <w:szCs w:val="16"/>
                <w:lang w:val="en-US"/>
              </w:rPr>
            </w:pPr>
            <w:r w:rsidRPr="00622D91">
              <w:rPr>
                <w:i/>
                <w:sz w:val="16"/>
                <w:lang w:val="fr-CH"/>
              </w:rPr>
              <w:t>Section width</w:t>
            </w:r>
            <w:r w:rsidRPr="00622D91">
              <w:rPr>
                <w:i/>
                <w:sz w:val="16"/>
                <w:lang w:val="fr-CH"/>
              </w:rPr>
              <w:br/>
            </w:r>
            <w:r w:rsidRPr="00622D91">
              <w:rPr>
                <w:i/>
                <w:sz w:val="16"/>
                <w:szCs w:val="16"/>
                <w:lang w:val="fr-CH"/>
              </w:rPr>
              <w:t>S (mm)</w:t>
            </w:r>
            <w:r w:rsidRPr="00622D91">
              <w:rPr>
                <w:i/>
                <w:sz w:val="16"/>
                <w:szCs w:val="16"/>
                <w:vertAlign w:val="superscript"/>
                <w:lang w:val="fr-CH"/>
              </w:rPr>
              <w:t>3</w:t>
            </w:r>
          </w:p>
          <w:p w14:paraId="7966C3F2" w14:textId="77777777" w:rsidR="00622D91" w:rsidRPr="00622D91" w:rsidRDefault="00622D91" w:rsidP="00622D91">
            <w:pPr>
              <w:spacing w:before="40" w:after="40" w:line="220" w:lineRule="exact"/>
              <w:ind w:left="113" w:right="113"/>
              <w:rPr>
                <w:i/>
                <w:sz w:val="16"/>
              </w:rPr>
            </w:pPr>
          </w:p>
        </w:tc>
      </w:tr>
      <w:tr w:rsidR="00622D91" w:rsidRPr="00622D91" w14:paraId="0ACA37F7" w14:textId="77777777" w:rsidTr="00622D91">
        <w:trPr>
          <w:trHeight w:val="305"/>
          <w:tblHeader/>
        </w:trPr>
        <w:tc>
          <w:tcPr>
            <w:tcW w:w="2091" w:type="dxa"/>
            <w:vMerge/>
            <w:tcBorders>
              <w:top w:val="single" w:sz="2" w:space="0" w:color="auto"/>
              <w:left w:val="single" w:sz="2" w:space="0" w:color="auto"/>
              <w:bottom w:val="single" w:sz="12" w:space="0" w:color="auto"/>
              <w:right w:val="single" w:sz="2" w:space="0" w:color="auto"/>
            </w:tcBorders>
            <w:vAlign w:val="center"/>
            <w:hideMark/>
          </w:tcPr>
          <w:p w14:paraId="7919BB31" w14:textId="77777777" w:rsidR="00622D91" w:rsidRPr="00622D91" w:rsidRDefault="00622D91" w:rsidP="00622D91">
            <w:pPr>
              <w:suppressAutoHyphens w:val="0"/>
              <w:spacing w:line="240" w:lineRule="auto"/>
              <w:rPr>
                <w:i/>
                <w:sz w:val="16"/>
              </w:rPr>
            </w:pPr>
          </w:p>
        </w:tc>
        <w:tc>
          <w:tcPr>
            <w:tcW w:w="1149" w:type="dxa"/>
            <w:vMerge/>
            <w:tcBorders>
              <w:top w:val="single" w:sz="2" w:space="0" w:color="auto"/>
              <w:left w:val="single" w:sz="2" w:space="0" w:color="auto"/>
              <w:bottom w:val="single" w:sz="12" w:space="0" w:color="auto"/>
              <w:right w:val="single" w:sz="2" w:space="0" w:color="auto"/>
            </w:tcBorders>
            <w:vAlign w:val="center"/>
            <w:hideMark/>
          </w:tcPr>
          <w:p w14:paraId="6B2F376A" w14:textId="77777777" w:rsidR="00622D91" w:rsidRPr="00622D91" w:rsidRDefault="00622D91" w:rsidP="00622D91">
            <w:pPr>
              <w:suppressAutoHyphens w:val="0"/>
              <w:spacing w:line="240" w:lineRule="auto"/>
              <w:rPr>
                <w:i/>
                <w:sz w:val="16"/>
              </w:rPr>
            </w:pPr>
          </w:p>
        </w:tc>
        <w:tc>
          <w:tcPr>
            <w:tcW w:w="1119" w:type="dxa"/>
            <w:vMerge/>
            <w:tcBorders>
              <w:top w:val="single" w:sz="2" w:space="0" w:color="auto"/>
              <w:left w:val="single" w:sz="2" w:space="0" w:color="auto"/>
              <w:bottom w:val="single" w:sz="12" w:space="0" w:color="auto"/>
              <w:right w:val="single" w:sz="2" w:space="0" w:color="auto"/>
            </w:tcBorders>
            <w:vAlign w:val="center"/>
            <w:hideMark/>
          </w:tcPr>
          <w:p w14:paraId="0D6DDE03" w14:textId="77777777" w:rsidR="00622D91" w:rsidRPr="00622D91" w:rsidRDefault="00622D91" w:rsidP="00622D91">
            <w:pPr>
              <w:suppressAutoHyphens w:val="0"/>
              <w:spacing w:line="240" w:lineRule="auto"/>
              <w:rPr>
                <w:i/>
                <w:sz w:val="16"/>
              </w:rPr>
            </w:pPr>
          </w:p>
        </w:tc>
        <w:tc>
          <w:tcPr>
            <w:tcW w:w="890" w:type="dxa"/>
            <w:tcBorders>
              <w:top w:val="single" w:sz="2" w:space="0" w:color="auto"/>
              <w:left w:val="single" w:sz="2" w:space="0" w:color="auto"/>
              <w:bottom w:val="single" w:sz="12" w:space="0" w:color="auto"/>
              <w:right w:val="single" w:sz="2" w:space="0" w:color="auto"/>
            </w:tcBorders>
            <w:vAlign w:val="bottom"/>
            <w:hideMark/>
          </w:tcPr>
          <w:p w14:paraId="4AEAE059" w14:textId="77777777" w:rsidR="00622D91" w:rsidRPr="00622D91" w:rsidRDefault="00622D91" w:rsidP="00622D91">
            <w:pPr>
              <w:spacing w:before="40" w:after="40" w:line="220" w:lineRule="exact"/>
              <w:ind w:left="113" w:right="113"/>
              <w:rPr>
                <w:i/>
                <w:sz w:val="16"/>
                <w:szCs w:val="16"/>
              </w:rPr>
            </w:pPr>
            <w:r w:rsidRPr="00622D91">
              <w:rPr>
                <w:i/>
                <w:sz w:val="16"/>
                <w:szCs w:val="16"/>
                <w:lang w:val="fr-FR"/>
              </w:rPr>
              <w:t>Normal</w:t>
            </w:r>
          </w:p>
        </w:tc>
        <w:tc>
          <w:tcPr>
            <w:tcW w:w="1026" w:type="dxa"/>
            <w:tcBorders>
              <w:top w:val="single" w:sz="2" w:space="0" w:color="auto"/>
              <w:left w:val="single" w:sz="2" w:space="0" w:color="auto"/>
              <w:bottom w:val="single" w:sz="12" w:space="0" w:color="auto"/>
              <w:right w:val="single" w:sz="2" w:space="0" w:color="auto"/>
            </w:tcBorders>
            <w:vAlign w:val="bottom"/>
            <w:hideMark/>
          </w:tcPr>
          <w:p w14:paraId="2FAD8635" w14:textId="77777777" w:rsidR="00622D91" w:rsidRPr="00622D91" w:rsidRDefault="00622D91" w:rsidP="00622D91">
            <w:pPr>
              <w:spacing w:before="40" w:after="40" w:line="220" w:lineRule="exact"/>
              <w:ind w:left="113" w:right="113"/>
              <w:rPr>
                <w:i/>
                <w:sz w:val="16"/>
                <w:szCs w:val="16"/>
              </w:rPr>
            </w:pPr>
            <w:r w:rsidRPr="00622D91">
              <w:rPr>
                <w:i/>
                <w:sz w:val="16"/>
                <w:szCs w:val="16"/>
                <w:lang w:val="fr-CH"/>
              </w:rPr>
              <w:t>Snow</w:t>
            </w:r>
          </w:p>
        </w:tc>
        <w:tc>
          <w:tcPr>
            <w:tcW w:w="1090" w:type="dxa"/>
            <w:vMerge/>
            <w:tcBorders>
              <w:top w:val="single" w:sz="2" w:space="0" w:color="auto"/>
              <w:left w:val="single" w:sz="2" w:space="0" w:color="auto"/>
              <w:bottom w:val="single" w:sz="12" w:space="0" w:color="auto"/>
              <w:right w:val="single" w:sz="2" w:space="0" w:color="auto"/>
            </w:tcBorders>
            <w:vAlign w:val="center"/>
            <w:hideMark/>
          </w:tcPr>
          <w:p w14:paraId="2F026ADC" w14:textId="77777777" w:rsidR="00622D91" w:rsidRPr="00622D91" w:rsidRDefault="00622D91" w:rsidP="00622D91">
            <w:pPr>
              <w:suppressAutoHyphens w:val="0"/>
              <w:spacing w:line="240" w:lineRule="auto"/>
              <w:rPr>
                <w:i/>
                <w:sz w:val="16"/>
              </w:rPr>
            </w:pPr>
          </w:p>
        </w:tc>
      </w:tr>
      <w:tr w:rsidR="00622D91" w:rsidRPr="00622D91" w14:paraId="012A9F16" w14:textId="77777777" w:rsidTr="00622D91">
        <w:trPr>
          <w:trHeight w:hRule="exact" w:val="284"/>
        </w:trPr>
        <w:tc>
          <w:tcPr>
            <w:tcW w:w="2091" w:type="dxa"/>
            <w:tcBorders>
              <w:top w:val="single" w:sz="12" w:space="0" w:color="auto"/>
              <w:left w:val="single" w:sz="2" w:space="0" w:color="auto"/>
              <w:bottom w:val="single" w:sz="2" w:space="0" w:color="auto"/>
              <w:right w:val="single" w:sz="2" w:space="0" w:color="auto"/>
            </w:tcBorders>
            <w:hideMark/>
          </w:tcPr>
          <w:p w14:paraId="0AD1C17F"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9-15LT</w:t>
            </w:r>
          </w:p>
        </w:tc>
        <w:tc>
          <w:tcPr>
            <w:tcW w:w="1149" w:type="dxa"/>
            <w:tcBorders>
              <w:top w:val="single" w:sz="12" w:space="0" w:color="auto"/>
              <w:left w:val="single" w:sz="2" w:space="0" w:color="auto"/>
              <w:bottom w:val="single" w:sz="2" w:space="0" w:color="auto"/>
              <w:right w:val="single" w:sz="2" w:space="0" w:color="auto"/>
            </w:tcBorders>
            <w:vAlign w:val="bottom"/>
            <w:hideMark/>
          </w:tcPr>
          <w:p w14:paraId="2BF8D28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8.00</w:t>
            </w:r>
          </w:p>
        </w:tc>
        <w:tc>
          <w:tcPr>
            <w:tcW w:w="1119" w:type="dxa"/>
            <w:tcBorders>
              <w:top w:val="single" w:sz="12" w:space="0" w:color="auto"/>
              <w:left w:val="single" w:sz="2" w:space="0" w:color="auto"/>
              <w:bottom w:val="single" w:sz="2" w:space="0" w:color="auto"/>
              <w:right w:val="single" w:sz="2" w:space="0" w:color="auto"/>
            </w:tcBorders>
            <w:vAlign w:val="bottom"/>
            <w:hideMark/>
          </w:tcPr>
          <w:p w14:paraId="03B1FB3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12" w:space="0" w:color="auto"/>
              <w:left w:val="single" w:sz="2" w:space="0" w:color="auto"/>
              <w:bottom w:val="single" w:sz="2" w:space="0" w:color="auto"/>
              <w:right w:val="single" w:sz="2" w:space="0" w:color="auto"/>
            </w:tcBorders>
            <w:vAlign w:val="bottom"/>
            <w:hideMark/>
          </w:tcPr>
          <w:p w14:paraId="5DFE080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744 </w:t>
            </w:r>
          </w:p>
        </w:tc>
        <w:tc>
          <w:tcPr>
            <w:tcW w:w="1026" w:type="dxa"/>
            <w:tcBorders>
              <w:top w:val="single" w:sz="12" w:space="0" w:color="auto"/>
              <w:left w:val="single" w:sz="2" w:space="0" w:color="auto"/>
              <w:bottom w:val="single" w:sz="2" w:space="0" w:color="auto"/>
              <w:right w:val="single" w:sz="2" w:space="0" w:color="auto"/>
            </w:tcBorders>
            <w:vAlign w:val="bottom"/>
            <w:hideMark/>
          </w:tcPr>
          <w:p w14:paraId="7585BE3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755 </w:t>
            </w:r>
          </w:p>
        </w:tc>
        <w:tc>
          <w:tcPr>
            <w:tcW w:w="1090" w:type="dxa"/>
            <w:tcBorders>
              <w:top w:val="single" w:sz="12" w:space="0" w:color="auto"/>
              <w:left w:val="single" w:sz="2" w:space="0" w:color="auto"/>
              <w:bottom w:val="single" w:sz="2" w:space="0" w:color="auto"/>
              <w:right w:val="single" w:sz="2" w:space="0" w:color="auto"/>
            </w:tcBorders>
            <w:vAlign w:val="bottom"/>
            <w:hideMark/>
          </w:tcPr>
          <w:p w14:paraId="26E02CF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254 </w:t>
            </w:r>
          </w:p>
        </w:tc>
      </w:tr>
      <w:tr w:rsidR="00622D91" w:rsidRPr="00622D91" w14:paraId="630C5D23"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5B25B2CE"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10-15LT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049824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2F186D6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572A19C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773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052BCFD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783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CD06DA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264 </w:t>
            </w:r>
          </w:p>
        </w:tc>
      </w:tr>
      <w:tr w:rsidR="00622D91" w:rsidRPr="00622D91" w14:paraId="59C76FD0"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6C5DF914"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11-15LT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C296DA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C605D0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67DDF31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777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8C49F5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788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3A2287F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279 </w:t>
            </w:r>
          </w:p>
        </w:tc>
      </w:tr>
      <w:tr w:rsidR="00622D91" w:rsidRPr="00622D91" w14:paraId="018C8D97" w14:textId="77777777" w:rsidTr="00622D91">
        <w:trPr>
          <w:trHeight w:hRule="exact" w:val="219"/>
        </w:trPr>
        <w:tc>
          <w:tcPr>
            <w:tcW w:w="2091" w:type="dxa"/>
            <w:tcBorders>
              <w:top w:val="single" w:sz="2" w:space="0" w:color="auto"/>
              <w:left w:val="single" w:sz="2" w:space="0" w:color="auto"/>
              <w:bottom w:val="single" w:sz="2" w:space="0" w:color="auto"/>
              <w:right w:val="nil"/>
            </w:tcBorders>
          </w:tcPr>
          <w:p w14:paraId="53197147" w14:textId="77777777" w:rsidR="00622D91" w:rsidRPr="00622D91" w:rsidRDefault="00622D91" w:rsidP="00622D91">
            <w:pPr>
              <w:suppressAutoHyphens w:val="0"/>
              <w:spacing w:before="40" w:after="40" w:line="220" w:lineRule="exact"/>
              <w:ind w:left="113" w:right="113"/>
              <w:rPr>
                <w:sz w:val="18"/>
              </w:rPr>
            </w:pPr>
          </w:p>
        </w:tc>
        <w:tc>
          <w:tcPr>
            <w:tcW w:w="1149" w:type="dxa"/>
            <w:tcBorders>
              <w:top w:val="single" w:sz="2" w:space="0" w:color="auto"/>
              <w:left w:val="nil"/>
              <w:bottom w:val="single" w:sz="2" w:space="0" w:color="auto"/>
              <w:right w:val="nil"/>
            </w:tcBorders>
            <w:vAlign w:val="bottom"/>
          </w:tcPr>
          <w:p w14:paraId="121B8E28" w14:textId="77777777" w:rsidR="00622D91" w:rsidRPr="00622D91" w:rsidRDefault="00622D91" w:rsidP="00622D91">
            <w:pPr>
              <w:suppressAutoHyphens w:val="0"/>
              <w:spacing w:before="40" w:after="40" w:line="220" w:lineRule="exact"/>
              <w:ind w:left="113" w:right="113"/>
              <w:jc w:val="right"/>
              <w:rPr>
                <w:sz w:val="18"/>
              </w:rPr>
            </w:pPr>
          </w:p>
        </w:tc>
        <w:tc>
          <w:tcPr>
            <w:tcW w:w="1119" w:type="dxa"/>
            <w:tcBorders>
              <w:top w:val="single" w:sz="2" w:space="0" w:color="auto"/>
              <w:left w:val="nil"/>
              <w:bottom w:val="single" w:sz="2" w:space="0" w:color="auto"/>
              <w:right w:val="nil"/>
            </w:tcBorders>
            <w:vAlign w:val="bottom"/>
          </w:tcPr>
          <w:p w14:paraId="46295472" w14:textId="77777777" w:rsidR="00622D91" w:rsidRPr="00622D91" w:rsidRDefault="00622D91" w:rsidP="00622D91">
            <w:pPr>
              <w:suppressAutoHyphens w:val="0"/>
              <w:spacing w:before="40" w:after="40" w:line="220" w:lineRule="exact"/>
              <w:ind w:left="113" w:right="113"/>
              <w:jc w:val="right"/>
              <w:rPr>
                <w:sz w:val="18"/>
              </w:rPr>
            </w:pPr>
          </w:p>
        </w:tc>
        <w:tc>
          <w:tcPr>
            <w:tcW w:w="890" w:type="dxa"/>
            <w:tcBorders>
              <w:top w:val="single" w:sz="2" w:space="0" w:color="auto"/>
              <w:left w:val="nil"/>
              <w:bottom w:val="single" w:sz="2" w:space="0" w:color="auto"/>
              <w:right w:val="nil"/>
            </w:tcBorders>
            <w:vAlign w:val="bottom"/>
          </w:tcPr>
          <w:p w14:paraId="3A9970EE" w14:textId="77777777" w:rsidR="00622D91" w:rsidRPr="00622D91" w:rsidRDefault="00622D91" w:rsidP="00622D91">
            <w:pPr>
              <w:suppressAutoHyphens w:val="0"/>
              <w:spacing w:before="40" w:after="40" w:line="220" w:lineRule="exact"/>
              <w:ind w:left="113" w:right="113"/>
              <w:jc w:val="right"/>
              <w:rPr>
                <w:sz w:val="18"/>
              </w:rPr>
            </w:pPr>
          </w:p>
        </w:tc>
        <w:tc>
          <w:tcPr>
            <w:tcW w:w="1026" w:type="dxa"/>
            <w:tcBorders>
              <w:top w:val="single" w:sz="2" w:space="0" w:color="auto"/>
              <w:left w:val="nil"/>
              <w:bottom w:val="single" w:sz="2" w:space="0" w:color="auto"/>
              <w:right w:val="nil"/>
            </w:tcBorders>
            <w:vAlign w:val="bottom"/>
          </w:tcPr>
          <w:p w14:paraId="2B8E3A4C" w14:textId="77777777" w:rsidR="00622D91" w:rsidRPr="00622D91" w:rsidRDefault="00622D91" w:rsidP="00622D91">
            <w:pPr>
              <w:suppressAutoHyphens w:val="0"/>
              <w:spacing w:before="40" w:after="40" w:line="220" w:lineRule="exact"/>
              <w:ind w:left="113" w:right="113"/>
              <w:jc w:val="right"/>
              <w:rPr>
                <w:sz w:val="18"/>
              </w:rPr>
            </w:pPr>
          </w:p>
        </w:tc>
        <w:tc>
          <w:tcPr>
            <w:tcW w:w="1090" w:type="dxa"/>
            <w:tcBorders>
              <w:top w:val="single" w:sz="2" w:space="0" w:color="auto"/>
              <w:left w:val="nil"/>
              <w:bottom w:val="single" w:sz="2" w:space="0" w:color="auto"/>
              <w:right w:val="single" w:sz="2" w:space="0" w:color="auto"/>
            </w:tcBorders>
            <w:vAlign w:val="bottom"/>
          </w:tcPr>
          <w:p w14:paraId="0A5F354D" w14:textId="77777777" w:rsidR="00622D91" w:rsidRPr="00622D91" w:rsidRDefault="00622D91" w:rsidP="00622D91">
            <w:pPr>
              <w:suppressAutoHyphens w:val="0"/>
              <w:spacing w:before="40" w:after="40" w:line="220" w:lineRule="exact"/>
              <w:ind w:left="113" w:right="113"/>
              <w:jc w:val="right"/>
              <w:rPr>
                <w:sz w:val="18"/>
              </w:rPr>
            </w:pPr>
          </w:p>
        </w:tc>
      </w:tr>
      <w:tr w:rsidR="00622D91" w:rsidRPr="00622D91" w14:paraId="6C285737"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08207954"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24x7.50-13LT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0DB4A1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6.00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57B5E04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330 </w:t>
            </w:r>
          </w:p>
        </w:tc>
        <w:tc>
          <w:tcPr>
            <w:tcW w:w="890" w:type="dxa"/>
            <w:tcBorders>
              <w:top w:val="single" w:sz="2" w:space="0" w:color="auto"/>
              <w:left w:val="single" w:sz="2" w:space="0" w:color="auto"/>
              <w:bottom w:val="single" w:sz="2" w:space="0" w:color="auto"/>
              <w:right w:val="single" w:sz="2" w:space="0" w:color="auto"/>
            </w:tcBorders>
            <w:vAlign w:val="bottom"/>
            <w:hideMark/>
          </w:tcPr>
          <w:p w14:paraId="776AFC3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597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5E5B52D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604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08652E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191 </w:t>
            </w:r>
          </w:p>
        </w:tc>
      </w:tr>
      <w:tr w:rsidR="00622D91" w:rsidRPr="00622D91" w14:paraId="3607EBA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62A6C267"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27x8.50-14LT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27CD92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7AA2E6E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356 </w:t>
            </w:r>
          </w:p>
        </w:tc>
        <w:tc>
          <w:tcPr>
            <w:tcW w:w="890" w:type="dxa"/>
            <w:tcBorders>
              <w:top w:val="single" w:sz="2" w:space="0" w:color="auto"/>
              <w:left w:val="single" w:sz="2" w:space="0" w:color="auto"/>
              <w:bottom w:val="single" w:sz="2" w:space="0" w:color="auto"/>
              <w:right w:val="single" w:sz="2" w:space="0" w:color="auto"/>
            </w:tcBorders>
            <w:vAlign w:val="bottom"/>
            <w:hideMark/>
          </w:tcPr>
          <w:p w14:paraId="56805DC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674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59A172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680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5377CD3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218 </w:t>
            </w:r>
          </w:p>
        </w:tc>
      </w:tr>
      <w:tr w:rsidR="00622D91" w:rsidRPr="00622D91" w14:paraId="3D601A1D"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68E936FE"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28x8.50-15LT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5EFA4B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58FA0C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5218D6E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699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DF839A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705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56C7785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218 </w:t>
            </w:r>
          </w:p>
        </w:tc>
      </w:tr>
      <w:tr w:rsidR="00622D91" w:rsidRPr="00622D91" w14:paraId="436808A5"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2AD69E15"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29x9.50-15LT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67B536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7.50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43BBD6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42DF207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724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04EC761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731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E7AADB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240 </w:t>
            </w:r>
          </w:p>
        </w:tc>
      </w:tr>
      <w:tr w:rsidR="00622D91" w:rsidRPr="00622D91" w14:paraId="635F139C"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09208BD2"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30x9.50-15LT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40A09DA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7.50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CCCE98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0C26F1E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750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D1ADE1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756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AC71AE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240 </w:t>
            </w:r>
          </w:p>
        </w:tc>
      </w:tr>
      <w:tr w:rsidR="00622D91" w:rsidRPr="00622D91" w14:paraId="0FF0B218"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51803AC3"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31x10.50-15LT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F5B24A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8.50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269AF8E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224ACF7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775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B06E30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781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23F42C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268 </w:t>
            </w:r>
          </w:p>
        </w:tc>
      </w:tr>
      <w:tr w:rsidR="00622D91" w:rsidRPr="00622D91" w14:paraId="2025156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1FECFD3D"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31x11.50-15LT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1BBE1A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7FCDA5D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0F608DA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775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0626805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781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0E16EA3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290 </w:t>
            </w:r>
          </w:p>
        </w:tc>
      </w:tr>
      <w:tr w:rsidR="00622D91" w:rsidRPr="00622D91" w14:paraId="437C5D6A"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9B3ECAF"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31x12.50R15LT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68BD99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E27D59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2939EA3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775</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DDBB44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781</w:t>
            </w:r>
          </w:p>
        </w:tc>
        <w:tc>
          <w:tcPr>
            <w:tcW w:w="1090" w:type="dxa"/>
            <w:tcBorders>
              <w:top w:val="single" w:sz="2" w:space="0" w:color="auto"/>
              <w:left w:val="single" w:sz="2" w:space="0" w:color="auto"/>
              <w:bottom w:val="single" w:sz="2" w:space="0" w:color="auto"/>
              <w:right w:val="single" w:sz="2" w:space="0" w:color="auto"/>
            </w:tcBorders>
            <w:vAlign w:val="bottom"/>
            <w:hideMark/>
          </w:tcPr>
          <w:p w14:paraId="609EB46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720EA3D0"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15187E9B"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31x13.50-15LT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7BDC4A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11.00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762DBA9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535C2C1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775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214444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781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E8CFE9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345 </w:t>
            </w:r>
          </w:p>
        </w:tc>
      </w:tr>
      <w:tr w:rsidR="00622D91" w:rsidRPr="00622D91" w14:paraId="6454B8F3"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36AF6A09"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31x15.50-15LT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2839E5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12.00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E5DEC2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4439AD1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775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3B27E8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781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1AC26A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390 </w:t>
            </w:r>
          </w:p>
        </w:tc>
      </w:tr>
      <w:tr w:rsidR="00622D91" w:rsidRPr="00622D91" w14:paraId="20659EB4"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21483705"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32x11.50-15LT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A736E2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955452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074BB0F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801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DD15AA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807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638FD83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290 </w:t>
            </w:r>
          </w:p>
        </w:tc>
      </w:tr>
      <w:tr w:rsidR="00622D91" w:rsidRPr="00622D91" w14:paraId="2F50EC75"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75861D21"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33x9.50 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5186E9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7.50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557EE4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195CD59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97AB36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34092E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240</w:t>
            </w:r>
          </w:p>
        </w:tc>
      </w:tr>
      <w:tr w:rsidR="00622D91" w:rsidRPr="00622D91" w14:paraId="0DC792E6"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E8C08FD"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33x10.50R15LT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D41AC7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8.50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B83752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4D31498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6DEB86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5954302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268</w:t>
            </w:r>
          </w:p>
        </w:tc>
      </w:tr>
      <w:tr w:rsidR="00622D91" w:rsidRPr="00622D91" w14:paraId="782BD455"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3C5B2F69"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33x10.50R17LT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136AF4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8.50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79EF125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63A0058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0D01B9A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63B334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268</w:t>
            </w:r>
          </w:p>
        </w:tc>
      </w:tr>
      <w:tr w:rsidR="00622D91" w:rsidRPr="00622D91" w14:paraId="156E816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47DA608"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33x10.50R18LT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2357632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8.50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A83149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41B9239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697500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5E676F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268</w:t>
            </w:r>
          </w:p>
        </w:tc>
      </w:tr>
      <w:tr w:rsidR="00622D91" w:rsidRPr="00622D91" w14:paraId="6B637D8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B680611"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33x11.50R18LT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70BDA15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35E3D81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00E6588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FE003C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6FFD81A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290</w:t>
            </w:r>
          </w:p>
        </w:tc>
      </w:tr>
      <w:tr w:rsidR="00622D91" w:rsidRPr="00622D91" w14:paraId="08C77443"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62D49450"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33x12.50-15LT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04AB84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10.00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1D8C2EE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25EFDC6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826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DE6899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832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0397EF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318 </w:t>
            </w:r>
          </w:p>
        </w:tc>
      </w:tr>
      <w:tr w:rsidR="00622D91" w:rsidRPr="00622D91" w14:paraId="40014DA9"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66C3F538"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33x12.50R17LT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6A35F1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48448A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21E4113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574A5E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70D304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75B282D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0D0D25A3"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33x12.50R18LT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4C699E8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AF28ED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165F592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2EBEEB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032534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2C349083"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5C536CF1"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33x12.50R20LT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78741C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AF33C2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1058256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09F839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286E60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1CE53B39"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798BADE"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33x12.50R22LT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945C93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545127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14:paraId="05E2C7D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81822D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00FD9FB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071CDAE6"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211DCA55"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33x13.50R15LT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EE7EEF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72C65D6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3EF9B29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0C45F4D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2CEEB1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5AC13BA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906566F"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33x15.50R15LT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32ED8F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374619E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175D7AA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8375C8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EE60E5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390</w:t>
            </w:r>
          </w:p>
        </w:tc>
      </w:tr>
      <w:tr w:rsidR="00622D91" w:rsidRPr="00622D91" w14:paraId="00F4B1F0"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21B69D6"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34x10.50R17LT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0B8189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8.50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219487F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5A30D52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851</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E6E7C3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858</w:t>
            </w:r>
          </w:p>
        </w:tc>
        <w:tc>
          <w:tcPr>
            <w:tcW w:w="1090" w:type="dxa"/>
            <w:tcBorders>
              <w:top w:val="single" w:sz="2" w:space="0" w:color="auto"/>
              <w:left w:val="single" w:sz="2" w:space="0" w:color="auto"/>
              <w:bottom w:val="single" w:sz="2" w:space="0" w:color="auto"/>
              <w:right w:val="single" w:sz="2" w:space="0" w:color="auto"/>
            </w:tcBorders>
            <w:vAlign w:val="bottom"/>
            <w:hideMark/>
          </w:tcPr>
          <w:p w14:paraId="0F9FCFD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268</w:t>
            </w:r>
          </w:p>
        </w:tc>
      </w:tr>
      <w:tr w:rsidR="00622D91" w:rsidRPr="00622D91" w14:paraId="0952EF97"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65B0753"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34x12.50R18LT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2D34CB6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5D6C01F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1394288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851</w:t>
            </w:r>
          </w:p>
        </w:tc>
        <w:tc>
          <w:tcPr>
            <w:tcW w:w="1026" w:type="dxa"/>
            <w:tcBorders>
              <w:top w:val="single" w:sz="2" w:space="0" w:color="auto"/>
              <w:left w:val="single" w:sz="2" w:space="0" w:color="auto"/>
              <w:bottom w:val="single" w:sz="2" w:space="0" w:color="auto"/>
              <w:right w:val="single" w:sz="2" w:space="0" w:color="auto"/>
            </w:tcBorders>
            <w:vAlign w:val="bottom"/>
            <w:hideMark/>
          </w:tcPr>
          <w:p w14:paraId="35E303E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858</w:t>
            </w:r>
          </w:p>
        </w:tc>
        <w:tc>
          <w:tcPr>
            <w:tcW w:w="1090" w:type="dxa"/>
            <w:tcBorders>
              <w:top w:val="single" w:sz="2" w:space="0" w:color="auto"/>
              <w:left w:val="single" w:sz="2" w:space="0" w:color="auto"/>
              <w:bottom w:val="single" w:sz="2" w:space="0" w:color="auto"/>
              <w:right w:val="single" w:sz="2" w:space="0" w:color="auto"/>
            </w:tcBorders>
            <w:vAlign w:val="bottom"/>
            <w:hideMark/>
          </w:tcPr>
          <w:p w14:paraId="6118A3D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43A78648"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4DBE1DF7"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35x11.50R18LT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19069B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C347B4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457 </w:t>
            </w:r>
          </w:p>
        </w:tc>
        <w:tc>
          <w:tcPr>
            <w:tcW w:w="890" w:type="dxa"/>
            <w:tcBorders>
              <w:top w:val="single" w:sz="2" w:space="0" w:color="auto"/>
              <w:left w:val="single" w:sz="2" w:space="0" w:color="auto"/>
              <w:bottom w:val="single" w:sz="2" w:space="0" w:color="auto"/>
              <w:right w:val="single" w:sz="2" w:space="0" w:color="auto"/>
            </w:tcBorders>
            <w:vAlign w:val="bottom"/>
            <w:hideMark/>
          </w:tcPr>
          <w:p w14:paraId="346A3EE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877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AFC750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883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222FF4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290 </w:t>
            </w:r>
          </w:p>
        </w:tc>
      </w:tr>
      <w:tr w:rsidR="00622D91" w:rsidRPr="00622D91" w14:paraId="04BE1B43"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0CD74303"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35x11.50R20LT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9328F2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3AB76F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508 </w:t>
            </w:r>
          </w:p>
        </w:tc>
        <w:tc>
          <w:tcPr>
            <w:tcW w:w="890" w:type="dxa"/>
            <w:tcBorders>
              <w:top w:val="single" w:sz="2" w:space="0" w:color="auto"/>
              <w:left w:val="single" w:sz="2" w:space="0" w:color="auto"/>
              <w:bottom w:val="single" w:sz="2" w:space="0" w:color="auto"/>
              <w:right w:val="single" w:sz="2" w:space="0" w:color="auto"/>
            </w:tcBorders>
            <w:vAlign w:val="bottom"/>
            <w:hideMark/>
          </w:tcPr>
          <w:p w14:paraId="43FF650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877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37D3971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883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B57DCC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290 </w:t>
            </w:r>
          </w:p>
        </w:tc>
      </w:tr>
      <w:tr w:rsidR="00622D91" w:rsidRPr="00622D91" w14:paraId="5F983DB3"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0C287FB5"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35x12.50-15LT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8B7F63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10.00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146E071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5C13703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877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0C422C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883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F7611D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318 </w:t>
            </w:r>
          </w:p>
        </w:tc>
      </w:tr>
      <w:tr w:rsidR="00622D91" w:rsidRPr="00622D91" w14:paraId="07967F2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6E83E3E0"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35x12.50R17LT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4C9FF2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44DB7C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14914EB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585F6D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F5B2B3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2FA5A0E7"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3399CE25"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35x12.50R18LT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2E86316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D219BE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3D66A6D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61B495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FD87FA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11647DAB"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001A8E2C"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35x12.50R20LT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5CCCFB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D48FC3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23FFB6C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414C22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B68DFF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78F66EEC"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5735BD6C"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35x12.50R22LT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43B0A9D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B7022C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14:paraId="47F3E4D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29E17B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14:paraId="3601AA7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63380F2B"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210A5B0F"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35x13.50R15LT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255403B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231FAFA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11A2F65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14:paraId="33D0F21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1E46D0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2EBC2CCD"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8AACC3E"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35x13.50R18LT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4B6A6EB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D27518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787088F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042E6B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199A78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006FB0E6"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040F70A5"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35x13.50R20LT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F6117F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2AE08CF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038D72D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47C87E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875F61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1758855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57E20C6B"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35x14.50R15LT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6034CC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17A610F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58E4B76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14:paraId="595DD48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FAFD3A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3878B0B3"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3A0121D1"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36x13.50R18LT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87B316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9224A0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037DD43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14:paraId="0D422EC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14:paraId="3F08322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215A6A18"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091F9527"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36x14.50R15LT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BA9AFA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57C4027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159E770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B4A0AE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14:paraId="62924B2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7DA4244D"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24A4DA69"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36x14.50R17LT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35BB0C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F98C84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334963A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17FE4A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2742B0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2EC95141"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1D119FFA"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36x14.50R18LT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4832F2F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5A0C47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639D693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8DB0D7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6A18DC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4EEA3E26"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C3F008D"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36x15.50R15LT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8052E8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19D72DC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6F04671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6F2B1F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7A34DB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390</w:t>
            </w:r>
          </w:p>
        </w:tc>
      </w:tr>
      <w:tr w:rsidR="00622D91" w:rsidRPr="00622D91" w14:paraId="4BDCFC9B"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0B5F26A1"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37x11.50R20LT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C59946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739F09C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508 </w:t>
            </w:r>
          </w:p>
        </w:tc>
        <w:tc>
          <w:tcPr>
            <w:tcW w:w="890" w:type="dxa"/>
            <w:tcBorders>
              <w:top w:val="single" w:sz="2" w:space="0" w:color="auto"/>
              <w:left w:val="single" w:sz="2" w:space="0" w:color="auto"/>
              <w:bottom w:val="single" w:sz="2" w:space="0" w:color="auto"/>
              <w:right w:val="single" w:sz="2" w:space="0" w:color="auto"/>
            </w:tcBorders>
            <w:vAlign w:val="bottom"/>
            <w:hideMark/>
          </w:tcPr>
          <w:p w14:paraId="3748349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928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816A8B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934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853A49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290 </w:t>
            </w:r>
          </w:p>
        </w:tc>
      </w:tr>
      <w:tr w:rsidR="00622D91" w:rsidRPr="00622D91" w14:paraId="6D543EA9"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77D3AD68"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37x12.50-15LT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EB06C9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10.00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21428F6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1185601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928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4C4A9E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934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7B7B2D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318 </w:t>
            </w:r>
          </w:p>
        </w:tc>
      </w:tr>
      <w:tr w:rsidR="00622D91" w:rsidRPr="00622D91" w14:paraId="0BE7050D"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53F4DCD1"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37x12.50 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73C82ED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1B9E40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336E503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A0910A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38CF832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15E71F51"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38B978B3"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37x12.50R18LT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E582E9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580110B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3BEBABA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5B24F7B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343FFD5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23AF35B6"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5EA9340D"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37x12.50R20LT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C3EB77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2D10CA1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78258BE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5374011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459CA3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7243F687"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13AC5485"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37x12.50R22LT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5333E2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29E3E46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14:paraId="26BD86B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FE6627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545C415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3269F962"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34559B45"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37x13.50R15LT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332743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51A14D2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3418BB1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33CE1B8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0501D58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3F6E0EF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2690EDCF"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37x13.50R17LT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20FFE36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13C4ECD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04BFEEC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5238BC0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65927A6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06EC9F25"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C41F6BE"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37x13.50R18LT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9A3DA6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DFD586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2B349AB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C1F522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89F00B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23CF9069"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3EA1F661"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37x13.50R20LT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675B9F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D6BDA3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3D9F9DF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F7BDDB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3DF60FF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48E78183"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6CE3D486"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37x13.50R22LT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7B5D045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3A7CCB4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14:paraId="608F7A3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B50BA3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6304C43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6CB13E9F"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4606623"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37x13.50R24LT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13B4DF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B2AE34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610</w:t>
            </w:r>
          </w:p>
        </w:tc>
        <w:tc>
          <w:tcPr>
            <w:tcW w:w="890" w:type="dxa"/>
            <w:tcBorders>
              <w:top w:val="single" w:sz="2" w:space="0" w:color="auto"/>
              <w:left w:val="single" w:sz="2" w:space="0" w:color="auto"/>
              <w:bottom w:val="single" w:sz="2" w:space="0" w:color="auto"/>
              <w:right w:val="single" w:sz="2" w:space="0" w:color="auto"/>
            </w:tcBorders>
            <w:vAlign w:val="bottom"/>
            <w:hideMark/>
          </w:tcPr>
          <w:p w14:paraId="475F1AB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69120E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8A8BEE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65D60C63"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66BC4043"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37x14.50-15LT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EFA36C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12.00 </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013AA4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14:paraId="4D797FE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928 </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92B92C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934 </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7AAFDC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372 </w:t>
            </w:r>
          </w:p>
        </w:tc>
      </w:tr>
      <w:tr w:rsidR="00622D91" w:rsidRPr="00622D91" w14:paraId="01878CDC"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5FA6170B"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38x13.50R17LT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1CEDC1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77DEF33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3F25650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8A21C4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E24B6D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7A2D6A90"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8338839"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38x13.50R20LT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7BFDC44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5160C23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0807CF1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EA14D2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7D1A6F5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0A7A9A36"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14:paraId="3B5E0522"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38x13.50R22LT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20F7B5B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5A0297C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14:paraId="3084870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73CEF0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7ABF24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294A9ECB"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1C7ACC3B"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38x13.50R24LT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2DF9B94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0454AA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610</w:t>
            </w:r>
          </w:p>
        </w:tc>
        <w:tc>
          <w:tcPr>
            <w:tcW w:w="890" w:type="dxa"/>
            <w:tcBorders>
              <w:top w:val="single" w:sz="2" w:space="0" w:color="auto"/>
              <w:left w:val="single" w:sz="2" w:space="0" w:color="auto"/>
              <w:bottom w:val="single" w:sz="2" w:space="0" w:color="auto"/>
              <w:right w:val="single" w:sz="2" w:space="0" w:color="auto"/>
            </w:tcBorders>
            <w:vAlign w:val="bottom"/>
            <w:hideMark/>
          </w:tcPr>
          <w:p w14:paraId="5D4CF60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C8747D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CDB6F5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79F9A665"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2EBA8AD8"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38x14.50R17LT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456D43A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BCA416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693CDCE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5EF419E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5592C0C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2E490C67"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9715B50"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38x14.50R18LT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0CC8F83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14E6011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56C5677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E1E0C7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1D1878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1DDAE904"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36D9466"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38x14.50R20LT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DE2E3B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447F64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37C0884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70387D8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2359D2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0A606C61"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229FDFD"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38x15.50R15LT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001D45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713ACF3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14:paraId="782C35C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5317707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541DA4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390</w:t>
            </w:r>
          </w:p>
        </w:tc>
      </w:tr>
      <w:tr w:rsidR="00622D91" w:rsidRPr="00622D91" w14:paraId="153B1CFF"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302A85C1"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38x15.50R17LT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A59FFA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19B1688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4604127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544DF4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5E37942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390</w:t>
            </w:r>
          </w:p>
        </w:tc>
      </w:tr>
      <w:tr w:rsidR="00622D91" w:rsidRPr="00622D91" w14:paraId="6F7D00FF"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17D4160A"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38x15.50R18LT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E5E485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209E8C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113301F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CDF300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94176F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390</w:t>
            </w:r>
          </w:p>
        </w:tc>
      </w:tr>
      <w:tr w:rsidR="00622D91" w:rsidRPr="00622D91" w14:paraId="60AAABDA"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299C23BC"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38x15.50R20LT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613A8C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1B3DDC9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2F43621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7170E2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14:paraId="5A85F8E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390</w:t>
            </w:r>
          </w:p>
        </w:tc>
      </w:tr>
      <w:tr w:rsidR="00622D91" w:rsidRPr="00622D91" w14:paraId="5141247C"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0E8FC6A8"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39x13.50R17LT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CC4C33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6381166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6A46357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978</w:t>
            </w:r>
          </w:p>
        </w:tc>
        <w:tc>
          <w:tcPr>
            <w:tcW w:w="1026" w:type="dxa"/>
            <w:tcBorders>
              <w:top w:val="single" w:sz="2" w:space="0" w:color="auto"/>
              <w:left w:val="single" w:sz="2" w:space="0" w:color="auto"/>
              <w:bottom w:val="single" w:sz="2" w:space="0" w:color="auto"/>
              <w:right w:val="single" w:sz="2" w:space="0" w:color="auto"/>
            </w:tcBorders>
            <w:vAlign w:val="bottom"/>
            <w:hideMark/>
          </w:tcPr>
          <w:p w14:paraId="227D858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985</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4782C1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7D83716E"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B217B9E"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40x13.50R17LT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E903CA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5E74C8B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4144BE5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14:paraId="0547E43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14:paraId="320B7B3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7A4ABBC1"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36A3717D"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40x13.50R20LT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37458AD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1ED6B4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0C39233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14:paraId="0709A79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14:paraId="186F20D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345</w:t>
            </w:r>
          </w:p>
        </w:tc>
      </w:tr>
      <w:tr w:rsidR="00622D91" w:rsidRPr="00622D91" w14:paraId="01C88EB7"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2011DF84"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40x14.50R17LT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68B87CE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89D963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14:paraId="2098C16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14:paraId="1F415FB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14:paraId="2A00F52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63ACFAD4"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0617BDE7"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40x14.50R18LT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57DCFBF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53BB3AA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14:paraId="50C5832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445B71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14:paraId="418D456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422960E7"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E1F7280"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40x14.50R20LT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1778906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747F16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6E056C5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14:paraId="611A109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14:paraId="3FFC03C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484E1F02"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48774A92"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40x15.50R20LT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237495E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4AA7E17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14:paraId="25805EB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8BDF12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14:paraId="39D8AC1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390</w:t>
            </w:r>
          </w:p>
        </w:tc>
      </w:tr>
      <w:tr w:rsidR="00622D91" w:rsidRPr="00622D91" w14:paraId="2CD7F2B7" w14:textId="77777777" w:rsidTr="00622D91">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14:paraId="78085BDA"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40x15.50R22LT</w:t>
            </w:r>
          </w:p>
        </w:tc>
        <w:tc>
          <w:tcPr>
            <w:tcW w:w="1149" w:type="dxa"/>
            <w:tcBorders>
              <w:top w:val="single" w:sz="2" w:space="0" w:color="auto"/>
              <w:left w:val="single" w:sz="2" w:space="0" w:color="auto"/>
              <w:bottom w:val="single" w:sz="2" w:space="0" w:color="auto"/>
              <w:right w:val="single" w:sz="2" w:space="0" w:color="auto"/>
            </w:tcBorders>
            <w:vAlign w:val="bottom"/>
            <w:hideMark/>
          </w:tcPr>
          <w:p w14:paraId="73B8A90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14:paraId="0E38CAC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14:paraId="33C91E4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14:paraId="459B2A5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14:paraId="6CB3127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390</w:t>
            </w:r>
          </w:p>
        </w:tc>
      </w:tr>
      <w:tr w:rsidR="00622D91" w:rsidRPr="00622D91" w14:paraId="4398A59C" w14:textId="77777777" w:rsidTr="00622D91">
        <w:trPr>
          <w:trHeight w:hRule="exact" w:val="284"/>
        </w:trPr>
        <w:tc>
          <w:tcPr>
            <w:tcW w:w="2091" w:type="dxa"/>
            <w:tcBorders>
              <w:top w:val="single" w:sz="2" w:space="0" w:color="auto"/>
              <w:left w:val="single" w:sz="2" w:space="0" w:color="auto"/>
              <w:bottom w:val="single" w:sz="4" w:space="0" w:color="auto"/>
              <w:right w:val="single" w:sz="2" w:space="0" w:color="auto"/>
            </w:tcBorders>
            <w:vAlign w:val="bottom"/>
            <w:hideMark/>
          </w:tcPr>
          <w:p w14:paraId="738712A5"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40x15.50R24LT</w:t>
            </w:r>
          </w:p>
        </w:tc>
        <w:tc>
          <w:tcPr>
            <w:tcW w:w="1149" w:type="dxa"/>
            <w:tcBorders>
              <w:top w:val="single" w:sz="2" w:space="0" w:color="auto"/>
              <w:left w:val="single" w:sz="2" w:space="0" w:color="auto"/>
              <w:bottom w:val="single" w:sz="4" w:space="0" w:color="auto"/>
              <w:right w:val="single" w:sz="2" w:space="0" w:color="auto"/>
            </w:tcBorders>
            <w:vAlign w:val="bottom"/>
            <w:hideMark/>
          </w:tcPr>
          <w:p w14:paraId="1FE33EA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2" w:space="0" w:color="auto"/>
              <w:left w:val="single" w:sz="2" w:space="0" w:color="auto"/>
              <w:bottom w:val="single" w:sz="4" w:space="0" w:color="auto"/>
              <w:right w:val="single" w:sz="2" w:space="0" w:color="auto"/>
            </w:tcBorders>
            <w:vAlign w:val="bottom"/>
            <w:hideMark/>
          </w:tcPr>
          <w:p w14:paraId="6BE83AB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610</w:t>
            </w:r>
          </w:p>
        </w:tc>
        <w:tc>
          <w:tcPr>
            <w:tcW w:w="890" w:type="dxa"/>
            <w:tcBorders>
              <w:top w:val="single" w:sz="2" w:space="0" w:color="auto"/>
              <w:left w:val="single" w:sz="2" w:space="0" w:color="auto"/>
              <w:bottom w:val="single" w:sz="4" w:space="0" w:color="auto"/>
              <w:right w:val="single" w:sz="2" w:space="0" w:color="auto"/>
            </w:tcBorders>
            <w:vAlign w:val="bottom"/>
            <w:hideMark/>
          </w:tcPr>
          <w:p w14:paraId="4720ECA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1004</w:t>
            </w:r>
          </w:p>
        </w:tc>
        <w:tc>
          <w:tcPr>
            <w:tcW w:w="1026" w:type="dxa"/>
            <w:tcBorders>
              <w:top w:val="single" w:sz="2" w:space="0" w:color="auto"/>
              <w:left w:val="single" w:sz="2" w:space="0" w:color="auto"/>
              <w:bottom w:val="single" w:sz="4" w:space="0" w:color="auto"/>
              <w:right w:val="single" w:sz="2" w:space="0" w:color="auto"/>
            </w:tcBorders>
            <w:vAlign w:val="bottom"/>
            <w:hideMark/>
          </w:tcPr>
          <w:p w14:paraId="55236D7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1010</w:t>
            </w:r>
          </w:p>
        </w:tc>
        <w:tc>
          <w:tcPr>
            <w:tcW w:w="1090" w:type="dxa"/>
            <w:tcBorders>
              <w:top w:val="single" w:sz="2" w:space="0" w:color="auto"/>
              <w:left w:val="single" w:sz="2" w:space="0" w:color="auto"/>
              <w:bottom w:val="single" w:sz="4" w:space="0" w:color="auto"/>
              <w:right w:val="single" w:sz="2" w:space="0" w:color="auto"/>
            </w:tcBorders>
            <w:vAlign w:val="bottom"/>
            <w:hideMark/>
          </w:tcPr>
          <w:p w14:paraId="4B2ACA1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390</w:t>
            </w:r>
          </w:p>
        </w:tc>
      </w:tr>
      <w:tr w:rsidR="00622D91" w:rsidRPr="00622D91" w14:paraId="7B535597"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52161ACD"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42x14.50R17LT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350F0F1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4" w:space="0" w:color="auto"/>
              <w:left w:val="single" w:sz="4" w:space="0" w:color="auto"/>
              <w:bottom w:val="single" w:sz="4" w:space="0" w:color="auto"/>
              <w:right w:val="single" w:sz="4" w:space="0" w:color="auto"/>
            </w:tcBorders>
            <w:vAlign w:val="bottom"/>
            <w:hideMark/>
          </w:tcPr>
          <w:p w14:paraId="1DC3301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432</w:t>
            </w:r>
          </w:p>
        </w:tc>
        <w:tc>
          <w:tcPr>
            <w:tcW w:w="890" w:type="dxa"/>
            <w:tcBorders>
              <w:top w:val="single" w:sz="4" w:space="0" w:color="auto"/>
              <w:left w:val="single" w:sz="4" w:space="0" w:color="auto"/>
              <w:bottom w:val="single" w:sz="4" w:space="0" w:color="auto"/>
              <w:right w:val="single" w:sz="4" w:space="0" w:color="auto"/>
            </w:tcBorders>
            <w:vAlign w:val="bottom"/>
            <w:hideMark/>
          </w:tcPr>
          <w:p w14:paraId="64198FF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1055</w:t>
            </w:r>
          </w:p>
        </w:tc>
        <w:tc>
          <w:tcPr>
            <w:tcW w:w="1026" w:type="dxa"/>
            <w:tcBorders>
              <w:top w:val="single" w:sz="4" w:space="0" w:color="auto"/>
              <w:left w:val="single" w:sz="4" w:space="0" w:color="auto"/>
              <w:bottom w:val="single" w:sz="4" w:space="0" w:color="auto"/>
              <w:right w:val="single" w:sz="4" w:space="0" w:color="auto"/>
            </w:tcBorders>
            <w:vAlign w:val="bottom"/>
            <w:hideMark/>
          </w:tcPr>
          <w:p w14:paraId="43B3EE5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1061</w:t>
            </w:r>
          </w:p>
        </w:tc>
        <w:tc>
          <w:tcPr>
            <w:tcW w:w="1090" w:type="dxa"/>
            <w:tcBorders>
              <w:top w:val="single" w:sz="4" w:space="0" w:color="auto"/>
              <w:left w:val="single" w:sz="4" w:space="0" w:color="auto"/>
              <w:bottom w:val="single" w:sz="4" w:space="0" w:color="auto"/>
              <w:right w:val="single" w:sz="4" w:space="0" w:color="auto"/>
            </w:tcBorders>
            <w:vAlign w:val="bottom"/>
            <w:hideMark/>
          </w:tcPr>
          <w:p w14:paraId="68CC292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6656BF9B"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47078A4D"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42x14.50R20LT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07517CF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12.00</w:t>
            </w:r>
          </w:p>
        </w:tc>
        <w:tc>
          <w:tcPr>
            <w:tcW w:w="1119" w:type="dxa"/>
            <w:tcBorders>
              <w:top w:val="single" w:sz="4" w:space="0" w:color="auto"/>
              <w:left w:val="single" w:sz="4" w:space="0" w:color="auto"/>
              <w:bottom w:val="single" w:sz="4" w:space="0" w:color="auto"/>
              <w:right w:val="single" w:sz="4" w:space="0" w:color="auto"/>
            </w:tcBorders>
            <w:vAlign w:val="bottom"/>
            <w:hideMark/>
          </w:tcPr>
          <w:p w14:paraId="5C341D7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508</w:t>
            </w:r>
          </w:p>
        </w:tc>
        <w:tc>
          <w:tcPr>
            <w:tcW w:w="890" w:type="dxa"/>
            <w:tcBorders>
              <w:top w:val="single" w:sz="4" w:space="0" w:color="auto"/>
              <w:left w:val="single" w:sz="4" w:space="0" w:color="auto"/>
              <w:bottom w:val="single" w:sz="4" w:space="0" w:color="auto"/>
              <w:right w:val="single" w:sz="4" w:space="0" w:color="auto"/>
            </w:tcBorders>
            <w:vAlign w:val="bottom"/>
            <w:hideMark/>
          </w:tcPr>
          <w:p w14:paraId="565C5E1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1055</w:t>
            </w:r>
          </w:p>
        </w:tc>
        <w:tc>
          <w:tcPr>
            <w:tcW w:w="1026" w:type="dxa"/>
            <w:tcBorders>
              <w:top w:val="single" w:sz="4" w:space="0" w:color="auto"/>
              <w:left w:val="single" w:sz="4" w:space="0" w:color="auto"/>
              <w:bottom w:val="single" w:sz="4" w:space="0" w:color="auto"/>
              <w:right w:val="single" w:sz="4" w:space="0" w:color="auto"/>
            </w:tcBorders>
            <w:vAlign w:val="bottom"/>
            <w:hideMark/>
          </w:tcPr>
          <w:p w14:paraId="309260B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1061</w:t>
            </w:r>
          </w:p>
        </w:tc>
        <w:tc>
          <w:tcPr>
            <w:tcW w:w="1090" w:type="dxa"/>
            <w:tcBorders>
              <w:top w:val="single" w:sz="4" w:space="0" w:color="auto"/>
              <w:left w:val="single" w:sz="4" w:space="0" w:color="auto"/>
              <w:bottom w:val="single" w:sz="4" w:space="0" w:color="auto"/>
              <w:right w:val="single" w:sz="4" w:space="0" w:color="auto"/>
            </w:tcBorders>
            <w:vAlign w:val="bottom"/>
            <w:hideMark/>
          </w:tcPr>
          <w:p w14:paraId="7A95F7F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372</w:t>
            </w:r>
          </w:p>
        </w:tc>
      </w:tr>
      <w:tr w:rsidR="00622D91" w:rsidRPr="00622D91" w14:paraId="3AB1A28B" w14:textId="77777777" w:rsidTr="00622D91">
        <w:trPr>
          <w:trHeight w:val="193"/>
        </w:trPr>
        <w:tc>
          <w:tcPr>
            <w:tcW w:w="7365" w:type="dxa"/>
            <w:gridSpan w:val="6"/>
            <w:tcBorders>
              <w:top w:val="single" w:sz="4" w:space="0" w:color="auto"/>
              <w:left w:val="single" w:sz="4" w:space="0" w:color="auto"/>
              <w:bottom w:val="single" w:sz="4" w:space="0" w:color="auto"/>
              <w:right w:val="single" w:sz="4" w:space="0" w:color="auto"/>
            </w:tcBorders>
            <w:vAlign w:val="bottom"/>
          </w:tcPr>
          <w:p w14:paraId="29018755" w14:textId="77777777" w:rsidR="00622D91" w:rsidRPr="00622D91" w:rsidRDefault="00622D91" w:rsidP="00622D91">
            <w:pPr>
              <w:suppressAutoHyphens w:val="0"/>
              <w:spacing w:before="40" w:after="40" w:line="220" w:lineRule="exact"/>
              <w:ind w:left="113" w:right="113"/>
              <w:jc w:val="right"/>
              <w:rPr>
                <w:b/>
                <w:sz w:val="18"/>
              </w:rPr>
            </w:pPr>
          </w:p>
        </w:tc>
      </w:tr>
      <w:tr w:rsidR="00622D91" w:rsidRPr="00622D91" w14:paraId="0916A7A8"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4BB58018"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8.00-16.5LT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0CFFEB2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6.00</w:t>
            </w:r>
          </w:p>
        </w:tc>
        <w:tc>
          <w:tcPr>
            <w:tcW w:w="1119" w:type="dxa"/>
            <w:tcBorders>
              <w:top w:val="single" w:sz="4" w:space="0" w:color="auto"/>
              <w:left w:val="single" w:sz="4" w:space="0" w:color="auto"/>
              <w:bottom w:val="single" w:sz="4" w:space="0" w:color="auto"/>
              <w:right w:val="single" w:sz="4" w:space="0" w:color="auto"/>
            </w:tcBorders>
            <w:vAlign w:val="bottom"/>
            <w:hideMark/>
          </w:tcPr>
          <w:p w14:paraId="50EC966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14:paraId="1F539EF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720 </w:t>
            </w:r>
          </w:p>
        </w:tc>
        <w:tc>
          <w:tcPr>
            <w:tcW w:w="1026" w:type="dxa"/>
            <w:tcBorders>
              <w:top w:val="single" w:sz="4" w:space="0" w:color="auto"/>
              <w:left w:val="single" w:sz="4" w:space="0" w:color="auto"/>
              <w:bottom w:val="single" w:sz="4" w:space="0" w:color="auto"/>
              <w:right w:val="single" w:sz="4" w:space="0" w:color="auto"/>
            </w:tcBorders>
            <w:vAlign w:val="bottom"/>
            <w:hideMark/>
          </w:tcPr>
          <w:p w14:paraId="6606AC5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730 </w:t>
            </w:r>
          </w:p>
        </w:tc>
        <w:tc>
          <w:tcPr>
            <w:tcW w:w="1090" w:type="dxa"/>
            <w:tcBorders>
              <w:top w:val="single" w:sz="4" w:space="0" w:color="auto"/>
              <w:left w:val="single" w:sz="4" w:space="0" w:color="auto"/>
              <w:bottom w:val="single" w:sz="4" w:space="0" w:color="auto"/>
              <w:right w:val="single" w:sz="4" w:space="0" w:color="auto"/>
            </w:tcBorders>
            <w:vAlign w:val="bottom"/>
            <w:hideMark/>
          </w:tcPr>
          <w:p w14:paraId="290D94E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203 </w:t>
            </w:r>
          </w:p>
        </w:tc>
      </w:tr>
      <w:tr w:rsidR="00622D91" w:rsidRPr="00622D91" w14:paraId="2060A397"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452A98EB"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8.75-16.5LT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0E3954C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6.75</w:t>
            </w:r>
          </w:p>
        </w:tc>
        <w:tc>
          <w:tcPr>
            <w:tcW w:w="1119" w:type="dxa"/>
            <w:tcBorders>
              <w:top w:val="single" w:sz="4" w:space="0" w:color="auto"/>
              <w:left w:val="single" w:sz="4" w:space="0" w:color="auto"/>
              <w:bottom w:val="single" w:sz="4" w:space="0" w:color="auto"/>
              <w:right w:val="single" w:sz="4" w:space="0" w:color="auto"/>
            </w:tcBorders>
            <w:vAlign w:val="bottom"/>
            <w:hideMark/>
          </w:tcPr>
          <w:p w14:paraId="48751A5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14:paraId="4F81996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748 </w:t>
            </w:r>
          </w:p>
        </w:tc>
        <w:tc>
          <w:tcPr>
            <w:tcW w:w="1026" w:type="dxa"/>
            <w:tcBorders>
              <w:top w:val="single" w:sz="4" w:space="0" w:color="auto"/>
              <w:left w:val="single" w:sz="4" w:space="0" w:color="auto"/>
              <w:bottom w:val="single" w:sz="4" w:space="0" w:color="auto"/>
              <w:right w:val="single" w:sz="4" w:space="0" w:color="auto"/>
            </w:tcBorders>
            <w:vAlign w:val="bottom"/>
            <w:hideMark/>
          </w:tcPr>
          <w:p w14:paraId="39E818E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759 </w:t>
            </w:r>
          </w:p>
        </w:tc>
        <w:tc>
          <w:tcPr>
            <w:tcW w:w="1090" w:type="dxa"/>
            <w:tcBorders>
              <w:top w:val="single" w:sz="4" w:space="0" w:color="auto"/>
              <w:left w:val="single" w:sz="4" w:space="0" w:color="auto"/>
              <w:bottom w:val="single" w:sz="4" w:space="0" w:color="auto"/>
              <w:right w:val="single" w:sz="4" w:space="0" w:color="auto"/>
            </w:tcBorders>
            <w:vAlign w:val="bottom"/>
            <w:hideMark/>
          </w:tcPr>
          <w:p w14:paraId="180F5C9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222 </w:t>
            </w:r>
          </w:p>
        </w:tc>
      </w:tr>
      <w:tr w:rsidR="00622D91" w:rsidRPr="00622D91" w14:paraId="225CEB27"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3670A64E"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9.50-16.5LT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1AA8DEF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6.75</w:t>
            </w:r>
          </w:p>
        </w:tc>
        <w:tc>
          <w:tcPr>
            <w:tcW w:w="1119" w:type="dxa"/>
            <w:tcBorders>
              <w:top w:val="single" w:sz="4" w:space="0" w:color="auto"/>
              <w:left w:val="single" w:sz="4" w:space="0" w:color="auto"/>
              <w:bottom w:val="single" w:sz="4" w:space="0" w:color="auto"/>
              <w:right w:val="single" w:sz="4" w:space="0" w:color="auto"/>
            </w:tcBorders>
            <w:vAlign w:val="bottom"/>
            <w:hideMark/>
          </w:tcPr>
          <w:p w14:paraId="5B7F9C4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14:paraId="499A254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776 </w:t>
            </w:r>
          </w:p>
        </w:tc>
        <w:tc>
          <w:tcPr>
            <w:tcW w:w="1026" w:type="dxa"/>
            <w:tcBorders>
              <w:top w:val="single" w:sz="4" w:space="0" w:color="auto"/>
              <w:left w:val="single" w:sz="4" w:space="0" w:color="auto"/>
              <w:bottom w:val="single" w:sz="4" w:space="0" w:color="auto"/>
              <w:right w:val="single" w:sz="4" w:space="0" w:color="auto"/>
            </w:tcBorders>
            <w:vAlign w:val="bottom"/>
            <w:hideMark/>
          </w:tcPr>
          <w:p w14:paraId="39941EE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787 </w:t>
            </w:r>
          </w:p>
        </w:tc>
        <w:tc>
          <w:tcPr>
            <w:tcW w:w="1090" w:type="dxa"/>
            <w:tcBorders>
              <w:top w:val="single" w:sz="4" w:space="0" w:color="auto"/>
              <w:left w:val="single" w:sz="4" w:space="0" w:color="auto"/>
              <w:bottom w:val="single" w:sz="4" w:space="0" w:color="auto"/>
              <w:right w:val="single" w:sz="4" w:space="0" w:color="auto"/>
            </w:tcBorders>
            <w:vAlign w:val="bottom"/>
            <w:hideMark/>
          </w:tcPr>
          <w:p w14:paraId="0273750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241 </w:t>
            </w:r>
          </w:p>
        </w:tc>
      </w:tr>
      <w:tr w:rsidR="00622D91" w:rsidRPr="00622D91" w14:paraId="109D305F"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61B602B2"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10-16.5LT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1E925B1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8.25</w:t>
            </w:r>
          </w:p>
        </w:tc>
        <w:tc>
          <w:tcPr>
            <w:tcW w:w="1119" w:type="dxa"/>
            <w:tcBorders>
              <w:top w:val="single" w:sz="4" w:space="0" w:color="auto"/>
              <w:left w:val="single" w:sz="4" w:space="0" w:color="auto"/>
              <w:bottom w:val="single" w:sz="4" w:space="0" w:color="auto"/>
              <w:right w:val="single" w:sz="4" w:space="0" w:color="auto"/>
            </w:tcBorders>
            <w:vAlign w:val="bottom"/>
            <w:hideMark/>
          </w:tcPr>
          <w:p w14:paraId="6FBDD89F"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14:paraId="612C465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762 </w:t>
            </w:r>
          </w:p>
        </w:tc>
        <w:tc>
          <w:tcPr>
            <w:tcW w:w="1026" w:type="dxa"/>
            <w:tcBorders>
              <w:top w:val="single" w:sz="4" w:space="0" w:color="auto"/>
              <w:left w:val="single" w:sz="4" w:space="0" w:color="auto"/>
              <w:bottom w:val="single" w:sz="4" w:space="0" w:color="auto"/>
              <w:right w:val="single" w:sz="4" w:space="0" w:color="auto"/>
            </w:tcBorders>
            <w:vAlign w:val="bottom"/>
            <w:hideMark/>
          </w:tcPr>
          <w:p w14:paraId="7A937E1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773 </w:t>
            </w:r>
          </w:p>
        </w:tc>
        <w:tc>
          <w:tcPr>
            <w:tcW w:w="1090" w:type="dxa"/>
            <w:tcBorders>
              <w:top w:val="single" w:sz="4" w:space="0" w:color="auto"/>
              <w:left w:val="single" w:sz="4" w:space="0" w:color="auto"/>
              <w:bottom w:val="single" w:sz="4" w:space="0" w:color="auto"/>
              <w:right w:val="single" w:sz="4" w:space="0" w:color="auto"/>
            </w:tcBorders>
            <w:vAlign w:val="bottom"/>
            <w:hideMark/>
          </w:tcPr>
          <w:p w14:paraId="0759870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264 </w:t>
            </w:r>
          </w:p>
        </w:tc>
      </w:tr>
      <w:tr w:rsidR="00622D91" w:rsidRPr="00622D91" w14:paraId="104705E7"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79555B6A"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12-16.5LT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5AA0E678"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9.75</w:t>
            </w:r>
          </w:p>
        </w:tc>
        <w:tc>
          <w:tcPr>
            <w:tcW w:w="1119" w:type="dxa"/>
            <w:tcBorders>
              <w:top w:val="single" w:sz="4" w:space="0" w:color="auto"/>
              <w:left w:val="single" w:sz="4" w:space="0" w:color="auto"/>
              <w:bottom w:val="single" w:sz="4" w:space="0" w:color="auto"/>
              <w:right w:val="single" w:sz="4" w:space="0" w:color="auto"/>
            </w:tcBorders>
            <w:vAlign w:val="bottom"/>
            <w:hideMark/>
          </w:tcPr>
          <w:p w14:paraId="69B67843"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14:paraId="1830870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818 </w:t>
            </w:r>
          </w:p>
        </w:tc>
        <w:tc>
          <w:tcPr>
            <w:tcW w:w="1026" w:type="dxa"/>
            <w:tcBorders>
              <w:top w:val="single" w:sz="4" w:space="0" w:color="auto"/>
              <w:left w:val="single" w:sz="4" w:space="0" w:color="auto"/>
              <w:bottom w:val="single" w:sz="4" w:space="0" w:color="auto"/>
              <w:right w:val="single" w:sz="4" w:space="0" w:color="auto"/>
            </w:tcBorders>
            <w:vAlign w:val="bottom"/>
            <w:hideMark/>
          </w:tcPr>
          <w:p w14:paraId="18B98FA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831 </w:t>
            </w:r>
          </w:p>
        </w:tc>
        <w:tc>
          <w:tcPr>
            <w:tcW w:w="1090" w:type="dxa"/>
            <w:tcBorders>
              <w:top w:val="single" w:sz="4" w:space="0" w:color="auto"/>
              <w:left w:val="single" w:sz="4" w:space="0" w:color="auto"/>
              <w:bottom w:val="single" w:sz="4" w:space="0" w:color="auto"/>
              <w:right w:val="single" w:sz="4" w:space="0" w:color="auto"/>
            </w:tcBorders>
            <w:vAlign w:val="bottom"/>
            <w:hideMark/>
          </w:tcPr>
          <w:p w14:paraId="21C7FD24"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307 </w:t>
            </w:r>
          </w:p>
        </w:tc>
      </w:tr>
      <w:tr w:rsidR="00622D91" w:rsidRPr="00622D91" w14:paraId="74A09906" w14:textId="77777777" w:rsidTr="00622D91">
        <w:trPr>
          <w:trHeight w:val="193"/>
        </w:trPr>
        <w:tc>
          <w:tcPr>
            <w:tcW w:w="7365" w:type="dxa"/>
            <w:gridSpan w:val="6"/>
            <w:tcBorders>
              <w:top w:val="single" w:sz="4" w:space="0" w:color="auto"/>
              <w:left w:val="single" w:sz="4" w:space="0" w:color="auto"/>
              <w:bottom w:val="single" w:sz="4" w:space="0" w:color="auto"/>
              <w:right w:val="single" w:sz="4" w:space="0" w:color="auto"/>
            </w:tcBorders>
            <w:vAlign w:val="bottom"/>
          </w:tcPr>
          <w:p w14:paraId="0FBA2EC3" w14:textId="77777777" w:rsidR="00622D91" w:rsidRPr="00622D91" w:rsidRDefault="00622D91" w:rsidP="00622D91">
            <w:pPr>
              <w:suppressAutoHyphens w:val="0"/>
              <w:spacing w:before="40" w:after="40" w:line="220" w:lineRule="exact"/>
              <w:ind w:left="113" w:right="113"/>
              <w:jc w:val="right"/>
              <w:rPr>
                <w:b/>
                <w:sz w:val="18"/>
              </w:rPr>
            </w:pPr>
          </w:p>
        </w:tc>
      </w:tr>
      <w:tr w:rsidR="00622D91" w:rsidRPr="00622D91" w14:paraId="53E94066"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501B5F22"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30x9.50-16.5LT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451D812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7.50</w:t>
            </w:r>
          </w:p>
        </w:tc>
        <w:tc>
          <w:tcPr>
            <w:tcW w:w="1119" w:type="dxa"/>
            <w:tcBorders>
              <w:top w:val="single" w:sz="4" w:space="0" w:color="auto"/>
              <w:left w:val="single" w:sz="4" w:space="0" w:color="auto"/>
              <w:bottom w:val="single" w:sz="4" w:space="0" w:color="auto"/>
              <w:right w:val="single" w:sz="4" w:space="0" w:color="auto"/>
            </w:tcBorders>
            <w:vAlign w:val="bottom"/>
            <w:hideMark/>
          </w:tcPr>
          <w:p w14:paraId="17F195C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14:paraId="2A0BEBD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750 </w:t>
            </w:r>
          </w:p>
        </w:tc>
        <w:tc>
          <w:tcPr>
            <w:tcW w:w="1026" w:type="dxa"/>
            <w:tcBorders>
              <w:top w:val="single" w:sz="4" w:space="0" w:color="auto"/>
              <w:left w:val="single" w:sz="4" w:space="0" w:color="auto"/>
              <w:bottom w:val="single" w:sz="4" w:space="0" w:color="auto"/>
              <w:right w:val="single" w:sz="4" w:space="0" w:color="auto"/>
            </w:tcBorders>
            <w:vAlign w:val="bottom"/>
            <w:hideMark/>
          </w:tcPr>
          <w:p w14:paraId="2663EE00" w14:textId="77777777" w:rsidR="00622D91" w:rsidRPr="00622D91" w:rsidRDefault="00622D91" w:rsidP="00622D91">
            <w:pPr>
              <w:suppressAutoHyphens w:val="0"/>
              <w:spacing w:before="40" w:after="40" w:line="220" w:lineRule="exact"/>
              <w:ind w:left="113" w:right="113"/>
              <w:jc w:val="right"/>
              <w:rPr>
                <w:sz w:val="18"/>
                <w:lang w:val="fr-CH"/>
              </w:rPr>
            </w:pPr>
            <w:r w:rsidRPr="00622D91">
              <w:rPr>
                <w:sz w:val="18"/>
                <w:lang w:val="fr-CH"/>
              </w:rPr>
              <w:t xml:space="preserve">761 </w:t>
            </w:r>
          </w:p>
        </w:tc>
        <w:tc>
          <w:tcPr>
            <w:tcW w:w="1090" w:type="dxa"/>
            <w:tcBorders>
              <w:top w:val="single" w:sz="4" w:space="0" w:color="auto"/>
              <w:left w:val="single" w:sz="4" w:space="0" w:color="auto"/>
              <w:bottom w:val="single" w:sz="4" w:space="0" w:color="auto"/>
              <w:right w:val="single" w:sz="4" w:space="0" w:color="auto"/>
            </w:tcBorders>
            <w:vAlign w:val="bottom"/>
            <w:hideMark/>
          </w:tcPr>
          <w:p w14:paraId="62AE4DBD" w14:textId="77777777" w:rsidR="00622D91" w:rsidRPr="00622D91" w:rsidRDefault="00622D91" w:rsidP="00622D91">
            <w:pPr>
              <w:suppressAutoHyphens w:val="0"/>
              <w:spacing w:before="40" w:after="40" w:line="220" w:lineRule="exact"/>
              <w:ind w:left="107" w:right="132"/>
              <w:jc w:val="right"/>
              <w:rPr>
                <w:sz w:val="18"/>
                <w:lang w:val="fr-CH"/>
              </w:rPr>
            </w:pPr>
            <w:r w:rsidRPr="00622D91">
              <w:rPr>
                <w:sz w:val="18"/>
                <w:lang w:val="fr-CH"/>
              </w:rPr>
              <w:t xml:space="preserve">240 </w:t>
            </w:r>
          </w:p>
        </w:tc>
      </w:tr>
      <w:tr w:rsidR="00622D91" w:rsidRPr="00622D91" w14:paraId="34EA9081"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365862BF"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31x10.50-16.5LT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77D0FD1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8.25</w:t>
            </w:r>
          </w:p>
        </w:tc>
        <w:tc>
          <w:tcPr>
            <w:tcW w:w="1119" w:type="dxa"/>
            <w:tcBorders>
              <w:top w:val="single" w:sz="4" w:space="0" w:color="auto"/>
              <w:left w:val="single" w:sz="4" w:space="0" w:color="auto"/>
              <w:bottom w:val="single" w:sz="4" w:space="0" w:color="auto"/>
              <w:right w:val="single" w:sz="4" w:space="0" w:color="auto"/>
            </w:tcBorders>
            <w:vAlign w:val="bottom"/>
            <w:hideMark/>
          </w:tcPr>
          <w:p w14:paraId="278B6FE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14:paraId="2B5071BE"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775 </w:t>
            </w:r>
          </w:p>
        </w:tc>
        <w:tc>
          <w:tcPr>
            <w:tcW w:w="1026" w:type="dxa"/>
            <w:tcBorders>
              <w:top w:val="single" w:sz="4" w:space="0" w:color="auto"/>
              <w:left w:val="single" w:sz="4" w:space="0" w:color="auto"/>
              <w:bottom w:val="single" w:sz="4" w:space="0" w:color="auto"/>
              <w:right w:val="single" w:sz="4" w:space="0" w:color="auto"/>
            </w:tcBorders>
            <w:vAlign w:val="bottom"/>
            <w:hideMark/>
          </w:tcPr>
          <w:p w14:paraId="48285FC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787 </w:t>
            </w:r>
          </w:p>
        </w:tc>
        <w:tc>
          <w:tcPr>
            <w:tcW w:w="1090" w:type="dxa"/>
            <w:tcBorders>
              <w:top w:val="single" w:sz="4" w:space="0" w:color="auto"/>
              <w:left w:val="single" w:sz="4" w:space="0" w:color="auto"/>
              <w:bottom w:val="single" w:sz="4" w:space="0" w:color="auto"/>
              <w:right w:val="single" w:sz="4" w:space="0" w:color="auto"/>
            </w:tcBorders>
            <w:vAlign w:val="bottom"/>
            <w:hideMark/>
          </w:tcPr>
          <w:p w14:paraId="4FEF931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266 </w:t>
            </w:r>
          </w:p>
        </w:tc>
      </w:tr>
      <w:tr w:rsidR="00622D91" w:rsidRPr="00622D91" w14:paraId="78266EFA"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25B672B7"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33x12.50-16.5LT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635BA5C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9.75</w:t>
            </w:r>
          </w:p>
        </w:tc>
        <w:tc>
          <w:tcPr>
            <w:tcW w:w="1119" w:type="dxa"/>
            <w:tcBorders>
              <w:top w:val="single" w:sz="4" w:space="0" w:color="auto"/>
              <w:left w:val="single" w:sz="4" w:space="0" w:color="auto"/>
              <w:bottom w:val="single" w:sz="4" w:space="0" w:color="auto"/>
              <w:right w:val="single" w:sz="4" w:space="0" w:color="auto"/>
            </w:tcBorders>
            <w:vAlign w:val="bottom"/>
            <w:hideMark/>
          </w:tcPr>
          <w:p w14:paraId="4DF2BDB2"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14:paraId="746434A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826 </w:t>
            </w:r>
          </w:p>
        </w:tc>
        <w:tc>
          <w:tcPr>
            <w:tcW w:w="1026" w:type="dxa"/>
            <w:tcBorders>
              <w:top w:val="single" w:sz="4" w:space="0" w:color="auto"/>
              <w:left w:val="single" w:sz="4" w:space="0" w:color="auto"/>
              <w:bottom w:val="single" w:sz="4" w:space="0" w:color="auto"/>
              <w:right w:val="single" w:sz="4" w:space="0" w:color="auto"/>
            </w:tcBorders>
            <w:vAlign w:val="bottom"/>
            <w:hideMark/>
          </w:tcPr>
          <w:p w14:paraId="4345909D"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838 </w:t>
            </w:r>
          </w:p>
        </w:tc>
        <w:tc>
          <w:tcPr>
            <w:tcW w:w="1090" w:type="dxa"/>
            <w:tcBorders>
              <w:top w:val="single" w:sz="4" w:space="0" w:color="auto"/>
              <w:left w:val="single" w:sz="4" w:space="0" w:color="auto"/>
              <w:bottom w:val="single" w:sz="4" w:space="0" w:color="auto"/>
              <w:right w:val="single" w:sz="4" w:space="0" w:color="auto"/>
            </w:tcBorders>
            <w:vAlign w:val="bottom"/>
            <w:hideMark/>
          </w:tcPr>
          <w:p w14:paraId="5EC9A0B0"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315 </w:t>
            </w:r>
          </w:p>
        </w:tc>
      </w:tr>
      <w:tr w:rsidR="00622D91" w:rsidRPr="00622D91" w14:paraId="16A5373F"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757C745D"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35x12.50 R16.5LT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4289044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10.00</w:t>
            </w:r>
          </w:p>
        </w:tc>
        <w:tc>
          <w:tcPr>
            <w:tcW w:w="1119" w:type="dxa"/>
            <w:tcBorders>
              <w:top w:val="single" w:sz="4" w:space="0" w:color="auto"/>
              <w:left w:val="single" w:sz="4" w:space="0" w:color="auto"/>
              <w:bottom w:val="single" w:sz="4" w:space="0" w:color="auto"/>
              <w:right w:val="single" w:sz="4" w:space="0" w:color="auto"/>
            </w:tcBorders>
            <w:vAlign w:val="bottom"/>
            <w:hideMark/>
          </w:tcPr>
          <w:p w14:paraId="1D74FDD1"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419</w:t>
            </w:r>
          </w:p>
        </w:tc>
        <w:tc>
          <w:tcPr>
            <w:tcW w:w="890" w:type="dxa"/>
            <w:tcBorders>
              <w:top w:val="single" w:sz="4" w:space="0" w:color="auto"/>
              <w:left w:val="single" w:sz="4" w:space="0" w:color="auto"/>
              <w:bottom w:val="single" w:sz="4" w:space="0" w:color="auto"/>
              <w:right w:val="single" w:sz="4" w:space="0" w:color="auto"/>
            </w:tcBorders>
            <w:vAlign w:val="bottom"/>
            <w:hideMark/>
          </w:tcPr>
          <w:p w14:paraId="2C3A0A5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877</w:t>
            </w:r>
          </w:p>
        </w:tc>
        <w:tc>
          <w:tcPr>
            <w:tcW w:w="1026" w:type="dxa"/>
            <w:tcBorders>
              <w:top w:val="single" w:sz="4" w:space="0" w:color="auto"/>
              <w:left w:val="single" w:sz="4" w:space="0" w:color="auto"/>
              <w:bottom w:val="single" w:sz="4" w:space="0" w:color="auto"/>
              <w:right w:val="single" w:sz="4" w:space="0" w:color="auto"/>
            </w:tcBorders>
            <w:vAlign w:val="bottom"/>
            <w:hideMark/>
          </w:tcPr>
          <w:p w14:paraId="49ABE6D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883</w:t>
            </w:r>
          </w:p>
        </w:tc>
        <w:tc>
          <w:tcPr>
            <w:tcW w:w="1090" w:type="dxa"/>
            <w:tcBorders>
              <w:top w:val="single" w:sz="4" w:space="0" w:color="auto"/>
              <w:left w:val="single" w:sz="4" w:space="0" w:color="auto"/>
              <w:bottom w:val="single" w:sz="4" w:space="0" w:color="auto"/>
              <w:right w:val="single" w:sz="4" w:space="0" w:color="auto"/>
            </w:tcBorders>
            <w:vAlign w:val="bottom"/>
            <w:hideMark/>
          </w:tcPr>
          <w:p w14:paraId="62C40FF6"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318</w:t>
            </w:r>
          </w:p>
        </w:tc>
      </w:tr>
      <w:tr w:rsidR="00622D91" w:rsidRPr="00622D91" w14:paraId="49AA8773" w14:textId="77777777" w:rsidTr="00622D91">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14:paraId="5B452E6C"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37x12.50-16.5LT</w:t>
            </w:r>
          </w:p>
        </w:tc>
        <w:tc>
          <w:tcPr>
            <w:tcW w:w="1149" w:type="dxa"/>
            <w:tcBorders>
              <w:top w:val="single" w:sz="4" w:space="0" w:color="auto"/>
              <w:left w:val="single" w:sz="4" w:space="0" w:color="auto"/>
              <w:bottom w:val="single" w:sz="4" w:space="0" w:color="auto"/>
              <w:right w:val="single" w:sz="4" w:space="0" w:color="auto"/>
            </w:tcBorders>
            <w:vAlign w:val="bottom"/>
            <w:hideMark/>
          </w:tcPr>
          <w:p w14:paraId="0812CA77"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9.75</w:t>
            </w:r>
          </w:p>
        </w:tc>
        <w:tc>
          <w:tcPr>
            <w:tcW w:w="1119" w:type="dxa"/>
            <w:tcBorders>
              <w:top w:val="single" w:sz="4" w:space="0" w:color="auto"/>
              <w:left w:val="single" w:sz="4" w:space="0" w:color="auto"/>
              <w:bottom w:val="single" w:sz="4" w:space="0" w:color="auto"/>
              <w:right w:val="single" w:sz="4" w:space="0" w:color="auto"/>
            </w:tcBorders>
            <w:vAlign w:val="bottom"/>
            <w:hideMark/>
          </w:tcPr>
          <w:p w14:paraId="53EDF9E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14:paraId="6B99792C"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928 </w:t>
            </w:r>
          </w:p>
        </w:tc>
        <w:tc>
          <w:tcPr>
            <w:tcW w:w="1026" w:type="dxa"/>
            <w:tcBorders>
              <w:top w:val="single" w:sz="4" w:space="0" w:color="auto"/>
              <w:left w:val="single" w:sz="4" w:space="0" w:color="auto"/>
              <w:bottom w:val="single" w:sz="4" w:space="0" w:color="auto"/>
              <w:right w:val="single" w:sz="4" w:space="0" w:color="auto"/>
            </w:tcBorders>
            <w:vAlign w:val="bottom"/>
            <w:hideMark/>
          </w:tcPr>
          <w:p w14:paraId="79CA6DC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939 </w:t>
            </w:r>
          </w:p>
        </w:tc>
        <w:tc>
          <w:tcPr>
            <w:tcW w:w="1090" w:type="dxa"/>
            <w:tcBorders>
              <w:top w:val="single" w:sz="4" w:space="0" w:color="auto"/>
              <w:left w:val="single" w:sz="4" w:space="0" w:color="auto"/>
              <w:bottom w:val="single" w:sz="4" w:space="0" w:color="auto"/>
              <w:right w:val="single" w:sz="4" w:space="0" w:color="auto"/>
            </w:tcBorders>
            <w:vAlign w:val="bottom"/>
            <w:hideMark/>
          </w:tcPr>
          <w:p w14:paraId="65E2D24B"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 xml:space="preserve">315 </w:t>
            </w:r>
          </w:p>
        </w:tc>
      </w:tr>
      <w:tr w:rsidR="00622D91" w:rsidRPr="00622D91" w14:paraId="2939C6D7" w14:textId="77777777" w:rsidTr="00622D91">
        <w:trPr>
          <w:trHeight w:hRule="exact" w:val="284"/>
        </w:trPr>
        <w:tc>
          <w:tcPr>
            <w:tcW w:w="2091" w:type="dxa"/>
            <w:tcBorders>
              <w:top w:val="single" w:sz="4" w:space="0" w:color="auto"/>
              <w:left w:val="single" w:sz="4" w:space="0" w:color="auto"/>
              <w:bottom w:val="single" w:sz="12" w:space="0" w:color="auto"/>
              <w:right w:val="single" w:sz="4" w:space="0" w:color="auto"/>
            </w:tcBorders>
            <w:vAlign w:val="bottom"/>
            <w:hideMark/>
          </w:tcPr>
          <w:p w14:paraId="2E1B1873" w14:textId="77777777" w:rsidR="00622D91" w:rsidRPr="00622D91" w:rsidRDefault="00622D91" w:rsidP="00622D91">
            <w:pPr>
              <w:suppressAutoHyphens w:val="0"/>
              <w:spacing w:before="40" w:after="40" w:line="220" w:lineRule="exact"/>
              <w:ind w:left="113" w:right="113"/>
              <w:rPr>
                <w:sz w:val="18"/>
              </w:rPr>
            </w:pPr>
            <w:r w:rsidRPr="00622D91">
              <w:rPr>
                <w:sz w:val="18"/>
                <w:lang w:val="fr-CH"/>
              </w:rPr>
              <w:t>37x14.50-16.5LT</w:t>
            </w:r>
          </w:p>
        </w:tc>
        <w:tc>
          <w:tcPr>
            <w:tcW w:w="1149" w:type="dxa"/>
            <w:tcBorders>
              <w:top w:val="single" w:sz="4" w:space="0" w:color="auto"/>
              <w:left w:val="single" w:sz="4" w:space="0" w:color="auto"/>
              <w:bottom w:val="single" w:sz="12" w:space="0" w:color="auto"/>
              <w:right w:val="single" w:sz="4" w:space="0" w:color="auto"/>
            </w:tcBorders>
            <w:vAlign w:val="bottom"/>
            <w:hideMark/>
          </w:tcPr>
          <w:p w14:paraId="6085CD2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11.25</w:t>
            </w:r>
          </w:p>
        </w:tc>
        <w:tc>
          <w:tcPr>
            <w:tcW w:w="1119" w:type="dxa"/>
            <w:tcBorders>
              <w:top w:val="single" w:sz="4" w:space="0" w:color="auto"/>
              <w:left w:val="single" w:sz="4" w:space="0" w:color="auto"/>
              <w:bottom w:val="single" w:sz="12" w:space="0" w:color="auto"/>
              <w:right w:val="single" w:sz="4" w:space="0" w:color="auto"/>
            </w:tcBorders>
            <w:vAlign w:val="bottom"/>
            <w:hideMark/>
          </w:tcPr>
          <w:p w14:paraId="081CB8DA"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419</w:t>
            </w:r>
          </w:p>
        </w:tc>
        <w:tc>
          <w:tcPr>
            <w:tcW w:w="890" w:type="dxa"/>
            <w:tcBorders>
              <w:top w:val="single" w:sz="4" w:space="0" w:color="auto"/>
              <w:left w:val="single" w:sz="4" w:space="0" w:color="auto"/>
              <w:bottom w:val="single" w:sz="12" w:space="0" w:color="auto"/>
              <w:right w:val="single" w:sz="4" w:space="0" w:color="auto"/>
            </w:tcBorders>
            <w:vAlign w:val="bottom"/>
            <w:hideMark/>
          </w:tcPr>
          <w:p w14:paraId="50EC2895"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928</w:t>
            </w:r>
          </w:p>
        </w:tc>
        <w:tc>
          <w:tcPr>
            <w:tcW w:w="1026" w:type="dxa"/>
            <w:tcBorders>
              <w:top w:val="single" w:sz="4" w:space="0" w:color="auto"/>
              <w:left w:val="single" w:sz="4" w:space="0" w:color="auto"/>
              <w:bottom w:val="single" w:sz="12" w:space="0" w:color="auto"/>
              <w:right w:val="single" w:sz="4" w:space="0" w:color="auto"/>
            </w:tcBorders>
            <w:vAlign w:val="bottom"/>
            <w:hideMark/>
          </w:tcPr>
          <w:p w14:paraId="0EDDCE7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939</w:t>
            </w:r>
          </w:p>
        </w:tc>
        <w:tc>
          <w:tcPr>
            <w:tcW w:w="1090" w:type="dxa"/>
            <w:tcBorders>
              <w:top w:val="single" w:sz="4" w:space="0" w:color="auto"/>
              <w:left w:val="single" w:sz="4" w:space="0" w:color="auto"/>
              <w:bottom w:val="single" w:sz="12" w:space="0" w:color="auto"/>
              <w:right w:val="single" w:sz="4" w:space="0" w:color="auto"/>
            </w:tcBorders>
            <w:vAlign w:val="bottom"/>
            <w:hideMark/>
          </w:tcPr>
          <w:p w14:paraId="6E46B279" w14:textId="77777777" w:rsidR="00622D91" w:rsidRPr="00622D91" w:rsidRDefault="00622D91" w:rsidP="00622D91">
            <w:pPr>
              <w:suppressAutoHyphens w:val="0"/>
              <w:spacing w:before="40" w:after="40" w:line="220" w:lineRule="exact"/>
              <w:ind w:left="113" w:right="113"/>
              <w:jc w:val="right"/>
              <w:rPr>
                <w:sz w:val="18"/>
              </w:rPr>
            </w:pPr>
            <w:r w:rsidRPr="00622D91">
              <w:rPr>
                <w:sz w:val="18"/>
                <w:lang w:val="fr-CH"/>
              </w:rPr>
              <w:t>365</w:t>
            </w:r>
          </w:p>
        </w:tc>
      </w:tr>
      <w:tr w:rsidR="00622D91" w:rsidRPr="00622D91" w14:paraId="24ACBFF9" w14:textId="77777777" w:rsidTr="00622D91">
        <w:trPr>
          <w:trHeight w:val="1064"/>
        </w:trPr>
        <w:tc>
          <w:tcPr>
            <w:tcW w:w="7365" w:type="dxa"/>
            <w:gridSpan w:val="6"/>
            <w:tcBorders>
              <w:top w:val="single" w:sz="12" w:space="0" w:color="auto"/>
              <w:left w:val="nil"/>
              <w:bottom w:val="nil"/>
              <w:right w:val="nil"/>
            </w:tcBorders>
            <w:vAlign w:val="bottom"/>
            <w:hideMark/>
          </w:tcPr>
          <w:p w14:paraId="288DFBC0" w14:textId="77777777" w:rsidR="00622D91" w:rsidRPr="00622D91" w:rsidRDefault="00622D91" w:rsidP="00622D91">
            <w:pPr>
              <w:spacing w:before="40" w:line="220" w:lineRule="exact"/>
              <w:ind w:left="147" w:right="709"/>
              <w:rPr>
                <w:sz w:val="18"/>
              </w:rPr>
            </w:pPr>
            <w:r w:rsidRPr="00622D91">
              <w:rPr>
                <w:sz w:val="18"/>
                <w:vertAlign w:val="superscript"/>
                <w:lang w:val="en-US"/>
              </w:rPr>
              <w:t>1</w:t>
            </w:r>
            <w:r w:rsidRPr="00622D91">
              <w:rPr>
                <w:sz w:val="18"/>
                <w:lang w:val="en-US"/>
              </w:rPr>
              <w:tab/>
            </w:r>
            <w:r w:rsidRPr="00622D91">
              <w:rPr>
                <w:spacing w:val="2"/>
                <w:sz w:val="18"/>
                <w:lang w:val="en-US"/>
              </w:rPr>
              <w:t xml:space="preserve">Tyres in Radial construction are identified by the letter "R" in place of "-" (e.g. </w:t>
            </w:r>
            <w:r w:rsidRPr="00622D91">
              <w:rPr>
                <w:spacing w:val="2"/>
                <w:sz w:val="18"/>
                <w:lang w:val="en-US"/>
              </w:rPr>
              <w:tab/>
              <w:t>24x7.50 R 13LT).</w:t>
            </w:r>
          </w:p>
          <w:p w14:paraId="69FFBFD3" w14:textId="77777777" w:rsidR="00622D91" w:rsidRPr="00622D91" w:rsidRDefault="00622D91" w:rsidP="00622D91">
            <w:pPr>
              <w:spacing w:line="220" w:lineRule="exact"/>
              <w:ind w:left="145" w:right="1134"/>
              <w:rPr>
                <w:sz w:val="18"/>
                <w:lang w:val="en-US"/>
              </w:rPr>
            </w:pPr>
            <w:r w:rsidRPr="00622D91">
              <w:rPr>
                <w:sz w:val="18"/>
                <w:vertAlign w:val="superscript"/>
                <w:lang w:val="en-US"/>
              </w:rPr>
              <w:t>2</w:t>
            </w:r>
            <w:r w:rsidRPr="00622D91">
              <w:rPr>
                <w:sz w:val="18"/>
                <w:lang w:val="en-US"/>
              </w:rPr>
              <w:tab/>
              <w:t>Coefficient 'b' for the calculation of D</w:t>
            </w:r>
            <w:r w:rsidRPr="00622D91">
              <w:rPr>
                <w:sz w:val="18"/>
                <w:vertAlign w:val="subscript"/>
                <w:lang w:val="en-US"/>
              </w:rPr>
              <w:t>max</w:t>
            </w:r>
            <w:r w:rsidRPr="00622D91">
              <w:rPr>
                <w:sz w:val="18"/>
                <w:lang w:val="en-US"/>
              </w:rPr>
              <w:t xml:space="preserve">: 1.07. </w:t>
            </w:r>
          </w:p>
          <w:p w14:paraId="136F0202" w14:textId="77777777" w:rsidR="00622D91" w:rsidRPr="00622D91" w:rsidRDefault="00622D91" w:rsidP="00622D91">
            <w:pPr>
              <w:suppressAutoHyphens w:val="0"/>
              <w:spacing w:before="40" w:after="120" w:line="220" w:lineRule="exact"/>
              <w:ind w:left="147" w:right="113"/>
              <w:rPr>
                <w:sz w:val="18"/>
              </w:rPr>
            </w:pPr>
            <w:r w:rsidRPr="00622D91">
              <w:rPr>
                <w:sz w:val="18"/>
                <w:vertAlign w:val="superscript"/>
                <w:lang w:val="en-US"/>
              </w:rPr>
              <w:t>3</w:t>
            </w:r>
            <w:r w:rsidRPr="00622D91">
              <w:rPr>
                <w:sz w:val="18"/>
                <w:lang w:val="en-US"/>
              </w:rPr>
              <w:tab/>
              <w:t>Overall width may exceed this value up to +7 per cent."</w:t>
            </w:r>
          </w:p>
        </w:tc>
      </w:tr>
    </w:tbl>
    <w:p w14:paraId="124D849C" w14:textId="77777777" w:rsidR="00622D91" w:rsidRPr="00622D91" w:rsidRDefault="00622D91" w:rsidP="00622D91">
      <w:pPr>
        <w:spacing w:before="120" w:after="120" w:line="240" w:lineRule="auto"/>
        <w:ind w:left="1134" w:right="1134"/>
        <w:rPr>
          <w:lang w:val="en-US"/>
        </w:rPr>
      </w:pPr>
      <w:r w:rsidRPr="00622D91">
        <w:rPr>
          <w:i/>
          <w:lang w:val="en-US"/>
        </w:rPr>
        <w:t>Annex 6</w:t>
      </w:r>
      <w:r w:rsidRPr="00622D91">
        <w:rPr>
          <w:lang w:val="en-US"/>
        </w:rPr>
        <w:t xml:space="preserve">, </w:t>
      </w:r>
      <w:r w:rsidRPr="00622D91">
        <w:rPr>
          <w:i/>
          <w:lang w:val="en-US"/>
        </w:rPr>
        <w:t>title</w:t>
      </w:r>
      <w:r w:rsidRPr="00622D91">
        <w:rPr>
          <w:lang w:val="en-US"/>
        </w:rPr>
        <w:t>, amend to read:</w:t>
      </w:r>
    </w:p>
    <w:p w14:paraId="42E4FD48" w14:textId="1CEA9226" w:rsidR="00622D91" w:rsidRPr="00622D91" w:rsidRDefault="00622D91" w:rsidP="00622D91">
      <w:pPr>
        <w:keepNext/>
        <w:keepLines/>
        <w:tabs>
          <w:tab w:val="right" w:pos="851"/>
        </w:tabs>
        <w:spacing w:before="360" w:after="240" w:line="300" w:lineRule="exact"/>
        <w:ind w:left="1134" w:right="1134" w:hanging="1134"/>
        <w:rPr>
          <w:b/>
          <w:sz w:val="28"/>
          <w:lang w:val="en-US"/>
        </w:rPr>
      </w:pPr>
      <w:r w:rsidRPr="00622D91">
        <w:rPr>
          <w:b/>
          <w:sz w:val="28"/>
          <w:lang w:val="en-US"/>
        </w:rPr>
        <w:tab/>
      </w:r>
      <w:r w:rsidRPr="00622D91">
        <w:rPr>
          <w:b/>
          <w:sz w:val="28"/>
          <w:lang w:val="en-US"/>
        </w:rPr>
        <w:tab/>
        <w:t>"Method of dimension measurement for measuring tyres"</w:t>
      </w:r>
    </w:p>
    <w:p w14:paraId="65D59E3A" w14:textId="71A01AC7" w:rsidR="00622D91" w:rsidRPr="00622D91" w:rsidRDefault="00622D91" w:rsidP="00622D91">
      <w:pPr>
        <w:spacing w:after="120" w:line="240" w:lineRule="auto"/>
        <w:ind w:left="1134" w:right="1134"/>
        <w:rPr>
          <w:lang w:val="en-US"/>
        </w:rPr>
      </w:pPr>
      <w:r w:rsidRPr="00622D91">
        <w:rPr>
          <w:i/>
          <w:lang w:val="en-US"/>
        </w:rPr>
        <w:t>Paragraph 1.</w:t>
      </w:r>
      <w:r w:rsidRPr="00622D91">
        <w:rPr>
          <w:lang w:val="en-US"/>
        </w:rPr>
        <w:t>, amend to read:</w:t>
      </w:r>
    </w:p>
    <w:p w14:paraId="4F240690" w14:textId="263042C6" w:rsidR="00622D91" w:rsidRPr="00622D91" w:rsidRDefault="00622D91" w:rsidP="00622D91">
      <w:pPr>
        <w:spacing w:after="120" w:line="240" w:lineRule="auto"/>
        <w:ind w:left="2268" w:right="1134" w:hanging="1134"/>
        <w:jc w:val="both"/>
        <w:rPr>
          <w:lang w:val="en-US"/>
        </w:rPr>
      </w:pPr>
      <w:r w:rsidRPr="00622D91">
        <w:rPr>
          <w:lang w:val="en-US"/>
        </w:rPr>
        <w:t>"1.</w:t>
      </w:r>
      <w:r w:rsidRPr="00622D91">
        <w:rPr>
          <w:lang w:val="en-US"/>
        </w:rPr>
        <w:tab/>
        <w:t>The tyre is mounted on the measuring rim specified by the manufacturer pursuant to paragraph 4.1.11. of this Regulation and is inflated to the pressure specified by the manufacturer pursuant to paragraph 4.1.12. of this Regulation."</w:t>
      </w:r>
    </w:p>
    <w:p w14:paraId="341CA6F1" w14:textId="77777777" w:rsidR="00622D91" w:rsidRPr="00622D91" w:rsidRDefault="00622D91" w:rsidP="00622D91">
      <w:pPr>
        <w:spacing w:after="120" w:line="240" w:lineRule="auto"/>
        <w:ind w:left="1134" w:right="1134"/>
        <w:rPr>
          <w:i/>
          <w:lang w:val="en-US"/>
        </w:rPr>
      </w:pPr>
      <w:r w:rsidRPr="00622D91">
        <w:rPr>
          <w:i/>
          <w:lang w:val="en-US"/>
        </w:rPr>
        <w:t xml:space="preserve">Annex 7, </w:t>
      </w:r>
    </w:p>
    <w:p w14:paraId="4A3D4337" w14:textId="77777777" w:rsidR="00622D91" w:rsidRPr="00622D91" w:rsidRDefault="00622D91" w:rsidP="00622D91">
      <w:pPr>
        <w:spacing w:after="120" w:line="240" w:lineRule="auto"/>
        <w:ind w:left="1134" w:right="1134"/>
        <w:rPr>
          <w:lang w:val="en-US"/>
        </w:rPr>
      </w:pPr>
      <w:r w:rsidRPr="00622D91">
        <w:rPr>
          <w:i/>
          <w:lang w:val="en-US"/>
        </w:rPr>
        <w:t>Paragraph 1.3.</w:t>
      </w:r>
      <w:r w:rsidRPr="00622D91">
        <w:rPr>
          <w:lang w:val="en-US"/>
        </w:rPr>
        <w:t>, amend to read:</w:t>
      </w:r>
    </w:p>
    <w:p w14:paraId="2B4882C1" w14:textId="77777777" w:rsidR="00622D91" w:rsidRPr="00622D91" w:rsidRDefault="00622D91" w:rsidP="00622D91">
      <w:pPr>
        <w:spacing w:after="120" w:line="240" w:lineRule="auto"/>
        <w:ind w:left="2268" w:right="1134" w:hanging="1134"/>
        <w:jc w:val="both"/>
        <w:rPr>
          <w:lang w:val="en-US"/>
        </w:rPr>
      </w:pPr>
      <w:r w:rsidRPr="00622D91">
        <w:rPr>
          <w:lang w:val="en-US"/>
        </w:rPr>
        <w:t>"1.3.</w:t>
      </w:r>
      <w:r w:rsidRPr="00622D91">
        <w:rPr>
          <w:lang w:val="en-US"/>
        </w:rPr>
        <w:tab/>
      </w:r>
      <w:r w:rsidRPr="00622D91">
        <w:rPr>
          <w:lang w:val="en-US"/>
        </w:rPr>
        <w:tab/>
        <w:t>Inflate the tyre to the pressure corresponding to the pressure specified by the manufacturer pursuant to paragraph 4.1.12. of this regulation"</w:t>
      </w:r>
    </w:p>
    <w:p w14:paraId="17CCDD90" w14:textId="77777777" w:rsidR="00622D91" w:rsidRPr="00622D91" w:rsidRDefault="00622D91" w:rsidP="00622D91">
      <w:pPr>
        <w:spacing w:after="120" w:line="240" w:lineRule="auto"/>
        <w:ind w:left="1134" w:right="993"/>
        <w:jc w:val="both"/>
        <w:rPr>
          <w:lang w:val="en-US"/>
        </w:rPr>
      </w:pPr>
      <w:r w:rsidRPr="00622D91">
        <w:rPr>
          <w:i/>
          <w:lang w:val="en-US"/>
        </w:rPr>
        <w:t xml:space="preserve">Appendix 1, </w:t>
      </w:r>
      <w:r w:rsidRPr="00622D91">
        <w:rPr>
          <w:lang w:val="en-US"/>
        </w:rPr>
        <w:t>amend to read:</w:t>
      </w:r>
    </w:p>
    <w:p w14:paraId="295CA0AD" w14:textId="77777777" w:rsidR="00622D91" w:rsidRPr="00622D91" w:rsidRDefault="00622D91" w:rsidP="00622D91">
      <w:pPr>
        <w:keepNext/>
        <w:keepLines/>
        <w:tabs>
          <w:tab w:val="right" w:pos="851"/>
        </w:tabs>
        <w:spacing w:before="360" w:after="240" w:line="300" w:lineRule="exact"/>
        <w:ind w:left="1134" w:right="1134" w:hanging="1134"/>
        <w:rPr>
          <w:b/>
          <w:sz w:val="28"/>
          <w:lang w:val="en-US"/>
        </w:rPr>
      </w:pPr>
      <w:bookmarkStart w:id="5" w:name="_Toc340745119"/>
      <w:bookmarkStart w:id="6" w:name="_Toc340666257"/>
      <w:r w:rsidRPr="00622D91">
        <w:rPr>
          <w:b/>
          <w:sz w:val="28"/>
          <w:lang w:val="en-US"/>
        </w:rPr>
        <w:tab/>
      </w:r>
      <w:r w:rsidRPr="00622D91">
        <w:rPr>
          <w:b/>
          <w:sz w:val="28"/>
          <w:lang w:val="en-US"/>
        </w:rPr>
        <w:tab/>
        <w:t>"Endurance-test programme</w:t>
      </w:r>
      <w:bookmarkEnd w:id="5"/>
      <w:bookmarkEnd w:id="6"/>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622D91" w:rsidRPr="00622D91" w14:paraId="4A5DC041" w14:textId="77777777" w:rsidTr="00622D91">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618CCBA3" w14:textId="77777777" w:rsidR="00622D91" w:rsidRPr="00622D91" w:rsidRDefault="00622D91" w:rsidP="00622D91">
            <w:pPr>
              <w:suppressAutoHyphens w:val="0"/>
              <w:spacing w:before="80" w:after="80" w:line="200" w:lineRule="exact"/>
              <w:ind w:left="113" w:right="113"/>
              <w:rPr>
                <w:i/>
                <w:sz w:val="16"/>
                <w:lang w:eastAsia="en-GB"/>
              </w:rPr>
            </w:pPr>
            <w:r w:rsidRPr="00622D91">
              <w:rPr>
                <w:i/>
                <w:sz w:val="16"/>
                <w:lang w:val="fr-CH" w:eastAsia="en-GB"/>
              </w:rPr>
              <w:t>Load index</w:t>
            </w:r>
          </w:p>
        </w:tc>
        <w:tc>
          <w:tcPr>
            <w:tcW w:w="1180" w:type="dxa"/>
            <w:vMerge w:val="restart"/>
            <w:tcBorders>
              <w:top w:val="single" w:sz="2" w:space="0" w:color="auto"/>
              <w:left w:val="single" w:sz="2" w:space="0" w:color="auto"/>
              <w:bottom w:val="single" w:sz="12" w:space="0" w:color="auto"/>
              <w:right w:val="single" w:sz="2" w:space="0" w:color="auto"/>
            </w:tcBorders>
            <w:vAlign w:val="bottom"/>
            <w:hideMark/>
          </w:tcPr>
          <w:p w14:paraId="716D0E4B" w14:textId="77777777" w:rsidR="00622D91" w:rsidRPr="00622D91" w:rsidRDefault="00622D91" w:rsidP="00622D91">
            <w:pPr>
              <w:suppressAutoHyphens w:val="0"/>
              <w:spacing w:before="80" w:after="80" w:line="200" w:lineRule="exact"/>
              <w:ind w:left="113" w:right="113"/>
              <w:jc w:val="right"/>
              <w:rPr>
                <w:i/>
                <w:sz w:val="16"/>
                <w:lang w:eastAsia="en-GB"/>
              </w:rPr>
            </w:pPr>
            <w:r w:rsidRPr="00622D91">
              <w:rPr>
                <w:i/>
                <w:sz w:val="16"/>
                <w:lang w:val="fr-CH" w:eastAsia="en-GB"/>
              </w:rPr>
              <w:t>Tyre speed</w:t>
            </w:r>
            <w:r w:rsidRPr="00622D91">
              <w:rPr>
                <w:i/>
                <w:sz w:val="16"/>
                <w:lang w:val="fr-CH" w:eastAsia="en-GB"/>
              </w:rPr>
              <w:br/>
              <w:t>category symbol</w:t>
            </w:r>
          </w:p>
        </w:tc>
        <w:tc>
          <w:tcPr>
            <w:tcW w:w="2360" w:type="dxa"/>
            <w:gridSpan w:val="2"/>
            <w:tcBorders>
              <w:top w:val="single" w:sz="2" w:space="0" w:color="auto"/>
              <w:left w:val="single" w:sz="2" w:space="0" w:color="auto"/>
              <w:bottom w:val="single" w:sz="2" w:space="0" w:color="auto"/>
              <w:right w:val="single" w:sz="2" w:space="0" w:color="auto"/>
            </w:tcBorders>
            <w:vAlign w:val="bottom"/>
            <w:hideMark/>
          </w:tcPr>
          <w:p w14:paraId="7FCA4A87" w14:textId="77777777" w:rsidR="00622D91" w:rsidRPr="00622D91" w:rsidRDefault="00622D91" w:rsidP="00622D91">
            <w:pPr>
              <w:suppressAutoHyphens w:val="0"/>
              <w:spacing w:before="80" w:after="80" w:line="200" w:lineRule="exact"/>
              <w:ind w:left="113" w:right="113"/>
              <w:jc w:val="right"/>
              <w:rPr>
                <w:i/>
                <w:sz w:val="16"/>
                <w:lang w:eastAsia="en-GB"/>
              </w:rPr>
            </w:pPr>
            <w:r w:rsidRPr="00622D91">
              <w:rPr>
                <w:i/>
                <w:sz w:val="16"/>
                <w:lang w:val="fr-CH" w:eastAsia="en-GB"/>
              </w:rPr>
              <w:tab/>
              <w:t>Test-drum speed</w:t>
            </w:r>
          </w:p>
        </w:tc>
        <w:tc>
          <w:tcPr>
            <w:tcW w:w="2452" w:type="dxa"/>
            <w:gridSpan w:val="3"/>
            <w:tcBorders>
              <w:top w:val="single" w:sz="2" w:space="0" w:color="auto"/>
              <w:left w:val="single" w:sz="2" w:space="0" w:color="auto"/>
              <w:bottom w:val="single" w:sz="2" w:space="0" w:color="auto"/>
              <w:right w:val="single" w:sz="2" w:space="0" w:color="auto"/>
            </w:tcBorders>
            <w:vAlign w:val="bottom"/>
            <w:hideMark/>
          </w:tcPr>
          <w:p w14:paraId="0E9A23D8" w14:textId="77777777" w:rsidR="00622D91" w:rsidRPr="00622D91" w:rsidRDefault="00622D91" w:rsidP="00622D91">
            <w:pPr>
              <w:suppressAutoHyphens w:val="0"/>
              <w:spacing w:before="80" w:after="80" w:line="200" w:lineRule="exact"/>
              <w:ind w:left="113" w:right="113"/>
              <w:jc w:val="right"/>
              <w:rPr>
                <w:i/>
                <w:sz w:val="16"/>
                <w:lang w:eastAsia="en-GB"/>
              </w:rPr>
            </w:pPr>
            <w:r w:rsidRPr="00622D91">
              <w:rPr>
                <w:i/>
                <w:sz w:val="16"/>
                <w:lang w:val="en-US" w:eastAsia="en-GB"/>
              </w:rPr>
              <w:t>Load placed on the wheel as a percentage of the load corresponding to the load index</w:t>
            </w:r>
          </w:p>
        </w:tc>
      </w:tr>
      <w:tr w:rsidR="00622D91" w:rsidRPr="00622D91" w14:paraId="749C3412" w14:textId="77777777" w:rsidTr="00622D91">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center"/>
            <w:hideMark/>
          </w:tcPr>
          <w:p w14:paraId="09A54C97" w14:textId="77777777" w:rsidR="00622D91" w:rsidRPr="00622D91" w:rsidRDefault="00622D91" w:rsidP="00622D91">
            <w:pPr>
              <w:suppressAutoHyphens w:val="0"/>
              <w:spacing w:line="240" w:lineRule="auto"/>
              <w:rPr>
                <w:i/>
                <w:sz w:val="16"/>
                <w:lang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14:paraId="25780191" w14:textId="77777777" w:rsidR="00622D91" w:rsidRPr="00622D91" w:rsidRDefault="00622D91" w:rsidP="00622D91">
            <w:pPr>
              <w:suppressAutoHyphens w:val="0"/>
              <w:spacing w:line="240" w:lineRule="auto"/>
              <w:rPr>
                <w:i/>
                <w:sz w:val="16"/>
                <w:lang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14:paraId="07E0E0CF" w14:textId="77777777" w:rsidR="00622D91" w:rsidRPr="00622D91" w:rsidRDefault="00622D91" w:rsidP="00622D91">
            <w:pPr>
              <w:suppressAutoHyphens w:val="0"/>
              <w:spacing w:before="40" w:after="40" w:line="220" w:lineRule="exact"/>
              <w:ind w:left="113" w:right="113"/>
              <w:jc w:val="right"/>
              <w:rPr>
                <w:i/>
                <w:sz w:val="16"/>
                <w:lang w:eastAsia="en-GB"/>
              </w:rPr>
            </w:pPr>
            <w:r w:rsidRPr="00622D91">
              <w:rPr>
                <w:i/>
                <w:sz w:val="16"/>
                <w:lang w:val="en-US" w:eastAsia="en-GB"/>
              </w:rPr>
              <w:t>Radial-ply</w:t>
            </w:r>
            <w:r w:rsidRPr="00622D91">
              <w:rPr>
                <w:i/>
                <w:sz w:val="16"/>
                <w:lang w:val="en-US" w:eastAsia="en-GB"/>
              </w:rPr>
              <w:br/>
              <w:t>km.h</w:t>
            </w:r>
            <w:r w:rsidRPr="00622D91">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14:paraId="591D2377" w14:textId="77777777" w:rsidR="00622D91" w:rsidRPr="00622D91" w:rsidRDefault="00622D91" w:rsidP="00622D91">
            <w:pPr>
              <w:suppressAutoHyphens w:val="0"/>
              <w:spacing w:before="40" w:after="40" w:line="220" w:lineRule="exact"/>
              <w:ind w:left="113" w:right="113"/>
              <w:jc w:val="right"/>
              <w:rPr>
                <w:i/>
                <w:sz w:val="16"/>
                <w:lang w:eastAsia="en-GB"/>
              </w:rPr>
            </w:pPr>
            <w:r w:rsidRPr="00622D91">
              <w:rPr>
                <w:i/>
                <w:sz w:val="16"/>
                <w:lang w:val="en-US" w:eastAsia="en-GB"/>
              </w:rPr>
              <w:t>Diagonal (bias-ply)</w:t>
            </w:r>
            <w:r w:rsidRPr="00622D91">
              <w:rPr>
                <w:i/>
                <w:sz w:val="16"/>
                <w:lang w:val="en-US" w:eastAsia="en-GB"/>
              </w:rPr>
              <w:br/>
              <w:t>km.h</w:t>
            </w:r>
            <w:r w:rsidRPr="00622D91">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14:paraId="4DE663E5" w14:textId="77777777" w:rsidR="00622D91" w:rsidRPr="00622D91" w:rsidRDefault="00622D91" w:rsidP="00622D91">
            <w:pPr>
              <w:suppressAutoHyphens w:val="0"/>
              <w:spacing w:before="40" w:after="40" w:line="220" w:lineRule="exact"/>
              <w:ind w:left="113" w:right="113"/>
              <w:jc w:val="right"/>
              <w:rPr>
                <w:i/>
                <w:sz w:val="16"/>
                <w:lang w:eastAsia="en-GB"/>
              </w:rPr>
            </w:pPr>
            <w:r w:rsidRPr="00622D91">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1A9335F7" w14:textId="77777777" w:rsidR="00622D91" w:rsidRPr="00622D91" w:rsidRDefault="00622D91" w:rsidP="00622D91">
            <w:pPr>
              <w:suppressAutoHyphens w:val="0"/>
              <w:spacing w:before="40" w:after="40" w:line="220" w:lineRule="exact"/>
              <w:ind w:left="113" w:right="113"/>
              <w:jc w:val="right"/>
              <w:rPr>
                <w:i/>
                <w:sz w:val="16"/>
                <w:lang w:eastAsia="en-GB"/>
              </w:rPr>
            </w:pPr>
            <w:r w:rsidRPr="00622D91">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1C89FC2E" w14:textId="77777777" w:rsidR="00622D91" w:rsidRPr="00622D91" w:rsidRDefault="00622D91" w:rsidP="00622D91">
            <w:pPr>
              <w:suppressAutoHyphens w:val="0"/>
              <w:spacing w:before="40" w:after="40" w:line="220" w:lineRule="exact"/>
              <w:ind w:left="113" w:right="113"/>
              <w:jc w:val="right"/>
              <w:rPr>
                <w:i/>
                <w:sz w:val="16"/>
                <w:lang w:eastAsia="en-GB"/>
              </w:rPr>
            </w:pPr>
            <w:r w:rsidRPr="00622D91">
              <w:rPr>
                <w:i/>
                <w:sz w:val="16"/>
                <w:lang w:val="en-US" w:eastAsia="en-GB"/>
              </w:rPr>
              <w:t>24 h.</w:t>
            </w:r>
          </w:p>
        </w:tc>
      </w:tr>
      <w:tr w:rsidR="00622D91" w:rsidRPr="00622D91" w14:paraId="090CF0BA" w14:textId="77777777" w:rsidTr="00622D91">
        <w:tc>
          <w:tcPr>
            <w:tcW w:w="1373" w:type="dxa"/>
            <w:tcBorders>
              <w:top w:val="single" w:sz="12" w:space="0" w:color="auto"/>
              <w:left w:val="single" w:sz="2" w:space="0" w:color="auto"/>
              <w:bottom w:val="single" w:sz="2" w:space="0" w:color="auto"/>
              <w:right w:val="single" w:sz="2" w:space="0" w:color="auto"/>
            </w:tcBorders>
            <w:hideMark/>
          </w:tcPr>
          <w:p w14:paraId="27867BB2" w14:textId="77777777" w:rsidR="00622D91" w:rsidRPr="00622D91" w:rsidRDefault="00622D91" w:rsidP="00622D91">
            <w:pPr>
              <w:suppressAutoHyphens w:val="0"/>
              <w:spacing w:before="40" w:after="40" w:line="220" w:lineRule="exact"/>
              <w:ind w:left="113" w:right="113"/>
              <w:rPr>
                <w:sz w:val="18"/>
                <w:lang w:eastAsia="en-GB"/>
              </w:rPr>
            </w:pPr>
            <w:r w:rsidRPr="00622D91">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6D441788"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F</w:t>
            </w:r>
          </w:p>
          <w:p w14:paraId="68479B43"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G</w:t>
            </w:r>
          </w:p>
          <w:p w14:paraId="1E1C580C"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J</w:t>
            </w:r>
          </w:p>
          <w:p w14:paraId="406A7DC1"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K</w:t>
            </w:r>
          </w:p>
          <w:p w14:paraId="50673432"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L</w:t>
            </w:r>
          </w:p>
          <w:p w14:paraId="224A4F43"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17CF82CD"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 xml:space="preserve"> 32</w:t>
            </w:r>
          </w:p>
          <w:p w14:paraId="0ED9B490"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 xml:space="preserve"> 40</w:t>
            </w:r>
          </w:p>
          <w:p w14:paraId="50F0B3BB"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 xml:space="preserve"> 48</w:t>
            </w:r>
          </w:p>
          <w:p w14:paraId="3D2BE859"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 xml:space="preserve"> 56</w:t>
            </w:r>
          </w:p>
          <w:p w14:paraId="587D68E2"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 xml:space="preserve"> 64</w:t>
            </w:r>
          </w:p>
          <w:p w14:paraId="5E2D9C0A"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16C801BA"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32</w:t>
            </w:r>
          </w:p>
          <w:p w14:paraId="11F70B19"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32</w:t>
            </w:r>
          </w:p>
          <w:p w14:paraId="4D717F58"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40</w:t>
            </w:r>
          </w:p>
          <w:p w14:paraId="162F34D4"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48</w:t>
            </w:r>
          </w:p>
          <w:p w14:paraId="2C0A6509" w14:textId="77777777" w:rsidR="00622D91" w:rsidRPr="00622D91" w:rsidRDefault="00622D91" w:rsidP="00622D91">
            <w:pPr>
              <w:suppressAutoHyphens w:val="0"/>
              <w:spacing w:before="40" w:after="40" w:line="220" w:lineRule="exact"/>
              <w:ind w:left="113" w:right="113"/>
              <w:jc w:val="right"/>
              <w:rPr>
                <w:sz w:val="18"/>
                <w:lang w:val="en-US" w:eastAsia="en-GB"/>
              </w:rPr>
            </w:pPr>
            <w:r w:rsidRPr="00622D91">
              <w:rPr>
                <w:sz w:val="18"/>
                <w:lang w:val="en-US" w:eastAsia="en-GB"/>
              </w:rPr>
              <w:t>-</w:t>
            </w:r>
          </w:p>
          <w:p w14:paraId="25D2D0B4"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14:paraId="239D5957"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6679312D"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52606BA1"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580DE8FC"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14:paraId="28B00229"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034FA6FB"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21C5949F"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33E35C66"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345C8E38"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14:paraId="5DC8DA07"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7D6116A8"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10AF1C40" w14:textId="77777777" w:rsidR="00622D91" w:rsidRPr="00622D91" w:rsidRDefault="00622D91" w:rsidP="00622D91">
            <w:pPr>
              <w:suppressAutoHyphens w:val="0"/>
              <w:spacing w:before="40" w:after="40" w:line="220" w:lineRule="exact"/>
              <w:ind w:left="113" w:right="113"/>
              <w:jc w:val="right"/>
              <w:rPr>
                <w:sz w:val="18"/>
                <w:lang w:val="en-US" w:eastAsia="en-GB"/>
              </w:rPr>
            </w:pPr>
          </w:p>
          <w:p w14:paraId="28DB8869"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en-US" w:eastAsia="en-GB"/>
              </w:rPr>
              <w:t>101 %</w:t>
            </w:r>
          </w:p>
        </w:tc>
      </w:tr>
      <w:tr w:rsidR="00622D91" w:rsidRPr="00622D91" w14:paraId="084C4ADB" w14:textId="77777777" w:rsidTr="00622D91">
        <w:tc>
          <w:tcPr>
            <w:tcW w:w="1373" w:type="dxa"/>
            <w:tcBorders>
              <w:top w:val="single" w:sz="2" w:space="0" w:color="auto"/>
              <w:left w:val="single" w:sz="2" w:space="0" w:color="auto"/>
              <w:bottom w:val="nil"/>
              <w:right w:val="single" w:sz="2" w:space="0" w:color="auto"/>
            </w:tcBorders>
            <w:hideMark/>
          </w:tcPr>
          <w:p w14:paraId="507BB51C" w14:textId="77777777" w:rsidR="00622D91" w:rsidRPr="00622D91" w:rsidRDefault="00622D91" w:rsidP="00745ABA">
            <w:pPr>
              <w:keepNext/>
              <w:keepLines/>
              <w:suppressAutoHyphens w:val="0"/>
              <w:spacing w:before="40" w:after="40" w:line="220" w:lineRule="exact"/>
              <w:ind w:left="113" w:right="113"/>
              <w:rPr>
                <w:sz w:val="18"/>
                <w:lang w:eastAsia="en-GB"/>
              </w:rPr>
            </w:pPr>
            <w:r w:rsidRPr="00622D91">
              <w:rPr>
                <w:sz w:val="18"/>
                <w:lang w:val="en-US" w:eastAsia="en-GB"/>
              </w:rPr>
              <w:t>12</w:t>
            </w:r>
            <w:r w:rsidRPr="00622D91">
              <w:rPr>
                <w:sz w:val="18"/>
                <w:lang w:val="fr-CH" w:eastAsia="en-GB"/>
              </w:rPr>
              <w:t>1 or less</w:t>
            </w:r>
          </w:p>
        </w:tc>
        <w:tc>
          <w:tcPr>
            <w:tcW w:w="1181" w:type="dxa"/>
            <w:tcBorders>
              <w:top w:val="single" w:sz="2" w:space="0" w:color="auto"/>
              <w:left w:val="single" w:sz="2" w:space="0" w:color="auto"/>
              <w:bottom w:val="single" w:sz="2" w:space="0" w:color="auto"/>
              <w:right w:val="single" w:sz="2" w:space="0" w:color="auto"/>
            </w:tcBorders>
            <w:vAlign w:val="bottom"/>
            <w:hideMark/>
          </w:tcPr>
          <w:p w14:paraId="34DFCD16" w14:textId="77777777" w:rsidR="00622D91" w:rsidRPr="00622D91" w:rsidRDefault="00622D91" w:rsidP="00745ABA">
            <w:pPr>
              <w:keepNext/>
              <w:keepLines/>
              <w:suppressAutoHyphens w:val="0"/>
              <w:spacing w:before="40" w:after="40" w:line="220" w:lineRule="exact"/>
              <w:ind w:left="113" w:right="113"/>
              <w:jc w:val="right"/>
              <w:rPr>
                <w:sz w:val="18"/>
                <w:lang w:val="fr-CH" w:eastAsia="en-GB"/>
              </w:rPr>
            </w:pPr>
            <w:r w:rsidRPr="00622D91">
              <w:rPr>
                <w:sz w:val="18"/>
                <w:lang w:val="fr-CH" w:eastAsia="en-GB"/>
              </w:rPr>
              <w:t>F</w:t>
            </w:r>
          </w:p>
          <w:p w14:paraId="08CB9DA3" w14:textId="77777777" w:rsidR="00622D91" w:rsidRPr="00622D91" w:rsidRDefault="00622D91" w:rsidP="00745ABA">
            <w:pPr>
              <w:keepNext/>
              <w:keepLines/>
              <w:suppressAutoHyphens w:val="0"/>
              <w:spacing w:before="40" w:after="40" w:line="220" w:lineRule="exact"/>
              <w:ind w:left="113" w:right="113"/>
              <w:jc w:val="right"/>
              <w:rPr>
                <w:sz w:val="18"/>
                <w:lang w:val="fr-CH" w:eastAsia="en-GB"/>
              </w:rPr>
            </w:pPr>
            <w:r w:rsidRPr="00622D91">
              <w:rPr>
                <w:sz w:val="18"/>
                <w:lang w:val="fr-CH" w:eastAsia="en-GB"/>
              </w:rPr>
              <w:t>G</w:t>
            </w:r>
          </w:p>
          <w:p w14:paraId="066B2520" w14:textId="77777777" w:rsidR="00622D91" w:rsidRPr="00622D91" w:rsidRDefault="00622D91" w:rsidP="00745ABA">
            <w:pPr>
              <w:keepNext/>
              <w:keepLines/>
              <w:suppressAutoHyphens w:val="0"/>
              <w:spacing w:before="40" w:after="40" w:line="220" w:lineRule="exact"/>
              <w:ind w:left="113" w:right="113"/>
              <w:jc w:val="right"/>
              <w:rPr>
                <w:sz w:val="18"/>
                <w:lang w:val="fr-CH" w:eastAsia="en-GB"/>
              </w:rPr>
            </w:pPr>
            <w:r w:rsidRPr="00622D91">
              <w:rPr>
                <w:sz w:val="18"/>
                <w:lang w:val="fr-CH" w:eastAsia="en-GB"/>
              </w:rPr>
              <w:t>J</w:t>
            </w:r>
          </w:p>
          <w:p w14:paraId="577BE4DC" w14:textId="77777777" w:rsidR="00622D91" w:rsidRPr="00622D91" w:rsidRDefault="00622D91" w:rsidP="00745ABA">
            <w:pPr>
              <w:keepNext/>
              <w:keepLines/>
              <w:suppressAutoHyphens w:val="0"/>
              <w:spacing w:before="40" w:after="40" w:line="220" w:lineRule="exact"/>
              <w:ind w:left="113" w:right="113"/>
              <w:jc w:val="right"/>
              <w:rPr>
                <w:sz w:val="18"/>
                <w:lang w:eastAsia="en-GB"/>
              </w:rPr>
            </w:pPr>
            <w:r w:rsidRPr="00622D91">
              <w:rPr>
                <w:sz w:val="18"/>
                <w:lang w:val="fr-CH"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14:paraId="4707BA84" w14:textId="77777777" w:rsidR="00622D91" w:rsidRPr="00622D91" w:rsidRDefault="00622D91" w:rsidP="00745ABA">
            <w:pPr>
              <w:keepNext/>
              <w:keepLines/>
              <w:suppressAutoHyphens w:val="0"/>
              <w:spacing w:before="40" w:after="40" w:line="220" w:lineRule="exact"/>
              <w:ind w:left="113" w:right="113"/>
              <w:jc w:val="right"/>
              <w:rPr>
                <w:sz w:val="18"/>
                <w:lang w:val="fr-CH" w:eastAsia="en-GB"/>
              </w:rPr>
            </w:pPr>
            <w:r w:rsidRPr="00622D91">
              <w:rPr>
                <w:sz w:val="18"/>
                <w:lang w:val="fr-CH" w:eastAsia="en-GB"/>
              </w:rPr>
              <w:t xml:space="preserve"> 32</w:t>
            </w:r>
          </w:p>
          <w:p w14:paraId="0E8B37B1" w14:textId="77777777" w:rsidR="00622D91" w:rsidRPr="00622D91" w:rsidRDefault="00622D91" w:rsidP="00745ABA">
            <w:pPr>
              <w:keepNext/>
              <w:keepLines/>
              <w:suppressAutoHyphens w:val="0"/>
              <w:spacing w:before="40" w:after="40" w:line="220" w:lineRule="exact"/>
              <w:ind w:left="113" w:right="113"/>
              <w:jc w:val="right"/>
              <w:rPr>
                <w:sz w:val="18"/>
                <w:lang w:val="fr-CH" w:eastAsia="en-GB"/>
              </w:rPr>
            </w:pPr>
            <w:r w:rsidRPr="00622D91">
              <w:rPr>
                <w:sz w:val="18"/>
                <w:lang w:val="fr-CH" w:eastAsia="en-GB"/>
              </w:rPr>
              <w:t xml:space="preserve"> 40</w:t>
            </w:r>
          </w:p>
          <w:p w14:paraId="0DE43DB2" w14:textId="77777777" w:rsidR="00622D91" w:rsidRPr="00622D91" w:rsidRDefault="00622D91" w:rsidP="00745ABA">
            <w:pPr>
              <w:keepNext/>
              <w:keepLines/>
              <w:suppressAutoHyphens w:val="0"/>
              <w:spacing w:before="40" w:after="40" w:line="220" w:lineRule="exact"/>
              <w:ind w:left="113" w:right="113"/>
              <w:jc w:val="right"/>
              <w:rPr>
                <w:sz w:val="18"/>
                <w:lang w:val="fr-CH" w:eastAsia="en-GB"/>
              </w:rPr>
            </w:pPr>
            <w:r w:rsidRPr="00622D91">
              <w:rPr>
                <w:sz w:val="18"/>
                <w:lang w:val="fr-CH" w:eastAsia="en-GB"/>
              </w:rPr>
              <w:t xml:space="preserve"> 48</w:t>
            </w:r>
          </w:p>
          <w:p w14:paraId="081F9894" w14:textId="77777777" w:rsidR="00622D91" w:rsidRPr="00622D91" w:rsidRDefault="00622D91" w:rsidP="00745ABA">
            <w:pPr>
              <w:keepNext/>
              <w:keepLines/>
              <w:suppressAutoHyphens w:val="0"/>
              <w:spacing w:before="40" w:after="40" w:line="220" w:lineRule="exact"/>
              <w:ind w:left="113" w:right="113"/>
              <w:jc w:val="right"/>
              <w:rPr>
                <w:sz w:val="18"/>
                <w:lang w:eastAsia="en-GB"/>
              </w:rPr>
            </w:pPr>
            <w:r w:rsidRPr="00622D91">
              <w:rPr>
                <w:sz w:val="18"/>
                <w:lang w:val="fr-CH"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14:paraId="3F2D211C" w14:textId="77777777" w:rsidR="00622D91" w:rsidRPr="00622D91" w:rsidRDefault="00622D91" w:rsidP="00745ABA">
            <w:pPr>
              <w:keepNext/>
              <w:keepLines/>
              <w:suppressAutoHyphens w:val="0"/>
              <w:spacing w:before="40" w:after="40" w:line="220" w:lineRule="exact"/>
              <w:ind w:left="113" w:right="113"/>
              <w:jc w:val="right"/>
              <w:rPr>
                <w:sz w:val="18"/>
                <w:lang w:val="fr-CH" w:eastAsia="en-GB"/>
              </w:rPr>
            </w:pPr>
            <w:r w:rsidRPr="00622D91">
              <w:rPr>
                <w:sz w:val="18"/>
                <w:lang w:val="fr-CH" w:eastAsia="en-GB"/>
              </w:rPr>
              <w:t>32</w:t>
            </w:r>
          </w:p>
          <w:p w14:paraId="415C039E" w14:textId="77777777" w:rsidR="00622D91" w:rsidRPr="00622D91" w:rsidRDefault="00622D91" w:rsidP="00745ABA">
            <w:pPr>
              <w:keepNext/>
              <w:keepLines/>
              <w:suppressAutoHyphens w:val="0"/>
              <w:spacing w:before="40" w:after="40" w:line="220" w:lineRule="exact"/>
              <w:ind w:left="113" w:right="113"/>
              <w:jc w:val="right"/>
              <w:rPr>
                <w:sz w:val="18"/>
                <w:lang w:val="fr-CH" w:eastAsia="en-GB"/>
              </w:rPr>
            </w:pPr>
            <w:r w:rsidRPr="00622D91">
              <w:rPr>
                <w:sz w:val="18"/>
                <w:lang w:val="fr-CH" w:eastAsia="en-GB"/>
              </w:rPr>
              <w:t>40</w:t>
            </w:r>
          </w:p>
          <w:p w14:paraId="02039314" w14:textId="77777777" w:rsidR="00622D91" w:rsidRPr="00622D91" w:rsidRDefault="00622D91" w:rsidP="00745ABA">
            <w:pPr>
              <w:keepNext/>
              <w:keepLines/>
              <w:suppressAutoHyphens w:val="0"/>
              <w:spacing w:before="40" w:after="40" w:line="220" w:lineRule="exact"/>
              <w:ind w:left="113" w:right="113"/>
              <w:jc w:val="right"/>
              <w:rPr>
                <w:sz w:val="18"/>
                <w:lang w:val="fr-CH" w:eastAsia="en-GB"/>
              </w:rPr>
            </w:pPr>
            <w:r w:rsidRPr="00622D91">
              <w:rPr>
                <w:sz w:val="18"/>
                <w:lang w:val="fr-CH" w:eastAsia="en-GB"/>
              </w:rPr>
              <w:t>48</w:t>
            </w:r>
          </w:p>
          <w:p w14:paraId="5E2E0F1A" w14:textId="77777777" w:rsidR="00622D91" w:rsidRPr="00622D91" w:rsidRDefault="00622D91" w:rsidP="00745ABA">
            <w:pPr>
              <w:keepNext/>
              <w:keepLines/>
              <w:suppressAutoHyphens w:val="0"/>
              <w:spacing w:before="40" w:after="40" w:line="220" w:lineRule="exact"/>
              <w:ind w:left="113" w:right="113"/>
              <w:jc w:val="right"/>
              <w:rPr>
                <w:sz w:val="18"/>
                <w:lang w:eastAsia="en-GB"/>
              </w:rPr>
            </w:pPr>
            <w:r w:rsidRPr="00622D91">
              <w:rPr>
                <w:sz w:val="18"/>
                <w:lang w:val="fr-CH" w:eastAsia="en-GB"/>
              </w:rPr>
              <w:t>56</w:t>
            </w:r>
          </w:p>
        </w:tc>
        <w:tc>
          <w:tcPr>
            <w:tcW w:w="718" w:type="dxa"/>
            <w:tcBorders>
              <w:top w:val="nil"/>
              <w:left w:val="single" w:sz="2" w:space="0" w:color="auto"/>
              <w:bottom w:val="single" w:sz="2" w:space="0" w:color="auto"/>
              <w:right w:val="single" w:sz="2" w:space="0" w:color="auto"/>
            </w:tcBorders>
            <w:vAlign w:val="bottom"/>
          </w:tcPr>
          <w:p w14:paraId="28063210" w14:textId="77777777" w:rsidR="00622D91" w:rsidRPr="00622D91" w:rsidRDefault="00622D91" w:rsidP="00745ABA">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10BB6396" w14:textId="77777777" w:rsidR="00622D91" w:rsidRPr="00622D91" w:rsidRDefault="00622D91" w:rsidP="00745ABA">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7FE827D0" w14:textId="77777777" w:rsidR="00622D91" w:rsidRPr="00622D91" w:rsidRDefault="00622D91" w:rsidP="00745ABA">
            <w:pPr>
              <w:keepNext/>
              <w:keepLines/>
              <w:suppressAutoHyphens w:val="0"/>
              <w:spacing w:before="40" w:after="40" w:line="220" w:lineRule="exact"/>
              <w:ind w:left="113" w:right="113"/>
              <w:jc w:val="right"/>
              <w:rPr>
                <w:sz w:val="18"/>
                <w:lang w:eastAsia="en-GB"/>
              </w:rPr>
            </w:pPr>
          </w:p>
        </w:tc>
      </w:tr>
      <w:tr w:rsidR="00622D91" w:rsidRPr="00622D91" w14:paraId="459197F3" w14:textId="77777777" w:rsidTr="00622D91">
        <w:tc>
          <w:tcPr>
            <w:tcW w:w="1373" w:type="dxa"/>
            <w:tcBorders>
              <w:top w:val="nil"/>
              <w:left w:val="single" w:sz="2" w:space="0" w:color="auto"/>
              <w:bottom w:val="single" w:sz="12" w:space="0" w:color="auto"/>
              <w:right w:val="single" w:sz="2" w:space="0" w:color="auto"/>
            </w:tcBorders>
          </w:tcPr>
          <w:p w14:paraId="71E0636F" w14:textId="77777777" w:rsidR="00622D91" w:rsidRPr="00622D91" w:rsidRDefault="00622D91" w:rsidP="00622D91">
            <w:pPr>
              <w:suppressAutoHyphens w:val="0"/>
              <w:spacing w:before="40" w:after="40" w:line="220" w:lineRule="exact"/>
              <w:ind w:left="113" w:right="113"/>
              <w:rPr>
                <w:sz w:val="18"/>
                <w:lang w:eastAsia="en-GB"/>
              </w:rPr>
            </w:pPr>
          </w:p>
        </w:tc>
        <w:tc>
          <w:tcPr>
            <w:tcW w:w="1181" w:type="dxa"/>
            <w:tcBorders>
              <w:top w:val="single" w:sz="2" w:space="0" w:color="auto"/>
              <w:left w:val="single" w:sz="2" w:space="0" w:color="auto"/>
              <w:bottom w:val="single" w:sz="12" w:space="0" w:color="auto"/>
              <w:right w:val="single" w:sz="2" w:space="0" w:color="auto"/>
            </w:tcBorders>
          </w:tcPr>
          <w:p w14:paraId="48539C26"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L</w:t>
            </w:r>
          </w:p>
          <w:p w14:paraId="4A9A3D57" w14:textId="77777777" w:rsidR="00622D91" w:rsidRPr="00622D91" w:rsidRDefault="00622D91" w:rsidP="00622D91">
            <w:pPr>
              <w:suppressAutoHyphens w:val="0"/>
              <w:spacing w:before="40" w:after="40" w:line="220" w:lineRule="exact"/>
              <w:ind w:left="113" w:right="113"/>
              <w:jc w:val="right"/>
              <w:rPr>
                <w:sz w:val="18"/>
                <w:lang w:val="fr-CH" w:eastAsia="en-GB"/>
              </w:rPr>
            </w:pPr>
          </w:p>
          <w:p w14:paraId="1A2FFCCA"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M</w:t>
            </w:r>
          </w:p>
          <w:p w14:paraId="3E017E1E"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N</w:t>
            </w:r>
          </w:p>
          <w:p w14:paraId="5A50093B"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fr-CH" w:eastAsia="en-GB"/>
              </w:rPr>
              <w:t>P</w:t>
            </w:r>
          </w:p>
        </w:tc>
        <w:tc>
          <w:tcPr>
            <w:tcW w:w="1181" w:type="dxa"/>
            <w:tcBorders>
              <w:top w:val="single" w:sz="2" w:space="0" w:color="auto"/>
              <w:left w:val="single" w:sz="2" w:space="0" w:color="auto"/>
              <w:bottom w:val="single" w:sz="12" w:space="0" w:color="auto"/>
              <w:right w:val="single" w:sz="2" w:space="0" w:color="auto"/>
            </w:tcBorders>
          </w:tcPr>
          <w:p w14:paraId="4B7F0F73"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 xml:space="preserve"> 64</w:t>
            </w:r>
          </w:p>
          <w:p w14:paraId="648081A5" w14:textId="77777777" w:rsidR="00622D91" w:rsidRPr="00622D91" w:rsidRDefault="00622D91" w:rsidP="00622D91">
            <w:pPr>
              <w:suppressAutoHyphens w:val="0"/>
              <w:spacing w:before="40" w:after="40" w:line="220" w:lineRule="exact"/>
              <w:ind w:left="113" w:right="113"/>
              <w:jc w:val="right"/>
              <w:rPr>
                <w:sz w:val="18"/>
                <w:lang w:val="fr-CH" w:eastAsia="en-GB"/>
              </w:rPr>
            </w:pPr>
          </w:p>
          <w:p w14:paraId="30FA9319"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 xml:space="preserve"> 80</w:t>
            </w:r>
          </w:p>
          <w:p w14:paraId="17E9FF1A"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 xml:space="preserve"> 88</w:t>
            </w:r>
          </w:p>
          <w:p w14:paraId="06EC33D5"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fr-CH"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14:paraId="2E8D2C60"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56</w:t>
            </w:r>
          </w:p>
          <w:p w14:paraId="78EC28FA" w14:textId="77777777" w:rsidR="00622D91" w:rsidRPr="00622D91" w:rsidRDefault="00622D91" w:rsidP="00622D91">
            <w:pPr>
              <w:suppressAutoHyphens w:val="0"/>
              <w:spacing w:before="40" w:after="40" w:line="220" w:lineRule="exact"/>
              <w:ind w:left="113" w:right="113"/>
              <w:jc w:val="right"/>
              <w:rPr>
                <w:sz w:val="18"/>
                <w:lang w:val="fr-CH" w:eastAsia="en-GB"/>
              </w:rPr>
            </w:pPr>
          </w:p>
          <w:p w14:paraId="16ECF150"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64</w:t>
            </w:r>
          </w:p>
          <w:p w14:paraId="1AF25285"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w:t>
            </w:r>
          </w:p>
          <w:p w14:paraId="5D548498"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fr-CH"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14:paraId="0E6F919D" w14:textId="77777777" w:rsidR="00622D91" w:rsidRPr="00622D91" w:rsidRDefault="00622D91" w:rsidP="00622D91">
            <w:pPr>
              <w:suppressAutoHyphens w:val="0"/>
              <w:spacing w:before="40" w:after="40" w:line="220" w:lineRule="exact"/>
              <w:ind w:left="49" w:right="113"/>
              <w:jc w:val="right"/>
              <w:rPr>
                <w:sz w:val="18"/>
                <w:u w:val="single"/>
                <w:lang w:val="fr-CH" w:eastAsia="en-GB"/>
              </w:rPr>
            </w:pPr>
            <w:r w:rsidRPr="00622D91">
              <w:rPr>
                <w:sz w:val="18"/>
                <w:u w:val="single"/>
                <w:lang w:val="fr-CH" w:eastAsia="en-GB"/>
              </w:rPr>
              <w:t xml:space="preserve">   70 %</w:t>
            </w:r>
          </w:p>
          <w:p w14:paraId="6931F811"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u w:val="single"/>
                <w:lang w:val="fr-CH" w:eastAsia="en-GB"/>
              </w:rPr>
              <w:t xml:space="preserve">    4 h.</w:t>
            </w:r>
          </w:p>
          <w:p w14:paraId="3D06A1AE"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75 %</w:t>
            </w:r>
          </w:p>
          <w:p w14:paraId="42757391"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75 %</w:t>
            </w:r>
          </w:p>
          <w:p w14:paraId="2EDF55F9"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fr-CH"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48F1F232"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u w:val="single"/>
                <w:lang w:val="fr-CH" w:eastAsia="en-GB"/>
              </w:rPr>
              <w:t xml:space="preserve">   88 %   </w:t>
            </w:r>
          </w:p>
          <w:p w14:paraId="04E53F9C"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u w:val="single"/>
                <w:lang w:val="fr-CH" w:eastAsia="en-GB"/>
              </w:rPr>
              <w:t xml:space="preserve">     6 h. </w:t>
            </w:r>
          </w:p>
          <w:p w14:paraId="69C5F62C"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97 %</w:t>
            </w:r>
          </w:p>
          <w:p w14:paraId="6A81E028" w14:textId="77777777" w:rsidR="00622D91" w:rsidRPr="00622D91" w:rsidRDefault="00622D91" w:rsidP="00622D91">
            <w:pPr>
              <w:suppressAutoHyphens w:val="0"/>
              <w:spacing w:before="40" w:after="40" w:line="220" w:lineRule="exact"/>
              <w:ind w:left="113" w:right="113"/>
              <w:jc w:val="right"/>
              <w:rPr>
                <w:sz w:val="18"/>
                <w:lang w:val="fr-CH" w:eastAsia="en-GB"/>
              </w:rPr>
            </w:pPr>
            <w:r w:rsidRPr="00622D91">
              <w:rPr>
                <w:sz w:val="18"/>
                <w:lang w:val="fr-CH" w:eastAsia="en-GB"/>
              </w:rPr>
              <w:t>97 %</w:t>
            </w:r>
          </w:p>
          <w:p w14:paraId="13814722" w14:textId="77777777" w:rsidR="00622D91" w:rsidRPr="00622D91" w:rsidRDefault="00622D91" w:rsidP="00622D91">
            <w:pPr>
              <w:suppressAutoHyphens w:val="0"/>
              <w:spacing w:before="40" w:after="40" w:line="220" w:lineRule="exact"/>
              <w:ind w:left="113" w:right="113"/>
              <w:jc w:val="right"/>
              <w:rPr>
                <w:sz w:val="18"/>
                <w:lang w:eastAsia="en-GB"/>
              </w:rPr>
            </w:pPr>
            <w:r w:rsidRPr="00622D91">
              <w:rPr>
                <w:sz w:val="18"/>
                <w:lang w:val="fr-CH" w:eastAsia="en-GB"/>
              </w:rPr>
              <w:t>97 %</w:t>
            </w:r>
          </w:p>
        </w:tc>
        <w:tc>
          <w:tcPr>
            <w:tcW w:w="868" w:type="dxa"/>
            <w:tcBorders>
              <w:top w:val="single" w:sz="2" w:space="0" w:color="auto"/>
              <w:left w:val="single" w:sz="2" w:space="0" w:color="auto"/>
              <w:bottom w:val="single" w:sz="12" w:space="0" w:color="auto"/>
              <w:right w:val="single" w:sz="2" w:space="0" w:color="auto"/>
            </w:tcBorders>
          </w:tcPr>
          <w:p w14:paraId="6192ACB4" w14:textId="77777777" w:rsidR="00622D91" w:rsidRPr="00622D91" w:rsidRDefault="00622D91" w:rsidP="00622D91">
            <w:pPr>
              <w:suppressAutoHyphens w:val="0"/>
              <w:spacing w:before="40" w:after="40" w:line="220" w:lineRule="exact"/>
              <w:ind w:left="113" w:right="113"/>
              <w:jc w:val="center"/>
              <w:rPr>
                <w:sz w:val="18"/>
                <w:lang w:val="fr-CH" w:eastAsia="en-GB"/>
              </w:rPr>
            </w:pPr>
            <w:r w:rsidRPr="00622D91">
              <w:rPr>
                <w:sz w:val="18"/>
                <w:lang w:val="fr-CH" w:eastAsia="en-GB"/>
              </w:rPr>
              <w:t>106 %</w:t>
            </w:r>
          </w:p>
          <w:p w14:paraId="52F86EEC" w14:textId="77777777" w:rsidR="00622D91" w:rsidRPr="00622D91" w:rsidRDefault="00622D91" w:rsidP="00622D91">
            <w:pPr>
              <w:suppressAutoHyphens w:val="0"/>
              <w:spacing w:before="40" w:after="40" w:line="220" w:lineRule="exact"/>
              <w:ind w:left="113" w:right="113"/>
              <w:jc w:val="center"/>
              <w:rPr>
                <w:sz w:val="18"/>
                <w:lang w:val="fr-CH" w:eastAsia="en-GB"/>
              </w:rPr>
            </w:pPr>
          </w:p>
          <w:p w14:paraId="1FC44567" w14:textId="77777777" w:rsidR="00622D91" w:rsidRPr="00622D91" w:rsidRDefault="00622D91" w:rsidP="00622D91">
            <w:pPr>
              <w:suppressAutoHyphens w:val="0"/>
              <w:spacing w:before="40" w:after="40" w:line="220" w:lineRule="exact"/>
              <w:ind w:left="113" w:right="113"/>
              <w:jc w:val="center"/>
              <w:rPr>
                <w:sz w:val="18"/>
                <w:lang w:val="fr-CH" w:eastAsia="en-GB"/>
              </w:rPr>
            </w:pPr>
            <w:r w:rsidRPr="00622D91">
              <w:rPr>
                <w:sz w:val="18"/>
                <w:lang w:val="fr-CH" w:eastAsia="en-GB"/>
              </w:rPr>
              <w:t>114 %</w:t>
            </w:r>
          </w:p>
          <w:p w14:paraId="47A748F3" w14:textId="77777777" w:rsidR="00622D91" w:rsidRPr="00622D91" w:rsidRDefault="00622D91" w:rsidP="00622D91">
            <w:pPr>
              <w:suppressAutoHyphens w:val="0"/>
              <w:spacing w:before="40" w:after="40" w:line="220" w:lineRule="exact"/>
              <w:ind w:left="113" w:right="113"/>
              <w:jc w:val="center"/>
              <w:rPr>
                <w:sz w:val="18"/>
                <w:lang w:val="fr-CH" w:eastAsia="en-GB"/>
              </w:rPr>
            </w:pPr>
            <w:r w:rsidRPr="00622D91">
              <w:rPr>
                <w:sz w:val="18"/>
                <w:lang w:val="fr-CH" w:eastAsia="en-GB"/>
              </w:rPr>
              <w:t>114 %</w:t>
            </w:r>
          </w:p>
          <w:p w14:paraId="77A66585" w14:textId="77777777" w:rsidR="00622D91" w:rsidRPr="00622D91" w:rsidRDefault="00622D91" w:rsidP="00622D91">
            <w:pPr>
              <w:suppressAutoHyphens w:val="0"/>
              <w:spacing w:before="40" w:after="40" w:line="220" w:lineRule="exact"/>
              <w:ind w:left="113" w:right="113"/>
              <w:jc w:val="center"/>
              <w:rPr>
                <w:sz w:val="18"/>
                <w:lang w:eastAsia="en-GB"/>
              </w:rPr>
            </w:pPr>
            <w:r w:rsidRPr="00622D91">
              <w:rPr>
                <w:sz w:val="18"/>
                <w:lang w:val="fr-CH" w:eastAsia="en-GB"/>
              </w:rPr>
              <w:t>114 %</w:t>
            </w:r>
          </w:p>
        </w:tc>
      </w:tr>
      <w:tr w:rsidR="00622D91" w:rsidRPr="00622D91" w14:paraId="17AF7529" w14:textId="77777777" w:rsidTr="00622D91">
        <w:tc>
          <w:tcPr>
            <w:tcW w:w="7365" w:type="dxa"/>
            <w:gridSpan w:val="7"/>
            <w:tcBorders>
              <w:top w:val="single" w:sz="12" w:space="0" w:color="auto"/>
              <w:left w:val="nil"/>
              <w:bottom w:val="nil"/>
              <w:right w:val="nil"/>
            </w:tcBorders>
          </w:tcPr>
          <w:p w14:paraId="7D7F3032" w14:textId="77777777" w:rsidR="00622D91" w:rsidRPr="00622D91" w:rsidRDefault="00622D91" w:rsidP="00622D91">
            <w:pPr>
              <w:spacing w:line="220" w:lineRule="exact"/>
              <w:ind w:left="147" w:right="1134"/>
              <w:rPr>
                <w:i/>
                <w:sz w:val="18"/>
                <w:szCs w:val="18"/>
              </w:rPr>
            </w:pPr>
            <w:r w:rsidRPr="00622D91">
              <w:rPr>
                <w:i/>
                <w:sz w:val="18"/>
                <w:szCs w:val="18"/>
                <w:lang w:val="en-US"/>
              </w:rPr>
              <w:t>Notes:</w:t>
            </w:r>
          </w:p>
          <w:p w14:paraId="1368F616" w14:textId="77777777" w:rsidR="00622D91" w:rsidRPr="00622D91" w:rsidRDefault="00622D91" w:rsidP="00622D91">
            <w:pPr>
              <w:spacing w:line="220" w:lineRule="exact"/>
              <w:ind w:left="147" w:right="1134"/>
              <w:rPr>
                <w:sz w:val="18"/>
                <w:szCs w:val="18"/>
                <w:lang w:val="en-US"/>
              </w:rPr>
            </w:pPr>
            <w:r w:rsidRPr="00622D91">
              <w:rPr>
                <w:sz w:val="18"/>
                <w:szCs w:val="18"/>
                <w:lang w:val="en-US"/>
              </w:rPr>
              <w:t>(1)  "Special-use" tyres (see paragraph 2.1.3. of this regulation) should be tested at a speed equal to 85 per cent of the speed prescribed for equivalent normal tyres.</w:t>
            </w:r>
          </w:p>
          <w:p w14:paraId="3CB570A6" w14:textId="77777777" w:rsidR="00622D91" w:rsidRPr="00622D91" w:rsidRDefault="00622D91" w:rsidP="00622D91">
            <w:pPr>
              <w:suppressAutoHyphens w:val="0"/>
              <w:spacing w:before="40" w:after="40" w:line="220" w:lineRule="exact"/>
              <w:ind w:left="147" w:right="113"/>
              <w:rPr>
                <w:sz w:val="18"/>
                <w:lang w:val="en-US" w:eastAsia="en-GB"/>
              </w:rPr>
            </w:pPr>
            <w:r w:rsidRPr="00622D91">
              <w:rPr>
                <w:sz w:val="18"/>
                <w:szCs w:val="18"/>
                <w:lang w:val="en-US"/>
              </w:rPr>
              <w:t>(2)  Tyres with load index 122 or more, speed category symbols N or P and the additional marking "LT", or "C", referred to in paragraph 3.1.13. of this regulation, shall be tested with the same programme as specified in the above table for tyres with load index 121 or less.</w:t>
            </w:r>
          </w:p>
        </w:tc>
      </w:tr>
    </w:tbl>
    <w:p w14:paraId="412E6C1A" w14:textId="77777777" w:rsidR="00622D91" w:rsidRPr="00622D91" w:rsidRDefault="00622D91" w:rsidP="00622D91">
      <w:pPr>
        <w:tabs>
          <w:tab w:val="right" w:pos="1021"/>
        </w:tabs>
        <w:spacing w:line="220" w:lineRule="exact"/>
        <w:ind w:left="1134" w:right="1134"/>
        <w:jc w:val="right"/>
        <w:rPr>
          <w:lang w:val="en-US"/>
        </w:rPr>
      </w:pPr>
      <w:r w:rsidRPr="00622D91">
        <w:rPr>
          <w:lang w:val="en-US"/>
        </w:rPr>
        <w:t>"</w:t>
      </w:r>
    </w:p>
    <w:p w14:paraId="2CF602DB" w14:textId="77777777" w:rsidR="00622D91" w:rsidRPr="00622D91" w:rsidRDefault="00622D91" w:rsidP="00622D91">
      <w:pPr>
        <w:suppressAutoHyphens w:val="0"/>
        <w:autoSpaceDE w:val="0"/>
        <w:autoSpaceDN w:val="0"/>
        <w:adjustRightInd w:val="0"/>
        <w:spacing w:before="120" w:after="120" w:line="240" w:lineRule="auto"/>
        <w:ind w:left="1134" w:right="1134"/>
        <w:rPr>
          <w:color w:val="000000"/>
          <w:lang w:val="en-US" w:eastAsia="fr-FR"/>
        </w:rPr>
      </w:pPr>
      <w:r w:rsidRPr="00622D91">
        <w:rPr>
          <w:i/>
          <w:color w:val="000000"/>
          <w:lang w:val="en-US" w:eastAsia="fr-FR"/>
        </w:rPr>
        <w:t xml:space="preserve">Annex 9, </w:t>
      </w:r>
      <w:r w:rsidRPr="00622D91">
        <w:rPr>
          <w:color w:val="000000"/>
          <w:lang w:val="en-US" w:eastAsia="fr-FR"/>
        </w:rPr>
        <w:t>amend to read:</w:t>
      </w:r>
    </w:p>
    <w:p w14:paraId="74D84420" w14:textId="77777777" w:rsidR="00622D91" w:rsidRPr="00622D91" w:rsidRDefault="00622D91" w:rsidP="00622D91">
      <w:pPr>
        <w:suppressAutoHyphens w:val="0"/>
        <w:autoSpaceDE w:val="0"/>
        <w:autoSpaceDN w:val="0"/>
        <w:adjustRightInd w:val="0"/>
        <w:spacing w:after="120" w:line="240" w:lineRule="auto"/>
        <w:ind w:left="1134" w:right="1134"/>
        <w:rPr>
          <w:color w:val="000000"/>
          <w:lang w:val="en-US" w:eastAsia="fr-FR"/>
        </w:rPr>
      </w:pPr>
      <w:r w:rsidRPr="00622D91">
        <w:rPr>
          <w:color w:val="000000"/>
          <w:lang w:val="en-US" w:eastAsia="fr-FR"/>
        </w:rPr>
        <w:t>"…</w:t>
      </w:r>
    </w:p>
    <w:p w14:paraId="27BA8526" w14:textId="77777777" w:rsidR="00622D91" w:rsidRPr="00622D91" w:rsidRDefault="00622D91" w:rsidP="00622D91">
      <w:pPr>
        <w:tabs>
          <w:tab w:val="left" w:pos="1134"/>
          <w:tab w:val="left" w:pos="1700"/>
          <w:tab w:val="left" w:pos="3544"/>
          <w:tab w:val="right" w:leader="dot" w:pos="8505"/>
        </w:tabs>
        <w:spacing w:after="120"/>
        <w:ind w:left="1134" w:right="1134"/>
        <w:jc w:val="both"/>
        <w:rPr>
          <w:lang w:val="en-US"/>
        </w:rPr>
      </w:pPr>
      <w:r w:rsidRPr="00622D91">
        <w:rPr>
          <w:color w:val="000000"/>
          <w:lang w:val="en-US" w:eastAsia="fr-FR"/>
        </w:rPr>
        <w:t>1.</w:t>
      </w:r>
      <w:r w:rsidRPr="00622D91">
        <w:rPr>
          <w:color w:val="000000"/>
          <w:lang w:val="en-US" w:eastAsia="fr-FR"/>
        </w:rPr>
        <w:tab/>
      </w:r>
      <w:r w:rsidRPr="00622D91">
        <w:rPr>
          <w:lang w:val="en-US"/>
        </w:rPr>
        <w:t>Manufacturer's name: ..</w:t>
      </w:r>
      <w:r w:rsidRPr="00622D91">
        <w:rPr>
          <w:lang w:val="en-US"/>
        </w:rPr>
        <w:tab/>
      </w:r>
    </w:p>
    <w:p w14:paraId="3992D0A8" w14:textId="77777777" w:rsidR="00622D91" w:rsidRPr="00622D91" w:rsidRDefault="00622D91" w:rsidP="00622D91">
      <w:pPr>
        <w:tabs>
          <w:tab w:val="left" w:pos="1134"/>
          <w:tab w:val="left" w:pos="1700"/>
          <w:tab w:val="left" w:pos="3544"/>
          <w:tab w:val="right" w:leader="dot" w:pos="8505"/>
        </w:tabs>
        <w:spacing w:after="120"/>
        <w:ind w:left="1134" w:right="1134"/>
        <w:jc w:val="both"/>
        <w:rPr>
          <w:lang w:val="en-US"/>
        </w:rPr>
      </w:pPr>
      <w:r w:rsidRPr="00622D91">
        <w:rPr>
          <w:lang w:val="en-US"/>
        </w:rPr>
        <w:t>2.</w:t>
      </w:r>
      <w:r w:rsidRPr="00622D91">
        <w:rPr>
          <w:lang w:val="en-US"/>
        </w:rPr>
        <w:tab/>
        <w:t xml:space="preserve">Manufacturer's tyre type designation: </w:t>
      </w:r>
      <w:r w:rsidRPr="00622D91">
        <w:rPr>
          <w:lang w:val="en-US"/>
        </w:rPr>
        <w:tab/>
        <w:t xml:space="preserve"> </w:t>
      </w:r>
    </w:p>
    <w:p w14:paraId="505B8C4E" w14:textId="77777777" w:rsidR="00622D91" w:rsidRPr="00622D91" w:rsidRDefault="00622D91" w:rsidP="00622D91">
      <w:pPr>
        <w:tabs>
          <w:tab w:val="left" w:pos="1134"/>
          <w:tab w:val="left" w:pos="1700"/>
          <w:tab w:val="left" w:pos="3544"/>
          <w:tab w:val="right" w:leader="dot" w:pos="8505"/>
        </w:tabs>
        <w:spacing w:after="120"/>
        <w:ind w:left="1134" w:right="1134"/>
        <w:jc w:val="both"/>
        <w:rPr>
          <w:lang w:val="en-US"/>
        </w:rPr>
      </w:pPr>
      <w:r w:rsidRPr="00622D91">
        <w:rPr>
          <w:lang w:val="en-US"/>
        </w:rPr>
        <w:t>2.1.</w:t>
      </w:r>
      <w:r w:rsidRPr="00622D91">
        <w:rPr>
          <w:lang w:val="en-US"/>
        </w:rPr>
        <w:tab/>
        <w:t xml:space="preserve">Brand name(s)/trademark(s): </w:t>
      </w:r>
      <w:r w:rsidRPr="00622D91">
        <w:rPr>
          <w:lang w:val="en-US"/>
        </w:rPr>
        <w:tab/>
      </w:r>
    </w:p>
    <w:p w14:paraId="63226CEB" w14:textId="77777777" w:rsidR="00622D91" w:rsidRPr="00622D91" w:rsidRDefault="00622D91" w:rsidP="00622D91">
      <w:pPr>
        <w:tabs>
          <w:tab w:val="left" w:pos="1134"/>
          <w:tab w:val="left" w:pos="1700"/>
          <w:tab w:val="left" w:pos="3544"/>
          <w:tab w:val="right" w:leader="dot" w:pos="8505"/>
        </w:tabs>
        <w:spacing w:after="120"/>
        <w:ind w:left="1134" w:right="1134"/>
        <w:jc w:val="both"/>
        <w:rPr>
          <w:lang w:val="en-US"/>
        </w:rPr>
      </w:pPr>
      <w:r w:rsidRPr="00622D91">
        <w:rPr>
          <w:lang w:val="en-US"/>
        </w:rPr>
        <w:t>2.2.</w:t>
      </w:r>
      <w:r w:rsidRPr="00622D91">
        <w:rPr>
          <w:lang w:val="en-US"/>
        </w:rPr>
        <w:tab/>
        <w:t>Trade description(s)/ Commercial name(s)/</w:t>
      </w:r>
      <w:r w:rsidRPr="00622D91">
        <w:rPr>
          <w:lang w:val="en-US"/>
        </w:rPr>
        <w:tab/>
      </w:r>
    </w:p>
    <w:p w14:paraId="3AB95261" w14:textId="77777777" w:rsidR="00622D91" w:rsidRPr="00622D91" w:rsidRDefault="00622D91" w:rsidP="00622D91">
      <w:pPr>
        <w:tabs>
          <w:tab w:val="left" w:pos="1134"/>
          <w:tab w:val="left" w:pos="1700"/>
          <w:tab w:val="left" w:pos="3544"/>
          <w:tab w:val="right" w:leader="dot" w:pos="8505"/>
        </w:tabs>
        <w:spacing w:after="120"/>
        <w:ind w:left="1134" w:right="1134"/>
        <w:jc w:val="both"/>
        <w:rPr>
          <w:color w:val="000000"/>
          <w:lang w:val="en-US" w:eastAsia="fr-FR"/>
        </w:rPr>
      </w:pPr>
      <w:r w:rsidRPr="00622D91">
        <w:rPr>
          <w:lang w:val="en-US"/>
        </w:rPr>
        <w:t xml:space="preserve">3. </w:t>
      </w:r>
      <w:r w:rsidRPr="00622D91">
        <w:rPr>
          <w:lang w:val="en-US"/>
        </w:rPr>
        <w:tab/>
        <w:t>Tyre Size</w:t>
      </w:r>
      <w:r w:rsidRPr="00622D91">
        <w:rPr>
          <w:color w:val="000000"/>
          <w:lang w:val="en-US" w:eastAsia="fr-FR"/>
        </w:rPr>
        <w:t xml:space="preserve"> designation: </w:t>
      </w:r>
      <w:r w:rsidRPr="00622D91">
        <w:rPr>
          <w:color w:val="000000"/>
          <w:lang w:val="en-US" w:eastAsia="fr-FR"/>
        </w:rPr>
        <w:tab/>
      </w:r>
    </w:p>
    <w:p w14:paraId="729A395D" w14:textId="77777777" w:rsidR="00622D91" w:rsidRPr="00622D91" w:rsidRDefault="00622D91" w:rsidP="00622D91">
      <w:pPr>
        <w:suppressAutoHyphens w:val="0"/>
        <w:autoSpaceDE w:val="0"/>
        <w:autoSpaceDN w:val="0"/>
        <w:adjustRightInd w:val="0"/>
        <w:spacing w:after="120" w:line="240" w:lineRule="auto"/>
        <w:ind w:left="1134" w:right="1134"/>
        <w:rPr>
          <w:color w:val="000000"/>
          <w:lang w:val="en-US" w:eastAsia="fr-FR"/>
        </w:rPr>
      </w:pPr>
      <w:r w:rsidRPr="00622D91">
        <w:rPr>
          <w:color w:val="000000"/>
          <w:lang w:val="en-US" w:eastAsia="fr-FR"/>
        </w:rPr>
        <w:t>…"</w:t>
      </w:r>
    </w:p>
    <w:p w14:paraId="219794BB" w14:textId="77777777" w:rsidR="00622D91" w:rsidRPr="00622D91" w:rsidRDefault="00622D91" w:rsidP="00622D91">
      <w:pPr>
        <w:spacing w:before="240"/>
        <w:ind w:left="1134" w:right="1134"/>
        <w:jc w:val="center"/>
        <w:rPr>
          <w:u w:val="single"/>
          <w:lang w:val="fr-CH"/>
        </w:rPr>
      </w:pPr>
      <w:r w:rsidRPr="00622D91">
        <w:rPr>
          <w:u w:val="single"/>
          <w:lang w:val="fr-CH"/>
        </w:rPr>
        <w:tab/>
      </w:r>
      <w:r w:rsidRPr="00622D91">
        <w:rPr>
          <w:u w:val="single"/>
          <w:lang w:val="fr-CH"/>
        </w:rPr>
        <w:tab/>
      </w:r>
      <w:r w:rsidRPr="00622D91">
        <w:rPr>
          <w:u w:val="single"/>
          <w:lang w:val="fr-CH"/>
        </w:rPr>
        <w:tab/>
      </w:r>
    </w:p>
    <w:p w14:paraId="1B4E0132" w14:textId="77777777" w:rsidR="00776D12" w:rsidRDefault="00776D12" w:rsidP="00C711C7">
      <w:pPr>
        <w:jc w:val="center"/>
      </w:pPr>
    </w:p>
    <w:sectPr w:rsidR="00776D12" w:rsidSect="008311A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037272" w:rsidRDefault="00037272"/>
  </w:endnote>
  <w:endnote w:type="continuationSeparator" w:id="0">
    <w:p w14:paraId="5FDF1A6D" w14:textId="77777777" w:rsidR="00037272" w:rsidRDefault="00037272"/>
  </w:endnote>
  <w:endnote w:type="continuationNotice" w:id="1">
    <w:p w14:paraId="30142910" w14:textId="77777777" w:rsidR="00037272" w:rsidRDefault="00037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MaruGothicMPRO">
    <w:altName w:val="MS Gothic"/>
    <w:charset w:val="80"/>
    <w:family w:val="moder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1B18EC68" w:rsidR="00037272" w:rsidRPr="00D623A7" w:rsidRDefault="00037272">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326A0">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6950EE85" w:rsidR="00037272" w:rsidRPr="00776D12" w:rsidRDefault="00037272"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326A0">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6D23" w14:textId="502B9824" w:rsidR="00246842" w:rsidRDefault="00246842" w:rsidP="00246842">
    <w:pPr>
      <w:pStyle w:val="Footer"/>
    </w:pPr>
    <w:r>
      <w:rPr>
        <w:rFonts w:ascii="C39T30Lfz" w:hAnsi="C39T30Lfz"/>
        <w:noProof/>
        <w:sz w:val="56"/>
        <w:lang w:eastAsia="en-GB"/>
      </w:rPr>
      <w:drawing>
        <wp:anchor distT="0" distB="0" distL="114300" distR="114300" simplePos="0" relativeHeight="251660288" behindDoc="0" locked="0" layoutInCell="1" allowOverlap="1" wp14:anchorId="4D1DB547" wp14:editId="337875CC">
          <wp:simplePos x="0" y="0"/>
          <wp:positionH relativeFrom="column">
            <wp:posOffset>5462905</wp:posOffset>
          </wp:positionH>
          <wp:positionV relativeFrom="paragraph">
            <wp:posOffset>1270</wp:posOffset>
          </wp:positionV>
          <wp:extent cx="638175" cy="638175"/>
          <wp:effectExtent l="0" t="0" r="9525" b="9525"/>
          <wp:wrapNone/>
          <wp:docPr id="2" name="Picture 1" descr="http://undocs.org/m2/QRCode.ashx?DS=E/ECE/324/Rev.1/Add.53/Rev.3/Amen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53/Rev.3/Amend.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DEA81" w14:textId="5431BEA4" w:rsidR="00246842" w:rsidRDefault="00246842" w:rsidP="00246842">
    <w:pPr>
      <w:pStyle w:val="Footer"/>
      <w:ind w:right="1134"/>
      <w:rPr>
        <w:sz w:val="20"/>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1F1A8E9C" wp14:editId="57A04CC0">
          <wp:simplePos x="0" y="0"/>
          <wp:positionH relativeFrom="margin">
            <wp:posOffset>4300665</wp:posOffset>
          </wp:positionH>
          <wp:positionV relativeFrom="margin">
            <wp:posOffset>8108315</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GE.17-01820(E)</w:t>
    </w:r>
  </w:p>
  <w:p w14:paraId="27D86E2A" w14:textId="0BFBC142" w:rsidR="00246842" w:rsidRPr="00246842" w:rsidRDefault="00246842" w:rsidP="002468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037272" w:rsidRPr="000B175B" w:rsidRDefault="00037272" w:rsidP="000B175B">
      <w:pPr>
        <w:tabs>
          <w:tab w:val="right" w:pos="2155"/>
        </w:tabs>
        <w:spacing w:after="80"/>
        <w:ind w:left="680"/>
        <w:rPr>
          <w:u w:val="single"/>
        </w:rPr>
      </w:pPr>
      <w:r>
        <w:rPr>
          <w:u w:val="single"/>
        </w:rPr>
        <w:tab/>
      </w:r>
    </w:p>
  </w:footnote>
  <w:footnote w:type="continuationSeparator" w:id="0">
    <w:p w14:paraId="2A85D0CF" w14:textId="77777777" w:rsidR="00037272" w:rsidRPr="00FC68B7" w:rsidRDefault="00037272" w:rsidP="00FC68B7">
      <w:pPr>
        <w:tabs>
          <w:tab w:val="left" w:pos="2155"/>
        </w:tabs>
        <w:spacing w:after="80"/>
        <w:ind w:left="680"/>
        <w:rPr>
          <w:u w:val="single"/>
        </w:rPr>
      </w:pPr>
      <w:r>
        <w:rPr>
          <w:u w:val="single"/>
        </w:rPr>
        <w:tab/>
      </w:r>
    </w:p>
  </w:footnote>
  <w:footnote w:type="continuationNotice" w:id="1">
    <w:p w14:paraId="55C7DD35" w14:textId="77777777" w:rsidR="00037272" w:rsidRDefault="00037272"/>
  </w:footnote>
  <w:footnote w:id="2">
    <w:p w14:paraId="7EAEC1D9" w14:textId="77777777" w:rsidR="00037272" w:rsidRPr="00E53330" w:rsidRDefault="00037272"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4EC1D756" w:rsidR="00037272" w:rsidRDefault="00037272">
    <w:pPr>
      <w:pStyle w:val="Header"/>
    </w:pPr>
    <w:r w:rsidRPr="00D623A7">
      <w:t>E/ECE/324</w:t>
    </w:r>
    <w:r w:rsidRPr="00841EB5">
      <w:t>/</w:t>
    </w:r>
    <w:r w:rsidRPr="00DA41D5">
      <w:t>Rev.1/Add.53/Rev.3/Amend.3</w:t>
    </w:r>
    <w:r>
      <w:br/>
    </w:r>
    <w:r w:rsidRPr="00D623A7">
      <w:t>E/ECE/TRANS/505</w:t>
    </w:r>
    <w:r w:rsidRPr="00841EB5">
      <w:t>/</w:t>
    </w:r>
    <w:r w:rsidRPr="00DA41D5">
      <w:t>Rev.1/Add.53/Rev.3/Amend.3</w:t>
    </w:r>
  </w:p>
  <w:p w14:paraId="30CE593D" w14:textId="77777777" w:rsidR="00037272" w:rsidRPr="00BF4A36" w:rsidRDefault="00037272"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7F8E641C" w:rsidR="00037272" w:rsidRDefault="00037272" w:rsidP="00776D12">
    <w:pPr>
      <w:pStyle w:val="Header"/>
      <w:jc w:val="right"/>
    </w:pPr>
    <w:r w:rsidRPr="00D623A7">
      <w:t>E/ECE/324/</w:t>
    </w:r>
    <w:r w:rsidRPr="00622D91">
      <w:t>Rev.1/Add.53/Rev.3/Amend.3</w:t>
    </w:r>
    <w:r>
      <w:br/>
    </w:r>
    <w:r w:rsidRPr="00D623A7">
      <w:t>E/ECE/TRANS/505/</w:t>
    </w:r>
    <w:r w:rsidRPr="00622D91">
      <w:t>Rev.1/Add.53/Rev.3/Amend.3</w:t>
    </w:r>
  </w:p>
  <w:p w14:paraId="4823CE24" w14:textId="77777777" w:rsidR="00037272" w:rsidRPr="00BF4A36" w:rsidRDefault="00037272"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037272" w:rsidRDefault="00037272"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6A271B4D"/>
    <w:multiLevelType w:val="hybridMultilevel"/>
    <w:tmpl w:val="1B3C186A"/>
    <w:lvl w:ilvl="0" w:tplc="23EEB83A">
      <w:start w:val="1"/>
      <w:numFmt w:val="decimal"/>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num w:numId="1">
    <w:abstractNumId w:val="1"/>
  </w:num>
  <w:num w:numId="2">
    <w:abstractNumId w:val="6"/>
  </w:num>
  <w:num w:numId="3">
    <w:abstractNumId w:val="7"/>
  </w:num>
  <w:num w:numId="4">
    <w:abstractNumId w:val="4"/>
  </w:num>
  <w:num w:numId="5">
    <w:abstractNumId w:val="5"/>
  </w:num>
  <w:num w:numId="6">
    <w:abstractNumId w:val="3"/>
  </w:num>
  <w:num w:numId="7">
    <w:abstractNumId w:val="2"/>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37272"/>
    <w:rsid w:val="00050F6B"/>
    <w:rsid w:val="00072C8C"/>
    <w:rsid w:val="000779FD"/>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46842"/>
    <w:rsid w:val="00271A7F"/>
    <w:rsid w:val="002A1E3A"/>
    <w:rsid w:val="002E41F4"/>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1EBD"/>
    <w:rsid w:val="004E3FEB"/>
    <w:rsid w:val="00503228"/>
    <w:rsid w:val="00505384"/>
    <w:rsid w:val="005420F2"/>
    <w:rsid w:val="0054561B"/>
    <w:rsid w:val="00582237"/>
    <w:rsid w:val="00582B38"/>
    <w:rsid w:val="005B3DB3"/>
    <w:rsid w:val="005E1409"/>
    <w:rsid w:val="00611FC4"/>
    <w:rsid w:val="006176FB"/>
    <w:rsid w:val="00622D91"/>
    <w:rsid w:val="00627ED0"/>
    <w:rsid w:val="00640B26"/>
    <w:rsid w:val="0064636E"/>
    <w:rsid w:val="00665595"/>
    <w:rsid w:val="0069341E"/>
    <w:rsid w:val="00694209"/>
    <w:rsid w:val="006A67EF"/>
    <w:rsid w:val="006A7392"/>
    <w:rsid w:val="006E564B"/>
    <w:rsid w:val="00713BD8"/>
    <w:rsid w:val="0072632A"/>
    <w:rsid w:val="007326A0"/>
    <w:rsid w:val="00743CD6"/>
    <w:rsid w:val="00745ABA"/>
    <w:rsid w:val="00750602"/>
    <w:rsid w:val="00776D12"/>
    <w:rsid w:val="007B6BA5"/>
    <w:rsid w:val="007C3390"/>
    <w:rsid w:val="007C4F4B"/>
    <w:rsid w:val="007E2373"/>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52736"/>
    <w:rsid w:val="00963CBA"/>
    <w:rsid w:val="00974A8D"/>
    <w:rsid w:val="00991261"/>
    <w:rsid w:val="009D4D0D"/>
    <w:rsid w:val="009F3A17"/>
    <w:rsid w:val="00A1427D"/>
    <w:rsid w:val="00A41529"/>
    <w:rsid w:val="00A569D6"/>
    <w:rsid w:val="00A72F22"/>
    <w:rsid w:val="00A748A6"/>
    <w:rsid w:val="00A85956"/>
    <w:rsid w:val="00A879A4"/>
    <w:rsid w:val="00B30179"/>
    <w:rsid w:val="00B32121"/>
    <w:rsid w:val="00B33EC0"/>
    <w:rsid w:val="00B701B3"/>
    <w:rsid w:val="00B81E12"/>
    <w:rsid w:val="00B84AE7"/>
    <w:rsid w:val="00BC2683"/>
    <w:rsid w:val="00BC358D"/>
    <w:rsid w:val="00BC74E9"/>
    <w:rsid w:val="00BD2146"/>
    <w:rsid w:val="00BD538F"/>
    <w:rsid w:val="00BE4F74"/>
    <w:rsid w:val="00BE618E"/>
    <w:rsid w:val="00BF4969"/>
    <w:rsid w:val="00BF4A36"/>
    <w:rsid w:val="00C17699"/>
    <w:rsid w:val="00C41A28"/>
    <w:rsid w:val="00C463DD"/>
    <w:rsid w:val="00C711C7"/>
    <w:rsid w:val="00C71A58"/>
    <w:rsid w:val="00C745C3"/>
    <w:rsid w:val="00C84414"/>
    <w:rsid w:val="00CE4A8F"/>
    <w:rsid w:val="00CE5E33"/>
    <w:rsid w:val="00D2031B"/>
    <w:rsid w:val="00D25FE2"/>
    <w:rsid w:val="00D317BB"/>
    <w:rsid w:val="00D43252"/>
    <w:rsid w:val="00D5540C"/>
    <w:rsid w:val="00D623A7"/>
    <w:rsid w:val="00D6614F"/>
    <w:rsid w:val="00D978C6"/>
    <w:rsid w:val="00DA41D5"/>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7A2A"/>
    <w:rsid w:val="00EE03EA"/>
    <w:rsid w:val="00EF1D7F"/>
    <w:rsid w:val="00F53EDA"/>
    <w:rsid w:val="00F7753D"/>
    <w:rsid w:val="00F85F34"/>
    <w:rsid w:val="00FA06F7"/>
    <w:rsid w:val="00FB171A"/>
    <w:rsid w:val="00FB6AD2"/>
    <w:rsid w:val="00FC68B7"/>
    <w:rsid w:val="00FD7BF6"/>
    <w:rsid w:val="00FE5B3A"/>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table" w:customStyle="1" w:styleId="TableGrid1">
    <w:name w:val="Table Grid1"/>
    <w:basedOn w:val="TableNormal"/>
    <w:next w:val="TableGrid"/>
    <w:rsid w:val="00622D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одержимое таблицы"/>
    <w:basedOn w:val="BodyText"/>
    <w:rsid w:val="00622D91"/>
    <w:pPr>
      <w:suppressLineNumbers/>
      <w:spacing w:line="240" w:lineRule="auto"/>
    </w:pPr>
    <w:rPr>
      <w:sz w:val="24"/>
      <w:szCs w:val="24"/>
      <w:lang w:val="ru-RU" w:eastAsia="ar-SA"/>
    </w:rPr>
  </w:style>
  <w:style w:type="paragraph" w:styleId="BodyText">
    <w:name w:val="Body Text"/>
    <w:basedOn w:val="Normal"/>
    <w:link w:val="BodyTextChar"/>
    <w:rsid w:val="00622D91"/>
    <w:pPr>
      <w:spacing w:after="120"/>
    </w:pPr>
    <w:rPr>
      <w:lang w:val="fr-CH"/>
    </w:rPr>
  </w:style>
  <w:style w:type="character" w:customStyle="1" w:styleId="BodyTextChar">
    <w:name w:val="Body Text Char"/>
    <w:basedOn w:val="DefaultParagraphFont"/>
    <w:link w:val="BodyText"/>
    <w:rsid w:val="00622D91"/>
    <w:rPr>
      <w:lang w:val="fr-CH" w:eastAsia="en-US"/>
    </w:rPr>
  </w:style>
  <w:style w:type="paragraph" w:customStyle="1" w:styleId="Default">
    <w:name w:val="Default"/>
    <w:rsid w:val="00622D91"/>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622D91"/>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622D91"/>
    <w:rPr>
      <w:sz w:val="24"/>
      <w:szCs w:val="24"/>
      <w:lang w:val="fr-FR" w:eastAsia="fr-FR"/>
    </w:rPr>
  </w:style>
  <w:style w:type="paragraph" w:styleId="BodyTextIndent">
    <w:name w:val="Body Text Indent"/>
    <w:basedOn w:val="Normal"/>
    <w:link w:val="BodyTextIndentChar"/>
    <w:rsid w:val="00622D91"/>
    <w:pPr>
      <w:spacing w:after="120"/>
      <w:ind w:left="283"/>
    </w:pPr>
    <w:rPr>
      <w:lang w:val="fr-CH"/>
    </w:rPr>
  </w:style>
  <w:style w:type="character" w:customStyle="1" w:styleId="BodyTextIndentChar">
    <w:name w:val="Body Text Indent Char"/>
    <w:basedOn w:val="DefaultParagraphFont"/>
    <w:link w:val="BodyTextIndent"/>
    <w:rsid w:val="00622D91"/>
    <w:rPr>
      <w:lang w:val="fr-CH" w:eastAsia="en-US"/>
    </w:rPr>
  </w:style>
  <w:style w:type="character" w:customStyle="1" w:styleId="WW8Num2z0">
    <w:name w:val="WW8Num2z0"/>
    <w:rsid w:val="00622D91"/>
    <w:rPr>
      <w:rFonts w:ascii="Symbol" w:hAnsi="Symbol"/>
    </w:rPr>
  </w:style>
  <w:style w:type="character" w:customStyle="1" w:styleId="H56GChar">
    <w:name w:val="_ H_5/6_G Char"/>
    <w:link w:val="H56G"/>
    <w:rsid w:val="00622D91"/>
    <w:rPr>
      <w:lang w:eastAsia="en-US"/>
    </w:rPr>
  </w:style>
  <w:style w:type="character" w:customStyle="1" w:styleId="HeaderChar">
    <w:name w:val="Header Char"/>
    <w:aliases w:val="6_G Char"/>
    <w:link w:val="Header"/>
    <w:uiPriority w:val="99"/>
    <w:rsid w:val="00622D91"/>
    <w:rPr>
      <w:b/>
      <w:sz w:val="18"/>
      <w:lang w:eastAsia="en-US"/>
    </w:rPr>
  </w:style>
  <w:style w:type="character" w:customStyle="1" w:styleId="paraChar">
    <w:name w:val="para Char"/>
    <w:link w:val="para"/>
    <w:rsid w:val="00622D91"/>
    <w:rPr>
      <w:lang w:eastAsia="en-US"/>
    </w:rPr>
  </w:style>
  <w:style w:type="paragraph" w:customStyle="1" w:styleId="CM1">
    <w:name w:val="CM1"/>
    <w:basedOn w:val="Default"/>
    <w:next w:val="Default"/>
    <w:uiPriority w:val="99"/>
    <w:rsid w:val="00622D91"/>
    <w:rPr>
      <w:rFonts w:ascii="EUAlbertina" w:hAnsi="EUAlbertina"/>
      <w:color w:val="auto"/>
      <w:lang w:val="de-DE" w:eastAsia="de-DE"/>
    </w:rPr>
  </w:style>
  <w:style w:type="paragraph" w:customStyle="1" w:styleId="CM3">
    <w:name w:val="CM3"/>
    <w:basedOn w:val="Default"/>
    <w:next w:val="Default"/>
    <w:uiPriority w:val="99"/>
    <w:rsid w:val="00622D91"/>
    <w:rPr>
      <w:rFonts w:ascii="EUAlbertina" w:hAnsi="EUAlbertina"/>
      <w:color w:val="auto"/>
      <w:lang w:val="de-DE" w:eastAsia="de-DE"/>
    </w:rPr>
  </w:style>
  <w:style w:type="paragraph" w:styleId="NormalWeb">
    <w:name w:val="Normal (Web)"/>
    <w:basedOn w:val="Normal"/>
    <w:link w:val="NormalWebChar"/>
    <w:unhideWhenUsed/>
    <w:rsid w:val="00622D91"/>
    <w:pPr>
      <w:suppressAutoHyphens w:val="0"/>
      <w:spacing w:before="100" w:beforeAutospacing="1" w:after="100" w:afterAutospacing="1" w:line="240" w:lineRule="auto"/>
    </w:pPr>
    <w:rPr>
      <w:sz w:val="24"/>
      <w:szCs w:val="24"/>
      <w:lang w:eastAsia="en-GB"/>
    </w:rPr>
  </w:style>
  <w:style w:type="character" w:customStyle="1" w:styleId="Document4">
    <w:name w:val="Document 4"/>
    <w:rsid w:val="00622D91"/>
    <w:rPr>
      <w:b/>
      <w:bCs/>
      <w:i/>
      <w:iCs/>
      <w:sz w:val="22"/>
      <w:szCs w:val="22"/>
    </w:rPr>
  </w:style>
  <w:style w:type="paragraph" w:customStyle="1" w:styleId="ManualNumPar1">
    <w:name w:val="Manual NumPar 1"/>
    <w:basedOn w:val="Normal"/>
    <w:next w:val="Normal"/>
    <w:rsid w:val="00622D91"/>
    <w:pPr>
      <w:suppressAutoHyphens w:val="0"/>
      <w:spacing w:before="120" w:after="120" w:line="240" w:lineRule="auto"/>
      <w:ind w:left="851" w:hanging="851"/>
      <w:jc w:val="both"/>
    </w:pPr>
    <w:rPr>
      <w:sz w:val="24"/>
      <w:lang w:eastAsia="ja-JP"/>
    </w:rPr>
  </w:style>
  <w:style w:type="paragraph" w:customStyle="1" w:styleId="Text1">
    <w:name w:val="Text 1"/>
    <w:basedOn w:val="Normal"/>
    <w:rsid w:val="00622D91"/>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622D91"/>
    <w:pPr>
      <w:ind w:left="720"/>
      <w:contextualSpacing/>
    </w:pPr>
    <w:rPr>
      <w:lang w:val="fr-CH"/>
    </w:rPr>
  </w:style>
  <w:style w:type="paragraph" w:styleId="NoSpacing">
    <w:name w:val="No Spacing"/>
    <w:uiPriority w:val="1"/>
    <w:qFormat/>
    <w:rsid w:val="00622D91"/>
    <w:rPr>
      <w:rFonts w:ascii="Calibri" w:eastAsia="Calibri" w:hAnsi="Calibri"/>
      <w:sz w:val="22"/>
      <w:szCs w:val="22"/>
      <w:lang w:val="de-DE" w:eastAsia="en-US"/>
    </w:rPr>
  </w:style>
  <w:style w:type="paragraph" w:customStyle="1" w:styleId="a1">
    <w:name w:val="a)"/>
    <w:basedOn w:val="SingleTxtG"/>
    <w:rsid w:val="00622D91"/>
    <w:pPr>
      <w:ind w:left="2835" w:hanging="567"/>
    </w:pPr>
  </w:style>
  <w:style w:type="paragraph" w:customStyle="1" w:styleId="TxBrp5">
    <w:name w:val="TxBr_p5"/>
    <w:basedOn w:val="Normal"/>
    <w:rsid w:val="00622D9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622D91"/>
  </w:style>
  <w:style w:type="character" w:customStyle="1" w:styleId="E-mailSignatureChar">
    <w:name w:val="E-mail Signature Char"/>
    <w:basedOn w:val="DefaultParagraphFont"/>
    <w:link w:val="E-mailSignature"/>
    <w:rsid w:val="00622D91"/>
    <w:rPr>
      <w:lang w:eastAsia="en-US"/>
    </w:rPr>
  </w:style>
  <w:style w:type="paragraph" w:styleId="List">
    <w:name w:val="List"/>
    <w:basedOn w:val="Normal"/>
    <w:rsid w:val="00622D91"/>
    <w:pPr>
      <w:ind w:left="283" w:hanging="283"/>
    </w:pPr>
  </w:style>
  <w:style w:type="character" w:customStyle="1" w:styleId="Heading1Char">
    <w:name w:val="Heading 1 Char"/>
    <w:aliases w:val="Table_G Char"/>
    <w:link w:val="Heading1"/>
    <w:rsid w:val="00622D91"/>
    <w:rPr>
      <w:lang w:eastAsia="en-US"/>
    </w:rPr>
  </w:style>
  <w:style w:type="character" w:customStyle="1" w:styleId="Heading2Char">
    <w:name w:val="Heading 2 Char"/>
    <w:link w:val="Heading2"/>
    <w:rsid w:val="00622D91"/>
    <w:rPr>
      <w:lang w:eastAsia="en-US"/>
    </w:rPr>
  </w:style>
  <w:style w:type="character" w:customStyle="1" w:styleId="Heading3Char">
    <w:name w:val="Heading 3 Char"/>
    <w:link w:val="Heading3"/>
    <w:rsid w:val="00622D91"/>
    <w:rPr>
      <w:lang w:eastAsia="en-US"/>
    </w:rPr>
  </w:style>
  <w:style w:type="character" w:customStyle="1" w:styleId="Heading4Char">
    <w:name w:val="Heading 4 Char"/>
    <w:link w:val="Heading4"/>
    <w:rsid w:val="00622D91"/>
    <w:rPr>
      <w:lang w:eastAsia="en-US"/>
    </w:rPr>
  </w:style>
  <w:style w:type="character" w:customStyle="1" w:styleId="Heading5Char">
    <w:name w:val="Heading 5 Char"/>
    <w:link w:val="Heading5"/>
    <w:rsid w:val="00622D91"/>
    <w:rPr>
      <w:lang w:eastAsia="en-US"/>
    </w:rPr>
  </w:style>
  <w:style w:type="character" w:customStyle="1" w:styleId="Heading6Char">
    <w:name w:val="Heading 6 Char"/>
    <w:link w:val="Heading6"/>
    <w:rsid w:val="00622D91"/>
    <w:rPr>
      <w:lang w:eastAsia="en-US"/>
    </w:rPr>
  </w:style>
  <w:style w:type="character" w:customStyle="1" w:styleId="Heading7Char">
    <w:name w:val="Heading 7 Char"/>
    <w:link w:val="Heading7"/>
    <w:rsid w:val="00622D91"/>
    <w:rPr>
      <w:lang w:eastAsia="en-US"/>
    </w:rPr>
  </w:style>
  <w:style w:type="character" w:customStyle="1" w:styleId="Heading8Char">
    <w:name w:val="Heading 8 Char"/>
    <w:link w:val="Heading8"/>
    <w:rsid w:val="00622D91"/>
    <w:rPr>
      <w:lang w:eastAsia="en-US"/>
    </w:rPr>
  </w:style>
  <w:style w:type="character" w:customStyle="1" w:styleId="Heading9Char">
    <w:name w:val="Heading 9 Char"/>
    <w:link w:val="Heading9"/>
    <w:rsid w:val="00622D91"/>
    <w:rPr>
      <w:lang w:eastAsia="en-US"/>
    </w:rPr>
  </w:style>
  <w:style w:type="paragraph" w:styleId="PlainText">
    <w:name w:val="Plain Text"/>
    <w:basedOn w:val="Normal"/>
    <w:link w:val="PlainTextChar"/>
    <w:rsid w:val="00622D91"/>
    <w:rPr>
      <w:rFonts w:cs="Courier New"/>
    </w:rPr>
  </w:style>
  <w:style w:type="character" w:customStyle="1" w:styleId="PlainTextChar">
    <w:name w:val="Plain Text Char"/>
    <w:basedOn w:val="DefaultParagraphFont"/>
    <w:link w:val="PlainText"/>
    <w:rsid w:val="00622D91"/>
    <w:rPr>
      <w:rFonts w:cs="Courier New"/>
      <w:lang w:eastAsia="en-US"/>
    </w:rPr>
  </w:style>
  <w:style w:type="paragraph" w:styleId="BlockText">
    <w:name w:val="Block Text"/>
    <w:basedOn w:val="Normal"/>
    <w:rsid w:val="00622D91"/>
    <w:pPr>
      <w:ind w:left="1440" w:right="1440"/>
    </w:pPr>
  </w:style>
  <w:style w:type="character" w:customStyle="1" w:styleId="EndnoteTextChar">
    <w:name w:val="Endnote Text Char"/>
    <w:aliases w:val="2_G Char"/>
    <w:link w:val="EndnoteText"/>
    <w:rsid w:val="00622D91"/>
    <w:rPr>
      <w:sz w:val="18"/>
      <w:lang w:eastAsia="en-US"/>
    </w:rPr>
  </w:style>
  <w:style w:type="character" w:styleId="LineNumber">
    <w:name w:val="line number"/>
    <w:rsid w:val="00622D91"/>
    <w:rPr>
      <w:sz w:val="14"/>
    </w:rPr>
  </w:style>
  <w:style w:type="numbering" w:styleId="111111">
    <w:name w:val="Outline List 2"/>
    <w:basedOn w:val="NoList"/>
    <w:rsid w:val="00622D91"/>
    <w:pPr>
      <w:numPr>
        <w:numId w:val="5"/>
      </w:numPr>
    </w:pPr>
  </w:style>
  <w:style w:type="numbering" w:styleId="1ai">
    <w:name w:val="Outline List 1"/>
    <w:basedOn w:val="NoList"/>
    <w:rsid w:val="00622D91"/>
    <w:pPr>
      <w:numPr>
        <w:numId w:val="6"/>
      </w:numPr>
    </w:pPr>
  </w:style>
  <w:style w:type="numbering" w:styleId="ArticleSection">
    <w:name w:val="Outline List 3"/>
    <w:basedOn w:val="NoList"/>
    <w:rsid w:val="00622D91"/>
    <w:pPr>
      <w:numPr>
        <w:numId w:val="7"/>
      </w:numPr>
    </w:pPr>
  </w:style>
  <w:style w:type="paragraph" w:styleId="BodyText2">
    <w:name w:val="Body Text 2"/>
    <w:basedOn w:val="Normal"/>
    <w:link w:val="BodyText2Char"/>
    <w:rsid w:val="00622D91"/>
    <w:pPr>
      <w:spacing w:after="120" w:line="480" w:lineRule="auto"/>
    </w:pPr>
  </w:style>
  <w:style w:type="character" w:customStyle="1" w:styleId="BodyText2Char">
    <w:name w:val="Body Text 2 Char"/>
    <w:basedOn w:val="DefaultParagraphFont"/>
    <w:link w:val="BodyText2"/>
    <w:rsid w:val="00622D91"/>
    <w:rPr>
      <w:lang w:eastAsia="en-US"/>
    </w:rPr>
  </w:style>
  <w:style w:type="paragraph" w:styleId="BodyText3">
    <w:name w:val="Body Text 3"/>
    <w:basedOn w:val="Normal"/>
    <w:link w:val="BodyText3Char"/>
    <w:rsid w:val="00622D91"/>
    <w:pPr>
      <w:spacing w:after="120"/>
    </w:pPr>
    <w:rPr>
      <w:sz w:val="16"/>
      <w:szCs w:val="16"/>
    </w:rPr>
  </w:style>
  <w:style w:type="character" w:customStyle="1" w:styleId="BodyText3Char">
    <w:name w:val="Body Text 3 Char"/>
    <w:basedOn w:val="DefaultParagraphFont"/>
    <w:link w:val="BodyText3"/>
    <w:rsid w:val="00622D91"/>
    <w:rPr>
      <w:sz w:val="16"/>
      <w:szCs w:val="16"/>
      <w:lang w:eastAsia="en-US"/>
    </w:rPr>
  </w:style>
  <w:style w:type="paragraph" w:styleId="BodyTextFirstIndent">
    <w:name w:val="Body Text First Indent"/>
    <w:basedOn w:val="BodyText"/>
    <w:link w:val="BodyTextFirstIndentChar"/>
    <w:rsid w:val="00622D91"/>
    <w:pPr>
      <w:ind w:firstLine="210"/>
    </w:pPr>
    <w:rPr>
      <w:lang w:val="en-GB"/>
    </w:rPr>
  </w:style>
  <w:style w:type="character" w:customStyle="1" w:styleId="BodyTextFirstIndentChar">
    <w:name w:val="Body Text First Indent Char"/>
    <w:basedOn w:val="BodyTextChar"/>
    <w:link w:val="BodyTextFirstIndent"/>
    <w:rsid w:val="00622D91"/>
    <w:rPr>
      <w:lang w:val="fr-CH" w:eastAsia="en-US"/>
    </w:rPr>
  </w:style>
  <w:style w:type="paragraph" w:styleId="BodyTextFirstIndent2">
    <w:name w:val="Body Text First Indent 2"/>
    <w:basedOn w:val="BodyTextIndent"/>
    <w:link w:val="BodyTextFirstIndent2Char"/>
    <w:rsid w:val="00622D91"/>
    <w:pPr>
      <w:ind w:firstLine="210"/>
    </w:pPr>
    <w:rPr>
      <w:lang w:val="en-GB"/>
    </w:rPr>
  </w:style>
  <w:style w:type="character" w:customStyle="1" w:styleId="BodyTextFirstIndent2Char">
    <w:name w:val="Body Text First Indent 2 Char"/>
    <w:basedOn w:val="BodyTextIndentChar"/>
    <w:link w:val="BodyTextFirstIndent2"/>
    <w:rsid w:val="00622D91"/>
    <w:rPr>
      <w:lang w:val="fr-CH" w:eastAsia="en-US"/>
    </w:rPr>
  </w:style>
  <w:style w:type="paragraph" w:styleId="BodyTextIndent3">
    <w:name w:val="Body Text Indent 3"/>
    <w:basedOn w:val="Normal"/>
    <w:link w:val="BodyTextIndent3Char"/>
    <w:rsid w:val="00622D91"/>
    <w:pPr>
      <w:spacing w:after="120"/>
      <w:ind w:left="283"/>
    </w:pPr>
    <w:rPr>
      <w:sz w:val="16"/>
      <w:szCs w:val="16"/>
    </w:rPr>
  </w:style>
  <w:style w:type="character" w:customStyle="1" w:styleId="BodyTextIndent3Char">
    <w:name w:val="Body Text Indent 3 Char"/>
    <w:basedOn w:val="DefaultParagraphFont"/>
    <w:link w:val="BodyTextIndent3"/>
    <w:rsid w:val="00622D91"/>
    <w:rPr>
      <w:sz w:val="16"/>
      <w:szCs w:val="16"/>
      <w:lang w:eastAsia="en-US"/>
    </w:rPr>
  </w:style>
  <w:style w:type="paragraph" w:styleId="Closing">
    <w:name w:val="Closing"/>
    <w:basedOn w:val="Normal"/>
    <w:link w:val="ClosingChar"/>
    <w:rsid w:val="00622D91"/>
    <w:pPr>
      <w:ind w:left="4252"/>
    </w:pPr>
  </w:style>
  <w:style w:type="character" w:customStyle="1" w:styleId="ClosingChar">
    <w:name w:val="Closing Char"/>
    <w:basedOn w:val="DefaultParagraphFont"/>
    <w:link w:val="Closing"/>
    <w:rsid w:val="00622D91"/>
    <w:rPr>
      <w:lang w:eastAsia="en-US"/>
    </w:rPr>
  </w:style>
  <w:style w:type="paragraph" w:styleId="Date">
    <w:name w:val="Date"/>
    <w:basedOn w:val="Normal"/>
    <w:next w:val="Normal"/>
    <w:link w:val="DateChar"/>
    <w:rsid w:val="00622D91"/>
  </w:style>
  <w:style w:type="character" w:customStyle="1" w:styleId="DateChar">
    <w:name w:val="Date Char"/>
    <w:basedOn w:val="DefaultParagraphFont"/>
    <w:link w:val="Date"/>
    <w:rsid w:val="00622D91"/>
    <w:rPr>
      <w:lang w:eastAsia="en-US"/>
    </w:rPr>
  </w:style>
  <w:style w:type="paragraph" w:styleId="EnvelopeReturn">
    <w:name w:val="envelope return"/>
    <w:basedOn w:val="Normal"/>
    <w:rsid w:val="00622D91"/>
    <w:rPr>
      <w:rFonts w:ascii="Arial" w:hAnsi="Arial" w:cs="Arial"/>
    </w:rPr>
  </w:style>
  <w:style w:type="character" w:styleId="HTMLAcronym">
    <w:name w:val="HTML Acronym"/>
    <w:rsid w:val="00622D91"/>
  </w:style>
  <w:style w:type="paragraph" w:styleId="HTMLAddress">
    <w:name w:val="HTML Address"/>
    <w:basedOn w:val="Normal"/>
    <w:link w:val="HTMLAddressChar"/>
    <w:rsid w:val="00622D91"/>
    <w:rPr>
      <w:i/>
      <w:iCs/>
    </w:rPr>
  </w:style>
  <w:style w:type="character" w:customStyle="1" w:styleId="HTMLAddressChar">
    <w:name w:val="HTML Address Char"/>
    <w:basedOn w:val="DefaultParagraphFont"/>
    <w:link w:val="HTMLAddress"/>
    <w:rsid w:val="00622D91"/>
    <w:rPr>
      <w:i/>
      <w:iCs/>
      <w:lang w:eastAsia="en-US"/>
    </w:rPr>
  </w:style>
  <w:style w:type="character" w:styleId="HTMLCite">
    <w:name w:val="HTML Cite"/>
    <w:rsid w:val="00622D91"/>
    <w:rPr>
      <w:i/>
      <w:iCs/>
    </w:rPr>
  </w:style>
  <w:style w:type="character" w:styleId="HTMLCode">
    <w:name w:val="HTML Code"/>
    <w:rsid w:val="00622D91"/>
    <w:rPr>
      <w:rFonts w:ascii="Courier New" w:hAnsi="Courier New" w:cs="Courier New"/>
      <w:sz w:val="20"/>
      <w:szCs w:val="20"/>
    </w:rPr>
  </w:style>
  <w:style w:type="character" w:styleId="HTMLDefinition">
    <w:name w:val="HTML Definition"/>
    <w:rsid w:val="00622D91"/>
    <w:rPr>
      <w:i/>
      <w:iCs/>
    </w:rPr>
  </w:style>
  <w:style w:type="character" w:styleId="HTMLKeyboard">
    <w:name w:val="HTML Keyboard"/>
    <w:rsid w:val="00622D91"/>
    <w:rPr>
      <w:rFonts w:ascii="Courier New" w:hAnsi="Courier New" w:cs="Courier New"/>
      <w:sz w:val="20"/>
      <w:szCs w:val="20"/>
    </w:rPr>
  </w:style>
  <w:style w:type="paragraph" w:styleId="HTMLPreformatted">
    <w:name w:val="HTML Preformatted"/>
    <w:basedOn w:val="Normal"/>
    <w:link w:val="HTMLPreformattedChar"/>
    <w:rsid w:val="00622D91"/>
    <w:rPr>
      <w:rFonts w:ascii="Courier New" w:hAnsi="Courier New" w:cs="Courier New"/>
    </w:rPr>
  </w:style>
  <w:style w:type="character" w:customStyle="1" w:styleId="HTMLPreformattedChar">
    <w:name w:val="HTML Preformatted Char"/>
    <w:basedOn w:val="DefaultParagraphFont"/>
    <w:link w:val="HTMLPreformatted"/>
    <w:rsid w:val="00622D91"/>
    <w:rPr>
      <w:rFonts w:ascii="Courier New" w:hAnsi="Courier New" w:cs="Courier New"/>
      <w:lang w:eastAsia="en-US"/>
    </w:rPr>
  </w:style>
  <w:style w:type="character" w:styleId="HTMLSample">
    <w:name w:val="HTML Sample"/>
    <w:rsid w:val="00622D91"/>
    <w:rPr>
      <w:rFonts w:ascii="Courier New" w:hAnsi="Courier New" w:cs="Courier New"/>
    </w:rPr>
  </w:style>
  <w:style w:type="character" w:styleId="HTMLTypewriter">
    <w:name w:val="HTML Typewriter"/>
    <w:rsid w:val="00622D91"/>
    <w:rPr>
      <w:rFonts w:ascii="Courier New" w:hAnsi="Courier New" w:cs="Courier New"/>
      <w:sz w:val="20"/>
      <w:szCs w:val="20"/>
    </w:rPr>
  </w:style>
  <w:style w:type="character" w:styleId="HTMLVariable">
    <w:name w:val="HTML Variable"/>
    <w:rsid w:val="00622D91"/>
    <w:rPr>
      <w:i/>
      <w:iCs/>
    </w:rPr>
  </w:style>
  <w:style w:type="paragraph" w:styleId="List2">
    <w:name w:val="List 2"/>
    <w:basedOn w:val="Normal"/>
    <w:rsid w:val="00622D91"/>
    <w:pPr>
      <w:ind w:left="566" w:hanging="283"/>
    </w:pPr>
  </w:style>
  <w:style w:type="paragraph" w:styleId="List3">
    <w:name w:val="List 3"/>
    <w:basedOn w:val="Normal"/>
    <w:rsid w:val="00622D91"/>
    <w:pPr>
      <w:ind w:left="849" w:hanging="283"/>
    </w:pPr>
  </w:style>
  <w:style w:type="paragraph" w:styleId="List4">
    <w:name w:val="List 4"/>
    <w:basedOn w:val="Normal"/>
    <w:rsid w:val="00622D91"/>
    <w:pPr>
      <w:ind w:left="1132" w:hanging="283"/>
    </w:pPr>
  </w:style>
  <w:style w:type="paragraph" w:styleId="List5">
    <w:name w:val="List 5"/>
    <w:basedOn w:val="Normal"/>
    <w:rsid w:val="00622D91"/>
    <w:pPr>
      <w:ind w:left="1415" w:hanging="283"/>
    </w:pPr>
  </w:style>
  <w:style w:type="paragraph" w:styleId="ListBullet">
    <w:name w:val="List Bullet"/>
    <w:basedOn w:val="Normal"/>
    <w:rsid w:val="00622D91"/>
    <w:pPr>
      <w:tabs>
        <w:tab w:val="num" w:pos="360"/>
      </w:tabs>
      <w:ind w:left="360" w:hanging="360"/>
    </w:pPr>
  </w:style>
  <w:style w:type="paragraph" w:styleId="ListBullet2">
    <w:name w:val="List Bullet 2"/>
    <w:basedOn w:val="Normal"/>
    <w:rsid w:val="00622D91"/>
    <w:pPr>
      <w:tabs>
        <w:tab w:val="num" w:pos="643"/>
      </w:tabs>
      <w:ind w:left="643" w:hanging="360"/>
    </w:pPr>
  </w:style>
  <w:style w:type="paragraph" w:styleId="ListBullet3">
    <w:name w:val="List Bullet 3"/>
    <w:basedOn w:val="Normal"/>
    <w:rsid w:val="00622D91"/>
    <w:pPr>
      <w:tabs>
        <w:tab w:val="num" w:pos="926"/>
      </w:tabs>
      <w:ind w:left="926" w:hanging="360"/>
    </w:pPr>
  </w:style>
  <w:style w:type="paragraph" w:styleId="ListBullet4">
    <w:name w:val="List Bullet 4"/>
    <w:basedOn w:val="Normal"/>
    <w:rsid w:val="00622D91"/>
    <w:pPr>
      <w:tabs>
        <w:tab w:val="num" w:pos="1209"/>
      </w:tabs>
      <w:ind w:left="1209" w:hanging="360"/>
    </w:pPr>
  </w:style>
  <w:style w:type="paragraph" w:styleId="ListBullet5">
    <w:name w:val="List Bullet 5"/>
    <w:basedOn w:val="Normal"/>
    <w:rsid w:val="00622D91"/>
    <w:pPr>
      <w:tabs>
        <w:tab w:val="num" w:pos="1492"/>
      </w:tabs>
      <w:ind w:left="1492" w:hanging="360"/>
    </w:pPr>
  </w:style>
  <w:style w:type="paragraph" w:styleId="ListContinue">
    <w:name w:val="List Continue"/>
    <w:basedOn w:val="Normal"/>
    <w:rsid w:val="00622D91"/>
    <w:pPr>
      <w:spacing w:after="120"/>
      <w:ind w:left="283"/>
    </w:pPr>
  </w:style>
  <w:style w:type="paragraph" w:styleId="ListContinue2">
    <w:name w:val="List Continue 2"/>
    <w:basedOn w:val="Normal"/>
    <w:rsid w:val="00622D91"/>
    <w:pPr>
      <w:spacing w:after="120"/>
      <w:ind w:left="566"/>
    </w:pPr>
  </w:style>
  <w:style w:type="paragraph" w:styleId="ListContinue3">
    <w:name w:val="List Continue 3"/>
    <w:basedOn w:val="Normal"/>
    <w:rsid w:val="00622D91"/>
    <w:pPr>
      <w:spacing w:after="120"/>
      <w:ind w:left="849"/>
    </w:pPr>
  </w:style>
  <w:style w:type="paragraph" w:styleId="ListContinue4">
    <w:name w:val="List Continue 4"/>
    <w:basedOn w:val="Normal"/>
    <w:rsid w:val="00622D91"/>
    <w:pPr>
      <w:spacing w:after="120"/>
      <w:ind w:left="1132"/>
    </w:pPr>
  </w:style>
  <w:style w:type="paragraph" w:styleId="ListContinue5">
    <w:name w:val="List Continue 5"/>
    <w:basedOn w:val="Normal"/>
    <w:rsid w:val="00622D91"/>
    <w:pPr>
      <w:spacing w:after="120"/>
      <w:ind w:left="1415"/>
    </w:pPr>
  </w:style>
  <w:style w:type="paragraph" w:styleId="ListNumber">
    <w:name w:val="List Number"/>
    <w:basedOn w:val="Normal"/>
    <w:rsid w:val="00622D91"/>
    <w:pPr>
      <w:tabs>
        <w:tab w:val="num" w:pos="360"/>
      </w:tabs>
      <w:ind w:left="360" w:hanging="360"/>
    </w:pPr>
  </w:style>
  <w:style w:type="paragraph" w:styleId="ListNumber2">
    <w:name w:val="List Number 2"/>
    <w:basedOn w:val="Normal"/>
    <w:rsid w:val="00622D91"/>
    <w:pPr>
      <w:tabs>
        <w:tab w:val="num" w:pos="643"/>
      </w:tabs>
      <w:ind w:left="643" w:hanging="360"/>
    </w:pPr>
  </w:style>
  <w:style w:type="paragraph" w:styleId="ListNumber3">
    <w:name w:val="List Number 3"/>
    <w:basedOn w:val="Normal"/>
    <w:rsid w:val="00622D91"/>
    <w:pPr>
      <w:tabs>
        <w:tab w:val="num" w:pos="926"/>
      </w:tabs>
      <w:ind w:left="926" w:hanging="360"/>
    </w:pPr>
  </w:style>
  <w:style w:type="paragraph" w:styleId="ListNumber4">
    <w:name w:val="List Number 4"/>
    <w:basedOn w:val="Normal"/>
    <w:rsid w:val="00622D91"/>
    <w:pPr>
      <w:tabs>
        <w:tab w:val="num" w:pos="1209"/>
      </w:tabs>
      <w:ind w:left="1209" w:hanging="360"/>
    </w:pPr>
  </w:style>
  <w:style w:type="paragraph" w:styleId="ListNumber5">
    <w:name w:val="List Number 5"/>
    <w:basedOn w:val="Normal"/>
    <w:rsid w:val="00622D91"/>
    <w:pPr>
      <w:tabs>
        <w:tab w:val="num" w:pos="1492"/>
      </w:tabs>
      <w:ind w:left="1492" w:hanging="360"/>
    </w:pPr>
  </w:style>
  <w:style w:type="paragraph" w:styleId="MessageHeader">
    <w:name w:val="Message Header"/>
    <w:basedOn w:val="Normal"/>
    <w:link w:val="MessageHeaderChar"/>
    <w:rsid w:val="00622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22D91"/>
    <w:rPr>
      <w:rFonts w:ascii="Arial" w:hAnsi="Arial" w:cs="Arial"/>
      <w:sz w:val="24"/>
      <w:szCs w:val="24"/>
      <w:shd w:val="pct20" w:color="auto" w:fill="auto"/>
      <w:lang w:eastAsia="en-US"/>
    </w:rPr>
  </w:style>
  <w:style w:type="paragraph" w:styleId="NormalIndent">
    <w:name w:val="Normal Indent"/>
    <w:basedOn w:val="Normal"/>
    <w:rsid w:val="00622D91"/>
    <w:pPr>
      <w:ind w:left="567"/>
    </w:pPr>
  </w:style>
  <w:style w:type="paragraph" w:styleId="NoteHeading">
    <w:name w:val="Note Heading"/>
    <w:basedOn w:val="Normal"/>
    <w:next w:val="Normal"/>
    <w:link w:val="NoteHeadingChar"/>
    <w:rsid w:val="00622D91"/>
  </w:style>
  <w:style w:type="character" w:customStyle="1" w:styleId="NoteHeadingChar">
    <w:name w:val="Note Heading Char"/>
    <w:basedOn w:val="DefaultParagraphFont"/>
    <w:link w:val="NoteHeading"/>
    <w:rsid w:val="00622D91"/>
    <w:rPr>
      <w:lang w:eastAsia="en-US"/>
    </w:rPr>
  </w:style>
  <w:style w:type="paragraph" w:styleId="Salutation">
    <w:name w:val="Salutation"/>
    <w:basedOn w:val="Normal"/>
    <w:next w:val="Normal"/>
    <w:link w:val="SalutationChar"/>
    <w:rsid w:val="00622D91"/>
  </w:style>
  <w:style w:type="character" w:customStyle="1" w:styleId="SalutationChar">
    <w:name w:val="Salutation Char"/>
    <w:basedOn w:val="DefaultParagraphFont"/>
    <w:link w:val="Salutation"/>
    <w:rsid w:val="00622D91"/>
    <w:rPr>
      <w:lang w:eastAsia="en-US"/>
    </w:rPr>
  </w:style>
  <w:style w:type="paragraph" w:styleId="Signature">
    <w:name w:val="Signature"/>
    <w:basedOn w:val="Normal"/>
    <w:link w:val="SignatureChar"/>
    <w:rsid w:val="00622D91"/>
    <w:pPr>
      <w:ind w:left="4252"/>
    </w:pPr>
  </w:style>
  <w:style w:type="character" w:customStyle="1" w:styleId="SignatureChar">
    <w:name w:val="Signature Char"/>
    <w:basedOn w:val="DefaultParagraphFont"/>
    <w:link w:val="Signature"/>
    <w:rsid w:val="00622D91"/>
    <w:rPr>
      <w:lang w:eastAsia="en-US"/>
    </w:rPr>
  </w:style>
  <w:style w:type="character" w:styleId="Strong">
    <w:name w:val="Strong"/>
    <w:qFormat/>
    <w:rsid w:val="00622D91"/>
    <w:rPr>
      <w:b/>
      <w:bCs/>
    </w:rPr>
  </w:style>
  <w:style w:type="paragraph" w:styleId="Subtitle">
    <w:name w:val="Subtitle"/>
    <w:basedOn w:val="Normal"/>
    <w:link w:val="SubtitleChar"/>
    <w:qFormat/>
    <w:rsid w:val="00622D9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22D91"/>
    <w:rPr>
      <w:rFonts w:ascii="Arial" w:hAnsi="Arial" w:cs="Arial"/>
      <w:sz w:val="24"/>
      <w:szCs w:val="24"/>
      <w:lang w:eastAsia="en-US"/>
    </w:rPr>
  </w:style>
  <w:style w:type="table" w:styleId="Table3Deffects1">
    <w:name w:val="Table 3D effects 1"/>
    <w:basedOn w:val="TableNormal"/>
    <w:rsid w:val="00622D91"/>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2D91"/>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2D91"/>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2D91"/>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2D91"/>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2D91"/>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2D91"/>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2D91"/>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2D91"/>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2D91"/>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2D91"/>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2D91"/>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2D91"/>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2D91"/>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2D91"/>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2D91"/>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2D91"/>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622D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22D9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2D91"/>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2D91"/>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2D91"/>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2D9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2D91"/>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2D91"/>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2D91"/>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2D91"/>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2D91"/>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2D91"/>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2D9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2D9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2D9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2D91"/>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2D9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22D9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2D91"/>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2D9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2D91"/>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2D91"/>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2D91"/>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2D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22D91"/>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2D91"/>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2D91"/>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22D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22D91"/>
    <w:rPr>
      <w:rFonts w:ascii="Arial" w:hAnsi="Arial" w:cs="Arial"/>
      <w:b/>
      <w:bCs/>
      <w:kern w:val="28"/>
      <w:sz w:val="32"/>
      <w:szCs w:val="32"/>
      <w:lang w:eastAsia="en-US"/>
    </w:rPr>
  </w:style>
  <w:style w:type="paragraph" w:styleId="EnvelopeAddress">
    <w:name w:val="envelope address"/>
    <w:basedOn w:val="Normal"/>
    <w:rsid w:val="00622D91"/>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622D91"/>
  </w:style>
  <w:style w:type="paragraph" w:styleId="Caption">
    <w:name w:val="caption"/>
    <w:basedOn w:val="Normal"/>
    <w:next w:val="Normal"/>
    <w:uiPriority w:val="35"/>
    <w:unhideWhenUsed/>
    <w:qFormat/>
    <w:rsid w:val="00622D91"/>
    <w:pPr>
      <w:spacing w:after="200" w:line="240" w:lineRule="auto"/>
    </w:pPr>
    <w:rPr>
      <w:b/>
      <w:bCs/>
      <w:color w:val="4F81BD"/>
      <w:sz w:val="18"/>
      <w:szCs w:val="18"/>
      <w:lang w:val="ru-RU" w:eastAsia="ar-SA"/>
    </w:rPr>
  </w:style>
  <w:style w:type="paragraph" w:styleId="Revision">
    <w:name w:val="Revision"/>
    <w:hidden/>
    <w:uiPriority w:val="99"/>
    <w:semiHidden/>
    <w:rsid w:val="00622D91"/>
    <w:rPr>
      <w:lang w:eastAsia="en-US"/>
    </w:rPr>
  </w:style>
  <w:style w:type="character" w:customStyle="1" w:styleId="NormalWebChar">
    <w:name w:val="Normal (Web) Char"/>
    <w:link w:val="NormalWeb"/>
    <w:rsid w:val="00622D91"/>
    <w:rPr>
      <w:sz w:val="24"/>
      <w:szCs w:val="24"/>
    </w:rPr>
  </w:style>
  <w:style w:type="paragraph" w:customStyle="1" w:styleId="Annex1">
    <w:name w:val="Annex1"/>
    <w:basedOn w:val="Normal"/>
    <w:qFormat/>
    <w:rsid w:val="00622D91"/>
    <w:pPr>
      <w:tabs>
        <w:tab w:val="left" w:pos="1700"/>
        <w:tab w:val="right" w:leader="dot" w:pos="8505"/>
      </w:tabs>
      <w:spacing w:after="120"/>
      <w:ind w:left="2268" w:right="1134" w:hanging="113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table" w:customStyle="1" w:styleId="TableGrid1">
    <w:name w:val="Table Grid1"/>
    <w:basedOn w:val="TableNormal"/>
    <w:next w:val="TableGrid"/>
    <w:rsid w:val="00622D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одержимое таблицы"/>
    <w:basedOn w:val="BodyText"/>
    <w:rsid w:val="00622D91"/>
    <w:pPr>
      <w:suppressLineNumbers/>
      <w:spacing w:line="240" w:lineRule="auto"/>
    </w:pPr>
    <w:rPr>
      <w:sz w:val="24"/>
      <w:szCs w:val="24"/>
      <w:lang w:val="ru-RU" w:eastAsia="ar-SA"/>
    </w:rPr>
  </w:style>
  <w:style w:type="paragraph" w:styleId="BodyText">
    <w:name w:val="Body Text"/>
    <w:basedOn w:val="Normal"/>
    <w:link w:val="BodyTextChar"/>
    <w:rsid w:val="00622D91"/>
    <w:pPr>
      <w:spacing w:after="120"/>
    </w:pPr>
    <w:rPr>
      <w:lang w:val="fr-CH"/>
    </w:rPr>
  </w:style>
  <w:style w:type="character" w:customStyle="1" w:styleId="BodyTextChar">
    <w:name w:val="Body Text Char"/>
    <w:basedOn w:val="DefaultParagraphFont"/>
    <w:link w:val="BodyText"/>
    <w:rsid w:val="00622D91"/>
    <w:rPr>
      <w:lang w:val="fr-CH" w:eastAsia="en-US"/>
    </w:rPr>
  </w:style>
  <w:style w:type="paragraph" w:customStyle="1" w:styleId="Default">
    <w:name w:val="Default"/>
    <w:rsid w:val="00622D91"/>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622D91"/>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622D91"/>
    <w:rPr>
      <w:sz w:val="24"/>
      <w:szCs w:val="24"/>
      <w:lang w:val="fr-FR" w:eastAsia="fr-FR"/>
    </w:rPr>
  </w:style>
  <w:style w:type="paragraph" w:styleId="BodyTextIndent">
    <w:name w:val="Body Text Indent"/>
    <w:basedOn w:val="Normal"/>
    <w:link w:val="BodyTextIndentChar"/>
    <w:rsid w:val="00622D91"/>
    <w:pPr>
      <w:spacing w:after="120"/>
      <w:ind w:left="283"/>
    </w:pPr>
    <w:rPr>
      <w:lang w:val="fr-CH"/>
    </w:rPr>
  </w:style>
  <w:style w:type="character" w:customStyle="1" w:styleId="BodyTextIndentChar">
    <w:name w:val="Body Text Indent Char"/>
    <w:basedOn w:val="DefaultParagraphFont"/>
    <w:link w:val="BodyTextIndent"/>
    <w:rsid w:val="00622D91"/>
    <w:rPr>
      <w:lang w:val="fr-CH" w:eastAsia="en-US"/>
    </w:rPr>
  </w:style>
  <w:style w:type="character" w:customStyle="1" w:styleId="WW8Num2z0">
    <w:name w:val="WW8Num2z0"/>
    <w:rsid w:val="00622D91"/>
    <w:rPr>
      <w:rFonts w:ascii="Symbol" w:hAnsi="Symbol"/>
    </w:rPr>
  </w:style>
  <w:style w:type="character" w:customStyle="1" w:styleId="H56GChar">
    <w:name w:val="_ H_5/6_G Char"/>
    <w:link w:val="H56G"/>
    <w:rsid w:val="00622D91"/>
    <w:rPr>
      <w:lang w:eastAsia="en-US"/>
    </w:rPr>
  </w:style>
  <w:style w:type="character" w:customStyle="1" w:styleId="HeaderChar">
    <w:name w:val="Header Char"/>
    <w:aliases w:val="6_G Char"/>
    <w:link w:val="Header"/>
    <w:uiPriority w:val="99"/>
    <w:rsid w:val="00622D91"/>
    <w:rPr>
      <w:b/>
      <w:sz w:val="18"/>
      <w:lang w:eastAsia="en-US"/>
    </w:rPr>
  </w:style>
  <w:style w:type="character" w:customStyle="1" w:styleId="paraChar">
    <w:name w:val="para Char"/>
    <w:link w:val="para"/>
    <w:rsid w:val="00622D91"/>
    <w:rPr>
      <w:lang w:eastAsia="en-US"/>
    </w:rPr>
  </w:style>
  <w:style w:type="paragraph" w:customStyle="1" w:styleId="CM1">
    <w:name w:val="CM1"/>
    <w:basedOn w:val="Default"/>
    <w:next w:val="Default"/>
    <w:uiPriority w:val="99"/>
    <w:rsid w:val="00622D91"/>
    <w:rPr>
      <w:rFonts w:ascii="EUAlbertina" w:hAnsi="EUAlbertina"/>
      <w:color w:val="auto"/>
      <w:lang w:val="de-DE" w:eastAsia="de-DE"/>
    </w:rPr>
  </w:style>
  <w:style w:type="paragraph" w:customStyle="1" w:styleId="CM3">
    <w:name w:val="CM3"/>
    <w:basedOn w:val="Default"/>
    <w:next w:val="Default"/>
    <w:uiPriority w:val="99"/>
    <w:rsid w:val="00622D91"/>
    <w:rPr>
      <w:rFonts w:ascii="EUAlbertina" w:hAnsi="EUAlbertina"/>
      <w:color w:val="auto"/>
      <w:lang w:val="de-DE" w:eastAsia="de-DE"/>
    </w:rPr>
  </w:style>
  <w:style w:type="paragraph" w:styleId="NormalWeb">
    <w:name w:val="Normal (Web)"/>
    <w:basedOn w:val="Normal"/>
    <w:link w:val="NormalWebChar"/>
    <w:unhideWhenUsed/>
    <w:rsid w:val="00622D91"/>
    <w:pPr>
      <w:suppressAutoHyphens w:val="0"/>
      <w:spacing w:before="100" w:beforeAutospacing="1" w:after="100" w:afterAutospacing="1" w:line="240" w:lineRule="auto"/>
    </w:pPr>
    <w:rPr>
      <w:sz w:val="24"/>
      <w:szCs w:val="24"/>
      <w:lang w:eastAsia="en-GB"/>
    </w:rPr>
  </w:style>
  <w:style w:type="character" w:customStyle="1" w:styleId="Document4">
    <w:name w:val="Document 4"/>
    <w:rsid w:val="00622D91"/>
    <w:rPr>
      <w:b/>
      <w:bCs/>
      <w:i/>
      <w:iCs/>
      <w:sz w:val="22"/>
      <w:szCs w:val="22"/>
    </w:rPr>
  </w:style>
  <w:style w:type="paragraph" w:customStyle="1" w:styleId="ManualNumPar1">
    <w:name w:val="Manual NumPar 1"/>
    <w:basedOn w:val="Normal"/>
    <w:next w:val="Normal"/>
    <w:rsid w:val="00622D91"/>
    <w:pPr>
      <w:suppressAutoHyphens w:val="0"/>
      <w:spacing w:before="120" w:after="120" w:line="240" w:lineRule="auto"/>
      <w:ind w:left="851" w:hanging="851"/>
      <w:jc w:val="both"/>
    </w:pPr>
    <w:rPr>
      <w:sz w:val="24"/>
      <w:lang w:eastAsia="ja-JP"/>
    </w:rPr>
  </w:style>
  <w:style w:type="paragraph" w:customStyle="1" w:styleId="Text1">
    <w:name w:val="Text 1"/>
    <w:basedOn w:val="Normal"/>
    <w:rsid w:val="00622D91"/>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622D91"/>
    <w:pPr>
      <w:ind w:left="720"/>
      <w:contextualSpacing/>
    </w:pPr>
    <w:rPr>
      <w:lang w:val="fr-CH"/>
    </w:rPr>
  </w:style>
  <w:style w:type="paragraph" w:styleId="NoSpacing">
    <w:name w:val="No Spacing"/>
    <w:uiPriority w:val="1"/>
    <w:qFormat/>
    <w:rsid w:val="00622D91"/>
    <w:rPr>
      <w:rFonts w:ascii="Calibri" w:eastAsia="Calibri" w:hAnsi="Calibri"/>
      <w:sz w:val="22"/>
      <w:szCs w:val="22"/>
      <w:lang w:val="de-DE" w:eastAsia="en-US"/>
    </w:rPr>
  </w:style>
  <w:style w:type="paragraph" w:customStyle="1" w:styleId="a1">
    <w:name w:val="a)"/>
    <w:basedOn w:val="SingleTxtG"/>
    <w:rsid w:val="00622D91"/>
    <w:pPr>
      <w:ind w:left="2835" w:hanging="567"/>
    </w:pPr>
  </w:style>
  <w:style w:type="paragraph" w:customStyle="1" w:styleId="TxBrp5">
    <w:name w:val="TxBr_p5"/>
    <w:basedOn w:val="Normal"/>
    <w:rsid w:val="00622D9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622D91"/>
  </w:style>
  <w:style w:type="character" w:customStyle="1" w:styleId="E-mailSignatureChar">
    <w:name w:val="E-mail Signature Char"/>
    <w:basedOn w:val="DefaultParagraphFont"/>
    <w:link w:val="E-mailSignature"/>
    <w:rsid w:val="00622D91"/>
    <w:rPr>
      <w:lang w:eastAsia="en-US"/>
    </w:rPr>
  </w:style>
  <w:style w:type="paragraph" w:styleId="List">
    <w:name w:val="List"/>
    <w:basedOn w:val="Normal"/>
    <w:rsid w:val="00622D91"/>
    <w:pPr>
      <w:ind w:left="283" w:hanging="283"/>
    </w:pPr>
  </w:style>
  <w:style w:type="character" w:customStyle="1" w:styleId="Heading1Char">
    <w:name w:val="Heading 1 Char"/>
    <w:aliases w:val="Table_G Char"/>
    <w:link w:val="Heading1"/>
    <w:rsid w:val="00622D91"/>
    <w:rPr>
      <w:lang w:eastAsia="en-US"/>
    </w:rPr>
  </w:style>
  <w:style w:type="character" w:customStyle="1" w:styleId="Heading2Char">
    <w:name w:val="Heading 2 Char"/>
    <w:link w:val="Heading2"/>
    <w:rsid w:val="00622D91"/>
    <w:rPr>
      <w:lang w:eastAsia="en-US"/>
    </w:rPr>
  </w:style>
  <w:style w:type="character" w:customStyle="1" w:styleId="Heading3Char">
    <w:name w:val="Heading 3 Char"/>
    <w:link w:val="Heading3"/>
    <w:rsid w:val="00622D91"/>
    <w:rPr>
      <w:lang w:eastAsia="en-US"/>
    </w:rPr>
  </w:style>
  <w:style w:type="character" w:customStyle="1" w:styleId="Heading4Char">
    <w:name w:val="Heading 4 Char"/>
    <w:link w:val="Heading4"/>
    <w:rsid w:val="00622D91"/>
    <w:rPr>
      <w:lang w:eastAsia="en-US"/>
    </w:rPr>
  </w:style>
  <w:style w:type="character" w:customStyle="1" w:styleId="Heading5Char">
    <w:name w:val="Heading 5 Char"/>
    <w:link w:val="Heading5"/>
    <w:rsid w:val="00622D91"/>
    <w:rPr>
      <w:lang w:eastAsia="en-US"/>
    </w:rPr>
  </w:style>
  <w:style w:type="character" w:customStyle="1" w:styleId="Heading6Char">
    <w:name w:val="Heading 6 Char"/>
    <w:link w:val="Heading6"/>
    <w:rsid w:val="00622D91"/>
    <w:rPr>
      <w:lang w:eastAsia="en-US"/>
    </w:rPr>
  </w:style>
  <w:style w:type="character" w:customStyle="1" w:styleId="Heading7Char">
    <w:name w:val="Heading 7 Char"/>
    <w:link w:val="Heading7"/>
    <w:rsid w:val="00622D91"/>
    <w:rPr>
      <w:lang w:eastAsia="en-US"/>
    </w:rPr>
  </w:style>
  <w:style w:type="character" w:customStyle="1" w:styleId="Heading8Char">
    <w:name w:val="Heading 8 Char"/>
    <w:link w:val="Heading8"/>
    <w:rsid w:val="00622D91"/>
    <w:rPr>
      <w:lang w:eastAsia="en-US"/>
    </w:rPr>
  </w:style>
  <w:style w:type="character" w:customStyle="1" w:styleId="Heading9Char">
    <w:name w:val="Heading 9 Char"/>
    <w:link w:val="Heading9"/>
    <w:rsid w:val="00622D91"/>
    <w:rPr>
      <w:lang w:eastAsia="en-US"/>
    </w:rPr>
  </w:style>
  <w:style w:type="paragraph" w:styleId="PlainText">
    <w:name w:val="Plain Text"/>
    <w:basedOn w:val="Normal"/>
    <w:link w:val="PlainTextChar"/>
    <w:rsid w:val="00622D91"/>
    <w:rPr>
      <w:rFonts w:cs="Courier New"/>
    </w:rPr>
  </w:style>
  <w:style w:type="character" w:customStyle="1" w:styleId="PlainTextChar">
    <w:name w:val="Plain Text Char"/>
    <w:basedOn w:val="DefaultParagraphFont"/>
    <w:link w:val="PlainText"/>
    <w:rsid w:val="00622D91"/>
    <w:rPr>
      <w:rFonts w:cs="Courier New"/>
      <w:lang w:eastAsia="en-US"/>
    </w:rPr>
  </w:style>
  <w:style w:type="paragraph" w:styleId="BlockText">
    <w:name w:val="Block Text"/>
    <w:basedOn w:val="Normal"/>
    <w:rsid w:val="00622D91"/>
    <w:pPr>
      <w:ind w:left="1440" w:right="1440"/>
    </w:pPr>
  </w:style>
  <w:style w:type="character" w:customStyle="1" w:styleId="EndnoteTextChar">
    <w:name w:val="Endnote Text Char"/>
    <w:aliases w:val="2_G Char"/>
    <w:link w:val="EndnoteText"/>
    <w:rsid w:val="00622D91"/>
    <w:rPr>
      <w:sz w:val="18"/>
      <w:lang w:eastAsia="en-US"/>
    </w:rPr>
  </w:style>
  <w:style w:type="character" w:styleId="LineNumber">
    <w:name w:val="line number"/>
    <w:rsid w:val="00622D91"/>
    <w:rPr>
      <w:sz w:val="14"/>
    </w:rPr>
  </w:style>
  <w:style w:type="numbering" w:styleId="111111">
    <w:name w:val="Outline List 2"/>
    <w:basedOn w:val="NoList"/>
    <w:rsid w:val="00622D91"/>
    <w:pPr>
      <w:numPr>
        <w:numId w:val="5"/>
      </w:numPr>
    </w:pPr>
  </w:style>
  <w:style w:type="numbering" w:styleId="1ai">
    <w:name w:val="Outline List 1"/>
    <w:basedOn w:val="NoList"/>
    <w:rsid w:val="00622D91"/>
    <w:pPr>
      <w:numPr>
        <w:numId w:val="6"/>
      </w:numPr>
    </w:pPr>
  </w:style>
  <w:style w:type="numbering" w:styleId="ArticleSection">
    <w:name w:val="Outline List 3"/>
    <w:basedOn w:val="NoList"/>
    <w:rsid w:val="00622D91"/>
    <w:pPr>
      <w:numPr>
        <w:numId w:val="7"/>
      </w:numPr>
    </w:pPr>
  </w:style>
  <w:style w:type="paragraph" w:styleId="BodyText2">
    <w:name w:val="Body Text 2"/>
    <w:basedOn w:val="Normal"/>
    <w:link w:val="BodyText2Char"/>
    <w:rsid w:val="00622D91"/>
    <w:pPr>
      <w:spacing w:after="120" w:line="480" w:lineRule="auto"/>
    </w:pPr>
  </w:style>
  <w:style w:type="character" w:customStyle="1" w:styleId="BodyText2Char">
    <w:name w:val="Body Text 2 Char"/>
    <w:basedOn w:val="DefaultParagraphFont"/>
    <w:link w:val="BodyText2"/>
    <w:rsid w:val="00622D91"/>
    <w:rPr>
      <w:lang w:eastAsia="en-US"/>
    </w:rPr>
  </w:style>
  <w:style w:type="paragraph" w:styleId="BodyText3">
    <w:name w:val="Body Text 3"/>
    <w:basedOn w:val="Normal"/>
    <w:link w:val="BodyText3Char"/>
    <w:rsid w:val="00622D91"/>
    <w:pPr>
      <w:spacing w:after="120"/>
    </w:pPr>
    <w:rPr>
      <w:sz w:val="16"/>
      <w:szCs w:val="16"/>
    </w:rPr>
  </w:style>
  <w:style w:type="character" w:customStyle="1" w:styleId="BodyText3Char">
    <w:name w:val="Body Text 3 Char"/>
    <w:basedOn w:val="DefaultParagraphFont"/>
    <w:link w:val="BodyText3"/>
    <w:rsid w:val="00622D91"/>
    <w:rPr>
      <w:sz w:val="16"/>
      <w:szCs w:val="16"/>
      <w:lang w:eastAsia="en-US"/>
    </w:rPr>
  </w:style>
  <w:style w:type="paragraph" w:styleId="BodyTextFirstIndent">
    <w:name w:val="Body Text First Indent"/>
    <w:basedOn w:val="BodyText"/>
    <w:link w:val="BodyTextFirstIndentChar"/>
    <w:rsid w:val="00622D91"/>
    <w:pPr>
      <w:ind w:firstLine="210"/>
    </w:pPr>
    <w:rPr>
      <w:lang w:val="en-GB"/>
    </w:rPr>
  </w:style>
  <w:style w:type="character" w:customStyle="1" w:styleId="BodyTextFirstIndentChar">
    <w:name w:val="Body Text First Indent Char"/>
    <w:basedOn w:val="BodyTextChar"/>
    <w:link w:val="BodyTextFirstIndent"/>
    <w:rsid w:val="00622D91"/>
    <w:rPr>
      <w:lang w:val="fr-CH" w:eastAsia="en-US"/>
    </w:rPr>
  </w:style>
  <w:style w:type="paragraph" w:styleId="BodyTextFirstIndent2">
    <w:name w:val="Body Text First Indent 2"/>
    <w:basedOn w:val="BodyTextIndent"/>
    <w:link w:val="BodyTextFirstIndent2Char"/>
    <w:rsid w:val="00622D91"/>
    <w:pPr>
      <w:ind w:firstLine="210"/>
    </w:pPr>
    <w:rPr>
      <w:lang w:val="en-GB"/>
    </w:rPr>
  </w:style>
  <w:style w:type="character" w:customStyle="1" w:styleId="BodyTextFirstIndent2Char">
    <w:name w:val="Body Text First Indent 2 Char"/>
    <w:basedOn w:val="BodyTextIndentChar"/>
    <w:link w:val="BodyTextFirstIndent2"/>
    <w:rsid w:val="00622D91"/>
    <w:rPr>
      <w:lang w:val="fr-CH" w:eastAsia="en-US"/>
    </w:rPr>
  </w:style>
  <w:style w:type="paragraph" w:styleId="BodyTextIndent3">
    <w:name w:val="Body Text Indent 3"/>
    <w:basedOn w:val="Normal"/>
    <w:link w:val="BodyTextIndent3Char"/>
    <w:rsid w:val="00622D91"/>
    <w:pPr>
      <w:spacing w:after="120"/>
      <w:ind w:left="283"/>
    </w:pPr>
    <w:rPr>
      <w:sz w:val="16"/>
      <w:szCs w:val="16"/>
    </w:rPr>
  </w:style>
  <w:style w:type="character" w:customStyle="1" w:styleId="BodyTextIndent3Char">
    <w:name w:val="Body Text Indent 3 Char"/>
    <w:basedOn w:val="DefaultParagraphFont"/>
    <w:link w:val="BodyTextIndent3"/>
    <w:rsid w:val="00622D91"/>
    <w:rPr>
      <w:sz w:val="16"/>
      <w:szCs w:val="16"/>
      <w:lang w:eastAsia="en-US"/>
    </w:rPr>
  </w:style>
  <w:style w:type="paragraph" w:styleId="Closing">
    <w:name w:val="Closing"/>
    <w:basedOn w:val="Normal"/>
    <w:link w:val="ClosingChar"/>
    <w:rsid w:val="00622D91"/>
    <w:pPr>
      <w:ind w:left="4252"/>
    </w:pPr>
  </w:style>
  <w:style w:type="character" w:customStyle="1" w:styleId="ClosingChar">
    <w:name w:val="Closing Char"/>
    <w:basedOn w:val="DefaultParagraphFont"/>
    <w:link w:val="Closing"/>
    <w:rsid w:val="00622D91"/>
    <w:rPr>
      <w:lang w:eastAsia="en-US"/>
    </w:rPr>
  </w:style>
  <w:style w:type="paragraph" w:styleId="Date">
    <w:name w:val="Date"/>
    <w:basedOn w:val="Normal"/>
    <w:next w:val="Normal"/>
    <w:link w:val="DateChar"/>
    <w:rsid w:val="00622D91"/>
  </w:style>
  <w:style w:type="character" w:customStyle="1" w:styleId="DateChar">
    <w:name w:val="Date Char"/>
    <w:basedOn w:val="DefaultParagraphFont"/>
    <w:link w:val="Date"/>
    <w:rsid w:val="00622D91"/>
    <w:rPr>
      <w:lang w:eastAsia="en-US"/>
    </w:rPr>
  </w:style>
  <w:style w:type="paragraph" w:styleId="EnvelopeReturn">
    <w:name w:val="envelope return"/>
    <w:basedOn w:val="Normal"/>
    <w:rsid w:val="00622D91"/>
    <w:rPr>
      <w:rFonts w:ascii="Arial" w:hAnsi="Arial" w:cs="Arial"/>
    </w:rPr>
  </w:style>
  <w:style w:type="character" w:styleId="HTMLAcronym">
    <w:name w:val="HTML Acronym"/>
    <w:rsid w:val="00622D91"/>
  </w:style>
  <w:style w:type="paragraph" w:styleId="HTMLAddress">
    <w:name w:val="HTML Address"/>
    <w:basedOn w:val="Normal"/>
    <w:link w:val="HTMLAddressChar"/>
    <w:rsid w:val="00622D91"/>
    <w:rPr>
      <w:i/>
      <w:iCs/>
    </w:rPr>
  </w:style>
  <w:style w:type="character" w:customStyle="1" w:styleId="HTMLAddressChar">
    <w:name w:val="HTML Address Char"/>
    <w:basedOn w:val="DefaultParagraphFont"/>
    <w:link w:val="HTMLAddress"/>
    <w:rsid w:val="00622D91"/>
    <w:rPr>
      <w:i/>
      <w:iCs/>
      <w:lang w:eastAsia="en-US"/>
    </w:rPr>
  </w:style>
  <w:style w:type="character" w:styleId="HTMLCite">
    <w:name w:val="HTML Cite"/>
    <w:rsid w:val="00622D91"/>
    <w:rPr>
      <w:i/>
      <w:iCs/>
    </w:rPr>
  </w:style>
  <w:style w:type="character" w:styleId="HTMLCode">
    <w:name w:val="HTML Code"/>
    <w:rsid w:val="00622D91"/>
    <w:rPr>
      <w:rFonts w:ascii="Courier New" w:hAnsi="Courier New" w:cs="Courier New"/>
      <w:sz w:val="20"/>
      <w:szCs w:val="20"/>
    </w:rPr>
  </w:style>
  <w:style w:type="character" w:styleId="HTMLDefinition">
    <w:name w:val="HTML Definition"/>
    <w:rsid w:val="00622D91"/>
    <w:rPr>
      <w:i/>
      <w:iCs/>
    </w:rPr>
  </w:style>
  <w:style w:type="character" w:styleId="HTMLKeyboard">
    <w:name w:val="HTML Keyboard"/>
    <w:rsid w:val="00622D91"/>
    <w:rPr>
      <w:rFonts w:ascii="Courier New" w:hAnsi="Courier New" w:cs="Courier New"/>
      <w:sz w:val="20"/>
      <w:szCs w:val="20"/>
    </w:rPr>
  </w:style>
  <w:style w:type="paragraph" w:styleId="HTMLPreformatted">
    <w:name w:val="HTML Preformatted"/>
    <w:basedOn w:val="Normal"/>
    <w:link w:val="HTMLPreformattedChar"/>
    <w:rsid w:val="00622D91"/>
    <w:rPr>
      <w:rFonts w:ascii="Courier New" w:hAnsi="Courier New" w:cs="Courier New"/>
    </w:rPr>
  </w:style>
  <w:style w:type="character" w:customStyle="1" w:styleId="HTMLPreformattedChar">
    <w:name w:val="HTML Preformatted Char"/>
    <w:basedOn w:val="DefaultParagraphFont"/>
    <w:link w:val="HTMLPreformatted"/>
    <w:rsid w:val="00622D91"/>
    <w:rPr>
      <w:rFonts w:ascii="Courier New" w:hAnsi="Courier New" w:cs="Courier New"/>
      <w:lang w:eastAsia="en-US"/>
    </w:rPr>
  </w:style>
  <w:style w:type="character" w:styleId="HTMLSample">
    <w:name w:val="HTML Sample"/>
    <w:rsid w:val="00622D91"/>
    <w:rPr>
      <w:rFonts w:ascii="Courier New" w:hAnsi="Courier New" w:cs="Courier New"/>
    </w:rPr>
  </w:style>
  <w:style w:type="character" w:styleId="HTMLTypewriter">
    <w:name w:val="HTML Typewriter"/>
    <w:rsid w:val="00622D91"/>
    <w:rPr>
      <w:rFonts w:ascii="Courier New" w:hAnsi="Courier New" w:cs="Courier New"/>
      <w:sz w:val="20"/>
      <w:szCs w:val="20"/>
    </w:rPr>
  </w:style>
  <w:style w:type="character" w:styleId="HTMLVariable">
    <w:name w:val="HTML Variable"/>
    <w:rsid w:val="00622D91"/>
    <w:rPr>
      <w:i/>
      <w:iCs/>
    </w:rPr>
  </w:style>
  <w:style w:type="paragraph" w:styleId="List2">
    <w:name w:val="List 2"/>
    <w:basedOn w:val="Normal"/>
    <w:rsid w:val="00622D91"/>
    <w:pPr>
      <w:ind w:left="566" w:hanging="283"/>
    </w:pPr>
  </w:style>
  <w:style w:type="paragraph" w:styleId="List3">
    <w:name w:val="List 3"/>
    <w:basedOn w:val="Normal"/>
    <w:rsid w:val="00622D91"/>
    <w:pPr>
      <w:ind w:left="849" w:hanging="283"/>
    </w:pPr>
  </w:style>
  <w:style w:type="paragraph" w:styleId="List4">
    <w:name w:val="List 4"/>
    <w:basedOn w:val="Normal"/>
    <w:rsid w:val="00622D91"/>
    <w:pPr>
      <w:ind w:left="1132" w:hanging="283"/>
    </w:pPr>
  </w:style>
  <w:style w:type="paragraph" w:styleId="List5">
    <w:name w:val="List 5"/>
    <w:basedOn w:val="Normal"/>
    <w:rsid w:val="00622D91"/>
    <w:pPr>
      <w:ind w:left="1415" w:hanging="283"/>
    </w:pPr>
  </w:style>
  <w:style w:type="paragraph" w:styleId="ListBullet">
    <w:name w:val="List Bullet"/>
    <w:basedOn w:val="Normal"/>
    <w:rsid w:val="00622D91"/>
    <w:pPr>
      <w:tabs>
        <w:tab w:val="num" w:pos="360"/>
      </w:tabs>
      <w:ind w:left="360" w:hanging="360"/>
    </w:pPr>
  </w:style>
  <w:style w:type="paragraph" w:styleId="ListBullet2">
    <w:name w:val="List Bullet 2"/>
    <w:basedOn w:val="Normal"/>
    <w:rsid w:val="00622D91"/>
    <w:pPr>
      <w:tabs>
        <w:tab w:val="num" w:pos="643"/>
      </w:tabs>
      <w:ind w:left="643" w:hanging="360"/>
    </w:pPr>
  </w:style>
  <w:style w:type="paragraph" w:styleId="ListBullet3">
    <w:name w:val="List Bullet 3"/>
    <w:basedOn w:val="Normal"/>
    <w:rsid w:val="00622D91"/>
    <w:pPr>
      <w:tabs>
        <w:tab w:val="num" w:pos="926"/>
      </w:tabs>
      <w:ind w:left="926" w:hanging="360"/>
    </w:pPr>
  </w:style>
  <w:style w:type="paragraph" w:styleId="ListBullet4">
    <w:name w:val="List Bullet 4"/>
    <w:basedOn w:val="Normal"/>
    <w:rsid w:val="00622D91"/>
    <w:pPr>
      <w:tabs>
        <w:tab w:val="num" w:pos="1209"/>
      </w:tabs>
      <w:ind w:left="1209" w:hanging="360"/>
    </w:pPr>
  </w:style>
  <w:style w:type="paragraph" w:styleId="ListBullet5">
    <w:name w:val="List Bullet 5"/>
    <w:basedOn w:val="Normal"/>
    <w:rsid w:val="00622D91"/>
    <w:pPr>
      <w:tabs>
        <w:tab w:val="num" w:pos="1492"/>
      </w:tabs>
      <w:ind w:left="1492" w:hanging="360"/>
    </w:pPr>
  </w:style>
  <w:style w:type="paragraph" w:styleId="ListContinue">
    <w:name w:val="List Continue"/>
    <w:basedOn w:val="Normal"/>
    <w:rsid w:val="00622D91"/>
    <w:pPr>
      <w:spacing w:after="120"/>
      <w:ind w:left="283"/>
    </w:pPr>
  </w:style>
  <w:style w:type="paragraph" w:styleId="ListContinue2">
    <w:name w:val="List Continue 2"/>
    <w:basedOn w:val="Normal"/>
    <w:rsid w:val="00622D91"/>
    <w:pPr>
      <w:spacing w:after="120"/>
      <w:ind w:left="566"/>
    </w:pPr>
  </w:style>
  <w:style w:type="paragraph" w:styleId="ListContinue3">
    <w:name w:val="List Continue 3"/>
    <w:basedOn w:val="Normal"/>
    <w:rsid w:val="00622D91"/>
    <w:pPr>
      <w:spacing w:after="120"/>
      <w:ind w:left="849"/>
    </w:pPr>
  </w:style>
  <w:style w:type="paragraph" w:styleId="ListContinue4">
    <w:name w:val="List Continue 4"/>
    <w:basedOn w:val="Normal"/>
    <w:rsid w:val="00622D91"/>
    <w:pPr>
      <w:spacing w:after="120"/>
      <w:ind w:left="1132"/>
    </w:pPr>
  </w:style>
  <w:style w:type="paragraph" w:styleId="ListContinue5">
    <w:name w:val="List Continue 5"/>
    <w:basedOn w:val="Normal"/>
    <w:rsid w:val="00622D91"/>
    <w:pPr>
      <w:spacing w:after="120"/>
      <w:ind w:left="1415"/>
    </w:pPr>
  </w:style>
  <w:style w:type="paragraph" w:styleId="ListNumber">
    <w:name w:val="List Number"/>
    <w:basedOn w:val="Normal"/>
    <w:rsid w:val="00622D91"/>
    <w:pPr>
      <w:tabs>
        <w:tab w:val="num" w:pos="360"/>
      </w:tabs>
      <w:ind w:left="360" w:hanging="360"/>
    </w:pPr>
  </w:style>
  <w:style w:type="paragraph" w:styleId="ListNumber2">
    <w:name w:val="List Number 2"/>
    <w:basedOn w:val="Normal"/>
    <w:rsid w:val="00622D91"/>
    <w:pPr>
      <w:tabs>
        <w:tab w:val="num" w:pos="643"/>
      </w:tabs>
      <w:ind w:left="643" w:hanging="360"/>
    </w:pPr>
  </w:style>
  <w:style w:type="paragraph" w:styleId="ListNumber3">
    <w:name w:val="List Number 3"/>
    <w:basedOn w:val="Normal"/>
    <w:rsid w:val="00622D91"/>
    <w:pPr>
      <w:tabs>
        <w:tab w:val="num" w:pos="926"/>
      </w:tabs>
      <w:ind w:left="926" w:hanging="360"/>
    </w:pPr>
  </w:style>
  <w:style w:type="paragraph" w:styleId="ListNumber4">
    <w:name w:val="List Number 4"/>
    <w:basedOn w:val="Normal"/>
    <w:rsid w:val="00622D91"/>
    <w:pPr>
      <w:tabs>
        <w:tab w:val="num" w:pos="1209"/>
      </w:tabs>
      <w:ind w:left="1209" w:hanging="360"/>
    </w:pPr>
  </w:style>
  <w:style w:type="paragraph" w:styleId="ListNumber5">
    <w:name w:val="List Number 5"/>
    <w:basedOn w:val="Normal"/>
    <w:rsid w:val="00622D91"/>
    <w:pPr>
      <w:tabs>
        <w:tab w:val="num" w:pos="1492"/>
      </w:tabs>
      <w:ind w:left="1492" w:hanging="360"/>
    </w:pPr>
  </w:style>
  <w:style w:type="paragraph" w:styleId="MessageHeader">
    <w:name w:val="Message Header"/>
    <w:basedOn w:val="Normal"/>
    <w:link w:val="MessageHeaderChar"/>
    <w:rsid w:val="00622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22D91"/>
    <w:rPr>
      <w:rFonts w:ascii="Arial" w:hAnsi="Arial" w:cs="Arial"/>
      <w:sz w:val="24"/>
      <w:szCs w:val="24"/>
      <w:shd w:val="pct20" w:color="auto" w:fill="auto"/>
      <w:lang w:eastAsia="en-US"/>
    </w:rPr>
  </w:style>
  <w:style w:type="paragraph" w:styleId="NormalIndent">
    <w:name w:val="Normal Indent"/>
    <w:basedOn w:val="Normal"/>
    <w:rsid w:val="00622D91"/>
    <w:pPr>
      <w:ind w:left="567"/>
    </w:pPr>
  </w:style>
  <w:style w:type="paragraph" w:styleId="NoteHeading">
    <w:name w:val="Note Heading"/>
    <w:basedOn w:val="Normal"/>
    <w:next w:val="Normal"/>
    <w:link w:val="NoteHeadingChar"/>
    <w:rsid w:val="00622D91"/>
  </w:style>
  <w:style w:type="character" w:customStyle="1" w:styleId="NoteHeadingChar">
    <w:name w:val="Note Heading Char"/>
    <w:basedOn w:val="DefaultParagraphFont"/>
    <w:link w:val="NoteHeading"/>
    <w:rsid w:val="00622D91"/>
    <w:rPr>
      <w:lang w:eastAsia="en-US"/>
    </w:rPr>
  </w:style>
  <w:style w:type="paragraph" w:styleId="Salutation">
    <w:name w:val="Salutation"/>
    <w:basedOn w:val="Normal"/>
    <w:next w:val="Normal"/>
    <w:link w:val="SalutationChar"/>
    <w:rsid w:val="00622D91"/>
  </w:style>
  <w:style w:type="character" w:customStyle="1" w:styleId="SalutationChar">
    <w:name w:val="Salutation Char"/>
    <w:basedOn w:val="DefaultParagraphFont"/>
    <w:link w:val="Salutation"/>
    <w:rsid w:val="00622D91"/>
    <w:rPr>
      <w:lang w:eastAsia="en-US"/>
    </w:rPr>
  </w:style>
  <w:style w:type="paragraph" w:styleId="Signature">
    <w:name w:val="Signature"/>
    <w:basedOn w:val="Normal"/>
    <w:link w:val="SignatureChar"/>
    <w:rsid w:val="00622D91"/>
    <w:pPr>
      <w:ind w:left="4252"/>
    </w:pPr>
  </w:style>
  <w:style w:type="character" w:customStyle="1" w:styleId="SignatureChar">
    <w:name w:val="Signature Char"/>
    <w:basedOn w:val="DefaultParagraphFont"/>
    <w:link w:val="Signature"/>
    <w:rsid w:val="00622D91"/>
    <w:rPr>
      <w:lang w:eastAsia="en-US"/>
    </w:rPr>
  </w:style>
  <w:style w:type="character" w:styleId="Strong">
    <w:name w:val="Strong"/>
    <w:qFormat/>
    <w:rsid w:val="00622D91"/>
    <w:rPr>
      <w:b/>
      <w:bCs/>
    </w:rPr>
  </w:style>
  <w:style w:type="paragraph" w:styleId="Subtitle">
    <w:name w:val="Subtitle"/>
    <w:basedOn w:val="Normal"/>
    <w:link w:val="SubtitleChar"/>
    <w:qFormat/>
    <w:rsid w:val="00622D9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22D91"/>
    <w:rPr>
      <w:rFonts w:ascii="Arial" w:hAnsi="Arial" w:cs="Arial"/>
      <w:sz w:val="24"/>
      <w:szCs w:val="24"/>
      <w:lang w:eastAsia="en-US"/>
    </w:rPr>
  </w:style>
  <w:style w:type="table" w:styleId="Table3Deffects1">
    <w:name w:val="Table 3D effects 1"/>
    <w:basedOn w:val="TableNormal"/>
    <w:rsid w:val="00622D91"/>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2D91"/>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2D91"/>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2D91"/>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2D91"/>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2D91"/>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2D91"/>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2D91"/>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2D91"/>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2D91"/>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2D91"/>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2D91"/>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2D91"/>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2D91"/>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2D91"/>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2D91"/>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2D91"/>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622D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22D9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2D91"/>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2D91"/>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2D91"/>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2D9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2D91"/>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2D91"/>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2D91"/>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2D91"/>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2D91"/>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2D91"/>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2D9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2D9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2D9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2D91"/>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2D9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22D9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2D91"/>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2D9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2D91"/>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2D91"/>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2D91"/>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2D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22D91"/>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2D91"/>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2D91"/>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22D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22D91"/>
    <w:rPr>
      <w:rFonts w:ascii="Arial" w:hAnsi="Arial" w:cs="Arial"/>
      <w:b/>
      <w:bCs/>
      <w:kern w:val="28"/>
      <w:sz w:val="32"/>
      <w:szCs w:val="32"/>
      <w:lang w:eastAsia="en-US"/>
    </w:rPr>
  </w:style>
  <w:style w:type="paragraph" w:styleId="EnvelopeAddress">
    <w:name w:val="envelope address"/>
    <w:basedOn w:val="Normal"/>
    <w:rsid w:val="00622D91"/>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622D91"/>
  </w:style>
  <w:style w:type="paragraph" w:styleId="Caption">
    <w:name w:val="caption"/>
    <w:basedOn w:val="Normal"/>
    <w:next w:val="Normal"/>
    <w:uiPriority w:val="35"/>
    <w:unhideWhenUsed/>
    <w:qFormat/>
    <w:rsid w:val="00622D91"/>
    <w:pPr>
      <w:spacing w:after="200" w:line="240" w:lineRule="auto"/>
    </w:pPr>
    <w:rPr>
      <w:b/>
      <w:bCs/>
      <w:color w:val="4F81BD"/>
      <w:sz w:val="18"/>
      <w:szCs w:val="18"/>
      <w:lang w:val="ru-RU" w:eastAsia="ar-SA"/>
    </w:rPr>
  </w:style>
  <w:style w:type="paragraph" w:styleId="Revision">
    <w:name w:val="Revision"/>
    <w:hidden/>
    <w:uiPriority w:val="99"/>
    <w:semiHidden/>
    <w:rsid w:val="00622D91"/>
    <w:rPr>
      <w:lang w:eastAsia="en-US"/>
    </w:rPr>
  </w:style>
  <w:style w:type="character" w:customStyle="1" w:styleId="NormalWebChar">
    <w:name w:val="Normal (Web) Char"/>
    <w:link w:val="NormalWeb"/>
    <w:rsid w:val="00622D91"/>
    <w:rPr>
      <w:sz w:val="24"/>
      <w:szCs w:val="24"/>
    </w:rPr>
  </w:style>
  <w:style w:type="paragraph" w:customStyle="1" w:styleId="Annex1">
    <w:name w:val="Annex1"/>
    <w:basedOn w:val="Normal"/>
    <w:qFormat/>
    <w:rsid w:val="00622D91"/>
    <w:pPr>
      <w:tabs>
        <w:tab w:val="left" w:pos="1700"/>
        <w:tab w:val="right" w:leader="dot" w:pos="8505"/>
      </w:tabs>
      <w:spacing w:after="120"/>
      <w:ind w:left="2268" w:right="1134" w:hanging="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2450</Words>
  <Characters>13965</Characters>
  <Application>Microsoft Office Word</Application>
  <DocSecurity>4</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1701820</vt:lpstr>
      <vt:lpstr/>
    </vt:vector>
  </TitlesOfParts>
  <Company>CSD</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1701820</dc:title>
  <dc:subject>E/ECE/324/Rev.1/Add.53/Rev.3/Amend.3</dc:subject>
  <dc:creator>Caillot</dc:creator>
  <cp:lastModifiedBy>Benedicte Boudol</cp:lastModifiedBy>
  <cp:revision>2</cp:revision>
  <cp:lastPrinted>2015-05-06T11:39:00Z</cp:lastPrinted>
  <dcterms:created xsi:type="dcterms:W3CDTF">2017-05-18T08:12:00Z</dcterms:created>
  <dcterms:modified xsi:type="dcterms:W3CDTF">2017-05-18T08:12:00Z</dcterms:modified>
</cp:coreProperties>
</file>