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6804"/>
        <w:gridCol w:w="2693"/>
      </w:tblGrid>
      <w:tr w:rsidR="00547AF4" w:rsidRPr="007B6901" w:rsidTr="00547AF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547AF4" w:rsidRPr="00BD33EE" w:rsidRDefault="00547AF4" w:rsidP="00387CD4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vAlign w:val="bottom"/>
          </w:tcPr>
          <w:p w:rsidR="00547AF4" w:rsidRPr="00547AF4" w:rsidRDefault="00547AF4" w:rsidP="00547AF4">
            <w:pPr>
              <w:jc w:val="right"/>
              <w:rPr>
                <w:lang w:val="en-US"/>
              </w:rPr>
            </w:pPr>
            <w:r w:rsidRPr="00547AF4">
              <w:rPr>
                <w:sz w:val="40"/>
                <w:lang w:val="en-US"/>
              </w:rPr>
              <w:t>E</w:t>
            </w:r>
            <w:r w:rsidRPr="00547AF4">
              <w:rPr>
                <w:lang w:val="en-US"/>
              </w:rPr>
              <w:t>/ECE/324/Rev.1/Add.45/Rev.6/Amend.2</w:t>
            </w:r>
            <w:r w:rsidRPr="00547AF4">
              <w:rPr>
                <w:rFonts w:cs="Times New Roman"/>
                <w:lang w:val="en-US"/>
              </w:rPr>
              <w:t>−</w:t>
            </w:r>
            <w:r w:rsidRPr="00547AF4">
              <w:rPr>
                <w:sz w:val="40"/>
                <w:lang w:val="en-US"/>
              </w:rPr>
              <w:t>E</w:t>
            </w:r>
            <w:r w:rsidRPr="00547AF4">
              <w:rPr>
                <w:lang w:val="en-US"/>
              </w:rPr>
              <w:t>/ECE/TRANS/505/Rev.1/Add.45/Rev.6/Amend.2</w:t>
            </w:r>
          </w:p>
        </w:tc>
      </w:tr>
      <w:tr w:rsidR="00547AF4" w:rsidTr="00821064">
        <w:trPr>
          <w:trHeight w:hRule="exact" w:val="2835"/>
        </w:trPr>
        <w:tc>
          <w:tcPr>
            <w:tcW w:w="694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47AF4" w:rsidRPr="007B6901" w:rsidRDefault="00547AF4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3239D6" w:rsidRDefault="003239D6" w:rsidP="003239D6">
            <w:pPr>
              <w:spacing w:before="120" w:line="240" w:lineRule="exact"/>
              <w:rPr>
                <w:lang w:val="en-US"/>
              </w:rPr>
            </w:pPr>
          </w:p>
          <w:p w:rsidR="003239D6" w:rsidRDefault="003239D6" w:rsidP="003239D6">
            <w:pPr>
              <w:spacing w:before="120" w:line="240" w:lineRule="exact"/>
              <w:rPr>
                <w:lang w:val="en-US"/>
              </w:rPr>
            </w:pPr>
          </w:p>
          <w:p w:rsidR="00547AF4" w:rsidRPr="008D53B6" w:rsidRDefault="00547AF4" w:rsidP="007B6901">
            <w:pPr>
              <w:spacing w:before="120" w:line="240" w:lineRule="exact"/>
              <w:rPr>
                <w:lang w:val="en-US"/>
              </w:rPr>
            </w:pPr>
            <w:r>
              <w:rPr>
                <w:lang w:val="en-US"/>
              </w:rPr>
              <w:t>26 July 201</w:t>
            </w:r>
            <w:r w:rsidR="007B6901">
              <w:rPr>
                <w:lang w:val="en-US"/>
              </w:rPr>
              <w:t>7</w:t>
            </w:r>
          </w:p>
        </w:tc>
      </w:tr>
    </w:tbl>
    <w:p w:rsidR="00547AF4" w:rsidRPr="00547AF4" w:rsidRDefault="00547AF4" w:rsidP="00547AF4">
      <w:pPr>
        <w:pStyle w:val="HChGR"/>
      </w:pPr>
      <w:r w:rsidRPr="00547AF4">
        <w:tab/>
      </w:r>
      <w:r w:rsidRPr="00547AF4">
        <w:tab/>
        <w:t>Соглашение</w:t>
      </w:r>
    </w:p>
    <w:p w:rsidR="00547AF4" w:rsidRPr="00547AF4" w:rsidRDefault="00547AF4" w:rsidP="00547AF4">
      <w:pPr>
        <w:pStyle w:val="H1GR"/>
      </w:pPr>
      <w:r w:rsidRPr="00547AF4">
        <w:tab/>
      </w:r>
      <w:r w:rsidRPr="00547AF4">
        <w:tab/>
        <w:t>О принятии единообразных технических предписаний для 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 об условиях взаимного признания официальных утверждений, выдаваемых на основе этих предписаний</w:t>
      </w:r>
      <w:r w:rsidRPr="00547AF4">
        <w:rPr>
          <w:b w:val="0"/>
          <w:sz w:val="20"/>
        </w:rPr>
        <w:footnoteReference w:customMarkFollows="1" w:id="1"/>
        <w:t>*</w:t>
      </w:r>
    </w:p>
    <w:p w:rsidR="00547AF4" w:rsidRPr="00547AF4" w:rsidRDefault="00547AF4" w:rsidP="00547AF4">
      <w:pPr>
        <w:pStyle w:val="SingleTxtGR"/>
      </w:pPr>
      <w:r w:rsidRPr="00547AF4">
        <w:t>(Пересмотр 2, включающий поправки, вступившие в силу 16 октября 1995 года)</w:t>
      </w:r>
    </w:p>
    <w:p w:rsidR="00547AF4" w:rsidRPr="00547AF4" w:rsidRDefault="00547AF4" w:rsidP="00547AF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7AF4" w:rsidRPr="00547AF4" w:rsidRDefault="00547AF4" w:rsidP="00547AF4">
      <w:pPr>
        <w:pStyle w:val="H1GR"/>
      </w:pPr>
      <w:r w:rsidRPr="00547AF4">
        <w:tab/>
      </w:r>
      <w:r w:rsidRPr="00547AF4">
        <w:tab/>
        <w:t>Добавление 45 − Правила № 46</w:t>
      </w:r>
    </w:p>
    <w:p w:rsidR="00547AF4" w:rsidRPr="00547AF4" w:rsidRDefault="00547AF4" w:rsidP="00547AF4">
      <w:pPr>
        <w:pStyle w:val="H1GR"/>
      </w:pPr>
      <w:r w:rsidRPr="00547AF4">
        <w:tab/>
      </w:r>
      <w:r w:rsidRPr="00547AF4">
        <w:tab/>
        <w:t>Пересмотр 6 − Поправка 2</w:t>
      </w:r>
    </w:p>
    <w:p w:rsidR="00547AF4" w:rsidRPr="00547AF4" w:rsidRDefault="00547AF4" w:rsidP="00547AF4">
      <w:pPr>
        <w:pStyle w:val="SingleTxtGR"/>
      </w:pPr>
      <w:r w:rsidRPr="00547AF4">
        <w:t xml:space="preserve">Дополнение 4 к поправкам серии 04 – Дата вступления в силу: 22 июня </w:t>
      </w:r>
      <w:r w:rsidRPr="00547AF4">
        <w:br/>
        <w:t>2017 года</w:t>
      </w:r>
    </w:p>
    <w:p w:rsidR="00547AF4" w:rsidRPr="00547AF4" w:rsidRDefault="00547AF4" w:rsidP="00547AF4">
      <w:pPr>
        <w:pStyle w:val="H1GR"/>
      </w:pPr>
      <w:r w:rsidRPr="00547AF4">
        <w:tab/>
      </w:r>
      <w:r w:rsidRPr="00547AF4">
        <w:tab/>
        <w:t>Единообразные предписания, касающиеся официального утверждения устройств непрямого обзора и автотранспортных средств в отношении установки этих устройств</w:t>
      </w:r>
    </w:p>
    <w:p w:rsidR="00547AF4" w:rsidRPr="00547AF4" w:rsidRDefault="00547AF4" w:rsidP="00547AF4">
      <w:pPr>
        <w:pStyle w:val="SingleTxtGR"/>
      </w:pPr>
      <w:r w:rsidRPr="00547AF4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ECE/TRANS/WP.29/2016/89.</w:t>
      </w:r>
    </w:p>
    <w:p w:rsidR="00547AF4" w:rsidRPr="00547AF4" w:rsidRDefault="00547AF4" w:rsidP="00547AF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7AF4" w:rsidRPr="00547AF4" w:rsidRDefault="00547AF4" w:rsidP="00547AF4">
      <w:pPr>
        <w:pStyle w:val="SingleTxtGR"/>
        <w:spacing w:before="200" w:after="200"/>
        <w:jc w:val="center"/>
        <w:rPr>
          <w:b/>
          <w:lang w:val="en-US"/>
        </w:rPr>
      </w:pPr>
      <w:r w:rsidRPr="00547AF4">
        <w:rPr>
          <w:noProof/>
          <w:lang w:val="en-GB" w:eastAsia="en-GB"/>
        </w:rPr>
        <w:drawing>
          <wp:inline distT="0" distB="0" distL="0" distR="0" wp14:anchorId="13AC6667" wp14:editId="57E12FD8">
            <wp:extent cx="984250" cy="787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F4" w:rsidRPr="00547AF4" w:rsidRDefault="00547AF4" w:rsidP="00547AF4">
      <w:pPr>
        <w:pStyle w:val="SingleTxtGR"/>
        <w:jc w:val="center"/>
        <w:rPr>
          <w:b/>
        </w:rPr>
      </w:pPr>
      <w:r w:rsidRPr="00547AF4">
        <w:rPr>
          <w:b/>
        </w:rPr>
        <w:lastRenderedPageBreak/>
        <w:t>ОРГАНИЗАЦИЯ ОБЪЕДИНЕННЫХ НАЦИЙ</w:t>
      </w:r>
    </w:p>
    <w:p w:rsidR="00547AF4" w:rsidRPr="00547AF4" w:rsidRDefault="00547AF4" w:rsidP="00547AF4">
      <w:pPr>
        <w:pStyle w:val="SingleTxtGR"/>
      </w:pPr>
      <w:r w:rsidRPr="00547AF4">
        <w:rPr>
          <w:i/>
        </w:rPr>
        <w:t>Пункт 6.2.1.2</w:t>
      </w:r>
      <w:r w:rsidRPr="00547AF4">
        <w:t xml:space="preserve"> изменить следующим образом:</w:t>
      </w:r>
    </w:p>
    <w:p w:rsidR="00E12C5F" w:rsidRPr="007B6901" w:rsidRDefault="00547AF4" w:rsidP="00547AF4">
      <w:pPr>
        <w:pStyle w:val="SingleTxtGR"/>
        <w:ind w:left="2268" w:hanging="1134"/>
      </w:pPr>
      <w:r w:rsidRPr="00547AF4">
        <w:t>«6.2.1.2</w:t>
      </w:r>
      <w:r w:rsidRPr="00547AF4">
        <w:tab/>
        <w:t>Если устройство непрямого обзора … то общий процесс сканирования, воспроизведения и возврата в исходное положение должен длиться в общей сложности не более 200 миллисекунд при комнатной температуре 22 ± 5 °</w:t>
      </w:r>
      <w:r w:rsidRPr="00547AF4">
        <w:rPr>
          <w:lang w:val="fr-CH"/>
        </w:rPr>
        <w:t>C</w:t>
      </w:r>
      <w:r w:rsidRPr="00547AF4">
        <w:t>».</w:t>
      </w:r>
    </w:p>
    <w:p w:rsidR="00547AF4" w:rsidRPr="007B6901" w:rsidRDefault="00547AF4" w:rsidP="00547AF4">
      <w:pPr>
        <w:pStyle w:val="SingleTxtGR"/>
        <w:spacing w:before="240" w:after="0"/>
        <w:jc w:val="center"/>
        <w:rPr>
          <w:u w:val="single"/>
        </w:rPr>
      </w:pPr>
      <w:r w:rsidRPr="007B6901">
        <w:rPr>
          <w:u w:val="single"/>
        </w:rPr>
        <w:tab/>
      </w:r>
      <w:r w:rsidRPr="007B6901">
        <w:rPr>
          <w:u w:val="single"/>
        </w:rPr>
        <w:tab/>
      </w:r>
      <w:r w:rsidRPr="007B6901">
        <w:rPr>
          <w:u w:val="single"/>
        </w:rPr>
        <w:tab/>
      </w:r>
    </w:p>
    <w:sectPr w:rsidR="00547AF4" w:rsidRPr="007B6901" w:rsidSect="00547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9A" w:rsidRPr="00A312BC" w:rsidRDefault="00294A9A" w:rsidP="00A312BC"/>
  </w:endnote>
  <w:endnote w:type="continuationSeparator" w:id="0">
    <w:p w:rsidR="00294A9A" w:rsidRPr="00A312BC" w:rsidRDefault="00294A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F4" w:rsidRPr="00547AF4" w:rsidRDefault="00547AF4">
    <w:pPr>
      <w:pStyle w:val="Footer"/>
    </w:pPr>
    <w:r w:rsidRPr="00547AF4">
      <w:rPr>
        <w:b/>
        <w:sz w:val="18"/>
      </w:rPr>
      <w:fldChar w:fldCharType="begin"/>
    </w:r>
    <w:r w:rsidRPr="00547AF4">
      <w:rPr>
        <w:b/>
        <w:sz w:val="18"/>
      </w:rPr>
      <w:instrText xml:space="preserve"> PAGE  \* MERGEFORMAT </w:instrText>
    </w:r>
    <w:r w:rsidRPr="00547AF4">
      <w:rPr>
        <w:b/>
        <w:sz w:val="18"/>
      </w:rPr>
      <w:fldChar w:fldCharType="separate"/>
    </w:r>
    <w:r w:rsidR="003A1540">
      <w:rPr>
        <w:b/>
        <w:noProof/>
        <w:sz w:val="18"/>
      </w:rPr>
      <w:t>2</w:t>
    </w:r>
    <w:r w:rsidRPr="00547AF4">
      <w:rPr>
        <w:b/>
        <w:sz w:val="18"/>
      </w:rPr>
      <w:fldChar w:fldCharType="end"/>
    </w:r>
    <w:r>
      <w:rPr>
        <w:b/>
        <w:sz w:val="18"/>
      </w:rPr>
      <w:tab/>
    </w:r>
    <w:r>
      <w:t>GE.17-11423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F4" w:rsidRPr="00547AF4" w:rsidRDefault="00547AF4" w:rsidP="00547AF4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GE.17-11423</w:t>
    </w:r>
    <w:r>
      <w:tab/>
    </w:r>
    <w:r w:rsidRPr="00547AF4">
      <w:rPr>
        <w:b/>
        <w:sz w:val="18"/>
      </w:rPr>
      <w:fldChar w:fldCharType="begin"/>
    </w:r>
    <w:r w:rsidRPr="00547AF4">
      <w:rPr>
        <w:b/>
        <w:sz w:val="18"/>
      </w:rPr>
      <w:instrText xml:space="preserve"> PAGE  \* MERGEFORMAT </w:instrText>
    </w:r>
    <w:r w:rsidRPr="00547AF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47A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47AF4" w:rsidRDefault="00547AF4" w:rsidP="00547AF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0A6460D" wp14:editId="65DA458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17-11423  (R)</w:t>
    </w:r>
    <w:r w:rsidR="005E7591">
      <w:rPr>
        <w:lang w:val="en-US"/>
      </w:rPr>
      <w:t xml:space="preserve">  091017  101017</w:t>
    </w:r>
    <w:r>
      <w:br/>
    </w:r>
    <w:r w:rsidRPr="00547AF4">
      <w:rPr>
        <w:rFonts w:ascii="C39T30Lfz" w:hAnsi="C39T30Lfz"/>
        <w:spacing w:val="0"/>
        <w:w w:val="100"/>
        <w:sz w:val="56"/>
      </w:rPr>
      <w:t></w:t>
    </w:r>
    <w:r w:rsidRPr="00547AF4">
      <w:rPr>
        <w:rFonts w:ascii="C39T30Lfz" w:hAnsi="C39T30Lfz"/>
        <w:spacing w:val="0"/>
        <w:w w:val="100"/>
        <w:sz w:val="56"/>
      </w:rPr>
      <w:t></w:t>
    </w:r>
    <w:r w:rsidRPr="00547AF4">
      <w:rPr>
        <w:rFonts w:ascii="C39T30Lfz" w:hAnsi="C39T30Lfz"/>
        <w:spacing w:val="0"/>
        <w:w w:val="100"/>
        <w:sz w:val="56"/>
      </w:rPr>
      <w:t></w:t>
    </w:r>
    <w:r w:rsidRPr="00547AF4">
      <w:rPr>
        <w:rFonts w:ascii="C39T30Lfz" w:hAnsi="C39T30Lfz"/>
        <w:spacing w:val="0"/>
        <w:w w:val="100"/>
        <w:sz w:val="56"/>
      </w:rPr>
      <w:t></w:t>
    </w:r>
    <w:r w:rsidRPr="00547AF4">
      <w:rPr>
        <w:rFonts w:ascii="C39T30Lfz" w:hAnsi="C39T30Lfz"/>
        <w:spacing w:val="0"/>
        <w:w w:val="100"/>
        <w:sz w:val="56"/>
      </w:rPr>
      <w:t></w:t>
    </w:r>
    <w:r w:rsidRPr="00547AF4">
      <w:rPr>
        <w:rFonts w:ascii="C39T30Lfz" w:hAnsi="C39T30Lfz"/>
        <w:spacing w:val="0"/>
        <w:w w:val="100"/>
        <w:sz w:val="56"/>
      </w:rPr>
      <w:t></w:t>
    </w:r>
    <w:r w:rsidRPr="00547AF4">
      <w:rPr>
        <w:rFonts w:ascii="C39T30Lfz" w:hAnsi="C39T30Lfz"/>
        <w:spacing w:val="0"/>
        <w:w w:val="100"/>
        <w:sz w:val="56"/>
      </w:rPr>
      <w:t></w:t>
    </w:r>
    <w:r w:rsidRPr="00547AF4">
      <w:rPr>
        <w:rFonts w:ascii="C39T30Lfz" w:hAnsi="C39T30Lfz"/>
        <w:spacing w:val="0"/>
        <w:w w:val="100"/>
        <w:sz w:val="56"/>
      </w:rPr>
      <w:t></w:t>
    </w:r>
    <w:r w:rsidRPr="00547AF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5/Rev.6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5/Rev.6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9A" w:rsidRPr="001075E9" w:rsidRDefault="00294A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4A9A" w:rsidRDefault="00294A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47AF4" w:rsidRPr="00AA2DC3" w:rsidRDefault="00547AF4" w:rsidP="00547AF4">
      <w:pPr>
        <w:pStyle w:val="FootnoteText"/>
        <w:rPr>
          <w:sz w:val="20"/>
          <w:lang w:val="ru-RU"/>
        </w:rPr>
      </w:pPr>
      <w:r>
        <w:tab/>
      </w:r>
      <w:r w:rsidRPr="00547AF4">
        <w:rPr>
          <w:rStyle w:val="FootnoteReference"/>
          <w:sz w:val="20"/>
          <w:vertAlign w:val="baseline"/>
          <w:lang w:val="ru-RU"/>
        </w:rPr>
        <w:t>*</w:t>
      </w:r>
      <w:r w:rsidRPr="00AA2DC3">
        <w:rPr>
          <w:lang w:val="ru-RU"/>
        </w:rPr>
        <w:tab/>
        <w:t>Прежнее название Соглашения:</w:t>
      </w:r>
      <w:r>
        <w:rPr>
          <w:lang w:val="ru-RU"/>
        </w:rPr>
        <w:t xml:space="preserve"> </w:t>
      </w:r>
      <w:r w:rsidRPr="00AA2DC3">
        <w:rPr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 </w:t>
      </w:r>
      <w:r w:rsidRPr="00AA2DC3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F4" w:rsidRPr="00547AF4" w:rsidRDefault="00534750">
    <w:pPr>
      <w:pStyle w:val="Header"/>
    </w:pPr>
    <w:fldSimple w:instr=" TITLE  \* MERGEFORMAT ">
      <w:r w:rsidR="003A1540">
        <w:t>E/ECE/324/Rev.1/Add.45/Rev.6/Amend.2</w:t>
      </w:r>
    </w:fldSimple>
    <w:r w:rsidR="00547AF4">
      <w:br/>
    </w:r>
    <w:fldSimple w:instr=" KEYWORDS  \* MERGEFORMAT ">
      <w:r w:rsidR="003A1540">
        <w:t>E/ECE/TRANS/505/Rev.1/Add.45/Rev.6/Amend.2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F4" w:rsidRPr="00547AF4" w:rsidRDefault="00534750" w:rsidP="00547AF4">
    <w:pPr>
      <w:pStyle w:val="Header"/>
      <w:jc w:val="right"/>
    </w:pPr>
    <w:fldSimple w:instr=" TITLE  \* MERGEFORMAT ">
      <w:r w:rsidR="003A1540">
        <w:t>E/ECE/324/Rev.1/Add.45/Rev.6/Amend.2</w:t>
      </w:r>
    </w:fldSimple>
    <w:r w:rsidR="00547AF4">
      <w:br/>
    </w:r>
    <w:fldSimple w:instr=" KEYWORDS  \* MERGEFORMAT ">
      <w:r w:rsidR="003A1540">
        <w:t>E/ECE/TRANS/505/Rev.1/Add.45/Rev.6/Amend.2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91" w:rsidRDefault="005E7591" w:rsidP="005E759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9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4C7E"/>
    <w:rsid w:val="001C7A89"/>
    <w:rsid w:val="00255343"/>
    <w:rsid w:val="0027151D"/>
    <w:rsid w:val="00294A9A"/>
    <w:rsid w:val="002A2EFC"/>
    <w:rsid w:val="002B0106"/>
    <w:rsid w:val="002B74B1"/>
    <w:rsid w:val="002C0E18"/>
    <w:rsid w:val="002D5AAC"/>
    <w:rsid w:val="002E5067"/>
    <w:rsid w:val="002F405F"/>
    <w:rsid w:val="002F654A"/>
    <w:rsid w:val="002F7EEC"/>
    <w:rsid w:val="00301299"/>
    <w:rsid w:val="00305C08"/>
    <w:rsid w:val="00307FB6"/>
    <w:rsid w:val="00317339"/>
    <w:rsid w:val="00322004"/>
    <w:rsid w:val="003239D6"/>
    <w:rsid w:val="003402C2"/>
    <w:rsid w:val="00381C24"/>
    <w:rsid w:val="00387CD4"/>
    <w:rsid w:val="003958D0"/>
    <w:rsid w:val="003A0D43"/>
    <w:rsid w:val="003A1540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17AA"/>
    <w:rsid w:val="004E05B7"/>
    <w:rsid w:val="0050108D"/>
    <w:rsid w:val="00513081"/>
    <w:rsid w:val="00517901"/>
    <w:rsid w:val="00526683"/>
    <w:rsid w:val="00534750"/>
    <w:rsid w:val="00547AF4"/>
    <w:rsid w:val="005639C1"/>
    <w:rsid w:val="005709E0"/>
    <w:rsid w:val="00572E19"/>
    <w:rsid w:val="005961C8"/>
    <w:rsid w:val="005966F1"/>
    <w:rsid w:val="005D7914"/>
    <w:rsid w:val="005E2B41"/>
    <w:rsid w:val="005E7591"/>
    <w:rsid w:val="005F0B42"/>
    <w:rsid w:val="006345DB"/>
    <w:rsid w:val="00640F49"/>
    <w:rsid w:val="006725D7"/>
    <w:rsid w:val="00677246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690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0DFE"/>
    <w:rsid w:val="009A24AC"/>
    <w:rsid w:val="009C6FE6"/>
    <w:rsid w:val="009D7E7D"/>
    <w:rsid w:val="009E010A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B03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BA76255-4F07-415F-9B1F-9D466DDE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HTMLAddress">
    <w:name w:val="HTML Address"/>
    <w:basedOn w:val="Normal"/>
    <w:link w:val="HTMLAddressChar"/>
    <w:semiHidden/>
    <w:unhideWhenUsed/>
    <w:rsid w:val="00547AF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47AF4"/>
    <w:rPr>
      <w:rFonts w:eastAsiaTheme="minorEastAsia" w:cstheme="minorBidi"/>
      <w:i/>
      <w:iCs/>
      <w:spacing w:val="4"/>
      <w:w w:val="103"/>
      <w:kern w:val="14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E/ECE/324/Rev.1/Add.45/Rev.6/Amend.2</vt:lpstr>
      <vt:lpstr>E/ECE/324/Rev.1/Add.45/Rev.6/Amend.2</vt:lpstr>
      <vt:lpstr>A/</vt:lpstr>
    </vt:vector>
  </TitlesOfParts>
  <Company>DCM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E/ECE/324/Rev.1/Add.45/Rev.6/Amend.2</dc:title>
  <dc:creator>Ovchinnikova Olga</dc:creator>
  <cp:keywords>E/ECE/TRANS/505/Rev.1/Add.45/Rev.6/Amend.2</cp:keywords>
  <cp:lastModifiedBy>Marie-Claude Collet</cp:lastModifiedBy>
  <cp:revision>3</cp:revision>
  <cp:lastPrinted>2017-11-27T07:24:00Z</cp:lastPrinted>
  <dcterms:created xsi:type="dcterms:W3CDTF">2017-11-27T07:24:00Z</dcterms:created>
  <dcterms:modified xsi:type="dcterms:W3CDTF">2017-11-27T07:24:00Z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