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722F7D" w:rsidRPr="002D00B9" w:rsidTr="00722F7D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F7D" w:rsidRDefault="00722F7D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F7D" w:rsidRPr="00722F7D" w:rsidRDefault="00722F7D" w:rsidP="00722F7D">
            <w:pPr>
              <w:spacing w:after="80" w:line="36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722F7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722F7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722F7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722F7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114222" w:rsidRPr="00114222">
              <w:rPr>
                <w:sz w:val="40"/>
                <w:szCs w:val="40"/>
                <w:lang w:val="en-US"/>
              </w:rPr>
              <w:t>E</w:t>
            </w:r>
            <w:r w:rsidR="00114222">
              <w:rPr>
                <w:lang w:val="en-US"/>
              </w:rPr>
              <w:t>/ECE/324/Rev.1/Add.25/Rev.1/Amend.1–</w:t>
            </w:r>
            <w:r w:rsidR="00114222" w:rsidRPr="00114222">
              <w:rPr>
                <w:sz w:val="40"/>
                <w:szCs w:val="40"/>
                <w:lang w:val="en-US"/>
              </w:rPr>
              <w:t>E</w:t>
            </w:r>
            <w:r w:rsidR="00114222">
              <w:rPr>
                <w:lang w:val="en-US"/>
              </w:rPr>
              <w:t>/ECE/TRANS/505/Rev.1/Add.25/Rev.1/Amend.1</w:t>
            </w:r>
            <w:r>
              <w:fldChar w:fldCharType="end"/>
            </w:r>
          </w:p>
        </w:tc>
      </w:tr>
      <w:tr w:rsidR="000D0013" w:rsidTr="00F737B8">
        <w:trPr>
          <w:trHeight w:val="2510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22F7D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722F7D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722F7D">
            <w:pPr>
              <w:spacing w:before="120"/>
              <w:rPr>
                <w:lang w:val="en-US"/>
              </w:rPr>
            </w:pPr>
          </w:p>
          <w:p w:rsidR="00722F7D" w:rsidRPr="00B172D2" w:rsidRDefault="00722F7D" w:rsidP="00722F7D">
            <w:pPr>
              <w:spacing w:before="120"/>
              <w:rPr>
                <w:lang w:val="en-US"/>
              </w:rPr>
            </w:pPr>
          </w:p>
          <w:p w:rsidR="000D0013" w:rsidRPr="00722F7D" w:rsidRDefault="000D0013" w:rsidP="00B6411C">
            <w:pPr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114222">
              <w:rPr>
                <w:lang w:val="en-US"/>
              </w:rPr>
              <w:t>11 July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B6411C"/>
        </w:tc>
      </w:tr>
    </w:tbl>
    <w:p w:rsidR="00722F7D" w:rsidRPr="00722F7D" w:rsidRDefault="00722F7D" w:rsidP="00722F7D">
      <w:pPr>
        <w:pStyle w:val="HChGR"/>
        <w:spacing w:before="320" w:after="200" w:line="290" w:lineRule="exact"/>
      </w:pPr>
      <w:r w:rsidRPr="00722F7D">
        <w:tab/>
      </w:r>
      <w:r w:rsidRPr="00722F7D">
        <w:tab/>
        <w:t>Соглашение</w:t>
      </w:r>
    </w:p>
    <w:p w:rsidR="00722F7D" w:rsidRPr="00722F7D" w:rsidRDefault="00722F7D" w:rsidP="00722F7D">
      <w:pPr>
        <w:pStyle w:val="H1GR"/>
        <w:spacing w:before="320" w:after="200" w:line="260" w:lineRule="exact"/>
      </w:pPr>
      <w:r w:rsidRPr="00722F7D">
        <w:tab/>
      </w:r>
      <w:r w:rsidRPr="00722F7D"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</w:t>
      </w:r>
      <w:r>
        <w:t>емых на основе этих предписаний</w:t>
      </w:r>
      <w:r w:rsidRPr="00722F7D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722F7D" w:rsidRPr="00722F7D" w:rsidRDefault="00722F7D" w:rsidP="00722F7D">
      <w:pPr>
        <w:pStyle w:val="SingleTxtGR"/>
        <w:spacing w:after="100" w:line="220" w:lineRule="atLeast"/>
      </w:pPr>
      <w:r w:rsidRPr="00722F7D">
        <w:t>(Пересмотр 2, включая поправки, вступившие в силу 16 октября 1995 года)</w:t>
      </w:r>
    </w:p>
    <w:p w:rsidR="00722F7D" w:rsidRPr="00722F7D" w:rsidRDefault="00722F7D" w:rsidP="00F737B8">
      <w:pPr>
        <w:spacing w:before="16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22F7D" w:rsidRPr="00722F7D" w:rsidRDefault="00722F7D" w:rsidP="00722F7D">
      <w:pPr>
        <w:pStyle w:val="H1GR"/>
        <w:spacing w:before="320" w:after="200" w:line="260" w:lineRule="exact"/>
      </w:pPr>
      <w:r w:rsidRPr="00722F7D">
        <w:tab/>
      </w:r>
      <w:r w:rsidRPr="00722F7D">
        <w:tab/>
        <w:t>Добавление 25 – Правила № 26</w:t>
      </w:r>
    </w:p>
    <w:p w:rsidR="00722F7D" w:rsidRPr="00722F7D" w:rsidRDefault="00722F7D" w:rsidP="00722F7D">
      <w:pPr>
        <w:pStyle w:val="H1GR"/>
        <w:spacing w:before="320" w:after="200" w:line="260" w:lineRule="exact"/>
      </w:pPr>
      <w:r w:rsidRPr="00722F7D">
        <w:tab/>
      </w:r>
      <w:r w:rsidRPr="00722F7D">
        <w:tab/>
        <w:t>Пересмотр 1 – Поправка 1</w:t>
      </w:r>
    </w:p>
    <w:p w:rsidR="00722F7D" w:rsidRPr="00722F7D" w:rsidRDefault="00722F7D" w:rsidP="00722F7D">
      <w:pPr>
        <w:pStyle w:val="SingleTxtGR"/>
        <w:spacing w:after="100" w:line="220" w:lineRule="atLeast"/>
        <w:rPr>
          <w:spacing w:val="2"/>
        </w:rPr>
      </w:pPr>
      <w:r w:rsidRPr="00722F7D">
        <w:rPr>
          <w:spacing w:val="2"/>
        </w:rPr>
        <w:t>Дополнение 3 к поправкам серии 03 − Дата вступления в силу: 18 июня 2016 года</w:t>
      </w:r>
    </w:p>
    <w:p w:rsidR="00722F7D" w:rsidRPr="00722F7D" w:rsidRDefault="00722F7D" w:rsidP="00722F7D">
      <w:pPr>
        <w:pStyle w:val="H1GR"/>
        <w:spacing w:before="320" w:after="200" w:line="260" w:lineRule="exact"/>
      </w:pPr>
      <w:r w:rsidRPr="00722F7D">
        <w:tab/>
      </w:r>
      <w:r w:rsidRPr="00722F7D">
        <w:tab/>
        <w:t>Единообразные предписания, касающиеся официального утверждения транспортных средств в отношении их наружных выступов</w:t>
      </w:r>
    </w:p>
    <w:p w:rsidR="00722F7D" w:rsidRPr="00722F7D" w:rsidRDefault="00722F7D" w:rsidP="00722F7D">
      <w:pPr>
        <w:pStyle w:val="SingleTxtGR"/>
        <w:spacing w:after="100" w:line="220" w:lineRule="atLeast"/>
      </w:pPr>
      <w:r w:rsidRPr="00722F7D">
        <w:t>Данный документ опубликован исключительно в информационных целях. Аутентичным и юридически обязательным текстом является документ ECE/TRANS/WP.29/2015/82.</w:t>
      </w:r>
    </w:p>
    <w:p w:rsidR="00722F7D" w:rsidRPr="00722F7D" w:rsidRDefault="00722F7D" w:rsidP="00F737B8">
      <w:pPr>
        <w:spacing w:before="160" w:line="220" w:lineRule="atLeast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22F7D" w:rsidRPr="00722F7D" w:rsidRDefault="00722F7D" w:rsidP="00722F7D">
      <w:pPr>
        <w:spacing w:before="80" w:after="80" w:line="220" w:lineRule="atLeast"/>
        <w:jc w:val="center"/>
        <w:rPr>
          <w:lang w:val="en-US"/>
        </w:rPr>
      </w:pPr>
      <w:r w:rsidRPr="00D371F4">
        <w:rPr>
          <w:b/>
          <w:noProof/>
          <w:spacing w:val="0"/>
          <w:w w:val="100"/>
          <w:kern w:val="0"/>
          <w:sz w:val="24"/>
          <w:lang w:val="en-GB" w:eastAsia="en-GB"/>
        </w:rPr>
        <w:drawing>
          <wp:inline distT="0" distB="0" distL="0" distR="0" wp14:anchorId="2B1B962F" wp14:editId="5C5D4E62">
            <wp:extent cx="799017" cy="642174"/>
            <wp:effectExtent l="0" t="0" r="1270" b="571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15" cy="643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F7D" w:rsidRPr="00722F7D" w:rsidRDefault="00722F7D" w:rsidP="00722F7D">
      <w:pPr>
        <w:spacing w:line="220" w:lineRule="atLeast"/>
        <w:jc w:val="center"/>
        <w:rPr>
          <w:b/>
        </w:rPr>
      </w:pPr>
      <w:r w:rsidRPr="00722F7D">
        <w:rPr>
          <w:b/>
        </w:rPr>
        <w:t>ОРГАНИЗАЦИЯ ОБЪЕДИНЕННЫХ НАЦИЙ</w:t>
      </w:r>
      <w:r w:rsidRPr="00722F7D">
        <w:rPr>
          <w:b/>
        </w:rPr>
        <w:br w:type="page"/>
      </w:r>
    </w:p>
    <w:p w:rsidR="00722F7D" w:rsidRPr="00722F7D" w:rsidRDefault="00722F7D" w:rsidP="00722F7D">
      <w:pPr>
        <w:pStyle w:val="SingleTxtGR"/>
      </w:pPr>
      <w:r w:rsidRPr="00F119D6">
        <w:rPr>
          <w:i/>
        </w:rPr>
        <w:lastRenderedPageBreak/>
        <w:t>Пункт 1.1</w:t>
      </w:r>
      <w:r w:rsidRPr="00722F7D">
        <w:t xml:space="preserve"> изменить следующим образом:</w:t>
      </w:r>
    </w:p>
    <w:p w:rsidR="00722F7D" w:rsidRPr="00722F7D" w:rsidRDefault="00722F7D" w:rsidP="00F119D6">
      <w:pPr>
        <w:pStyle w:val="SingleTxtGR"/>
        <w:ind w:left="2268" w:hanging="1134"/>
      </w:pPr>
      <w:r w:rsidRPr="00722F7D">
        <w:t>«1.1</w:t>
      </w:r>
      <w:r w:rsidRPr="00722F7D">
        <w:tab/>
      </w:r>
      <w:r w:rsidRPr="00722F7D">
        <w:tab/>
        <w:t>Настоящие Правила применяются к наружным выступам транспортных средств категории M</w:t>
      </w:r>
      <w:r w:rsidRPr="00F119D6">
        <w:rPr>
          <w:vertAlign w:val="subscript"/>
        </w:rPr>
        <w:t>1</w:t>
      </w:r>
      <w:r w:rsidRPr="00F119D6">
        <w:rPr>
          <w:vertAlign w:val="superscript"/>
        </w:rPr>
        <w:t>1</w:t>
      </w:r>
      <w:r w:rsidRPr="00722F7D">
        <w:t>. Они не применяются к внешним устройствам непрямого обзора и к шаровому наконечнику буксирных устройств».</w:t>
      </w:r>
    </w:p>
    <w:p w:rsidR="00722F7D" w:rsidRPr="00722F7D" w:rsidRDefault="00722F7D" w:rsidP="00722F7D">
      <w:pPr>
        <w:pStyle w:val="SingleTxtGR"/>
      </w:pPr>
      <w:r w:rsidRPr="00F119D6">
        <w:rPr>
          <w:i/>
        </w:rPr>
        <w:t>Пункт 2.7.3</w:t>
      </w:r>
      <w:r w:rsidRPr="00722F7D">
        <w:t xml:space="preserve"> изменить следующим образом:</w:t>
      </w:r>
    </w:p>
    <w:p w:rsidR="00722F7D" w:rsidRDefault="00722F7D" w:rsidP="00722F7D">
      <w:pPr>
        <w:pStyle w:val="SingleTxtGR"/>
        <w:rPr>
          <w:lang w:val="en-US"/>
        </w:rPr>
      </w:pPr>
      <w:r w:rsidRPr="00722F7D">
        <w:t>«2.7.3</w:t>
      </w:r>
      <w:r w:rsidRPr="00722F7D">
        <w:tab/>
      </w:r>
      <w:r w:rsidR="00F119D6">
        <w:rPr>
          <w:lang w:val="en-US"/>
        </w:rPr>
        <w:tab/>
      </w:r>
      <w:r w:rsidRPr="00722F7D">
        <w:t>устройствами непрямого обзора;».</w:t>
      </w:r>
    </w:p>
    <w:p w:rsidR="00722F7D" w:rsidRPr="00722F7D" w:rsidRDefault="00722F7D" w:rsidP="00722F7D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22F7D" w:rsidRPr="00722F7D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7D" w:rsidRDefault="00722F7D" w:rsidP="00B471C5">
      <w:r>
        <w:separator/>
      </w:r>
    </w:p>
  </w:endnote>
  <w:endnote w:type="continuationSeparator" w:id="0">
    <w:p w:rsidR="00722F7D" w:rsidRDefault="00722F7D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00B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F737B8">
      <w:rPr>
        <w:lang w:val="en-US"/>
      </w:rPr>
      <w:t>6</w:t>
    </w:r>
    <w:r>
      <w:rPr>
        <w:lang w:val="en-US"/>
      </w:rPr>
      <w:t>-</w:t>
    </w:r>
    <w:r w:rsidR="00F737B8">
      <w:rPr>
        <w:lang w:val="en-US"/>
      </w:rPr>
      <w:t>11465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19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1C3ABC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F737B8">
            <w:rPr>
              <w:lang w:val="en-US"/>
            </w:rPr>
            <w:t>11465</w:t>
          </w:r>
          <w:r w:rsidRPr="001C3ABC">
            <w:rPr>
              <w:lang w:val="en-US"/>
            </w:rPr>
            <w:t xml:space="preserve"> (R)</w:t>
          </w:r>
          <w:r w:rsidR="00F737B8">
            <w:rPr>
              <w:lang w:val="en-US"/>
            </w:rPr>
            <w:t xml:space="preserve">  020816  030816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CF6FF69" wp14:editId="2AB16977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F737B8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4" name="Рисунок 4" descr="http://undocs.org/m2/QRCode.ashx?DS=E/ECE/324/Rev.1/Add.25/Rev.1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25/Rev.1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F737B8" w:rsidRDefault="00F737B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F737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2D00B9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7B98B" wp14:editId="5605F5FE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2D00B9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D00B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7B9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2D00B9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D00B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7D" w:rsidRPr="009141DC" w:rsidRDefault="00722F7D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22F7D" w:rsidRPr="00D1261C" w:rsidRDefault="00722F7D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22F7D" w:rsidRPr="00722F7D" w:rsidRDefault="00722F7D" w:rsidP="00722F7D">
      <w:pPr>
        <w:pStyle w:val="FootnoteText"/>
        <w:spacing w:line="218" w:lineRule="exact"/>
        <w:rPr>
          <w:sz w:val="20"/>
          <w:lang w:val="ru-RU"/>
        </w:rPr>
      </w:pPr>
      <w:r>
        <w:tab/>
      </w:r>
      <w:r w:rsidRPr="00722F7D">
        <w:rPr>
          <w:rStyle w:val="FootnoteReference"/>
          <w:sz w:val="20"/>
          <w:vertAlign w:val="baseline"/>
          <w:lang w:val="ru-RU"/>
        </w:rPr>
        <w:t>*</w:t>
      </w:r>
      <w:r w:rsidRPr="00722F7D">
        <w:rPr>
          <w:sz w:val="20"/>
          <w:lang w:val="ru-RU"/>
        </w:rPr>
        <w:t xml:space="preserve"> </w:t>
      </w:r>
      <w:r w:rsidRPr="00722F7D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</w:t>
      </w:r>
      <w:r w:rsidRPr="00722F7D">
        <w:rPr>
          <w:lang w:val="ru-RU"/>
        </w:rPr>
        <w:br/>
        <w:t>в 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7B8" w:rsidRDefault="00F737B8">
    <w:pPr>
      <w:pStyle w:val="Header"/>
      <w:rPr>
        <w:lang w:val="en-US"/>
      </w:rPr>
    </w:pPr>
    <w:r w:rsidRPr="00F737B8">
      <w:rPr>
        <w:lang w:val="en-US"/>
      </w:rPr>
      <w:t>E/ECE/324/Rev.1/Add.25/Rev.1/Amend.1</w:t>
    </w:r>
    <w:r>
      <w:rPr>
        <w:lang w:val="en-US"/>
      </w:rPr>
      <w:br/>
    </w:r>
    <w:r w:rsidRPr="00F737B8">
      <w:rPr>
        <w:lang w:val="en-US"/>
      </w:rPr>
      <w:t>E/ECE/TRANS/505/Rev.1/Add.25/Rev.1/Amend.1</w:t>
    </w:r>
  </w:p>
  <w:p w:rsidR="00F737B8" w:rsidRPr="00F737B8" w:rsidRDefault="00F737B8" w:rsidP="00F737B8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7D"/>
    <w:rsid w:val="00020710"/>
    <w:rsid w:val="0004401D"/>
    <w:rsid w:val="000450D1"/>
    <w:rsid w:val="000C4983"/>
    <w:rsid w:val="000D0013"/>
    <w:rsid w:val="000F2A4F"/>
    <w:rsid w:val="00114222"/>
    <w:rsid w:val="00203F84"/>
    <w:rsid w:val="00275188"/>
    <w:rsid w:val="0028687D"/>
    <w:rsid w:val="002B091C"/>
    <w:rsid w:val="002B3D40"/>
    <w:rsid w:val="002D00B9"/>
    <w:rsid w:val="002D0CCB"/>
    <w:rsid w:val="00345C79"/>
    <w:rsid w:val="00366A39"/>
    <w:rsid w:val="003C42F9"/>
    <w:rsid w:val="0048005C"/>
    <w:rsid w:val="004E242B"/>
    <w:rsid w:val="00544379"/>
    <w:rsid w:val="00566944"/>
    <w:rsid w:val="005D56BF"/>
    <w:rsid w:val="00665D8D"/>
    <w:rsid w:val="006A7A3B"/>
    <w:rsid w:val="006B6B57"/>
    <w:rsid w:val="00705394"/>
    <w:rsid w:val="00722F7D"/>
    <w:rsid w:val="00743F62"/>
    <w:rsid w:val="00760D3A"/>
    <w:rsid w:val="00773BA8"/>
    <w:rsid w:val="007A1F42"/>
    <w:rsid w:val="007D76DD"/>
    <w:rsid w:val="00870BCD"/>
    <w:rsid w:val="008717E8"/>
    <w:rsid w:val="008D01AE"/>
    <w:rsid w:val="008E0423"/>
    <w:rsid w:val="009141DC"/>
    <w:rsid w:val="009174A1"/>
    <w:rsid w:val="0098674D"/>
    <w:rsid w:val="00993A58"/>
    <w:rsid w:val="00997ACA"/>
    <w:rsid w:val="00A03FB7"/>
    <w:rsid w:val="00A75A11"/>
    <w:rsid w:val="00AD7EAD"/>
    <w:rsid w:val="00B35A32"/>
    <w:rsid w:val="00B432C6"/>
    <w:rsid w:val="00B471C5"/>
    <w:rsid w:val="00B6474A"/>
    <w:rsid w:val="00BE1742"/>
    <w:rsid w:val="00C84F43"/>
    <w:rsid w:val="00D1261C"/>
    <w:rsid w:val="00D75DCE"/>
    <w:rsid w:val="00DD35AC"/>
    <w:rsid w:val="00DD479F"/>
    <w:rsid w:val="00E15E48"/>
    <w:rsid w:val="00EB0723"/>
    <w:rsid w:val="00EE6F37"/>
    <w:rsid w:val="00F119D6"/>
    <w:rsid w:val="00F1599F"/>
    <w:rsid w:val="00F31EF2"/>
    <w:rsid w:val="00F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94E00EE-C780-4D81-BE88-CE3E55C9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12FA-95BB-4927-8404-1A74717F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 Anna</dc:creator>
  <cp:lastModifiedBy>Lucille</cp:lastModifiedBy>
  <cp:revision>2</cp:revision>
  <cp:lastPrinted>2016-08-03T07:32:00Z</cp:lastPrinted>
  <dcterms:created xsi:type="dcterms:W3CDTF">2017-01-05T14:25:00Z</dcterms:created>
  <dcterms:modified xsi:type="dcterms:W3CDTF">2017-01-05T14:25:00Z</dcterms:modified>
</cp:coreProperties>
</file>