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5540"/>
        <w:gridCol w:w="2819"/>
      </w:tblGrid>
      <w:tr w:rsidR="001E1F2C" w:rsidRPr="000F667B" w:rsidTr="00584028">
        <w:trPr>
          <w:trHeight w:hRule="exact" w:val="851"/>
        </w:trPr>
        <w:tc>
          <w:tcPr>
            <w:tcW w:w="9639" w:type="dxa"/>
            <w:gridSpan w:val="3"/>
            <w:tcBorders>
              <w:bottom w:val="single" w:sz="4" w:space="0" w:color="auto"/>
            </w:tcBorders>
            <w:vAlign w:val="bottom"/>
          </w:tcPr>
          <w:p w:rsidR="001E1F2C" w:rsidRPr="000F667B" w:rsidRDefault="001E1F2C" w:rsidP="001C175B">
            <w:pPr>
              <w:jc w:val="right"/>
              <w:rPr>
                <w:lang w:val="en-GB"/>
              </w:rPr>
            </w:pPr>
            <w:bookmarkStart w:id="0" w:name="_GoBack"/>
            <w:bookmarkEnd w:id="0"/>
            <w:r w:rsidRPr="000F667B">
              <w:rPr>
                <w:sz w:val="40"/>
                <w:szCs w:val="40"/>
                <w:lang w:val="en-GB"/>
              </w:rPr>
              <w:t>E</w:t>
            </w:r>
            <w:r w:rsidRPr="000F667B">
              <w:rPr>
                <w:lang w:val="en-GB"/>
              </w:rPr>
              <w:t>/</w:t>
            </w:r>
            <w:r w:rsidR="00694832">
              <w:fldChar w:fldCharType="begin"/>
            </w:r>
            <w:r w:rsidR="00694832" w:rsidRPr="000F667B">
              <w:rPr>
                <w:lang w:val="en-GB"/>
              </w:rPr>
              <w:instrText xml:space="preserve"> FILLIN  "</w:instrText>
            </w:r>
            <w:r w:rsidR="00694832">
              <w:instrText>Введите</w:instrText>
            </w:r>
            <w:r w:rsidR="00694832" w:rsidRPr="000F667B">
              <w:rPr>
                <w:lang w:val="en-GB"/>
              </w:rPr>
              <w:instrText xml:space="preserve"> </w:instrText>
            </w:r>
            <w:r w:rsidR="00694832">
              <w:instrText>символ</w:instrText>
            </w:r>
            <w:r w:rsidR="00694832" w:rsidRPr="000F667B">
              <w:rPr>
                <w:lang w:val="en-GB"/>
              </w:rPr>
              <w:instrText xml:space="preserve"> </w:instrText>
            </w:r>
            <w:r w:rsidR="00694832">
              <w:instrText>после</w:instrText>
            </w:r>
            <w:r w:rsidR="00694832" w:rsidRPr="000F667B">
              <w:rPr>
                <w:lang w:val="en-GB"/>
              </w:rPr>
              <w:instrText xml:space="preserve"> </w:instrText>
            </w:r>
            <w:r w:rsidR="00694832">
              <w:instrText>Е</w:instrText>
            </w:r>
            <w:r w:rsidR="00694832" w:rsidRPr="000F667B">
              <w:rPr>
                <w:lang w:val="en-GB"/>
              </w:rPr>
              <w:instrText xml:space="preserve">/"  \* MERGEFORMAT </w:instrText>
            </w:r>
            <w:r w:rsidR="00694832">
              <w:fldChar w:fldCharType="separate"/>
            </w:r>
            <w:r w:rsidRPr="000F667B">
              <w:rPr>
                <w:lang w:val="en-GB"/>
              </w:rPr>
              <w:t>ECE/324/Rev.2/Add.137</w:t>
            </w:r>
            <w:r w:rsidR="001C175B">
              <w:rPr>
                <w:lang w:val="en-US"/>
              </w:rPr>
              <w:t>–</w:t>
            </w:r>
            <w:r w:rsidRPr="000F667B">
              <w:rPr>
                <w:sz w:val="40"/>
                <w:szCs w:val="40"/>
                <w:lang w:val="en-GB"/>
              </w:rPr>
              <w:t>E</w:t>
            </w:r>
            <w:r w:rsidRPr="000F667B">
              <w:rPr>
                <w:lang w:val="en-GB"/>
              </w:rPr>
              <w:t>/ECE/TRANS/505/Rev.2/Add.137</w:t>
            </w:r>
            <w:r w:rsidR="00694832">
              <w:fldChar w:fldCharType="end"/>
            </w:r>
            <w:r w:rsidRPr="000F667B">
              <w:rPr>
                <w:lang w:val="en-GB"/>
              </w:rPr>
              <w:t xml:space="preserve">                  </w:t>
            </w:r>
          </w:p>
        </w:tc>
      </w:tr>
      <w:tr w:rsidR="0049372E" w:rsidRPr="00635870" w:rsidTr="009908C2">
        <w:trPr>
          <w:trHeight w:hRule="exact" w:val="2564"/>
        </w:trPr>
        <w:tc>
          <w:tcPr>
            <w:tcW w:w="1280" w:type="dxa"/>
            <w:tcBorders>
              <w:top w:val="single" w:sz="4" w:space="0" w:color="auto"/>
              <w:bottom w:val="single" w:sz="12" w:space="0" w:color="auto"/>
            </w:tcBorders>
          </w:tcPr>
          <w:p w:rsidR="0049372E" w:rsidRPr="000F667B" w:rsidRDefault="0049372E" w:rsidP="00584028">
            <w:pPr>
              <w:spacing w:before="120"/>
              <w:jc w:val="center"/>
              <w:rPr>
                <w:lang w:val="en-GB"/>
              </w:rPr>
            </w:pPr>
          </w:p>
        </w:tc>
        <w:tc>
          <w:tcPr>
            <w:tcW w:w="5540" w:type="dxa"/>
            <w:tcBorders>
              <w:top w:val="single" w:sz="4" w:space="0" w:color="auto"/>
              <w:bottom w:val="single" w:sz="12" w:space="0" w:color="auto"/>
            </w:tcBorders>
          </w:tcPr>
          <w:p w:rsidR="0049372E" w:rsidRPr="000F667B" w:rsidRDefault="0049372E" w:rsidP="00584028">
            <w:pPr>
              <w:spacing w:before="120" w:line="460" w:lineRule="exact"/>
              <w:rPr>
                <w:b/>
                <w:sz w:val="40"/>
                <w:szCs w:val="40"/>
                <w:lang w:val="en-GB"/>
              </w:rPr>
            </w:pPr>
          </w:p>
        </w:tc>
        <w:tc>
          <w:tcPr>
            <w:tcW w:w="2819" w:type="dxa"/>
            <w:tcBorders>
              <w:top w:val="single" w:sz="4" w:space="0" w:color="auto"/>
              <w:bottom w:val="single" w:sz="12" w:space="0" w:color="auto"/>
            </w:tcBorders>
          </w:tcPr>
          <w:p w:rsidR="0049372E" w:rsidRPr="00F827BA" w:rsidRDefault="0049372E" w:rsidP="001E1F2C">
            <w:pPr>
              <w:spacing w:before="960"/>
              <w:rPr>
                <w:lang w:val="en-US"/>
              </w:rPr>
            </w:pPr>
            <w:r w:rsidRPr="00F827BA">
              <w:rPr>
                <w:lang w:val="en-US"/>
              </w:rPr>
              <w:fldChar w:fldCharType="begin"/>
            </w:r>
            <w:r w:rsidRPr="00F827BA">
              <w:rPr>
                <w:lang w:val="en-US"/>
              </w:rPr>
              <w:instrText xml:space="preserve"> FILLIN  "Введите дату документа" \* MERGEFORMAT </w:instrText>
            </w:r>
            <w:r w:rsidRPr="00F827BA">
              <w:rPr>
                <w:lang w:val="en-US"/>
              </w:rPr>
              <w:fldChar w:fldCharType="separate"/>
            </w:r>
            <w:r w:rsidR="003E2531">
              <w:rPr>
                <w:lang w:val="en-US"/>
              </w:rPr>
              <w:t>24 October 2016</w:t>
            </w:r>
            <w:r w:rsidRPr="00F827BA">
              <w:rPr>
                <w:lang w:val="en-US"/>
              </w:rPr>
              <w:fldChar w:fldCharType="end"/>
            </w:r>
          </w:p>
          <w:p w:rsidR="0049372E" w:rsidRPr="00635870" w:rsidRDefault="0049372E" w:rsidP="00584028"/>
        </w:tc>
      </w:tr>
    </w:tbl>
    <w:p w:rsidR="001E1F2C" w:rsidRPr="007C22B5" w:rsidRDefault="001E1F2C" w:rsidP="003C0C50">
      <w:pPr>
        <w:pStyle w:val="HChGR"/>
      </w:pPr>
      <w:r w:rsidRPr="007C22B5">
        <w:rPr>
          <w:lang w:val="en-US"/>
        </w:rPr>
        <w:tab/>
      </w:r>
      <w:r w:rsidRPr="007C22B5">
        <w:rPr>
          <w:lang w:val="en-US"/>
        </w:rPr>
        <w:tab/>
      </w:r>
      <w:r w:rsidRPr="007C22B5">
        <w:t>Соглашение</w:t>
      </w:r>
    </w:p>
    <w:p w:rsidR="001E1F2C" w:rsidRPr="007C22B5" w:rsidRDefault="001E1F2C" w:rsidP="009908C2">
      <w:pPr>
        <w:pStyle w:val="H1GR"/>
        <w:spacing w:before="240"/>
      </w:pPr>
      <w:r w:rsidRPr="007C22B5">
        <w:tab/>
      </w:r>
      <w:r w:rsidRPr="007C22B5">
        <w:tab/>
        <w:t xml:space="preserve">О принятии единообразных технических предписаний </w:t>
      </w:r>
      <w:r w:rsidR="003C0C50">
        <w:br/>
      </w:r>
      <w:r w:rsidRPr="007C22B5">
        <w:t xml:space="preserve">для колесных транспортных средств, предметов </w:t>
      </w:r>
      <w:r w:rsidR="003C0C50">
        <w:br/>
      </w:r>
      <w:r w:rsidRPr="007C22B5">
        <w:t xml:space="preserve">оборудования и частей, которые могут быть установлены </w:t>
      </w:r>
      <w:r w:rsidR="003C0C50">
        <w:br/>
      </w:r>
      <w:r w:rsidRPr="007C22B5">
        <w:t xml:space="preserve">и/или использованы на колесных транспортных средствах, </w:t>
      </w:r>
      <w:r w:rsidR="003C0C50">
        <w:br/>
      </w:r>
      <w:r w:rsidRPr="007C22B5">
        <w:t>и об условиях взаимного признания официальных утверждений, выдаваемых на основе этих предписаний</w:t>
      </w:r>
      <w:r w:rsidRPr="003C0C50">
        <w:rPr>
          <w:b w:val="0"/>
          <w:sz w:val="20"/>
        </w:rPr>
        <w:footnoteReference w:customMarkFollows="1" w:id="1"/>
        <w:t>*</w:t>
      </w:r>
    </w:p>
    <w:p w:rsidR="001E1F2C" w:rsidRPr="0025086D" w:rsidRDefault="001E1F2C" w:rsidP="003C0C50">
      <w:pPr>
        <w:pStyle w:val="SingleTxtGR"/>
      </w:pPr>
      <w:r w:rsidRPr="007C22B5">
        <w:t xml:space="preserve">(Пересмотр 2, включающий </w:t>
      </w:r>
      <w:r w:rsidRPr="00060FFC">
        <w:t xml:space="preserve">поправки, вступившие </w:t>
      </w:r>
      <w:r w:rsidRPr="007C22B5">
        <w:t>в силу 16 октября 1995 года)</w:t>
      </w:r>
    </w:p>
    <w:p w:rsidR="0025086D" w:rsidRPr="0025086D" w:rsidRDefault="0025086D" w:rsidP="0025086D">
      <w:pPr>
        <w:jc w:val="center"/>
        <w:rPr>
          <w:u w:val="single"/>
        </w:rPr>
      </w:pPr>
      <w:r>
        <w:rPr>
          <w:u w:val="single"/>
        </w:rPr>
        <w:tab/>
      </w:r>
      <w:r>
        <w:rPr>
          <w:u w:val="single"/>
        </w:rPr>
        <w:tab/>
      </w:r>
      <w:r>
        <w:rPr>
          <w:u w:val="single"/>
        </w:rPr>
        <w:tab/>
      </w:r>
    </w:p>
    <w:p w:rsidR="001E1F2C" w:rsidRPr="007C22B5" w:rsidRDefault="001E1F2C" w:rsidP="009908C2">
      <w:pPr>
        <w:pStyle w:val="H1GR"/>
        <w:spacing w:before="240"/>
      </w:pPr>
      <w:r w:rsidRPr="007C22B5">
        <w:tab/>
      </w:r>
      <w:r w:rsidRPr="007C22B5">
        <w:tab/>
        <w:t>Добавление 13</w:t>
      </w:r>
      <w:r w:rsidRPr="0093116C">
        <w:t>7</w:t>
      </w:r>
      <w:r w:rsidRPr="007C22B5">
        <w:t>: Правила № 13</w:t>
      </w:r>
      <w:r w:rsidRPr="0093116C">
        <w:t>8</w:t>
      </w:r>
    </w:p>
    <w:p w:rsidR="003C0C50" w:rsidRPr="00E63EA6" w:rsidRDefault="001E1F2C" w:rsidP="003C0C50">
      <w:pPr>
        <w:pStyle w:val="SingleTxtGR"/>
      </w:pPr>
      <w:r w:rsidRPr="007C22B5">
        <w:t>Дата вступления в силу в качестве прил</w:t>
      </w:r>
      <w:r>
        <w:t xml:space="preserve">ожения к Соглашению 1958 года: </w:t>
      </w:r>
      <w:r w:rsidRPr="007C22B5">
        <w:t>5</w:t>
      </w:r>
      <w:r w:rsidRPr="007C22B5">
        <w:rPr>
          <w:lang w:val="en-US"/>
        </w:rPr>
        <w:t> </w:t>
      </w:r>
      <w:r>
        <w:t>октября</w:t>
      </w:r>
      <w:r w:rsidRPr="007C22B5">
        <w:t> 201</w:t>
      </w:r>
      <w:r>
        <w:t>6</w:t>
      </w:r>
      <w:r w:rsidRPr="007C22B5">
        <w:t xml:space="preserve"> года</w:t>
      </w:r>
    </w:p>
    <w:p w:rsidR="001E1F2C" w:rsidRPr="007C22B5" w:rsidRDefault="001E1F2C" w:rsidP="009908C2">
      <w:pPr>
        <w:pStyle w:val="H1GR"/>
        <w:spacing w:before="240"/>
      </w:pPr>
      <w:r w:rsidRPr="007C22B5">
        <w:tab/>
      </w:r>
      <w:r w:rsidRPr="007C22B5">
        <w:tab/>
      </w:r>
      <w:r>
        <w:t>Единообразные предписания, касающиеся официального утверждения бесшумных автотранспортных средств в</w:t>
      </w:r>
      <w:r w:rsidR="00CD3E9D">
        <w:t> </w:t>
      </w:r>
      <w:r>
        <w:t>отношении их пониженной</w:t>
      </w:r>
      <w:r w:rsidR="003C0C50" w:rsidRPr="003C0C50">
        <w:t xml:space="preserve"> </w:t>
      </w:r>
      <w:r>
        <w:t>слышимости (БАТС)</w:t>
      </w:r>
    </w:p>
    <w:p w:rsidR="001E1F2C" w:rsidRPr="009C1862" w:rsidRDefault="001E1F2C" w:rsidP="001E1F2C">
      <w:pPr>
        <w:spacing w:line="120" w:lineRule="exact"/>
        <w:rPr>
          <w:sz w:val="10"/>
        </w:rPr>
      </w:pPr>
    </w:p>
    <w:p w:rsidR="001E1F2C" w:rsidRPr="0070091F" w:rsidRDefault="001E1F2C" w:rsidP="003C0C50">
      <w:pPr>
        <w:pStyle w:val="SingleTxtGR"/>
      </w:pPr>
      <w:r>
        <w:t>Настоящий</w:t>
      </w:r>
      <w:r w:rsidRPr="007C22B5">
        <w:t xml:space="preserve"> документ опубликован исключительно в информационных целях. Аутентичным и юридически обязательным текстом явля</w:t>
      </w:r>
      <w:r>
        <w:t>е</w:t>
      </w:r>
      <w:r w:rsidRPr="007C22B5">
        <w:t>тся документ:</w:t>
      </w:r>
      <w:r>
        <w:t xml:space="preserve"> </w:t>
      </w:r>
      <w:r w:rsidRPr="009C1862">
        <w:rPr>
          <w:lang w:val="en-US"/>
        </w:rPr>
        <w:t>ECE</w:t>
      </w:r>
      <w:r w:rsidRPr="00DB58B4">
        <w:t>/</w:t>
      </w:r>
      <w:r w:rsidRPr="009C1862">
        <w:rPr>
          <w:lang w:val="en-US"/>
        </w:rPr>
        <w:t>TRANS</w:t>
      </w:r>
      <w:r w:rsidRPr="00DB58B4">
        <w:t>/</w:t>
      </w:r>
      <w:r w:rsidRPr="009C1862">
        <w:rPr>
          <w:lang w:val="en-US"/>
        </w:rPr>
        <w:t>WP</w:t>
      </w:r>
      <w:r w:rsidRPr="00DB58B4">
        <w:t>.29/201</w:t>
      </w:r>
      <w:r>
        <w:t>6</w:t>
      </w:r>
      <w:r w:rsidRPr="00DB58B4">
        <w:t>/</w:t>
      </w:r>
      <w:r>
        <w:t>26</w:t>
      </w:r>
    </w:p>
    <w:p w:rsidR="0025086D" w:rsidRPr="0070091F" w:rsidRDefault="0025086D" w:rsidP="0025086D">
      <w:pPr>
        <w:jc w:val="center"/>
        <w:rPr>
          <w:u w:val="single"/>
        </w:rPr>
      </w:pPr>
      <w:r w:rsidRPr="0070091F">
        <w:rPr>
          <w:u w:val="single"/>
        </w:rPr>
        <w:tab/>
      </w:r>
      <w:r w:rsidRPr="0070091F">
        <w:rPr>
          <w:u w:val="single"/>
        </w:rPr>
        <w:tab/>
      </w:r>
      <w:r w:rsidRPr="0070091F">
        <w:rPr>
          <w:u w:val="single"/>
        </w:rPr>
        <w:tab/>
      </w:r>
    </w:p>
    <w:p w:rsidR="001E1F2C" w:rsidRPr="007C22B5" w:rsidRDefault="001E1F2C" w:rsidP="003C0C50">
      <w:pPr>
        <w:pStyle w:val="SingleTxt"/>
        <w:spacing w:line="240" w:lineRule="auto"/>
        <w:ind w:left="1264" w:right="1264"/>
        <w:jc w:val="center"/>
        <w:rPr>
          <w:b/>
        </w:rPr>
      </w:pPr>
      <w:r w:rsidRPr="007C22B5">
        <w:rPr>
          <w:noProof/>
          <w:lang w:val="en-GB" w:eastAsia="en-GB"/>
        </w:rPr>
        <w:drawing>
          <wp:inline distT="0" distB="0" distL="0" distR="0" wp14:anchorId="7A19EFE2" wp14:editId="5014A5FD">
            <wp:extent cx="914400" cy="7766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7608" r="-7608"/>
                    <a:stretch>
                      <a:fillRect/>
                    </a:stretch>
                  </pic:blipFill>
                  <pic:spPr bwMode="auto">
                    <a:xfrm>
                      <a:off x="0" y="0"/>
                      <a:ext cx="914400" cy="776605"/>
                    </a:xfrm>
                    <a:prstGeom prst="rect">
                      <a:avLst/>
                    </a:prstGeom>
                    <a:noFill/>
                    <a:ln>
                      <a:noFill/>
                    </a:ln>
                  </pic:spPr>
                </pic:pic>
              </a:graphicData>
            </a:graphic>
          </wp:inline>
        </w:drawing>
      </w:r>
    </w:p>
    <w:p w:rsidR="001E1F2C" w:rsidRDefault="001E1F2C" w:rsidP="001E1F2C">
      <w:pPr>
        <w:jc w:val="center"/>
        <w:rPr>
          <w:b/>
        </w:rPr>
      </w:pPr>
      <w:r w:rsidRPr="007C22B5">
        <w:rPr>
          <w:b/>
        </w:rPr>
        <w:t>ОРГАНИЗАЦИЯ ОБЪЕДИНЕННЫХ НАЦИЙ</w:t>
      </w:r>
    </w:p>
    <w:p w:rsidR="002F1DB1" w:rsidRDefault="002F1DB1" w:rsidP="001E1F2C">
      <w:pPr>
        <w:pStyle w:val="SingleTxtGR"/>
        <w:rPr>
          <w:sz w:val="18"/>
        </w:rPr>
        <w:sectPr w:rsidR="002F1DB1" w:rsidSect="002F1DB1">
          <w:headerReference w:type="even" r:id="rId10"/>
          <w:headerReference w:type="default" r:id="rId11"/>
          <w:footerReference w:type="default" r:id="rId12"/>
          <w:footerReference w:type="first" r:id="rId13"/>
          <w:pgSz w:w="11907" w:h="16840" w:code="9"/>
          <w:pgMar w:top="1701" w:right="1134" w:bottom="2268" w:left="1134" w:header="1134" w:footer="1701" w:gutter="0"/>
          <w:cols w:space="720"/>
          <w:titlePg/>
          <w:docGrid w:linePitch="360"/>
        </w:sectPr>
      </w:pPr>
    </w:p>
    <w:p w:rsidR="007D45E4" w:rsidRDefault="007D45E4" w:rsidP="001E1F2C">
      <w:pPr>
        <w:pStyle w:val="SingleTxtGR"/>
        <w:rPr>
          <w:sz w:val="18"/>
        </w:rPr>
        <w:sectPr w:rsidR="007D45E4" w:rsidSect="007D45E4">
          <w:headerReference w:type="even" r:id="rId14"/>
          <w:headerReference w:type="default" r:id="rId15"/>
          <w:pgSz w:w="11907" w:h="16840" w:code="9"/>
          <w:pgMar w:top="1701" w:right="1134" w:bottom="2268" w:left="1134" w:header="1134" w:footer="1701" w:gutter="0"/>
          <w:cols w:space="720"/>
          <w:docGrid w:linePitch="360"/>
        </w:sectPr>
      </w:pPr>
    </w:p>
    <w:p w:rsidR="00060FFC" w:rsidRPr="00060FFC" w:rsidRDefault="00060FFC" w:rsidP="00060FFC">
      <w:pPr>
        <w:pStyle w:val="HChGR"/>
      </w:pPr>
      <w:r w:rsidRPr="00060FFC">
        <w:lastRenderedPageBreak/>
        <w:t>Правила № 138</w:t>
      </w:r>
    </w:p>
    <w:p w:rsidR="00060FFC" w:rsidRPr="00060FFC" w:rsidRDefault="00060FFC" w:rsidP="00060FFC">
      <w:pPr>
        <w:pStyle w:val="HChGR"/>
      </w:pPr>
      <w:r w:rsidRPr="00060FFC">
        <w:tab/>
      </w:r>
      <w:r w:rsidRPr="00060FFC">
        <w:tab/>
        <w:t>Единообразные предписания, касающиеся официального утверждения бесшумных автотранспортных средств в отношении их</w:t>
      </w:r>
      <w:r w:rsidR="00CD3E9D">
        <w:t> </w:t>
      </w:r>
      <w:r w:rsidRPr="00060FFC">
        <w:t>пониженной слышимости</w:t>
      </w:r>
    </w:p>
    <w:p w:rsidR="00060FFC" w:rsidRDefault="00060FFC" w:rsidP="00060FFC">
      <w:pPr>
        <w:pStyle w:val="SingleTxtGR"/>
        <w:suppressAutoHyphens/>
        <w:ind w:left="0" w:right="0"/>
        <w:jc w:val="left"/>
        <w:rPr>
          <w:sz w:val="28"/>
        </w:rPr>
      </w:pPr>
      <w:r>
        <w:rPr>
          <w:sz w:val="28"/>
        </w:rPr>
        <w:t>Содержание</w:t>
      </w:r>
    </w:p>
    <w:p w:rsidR="00060FFC" w:rsidRDefault="00060FFC" w:rsidP="00060FFC">
      <w:pPr>
        <w:pStyle w:val="SingleTxtGR"/>
        <w:tabs>
          <w:tab w:val="clear" w:pos="1701"/>
          <w:tab w:val="clear" w:pos="2268"/>
          <w:tab w:val="clear" w:pos="2835"/>
          <w:tab w:val="clear" w:pos="3402"/>
          <w:tab w:val="clear" w:pos="3969"/>
          <w:tab w:val="right" w:pos="9638"/>
        </w:tabs>
        <w:suppressAutoHyphens/>
        <w:ind w:left="283" w:right="0"/>
        <w:jc w:val="left"/>
        <w:rPr>
          <w:sz w:val="18"/>
        </w:rPr>
      </w:pPr>
      <w:r>
        <w:rPr>
          <w:i/>
          <w:sz w:val="18"/>
        </w:rPr>
        <w:tab/>
        <w:t>Стр.</w:t>
      </w:r>
    </w:p>
    <w:p w:rsidR="00060FFC" w:rsidRPr="00E63EA6" w:rsidRDefault="00FE6DDB" w:rsidP="00060FFC">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E63EA6">
        <w:tab/>
        <w:t>1.</w:t>
      </w:r>
      <w:r w:rsidRPr="00E63EA6">
        <w:tab/>
      </w:r>
      <w:r>
        <w:t>Область применения</w:t>
      </w:r>
      <w:r w:rsidRPr="00E63EA6">
        <w:tab/>
      </w:r>
      <w:r w:rsidRPr="00E63EA6">
        <w:tab/>
      </w:r>
      <w:r w:rsidR="00944659">
        <w:t>4</w:t>
      </w:r>
    </w:p>
    <w:p w:rsidR="00FE6DDB" w:rsidRPr="00FE6DDB" w:rsidRDefault="00FE6DDB" w:rsidP="00FE6DDB">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E63EA6">
        <w:tab/>
      </w:r>
      <w:r w:rsidRPr="00FE6DDB">
        <w:t>2.</w:t>
      </w:r>
      <w:r w:rsidRPr="00FE6DDB">
        <w:tab/>
        <w:t xml:space="preserve">Определения </w:t>
      </w:r>
      <w:r w:rsidRPr="00FE6DDB">
        <w:tab/>
      </w:r>
      <w:r w:rsidR="00292B7D">
        <w:tab/>
      </w:r>
      <w:r w:rsidR="00944659">
        <w:t>4</w:t>
      </w:r>
    </w:p>
    <w:p w:rsidR="00FE6DDB" w:rsidRPr="00FE6DDB" w:rsidRDefault="00FE6DDB" w:rsidP="00FE6DDB">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E63EA6">
        <w:tab/>
      </w:r>
      <w:r w:rsidRPr="00FE6DDB">
        <w:t>3.</w:t>
      </w:r>
      <w:r w:rsidRPr="00FE6DDB">
        <w:tab/>
        <w:t xml:space="preserve">Заявка на официальное утверждение </w:t>
      </w:r>
      <w:r w:rsidRPr="00FE6DDB">
        <w:tab/>
      </w:r>
      <w:r w:rsidR="00292B7D">
        <w:tab/>
        <w:t>7</w:t>
      </w:r>
    </w:p>
    <w:p w:rsidR="00FE6DDB" w:rsidRPr="00FE6DDB" w:rsidRDefault="00777C7A" w:rsidP="00FE6DDB">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E63EA6">
        <w:tab/>
      </w:r>
      <w:r w:rsidRPr="00777C7A">
        <w:t>4.</w:t>
      </w:r>
      <w:r w:rsidRPr="00777C7A">
        <w:tab/>
      </w:r>
      <w:r w:rsidR="00FE6DDB" w:rsidRPr="00FE6DDB">
        <w:t xml:space="preserve">Маркировка </w:t>
      </w:r>
      <w:r w:rsidR="00FE6DDB" w:rsidRPr="00FE6DDB">
        <w:tab/>
      </w:r>
      <w:r w:rsidR="00292B7D">
        <w:tab/>
        <w:t>8</w:t>
      </w:r>
    </w:p>
    <w:p w:rsidR="00FE6DDB" w:rsidRPr="00FE6DDB" w:rsidRDefault="00777C7A" w:rsidP="00FE6DDB">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E63EA6">
        <w:tab/>
        <w:t>5.</w:t>
      </w:r>
      <w:r w:rsidRPr="00E63EA6">
        <w:tab/>
      </w:r>
      <w:r w:rsidR="00FE6DDB" w:rsidRPr="00FE6DDB">
        <w:t xml:space="preserve">Официальное утверждение </w:t>
      </w:r>
      <w:r w:rsidR="00FE6DDB" w:rsidRPr="00FE6DDB">
        <w:tab/>
      </w:r>
      <w:r w:rsidR="00292B7D">
        <w:tab/>
        <w:t>8</w:t>
      </w:r>
    </w:p>
    <w:p w:rsidR="00FE6DDB" w:rsidRPr="00FE6DDB" w:rsidRDefault="00777C7A" w:rsidP="00FE6DDB">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E63EA6">
        <w:tab/>
      </w:r>
      <w:r w:rsidRPr="00777C7A">
        <w:t>6.</w:t>
      </w:r>
      <w:r w:rsidRPr="00777C7A">
        <w:tab/>
      </w:r>
      <w:r w:rsidR="00FE6DDB" w:rsidRPr="00FE6DDB">
        <w:t xml:space="preserve">Технические требования </w:t>
      </w:r>
      <w:r w:rsidR="00FE6DDB" w:rsidRPr="00FE6DDB">
        <w:tab/>
      </w:r>
      <w:r w:rsidR="00292B7D">
        <w:tab/>
        <w:t>9</w:t>
      </w:r>
    </w:p>
    <w:p w:rsidR="00FE6DDB" w:rsidRPr="00FE6DDB" w:rsidRDefault="00777C7A" w:rsidP="00FE6DDB">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E63EA6">
        <w:tab/>
      </w:r>
      <w:r w:rsidRPr="00777C7A">
        <w:t>7.</w:t>
      </w:r>
      <w:r w:rsidRPr="00777C7A">
        <w:tab/>
      </w:r>
      <w:r w:rsidR="00FE6DDB" w:rsidRPr="00FE6DDB">
        <w:t xml:space="preserve">Изменение типа транспортного средства и распространение официального </w:t>
      </w:r>
      <w:r w:rsidRPr="00777C7A">
        <w:br/>
      </w:r>
      <w:r w:rsidRPr="00777C7A">
        <w:tab/>
      </w:r>
      <w:r w:rsidRPr="00777C7A">
        <w:tab/>
      </w:r>
      <w:r w:rsidR="00FE6DDB" w:rsidRPr="00FE6DDB">
        <w:t xml:space="preserve">утверждения </w:t>
      </w:r>
      <w:r w:rsidR="00FE6DDB" w:rsidRPr="00FE6DDB">
        <w:tab/>
      </w:r>
      <w:r w:rsidR="00292B7D">
        <w:tab/>
        <w:t>12</w:t>
      </w:r>
    </w:p>
    <w:p w:rsidR="00FE6DDB" w:rsidRPr="00FE6DDB" w:rsidRDefault="00777C7A" w:rsidP="00FE6DDB">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E63EA6">
        <w:tab/>
      </w:r>
      <w:r w:rsidRPr="00777C7A">
        <w:t>8.</w:t>
      </w:r>
      <w:r w:rsidRPr="00777C7A">
        <w:tab/>
      </w:r>
      <w:r w:rsidR="00FE6DDB" w:rsidRPr="00FE6DDB">
        <w:t xml:space="preserve">Соответствие производства </w:t>
      </w:r>
      <w:r w:rsidR="00FE6DDB" w:rsidRPr="00FE6DDB">
        <w:tab/>
      </w:r>
      <w:r w:rsidR="00292B7D">
        <w:tab/>
        <w:t>13</w:t>
      </w:r>
    </w:p>
    <w:p w:rsidR="00FE6DDB" w:rsidRPr="00FE6DDB" w:rsidRDefault="00777C7A" w:rsidP="00FE6DDB">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E63EA6">
        <w:tab/>
      </w:r>
      <w:r w:rsidRPr="00777C7A">
        <w:t>9.</w:t>
      </w:r>
      <w:r w:rsidRPr="00777C7A">
        <w:tab/>
      </w:r>
      <w:r w:rsidR="00FE6DDB" w:rsidRPr="00FE6DDB">
        <w:t xml:space="preserve">Санкции, налагаемые за несоответствие производства </w:t>
      </w:r>
      <w:r w:rsidR="00FE6DDB" w:rsidRPr="00FE6DDB">
        <w:tab/>
      </w:r>
      <w:r w:rsidR="00292B7D">
        <w:tab/>
        <w:t>13</w:t>
      </w:r>
    </w:p>
    <w:p w:rsidR="00FE6DDB" w:rsidRPr="00FE6DDB" w:rsidRDefault="00777C7A" w:rsidP="00FE6DDB">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E63EA6">
        <w:tab/>
      </w:r>
      <w:r w:rsidRPr="00777C7A">
        <w:t>10.</w:t>
      </w:r>
      <w:r w:rsidRPr="00777C7A">
        <w:tab/>
      </w:r>
      <w:r w:rsidR="00FE6DDB" w:rsidRPr="00FE6DDB">
        <w:t xml:space="preserve">Окончательное прекращение производства </w:t>
      </w:r>
      <w:r w:rsidR="00FE6DDB" w:rsidRPr="00FE6DDB">
        <w:tab/>
      </w:r>
      <w:r w:rsidR="00292B7D">
        <w:tab/>
        <w:t>14</w:t>
      </w:r>
    </w:p>
    <w:p w:rsidR="00FE6DDB" w:rsidRPr="00FE6DDB" w:rsidRDefault="00777C7A" w:rsidP="00FE6DDB">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E63EA6">
        <w:tab/>
      </w:r>
      <w:r w:rsidRPr="00777C7A">
        <w:t>11.</w:t>
      </w:r>
      <w:r w:rsidRPr="00777C7A">
        <w:tab/>
      </w:r>
      <w:r w:rsidR="00FE6DDB" w:rsidRPr="00FE6DDB">
        <w:t xml:space="preserve">Переходные положения </w:t>
      </w:r>
      <w:r w:rsidR="00FE6DDB" w:rsidRPr="00FE6DDB">
        <w:tab/>
      </w:r>
      <w:r w:rsidR="00292B7D">
        <w:tab/>
        <w:t>14</w:t>
      </w:r>
    </w:p>
    <w:p w:rsidR="00FE6DDB" w:rsidRPr="00E63EA6" w:rsidRDefault="00777C7A" w:rsidP="00FE6DDB">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E63EA6">
        <w:tab/>
      </w:r>
      <w:r w:rsidRPr="00777C7A">
        <w:t>12.</w:t>
      </w:r>
      <w:r w:rsidRPr="00777C7A">
        <w:tab/>
      </w:r>
      <w:r w:rsidR="00FE6DDB" w:rsidRPr="00FE6DDB">
        <w:t>Названия и адреса технических служб, уполномоченных проводить</w:t>
      </w:r>
      <w:r w:rsidRPr="00777C7A">
        <w:br/>
      </w:r>
      <w:r w:rsidRPr="00777C7A">
        <w:tab/>
      </w:r>
      <w:r w:rsidRPr="00777C7A">
        <w:tab/>
      </w:r>
      <w:r w:rsidR="00FE6DDB" w:rsidRPr="00FE6DDB">
        <w:t>испытания</w:t>
      </w:r>
      <w:r w:rsidRPr="00777C7A">
        <w:t xml:space="preserve"> </w:t>
      </w:r>
      <w:r w:rsidR="00FE6DDB" w:rsidRPr="00FE6DDB">
        <w:t xml:space="preserve">для официального утверждения, и органов по официальному </w:t>
      </w:r>
      <w:r w:rsidRPr="00777C7A">
        <w:br/>
      </w:r>
      <w:r w:rsidRPr="00777C7A">
        <w:tab/>
      </w:r>
      <w:r w:rsidRPr="00777C7A">
        <w:tab/>
      </w:r>
      <w:r w:rsidR="00FE6DDB" w:rsidRPr="00FE6DDB">
        <w:t>утверждению типа</w:t>
      </w:r>
      <w:r w:rsidRPr="00E63EA6">
        <w:tab/>
      </w:r>
      <w:r w:rsidR="00292B7D">
        <w:tab/>
        <w:t>14</w:t>
      </w:r>
    </w:p>
    <w:p w:rsidR="00777C7A" w:rsidRDefault="00777C7A" w:rsidP="00FE6DDB">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t>Приложения</w:t>
      </w:r>
    </w:p>
    <w:p w:rsidR="00777C7A" w:rsidRDefault="001C175B" w:rsidP="00FE6DDB">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tab/>
        <w:t>1</w:t>
      </w:r>
      <w:r w:rsidR="00777C7A">
        <w:tab/>
        <w:t>Сообщение</w:t>
      </w:r>
      <w:r w:rsidR="00777C7A">
        <w:tab/>
      </w:r>
      <w:r w:rsidR="00292B7D">
        <w:tab/>
        <w:t>15</w:t>
      </w:r>
    </w:p>
    <w:p w:rsidR="00777C7A" w:rsidRDefault="00777C7A" w:rsidP="00FE6DDB">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tab/>
      </w:r>
      <w:r>
        <w:tab/>
        <w:t>Добавление к карточке сообщения (технический информационный документ)</w:t>
      </w:r>
      <w:r>
        <w:tab/>
      </w:r>
      <w:r w:rsidR="00292B7D">
        <w:tab/>
        <w:t>17</w:t>
      </w:r>
    </w:p>
    <w:p w:rsidR="00777C7A" w:rsidRDefault="001C175B" w:rsidP="00FE6DDB">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tab/>
        <w:t>2</w:t>
      </w:r>
      <w:r w:rsidR="00777C7A">
        <w:tab/>
      </w:r>
      <w:r w:rsidR="00777C7A" w:rsidRPr="008C7AD1">
        <w:t>Схемы знаков официального утверждения</w:t>
      </w:r>
      <w:r w:rsidR="00777C7A">
        <w:tab/>
      </w:r>
      <w:r w:rsidR="00292B7D">
        <w:tab/>
        <w:t>2</w:t>
      </w:r>
      <w:r w:rsidR="00944659">
        <w:t>1</w:t>
      </w:r>
    </w:p>
    <w:p w:rsidR="00777C7A" w:rsidRDefault="001C175B" w:rsidP="00FE6DDB">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tab/>
        <w:t>3</w:t>
      </w:r>
      <w:r w:rsidR="00777C7A">
        <w:tab/>
      </w:r>
      <w:r w:rsidR="00777C7A" w:rsidRPr="008C7AD1">
        <w:t>Методы и приборы, используемые для измерения звука</w:t>
      </w:r>
      <w:r w:rsidR="00777C7A">
        <w:t>,</w:t>
      </w:r>
      <w:r w:rsidR="00777C7A" w:rsidRPr="008C7AD1">
        <w:t xml:space="preserve"> </w:t>
      </w:r>
      <w:r w:rsidR="00777C7A">
        <w:t>излучаемого</w:t>
      </w:r>
      <w:r w:rsidR="00777C7A" w:rsidRPr="008C7AD1">
        <w:t xml:space="preserve"> </w:t>
      </w:r>
      <w:r w:rsidR="0091407C">
        <w:br/>
      </w:r>
      <w:r w:rsidR="0091407C">
        <w:tab/>
      </w:r>
      <w:r w:rsidR="0091407C">
        <w:tab/>
      </w:r>
      <w:r w:rsidR="00777C7A" w:rsidRPr="008C7AD1">
        <w:t>автотранспортными средствами</w:t>
      </w:r>
      <w:r w:rsidR="0091407C">
        <w:tab/>
      </w:r>
      <w:r w:rsidR="00292B7D">
        <w:tab/>
        <w:t>22</w:t>
      </w:r>
    </w:p>
    <w:p w:rsidR="0091407C" w:rsidRPr="00777C7A" w:rsidRDefault="0091407C" w:rsidP="00FE6DDB">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tab/>
      </w:r>
      <w:r>
        <w:tab/>
        <w:t>Добавление: Рисунки и блок-схемы</w:t>
      </w:r>
      <w:r>
        <w:tab/>
      </w:r>
      <w:r w:rsidR="00292B7D">
        <w:tab/>
        <w:t>37</w:t>
      </w:r>
    </w:p>
    <w:p w:rsidR="0091407C" w:rsidRDefault="0091407C" w:rsidP="0091407C">
      <w:r>
        <w:br w:type="page"/>
      </w:r>
    </w:p>
    <w:p w:rsidR="0091407C" w:rsidRPr="0091407C" w:rsidRDefault="0091407C" w:rsidP="006F7013">
      <w:pPr>
        <w:pStyle w:val="HChGR"/>
      </w:pPr>
      <w:r w:rsidRPr="0091407C">
        <w:tab/>
      </w:r>
      <w:r w:rsidRPr="0091407C">
        <w:tab/>
        <w:t>1.</w:t>
      </w:r>
      <w:r w:rsidRPr="0091407C">
        <w:tab/>
      </w:r>
      <w:r w:rsidRPr="0091407C">
        <w:tab/>
        <w:t>Область применения</w:t>
      </w:r>
    </w:p>
    <w:p w:rsidR="0091407C" w:rsidRPr="0091407C" w:rsidRDefault="0091407C" w:rsidP="0091407C">
      <w:pPr>
        <w:pStyle w:val="SingleTxtGR"/>
        <w:tabs>
          <w:tab w:val="clear" w:pos="1701"/>
        </w:tabs>
        <w:ind w:left="2268"/>
      </w:pPr>
      <w:r w:rsidRPr="0091407C">
        <w:t>Настоящие Правила применяются к электрифицированным тран</w:t>
      </w:r>
      <w:r w:rsidRPr="0091407C">
        <w:t>с</w:t>
      </w:r>
      <w:r w:rsidRPr="0091407C">
        <w:t>портным средствам категорий M и N, которые могут двигаться в обычном режиме, задним ходом или по крайней мере на одной п</w:t>
      </w:r>
      <w:r w:rsidRPr="0091407C">
        <w:t>е</w:t>
      </w:r>
      <w:r w:rsidRPr="0091407C">
        <w:t>редаче переднего хода при выключенном двигателе внутреннего сгорания</w:t>
      </w:r>
      <w:r w:rsidRPr="0091407C">
        <w:rPr>
          <w:vertAlign w:val="superscript"/>
        </w:rPr>
        <w:footnoteReference w:id="2"/>
      </w:r>
      <w:r w:rsidRPr="0091407C">
        <w:t>, в отношении их слышимости.</w:t>
      </w:r>
    </w:p>
    <w:p w:rsidR="0091407C" w:rsidRPr="0091407C" w:rsidRDefault="0091407C" w:rsidP="0091407C">
      <w:pPr>
        <w:pStyle w:val="HChGR"/>
      </w:pPr>
      <w:r w:rsidRPr="0091407C">
        <w:tab/>
      </w:r>
      <w:r w:rsidRPr="0091407C">
        <w:tab/>
        <w:t>2.</w:t>
      </w:r>
      <w:r w:rsidRPr="0091407C">
        <w:tab/>
      </w:r>
      <w:r w:rsidRPr="0091407C">
        <w:tab/>
        <w:t>Определения</w:t>
      </w:r>
    </w:p>
    <w:p w:rsidR="0091407C" w:rsidRPr="0091407C" w:rsidRDefault="0091407C" w:rsidP="0091407C">
      <w:pPr>
        <w:pStyle w:val="SingleTxtGR"/>
        <w:ind w:left="2268"/>
      </w:pPr>
      <w:r w:rsidRPr="0091407C">
        <w:t>Для целей настоящих Правил</w:t>
      </w:r>
    </w:p>
    <w:p w:rsidR="0091407C" w:rsidRPr="0091407C" w:rsidRDefault="0091407C" w:rsidP="0091407C">
      <w:pPr>
        <w:pStyle w:val="SingleTxtGR"/>
        <w:ind w:left="2268" w:hanging="1134"/>
      </w:pPr>
      <w:r w:rsidRPr="0091407C">
        <w:t>2.1</w:t>
      </w:r>
      <w:r w:rsidRPr="0091407C">
        <w:tab/>
      </w:r>
      <w:r w:rsidRPr="0091407C">
        <w:tab/>
        <w:t>«</w:t>
      </w:r>
      <w:r w:rsidRPr="0091407C">
        <w:rPr>
          <w:i/>
          <w:iCs/>
        </w:rPr>
        <w:t>официальное утверждение транспортного средства</w:t>
      </w:r>
      <w:r w:rsidRPr="0091407C">
        <w:t>» означает официальное утверждение типа транспортного средства в отнош</w:t>
      </w:r>
      <w:r w:rsidRPr="0091407C">
        <w:t>е</w:t>
      </w:r>
      <w:r w:rsidRPr="0091407C">
        <w:t>нии излучаемого им звука;</w:t>
      </w:r>
    </w:p>
    <w:p w:rsidR="0091407C" w:rsidRPr="0091407C" w:rsidRDefault="0091407C" w:rsidP="00010AC1">
      <w:pPr>
        <w:pStyle w:val="SingleTxtGR"/>
        <w:ind w:left="2268" w:hanging="1134"/>
      </w:pPr>
      <w:r w:rsidRPr="0091407C">
        <w:t>2.2</w:t>
      </w:r>
      <w:r w:rsidRPr="0091407C">
        <w:tab/>
      </w:r>
      <w:r w:rsidRPr="0091407C">
        <w:tab/>
        <w:t>«</w:t>
      </w:r>
      <w:r w:rsidRPr="0091407C">
        <w:rPr>
          <w:i/>
          <w:iCs/>
        </w:rPr>
        <w:t>система звукового предупреждения о присутствии транспортн</w:t>
      </w:r>
      <w:r w:rsidRPr="0091407C">
        <w:rPr>
          <w:i/>
          <w:iCs/>
        </w:rPr>
        <w:t>о</w:t>
      </w:r>
      <w:r w:rsidRPr="0091407C">
        <w:rPr>
          <w:i/>
          <w:iCs/>
        </w:rPr>
        <w:t>го средства</w:t>
      </w:r>
      <w:r w:rsidRPr="0091407C">
        <w:t>» (АВАС) означает элемент или комплект элементов оборудования, устанавливаемый на транспортных средствах и предназначенный главным образом для выполнения требований настоящих Правил;</w:t>
      </w:r>
    </w:p>
    <w:p w:rsidR="0091407C" w:rsidRPr="0091407C" w:rsidRDefault="0091407C" w:rsidP="00010AC1">
      <w:pPr>
        <w:pStyle w:val="SingleTxtGR"/>
        <w:ind w:left="2268" w:hanging="1134"/>
      </w:pPr>
      <w:r w:rsidRPr="0091407C">
        <w:t>2.3</w:t>
      </w:r>
      <w:r w:rsidRPr="0091407C">
        <w:tab/>
      </w:r>
      <w:r w:rsidRPr="0091407C">
        <w:tab/>
        <w:t>«</w:t>
      </w:r>
      <w:r w:rsidRPr="0091407C">
        <w:rPr>
          <w:i/>
          <w:iCs/>
        </w:rPr>
        <w:t>тип транспортного средства</w:t>
      </w:r>
      <w:r w:rsidRPr="0091407C">
        <w:t>» означает категорию механических транспортных средств, не имеющих существенных различий в о</w:t>
      </w:r>
      <w:r w:rsidRPr="0091407C">
        <w:t>т</w:t>
      </w:r>
      <w:r w:rsidRPr="0091407C">
        <w:t>ношении:</w:t>
      </w:r>
    </w:p>
    <w:p w:rsidR="0091407C" w:rsidRPr="0091407C" w:rsidRDefault="0091407C" w:rsidP="00010AC1">
      <w:pPr>
        <w:pStyle w:val="SingleTxtGR"/>
        <w:ind w:left="2268" w:hanging="1134"/>
      </w:pPr>
      <w:r w:rsidRPr="0091407C">
        <w:t>2.3.1</w:t>
      </w:r>
      <w:r w:rsidRPr="0091407C">
        <w:tab/>
      </w:r>
      <w:r w:rsidRPr="0091407C">
        <w:tab/>
        <w:t>конфигурации и материалов кузова транспортного средства, кот</w:t>
      </w:r>
      <w:r w:rsidRPr="0091407C">
        <w:t>о</w:t>
      </w:r>
      <w:r w:rsidRPr="0091407C">
        <w:t>рые влияют на уровень излучаемого звука;</w:t>
      </w:r>
    </w:p>
    <w:p w:rsidR="0091407C" w:rsidRPr="0091407C" w:rsidRDefault="0091407C" w:rsidP="00010AC1">
      <w:pPr>
        <w:pStyle w:val="SingleTxtGR"/>
        <w:ind w:left="2268" w:hanging="1134"/>
      </w:pPr>
      <w:r w:rsidRPr="0091407C">
        <w:t>2.3.2</w:t>
      </w:r>
      <w:r w:rsidRPr="0091407C">
        <w:tab/>
      </w:r>
      <w:r w:rsidRPr="0091407C">
        <w:tab/>
        <w:t>принципа работы силовой передачи (от аккумуляторных батарей к колесам). Независимо от положений пункта 2.3.2 транспортные средства, которые различаются в отношении общего передаточного числа, типа батареи или конфигурации увеличителя запаса хода, могут считаться транспортными средствами одного и того же типа;</w:t>
      </w:r>
    </w:p>
    <w:p w:rsidR="0091407C" w:rsidRPr="0091407C" w:rsidRDefault="0091407C" w:rsidP="00010AC1">
      <w:pPr>
        <w:pStyle w:val="SingleTxtGR"/>
        <w:ind w:left="2268" w:hanging="1134"/>
      </w:pPr>
      <w:r w:rsidRPr="0091407C">
        <w:t>2.3.3</w:t>
      </w:r>
      <w:r w:rsidRPr="0091407C">
        <w:tab/>
      </w:r>
      <w:r w:rsidRPr="0091407C">
        <w:tab/>
        <w:t>если это применимо, то количества и типа(ов) звукоизлучающих устройств (аппаратная часть) АВАС, установленных на транспор</w:t>
      </w:r>
      <w:r w:rsidRPr="0091407C">
        <w:t>т</w:t>
      </w:r>
      <w:r w:rsidRPr="0091407C">
        <w:t>ном средстве;</w:t>
      </w:r>
    </w:p>
    <w:p w:rsidR="0091407C" w:rsidRPr="0091407C" w:rsidRDefault="0091407C" w:rsidP="00010AC1">
      <w:pPr>
        <w:pStyle w:val="SingleTxtGR"/>
        <w:ind w:left="2268" w:hanging="1134"/>
      </w:pPr>
      <w:r w:rsidRPr="0091407C">
        <w:t>2.3.4</w:t>
      </w:r>
      <w:r w:rsidRPr="0091407C">
        <w:tab/>
      </w:r>
      <w:r w:rsidRPr="0091407C">
        <w:tab/>
        <w:t>если это применимо, то местоположения АВАС на транспортном средстве;</w:t>
      </w:r>
    </w:p>
    <w:p w:rsidR="0091407C" w:rsidRPr="0091407C" w:rsidRDefault="0091407C" w:rsidP="00010AC1">
      <w:pPr>
        <w:pStyle w:val="SingleTxtGR"/>
        <w:ind w:left="2268" w:hanging="1134"/>
      </w:pPr>
      <w:r w:rsidRPr="0091407C">
        <w:t>2.4</w:t>
      </w:r>
      <w:r w:rsidRPr="0091407C">
        <w:tab/>
      </w:r>
      <w:r w:rsidRPr="0091407C">
        <w:tab/>
        <w:t>«</w:t>
      </w:r>
      <w:r w:rsidRPr="0091407C">
        <w:rPr>
          <w:i/>
          <w:iCs/>
        </w:rPr>
        <w:t>сдвиг частоты</w:t>
      </w:r>
      <w:r w:rsidRPr="0091407C">
        <w:t>» означает изменение частоты звука АВАС в зав</w:t>
      </w:r>
      <w:r w:rsidRPr="0091407C">
        <w:t>и</w:t>
      </w:r>
      <w:r w:rsidRPr="0091407C">
        <w:t>симости от скорости движения транспортного средства;</w:t>
      </w:r>
    </w:p>
    <w:p w:rsidR="0091407C" w:rsidRPr="0091407C" w:rsidRDefault="0091407C" w:rsidP="00010AC1">
      <w:pPr>
        <w:pStyle w:val="SingleTxtGR"/>
        <w:ind w:left="2268" w:hanging="1134"/>
      </w:pPr>
      <w:r w:rsidRPr="0091407C">
        <w:t>2.5</w:t>
      </w:r>
      <w:r w:rsidRPr="0091407C">
        <w:tab/>
      </w:r>
      <w:r w:rsidRPr="0091407C">
        <w:tab/>
        <w:t>«</w:t>
      </w:r>
      <w:r w:rsidRPr="0091407C">
        <w:rPr>
          <w:i/>
          <w:iCs/>
        </w:rPr>
        <w:t>электрифицированное транспортное средство</w:t>
      </w:r>
      <w:r w:rsidRPr="0091407C">
        <w:t>» означает тран</w:t>
      </w:r>
      <w:r w:rsidRPr="0091407C">
        <w:t>с</w:t>
      </w:r>
      <w:r w:rsidRPr="0091407C">
        <w:t>портное средство, оборудованное по крайней мере одним электр</w:t>
      </w:r>
      <w:r w:rsidRPr="0091407C">
        <w:t>о</w:t>
      </w:r>
      <w:r w:rsidRPr="0091407C">
        <w:t>двигателем или одним электрическим двигателем-генератором;</w:t>
      </w:r>
    </w:p>
    <w:p w:rsidR="0091407C" w:rsidRPr="0091407C" w:rsidRDefault="0091407C" w:rsidP="00010AC1">
      <w:pPr>
        <w:pStyle w:val="SingleTxtGR"/>
        <w:ind w:left="2268" w:hanging="1134"/>
      </w:pPr>
      <w:r w:rsidRPr="0091407C">
        <w:t>2.5.1</w:t>
      </w:r>
      <w:r w:rsidRPr="0091407C">
        <w:tab/>
      </w:r>
      <w:r w:rsidRPr="0091407C">
        <w:tab/>
        <w:t>«</w:t>
      </w:r>
      <w:r w:rsidRPr="0091407C">
        <w:rPr>
          <w:i/>
          <w:iCs/>
        </w:rPr>
        <w:t>полный электромобиль</w:t>
      </w:r>
      <w:r w:rsidRPr="0091407C">
        <w:t>» (ПЭМ) означает механическое тран</w:t>
      </w:r>
      <w:r w:rsidRPr="0091407C">
        <w:t>с</w:t>
      </w:r>
      <w:r w:rsidRPr="0091407C">
        <w:t>портное средство, оснащенное электрическим двигателем в кач</w:t>
      </w:r>
      <w:r w:rsidRPr="0091407C">
        <w:t>е</w:t>
      </w:r>
      <w:r w:rsidRPr="0091407C">
        <w:t>стве единственного источника тяги;</w:t>
      </w:r>
    </w:p>
    <w:p w:rsidR="0091407C" w:rsidRPr="0091407C" w:rsidRDefault="0091407C" w:rsidP="00010AC1">
      <w:pPr>
        <w:pStyle w:val="SingleTxtGR"/>
        <w:ind w:left="2268" w:hanging="1134"/>
      </w:pPr>
      <w:r w:rsidRPr="0091407C">
        <w:t>2.5.2</w:t>
      </w:r>
      <w:r w:rsidRPr="0091407C">
        <w:tab/>
      </w:r>
      <w:r w:rsidRPr="0091407C">
        <w:tab/>
        <w:t>«</w:t>
      </w:r>
      <w:r w:rsidRPr="0091407C">
        <w:rPr>
          <w:i/>
          <w:iCs/>
        </w:rPr>
        <w:t>гибридный электромобиль</w:t>
      </w:r>
      <w:r w:rsidRPr="0091407C">
        <w:t>» (ГЭМ) означает транспортное сре</w:t>
      </w:r>
      <w:r w:rsidRPr="0091407C">
        <w:t>д</w:t>
      </w:r>
      <w:r w:rsidRPr="0091407C">
        <w:t>ство, оборудованное силовой установкой, включающей в себя по крайней мере один электродвигатель или электрический двигатель-генератор и по крайней мере один двигатель внутреннего сгорания в качестве преобразователей тяговой энергии;</w:t>
      </w:r>
    </w:p>
    <w:p w:rsidR="0091407C" w:rsidRPr="0091407C" w:rsidRDefault="0091407C" w:rsidP="00010AC1">
      <w:pPr>
        <w:pStyle w:val="SingleTxtGR"/>
        <w:ind w:left="2268" w:hanging="1134"/>
      </w:pPr>
      <w:r w:rsidRPr="0091407C">
        <w:t>2.5.3</w:t>
      </w:r>
      <w:r w:rsidRPr="0091407C">
        <w:tab/>
      </w:r>
      <w:r w:rsidRPr="0091407C">
        <w:tab/>
        <w:t>«</w:t>
      </w:r>
      <w:r w:rsidRPr="0091407C">
        <w:rPr>
          <w:i/>
          <w:iCs/>
        </w:rPr>
        <w:t>транспортное средство на топливных элементах</w:t>
      </w:r>
      <w:r w:rsidRPr="0091407C">
        <w:t>» (ТСТЭ) озн</w:t>
      </w:r>
      <w:r w:rsidRPr="0091407C">
        <w:t>а</w:t>
      </w:r>
      <w:r w:rsidRPr="0091407C">
        <w:t>чает транспортное средство, оснащенное топливным элементом и электромашиной в качестве преобразователей тяговой энергии;</w:t>
      </w:r>
    </w:p>
    <w:p w:rsidR="0091407C" w:rsidRPr="0091407C" w:rsidRDefault="0091407C" w:rsidP="00010AC1">
      <w:pPr>
        <w:pStyle w:val="SingleTxtGR"/>
        <w:ind w:left="2268" w:hanging="1134"/>
      </w:pPr>
      <w:r w:rsidRPr="0091407C">
        <w:t>2.5.4</w:t>
      </w:r>
      <w:r w:rsidRPr="0091407C">
        <w:tab/>
      </w:r>
      <w:r w:rsidRPr="0091407C">
        <w:tab/>
        <w:t>«</w:t>
      </w:r>
      <w:r w:rsidRPr="0091407C">
        <w:rPr>
          <w:i/>
          <w:iCs/>
        </w:rPr>
        <w:t>гибридное транспортное средство на топливных элеме</w:t>
      </w:r>
      <w:r w:rsidRPr="0091407C">
        <w:rPr>
          <w:i/>
          <w:iCs/>
        </w:rPr>
        <w:t>н</w:t>
      </w:r>
      <w:r w:rsidRPr="0091407C">
        <w:rPr>
          <w:i/>
          <w:iCs/>
        </w:rPr>
        <w:t>тах</w:t>
      </w:r>
      <w:r w:rsidRPr="0091407C">
        <w:t>»</w:t>
      </w:r>
      <w:r w:rsidR="00372212">
        <w:rPr>
          <w:lang w:val="en-US"/>
        </w:rPr>
        <w:t> </w:t>
      </w:r>
      <w:r w:rsidRPr="0091407C">
        <w:t>(ГТСТЭ) означает транспортное средство, оснащенное по крайней мере одной системой хранения топлива и по крайней мере одной перезаряжаемой системой хранения электрической эне</w:t>
      </w:r>
      <w:r w:rsidRPr="0091407C">
        <w:t>р</w:t>
      </w:r>
      <w:r w:rsidRPr="0091407C">
        <w:t>гии</w:t>
      </w:r>
      <w:r w:rsidR="00372212">
        <w:rPr>
          <w:lang w:val="en-US"/>
        </w:rPr>
        <w:t> </w:t>
      </w:r>
      <w:r w:rsidRPr="0091407C">
        <w:t>(ПСХЭЭ) в качестве системы хранения тяговой энергии;</w:t>
      </w:r>
    </w:p>
    <w:p w:rsidR="0091407C" w:rsidRPr="0091407C" w:rsidRDefault="0091407C" w:rsidP="00010AC1">
      <w:pPr>
        <w:pStyle w:val="SingleTxtGR"/>
        <w:ind w:left="2268" w:hanging="1134"/>
      </w:pPr>
      <w:r w:rsidRPr="0091407C">
        <w:t>2.6</w:t>
      </w:r>
      <w:r w:rsidRPr="0091407C">
        <w:tab/>
      </w:r>
      <w:r w:rsidRPr="0091407C">
        <w:tab/>
        <w:t>«</w:t>
      </w:r>
      <w:r w:rsidRPr="0091407C">
        <w:rPr>
          <w:i/>
          <w:iCs/>
        </w:rPr>
        <w:t>масса в снаряженном состоянии</w:t>
      </w:r>
      <w:r w:rsidRPr="0091407C">
        <w:t>» означает массу транспортного средства с топливным(и) баком(ами), заполненным(и) не менее чем на 90% его (их) емкости, включая массу водителя (75 кг), топлива и жидкостей, оснащенного стандартным оборудованием в соотве</w:t>
      </w:r>
      <w:r w:rsidRPr="0091407C">
        <w:t>т</w:t>
      </w:r>
      <w:r w:rsidRPr="0091407C">
        <w:t>ствии с техническими условиями изготовителя, массу кузова, каб</w:t>
      </w:r>
      <w:r w:rsidRPr="0091407C">
        <w:t>и</w:t>
      </w:r>
      <w:r w:rsidRPr="0091407C">
        <w:t>ны, сцепного устройства и запасного(ых) колеса (колес), в тех сл</w:t>
      </w:r>
      <w:r w:rsidRPr="0091407C">
        <w:t>у</w:t>
      </w:r>
      <w:r w:rsidRPr="0091407C">
        <w:t>чаях, когда они установлены, а также инструментов;</w:t>
      </w:r>
    </w:p>
    <w:p w:rsidR="0091407C" w:rsidRPr="0091407C" w:rsidRDefault="0091407C" w:rsidP="00010AC1">
      <w:pPr>
        <w:pStyle w:val="SingleTxtGR"/>
        <w:ind w:left="2268" w:hanging="1134"/>
      </w:pPr>
      <w:r w:rsidRPr="0091407C">
        <w:t>2.7</w:t>
      </w:r>
      <w:r w:rsidRPr="0091407C">
        <w:tab/>
      </w:r>
      <w:r w:rsidRPr="0091407C">
        <w:tab/>
        <w:t>«</w:t>
      </w:r>
      <w:r w:rsidRPr="0091407C">
        <w:rPr>
          <w:i/>
          <w:iCs/>
        </w:rPr>
        <w:t>функция временной остановки</w:t>
      </w:r>
      <w:r w:rsidRPr="0091407C">
        <w:t>» означает механизм, обеспечив</w:t>
      </w:r>
      <w:r w:rsidRPr="0091407C">
        <w:t>а</w:t>
      </w:r>
      <w:r w:rsidRPr="0091407C">
        <w:t>ющий временную остановку работы АВАС;</w:t>
      </w:r>
    </w:p>
    <w:p w:rsidR="0091407C" w:rsidRPr="0091407C" w:rsidRDefault="0091407C" w:rsidP="00010AC1">
      <w:pPr>
        <w:pStyle w:val="SingleTxtGR"/>
        <w:ind w:left="2268" w:hanging="1134"/>
      </w:pPr>
      <w:r w:rsidRPr="0091407C">
        <w:t>2.8</w:t>
      </w:r>
      <w:r w:rsidRPr="0091407C">
        <w:tab/>
      </w:r>
      <w:r w:rsidRPr="0091407C">
        <w:tab/>
        <w:t>«</w:t>
      </w:r>
      <w:r w:rsidRPr="0091407C">
        <w:rPr>
          <w:i/>
          <w:iCs/>
        </w:rPr>
        <w:t>передняя плоскость транспортного средства</w:t>
      </w:r>
      <w:r w:rsidRPr="0091407C">
        <w:t>» означает верт</w:t>
      </w:r>
      <w:r w:rsidRPr="0091407C">
        <w:t>и</w:t>
      </w:r>
      <w:r w:rsidRPr="0091407C">
        <w:t>кальную плоскость, касательную к переднему краю транспортного средства;</w:t>
      </w:r>
    </w:p>
    <w:p w:rsidR="0091407C" w:rsidRPr="0091407C" w:rsidRDefault="0091407C" w:rsidP="00010AC1">
      <w:pPr>
        <w:pStyle w:val="SingleTxtGR"/>
        <w:ind w:left="2268" w:hanging="1134"/>
      </w:pPr>
      <w:r w:rsidRPr="0091407C">
        <w:t>2.9</w:t>
      </w:r>
      <w:r w:rsidRPr="0091407C">
        <w:tab/>
      </w:r>
      <w:r w:rsidRPr="0091407C">
        <w:tab/>
        <w:t>«</w:t>
      </w:r>
      <w:r w:rsidRPr="0091407C">
        <w:rPr>
          <w:i/>
          <w:iCs/>
        </w:rPr>
        <w:t>задняя плоскость транспортного средства</w:t>
      </w:r>
      <w:r w:rsidRPr="0091407C">
        <w:t>» означает вертикал</w:t>
      </w:r>
      <w:r w:rsidRPr="0091407C">
        <w:t>ь</w:t>
      </w:r>
      <w:r w:rsidRPr="0091407C">
        <w:t>ную плоскость, касательную к заднему краю транспортного сре</w:t>
      </w:r>
      <w:r w:rsidRPr="0091407C">
        <w:t>д</w:t>
      </w:r>
      <w:r w:rsidRPr="0091407C">
        <w:t>ства.</w:t>
      </w:r>
    </w:p>
    <w:p w:rsidR="0091407C" w:rsidRPr="001C175B" w:rsidRDefault="0091407C" w:rsidP="00010AC1">
      <w:pPr>
        <w:pStyle w:val="SingleTxtGR"/>
        <w:ind w:left="2268" w:hanging="1134"/>
      </w:pPr>
      <w:r w:rsidRPr="0091407C">
        <w:t>2.10</w:t>
      </w:r>
      <w:r w:rsidRPr="0091407C">
        <w:tab/>
      </w:r>
      <w:r w:rsidRPr="0091407C">
        <w:tab/>
        <w:t>Обозначения, сокращения и пункты, в которых они впервые и</w:t>
      </w:r>
      <w:r w:rsidRPr="0091407C">
        <w:t>с</w:t>
      </w:r>
      <w:r w:rsidRPr="0091407C">
        <w:t>пользуются</w:t>
      </w:r>
      <w:r w:rsidR="001C175B" w:rsidRPr="001C175B">
        <w:t>.</w:t>
      </w:r>
    </w:p>
    <w:p w:rsidR="00060FFC" w:rsidRPr="001C175B" w:rsidRDefault="00D84D27" w:rsidP="00D84D27">
      <w:pPr>
        <w:pStyle w:val="SingleTxtGR"/>
        <w:jc w:val="left"/>
        <w:rPr>
          <w:b/>
        </w:rPr>
      </w:pPr>
      <w:r w:rsidRPr="001C175B">
        <w:rPr>
          <w:bCs/>
        </w:rPr>
        <w:t>Таблица 1</w:t>
      </w:r>
      <w:r w:rsidRPr="00D84D27">
        <w:br/>
      </w:r>
      <w:r w:rsidRPr="001C175B">
        <w:rPr>
          <w:b/>
        </w:rPr>
        <w:t>Обозначения и сокращения</w:t>
      </w:r>
    </w:p>
    <w:tbl>
      <w:tblPr>
        <w:tblStyle w:val="TabTxt"/>
        <w:tblW w:w="7370" w:type="dxa"/>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5E0" w:firstRow="1" w:lastRow="1" w:firstColumn="1" w:lastColumn="1" w:noHBand="0" w:noVBand="1"/>
      </w:tblPr>
      <w:tblGrid>
        <w:gridCol w:w="996"/>
        <w:gridCol w:w="751"/>
        <w:gridCol w:w="2215"/>
        <w:gridCol w:w="3408"/>
      </w:tblGrid>
      <w:tr w:rsidR="00371CE2" w:rsidRPr="00371CE2" w:rsidTr="00CD3E9D">
        <w:trPr>
          <w:tblHeader/>
        </w:trPr>
        <w:tc>
          <w:tcPr>
            <w:tcW w:w="996" w:type="dxa"/>
            <w:tcBorders>
              <w:bottom w:val="single" w:sz="12" w:space="0" w:color="auto"/>
            </w:tcBorders>
            <w:shd w:val="clear" w:color="auto" w:fill="auto"/>
            <w:vAlign w:val="bottom"/>
          </w:tcPr>
          <w:p w:rsidR="00D84D27" w:rsidRPr="00371CE2" w:rsidRDefault="00D84D27" w:rsidP="002B65E1">
            <w:pPr>
              <w:spacing w:after="80" w:line="200" w:lineRule="exact"/>
              <w:rPr>
                <w:i/>
                <w:sz w:val="16"/>
                <w:szCs w:val="16"/>
              </w:rPr>
            </w:pPr>
            <w:r w:rsidRPr="00371CE2">
              <w:rPr>
                <w:i/>
                <w:sz w:val="16"/>
                <w:szCs w:val="16"/>
              </w:rPr>
              <w:t>Обозначение</w:t>
            </w:r>
          </w:p>
        </w:tc>
        <w:tc>
          <w:tcPr>
            <w:tcW w:w="751" w:type="dxa"/>
            <w:tcBorders>
              <w:bottom w:val="single" w:sz="12" w:space="0" w:color="auto"/>
            </w:tcBorders>
            <w:shd w:val="clear" w:color="auto" w:fill="auto"/>
            <w:vAlign w:val="bottom"/>
          </w:tcPr>
          <w:p w:rsidR="00D84D27" w:rsidRPr="00371CE2" w:rsidRDefault="00D84D27" w:rsidP="002B65E1">
            <w:pPr>
              <w:spacing w:after="80" w:line="200" w:lineRule="exact"/>
              <w:rPr>
                <w:i/>
                <w:sz w:val="16"/>
                <w:szCs w:val="16"/>
              </w:rPr>
            </w:pPr>
            <w:r w:rsidRPr="00371CE2">
              <w:rPr>
                <w:i/>
                <w:sz w:val="16"/>
                <w:szCs w:val="16"/>
              </w:rPr>
              <w:t>Единица</w:t>
            </w:r>
            <w:r w:rsidRPr="00371CE2">
              <w:rPr>
                <w:i/>
                <w:sz w:val="16"/>
                <w:szCs w:val="16"/>
              </w:rPr>
              <w:br/>
              <w:t>измер</w:t>
            </w:r>
            <w:r w:rsidRPr="00371CE2">
              <w:rPr>
                <w:i/>
                <w:sz w:val="16"/>
                <w:szCs w:val="16"/>
              </w:rPr>
              <w:t>е</w:t>
            </w:r>
            <w:r w:rsidRPr="00371CE2">
              <w:rPr>
                <w:i/>
                <w:sz w:val="16"/>
                <w:szCs w:val="16"/>
              </w:rPr>
              <w:t>ния</w:t>
            </w:r>
          </w:p>
        </w:tc>
        <w:tc>
          <w:tcPr>
            <w:tcW w:w="2215" w:type="dxa"/>
            <w:tcBorders>
              <w:bottom w:val="single" w:sz="12" w:space="0" w:color="auto"/>
            </w:tcBorders>
            <w:shd w:val="clear" w:color="auto" w:fill="auto"/>
            <w:vAlign w:val="bottom"/>
          </w:tcPr>
          <w:p w:rsidR="00D84D27" w:rsidRPr="00371CE2" w:rsidRDefault="00D84D27" w:rsidP="002B65E1">
            <w:pPr>
              <w:spacing w:after="80" w:line="200" w:lineRule="exact"/>
              <w:rPr>
                <w:i/>
                <w:sz w:val="16"/>
                <w:szCs w:val="16"/>
              </w:rPr>
            </w:pPr>
            <w:r w:rsidRPr="00371CE2">
              <w:rPr>
                <w:i/>
                <w:sz w:val="16"/>
                <w:szCs w:val="16"/>
              </w:rPr>
              <w:t>Пункт</w:t>
            </w:r>
          </w:p>
        </w:tc>
        <w:tc>
          <w:tcPr>
            <w:cnfStyle w:val="000100000000" w:firstRow="0" w:lastRow="0" w:firstColumn="0" w:lastColumn="1" w:oddVBand="0" w:evenVBand="0" w:oddHBand="0" w:evenHBand="0" w:firstRowFirstColumn="0" w:firstRowLastColumn="0" w:lastRowFirstColumn="0" w:lastRowLastColumn="0"/>
            <w:tcW w:w="340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vAlign w:val="bottom"/>
          </w:tcPr>
          <w:p w:rsidR="00D84D27" w:rsidRPr="00371CE2" w:rsidRDefault="00D84D27" w:rsidP="002B65E1">
            <w:pPr>
              <w:spacing w:after="80" w:line="200" w:lineRule="exact"/>
              <w:rPr>
                <w:i/>
                <w:sz w:val="16"/>
                <w:szCs w:val="16"/>
              </w:rPr>
            </w:pPr>
            <w:r w:rsidRPr="00371CE2">
              <w:rPr>
                <w:i/>
                <w:sz w:val="16"/>
                <w:szCs w:val="16"/>
              </w:rPr>
              <w:t>Пояснение</w:t>
            </w:r>
          </w:p>
        </w:tc>
      </w:tr>
      <w:tr w:rsidR="00B20F8E" w:rsidRPr="00371CE2" w:rsidTr="00CD3E9D">
        <w:tc>
          <w:tcPr>
            <w:tcW w:w="996" w:type="dxa"/>
            <w:tcBorders>
              <w:top w:val="single" w:sz="12" w:space="0" w:color="auto"/>
              <w:bottom w:val="single" w:sz="6" w:space="0" w:color="auto"/>
            </w:tcBorders>
          </w:tcPr>
          <w:p w:rsidR="00D84D27" w:rsidRPr="00371CE2" w:rsidRDefault="00D84D27" w:rsidP="002B65E1">
            <w:pPr>
              <w:spacing w:after="80" w:line="200" w:lineRule="exact"/>
              <w:rPr>
                <w:rFonts w:eastAsia="MS Mincho"/>
                <w:sz w:val="18"/>
                <w:szCs w:val="18"/>
              </w:rPr>
            </w:pPr>
            <w:r w:rsidRPr="00371CE2">
              <w:rPr>
                <w:sz w:val="18"/>
                <w:szCs w:val="18"/>
              </w:rPr>
              <w:t>ДВС</w:t>
            </w:r>
          </w:p>
        </w:tc>
        <w:tc>
          <w:tcPr>
            <w:tcW w:w="751" w:type="dxa"/>
            <w:tcBorders>
              <w:top w:val="single" w:sz="12" w:space="0" w:color="auto"/>
              <w:bottom w:val="single" w:sz="6" w:space="0" w:color="auto"/>
            </w:tcBorders>
          </w:tcPr>
          <w:p w:rsidR="00D84D27" w:rsidRPr="00371CE2" w:rsidRDefault="00D84D27" w:rsidP="002B65E1">
            <w:pPr>
              <w:spacing w:after="80" w:line="200" w:lineRule="exact"/>
              <w:rPr>
                <w:rFonts w:eastAsia="MS Mincho"/>
                <w:sz w:val="18"/>
                <w:szCs w:val="18"/>
              </w:rPr>
            </w:pPr>
            <w:r w:rsidRPr="00371CE2">
              <w:rPr>
                <w:sz w:val="18"/>
                <w:szCs w:val="18"/>
              </w:rPr>
              <w:t>–</w:t>
            </w:r>
          </w:p>
        </w:tc>
        <w:tc>
          <w:tcPr>
            <w:tcW w:w="2215" w:type="dxa"/>
            <w:tcBorders>
              <w:top w:val="single" w:sz="12" w:space="0" w:color="auto"/>
              <w:bottom w:val="single" w:sz="6" w:space="0" w:color="auto"/>
            </w:tcBorders>
          </w:tcPr>
          <w:p w:rsidR="00D84D27" w:rsidRPr="00371CE2" w:rsidRDefault="00D84D27" w:rsidP="002B65E1">
            <w:pPr>
              <w:spacing w:after="80" w:line="200" w:lineRule="exact"/>
              <w:rPr>
                <w:sz w:val="18"/>
                <w:szCs w:val="18"/>
              </w:rPr>
            </w:pPr>
            <w:r w:rsidRPr="00371CE2">
              <w:rPr>
                <w:sz w:val="18"/>
                <w:szCs w:val="18"/>
              </w:rPr>
              <w:t>6.2</w:t>
            </w:r>
          </w:p>
        </w:tc>
        <w:tc>
          <w:tcPr>
            <w:cnfStyle w:val="000100000000" w:firstRow="0" w:lastRow="0" w:firstColumn="0" w:lastColumn="1" w:oddVBand="0" w:evenVBand="0" w:oddHBand="0" w:evenHBand="0" w:firstRowFirstColumn="0" w:firstRowLastColumn="0" w:lastRowFirstColumn="0" w:lastRowLastColumn="0"/>
            <w:tcW w:w="3408" w:type="dxa"/>
            <w:tcBorders>
              <w:top w:val="single" w:sz="12" w:space="0" w:color="auto"/>
              <w:left w:val="none" w:sz="0" w:space="0" w:color="auto"/>
              <w:bottom w:val="single" w:sz="6" w:space="0" w:color="auto"/>
              <w:right w:val="none" w:sz="0" w:space="0" w:color="auto"/>
              <w:tl2br w:val="none" w:sz="0" w:space="0" w:color="auto"/>
              <w:tr2bl w:val="none" w:sz="0" w:space="0" w:color="auto"/>
            </w:tcBorders>
          </w:tcPr>
          <w:p w:rsidR="00D84D27" w:rsidRPr="00371CE2" w:rsidRDefault="00D84D27" w:rsidP="002B65E1">
            <w:pPr>
              <w:spacing w:after="80" w:line="200" w:lineRule="exact"/>
              <w:rPr>
                <w:rFonts w:eastAsia="MS Mincho"/>
                <w:sz w:val="18"/>
                <w:szCs w:val="18"/>
              </w:rPr>
            </w:pPr>
            <w:r w:rsidRPr="00371CE2">
              <w:rPr>
                <w:sz w:val="18"/>
                <w:szCs w:val="18"/>
              </w:rPr>
              <w:t>Двигатель внутреннего сгорания</w:t>
            </w:r>
          </w:p>
        </w:tc>
      </w:tr>
      <w:tr w:rsidR="00584028" w:rsidRPr="00371CE2" w:rsidTr="00CD3E9D">
        <w:tc>
          <w:tcPr>
            <w:tcW w:w="996" w:type="dxa"/>
            <w:tcBorders>
              <w:bottom w:val="single" w:sz="6" w:space="0" w:color="auto"/>
            </w:tcBorders>
          </w:tcPr>
          <w:p w:rsidR="00D84D27" w:rsidRPr="00371CE2" w:rsidRDefault="00D84D27" w:rsidP="002B65E1">
            <w:pPr>
              <w:spacing w:after="80" w:line="200" w:lineRule="exact"/>
              <w:rPr>
                <w:sz w:val="18"/>
                <w:szCs w:val="18"/>
              </w:rPr>
            </w:pPr>
            <w:r w:rsidRPr="00371CE2">
              <w:rPr>
                <w:sz w:val="18"/>
                <w:szCs w:val="18"/>
              </w:rPr>
              <w:t>AA'</w:t>
            </w:r>
          </w:p>
        </w:tc>
        <w:tc>
          <w:tcPr>
            <w:tcW w:w="751" w:type="dxa"/>
            <w:tcBorders>
              <w:bottom w:val="single" w:sz="6" w:space="0" w:color="auto"/>
            </w:tcBorders>
          </w:tcPr>
          <w:p w:rsidR="00D84D27" w:rsidRPr="00371CE2" w:rsidRDefault="00D84D27" w:rsidP="002B65E1">
            <w:pPr>
              <w:spacing w:after="80" w:line="200" w:lineRule="exact"/>
              <w:rPr>
                <w:sz w:val="18"/>
                <w:szCs w:val="18"/>
              </w:rPr>
            </w:pPr>
            <w:r w:rsidRPr="00371CE2">
              <w:rPr>
                <w:sz w:val="18"/>
                <w:szCs w:val="18"/>
              </w:rPr>
              <w:t>–</w:t>
            </w:r>
          </w:p>
        </w:tc>
        <w:tc>
          <w:tcPr>
            <w:tcW w:w="2215" w:type="dxa"/>
            <w:tcBorders>
              <w:bottom w:val="single" w:sz="6" w:space="0" w:color="auto"/>
            </w:tcBorders>
          </w:tcPr>
          <w:p w:rsidR="00D84D27" w:rsidRPr="00371CE2" w:rsidRDefault="00D84D27" w:rsidP="002B65E1">
            <w:pPr>
              <w:spacing w:after="80" w:line="200" w:lineRule="exact"/>
              <w:jc w:val="both"/>
              <w:rPr>
                <w:sz w:val="18"/>
                <w:szCs w:val="18"/>
              </w:rPr>
            </w:pPr>
            <w:r w:rsidRPr="00371CE2">
              <w:rPr>
                <w:sz w:val="18"/>
                <w:szCs w:val="18"/>
              </w:rPr>
              <w:t>Пункт 3 приложения 3</w:t>
            </w:r>
          </w:p>
        </w:tc>
        <w:tc>
          <w:tcPr>
            <w:cnfStyle w:val="000100000000" w:firstRow="0" w:lastRow="0" w:firstColumn="0" w:lastColumn="1" w:oddVBand="0" w:evenVBand="0" w:oddHBand="0" w:evenHBand="0" w:firstRowFirstColumn="0" w:firstRowLastColumn="0" w:lastRowFirstColumn="0" w:lastRowLastColumn="0"/>
            <w:tcW w:w="3408" w:type="dxa"/>
            <w:tcBorders>
              <w:bottom w:val="single" w:sz="6" w:space="0" w:color="auto"/>
              <w:right w:val="single" w:sz="6" w:space="0" w:color="auto"/>
            </w:tcBorders>
          </w:tcPr>
          <w:p w:rsidR="00D84D27" w:rsidRPr="00371CE2" w:rsidRDefault="00D84D27" w:rsidP="002B65E1">
            <w:pPr>
              <w:spacing w:after="80" w:line="200" w:lineRule="exact"/>
              <w:rPr>
                <w:sz w:val="18"/>
                <w:szCs w:val="18"/>
              </w:rPr>
            </w:pPr>
            <w:r w:rsidRPr="00371CE2">
              <w:rPr>
                <w:sz w:val="18"/>
                <w:szCs w:val="18"/>
              </w:rPr>
              <w:t>Линия, расположенная перпендикуля</w:t>
            </w:r>
            <w:r w:rsidRPr="00371CE2">
              <w:rPr>
                <w:sz w:val="18"/>
                <w:szCs w:val="18"/>
              </w:rPr>
              <w:t>р</w:t>
            </w:r>
            <w:r w:rsidRPr="00371CE2">
              <w:rPr>
                <w:sz w:val="18"/>
                <w:szCs w:val="18"/>
              </w:rPr>
              <w:t>но направлению движения транспор</w:t>
            </w:r>
            <w:r w:rsidRPr="00371CE2">
              <w:rPr>
                <w:sz w:val="18"/>
                <w:szCs w:val="18"/>
              </w:rPr>
              <w:t>т</w:t>
            </w:r>
            <w:r w:rsidRPr="00371CE2">
              <w:rPr>
                <w:sz w:val="18"/>
                <w:szCs w:val="18"/>
              </w:rPr>
              <w:t>ного средства и обозначающая начало области измерения уровня звукового давления в ходе испытания</w:t>
            </w:r>
          </w:p>
        </w:tc>
      </w:tr>
      <w:tr w:rsidR="00584028" w:rsidRPr="00371CE2" w:rsidTr="00CD3E9D">
        <w:tc>
          <w:tcPr>
            <w:tcW w:w="996" w:type="dxa"/>
            <w:tcBorders>
              <w:top w:val="single" w:sz="6" w:space="0" w:color="auto"/>
            </w:tcBorders>
          </w:tcPr>
          <w:p w:rsidR="00D84D27" w:rsidRPr="00371CE2" w:rsidRDefault="00D84D27" w:rsidP="002B65E1">
            <w:pPr>
              <w:pageBreakBefore/>
              <w:spacing w:after="80" w:line="200" w:lineRule="exact"/>
              <w:rPr>
                <w:sz w:val="18"/>
                <w:szCs w:val="18"/>
              </w:rPr>
            </w:pPr>
            <w:r w:rsidRPr="00371CE2">
              <w:rPr>
                <w:sz w:val="18"/>
                <w:szCs w:val="18"/>
              </w:rPr>
              <w:t>BB'</w:t>
            </w:r>
          </w:p>
        </w:tc>
        <w:tc>
          <w:tcPr>
            <w:tcW w:w="751" w:type="dxa"/>
            <w:tcBorders>
              <w:top w:val="single" w:sz="6" w:space="0" w:color="auto"/>
            </w:tcBorders>
          </w:tcPr>
          <w:p w:rsidR="00D84D27" w:rsidRPr="00371CE2" w:rsidRDefault="00D84D27" w:rsidP="002B65E1">
            <w:pPr>
              <w:spacing w:after="80" w:line="200" w:lineRule="exact"/>
              <w:rPr>
                <w:sz w:val="18"/>
                <w:szCs w:val="18"/>
              </w:rPr>
            </w:pPr>
            <w:r w:rsidRPr="00371CE2">
              <w:rPr>
                <w:sz w:val="18"/>
                <w:szCs w:val="18"/>
              </w:rPr>
              <w:t>–</w:t>
            </w:r>
          </w:p>
        </w:tc>
        <w:tc>
          <w:tcPr>
            <w:tcW w:w="2215" w:type="dxa"/>
            <w:tcBorders>
              <w:top w:val="single" w:sz="6" w:space="0" w:color="auto"/>
            </w:tcBorders>
          </w:tcPr>
          <w:p w:rsidR="00D84D27" w:rsidRPr="00371CE2" w:rsidRDefault="00D84D27" w:rsidP="002B65E1">
            <w:pPr>
              <w:spacing w:after="80" w:line="200" w:lineRule="exact"/>
              <w:rPr>
                <w:sz w:val="18"/>
                <w:szCs w:val="18"/>
              </w:rPr>
            </w:pPr>
            <w:r w:rsidRPr="00371CE2">
              <w:rPr>
                <w:sz w:val="18"/>
                <w:szCs w:val="18"/>
              </w:rPr>
              <w:t>Пункт 3 приложения 3</w:t>
            </w:r>
          </w:p>
        </w:tc>
        <w:tc>
          <w:tcPr>
            <w:cnfStyle w:val="000100000000" w:firstRow="0" w:lastRow="0" w:firstColumn="0" w:lastColumn="1" w:oddVBand="0" w:evenVBand="0" w:oddHBand="0" w:evenHBand="0" w:firstRowFirstColumn="0" w:firstRowLastColumn="0" w:lastRowFirstColumn="0" w:lastRowLastColumn="0"/>
            <w:tcW w:w="3408" w:type="dxa"/>
            <w:tcBorders>
              <w:top w:val="single" w:sz="6" w:space="0" w:color="auto"/>
              <w:right w:val="single" w:sz="6" w:space="0" w:color="auto"/>
            </w:tcBorders>
          </w:tcPr>
          <w:p w:rsidR="00D84D27" w:rsidRPr="00371CE2" w:rsidRDefault="00D84D27" w:rsidP="002B65E1">
            <w:pPr>
              <w:spacing w:after="80" w:line="200" w:lineRule="exact"/>
              <w:rPr>
                <w:sz w:val="18"/>
                <w:szCs w:val="18"/>
              </w:rPr>
            </w:pPr>
            <w:r w:rsidRPr="00371CE2">
              <w:rPr>
                <w:sz w:val="18"/>
                <w:szCs w:val="18"/>
              </w:rPr>
              <w:t>Линия, расположенная перпендикуля</w:t>
            </w:r>
            <w:r w:rsidRPr="00371CE2">
              <w:rPr>
                <w:sz w:val="18"/>
                <w:szCs w:val="18"/>
              </w:rPr>
              <w:t>р</w:t>
            </w:r>
            <w:r w:rsidRPr="00371CE2">
              <w:rPr>
                <w:sz w:val="18"/>
                <w:szCs w:val="18"/>
              </w:rPr>
              <w:t>но направлению движения транспор</w:t>
            </w:r>
            <w:r w:rsidRPr="00371CE2">
              <w:rPr>
                <w:sz w:val="18"/>
                <w:szCs w:val="18"/>
              </w:rPr>
              <w:t>т</w:t>
            </w:r>
            <w:r w:rsidRPr="00371CE2">
              <w:rPr>
                <w:sz w:val="18"/>
                <w:szCs w:val="18"/>
              </w:rPr>
              <w:t>ного средства и обозначающая конец области измерения уровня звукового давления в ходе испытания</w:t>
            </w:r>
          </w:p>
        </w:tc>
      </w:tr>
      <w:tr w:rsidR="00584028" w:rsidRPr="00371CE2" w:rsidTr="00CD3E9D">
        <w:tc>
          <w:tcPr>
            <w:tcW w:w="996" w:type="dxa"/>
          </w:tcPr>
          <w:p w:rsidR="00D84D27" w:rsidRPr="00371CE2" w:rsidRDefault="00D84D27" w:rsidP="002B65E1">
            <w:pPr>
              <w:spacing w:after="80" w:line="200" w:lineRule="exact"/>
              <w:rPr>
                <w:sz w:val="18"/>
                <w:szCs w:val="18"/>
              </w:rPr>
            </w:pPr>
            <w:r w:rsidRPr="00371CE2">
              <w:rPr>
                <w:sz w:val="18"/>
                <w:szCs w:val="18"/>
              </w:rPr>
              <w:t>PP'</w:t>
            </w:r>
          </w:p>
        </w:tc>
        <w:tc>
          <w:tcPr>
            <w:tcW w:w="751" w:type="dxa"/>
          </w:tcPr>
          <w:p w:rsidR="00D84D27" w:rsidRPr="00371CE2" w:rsidRDefault="00D84D27" w:rsidP="002B65E1">
            <w:pPr>
              <w:spacing w:after="80" w:line="200" w:lineRule="exact"/>
              <w:rPr>
                <w:sz w:val="18"/>
                <w:szCs w:val="18"/>
              </w:rPr>
            </w:pPr>
            <w:r w:rsidRPr="00371CE2">
              <w:rPr>
                <w:sz w:val="18"/>
                <w:szCs w:val="18"/>
              </w:rPr>
              <w:t>–</w:t>
            </w:r>
          </w:p>
        </w:tc>
        <w:tc>
          <w:tcPr>
            <w:tcW w:w="2215" w:type="dxa"/>
          </w:tcPr>
          <w:p w:rsidR="00D84D27" w:rsidRPr="00371CE2" w:rsidRDefault="00D84D27" w:rsidP="002B65E1">
            <w:pPr>
              <w:spacing w:after="80" w:line="200" w:lineRule="exact"/>
              <w:rPr>
                <w:sz w:val="18"/>
                <w:szCs w:val="18"/>
              </w:rPr>
            </w:pPr>
            <w:r w:rsidRPr="00371CE2">
              <w:rPr>
                <w:sz w:val="18"/>
                <w:szCs w:val="18"/>
              </w:rPr>
              <w:t>Пункт 3 приложения 3</w:t>
            </w:r>
          </w:p>
        </w:tc>
        <w:tc>
          <w:tcPr>
            <w:cnfStyle w:val="000100000000" w:firstRow="0" w:lastRow="0" w:firstColumn="0" w:lastColumn="1" w:oddVBand="0" w:evenVBand="0" w:oddHBand="0" w:evenHBand="0" w:firstRowFirstColumn="0" w:firstRowLastColumn="0" w:lastRowFirstColumn="0" w:lastRowLastColumn="0"/>
            <w:tcW w:w="3408" w:type="dxa"/>
            <w:tcBorders>
              <w:right w:val="single" w:sz="6" w:space="0" w:color="auto"/>
            </w:tcBorders>
          </w:tcPr>
          <w:p w:rsidR="00D84D27" w:rsidRPr="00371CE2" w:rsidRDefault="00D84D27" w:rsidP="002B65E1">
            <w:pPr>
              <w:spacing w:after="80" w:line="200" w:lineRule="exact"/>
              <w:rPr>
                <w:sz w:val="18"/>
                <w:szCs w:val="18"/>
              </w:rPr>
            </w:pPr>
            <w:r w:rsidRPr="00371CE2">
              <w:rPr>
                <w:sz w:val="18"/>
                <w:szCs w:val="18"/>
              </w:rPr>
              <w:t>Линия, расположенная перпендикуля</w:t>
            </w:r>
            <w:r w:rsidRPr="00371CE2">
              <w:rPr>
                <w:sz w:val="18"/>
                <w:szCs w:val="18"/>
              </w:rPr>
              <w:t>р</w:t>
            </w:r>
            <w:r w:rsidRPr="00371CE2">
              <w:rPr>
                <w:sz w:val="18"/>
                <w:szCs w:val="18"/>
              </w:rPr>
              <w:t>но направлению движения транспор</w:t>
            </w:r>
            <w:r w:rsidRPr="00371CE2">
              <w:rPr>
                <w:sz w:val="18"/>
                <w:szCs w:val="18"/>
              </w:rPr>
              <w:t>т</w:t>
            </w:r>
            <w:r w:rsidRPr="00371CE2">
              <w:rPr>
                <w:sz w:val="18"/>
                <w:szCs w:val="18"/>
              </w:rPr>
              <w:t>ного средства и обозначающая мест</w:t>
            </w:r>
            <w:r w:rsidRPr="00371CE2">
              <w:rPr>
                <w:sz w:val="18"/>
                <w:szCs w:val="18"/>
              </w:rPr>
              <w:t>о</w:t>
            </w:r>
            <w:r w:rsidRPr="00371CE2">
              <w:rPr>
                <w:sz w:val="18"/>
                <w:szCs w:val="18"/>
              </w:rPr>
              <w:t>положение микрофонов</w:t>
            </w:r>
          </w:p>
        </w:tc>
      </w:tr>
      <w:tr w:rsidR="00584028" w:rsidRPr="00371CE2" w:rsidTr="00CD3E9D">
        <w:tc>
          <w:tcPr>
            <w:tcW w:w="996" w:type="dxa"/>
          </w:tcPr>
          <w:p w:rsidR="00D84D27" w:rsidRPr="00371CE2" w:rsidRDefault="00D84D27" w:rsidP="002B65E1">
            <w:pPr>
              <w:spacing w:after="80" w:line="200" w:lineRule="exact"/>
              <w:rPr>
                <w:sz w:val="18"/>
                <w:szCs w:val="18"/>
              </w:rPr>
            </w:pPr>
            <w:r w:rsidRPr="00371CE2">
              <w:rPr>
                <w:sz w:val="18"/>
                <w:szCs w:val="18"/>
              </w:rPr>
              <w:t>CC'</w:t>
            </w:r>
          </w:p>
        </w:tc>
        <w:tc>
          <w:tcPr>
            <w:tcW w:w="751" w:type="dxa"/>
          </w:tcPr>
          <w:p w:rsidR="00D84D27" w:rsidRPr="00371CE2" w:rsidRDefault="00D84D27" w:rsidP="002B65E1">
            <w:pPr>
              <w:spacing w:after="80" w:line="200" w:lineRule="exact"/>
              <w:rPr>
                <w:sz w:val="18"/>
                <w:szCs w:val="18"/>
              </w:rPr>
            </w:pPr>
            <w:r w:rsidRPr="00371CE2">
              <w:rPr>
                <w:sz w:val="18"/>
                <w:szCs w:val="18"/>
              </w:rPr>
              <w:t>–</w:t>
            </w:r>
          </w:p>
        </w:tc>
        <w:tc>
          <w:tcPr>
            <w:tcW w:w="2215" w:type="dxa"/>
          </w:tcPr>
          <w:p w:rsidR="00D84D27" w:rsidRPr="00371CE2" w:rsidRDefault="00D84D27" w:rsidP="002B65E1">
            <w:pPr>
              <w:spacing w:after="80" w:line="200" w:lineRule="exact"/>
              <w:rPr>
                <w:sz w:val="18"/>
                <w:szCs w:val="18"/>
              </w:rPr>
            </w:pPr>
            <w:r w:rsidRPr="00371CE2">
              <w:rPr>
                <w:sz w:val="18"/>
                <w:szCs w:val="18"/>
              </w:rPr>
              <w:t>Пункт 3 приложения 3</w:t>
            </w:r>
          </w:p>
        </w:tc>
        <w:tc>
          <w:tcPr>
            <w:cnfStyle w:val="000100000000" w:firstRow="0" w:lastRow="0" w:firstColumn="0" w:lastColumn="1" w:oddVBand="0" w:evenVBand="0" w:oddHBand="0" w:evenHBand="0" w:firstRowFirstColumn="0" w:firstRowLastColumn="0" w:lastRowFirstColumn="0" w:lastRowLastColumn="0"/>
            <w:tcW w:w="3408" w:type="dxa"/>
            <w:tcBorders>
              <w:right w:val="single" w:sz="6" w:space="0" w:color="auto"/>
            </w:tcBorders>
          </w:tcPr>
          <w:p w:rsidR="00D84D27" w:rsidRPr="00371CE2" w:rsidRDefault="00D84D27" w:rsidP="002B65E1">
            <w:pPr>
              <w:spacing w:after="80" w:line="200" w:lineRule="exact"/>
              <w:rPr>
                <w:sz w:val="18"/>
                <w:szCs w:val="18"/>
              </w:rPr>
            </w:pPr>
            <w:r w:rsidRPr="00371CE2">
              <w:rPr>
                <w:sz w:val="18"/>
                <w:szCs w:val="18"/>
              </w:rPr>
              <w:t>Осевая линия направления движения транспортного средства</w:t>
            </w:r>
          </w:p>
        </w:tc>
      </w:tr>
      <w:tr w:rsidR="00584028" w:rsidRPr="00371CE2" w:rsidTr="00CD3E9D">
        <w:tc>
          <w:tcPr>
            <w:tcW w:w="996" w:type="dxa"/>
          </w:tcPr>
          <w:p w:rsidR="00D84D27" w:rsidRPr="00371CE2" w:rsidRDefault="00D84D27" w:rsidP="002B65E1">
            <w:pPr>
              <w:spacing w:after="80" w:line="200" w:lineRule="exact"/>
              <w:rPr>
                <w:sz w:val="18"/>
                <w:szCs w:val="18"/>
              </w:rPr>
            </w:pPr>
            <w:r w:rsidRPr="00371CE2">
              <w:rPr>
                <w:sz w:val="18"/>
                <w:szCs w:val="18"/>
              </w:rPr>
              <w:t>v</w:t>
            </w:r>
            <w:r w:rsidRPr="00B20F8E">
              <w:rPr>
                <w:sz w:val="18"/>
                <w:szCs w:val="18"/>
                <w:vertAlign w:val="subscript"/>
              </w:rPr>
              <w:t>test</w:t>
            </w:r>
          </w:p>
        </w:tc>
        <w:tc>
          <w:tcPr>
            <w:tcW w:w="751" w:type="dxa"/>
          </w:tcPr>
          <w:p w:rsidR="00D84D27" w:rsidRPr="00371CE2" w:rsidRDefault="00D84D27" w:rsidP="002B65E1">
            <w:pPr>
              <w:spacing w:after="80" w:line="200" w:lineRule="exact"/>
              <w:rPr>
                <w:sz w:val="18"/>
                <w:szCs w:val="18"/>
              </w:rPr>
            </w:pPr>
            <w:r w:rsidRPr="00371CE2">
              <w:rPr>
                <w:sz w:val="18"/>
                <w:szCs w:val="18"/>
              </w:rPr>
              <w:t>км/ч</w:t>
            </w:r>
          </w:p>
        </w:tc>
        <w:tc>
          <w:tcPr>
            <w:tcW w:w="2215" w:type="dxa"/>
          </w:tcPr>
          <w:p w:rsidR="00D84D27" w:rsidRPr="00371CE2" w:rsidRDefault="00D84D27" w:rsidP="002B65E1">
            <w:pPr>
              <w:spacing w:after="80" w:line="200" w:lineRule="exact"/>
              <w:rPr>
                <w:sz w:val="18"/>
                <w:szCs w:val="18"/>
              </w:rPr>
            </w:pPr>
            <w:r w:rsidRPr="00371CE2">
              <w:rPr>
                <w:sz w:val="18"/>
                <w:szCs w:val="18"/>
              </w:rPr>
              <w:t>Пункт 3 приложения 3</w:t>
            </w:r>
          </w:p>
        </w:tc>
        <w:tc>
          <w:tcPr>
            <w:cnfStyle w:val="000100000000" w:firstRow="0" w:lastRow="0" w:firstColumn="0" w:lastColumn="1" w:oddVBand="0" w:evenVBand="0" w:oddHBand="0" w:evenHBand="0" w:firstRowFirstColumn="0" w:firstRowLastColumn="0" w:lastRowFirstColumn="0" w:lastRowLastColumn="0"/>
            <w:tcW w:w="3408" w:type="dxa"/>
            <w:tcBorders>
              <w:right w:val="single" w:sz="6" w:space="0" w:color="auto"/>
            </w:tcBorders>
          </w:tcPr>
          <w:p w:rsidR="00D84D27" w:rsidRPr="00371CE2" w:rsidRDefault="00D84D27" w:rsidP="002B65E1">
            <w:pPr>
              <w:spacing w:after="80" w:line="200" w:lineRule="exact"/>
              <w:rPr>
                <w:sz w:val="18"/>
                <w:szCs w:val="18"/>
              </w:rPr>
            </w:pPr>
            <w:r w:rsidRPr="00371CE2">
              <w:rPr>
                <w:sz w:val="18"/>
                <w:szCs w:val="18"/>
              </w:rPr>
              <w:t>Заданная испытательная скорость транспортного средства</w:t>
            </w:r>
          </w:p>
        </w:tc>
      </w:tr>
      <w:tr w:rsidR="00584028" w:rsidRPr="00371CE2" w:rsidTr="00CD3E9D">
        <w:tc>
          <w:tcPr>
            <w:tcW w:w="996" w:type="dxa"/>
          </w:tcPr>
          <w:p w:rsidR="00D84D27" w:rsidRPr="00371CE2" w:rsidRDefault="00D84D27" w:rsidP="002B65E1">
            <w:pPr>
              <w:spacing w:after="80" w:line="200" w:lineRule="exact"/>
              <w:rPr>
                <w:sz w:val="18"/>
                <w:szCs w:val="18"/>
              </w:rPr>
            </w:pPr>
            <w:r w:rsidRPr="00371CE2">
              <w:rPr>
                <w:sz w:val="18"/>
                <w:szCs w:val="18"/>
              </w:rPr>
              <w:t>j</w:t>
            </w:r>
          </w:p>
        </w:tc>
        <w:tc>
          <w:tcPr>
            <w:tcW w:w="751" w:type="dxa"/>
          </w:tcPr>
          <w:p w:rsidR="00D84D27" w:rsidRPr="00371CE2" w:rsidRDefault="00D84D27" w:rsidP="002B65E1">
            <w:pPr>
              <w:spacing w:after="80" w:line="200" w:lineRule="exact"/>
              <w:rPr>
                <w:sz w:val="18"/>
                <w:szCs w:val="18"/>
              </w:rPr>
            </w:pPr>
            <w:r w:rsidRPr="00371CE2">
              <w:rPr>
                <w:sz w:val="18"/>
                <w:szCs w:val="18"/>
              </w:rPr>
              <w:t>–</w:t>
            </w:r>
          </w:p>
        </w:tc>
        <w:tc>
          <w:tcPr>
            <w:tcW w:w="2215" w:type="dxa"/>
          </w:tcPr>
          <w:p w:rsidR="00D84D27" w:rsidRPr="00371CE2" w:rsidRDefault="00D84D27" w:rsidP="002B65E1">
            <w:pPr>
              <w:spacing w:after="80" w:line="200" w:lineRule="exact"/>
              <w:rPr>
                <w:sz w:val="18"/>
                <w:szCs w:val="18"/>
              </w:rPr>
            </w:pPr>
            <w:r w:rsidRPr="00371CE2">
              <w:rPr>
                <w:sz w:val="18"/>
                <w:szCs w:val="18"/>
              </w:rPr>
              <w:t>Пункт 3 приложения 3</w:t>
            </w:r>
          </w:p>
        </w:tc>
        <w:tc>
          <w:tcPr>
            <w:cnfStyle w:val="000100000000" w:firstRow="0" w:lastRow="0" w:firstColumn="0" w:lastColumn="1" w:oddVBand="0" w:evenVBand="0" w:oddHBand="0" w:evenHBand="0" w:firstRowFirstColumn="0" w:firstRowLastColumn="0" w:lastRowFirstColumn="0" w:lastRowLastColumn="0"/>
            <w:tcW w:w="3408" w:type="dxa"/>
            <w:tcBorders>
              <w:right w:val="single" w:sz="6" w:space="0" w:color="auto"/>
            </w:tcBorders>
          </w:tcPr>
          <w:p w:rsidR="00D84D27" w:rsidRPr="00371CE2" w:rsidRDefault="00D84D27" w:rsidP="002B65E1">
            <w:pPr>
              <w:spacing w:after="80" w:line="200" w:lineRule="exact"/>
              <w:rPr>
                <w:sz w:val="18"/>
                <w:szCs w:val="18"/>
              </w:rPr>
            </w:pPr>
            <w:r w:rsidRPr="00371CE2">
              <w:rPr>
                <w:sz w:val="18"/>
                <w:szCs w:val="18"/>
              </w:rPr>
              <w:t>Коэффициент для одного прогона при испытании в неподвижном состоянии или на постоянной скорости</w:t>
            </w:r>
          </w:p>
        </w:tc>
      </w:tr>
      <w:tr w:rsidR="00584028" w:rsidRPr="00371CE2" w:rsidTr="00CD3E9D">
        <w:tc>
          <w:tcPr>
            <w:tcW w:w="996" w:type="dxa"/>
          </w:tcPr>
          <w:p w:rsidR="00D84D27" w:rsidRPr="00133CC6" w:rsidRDefault="00D84D27" w:rsidP="002B65E1">
            <w:pPr>
              <w:spacing w:after="80" w:line="200" w:lineRule="exact"/>
              <w:rPr>
                <w:i/>
                <w:sz w:val="18"/>
                <w:szCs w:val="18"/>
              </w:rPr>
            </w:pPr>
            <w:r w:rsidRPr="00133CC6">
              <w:rPr>
                <w:i/>
                <w:sz w:val="18"/>
                <w:szCs w:val="18"/>
              </w:rPr>
              <w:t>L</w:t>
            </w:r>
            <w:r w:rsidRPr="00133CC6">
              <w:rPr>
                <w:i/>
                <w:sz w:val="18"/>
                <w:szCs w:val="18"/>
                <w:vertAlign w:val="subscript"/>
              </w:rPr>
              <w:t>reverse</w:t>
            </w:r>
          </w:p>
        </w:tc>
        <w:tc>
          <w:tcPr>
            <w:tcW w:w="751" w:type="dxa"/>
          </w:tcPr>
          <w:p w:rsidR="00D84D27" w:rsidRPr="00371CE2" w:rsidRDefault="00D84D27" w:rsidP="002B65E1">
            <w:pPr>
              <w:spacing w:after="80" w:line="200" w:lineRule="exact"/>
              <w:rPr>
                <w:rFonts w:eastAsia="MS Mincho"/>
                <w:sz w:val="18"/>
                <w:szCs w:val="18"/>
              </w:rPr>
            </w:pPr>
            <w:r w:rsidRPr="00371CE2">
              <w:rPr>
                <w:sz w:val="18"/>
                <w:szCs w:val="18"/>
              </w:rPr>
              <w:t>дБ(А)</w:t>
            </w:r>
          </w:p>
        </w:tc>
        <w:tc>
          <w:tcPr>
            <w:tcW w:w="2215" w:type="dxa"/>
          </w:tcPr>
          <w:p w:rsidR="00D84D27" w:rsidRPr="00371CE2" w:rsidRDefault="00D84D27" w:rsidP="002B65E1">
            <w:pPr>
              <w:spacing w:after="80" w:line="200" w:lineRule="exact"/>
              <w:rPr>
                <w:sz w:val="18"/>
                <w:szCs w:val="18"/>
              </w:rPr>
            </w:pPr>
            <w:r w:rsidRPr="00371CE2">
              <w:rPr>
                <w:sz w:val="18"/>
                <w:szCs w:val="18"/>
              </w:rPr>
              <w:t>Пункт 3 приложения 3</w:t>
            </w:r>
          </w:p>
        </w:tc>
        <w:tc>
          <w:tcPr>
            <w:cnfStyle w:val="000100000000" w:firstRow="0" w:lastRow="0" w:firstColumn="0" w:lastColumn="1" w:oddVBand="0" w:evenVBand="0" w:oddHBand="0" w:evenHBand="0" w:firstRowFirstColumn="0" w:firstRowLastColumn="0" w:lastRowFirstColumn="0" w:lastRowLastColumn="0"/>
            <w:tcW w:w="3408" w:type="dxa"/>
            <w:tcBorders>
              <w:right w:val="single" w:sz="6" w:space="0" w:color="auto"/>
            </w:tcBorders>
          </w:tcPr>
          <w:p w:rsidR="00D84D27" w:rsidRPr="00371CE2" w:rsidRDefault="00D84D27" w:rsidP="002B65E1">
            <w:pPr>
              <w:spacing w:after="80" w:line="200" w:lineRule="exact"/>
              <w:rPr>
                <w:rFonts w:eastAsia="MS Mincho"/>
                <w:sz w:val="18"/>
                <w:szCs w:val="18"/>
              </w:rPr>
            </w:pPr>
            <w:r w:rsidRPr="00371CE2">
              <w:rPr>
                <w:sz w:val="18"/>
                <w:szCs w:val="18"/>
              </w:rPr>
              <w:t>Взвешенный по шкале A уровень звук</w:t>
            </w:r>
            <w:r w:rsidRPr="00371CE2">
              <w:rPr>
                <w:sz w:val="18"/>
                <w:szCs w:val="18"/>
              </w:rPr>
              <w:t>о</w:t>
            </w:r>
            <w:r w:rsidRPr="00371CE2">
              <w:rPr>
                <w:sz w:val="18"/>
                <w:szCs w:val="18"/>
              </w:rPr>
              <w:t>вого давления транспортного средства при испытании с движением задним ходом</w:t>
            </w:r>
          </w:p>
        </w:tc>
      </w:tr>
      <w:tr w:rsidR="00584028" w:rsidRPr="00371CE2" w:rsidTr="00CD3E9D">
        <w:tc>
          <w:tcPr>
            <w:tcW w:w="996" w:type="dxa"/>
          </w:tcPr>
          <w:p w:rsidR="00D84D27" w:rsidRPr="00133CC6" w:rsidRDefault="00D84D27" w:rsidP="002B65E1">
            <w:pPr>
              <w:spacing w:after="80" w:line="200" w:lineRule="exact"/>
              <w:rPr>
                <w:rFonts w:eastAsia="MS Mincho"/>
                <w:i/>
                <w:sz w:val="18"/>
                <w:szCs w:val="18"/>
              </w:rPr>
            </w:pPr>
            <w:r w:rsidRPr="00133CC6">
              <w:rPr>
                <w:i/>
                <w:sz w:val="18"/>
                <w:szCs w:val="18"/>
              </w:rPr>
              <w:t>L</w:t>
            </w:r>
            <w:r w:rsidRPr="00133CC6">
              <w:rPr>
                <w:sz w:val="18"/>
                <w:szCs w:val="18"/>
                <w:vertAlign w:val="subscript"/>
              </w:rPr>
              <w:t>crs</w:t>
            </w:r>
            <w:r w:rsidRPr="00133CC6">
              <w:rPr>
                <w:i/>
                <w:sz w:val="18"/>
                <w:szCs w:val="18"/>
                <w:vertAlign w:val="subscript"/>
              </w:rPr>
              <w:t>,</w:t>
            </w:r>
            <w:r w:rsidRPr="00133CC6">
              <w:rPr>
                <w:sz w:val="18"/>
                <w:szCs w:val="18"/>
                <w:vertAlign w:val="subscript"/>
              </w:rPr>
              <w:t>10</w:t>
            </w:r>
          </w:p>
        </w:tc>
        <w:tc>
          <w:tcPr>
            <w:tcW w:w="751" w:type="dxa"/>
          </w:tcPr>
          <w:p w:rsidR="00D84D27" w:rsidRPr="00371CE2" w:rsidRDefault="00D84D27" w:rsidP="002B65E1">
            <w:pPr>
              <w:spacing w:after="80" w:line="200" w:lineRule="exact"/>
              <w:rPr>
                <w:sz w:val="18"/>
                <w:szCs w:val="18"/>
              </w:rPr>
            </w:pPr>
            <w:r w:rsidRPr="00371CE2">
              <w:rPr>
                <w:sz w:val="18"/>
                <w:szCs w:val="18"/>
              </w:rPr>
              <w:t>дБ(А)</w:t>
            </w:r>
          </w:p>
        </w:tc>
        <w:tc>
          <w:tcPr>
            <w:tcW w:w="2215" w:type="dxa"/>
          </w:tcPr>
          <w:p w:rsidR="00D84D27" w:rsidRPr="00371CE2" w:rsidRDefault="00D84D27" w:rsidP="002B65E1">
            <w:pPr>
              <w:spacing w:after="80" w:line="200" w:lineRule="exact"/>
              <w:rPr>
                <w:sz w:val="18"/>
                <w:szCs w:val="18"/>
              </w:rPr>
            </w:pPr>
            <w:r w:rsidRPr="00371CE2">
              <w:rPr>
                <w:sz w:val="18"/>
                <w:szCs w:val="18"/>
              </w:rPr>
              <w:t>Пункт 3 приложения 3</w:t>
            </w:r>
          </w:p>
        </w:tc>
        <w:tc>
          <w:tcPr>
            <w:cnfStyle w:val="000100000000" w:firstRow="0" w:lastRow="0" w:firstColumn="0" w:lastColumn="1" w:oddVBand="0" w:evenVBand="0" w:oddHBand="0" w:evenHBand="0" w:firstRowFirstColumn="0" w:firstRowLastColumn="0" w:lastRowFirstColumn="0" w:lastRowLastColumn="0"/>
            <w:tcW w:w="3408" w:type="dxa"/>
            <w:tcBorders>
              <w:right w:val="single" w:sz="6" w:space="0" w:color="auto"/>
            </w:tcBorders>
          </w:tcPr>
          <w:p w:rsidR="00D84D27" w:rsidRPr="00371CE2" w:rsidRDefault="00D84D27" w:rsidP="002B65E1">
            <w:pPr>
              <w:spacing w:after="80" w:line="200" w:lineRule="exact"/>
              <w:rPr>
                <w:rFonts w:eastAsia="MS Mincho"/>
                <w:sz w:val="18"/>
                <w:szCs w:val="18"/>
              </w:rPr>
            </w:pPr>
            <w:r w:rsidRPr="00371CE2">
              <w:rPr>
                <w:sz w:val="18"/>
                <w:szCs w:val="18"/>
              </w:rPr>
              <w:t>Взвешенный по шкале A уровень звук</w:t>
            </w:r>
            <w:r w:rsidRPr="00371CE2">
              <w:rPr>
                <w:sz w:val="18"/>
                <w:szCs w:val="18"/>
              </w:rPr>
              <w:t>о</w:t>
            </w:r>
            <w:r w:rsidRPr="00371CE2">
              <w:rPr>
                <w:sz w:val="18"/>
                <w:szCs w:val="18"/>
              </w:rPr>
              <w:t>вого давления транспортного средства при испытании на постоянной скорости 10 км/ч</w:t>
            </w:r>
          </w:p>
        </w:tc>
      </w:tr>
      <w:tr w:rsidR="00584028" w:rsidRPr="00371CE2" w:rsidTr="00CD3E9D">
        <w:tc>
          <w:tcPr>
            <w:tcW w:w="996" w:type="dxa"/>
          </w:tcPr>
          <w:p w:rsidR="00D84D27" w:rsidRPr="00371CE2" w:rsidRDefault="00D84D27" w:rsidP="002B65E1">
            <w:pPr>
              <w:spacing w:after="80" w:line="200" w:lineRule="exact"/>
              <w:rPr>
                <w:rFonts w:eastAsia="MS Mincho"/>
                <w:sz w:val="18"/>
                <w:szCs w:val="18"/>
              </w:rPr>
            </w:pPr>
            <w:r w:rsidRPr="00133CC6">
              <w:rPr>
                <w:i/>
                <w:sz w:val="18"/>
                <w:szCs w:val="18"/>
              </w:rPr>
              <w:t>L</w:t>
            </w:r>
            <w:r w:rsidRPr="00133CC6">
              <w:rPr>
                <w:sz w:val="18"/>
                <w:szCs w:val="18"/>
                <w:vertAlign w:val="subscript"/>
              </w:rPr>
              <w:t>crs</w:t>
            </w:r>
            <w:r w:rsidRPr="00133CC6">
              <w:rPr>
                <w:i/>
                <w:sz w:val="18"/>
                <w:szCs w:val="18"/>
              </w:rPr>
              <w:t>,</w:t>
            </w:r>
            <w:r w:rsidRPr="001C175B">
              <w:rPr>
                <w:sz w:val="18"/>
                <w:szCs w:val="18"/>
                <w:vertAlign w:val="subscript"/>
              </w:rPr>
              <w:t>20</w:t>
            </w:r>
          </w:p>
        </w:tc>
        <w:tc>
          <w:tcPr>
            <w:tcW w:w="751" w:type="dxa"/>
          </w:tcPr>
          <w:p w:rsidR="00D84D27" w:rsidRPr="00371CE2" w:rsidRDefault="00D84D27" w:rsidP="002B65E1">
            <w:pPr>
              <w:spacing w:after="80" w:line="200" w:lineRule="exact"/>
              <w:rPr>
                <w:sz w:val="18"/>
                <w:szCs w:val="18"/>
              </w:rPr>
            </w:pPr>
            <w:r w:rsidRPr="00371CE2">
              <w:rPr>
                <w:sz w:val="18"/>
                <w:szCs w:val="18"/>
              </w:rPr>
              <w:t>дБ(А)</w:t>
            </w:r>
          </w:p>
        </w:tc>
        <w:tc>
          <w:tcPr>
            <w:tcW w:w="2215" w:type="dxa"/>
          </w:tcPr>
          <w:p w:rsidR="00D84D27" w:rsidRPr="00371CE2" w:rsidRDefault="00D84D27" w:rsidP="002B65E1">
            <w:pPr>
              <w:spacing w:after="80" w:line="200" w:lineRule="exact"/>
              <w:rPr>
                <w:sz w:val="18"/>
                <w:szCs w:val="18"/>
              </w:rPr>
            </w:pPr>
            <w:r w:rsidRPr="00371CE2">
              <w:rPr>
                <w:sz w:val="18"/>
                <w:szCs w:val="18"/>
              </w:rPr>
              <w:t>Пункт 3 приложения 3</w:t>
            </w:r>
          </w:p>
        </w:tc>
        <w:tc>
          <w:tcPr>
            <w:cnfStyle w:val="000100000000" w:firstRow="0" w:lastRow="0" w:firstColumn="0" w:lastColumn="1" w:oddVBand="0" w:evenVBand="0" w:oddHBand="0" w:evenHBand="0" w:firstRowFirstColumn="0" w:firstRowLastColumn="0" w:lastRowFirstColumn="0" w:lastRowLastColumn="0"/>
            <w:tcW w:w="3408" w:type="dxa"/>
            <w:tcBorders>
              <w:right w:val="single" w:sz="6" w:space="0" w:color="auto"/>
            </w:tcBorders>
          </w:tcPr>
          <w:p w:rsidR="00D84D27" w:rsidRPr="00371CE2" w:rsidRDefault="00D84D27" w:rsidP="002B65E1">
            <w:pPr>
              <w:spacing w:after="80" w:line="200" w:lineRule="exact"/>
              <w:rPr>
                <w:rFonts w:eastAsia="MS Mincho"/>
                <w:sz w:val="18"/>
                <w:szCs w:val="18"/>
              </w:rPr>
            </w:pPr>
            <w:r w:rsidRPr="00371CE2">
              <w:rPr>
                <w:sz w:val="18"/>
                <w:szCs w:val="18"/>
              </w:rPr>
              <w:t>Взвешенный по шкале A уровень звук</w:t>
            </w:r>
            <w:r w:rsidRPr="00371CE2">
              <w:rPr>
                <w:sz w:val="18"/>
                <w:szCs w:val="18"/>
              </w:rPr>
              <w:t>о</w:t>
            </w:r>
            <w:r w:rsidRPr="00371CE2">
              <w:rPr>
                <w:sz w:val="18"/>
                <w:szCs w:val="18"/>
              </w:rPr>
              <w:t>вого давления транспортного средства при испытании на</w:t>
            </w:r>
            <w:r w:rsidR="00903727" w:rsidRPr="00903727">
              <w:rPr>
                <w:sz w:val="18"/>
                <w:szCs w:val="18"/>
              </w:rPr>
              <w:t xml:space="preserve"> </w:t>
            </w:r>
            <w:r w:rsidRPr="00371CE2">
              <w:rPr>
                <w:sz w:val="18"/>
                <w:szCs w:val="18"/>
              </w:rPr>
              <w:t>постоянной скорости 20 км/ч</w:t>
            </w:r>
          </w:p>
        </w:tc>
      </w:tr>
      <w:tr w:rsidR="00584028" w:rsidRPr="00371CE2" w:rsidTr="00CD3E9D">
        <w:tc>
          <w:tcPr>
            <w:tcW w:w="996" w:type="dxa"/>
          </w:tcPr>
          <w:p w:rsidR="00D84D27" w:rsidRPr="00371CE2" w:rsidRDefault="00D84D27" w:rsidP="002B65E1">
            <w:pPr>
              <w:spacing w:after="80" w:line="200" w:lineRule="exact"/>
              <w:rPr>
                <w:sz w:val="18"/>
                <w:szCs w:val="18"/>
              </w:rPr>
            </w:pPr>
            <w:r w:rsidRPr="00133CC6">
              <w:rPr>
                <w:i/>
                <w:sz w:val="18"/>
                <w:szCs w:val="18"/>
              </w:rPr>
              <w:t>L</w:t>
            </w:r>
            <w:r w:rsidRPr="00133CC6">
              <w:rPr>
                <w:sz w:val="18"/>
                <w:szCs w:val="18"/>
                <w:vertAlign w:val="subscript"/>
              </w:rPr>
              <w:t>corr</w:t>
            </w:r>
          </w:p>
        </w:tc>
        <w:tc>
          <w:tcPr>
            <w:tcW w:w="751" w:type="dxa"/>
          </w:tcPr>
          <w:p w:rsidR="00D84D27" w:rsidRPr="00371CE2" w:rsidRDefault="00D84D27" w:rsidP="002B65E1">
            <w:pPr>
              <w:spacing w:after="80" w:line="200" w:lineRule="exact"/>
              <w:rPr>
                <w:sz w:val="18"/>
                <w:szCs w:val="18"/>
              </w:rPr>
            </w:pPr>
            <w:r w:rsidRPr="00371CE2">
              <w:rPr>
                <w:sz w:val="18"/>
                <w:szCs w:val="18"/>
              </w:rPr>
              <w:t>дБ(А)</w:t>
            </w:r>
          </w:p>
        </w:tc>
        <w:tc>
          <w:tcPr>
            <w:tcW w:w="2215" w:type="dxa"/>
          </w:tcPr>
          <w:p w:rsidR="00D84D27" w:rsidRPr="00371CE2" w:rsidRDefault="00D84D27" w:rsidP="002B65E1">
            <w:pPr>
              <w:spacing w:after="80" w:line="200" w:lineRule="exact"/>
              <w:rPr>
                <w:sz w:val="18"/>
                <w:szCs w:val="18"/>
              </w:rPr>
            </w:pPr>
            <w:r w:rsidRPr="00371CE2">
              <w:rPr>
                <w:sz w:val="18"/>
                <w:szCs w:val="18"/>
              </w:rPr>
              <w:t>Пункт 2.3.2 приложения 3</w:t>
            </w:r>
          </w:p>
        </w:tc>
        <w:tc>
          <w:tcPr>
            <w:cnfStyle w:val="000100000000" w:firstRow="0" w:lastRow="0" w:firstColumn="0" w:lastColumn="1" w:oddVBand="0" w:evenVBand="0" w:oddHBand="0" w:evenHBand="0" w:firstRowFirstColumn="0" w:firstRowLastColumn="0" w:lastRowFirstColumn="0" w:lastRowLastColumn="0"/>
            <w:tcW w:w="3408" w:type="dxa"/>
            <w:tcBorders>
              <w:right w:val="single" w:sz="6" w:space="0" w:color="auto"/>
            </w:tcBorders>
          </w:tcPr>
          <w:p w:rsidR="00D84D27" w:rsidRPr="00371CE2" w:rsidRDefault="00D84D27" w:rsidP="002B65E1">
            <w:pPr>
              <w:spacing w:after="80" w:line="200" w:lineRule="exact"/>
              <w:rPr>
                <w:sz w:val="18"/>
                <w:szCs w:val="18"/>
              </w:rPr>
            </w:pPr>
            <w:r w:rsidRPr="00371CE2">
              <w:rPr>
                <w:sz w:val="18"/>
                <w:szCs w:val="18"/>
              </w:rPr>
              <w:t>Поправка на фоновый шум</w:t>
            </w:r>
          </w:p>
        </w:tc>
      </w:tr>
      <w:tr w:rsidR="00584028" w:rsidRPr="00371CE2" w:rsidTr="00CD3E9D">
        <w:tc>
          <w:tcPr>
            <w:tcW w:w="996" w:type="dxa"/>
          </w:tcPr>
          <w:p w:rsidR="00D84D27" w:rsidRPr="00371CE2" w:rsidRDefault="00D84D27" w:rsidP="002B65E1">
            <w:pPr>
              <w:spacing w:after="80" w:line="200" w:lineRule="exact"/>
              <w:rPr>
                <w:sz w:val="18"/>
                <w:szCs w:val="18"/>
              </w:rPr>
            </w:pPr>
            <w:r w:rsidRPr="00133CC6">
              <w:rPr>
                <w:i/>
                <w:sz w:val="18"/>
                <w:szCs w:val="18"/>
              </w:rPr>
              <w:t>L</w:t>
            </w:r>
            <w:r w:rsidRPr="00133CC6">
              <w:rPr>
                <w:sz w:val="18"/>
                <w:szCs w:val="18"/>
                <w:vertAlign w:val="subscript"/>
              </w:rPr>
              <w:t>test,</w:t>
            </w:r>
            <w:r w:rsidRPr="00133CC6">
              <w:rPr>
                <w:i/>
                <w:sz w:val="18"/>
                <w:szCs w:val="18"/>
                <w:vertAlign w:val="subscript"/>
              </w:rPr>
              <w:t>j</w:t>
            </w:r>
          </w:p>
        </w:tc>
        <w:tc>
          <w:tcPr>
            <w:tcW w:w="751" w:type="dxa"/>
          </w:tcPr>
          <w:p w:rsidR="00D84D27" w:rsidRPr="00371CE2" w:rsidRDefault="00D84D27" w:rsidP="002B65E1">
            <w:pPr>
              <w:spacing w:after="80" w:line="200" w:lineRule="exact"/>
              <w:rPr>
                <w:sz w:val="18"/>
                <w:szCs w:val="18"/>
              </w:rPr>
            </w:pPr>
            <w:r w:rsidRPr="00371CE2">
              <w:rPr>
                <w:sz w:val="18"/>
                <w:szCs w:val="18"/>
              </w:rPr>
              <w:t>дБ(А)</w:t>
            </w:r>
          </w:p>
        </w:tc>
        <w:tc>
          <w:tcPr>
            <w:tcW w:w="2215" w:type="dxa"/>
          </w:tcPr>
          <w:p w:rsidR="00D84D27" w:rsidRPr="00371CE2" w:rsidRDefault="00D84D27" w:rsidP="002B65E1">
            <w:pPr>
              <w:spacing w:after="80" w:line="200" w:lineRule="exact"/>
              <w:rPr>
                <w:sz w:val="18"/>
                <w:szCs w:val="18"/>
              </w:rPr>
            </w:pPr>
            <w:r w:rsidRPr="00371CE2">
              <w:rPr>
                <w:sz w:val="18"/>
                <w:szCs w:val="18"/>
              </w:rPr>
              <w:t>Пункт 2.3.2 приложения 3</w:t>
            </w:r>
          </w:p>
        </w:tc>
        <w:tc>
          <w:tcPr>
            <w:cnfStyle w:val="000100000000" w:firstRow="0" w:lastRow="0" w:firstColumn="0" w:lastColumn="1" w:oddVBand="0" w:evenVBand="0" w:oddHBand="0" w:evenHBand="0" w:firstRowFirstColumn="0" w:firstRowLastColumn="0" w:lastRowFirstColumn="0" w:lastRowLastColumn="0"/>
            <w:tcW w:w="3408" w:type="dxa"/>
            <w:tcBorders>
              <w:right w:val="single" w:sz="6" w:space="0" w:color="auto"/>
            </w:tcBorders>
          </w:tcPr>
          <w:p w:rsidR="00D84D27" w:rsidRPr="00371CE2" w:rsidRDefault="00D84D27" w:rsidP="002B65E1">
            <w:pPr>
              <w:spacing w:after="80" w:line="200" w:lineRule="exact"/>
              <w:rPr>
                <w:sz w:val="18"/>
                <w:szCs w:val="18"/>
              </w:rPr>
            </w:pPr>
            <w:r w:rsidRPr="00371CE2">
              <w:rPr>
                <w:sz w:val="18"/>
                <w:szCs w:val="18"/>
              </w:rPr>
              <w:t>Взвешенный по шкале A уровень звук</w:t>
            </w:r>
            <w:r w:rsidRPr="00371CE2">
              <w:rPr>
                <w:sz w:val="18"/>
                <w:szCs w:val="18"/>
              </w:rPr>
              <w:t>о</w:t>
            </w:r>
            <w:r w:rsidR="00FB30DC">
              <w:rPr>
                <w:sz w:val="18"/>
                <w:szCs w:val="18"/>
              </w:rPr>
              <w:t>вого давления по результату j-</w:t>
            </w:r>
            <w:r w:rsidRPr="00371CE2">
              <w:rPr>
                <w:sz w:val="18"/>
                <w:szCs w:val="18"/>
              </w:rPr>
              <w:t>го исп</w:t>
            </w:r>
            <w:r w:rsidRPr="00371CE2">
              <w:rPr>
                <w:sz w:val="18"/>
                <w:szCs w:val="18"/>
              </w:rPr>
              <w:t>ы</w:t>
            </w:r>
            <w:r w:rsidRPr="00371CE2">
              <w:rPr>
                <w:sz w:val="18"/>
                <w:szCs w:val="18"/>
              </w:rPr>
              <w:t>тательного прогона</w:t>
            </w:r>
          </w:p>
        </w:tc>
      </w:tr>
      <w:tr w:rsidR="00584028" w:rsidRPr="00371CE2" w:rsidTr="00CD3E9D">
        <w:tc>
          <w:tcPr>
            <w:tcW w:w="996" w:type="dxa"/>
          </w:tcPr>
          <w:p w:rsidR="00D84D27" w:rsidRPr="00371CE2" w:rsidRDefault="00D84D27" w:rsidP="002B65E1">
            <w:pPr>
              <w:spacing w:after="80" w:line="200" w:lineRule="exact"/>
              <w:rPr>
                <w:sz w:val="18"/>
                <w:szCs w:val="18"/>
              </w:rPr>
            </w:pPr>
            <w:r w:rsidRPr="00133CC6">
              <w:rPr>
                <w:i/>
                <w:sz w:val="18"/>
                <w:szCs w:val="18"/>
              </w:rPr>
              <w:t>L</w:t>
            </w:r>
            <w:r w:rsidRPr="00133CC6">
              <w:rPr>
                <w:sz w:val="18"/>
                <w:szCs w:val="18"/>
                <w:vertAlign w:val="subscript"/>
              </w:rPr>
              <w:t>testcorr,</w:t>
            </w:r>
            <w:r w:rsidRPr="00133CC6">
              <w:rPr>
                <w:i/>
                <w:sz w:val="18"/>
                <w:szCs w:val="18"/>
                <w:vertAlign w:val="subscript"/>
              </w:rPr>
              <w:t>j</w:t>
            </w:r>
          </w:p>
        </w:tc>
        <w:tc>
          <w:tcPr>
            <w:tcW w:w="751" w:type="dxa"/>
          </w:tcPr>
          <w:p w:rsidR="00D84D27" w:rsidRPr="00371CE2" w:rsidRDefault="00D84D27" w:rsidP="002B65E1">
            <w:pPr>
              <w:spacing w:after="80" w:line="200" w:lineRule="exact"/>
              <w:rPr>
                <w:sz w:val="18"/>
                <w:szCs w:val="18"/>
              </w:rPr>
            </w:pPr>
            <w:r w:rsidRPr="00371CE2">
              <w:rPr>
                <w:sz w:val="18"/>
                <w:szCs w:val="18"/>
              </w:rPr>
              <w:t>дБ(А)</w:t>
            </w:r>
          </w:p>
        </w:tc>
        <w:tc>
          <w:tcPr>
            <w:tcW w:w="2215" w:type="dxa"/>
          </w:tcPr>
          <w:p w:rsidR="00D84D27" w:rsidRPr="00371CE2" w:rsidRDefault="00D84D27" w:rsidP="002B65E1">
            <w:pPr>
              <w:spacing w:after="80" w:line="200" w:lineRule="exact"/>
              <w:rPr>
                <w:sz w:val="18"/>
                <w:szCs w:val="18"/>
              </w:rPr>
            </w:pPr>
            <w:r w:rsidRPr="00371CE2">
              <w:rPr>
                <w:sz w:val="18"/>
                <w:szCs w:val="18"/>
              </w:rPr>
              <w:t>Пункт 2.3.2 приложения 3</w:t>
            </w:r>
          </w:p>
        </w:tc>
        <w:tc>
          <w:tcPr>
            <w:cnfStyle w:val="000100000000" w:firstRow="0" w:lastRow="0" w:firstColumn="0" w:lastColumn="1" w:oddVBand="0" w:evenVBand="0" w:oddHBand="0" w:evenHBand="0" w:firstRowFirstColumn="0" w:firstRowLastColumn="0" w:lastRowFirstColumn="0" w:lastRowLastColumn="0"/>
            <w:tcW w:w="3408" w:type="dxa"/>
            <w:tcBorders>
              <w:right w:val="single" w:sz="6" w:space="0" w:color="auto"/>
            </w:tcBorders>
          </w:tcPr>
          <w:p w:rsidR="00D84D27" w:rsidRPr="00371CE2" w:rsidRDefault="00D84D27" w:rsidP="002B65E1">
            <w:pPr>
              <w:spacing w:after="80" w:line="200" w:lineRule="exact"/>
              <w:rPr>
                <w:sz w:val="18"/>
                <w:szCs w:val="18"/>
              </w:rPr>
            </w:pPr>
            <w:r w:rsidRPr="00371CE2">
              <w:rPr>
                <w:sz w:val="18"/>
                <w:szCs w:val="18"/>
              </w:rPr>
              <w:t>Взвешенный по шкале A уровень звук</w:t>
            </w:r>
            <w:r w:rsidRPr="00371CE2">
              <w:rPr>
                <w:sz w:val="18"/>
                <w:szCs w:val="18"/>
              </w:rPr>
              <w:t>о</w:t>
            </w:r>
            <w:r w:rsidR="001C175B">
              <w:rPr>
                <w:sz w:val="18"/>
                <w:szCs w:val="18"/>
              </w:rPr>
              <w:t>вого давления по результату j-</w:t>
            </w:r>
            <w:r w:rsidRPr="00371CE2">
              <w:rPr>
                <w:sz w:val="18"/>
                <w:szCs w:val="18"/>
              </w:rPr>
              <w:t>го исп</w:t>
            </w:r>
            <w:r w:rsidRPr="00371CE2">
              <w:rPr>
                <w:sz w:val="18"/>
                <w:szCs w:val="18"/>
              </w:rPr>
              <w:t>ы</w:t>
            </w:r>
            <w:r w:rsidRPr="00371CE2">
              <w:rPr>
                <w:sz w:val="18"/>
                <w:szCs w:val="18"/>
              </w:rPr>
              <w:t>тательного прогона с поправкой на ф</w:t>
            </w:r>
            <w:r w:rsidRPr="00371CE2">
              <w:rPr>
                <w:sz w:val="18"/>
                <w:szCs w:val="18"/>
              </w:rPr>
              <w:t>о</w:t>
            </w:r>
            <w:r w:rsidRPr="00371CE2">
              <w:rPr>
                <w:sz w:val="18"/>
                <w:szCs w:val="18"/>
              </w:rPr>
              <w:t>новый шум</w:t>
            </w:r>
          </w:p>
        </w:tc>
      </w:tr>
      <w:tr w:rsidR="00584028" w:rsidRPr="00371CE2" w:rsidTr="00CD3E9D">
        <w:tc>
          <w:tcPr>
            <w:tcW w:w="996" w:type="dxa"/>
          </w:tcPr>
          <w:p w:rsidR="00D84D27" w:rsidRPr="00371CE2" w:rsidRDefault="00D84D27" w:rsidP="002B65E1">
            <w:pPr>
              <w:spacing w:after="80" w:line="200" w:lineRule="exact"/>
              <w:rPr>
                <w:sz w:val="18"/>
                <w:szCs w:val="18"/>
              </w:rPr>
            </w:pPr>
            <w:r w:rsidRPr="00133CC6">
              <w:rPr>
                <w:i/>
                <w:sz w:val="18"/>
                <w:szCs w:val="18"/>
              </w:rPr>
              <w:t>L</w:t>
            </w:r>
            <w:r w:rsidRPr="00133CC6">
              <w:rPr>
                <w:sz w:val="18"/>
                <w:szCs w:val="18"/>
                <w:vertAlign w:val="subscript"/>
              </w:rPr>
              <w:t>bgn</w:t>
            </w:r>
          </w:p>
        </w:tc>
        <w:tc>
          <w:tcPr>
            <w:tcW w:w="751" w:type="dxa"/>
          </w:tcPr>
          <w:p w:rsidR="00D84D27" w:rsidRPr="00371CE2" w:rsidRDefault="00D84D27" w:rsidP="002B65E1">
            <w:pPr>
              <w:spacing w:after="80" w:line="200" w:lineRule="exact"/>
              <w:rPr>
                <w:sz w:val="18"/>
                <w:szCs w:val="18"/>
              </w:rPr>
            </w:pPr>
            <w:r w:rsidRPr="00371CE2">
              <w:rPr>
                <w:sz w:val="18"/>
                <w:szCs w:val="18"/>
              </w:rPr>
              <w:t>дБ(А)</w:t>
            </w:r>
          </w:p>
        </w:tc>
        <w:tc>
          <w:tcPr>
            <w:tcW w:w="2215" w:type="dxa"/>
          </w:tcPr>
          <w:p w:rsidR="00D84D27" w:rsidRPr="00371CE2" w:rsidRDefault="00D84D27" w:rsidP="002B65E1">
            <w:pPr>
              <w:spacing w:after="80" w:line="200" w:lineRule="exact"/>
              <w:rPr>
                <w:sz w:val="18"/>
                <w:szCs w:val="18"/>
              </w:rPr>
            </w:pPr>
            <w:r w:rsidRPr="00371CE2">
              <w:rPr>
                <w:sz w:val="18"/>
                <w:szCs w:val="18"/>
              </w:rPr>
              <w:t>Пункт 2.3.1 приложения 3</w:t>
            </w:r>
          </w:p>
        </w:tc>
        <w:tc>
          <w:tcPr>
            <w:cnfStyle w:val="000100000000" w:firstRow="0" w:lastRow="0" w:firstColumn="0" w:lastColumn="1" w:oddVBand="0" w:evenVBand="0" w:oddHBand="0" w:evenHBand="0" w:firstRowFirstColumn="0" w:firstRowLastColumn="0" w:lastRowFirstColumn="0" w:lastRowLastColumn="0"/>
            <w:tcW w:w="3408" w:type="dxa"/>
            <w:tcBorders>
              <w:right w:val="single" w:sz="6" w:space="0" w:color="auto"/>
            </w:tcBorders>
          </w:tcPr>
          <w:p w:rsidR="00D84D27" w:rsidRPr="00371CE2" w:rsidRDefault="00D84D27" w:rsidP="002B65E1">
            <w:pPr>
              <w:spacing w:after="80" w:line="200" w:lineRule="exact"/>
              <w:rPr>
                <w:sz w:val="18"/>
                <w:szCs w:val="18"/>
              </w:rPr>
            </w:pPr>
            <w:r w:rsidRPr="00371CE2">
              <w:rPr>
                <w:sz w:val="18"/>
                <w:szCs w:val="18"/>
              </w:rPr>
              <w:t>Взвешенный по шкале A уровень звук</w:t>
            </w:r>
            <w:r w:rsidRPr="00371CE2">
              <w:rPr>
                <w:sz w:val="18"/>
                <w:szCs w:val="18"/>
              </w:rPr>
              <w:t>о</w:t>
            </w:r>
            <w:r w:rsidRPr="00371CE2">
              <w:rPr>
                <w:sz w:val="18"/>
                <w:szCs w:val="18"/>
              </w:rPr>
              <w:t>вого давления фона</w:t>
            </w:r>
          </w:p>
        </w:tc>
      </w:tr>
      <w:tr w:rsidR="00584028" w:rsidRPr="00371CE2" w:rsidTr="00CD3E9D">
        <w:tc>
          <w:tcPr>
            <w:tcW w:w="996" w:type="dxa"/>
            <w:tcBorders>
              <w:bottom w:val="single" w:sz="6" w:space="0" w:color="auto"/>
            </w:tcBorders>
          </w:tcPr>
          <w:p w:rsidR="00D84D27" w:rsidRPr="00371CE2" w:rsidRDefault="00D84D27" w:rsidP="002B65E1">
            <w:pPr>
              <w:spacing w:after="80" w:line="200" w:lineRule="exact"/>
              <w:rPr>
                <w:sz w:val="18"/>
                <w:szCs w:val="18"/>
              </w:rPr>
            </w:pPr>
            <w:r w:rsidRPr="00371CE2">
              <w:rPr>
                <w:sz w:val="18"/>
                <w:szCs w:val="18"/>
              </w:rPr>
              <w:t>∆</w:t>
            </w:r>
            <w:r w:rsidRPr="00BA6E47">
              <w:rPr>
                <w:i/>
                <w:sz w:val="18"/>
                <w:szCs w:val="18"/>
              </w:rPr>
              <w:t>L</w:t>
            </w:r>
            <w:r w:rsidRPr="00BA6E47">
              <w:rPr>
                <w:sz w:val="18"/>
                <w:szCs w:val="18"/>
                <w:vertAlign w:val="subscript"/>
              </w:rPr>
              <w:t>bgn, p-p</w:t>
            </w:r>
          </w:p>
        </w:tc>
        <w:tc>
          <w:tcPr>
            <w:tcW w:w="751" w:type="dxa"/>
            <w:tcBorders>
              <w:bottom w:val="single" w:sz="6" w:space="0" w:color="auto"/>
            </w:tcBorders>
          </w:tcPr>
          <w:p w:rsidR="00D84D27" w:rsidRPr="00371CE2" w:rsidRDefault="00D84D27" w:rsidP="002B65E1">
            <w:pPr>
              <w:spacing w:after="80" w:line="200" w:lineRule="exact"/>
              <w:rPr>
                <w:sz w:val="18"/>
                <w:szCs w:val="18"/>
              </w:rPr>
            </w:pPr>
            <w:r w:rsidRPr="00371CE2">
              <w:rPr>
                <w:sz w:val="18"/>
                <w:szCs w:val="18"/>
              </w:rPr>
              <w:t>дБ(А)</w:t>
            </w:r>
          </w:p>
        </w:tc>
        <w:tc>
          <w:tcPr>
            <w:tcW w:w="2215" w:type="dxa"/>
            <w:tcBorders>
              <w:bottom w:val="single" w:sz="6" w:space="0" w:color="auto"/>
            </w:tcBorders>
          </w:tcPr>
          <w:p w:rsidR="00D84D27" w:rsidRPr="00371CE2" w:rsidRDefault="00D84D27" w:rsidP="002B65E1">
            <w:pPr>
              <w:spacing w:after="80" w:line="200" w:lineRule="exact"/>
              <w:rPr>
                <w:sz w:val="18"/>
                <w:szCs w:val="18"/>
              </w:rPr>
            </w:pPr>
            <w:r w:rsidRPr="00371CE2">
              <w:rPr>
                <w:sz w:val="18"/>
                <w:szCs w:val="18"/>
              </w:rPr>
              <w:t>Пункт 2.3.2 приложения 3</w:t>
            </w:r>
          </w:p>
        </w:tc>
        <w:tc>
          <w:tcPr>
            <w:cnfStyle w:val="000100000000" w:firstRow="0" w:lastRow="0" w:firstColumn="0" w:lastColumn="1" w:oddVBand="0" w:evenVBand="0" w:oddHBand="0" w:evenHBand="0" w:firstRowFirstColumn="0" w:firstRowLastColumn="0" w:lastRowFirstColumn="0" w:lastRowLastColumn="0"/>
            <w:tcW w:w="3408" w:type="dxa"/>
            <w:tcBorders>
              <w:bottom w:val="single" w:sz="6" w:space="0" w:color="auto"/>
              <w:right w:val="single" w:sz="6" w:space="0" w:color="auto"/>
            </w:tcBorders>
          </w:tcPr>
          <w:p w:rsidR="00D84D27" w:rsidRPr="00371CE2" w:rsidRDefault="00D84D27" w:rsidP="002B65E1">
            <w:pPr>
              <w:spacing w:after="80" w:line="200" w:lineRule="exact"/>
              <w:rPr>
                <w:sz w:val="18"/>
                <w:szCs w:val="18"/>
              </w:rPr>
            </w:pPr>
            <w:r w:rsidRPr="00371CE2">
              <w:rPr>
                <w:sz w:val="18"/>
                <w:szCs w:val="18"/>
              </w:rPr>
              <w:t xml:space="preserve">Диапазон репрезентативных значений </w:t>
            </w:r>
            <w:r w:rsidR="00903727" w:rsidRPr="00903727">
              <w:rPr>
                <w:sz w:val="18"/>
                <w:szCs w:val="18"/>
              </w:rPr>
              <w:br/>
            </w:r>
            <w:r w:rsidRPr="00371CE2">
              <w:rPr>
                <w:sz w:val="18"/>
                <w:szCs w:val="18"/>
              </w:rPr>
              <w:t>(от максимального до минимального) взвешенного по шкале A уровня звук</w:t>
            </w:r>
            <w:r w:rsidRPr="00371CE2">
              <w:rPr>
                <w:sz w:val="18"/>
                <w:szCs w:val="18"/>
              </w:rPr>
              <w:t>о</w:t>
            </w:r>
            <w:r w:rsidRPr="00371CE2">
              <w:rPr>
                <w:sz w:val="18"/>
                <w:szCs w:val="18"/>
              </w:rPr>
              <w:t>вого давления фона для определенного периода времени</w:t>
            </w:r>
          </w:p>
        </w:tc>
      </w:tr>
      <w:tr w:rsidR="00584028" w:rsidRPr="00371CE2" w:rsidTr="00CD3E9D">
        <w:tc>
          <w:tcPr>
            <w:tcW w:w="996" w:type="dxa"/>
            <w:tcBorders>
              <w:bottom w:val="single" w:sz="6" w:space="0" w:color="auto"/>
            </w:tcBorders>
          </w:tcPr>
          <w:p w:rsidR="00D84D27" w:rsidRPr="00371CE2" w:rsidRDefault="00D84D27" w:rsidP="002B65E1">
            <w:pPr>
              <w:spacing w:after="80" w:line="200" w:lineRule="exact"/>
              <w:rPr>
                <w:sz w:val="18"/>
                <w:szCs w:val="18"/>
              </w:rPr>
            </w:pPr>
            <w:r w:rsidRPr="00371CE2">
              <w:rPr>
                <w:sz w:val="18"/>
                <w:szCs w:val="18"/>
              </w:rPr>
              <w:t>∆</w:t>
            </w:r>
            <w:r w:rsidRPr="00BA6E47">
              <w:rPr>
                <w:i/>
                <w:sz w:val="18"/>
                <w:szCs w:val="18"/>
              </w:rPr>
              <w:t>L</w:t>
            </w:r>
          </w:p>
        </w:tc>
        <w:tc>
          <w:tcPr>
            <w:tcW w:w="751" w:type="dxa"/>
            <w:tcBorders>
              <w:bottom w:val="single" w:sz="6" w:space="0" w:color="auto"/>
            </w:tcBorders>
          </w:tcPr>
          <w:p w:rsidR="00D84D27" w:rsidRPr="00371CE2" w:rsidRDefault="00D84D27" w:rsidP="002B65E1">
            <w:pPr>
              <w:spacing w:after="80" w:line="200" w:lineRule="exact"/>
              <w:rPr>
                <w:sz w:val="18"/>
                <w:szCs w:val="18"/>
              </w:rPr>
            </w:pPr>
            <w:r w:rsidRPr="00371CE2">
              <w:rPr>
                <w:sz w:val="18"/>
                <w:szCs w:val="18"/>
              </w:rPr>
              <w:t>дБ(А)</w:t>
            </w:r>
          </w:p>
        </w:tc>
        <w:tc>
          <w:tcPr>
            <w:tcW w:w="2215" w:type="dxa"/>
            <w:tcBorders>
              <w:bottom w:val="single" w:sz="6" w:space="0" w:color="auto"/>
            </w:tcBorders>
          </w:tcPr>
          <w:p w:rsidR="00D84D27" w:rsidRPr="00371CE2" w:rsidRDefault="00D84D27" w:rsidP="002B65E1">
            <w:pPr>
              <w:spacing w:after="80" w:line="200" w:lineRule="exact"/>
              <w:rPr>
                <w:sz w:val="18"/>
                <w:szCs w:val="18"/>
              </w:rPr>
            </w:pPr>
            <w:r w:rsidRPr="00371CE2">
              <w:rPr>
                <w:sz w:val="18"/>
                <w:szCs w:val="18"/>
              </w:rPr>
              <w:t>Пункт 2.3.2 приложения 3</w:t>
            </w:r>
          </w:p>
        </w:tc>
        <w:tc>
          <w:tcPr>
            <w:cnfStyle w:val="000100000000" w:firstRow="0" w:lastRow="0" w:firstColumn="0" w:lastColumn="1" w:oddVBand="0" w:evenVBand="0" w:oddHBand="0" w:evenHBand="0" w:firstRowFirstColumn="0" w:firstRowLastColumn="0" w:lastRowFirstColumn="0" w:lastRowLastColumn="0"/>
            <w:tcW w:w="3408" w:type="dxa"/>
            <w:tcBorders>
              <w:bottom w:val="single" w:sz="6" w:space="0" w:color="auto"/>
              <w:right w:val="single" w:sz="6" w:space="0" w:color="auto"/>
            </w:tcBorders>
          </w:tcPr>
          <w:p w:rsidR="00D84D27" w:rsidRPr="00371CE2" w:rsidRDefault="00D84D27" w:rsidP="001C175B">
            <w:pPr>
              <w:spacing w:after="80" w:line="200" w:lineRule="exact"/>
              <w:rPr>
                <w:sz w:val="18"/>
                <w:szCs w:val="18"/>
              </w:rPr>
            </w:pPr>
            <w:r w:rsidRPr="00371CE2">
              <w:rPr>
                <w:sz w:val="18"/>
                <w:szCs w:val="18"/>
              </w:rPr>
              <w:t>Взвешенный по шкале A уровень звук</w:t>
            </w:r>
            <w:r w:rsidRPr="00371CE2">
              <w:rPr>
                <w:sz w:val="18"/>
                <w:szCs w:val="18"/>
              </w:rPr>
              <w:t>о</w:t>
            </w:r>
            <w:r w:rsidR="001C175B">
              <w:rPr>
                <w:sz w:val="18"/>
                <w:szCs w:val="18"/>
              </w:rPr>
              <w:t>вого давления по результату j-</w:t>
            </w:r>
            <w:r w:rsidRPr="00371CE2">
              <w:rPr>
                <w:sz w:val="18"/>
                <w:szCs w:val="18"/>
              </w:rPr>
              <w:t>го исп</w:t>
            </w:r>
            <w:r w:rsidRPr="00371CE2">
              <w:rPr>
                <w:sz w:val="18"/>
                <w:szCs w:val="18"/>
              </w:rPr>
              <w:t>ы</w:t>
            </w:r>
            <w:r w:rsidRPr="00371CE2">
              <w:rPr>
                <w:sz w:val="18"/>
                <w:szCs w:val="18"/>
              </w:rPr>
              <w:t xml:space="preserve">тания за вычетом взвешенного по </w:t>
            </w:r>
            <w:r w:rsidR="001C175B" w:rsidRPr="001C175B">
              <w:rPr>
                <w:sz w:val="18"/>
                <w:szCs w:val="18"/>
              </w:rPr>
              <w:br/>
            </w:r>
            <w:r w:rsidRPr="00371CE2">
              <w:rPr>
                <w:sz w:val="18"/>
                <w:szCs w:val="18"/>
              </w:rPr>
              <w:t>шкале A уровня звукового давления фона (∆</w:t>
            </w:r>
            <w:r w:rsidRPr="00BA6E47">
              <w:rPr>
                <w:i/>
                <w:sz w:val="18"/>
                <w:szCs w:val="18"/>
              </w:rPr>
              <w:t xml:space="preserve">L </w:t>
            </w:r>
            <w:r w:rsidRPr="00371CE2">
              <w:rPr>
                <w:sz w:val="18"/>
                <w:szCs w:val="18"/>
              </w:rPr>
              <w:t xml:space="preserve">= </w:t>
            </w:r>
            <w:r w:rsidRPr="00BA6E47">
              <w:rPr>
                <w:i/>
                <w:sz w:val="18"/>
                <w:szCs w:val="18"/>
              </w:rPr>
              <w:t>L</w:t>
            </w:r>
            <w:r w:rsidRPr="001C175B">
              <w:rPr>
                <w:i/>
                <w:sz w:val="18"/>
                <w:szCs w:val="18"/>
                <w:vertAlign w:val="subscript"/>
              </w:rPr>
              <w:t>test,j</w:t>
            </w:r>
            <w:r w:rsidRPr="001C175B">
              <w:rPr>
                <w:sz w:val="18"/>
                <w:szCs w:val="18"/>
                <w:vertAlign w:val="subscript"/>
              </w:rPr>
              <w:t xml:space="preserve"> </w:t>
            </w:r>
            <w:r w:rsidRPr="00371CE2">
              <w:rPr>
                <w:sz w:val="18"/>
                <w:szCs w:val="18"/>
              </w:rPr>
              <w:t xml:space="preserve">– </w:t>
            </w:r>
            <w:r w:rsidRPr="00BA6E47">
              <w:rPr>
                <w:i/>
                <w:sz w:val="18"/>
                <w:szCs w:val="18"/>
              </w:rPr>
              <w:t>L</w:t>
            </w:r>
            <w:r w:rsidRPr="00BA6E47">
              <w:rPr>
                <w:sz w:val="18"/>
                <w:szCs w:val="18"/>
                <w:vertAlign w:val="subscript"/>
              </w:rPr>
              <w:t>bgn</w:t>
            </w:r>
            <w:r w:rsidRPr="00371CE2">
              <w:rPr>
                <w:sz w:val="18"/>
                <w:szCs w:val="18"/>
              </w:rPr>
              <w:t>)</w:t>
            </w:r>
          </w:p>
        </w:tc>
      </w:tr>
      <w:tr w:rsidR="00584028" w:rsidRPr="00371CE2" w:rsidTr="00CD3E9D">
        <w:tc>
          <w:tcPr>
            <w:tcW w:w="996" w:type="dxa"/>
            <w:tcBorders>
              <w:top w:val="single" w:sz="6" w:space="0" w:color="auto"/>
            </w:tcBorders>
          </w:tcPr>
          <w:p w:rsidR="00D84D27" w:rsidRPr="00371CE2" w:rsidRDefault="00D84D27" w:rsidP="002B65E1">
            <w:pPr>
              <w:pageBreakBefore/>
              <w:spacing w:after="80" w:line="200" w:lineRule="exact"/>
              <w:rPr>
                <w:sz w:val="18"/>
                <w:szCs w:val="18"/>
              </w:rPr>
            </w:pPr>
            <w:r w:rsidRPr="00371CE2">
              <w:rPr>
                <w:sz w:val="18"/>
                <w:szCs w:val="18"/>
              </w:rPr>
              <w:t>v</w:t>
            </w:r>
            <w:r w:rsidRPr="00BA6E47">
              <w:rPr>
                <w:sz w:val="18"/>
                <w:szCs w:val="18"/>
                <w:vertAlign w:val="subscript"/>
              </w:rPr>
              <w:t>ref</w:t>
            </w:r>
          </w:p>
        </w:tc>
        <w:tc>
          <w:tcPr>
            <w:tcW w:w="751" w:type="dxa"/>
            <w:tcBorders>
              <w:top w:val="single" w:sz="6" w:space="0" w:color="auto"/>
            </w:tcBorders>
          </w:tcPr>
          <w:p w:rsidR="00D84D27" w:rsidRPr="00371CE2" w:rsidRDefault="00D84D27" w:rsidP="002B65E1">
            <w:pPr>
              <w:spacing w:after="80" w:line="200" w:lineRule="exact"/>
              <w:rPr>
                <w:sz w:val="18"/>
                <w:szCs w:val="18"/>
              </w:rPr>
            </w:pPr>
            <w:r w:rsidRPr="00371CE2">
              <w:rPr>
                <w:sz w:val="18"/>
                <w:szCs w:val="18"/>
              </w:rPr>
              <w:t>км/ч</w:t>
            </w:r>
          </w:p>
        </w:tc>
        <w:tc>
          <w:tcPr>
            <w:tcW w:w="2215" w:type="dxa"/>
            <w:tcBorders>
              <w:top w:val="single" w:sz="6" w:space="0" w:color="auto"/>
            </w:tcBorders>
          </w:tcPr>
          <w:p w:rsidR="00D84D27" w:rsidRPr="00371CE2" w:rsidRDefault="00D84D27" w:rsidP="002B65E1">
            <w:pPr>
              <w:spacing w:after="80" w:line="200" w:lineRule="exact"/>
              <w:rPr>
                <w:sz w:val="18"/>
                <w:szCs w:val="18"/>
              </w:rPr>
            </w:pPr>
            <w:r w:rsidRPr="00371CE2">
              <w:rPr>
                <w:sz w:val="18"/>
                <w:szCs w:val="18"/>
              </w:rPr>
              <w:t>Пункт 4 приложения 3</w:t>
            </w:r>
          </w:p>
        </w:tc>
        <w:tc>
          <w:tcPr>
            <w:cnfStyle w:val="000100000000" w:firstRow="0" w:lastRow="0" w:firstColumn="0" w:lastColumn="1" w:oddVBand="0" w:evenVBand="0" w:oddHBand="0" w:evenHBand="0" w:firstRowFirstColumn="0" w:firstRowLastColumn="0" w:lastRowFirstColumn="0" w:lastRowLastColumn="0"/>
            <w:tcW w:w="3408" w:type="dxa"/>
            <w:tcBorders>
              <w:top w:val="single" w:sz="6" w:space="0" w:color="auto"/>
              <w:right w:val="single" w:sz="6" w:space="0" w:color="auto"/>
            </w:tcBorders>
          </w:tcPr>
          <w:p w:rsidR="00D84D27" w:rsidRPr="00371CE2" w:rsidRDefault="00D84D27" w:rsidP="002B65E1">
            <w:pPr>
              <w:spacing w:after="80" w:line="200" w:lineRule="exact"/>
              <w:rPr>
                <w:sz w:val="18"/>
                <w:szCs w:val="18"/>
              </w:rPr>
            </w:pPr>
            <w:r w:rsidRPr="00371CE2">
              <w:rPr>
                <w:sz w:val="18"/>
                <w:szCs w:val="18"/>
              </w:rPr>
              <w:t>Контрольная скорость транспортного средства, используемая для расчета процента сдвига частоты</w:t>
            </w:r>
          </w:p>
        </w:tc>
      </w:tr>
      <w:tr w:rsidR="00584028" w:rsidRPr="00371CE2" w:rsidTr="00CD3E9D">
        <w:tc>
          <w:tcPr>
            <w:tcW w:w="996" w:type="dxa"/>
          </w:tcPr>
          <w:p w:rsidR="00D84D27" w:rsidRPr="00371CE2" w:rsidRDefault="00D84D27" w:rsidP="002B65E1">
            <w:pPr>
              <w:spacing w:after="80" w:line="200" w:lineRule="exact"/>
              <w:rPr>
                <w:sz w:val="18"/>
                <w:szCs w:val="18"/>
              </w:rPr>
            </w:pPr>
            <w:r w:rsidRPr="00371CE2">
              <w:rPr>
                <w:sz w:val="18"/>
                <w:szCs w:val="18"/>
              </w:rPr>
              <w:t>f</w:t>
            </w:r>
            <w:r w:rsidRPr="00BA6E47">
              <w:rPr>
                <w:sz w:val="18"/>
                <w:szCs w:val="18"/>
                <w:vertAlign w:val="subscript"/>
              </w:rPr>
              <w:t>j, speed</w:t>
            </w:r>
          </w:p>
        </w:tc>
        <w:tc>
          <w:tcPr>
            <w:tcW w:w="751" w:type="dxa"/>
          </w:tcPr>
          <w:p w:rsidR="00D84D27" w:rsidRPr="00371CE2" w:rsidRDefault="00D84D27" w:rsidP="002B65E1">
            <w:pPr>
              <w:spacing w:after="80" w:line="200" w:lineRule="exact"/>
              <w:rPr>
                <w:sz w:val="18"/>
                <w:szCs w:val="18"/>
              </w:rPr>
            </w:pPr>
            <w:r w:rsidRPr="00371CE2">
              <w:rPr>
                <w:sz w:val="18"/>
                <w:szCs w:val="18"/>
              </w:rPr>
              <w:t>Гц</w:t>
            </w:r>
          </w:p>
        </w:tc>
        <w:tc>
          <w:tcPr>
            <w:tcW w:w="2215" w:type="dxa"/>
          </w:tcPr>
          <w:p w:rsidR="00D84D27" w:rsidRPr="00371CE2" w:rsidRDefault="00D84D27" w:rsidP="002B65E1">
            <w:pPr>
              <w:spacing w:after="80" w:line="200" w:lineRule="exact"/>
              <w:rPr>
                <w:sz w:val="18"/>
                <w:szCs w:val="18"/>
              </w:rPr>
            </w:pPr>
            <w:r w:rsidRPr="00371CE2">
              <w:rPr>
                <w:sz w:val="18"/>
                <w:szCs w:val="18"/>
              </w:rPr>
              <w:t>Пункт 4 приложения 3</w:t>
            </w:r>
          </w:p>
        </w:tc>
        <w:tc>
          <w:tcPr>
            <w:cnfStyle w:val="000100000000" w:firstRow="0" w:lastRow="0" w:firstColumn="0" w:lastColumn="1" w:oddVBand="0" w:evenVBand="0" w:oddHBand="0" w:evenHBand="0" w:firstRowFirstColumn="0" w:firstRowLastColumn="0" w:lastRowFirstColumn="0" w:lastRowLastColumn="0"/>
            <w:tcW w:w="3408" w:type="dxa"/>
            <w:tcBorders>
              <w:right w:val="single" w:sz="6" w:space="0" w:color="auto"/>
            </w:tcBorders>
          </w:tcPr>
          <w:p w:rsidR="00D84D27" w:rsidRPr="00371CE2" w:rsidRDefault="00D84D27" w:rsidP="002B65E1">
            <w:pPr>
              <w:spacing w:after="80" w:line="200" w:lineRule="exact"/>
              <w:rPr>
                <w:sz w:val="18"/>
                <w:szCs w:val="18"/>
              </w:rPr>
            </w:pPr>
            <w:r w:rsidRPr="00371CE2">
              <w:rPr>
                <w:sz w:val="18"/>
                <w:szCs w:val="18"/>
              </w:rPr>
              <w:t>Отдельная частотная составляющая при заданной скорости транспортного сре</w:t>
            </w:r>
            <w:r w:rsidRPr="00371CE2">
              <w:rPr>
                <w:sz w:val="18"/>
                <w:szCs w:val="18"/>
              </w:rPr>
              <w:t>д</w:t>
            </w:r>
            <w:r w:rsidRPr="00371CE2">
              <w:rPr>
                <w:sz w:val="18"/>
                <w:szCs w:val="18"/>
              </w:rPr>
              <w:t>ства для выбранного сегмента, напр</w:t>
            </w:r>
            <w:r w:rsidRPr="00371CE2">
              <w:rPr>
                <w:sz w:val="18"/>
                <w:szCs w:val="18"/>
              </w:rPr>
              <w:t>и</w:t>
            </w:r>
            <w:r w:rsidRPr="00371CE2">
              <w:rPr>
                <w:sz w:val="18"/>
                <w:szCs w:val="18"/>
              </w:rPr>
              <w:t>мер f</w:t>
            </w:r>
            <w:r w:rsidRPr="00BA6E47">
              <w:rPr>
                <w:sz w:val="18"/>
                <w:szCs w:val="18"/>
                <w:vertAlign w:val="subscript"/>
              </w:rPr>
              <w:t>1, 5</w:t>
            </w:r>
          </w:p>
        </w:tc>
      </w:tr>
      <w:tr w:rsidR="00584028" w:rsidRPr="00371CE2" w:rsidTr="00CD3E9D">
        <w:tc>
          <w:tcPr>
            <w:tcW w:w="996" w:type="dxa"/>
          </w:tcPr>
          <w:p w:rsidR="00D84D27" w:rsidRPr="00371CE2" w:rsidRDefault="00D84D27" w:rsidP="002B65E1">
            <w:pPr>
              <w:spacing w:after="80" w:line="200" w:lineRule="exact"/>
              <w:rPr>
                <w:sz w:val="18"/>
                <w:szCs w:val="18"/>
              </w:rPr>
            </w:pPr>
            <w:r w:rsidRPr="00371CE2">
              <w:rPr>
                <w:sz w:val="18"/>
                <w:szCs w:val="18"/>
              </w:rPr>
              <w:t>f</w:t>
            </w:r>
            <w:r w:rsidRPr="00BA6E47">
              <w:rPr>
                <w:sz w:val="18"/>
                <w:szCs w:val="18"/>
                <w:vertAlign w:val="subscript"/>
              </w:rPr>
              <w:t>ref</w:t>
            </w:r>
          </w:p>
        </w:tc>
        <w:tc>
          <w:tcPr>
            <w:tcW w:w="751" w:type="dxa"/>
          </w:tcPr>
          <w:p w:rsidR="00D84D27" w:rsidRPr="00371CE2" w:rsidRDefault="00D84D27" w:rsidP="002B65E1">
            <w:pPr>
              <w:spacing w:after="80" w:line="200" w:lineRule="exact"/>
              <w:rPr>
                <w:sz w:val="18"/>
                <w:szCs w:val="18"/>
              </w:rPr>
            </w:pPr>
            <w:r w:rsidRPr="00371CE2">
              <w:rPr>
                <w:sz w:val="18"/>
                <w:szCs w:val="18"/>
              </w:rPr>
              <w:t>Гц</w:t>
            </w:r>
          </w:p>
        </w:tc>
        <w:tc>
          <w:tcPr>
            <w:tcW w:w="2215" w:type="dxa"/>
          </w:tcPr>
          <w:p w:rsidR="00D84D27" w:rsidRPr="00371CE2" w:rsidRDefault="00D84D27" w:rsidP="002B65E1">
            <w:pPr>
              <w:spacing w:after="80" w:line="200" w:lineRule="exact"/>
              <w:rPr>
                <w:sz w:val="18"/>
                <w:szCs w:val="18"/>
              </w:rPr>
            </w:pPr>
            <w:r w:rsidRPr="00371CE2">
              <w:rPr>
                <w:sz w:val="18"/>
                <w:szCs w:val="18"/>
              </w:rPr>
              <w:t>Пункт 4 приложения 3</w:t>
            </w:r>
          </w:p>
        </w:tc>
        <w:tc>
          <w:tcPr>
            <w:cnfStyle w:val="000100000000" w:firstRow="0" w:lastRow="0" w:firstColumn="0" w:lastColumn="1" w:oddVBand="0" w:evenVBand="0" w:oddHBand="0" w:evenHBand="0" w:firstRowFirstColumn="0" w:firstRowLastColumn="0" w:lastRowFirstColumn="0" w:lastRowLastColumn="0"/>
            <w:tcW w:w="3408" w:type="dxa"/>
            <w:tcBorders>
              <w:right w:val="single" w:sz="6" w:space="0" w:color="auto"/>
            </w:tcBorders>
          </w:tcPr>
          <w:p w:rsidR="00D84D27" w:rsidRPr="00371CE2" w:rsidRDefault="00D84D27" w:rsidP="002B65E1">
            <w:pPr>
              <w:spacing w:after="80" w:line="200" w:lineRule="exact"/>
              <w:rPr>
                <w:sz w:val="18"/>
                <w:szCs w:val="18"/>
              </w:rPr>
            </w:pPr>
            <w:r w:rsidRPr="00371CE2">
              <w:rPr>
                <w:sz w:val="18"/>
                <w:szCs w:val="18"/>
              </w:rPr>
              <w:t>Отдельная частотная составляющая при контрольной скорости транспортного средства</w:t>
            </w:r>
          </w:p>
        </w:tc>
      </w:tr>
      <w:tr w:rsidR="00584028" w:rsidRPr="00371CE2" w:rsidTr="00CD3E9D">
        <w:tc>
          <w:tcPr>
            <w:tcW w:w="996" w:type="dxa"/>
            <w:tcBorders>
              <w:bottom w:val="single" w:sz="6" w:space="0" w:color="auto"/>
            </w:tcBorders>
          </w:tcPr>
          <w:p w:rsidR="00D84D27" w:rsidRPr="00371CE2" w:rsidRDefault="00D84D27" w:rsidP="002B65E1">
            <w:pPr>
              <w:spacing w:after="80" w:line="200" w:lineRule="exact"/>
              <w:rPr>
                <w:sz w:val="18"/>
                <w:szCs w:val="18"/>
              </w:rPr>
            </w:pPr>
            <w:r w:rsidRPr="00371CE2">
              <w:rPr>
                <w:sz w:val="18"/>
                <w:szCs w:val="18"/>
              </w:rPr>
              <w:t>f</w:t>
            </w:r>
            <w:r w:rsidRPr="00BA6E47">
              <w:rPr>
                <w:sz w:val="18"/>
                <w:szCs w:val="18"/>
                <w:vertAlign w:val="subscript"/>
              </w:rPr>
              <w:t>speed</w:t>
            </w:r>
          </w:p>
        </w:tc>
        <w:tc>
          <w:tcPr>
            <w:tcW w:w="751" w:type="dxa"/>
            <w:tcBorders>
              <w:bottom w:val="single" w:sz="6" w:space="0" w:color="auto"/>
            </w:tcBorders>
          </w:tcPr>
          <w:p w:rsidR="00D84D27" w:rsidRPr="00371CE2" w:rsidRDefault="00D84D27" w:rsidP="002B65E1">
            <w:pPr>
              <w:spacing w:after="80" w:line="200" w:lineRule="exact"/>
              <w:rPr>
                <w:sz w:val="18"/>
                <w:szCs w:val="18"/>
              </w:rPr>
            </w:pPr>
            <w:r w:rsidRPr="00371CE2">
              <w:rPr>
                <w:sz w:val="18"/>
                <w:szCs w:val="18"/>
              </w:rPr>
              <w:t>Гц</w:t>
            </w:r>
          </w:p>
        </w:tc>
        <w:tc>
          <w:tcPr>
            <w:tcW w:w="2215" w:type="dxa"/>
            <w:tcBorders>
              <w:bottom w:val="single" w:sz="6" w:space="0" w:color="auto"/>
            </w:tcBorders>
          </w:tcPr>
          <w:p w:rsidR="00D84D27" w:rsidRPr="00371CE2" w:rsidRDefault="00D84D27" w:rsidP="002B65E1">
            <w:pPr>
              <w:spacing w:after="80" w:line="200" w:lineRule="exact"/>
              <w:rPr>
                <w:sz w:val="18"/>
                <w:szCs w:val="18"/>
              </w:rPr>
            </w:pPr>
            <w:r w:rsidRPr="00371CE2">
              <w:rPr>
                <w:sz w:val="18"/>
                <w:szCs w:val="18"/>
              </w:rPr>
              <w:t>Пункт 4 приложения 3</w:t>
            </w:r>
          </w:p>
        </w:tc>
        <w:tc>
          <w:tcPr>
            <w:cnfStyle w:val="000100000000" w:firstRow="0" w:lastRow="0" w:firstColumn="0" w:lastColumn="1" w:oddVBand="0" w:evenVBand="0" w:oddHBand="0" w:evenHBand="0" w:firstRowFirstColumn="0" w:firstRowLastColumn="0" w:lastRowFirstColumn="0" w:lastRowLastColumn="0"/>
            <w:tcW w:w="3408" w:type="dxa"/>
            <w:tcBorders>
              <w:bottom w:val="single" w:sz="6" w:space="0" w:color="auto"/>
              <w:right w:val="single" w:sz="6" w:space="0" w:color="auto"/>
            </w:tcBorders>
          </w:tcPr>
          <w:p w:rsidR="00D84D27" w:rsidRPr="00371CE2" w:rsidRDefault="00D84D27" w:rsidP="002B65E1">
            <w:pPr>
              <w:spacing w:after="80" w:line="200" w:lineRule="exact"/>
              <w:rPr>
                <w:sz w:val="18"/>
                <w:szCs w:val="18"/>
              </w:rPr>
            </w:pPr>
            <w:r w:rsidRPr="00371CE2">
              <w:rPr>
                <w:sz w:val="18"/>
                <w:szCs w:val="18"/>
              </w:rPr>
              <w:t>Отдельная частотная составляющая при заданной скорости транспортного сре</w:t>
            </w:r>
            <w:r w:rsidRPr="00371CE2">
              <w:rPr>
                <w:sz w:val="18"/>
                <w:szCs w:val="18"/>
              </w:rPr>
              <w:t>д</w:t>
            </w:r>
            <w:r w:rsidRPr="00371CE2">
              <w:rPr>
                <w:sz w:val="18"/>
                <w:szCs w:val="18"/>
              </w:rPr>
              <w:t>ства, например f</w:t>
            </w:r>
            <w:r w:rsidRPr="00BA6E47">
              <w:rPr>
                <w:sz w:val="18"/>
                <w:szCs w:val="18"/>
                <w:vertAlign w:val="subscript"/>
              </w:rPr>
              <w:t>5</w:t>
            </w:r>
          </w:p>
        </w:tc>
      </w:tr>
      <w:tr w:rsidR="00584028" w:rsidRPr="00371CE2" w:rsidTr="00CD3E9D">
        <w:tc>
          <w:tcPr>
            <w:tcW w:w="996" w:type="dxa"/>
            <w:tcBorders>
              <w:bottom w:val="single" w:sz="12" w:space="0" w:color="auto"/>
            </w:tcBorders>
          </w:tcPr>
          <w:p w:rsidR="00D84D27" w:rsidRPr="00371CE2" w:rsidRDefault="00D84D27" w:rsidP="002B65E1">
            <w:pPr>
              <w:spacing w:after="80" w:line="200" w:lineRule="exact"/>
              <w:rPr>
                <w:sz w:val="18"/>
                <w:szCs w:val="18"/>
              </w:rPr>
            </w:pPr>
            <w:r w:rsidRPr="00371CE2">
              <w:rPr>
                <w:sz w:val="18"/>
                <w:szCs w:val="18"/>
              </w:rPr>
              <w:t>l</w:t>
            </w:r>
            <w:r w:rsidRPr="00BA6E47">
              <w:rPr>
                <w:sz w:val="18"/>
                <w:szCs w:val="18"/>
                <w:vertAlign w:val="subscript"/>
              </w:rPr>
              <w:t>veh</w:t>
            </w:r>
          </w:p>
        </w:tc>
        <w:tc>
          <w:tcPr>
            <w:tcW w:w="751" w:type="dxa"/>
            <w:tcBorders>
              <w:bottom w:val="single" w:sz="12" w:space="0" w:color="auto"/>
            </w:tcBorders>
          </w:tcPr>
          <w:p w:rsidR="00D84D27" w:rsidRPr="00371CE2" w:rsidRDefault="00D84D27" w:rsidP="002B65E1">
            <w:pPr>
              <w:spacing w:after="80" w:line="200" w:lineRule="exact"/>
              <w:rPr>
                <w:rFonts w:eastAsia="MS Mincho"/>
                <w:sz w:val="18"/>
                <w:szCs w:val="18"/>
              </w:rPr>
            </w:pPr>
            <w:r w:rsidRPr="00371CE2">
              <w:rPr>
                <w:sz w:val="18"/>
                <w:szCs w:val="18"/>
              </w:rPr>
              <w:t>м</w:t>
            </w:r>
          </w:p>
        </w:tc>
        <w:tc>
          <w:tcPr>
            <w:tcW w:w="2215" w:type="dxa"/>
            <w:tcBorders>
              <w:bottom w:val="single" w:sz="12" w:space="0" w:color="auto"/>
            </w:tcBorders>
          </w:tcPr>
          <w:p w:rsidR="00D84D27" w:rsidRPr="00371CE2" w:rsidRDefault="00D84D27" w:rsidP="002B65E1">
            <w:pPr>
              <w:spacing w:after="80" w:line="200" w:lineRule="exact"/>
              <w:rPr>
                <w:sz w:val="18"/>
                <w:szCs w:val="18"/>
              </w:rPr>
            </w:pPr>
            <w:r w:rsidRPr="00371CE2">
              <w:rPr>
                <w:sz w:val="18"/>
                <w:szCs w:val="18"/>
              </w:rPr>
              <w:t xml:space="preserve">Добавление </w:t>
            </w:r>
            <w:r w:rsidRPr="00371CE2">
              <w:rPr>
                <w:sz w:val="18"/>
                <w:szCs w:val="18"/>
              </w:rPr>
              <w:br/>
              <w:t>к приложению 3</w:t>
            </w:r>
          </w:p>
        </w:tc>
        <w:tc>
          <w:tcPr>
            <w:cnfStyle w:val="000100000000" w:firstRow="0" w:lastRow="0" w:firstColumn="0" w:lastColumn="1" w:oddVBand="0" w:evenVBand="0" w:oddHBand="0" w:evenHBand="0" w:firstRowFirstColumn="0" w:firstRowLastColumn="0" w:lastRowFirstColumn="0" w:lastRowLastColumn="0"/>
            <w:tcW w:w="3408" w:type="dxa"/>
            <w:tcBorders>
              <w:right w:val="single" w:sz="6" w:space="0" w:color="auto"/>
            </w:tcBorders>
          </w:tcPr>
          <w:p w:rsidR="00D84D27" w:rsidRPr="00371CE2" w:rsidRDefault="00D84D27" w:rsidP="002B65E1">
            <w:pPr>
              <w:spacing w:after="80" w:line="200" w:lineRule="exact"/>
              <w:rPr>
                <w:rFonts w:eastAsia="MS Mincho"/>
                <w:sz w:val="18"/>
                <w:szCs w:val="18"/>
              </w:rPr>
            </w:pPr>
            <w:r w:rsidRPr="00371CE2">
              <w:rPr>
                <w:sz w:val="18"/>
                <w:szCs w:val="18"/>
              </w:rPr>
              <w:t>Длина транспортного средства</w:t>
            </w:r>
          </w:p>
        </w:tc>
      </w:tr>
    </w:tbl>
    <w:p w:rsidR="00584028" w:rsidRPr="00584028" w:rsidRDefault="00584028" w:rsidP="00584028">
      <w:pPr>
        <w:pStyle w:val="HChGR"/>
      </w:pPr>
      <w:r>
        <w:rPr>
          <w:lang w:val="en-US"/>
        </w:rPr>
        <w:tab/>
      </w:r>
      <w:r w:rsidR="001C175B">
        <w:rPr>
          <w:lang w:val="en-US"/>
        </w:rPr>
        <w:tab/>
      </w:r>
      <w:r w:rsidRPr="00584028">
        <w:t>3.</w:t>
      </w:r>
      <w:r w:rsidRPr="00584028">
        <w:tab/>
      </w:r>
      <w:r w:rsidRPr="00584028">
        <w:tab/>
        <w:t>Заявка на официальное утверждение</w:t>
      </w:r>
    </w:p>
    <w:p w:rsidR="00584028" w:rsidRPr="00584028" w:rsidRDefault="00584028" w:rsidP="00584028">
      <w:pPr>
        <w:pStyle w:val="SingleTxtGR"/>
        <w:ind w:left="2268" w:hanging="1134"/>
      </w:pPr>
      <w:r w:rsidRPr="00584028">
        <w:t>3.1</w:t>
      </w:r>
      <w:r w:rsidRPr="00584028">
        <w:tab/>
      </w:r>
      <w:r w:rsidRPr="00584028">
        <w:tab/>
        <w:t>Заявку на официальное утверждение типа транспортного средства в отношении пониженной слышимости подает изготовитель тран</w:t>
      </w:r>
      <w:r w:rsidRPr="00584028">
        <w:t>с</w:t>
      </w:r>
      <w:r w:rsidRPr="00584028">
        <w:t>портного средства или его надлежащим образом уполномоченный представитель.</w:t>
      </w:r>
    </w:p>
    <w:p w:rsidR="00584028" w:rsidRPr="00584028" w:rsidRDefault="00584028" w:rsidP="00584028">
      <w:pPr>
        <w:pStyle w:val="SingleTxtGR"/>
        <w:ind w:left="2268" w:hanging="1134"/>
      </w:pPr>
      <w:r w:rsidRPr="00584028">
        <w:t>3.2</w:t>
      </w:r>
      <w:r w:rsidRPr="00584028">
        <w:tab/>
      </w:r>
      <w:r w:rsidRPr="00584028">
        <w:tab/>
        <w:t>К заявке прилагают перечисленные ниже документы и указывают следующие данные:</w:t>
      </w:r>
    </w:p>
    <w:p w:rsidR="00584028" w:rsidRPr="00584028" w:rsidRDefault="00584028" w:rsidP="00584028">
      <w:pPr>
        <w:pStyle w:val="SingleTxtGR"/>
        <w:ind w:left="2268" w:hanging="1134"/>
      </w:pPr>
      <w:r w:rsidRPr="00584028">
        <w:t>3.2.1</w:t>
      </w:r>
      <w:r w:rsidRPr="00584028">
        <w:tab/>
      </w:r>
      <w:r w:rsidRPr="00584028">
        <w:tab/>
        <w:t>описание типа транспортного средства в отношении характеристик, упомянутых в пункте 2.3 выше;</w:t>
      </w:r>
    </w:p>
    <w:p w:rsidR="00584028" w:rsidRPr="00584028" w:rsidRDefault="00584028" w:rsidP="00584028">
      <w:pPr>
        <w:pStyle w:val="SingleTxtGR"/>
        <w:ind w:left="2268" w:hanging="1134"/>
      </w:pPr>
      <w:r w:rsidRPr="00584028">
        <w:t>3.2.2</w:t>
      </w:r>
      <w:r w:rsidRPr="00584028">
        <w:tab/>
      </w:r>
      <w:r w:rsidRPr="00584028">
        <w:tab/>
        <w:t>описание двигателя(ей), как это указано в добавлении к прилож</w:t>
      </w:r>
      <w:r w:rsidRPr="00584028">
        <w:t>е</w:t>
      </w:r>
      <w:r w:rsidRPr="00584028">
        <w:t>нию 1;</w:t>
      </w:r>
    </w:p>
    <w:p w:rsidR="00584028" w:rsidRPr="00584028" w:rsidRDefault="00584028" w:rsidP="00584028">
      <w:pPr>
        <w:pStyle w:val="SingleTxtGR"/>
        <w:ind w:left="2268" w:hanging="1134"/>
      </w:pPr>
      <w:r w:rsidRPr="00584028">
        <w:t>3.2.3</w:t>
      </w:r>
      <w:r w:rsidRPr="00584028">
        <w:tab/>
      </w:r>
      <w:r w:rsidRPr="00584028">
        <w:tab/>
        <w:t>если это применимо, то список элементов, являющихся составными частями АВАС;</w:t>
      </w:r>
    </w:p>
    <w:p w:rsidR="00584028" w:rsidRPr="00584028" w:rsidRDefault="00584028" w:rsidP="00584028">
      <w:pPr>
        <w:pStyle w:val="SingleTxtGR"/>
        <w:ind w:left="2268" w:hanging="1134"/>
      </w:pPr>
      <w:r w:rsidRPr="00584028">
        <w:t>3.2.4</w:t>
      </w:r>
      <w:r w:rsidRPr="00584028">
        <w:tab/>
      </w:r>
      <w:r w:rsidRPr="00584028">
        <w:tab/>
        <w:t>если это применимо, то схему АВАС в сборе и указание ее мест</w:t>
      </w:r>
      <w:r w:rsidRPr="00584028">
        <w:t>о</w:t>
      </w:r>
      <w:r w:rsidRPr="00584028">
        <w:t>положения на транспортном средстве.</w:t>
      </w:r>
    </w:p>
    <w:p w:rsidR="00584028" w:rsidRPr="00584028" w:rsidRDefault="00584028" w:rsidP="00584028">
      <w:pPr>
        <w:pStyle w:val="SingleTxtGR"/>
        <w:ind w:left="2268" w:hanging="1134"/>
      </w:pPr>
      <w:r w:rsidRPr="00584028">
        <w:t>3.3</w:t>
      </w:r>
      <w:r w:rsidRPr="00584028">
        <w:tab/>
      </w:r>
      <w:r w:rsidRPr="00584028">
        <w:tab/>
        <w:t>В случае применения пункта 2.3 техническая служба, проводящая испытания на официальное утверждение, по согласованию с изг</w:t>
      </w:r>
      <w:r w:rsidRPr="00584028">
        <w:t>о</w:t>
      </w:r>
      <w:r w:rsidRPr="00584028">
        <w:t>товителем выбирает репрезентативное для соответствующего типа транспортное средство.</w:t>
      </w:r>
    </w:p>
    <w:p w:rsidR="00584028" w:rsidRPr="00584028" w:rsidRDefault="00584028" w:rsidP="00584028">
      <w:pPr>
        <w:pStyle w:val="SingleTxtGR"/>
        <w:ind w:left="2268" w:hanging="1134"/>
      </w:pPr>
      <w:r w:rsidRPr="00584028">
        <w:t>3.4</w:t>
      </w:r>
      <w:r w:rsidRPr="00584028">
        <w:tab/>
      </w:r>
      <w:r w:rsidRPr="00584028">
        <w:tab/>
        <w:t>До предоставления официального утверждения типа орган по оф</w:t>
      </w:r>
      <w:r w:rsidRPr="00584028">
        <w:t>и</w:t>
      </w:r>
      <w:r w:rsidRPr="00584028">
        <w:t>циальному утверждению типа проверяет наличие удовлетворител</w:t>
      </w:r>
      <w:r w:rsidRPr="00584028">
        <w:t>ь</w:t>
      </w:r>
      <w:r w:rsidRPr="00584028">
        <w:t>ных мер для обеспечения эффективного контроля за соответствием производства.</w:t>
      </w:r>
    </w:p>
    <w:p w:rsidR="00584028" w:rsidRPr="00584028" w:rsidRDefault="00584028" w:rsidP="00584028">
      <w:pPr>
        <w:pStyle w:val="HChGR"/>
      </w:pPr>
      <w:r w:rsidRPr="00584028">
        <w:tab/>
      </w:r>
      <w:r w:rsidRPr="00584028">
        <w:tab/>
        <w:t>4.</w:t>
      </w:r>
      <w:r w:rsidRPr="00584028">
        <w:tab/>
      </w:r>
      <w:r w:rsidRPr="00584028">
        <w:tab/>
        <w:t>Маркировка</w:t>
      </w:r>
    </w:p>
    <w:p w:rsidR="00584028" w:rsidRPr="00584028" w:rsidRDefault="00584028" w:rsidP="00584028">
      <w:pPr>
        <w:pStyle w:val="SingleTxtGR"/>
        <w:ind w:left="2268" w:hanging="1134"/>
      </w:pPr>
      <w:r w:rsidRPr="00584028">
        <w:t>4.1</w:t>
      </w:r>
      <w:r w:rsidRPr="00584028">
        <w:tab/>
      </w:r>
      <w:r w:rsidRPr="00584028">
        <w:tab/>
        <w:t>На элементах оборудования АВАС (если это применимо) должны быть нанесены:</w:t>
      </w:r>
    </w:p>
    <w:p w:rsidR="00584028" w:rsidRPr="00584028" w:rsidRDefault="00584028" w:rsidP="00584028">
      <w:pPr>
        <w:pStyle w:val="SingleTxtGR"/>
        <w:ind w:left="2268" w:hanging="1134"/>
      </w:pPr>
      <w:r w:rsidRPr="00584028">
        <w:t>4.1.1</w:t>
      </w:r>
      <w:r w:rsidRPr="00584028">
        <w:tab/>
      </w:r>
      <w:r w:rsidRPr="00584028">
        <w:tab/>
        <w:t>торговое наименование или товарный знак изготовителя(ей) эл</w:t>
      </w:r>
      <w:r w:rsidRPr="00584028">
        <w:t>е</w:t>
      </w:r>
      <w:r w:rsidRPr="00584028">
        <w:t>ментов оборудования АВАС;</w:t>
      </w:r>
    </w:p>
    <w:p w:rsidR="00584028" w:rsidRPr="00584028" w:rsidRDefault="00584028" w:rsidP="00584028">
      <w:pPr>
        <w:pStyle w:val="SingleTxtGR"/>
      </w:pPr>
      <w:r w:rsidRPr="00584028">
        <w:t>4.1.2</w:t>
      </w:r>
      <w:r w:rsidRPr="00584028">
        <w:tab/>
      </w:r>
      <w:r w:rsidRPr="00584028">
        <w:tab/>
        <w:t>присвоенный(ые) идентификационный(ые) номер(а).</w:t>
      </w:r>
    </w:p>
    <w:p w:rsidR="00584028" w:rsidRPr="00584028" w:rsidRDefault="00584028" w:rsidP="00584028">
      <w:pPr>
        <w:pStyle w:val="SingleTxtGR"/>
      </w:pPr>
      <w:r w:rsidRPr="00584028">
        <w:t>4.2</w:t>
      </w:r>
      <w:r w:rsidRPr="00584028">
        <w:tab/>
      </w:r>
      <w:r w:rsidRPr="00584028">
        <w:tab/>
        <w:t>Эта маркировка должна быть четкой и нестираемой.</w:t>
      </w:r>
    </w:p>
    <w:p w:rsidR="00584028" w:rsidRPr="00584028" w:rsidRDefault="00584028" w:rsidP="00584028">
      <w:pPr>
        <w:pStyle w:val="HChGR"/>
      </w:pPr>
      <w:r w:rsidRPr="00584028">
        <w:tab/>
      </w:r>
      <w:r w:rsidRPr="00584028">
        <w:tab/>
        <w:t>5.</w:t>
      </w:r>
      <w:r w:rsidRPr="00584028">
        <w:tab/>
      </w:r>
      <w:r w:rsidRPr="00584028">
        <w:tab/>
        <w:t>Официальное утверждение</w:t>
      </w:r>
    </w:p>
    <w:p w:rsidR="00584028" w:rsidRPr="00584028" w:rsidRDefault="00584028" w:rsidP="00584028">
      <w:pPr>
        <w:pStyle w:val="SingleTxtGR"/>
        <w:ind w:left="2268" w:hanging="1134"/>
      </w:pPr>
      <w:r w:rsidRPr="00584028">
        <w:t>5.1</w:t>
      </w:r>
      <w:r w:rsidRPr="00584028">
        <w:tab/>
      </w:r>
      <w:r w:rsidRPr="00584028">
        <w:tab/>
        <w:t>Официальное утверждение типа предоставляют только в том сл</w:t>
      </w:r>
      <w:r w:rsidRPr="00584028">
        <w:t>у</w:t>
      </w:r>
      <w:r w:rsidRPr="00584028">
        <w:t>чае, если тип транспортного средства удовлетворяет требованиям пунктов 6 и 7 ниже.</w:t>
      </w:r>
    </w:p>
    <w:p w:rsidR="00584028" w:rsidRPr="00584028" w:rsidRDefault="00584028" w:rsidP="00584028">
      <w:pPr>
        <w:pStyle w:val="SingleTxtGR"/>
        <w:ind w:left="2268" w:hanging="1134"/>
      </w:pPr>
      <w:r w:rsidRPr="00584028">
        <w:t>5.2</w:t>
      </w:r>
      <w:r w:rsidRPr="00584028">
        <w:tab/>
      </w:r>
      <w:r w:rsidRPr="00584028">
        <w:tab/>
        <w:t>Каждому официально утвержденному типу присваивают номер официального утверждения, первые две цифры которого (в насто</w:t>
      </w:r>
      <w:r w:rsidRPr="00584028">
        <w:t>я</w:t>
      </w:r>
      <w:r w:rsidRPr="00584028">
        <w:t>щее время 00, что соответствует поправкам серии 00) указывают серию поправок, включающую самые последние значительные технические изменения, внесенные в Правила к моменту пред</w:t>
      </w:r>
      <w:r w:rsidRPr="00584028">
        <w:t>о</w:t>
      </w:r>
      <w:r w:rsidRPr="00584028">
        <w:t>ставления официального утверждения. Одна и та же Договарива</w:t>
      </w:r>
      <w:r w:rsidRPr="00584028">
        <w:t>ю</w:t>
      </w:r>
      <w:r w:rsidRPr="00584028">
        <w:t>щаяся сторона не должна присваивать этот номер другому типу транспортного средства.</w:t>
      </w:r>
    </w:p>
    <w:p w:rsidR="00584028" w:rsidRPr="00584028" w:rsidRDefault="00584028" w:rsidP="00584028">
      <w:pPr>
        <w:pStyle w:val="SingleTxtGR"/>
        <w:ind w:left="2268" w:hanging="1134"/>
      </w:pPr>
      <w:r w:rsidRPr="00584028">
        <w:t>5.3</w:t>
      </w:r>
      <w:r w:rsidRPr="00584028">
        <w:tab/>
      </w:r>
      <w:r w:rsidRPr="00584028">
        <w:tab/>
        <w:t>Стороны Соглашения, применяющие настоящие Правила, уведо</w:t>
      </w:r>
      <w:r w:rsidRPr="00584028">
        <w:t>м</w:t>
      </w:r>
      <w:r w:rsidRPr="00584028">
        <w:t>ляются об официальном утверждении, распространении официал</w:t>
      </w:r>
      <w:r w:rsidRPr="00584028">
        <w:t>ь</w:t>
      </w:r>
      <w:r w:rsidRPr="00584028">
        <w:t>ного утверждения, отмене официального утверждения или об око</w:t>
      </w:r>
      <w:r w:rsidRPr="00584028">
        <w:t>н</w:t>
      </w:r>
      <w:r w:rsidRPr="00584028">
        <w:t>чательном прекращении производства типа транспортного средства на основании настоящих Правил посредством карточки, соотве</w:t>
      </w:r>
      <w:r w:rsidRPr="00584028">
        <w:t>т</w:t>
      </w:r>
      <w:r w:rsidRPr="00584028">
        <w:t>ствующей образцу, приведенному в приложении 1 к настоящим Правилам.</w:t>
      </w:r>
    </w:p>
    <w:p w:rsidR="00584028" w:rsidRPr="00584028" w:rsidRDefault="00584028" w:rsidP="00584028">
      <w:pPr>
        <w:pStyle w:val="SingleTxtGR"/>
        <w:ind w:left="2268" w:hanging="1134"/>
      </w:pPr>
      <w:r w:rsidRPr="00584028">
        <w:t>5.4</w:t>
      </w:r>
      <w:r w:rsidRPr="00584028">
        <w:tab/>
      </w:r>
      <w:r w:rsidRPr="00584028">
        <w:tab/>
        <w:t>На каждом транспортном средстве, соответствующем типу тран</w:t>
      </w:r>
      <w:r w:rsidRPr="00584028">
        <w:t>с</w:t>
      </w:r>
      <w:r w:rsidRPr="00584028">
        <w:t>портного средства, официально утвержденному на основании настоящих Правил, на видном и легкодоступном месте, указанном в карточке официального утверждения, должен проставляться ме</w:t>
      </w:r>
      <w:r w:rsidRPr="00584028">
        <w:t>ж</w:t>
      </w:r>
      <w:r w:rsidRPr="00584028">
        <w:t>дународный знак официального утверждения, состоящий из:</w:t>
      </w:r>
    </w:p>
    <w:p w:rsidR="00584028" w:rsidRPr="00584028" w:rsidRDefault="00584028" w:rsidP="00584028">
      <w:pPr>
        <w:pStyle w:val="SingleTxtGR"/>
        <w:ind w:left="2268" w:hanging="1134"/>
      </w:pPr>
      <w:r w:rsidRPr="00584028">
        <w:t>5.4.1</w:t>
      </w:r>
      <w:r w:rsidRPr="00584028">
        <w:tab/>
      </w:r>
      <w:r w:rsidRPr="00584028">
        <w:tab/>
        <w:t>круга с проставленной в нем буквой «E», за которой следует отл</w:t>
      </w:r>
      <w:r w:rsidRPr="00584028">
        <w:t>и</w:t>
      </w:r>
      <w:r w:rsidRPr="00584028">
        <w:t>чительный номер страны, предоставившей официальное утвержд</w:t>
      </w:r>
      <w:r w:rsidRPr="00584028">
        <w:t>е</w:t>
      </w:r>
      <w:r w:rsidRPr="00584028">
        <w:t>ние;</w:t>
      </w:r>
    </w:p>
    <w:p w:rsidR="00584028" w:rsidRPr="00584028" w:rsidRDefault="00584028" w:rsidP="00584028">
      <w:pPr>
        <w:pStyle w:val="SingleTxtGR"/>
        <w:ind w:left="2268" w:hanging="1134"/>
      </w:pPr>
      <w:r w:rsidRPr="00584028">
        <w:t>5.4.2</w:t>
      </w:r>
      <w:r w:rsidRPr="00584028">
        <w:tab/>
      </w:r>
      <w:r w:rsidRPr="00584028">
        <w:tab/>
        <w:t>номера настоящих Правил, за которым следуют буква «R», тире и номер официального утверждения, расположенные справа от круга, предусмотренного в пункте 5.4.1.</w:t>
      </w:r>
    </w:p>
    <w:p w:rsidR="00584028" w:rsidRPr="00584028" w:rsidRDefault="00584028" w:rsidP="00584028">
      <w:pPr>
        <w:pStyle w:val="SingleTxtGR"/>
        <w:ind w:left="2268" w:hanging="1134"/>
      </w:pPr>
      <w:r w:rsidRPr="00584028">
        <w:t>5.5</w:t>
      </w:r>
      <w:r w:rsidRPr="00584028">
        <w:tab/>
      </w:r>
      <w:r w:rsidRPr="00584028">
        <w:tab/>
        <w:t>Если транспортное средство соответствует типу транспортного средства, официально утвержденному на основании одних или н</w:t>
      </w:r>
      <w:r w:rsidRPr="00584028">
        <w:t>е</w:t>
      </w:r>
      <w:r w:rsidRPr="00584028">
        <w:t>скольких других прилагаемых к Соглашению правил в стране, к</w:t>
      </w:r>
      <w:r w:rsidRPr="00584028">
        <w:t>о</w:t>
      </w:r>
      <w:r w:rsidRPr="00584028">
        <w:t>торая предоставила официальное утверждение на основании наст</w:t>
      </w:r>
      <w:r w:rsidRPr="00584028">
        <w:t>о</w:t>
      </w:r>
      <w:r w:rsidRPr="00584028">
        <w:t>ящих Правил, то повторять обозначение, предписанное в пун</w:t>
      </w:r>
      <w:r w:rsidRPr="00584028">
        <w:t>к</w:t>
      </w:r>
      <w:r w:rsidRPr="00584028">
        <w:t>те 5.4.1, не требуется. В таком случае номера правил и официал</w:t>
      </w:r>
      <w:r w:rsidRPr="00584028">
        <w:t>ь</w:t>
      </w:r>
      <w:r w:rsidRPr="00584028">
        <w:t>ного утверждения, а также дополнительные обозначения всех пр</w:t>
      </w:r>
      <w:r w:rsidRPr="00584028">
        <w:t>а</w:t>
      </w:r>
      <w:r w:rsidRPr="00584028">
        <w:t>вил, на основании которых предоставлено официальное утвержд</w:t>
      </w:r>
      <w:r w:rsidRPr="00584028">
        <w:t>е</w:t>
      </w:r>
      <w:r w:rsidRPr="00584028">
        <w:t>ния в стране, предоставившей официальное утверждение на осн</w:t>
      </w:r>
      <w:r w:rsidRPr="00584028">
        <w:t>о</w:t>
      </w:r>
      <w:r w:rsidRPr="00584028">
        <w:t>вании настоящих Правил, располагают в вертикальных колонках, помещаемых справа от обозначения, предписанного в пункте 5.4.1.</w:t>
      </w:r>
    </w:p>
    <w:p w:rsidR="00584028" w:rsidRPr="00584028" w:rsidRDefault="00584028" w:rsidP="00584028">
      <w:pPr>
        <w:pStyle w:val="SingleTxtGR"/>
        <w:ind w:left="2268" w:hanging="1134"/>
      </w:pPr>
      <w:r w:rsidRPr="00584028">
        <w:t>5.6</w:t>
      </w:r>
      <w:r w:rsidRPr="00584028">
        <w:tab/>
      </w:r>
      <w:r w:rsidRPr="00584028">
        <w:tab/>
        <w:t>Знак официального утверждения должен быть четким и нестираемым.</w:t>
      </w:r>
    </w:p>
    <w:p w:rsidR="00584028" w:rsidRPr="00584028" w:rsidRDefault="00584028" w:rsidP="00584028">
      <w:pPr>
        <w:pStyle w:val="SingleTxtGR"/>
        <w:ind w:left="2268" w:hanging="1134"/>
      </w:pPr>
      <w:r w:rsidRPr="00584028">
        <w:t>5.7</w:t>
      </w:r>
      <w:r w:rsidRPr="00584028">
        <w:tab/>
      </w:r>
      <w:r w:rsidRPr="00584028">
        <w:tab/>
        <w:t>Знак официального утверждения помещают рядом с прикрепляемой изготовителем табличкой, на которой указаны характеристики транспортного средства, или наносят на эту табличку.</w:t>
      </w:r>
    </w:p>
    <w:p w:rsidR="00584028" w:rsidRPr="00584028" w:rsidRDefault="00584028" w:rsidP="00584028">
      <w:pPr>
        <w:pStyle w:val="SingleTxtGR"/>
        <w:ind w:left="2268" w:hanging="1134"/>
      </w:pPr>
      <w:r w:rsidRPr="00584028">
        <w:t>5.8</w:t>
      </w:r>
      <w:r w:rsidRPr="00584028">
        <w:tab/>
      </w:r>
      <w:r w:rsidRPr="00584028">
        <w:tab/>
        <w:t>Примеры схем знаков официального утверждения приводятся в приложении 2 к настоящим Правилам.</w:t>
      </w:r>
    </w:p>
    <w:p w:rsidR="00584028" w:rsidRPr="00584028" w:rsidRDefault="00584028" w:rsidP="00584028">
      <w:pPr>
        <w:pStyle w:val="HChGR"/>
      </w:pPr>
      <w:r w:rsidRPr="00584028">
        <w:tab/>
      </w:r>
      <w:r w:rsidRPr="00584028">
        <w:tab/>
        <w:t>6.</w:t>
      </w:r>
      <w:r w:rsidRPr="00584028">
        <w:tab/>
      </w:r>
      <w:r w:rsidRPr="00584028">
        <w:tab/>
        <w:t>Технические требования</w:t>
      </w:r>
    </w:p>
    <w:p w:rsidR="00584028" w:rsidRPr="00584028" w:rsidRDefault="00584028" w:rsidP="00584028">
      <w:pPr>
        <w:pStyle w:val="SingleTxtGR"/>
        <w:ind w:left="2268" w:hanging="1134"/>
      </w:pPr>
      <w:r w:rsidRPr="00584028">
        <w:t>6.1</w:t>
      </w:r>
      <w:r w:rsidRPr="00584028">
        <w:tab/>
      </w:r>
      <w:r w:rsidRPr="00584028">
        <w:tab/>
        <w:t>Общие технические требования</w:t>
      </w:r>
    </w:p>
    <w:p w:rsidR="00584028" w:rsidRPr="00584028" w:rsidRDefault="00584028" w:rsidP="00584028">
      <w:pPr>
        <w:pStyle w:val="SingleTxtGR"/>
        <w:ind w:left="2268" w:hanging="1134"/>
      </w:pPr>
      <w:r w:rsidRPr="00584028">
        <w:tab/>
      </w:r>
      <w:r w:rsidRPr="00584028">
        <w:tab/>
        <w:t>Для целей настоящих Правил транспортное средство должно отвечать нижеследующим требованиям.</w:t>
      </w:r>
    </w:p>
    <w:p w:rsidR="00584028" w:rsidRPr="00584028" w:rsidRDefault="00584028" w:rsidP="00584028">
      <w:pPr>
        <w:pStyle w:val="SingleTxtGR"/>
        <w:ind w:left="2268" w:hanging="1134"/>
      </w:pPr>
      <w:r w:rsidRPr="00584028">
        <w:t>6.2</w:t>
      </w:r>
      <w:r w:rsidRPr="00584028">
        <w:tab/>
      </w:r>
      <w:r w:rsidRPr="00584028">
        <w:tab/>
        <w:t>Акустические характеристики</w:t>
      </w:r>
    </w:p>
    <w:p w:rsidR="00584028" w:rsidRPr="00584028" w:rsidRDefault="00584028" w:rsidP="00584028">
      <w:pPr>
        <w:pStyle w:val="SingleTxtGR"/>
        <w:ind w:left="2268" w:hanging="1134"/>
      </w:pPr>
      <w:r w:rsidRPr="00584028">
        <w:tab/>
      </w:r>
      <w:r w:rsidRPr="00584028">
        <w:tab/>
        <w:t>Звук, излучаемый транспортным средством типа, представленного на официальное утверждение, измеряют при помощи методов, описанных в приложении 3 к настоящим Правилам. Эксплуатационная скорость составляет свыше 0 км/ч и не превышает 20 км/ч.</w:t>
      </w:r>
    </w:p>
    <w:p w:rsidR="00584028" w:rsidRPr="00584028" w:rsidRDefault="00584028" w:rsidP="00584028">
      <w:pPr>
        <w:pStyle w:val="SingleTxtGR"/>
        <w:ind w:left="2268" w:hanging="1134"/>
      </w:pPr>
      <w:r w:rsidRPr="00584028">
        <w:tab/>
      </w:r>
      <w:r w:rsidRPr="00584028">
        <w:tab/>
        <w:t>Если транспортное средство, не оснащенное АВАС, соответствует общим уровням, указанным в таблице 2 ниже с допуском +3 дБ(А), то технические требования для третьоктавной полосы частот и сдвига частоты не применяются.</w:t>
      </w:r>
    </w:p>
    <w:p w:rsidR="00584028" w:rsidRPr="00584028" w:rsidRDefault="00584028" w:rsidP="00584028">
      <w:pPr>
        <w:pStyle w:val="SingleTxtGR"/>
        <w:ind w:left="2268" w:hanging="1134"/>
      </w:pPr>
      <w:r w:rsidRPr="00584028">
        <w:t>6.2.1</w:t>
      </w:r>
      <w:r w:rsidRPr="00584028">
        <w:tab/>
      </w:r>
      <w:r w:rsidRPr="00584028">
        <w:tab/>
        <w:t>Испытания на постоянной скорости</w:t>
      </w:r>
    </w:p>
    <w:p w:rsidR="00584028" w:rsidRPr="00584028" w:rsidRDefault="00584028" w:rsidP="00584028">
      <w:pPr>
        <w:pStyle w:val="SingleTxtGR"/>
        <w:ind w:left="2268" w:hanging="1134"/>
      </w:pPr>
      <w:r w:rsidRPr="00584028">
        <w:t>6.2.1.1</w:t>
      </w:r>
      <w:r w:rsidRPr="00584028">
        <w:tab/>
        <w:t>Испытательная скорость для целей официального утверждения составляет 10 км/ч и 20 км/ч.</w:t>
      </w:r>
    </w:p>
    <w:p w:rsidR="00584028" w:rsidRPr="00584028" w:rsidRDefault="00584028" w:rsidP="00584028">
      <w:pPr>
        <w:pStyle w:val="SingleTxtGR"/>
        <w:ind w:left="2268" w:hanging="1134"/>
      </w:pPr>
      <w:r w:rsidRPr="00584028">
        <w:t>6.2.1.2</w:t>
      </w:r>
      <w:r w:rsidRPr="00584028">
        <w:tab/>
        <w:t>При испытании в условиях, определенных в пункте 3.3.2 приложения 3, транспортное средство должно излучать звук,</w:t>
      </w:r>
    </w:p>
    <w:p w:rsidR="00584028" w:rsidRPr="00584028" w:rsidRDefault="00584028" w:rsidP="006017E4">
      <w:pPr>
        <w:pStyle w:val="SingleTxtGR"/>
        <w:ind w:left="2835" w:hanging="1701"/>
      </w:pPr>
      <w:r w:rsidRPr="00584028">
        <w:tab/>
      </w:r>
      <w:r w:rsidRPr="00584028">
        <w:tab/>
      </w:r>
      <w:r w:rsidRPr="00584028">
        <w:rPr>
          <w:lang w:val="en-US"/>
        </w:rPr>
        <w:t>a</w:t>
      </w:r>
      <w:r w:rsidRPr="00584028">
        <w:t>)</w:t>
      </w:r>
      <w:r w:rsidRPr="00584028">
        <w:tab/>
        <w:t>имеющий минимальный общий уровень звукового давления для применимой испытательной скорости в соответствии с таблицей 2 в пункте 6.2.8;</w:t>
      </w:r>
    </w:p>
    <w:p w:rsidR="00584028" w:rsidRPr="00584028" w:rsidRDefault="00584028" w:rsidP="006017E4">
      <w:pPr>
        <w:pStyle w:val="SingleTxtGR"/>
        <w:ind w:left="2835" w:hanging="1701"/>
      </w:pPr>
      <w:r w:rsidRPr="00584028">
        <w:tab/>
      </w:r>
      <w:r w:rsidRPr="00584028">
        <w:tab/>
      </w:r>
      <w:r w:rsidRPr="00584028">
        <w:rPr>
          <w:lang w:val="en-US"/>
        </w:rPr>
        <w:t>b</w:t>
      </w:r>
      <w:r w:rsidRPr="00584028">
        <w:t>)</w:t>
      </w:r>
      <w:r w:rsidRPr="00584028">
        <w:tab/>
        <w:t>имеющий по крайней мере две третьоктавные полосы в соответствии с таблицей 2 в пункте 6.2.8. По крайней мере одна из этих полос должна быть ниже или должна находиться в пределах третьоктавной полосы 1 600 Гц;</w:t>
      </w:r>
    </w:p>
    <w:p w:rsidR="00584028" w:rsidRPr="00584028" w:rsidRDefault="00584028" w:rsidP="006017E4">
      <w:pPr>
        <w:pStyle w:val="SingleTxtGR"/>
        <w:ind w:left="2835" w:hanging="1701"/>
      </w:pPr>
      <w:r w:rsidRPr="00584028">
        <w:tab/>
      </w:r>
      <w:r w:rsidRPr="00584028">
        <w:tab/>
      </w:r>
      <w:r w:rsidRPr="00584028">
        <w:rPr>
          <w:lang w:val="en-US"/>
        </w:rPr>
        <w:t>c</w:t>
      </w:r>
      <w:r w:rsidRPr="00584028">
        <w:t>)</w:t>
      </w:r>
      <w:r w:rsidRPr="00584028">
        <w:tab/>
        <w:t>имеющий минимальные уровни звукового давления в выбранных полосах для примененной испытательной скорости, соответствующие указанным в колонках 3 или 4 таблицы 2 в пункте 6.2.8.</w:t>
      </w:r>
    </w:p>
    <w:p w:rsidR="00584028" w:rsidRPr="00584028" w:rsidRDefault="00584028" w:rsidP="00584028">
      <w:pPr>
        <w:pStyle w:val="SingleTxtGR"/>
        <w:ind w:left="2268" w:hanging="1134"/>
      </w:pPr>
      <w:r w:rsidRPr="00584028">
        <w:t>6.2.1.3</w:t>
      </w:r>
      <w:r w:rsidRPr="00584028">
        <w:tab/>
        <w:t>Если в ходе десяти последовательных испытаний транспортного средства в соответствии с пунктом 3.3.2 приложения 3 для выполнения серии измерений не удается зарегистрировать ни одного действительного результата измерения из-за того, что ДВС транспортного средства остается в активном состоянии или повторно запускается и создает помехи выполнению измерений, то транспортное средство освобождают от этого испытания.</w:t>
      </w:r>
    </w:p>
    <w:p w:rsidR="00584028" w:rsidRPr="00584028" w:rsidRDefault="00584028" w:rsidP="00584028">
      <w:pPr>
        <w:pStyle w:val="SingleTxtGR"/>
        <w:ind w:left="2268" w:hanging="1134"/>
      </w:pPr>
      <w:r w:rsidRPr="00584028">
        <w:t>6.2.2</w:t>
      </w:r>
      <w:r w:rsidRPr="00584028">
        <w:tab/>
      </w:r>
      <w:r w:rsidRPr="00584028">
        <w:tab/>
        <w:t>Испытание с движением задним ходом</w:t>
      </w:r>
    </w:p>
    <w:p w:rsidR="00584028" w:rsidRPr="00584028" w:rsidRDefault="00584028" w:rsidP="00584028">
      <w:pPr>
        <w:pStyle w:val="SingleTxtGR"/>
        <w:ind w:left="2268" w:hanging="1134"/>
      </w:pPr>
      <w:r w:rsidRPr="00584028">
        <w:t>6.2.2.1</w:t>
      </w:r>
      <w:r w:rsidRPr="00584028">
        <w:tab/>
        <w:t>При испытании в условиях, определенных в пункте 3.3.3 приложения 3, транспортное средство должно излучать звук, который имеет минимальный общий уровень звукового давления, соответствующий указанному в колонке 5 таблицы 2 в пункте 6.2.8.</w:t>
      </w:r>
    </w:p>
    <w:p w:rsidR="00584028" w:rsidRPr="00584028" w:rsidRDefault="00584028" w:rsidP="00584028">
      <w:pPr>
        <w:pStyle w:val="SingleTxtGR"/>
        <w:ind w:left="2268" w:hanging="1134"/>
      </w:pPr>
      <w:r w:rsidRPr="00584028">
        <w:t>6.2.2.2</w:t>
      </w:r>
      <w:r w:rsidRPr="00584028">
        <w:tab/>
        <w:t>Если в ходе десяти последовательных испытаний транспортного средства в соответствии с пунктом 3.3.3 приложения 3 для выполнения серии измерений не удается зарегистрировать ни одного действительного результата измерения из-за того, что ДВС транспортного средства остается в активном состоянии или повторно запускается и создает помехи выполнению измерений, то транспортное средство освобождают от этого испытания.</w:t>
      </w:r>
    </w:p>
    <w:p w:rsidR="00584028" w:rsidRPr="00584028" w:rsidRDefault="00584028" w:rsidP="00584028">
      <w:pPr>
        <w:pStyle w:val="SingleTxtGR"/>
        <w:ind w:left="2268" w:hanging="1134"/>
      </w:pPr>
      <w:r w:rsidRPr="00584028">
        <w:t>6.2.3</w:t>
      </w:r>
      <w:r w:rsidRPr="00584028">
        <w:tab/>
      </w:r>
      <w:r w:rsidRPr="00584028">
        <w:tab/>
        <w:t>Сдвиг частоты для индикации ускорения и замедления</w:t>
      </w:r>
    </w:p>
    <w:p w:rsidR="00584028" w:rsidRPr="00584028" w:rsidRDefault="00584028" w:rsidP="00584028">
      <w:pPr>
        <w:pStyle w:val="SingleTxtGR"/>
        <w:ind w:left="2268" w:hanging="1134"/>
      </w:pPr>
      <w:r w:rsidRPr="00584028">
        <w:t>6.2.3.1</w:t>
      </w:r>
      <w:r w:rsidRPr="00584028">
        <w:tab/>
        <w:t>Сдвиг частоты служит для участников дорожного движения предупреждением об изменении скорости транспортного средства.</w:t>
      </w:r>
    </w:p>
    <w:p w:rsidR="00584028" w:rsidRPr="00584028" w:rsidRDefault="00584028" w:rsidP="00584028">
      <w:pPr>
        <w:pStyle w:val="SingleTxtGR"/>
        <w:ind w:left="2268" w:hanging="1134"/>
      </w:pPr>
      <w:r w:rsidRPr="00584028">
        <w:t>6.2.3.2</w:t>
      </w:r>
      <w:r w:rsidRPr="00584028">
        <w:tab/>
        <w:t>В ходе испытания в условиях, определенных в пункте 4 приложения 3, при движении передним ходом по крайней мере один тон в диапазоне частот в соответствии с пунктом 6.2.8, излучаемых транспортным средством, должен изменяться пропорционально скорости для каждого передаточного числа в среднем не менее чем на 0,8% на 1 км/ч в диапазоне скоростей от 5 км/ч до 20 км/ч включительно. В случае сдвига более чем на одну частоту соответствующим требованиям должен отвечать только один сдвиг частоты.</w:t>
      </w:r>
    </w:p>
    <w:p w:rsidR="00584028" w:rsidRPr="00584028" w:rsidRDefault="00584028" w:rsidP="00584028">
      <w:pPr>
        <w:pStyle w:val="SingleTxtGR"/>
        <w:ind w:left="2268" w:hanging="1134"/>
      </w:pPr>
      <w:r w:rsidRPr="00584028">
        <w:t>6.2.4</w:t>
      </w:r>
      <w:r w:rsidRPr="00584028">
        <w:tab/>
      </w:r>
      <w:r w:rsidRPr="00584028">
        <w:tab/>
        <w:t>Звук, излучаемый в стационарном состоянии</w:t>
      </w:r>
    </w:p>
    <w:p w:rsidR="00584028" w:rsidRPr="00584028" w:rsidRDefault="00584028" w:rsidP="00584028">
      <w:pPr>
        <w:pStyle w:val="SingleTxtGR"/>
        <w:ind w:left="2268" w:hanging="1134"/>
      </w:pPr>
      <w:r w:rsidRPr="00584028">
        <w:tab/>
      </w:r>
      <w:r w:rsidRPr="00584028">
        <w:tab/>
        <w:t>Транспортное средство может излучать звук в стационарном состоянии.</w:t>
      </w:r>
    </w:p>
    <w:p w:rsidR="00584028" w:rsidRPr="00584028" w:rsidRDefault="00584028" w:rsidP="00584028">
      <w:pPr>
        <w:pStyle w:val="SingleTxtGR"/>
        <w:ind w:left="2268" w:hanging="1134"/>
      </w:pPr>
      <w:r w:rsidRPr="00584028">
        <w:t>6.2.5</w:t>
      </w:r>
      <w:r w:rsidRPr="00584028">
        <w:tab/>
      </w:r>
      <w:r w:rsidRPr="00584028">
        <w:tab/>
        <w:t>Звуковые сигналы, выбираемые водителем</w:t>
      </w:r>
    </w:p>
    <w:p w:rsidR="00584028" w:rsidRPr="00584028" w:rsidRDefault="00584028" w:rsidP="00584028">
      <w:pPr>
        <w:pStyle w:val="SingleTxtGR"/>
        <w:ind w:left="2268" w:hanging="1134"/>
      </w:pPr>
      <w:r w:rsidRPr="00584028">
        <w:tab/>
      </w:r>
      <w:r w:rsidRPr="00584028">
        <w:tab/>
        <w:t>Изготовитель транспортного средства может установить альтернативные звуковые сигналы, которые могут выбираться водителем; каждый из этих звуковых сигналов должен отвечать положениям пунктов 6.2.1–6.2.3 и должен быть утвержден в соответствии с ними.</w:t>
      </w:r>
    </w:p>
    <w:p w:rsidR="00584028" w:rsidRPr="00584028" w:rsidRDefault="00584028" w:rsidP="00584028">
      <w:pPr>
        <w:pStyle w:val="SingleTxtGR"/>
        <w:ind w:left="2268" w:hanging="1134"/>
      </w:pPr>
      <w:r w:rsidRPr="00584028">
        <w:t>6.2.6</w:t>
      </w:r>
      <w:r w:rsidRPr="00584028">
        <w:tab/>
      </w:r>
      <w:r w:rsidRPr="00584028">
        <w:tab/>
        <w:t>Функция временной остановки</w:t>
      </w:r>
      <w:r w:rsidRPr="00584028">
        <w:tab/>
      </w:r>
    </w:p>
    <w:p w:rsidR="00584028" w:rsidRPr="00584028" w:rsidRDefault="00584028" w:rsidP="00584028">
      <w:pPr>
        <w:pStyle w:val="SingleTxtGR"/>
        <w:ind w:left="2268" w:hanging="1134"/>
      </w:pPr>
      <w:r w:rsidRPr="00584028">
        <w:tab/>
      </w:r>
      <w:r w:rsidRPr="00584028">
        <w:tab/>
        <w:t>Изготовитель может предусмотреть функцию временного отключения АВАС. Любая иная функция отключения, которая не соответствует приведенным ниже требованиям, запрещается.</w:t>
      </w:r>
    </w:p>
    <w:p w:rsidR="00584028" w:rsidRPr="00584028" w:rsidRDefault="00584028" w:rsidP="00584028">
      <w:pPr>
        <w:pStyle w:val="SingleTxtGR"/>
        <w:ind w:left="2268" w:hanging="1134"/>
      </w:pPr>
      <w:r w:rsidRPr="00584028">
        <w:t>6.2.6.1</w:t>
      </w:r>
      <w:r w:rsidRPr="00584028">
        <w:tab/>
        <w:t>Устройство временной остановки должно быть расположено в пределах досягаемости водителя, находящегося в нормальном сидячем положении.</w:t>
      </w:r>
    </w:p>
    <w:p w:rsidR="00584028" w:rsidRPr="00584028" w:rsidRDefault="00584028" w:rsidP="00584028">
      <w:pPr>
        <w:pStyle w:val="SingleTxtGR"/>
        <w:ind w:left="2268" w:hanging="1134"/>
      </w:pPr>
      <w:r w:rsidRPr="00584028">
        <w:t>6.2.6.2</w:t>
      </w:r>
      <w:r w:rsidRPr="00584028">
        <w:tab/>
        <w:t>В случае активации этой функции водитель должен получать четкое предупреждение о временной остановке работы АВАС.</w:t>
      </w:r>
    </w:p>
    <w:p w:rsidR="00584028" w:rsidRPr="00584028" w:rsidRDefault="00584028" w:rsidP="00584028">
      <w:pPr>
        <w:pStyle w:val="SingleTxtGR"/>
        <w:ind w:left="2268" w:hanging="1134"/>
      </w:pPr>
      <w:r w:rsidRPr="00584028">
        <w:t>6.2.6.3</w:t>
      </w:r>
      <w:r w:rsidRPr="00584028">
        <w:tab/>
        <w:t>АВАС повторно включается при каждом запуске транспортного средства, двигатель которого был выключен.</w:t>
      </w:r>
    </w:p>
    <w:p w:rsidR="00584028" w:rsidRPr="00584028" w:rsidRDefault="00584028" w:rsidP="00584028">
      <w:pPr>
        <w:pStyle w:val="SingleTxtGR"/>
        <w:ind w:left="2268" w:hanging="1134"/>
      </w:pPr>
      <w:r w:rsidRPr="00584028">
        <w:t>6.2.6.4</w:t>
      </w:r>
      <w:r w:rsidRPr="00584028">
        <w:tab/>
        <w:t>Информация в руководстве по эксплуатации</w:t>
      </w:r>
    </w:p>
    <w:p w:rsidR="00584028" w:rsidRPr="00584028" w:rsidRDefault="00584028" w:rsidP="00584028">
      <w:pPr>
        <w:pStyle w:val="SingleTxtGR"/>
        <w:ind w:left="2268" w:hanging="1134"/>
      </w:pPr>
      <w:r w:rsidRPr="00584028">
        <w:tab/>
      </w:r>
      <w:r w:rsidRPr="00584028">
        <w:tab/>
        <w:t>При наличии функции временной остановки изготовитель должен предоставить владельцу информацию (например, в руководстве по эксплуатации) о ее действии:</w:t>
      </w:r>
    </w:p>
    <w:p w:rsidR="00584028" w:rsidRPr="00584028" w:rsidRDefault="00584028" w:rsidP="00584028">
      <w:pPr>
        <w:pStyle w:val="SingleTxtGR"/>
        <w:ind w:left="2268" w:hanging="1134"/>
      </w:pPr>
      <w:r w:rsidRPr="00584028">
        <w:tab/>
      </w:r>
      <w:r w:rsidRPr="00584028">
        <w:tab/>
        <w:t>«Функция временной остановки системы звукового предупреждения о присутствии транспортного средства (АВАС) должна использоваться только в случае явного отсутствия необходимости в предупредительном звуковом сигнале в прилежащей зоне и при наличии уверенности в том, что в непосредственной близости от транспортного средства нет пешеходов».</w:t>
      </w:r>
    </w:p>
    <w:p w:rsidR="00584028" w:rsidRPr="00584028" w:rsidRDefault="00584028" w:rsidP="00584028">
      <w:pPr>
        <w:pStyle w:val="SingleTxtGR"/>
        <w:ind w:left="2268" w:hanging="1134"/>
      </w:pPr>
      <w:r w:rsidRPr="00584028">
        <w:t>6.2.7</w:t>
      </w:r>
      <w:r w:rsidRPr="00584028">
        <w:tab/>
      </w:r>
      <w:r w:rsidRPr="00584028">
        <w:tab/>
        <w:t>Технические требования в отношении максимального уровня звука АВАС</w:t>
      </w:r>
    </w:p>
    <w:p w:rsidR="00584028" w:rsidRPr="00584028" w:rsidRDefault="00584028" w:rsidP="00584028">
      <w:pPr>
        <w:pStyle w:val="SingleTxtGR"/>
        <w:ind w:left="2268" w:hanging="1134"/>
      </w:pPr>
      <w:r w:rsidRPr="00584028">
        <w:tab/>
      </w:r>
      <w:r w:rsidRPr="00584028">
        <w:tab/>
        <w:t>При испытании в условиях, определенных в пункте 3.3.2 приложения 3, общий уровень звука, излучаемого оборудованным АВАС транспортным средством при движении передним ходом, не должен превышать 75 дБ(А)</w:t>
      </w:r>
      <w:r w:rsidR="005B3F5D" w:rsidRPr="005B3F5D">
        <w:rPr>
          <w:sz w:val="18"/>
          <w:szCs w:val="18"/>
          <w:vertAlign w:val="superscript"/>
        </w:rPr>
        <w:footnoteReference w:id="3"/>
      </w:r>
      <w:r w:rsidRPr="00584028">
        <w:t>.</w:t>
      </w:r>
    </w:p>
    <w:p w:rsidR="00584028" w:rsidRPr="00584028" w:rsidRDefault="00584028" w:rsidP="00584028">
      <w:pPr>
        <w:pStyle w:val="SingleTxtGR"/>
        <w:ind w:left="2268" w:hanging="1134"/>
      </w:pPr>
      <w:r w:rsidRPr="00584028">
        <w:t>6.2.8</w:t>
      </w:r>
      <w:r w:rsidRPr="00584028">
        <w:tab/>
      </w:r>
      <w:r w:rsidRPr="00584028">
        <w:tab/>
        <w:t>Минимальные уровни звука</w:t>
      </w:r>
    </w:p>
    <w:p w:rsidR="00584028" w:rsidRPr="00584028" w:rsidRDefault="00584028" w:rsidP="00584028">
      <w:pPr>
        <w:pStyle w:val="SingleTxtGR"/>
        <w:ind w:left="2268" w:hanging="1134"/>
      </w:pPr>
      <w:r w:rsidRPr="00584028">
        <w:tab/>
      </w:r>
      <w:r w:rsidRPr="00584028">
        <w:tab/>
        <w:t>Уровень звука, измеренный в соответствии с положениями приложения 3 к настоящим Правилам и округленный математическим методом до ближайшего целого числа, не должен быть ниже следующих значений.</w:t>
      </w:r>
    </w:p>
    <w:p w:rsidR="00584028" w:rsidRPr="00584028" w:rsidRDefault="00584028" w:rsidP="00B97C53">
      <w:pPr>
        <w:pStyle w:val="SingleTxtGR"/>
        <w:pageBreakBefore/>
        <w:jc w:val="left"/>
        <w:rPr>
          <w:b/>
        </w:rPr>
      </w:pPr>
      <w:r w:rsidRPr="00584028">
        <w:rPr>
          <w:bCs/>
        </w:rPr>
        <w:t>Таблица 2</w:t>
      </w:r>
      <w:r w:rsidRPr="00584028">
        <w:rPr>
          <w:bCs/>
        </w:rPr>
        <w:br/>
      </w:r>
      <w:r w:rsidRPr="00584028">
        <w:rPr>
          <w:b/>
        </w:rPr>
        <w:t>Требования в отношении минимального уровня звука, дБ(А)</w:t>
      </w:r>
    </w:p>
    <w:tbl>
      <w:tblPr>
        <w:tblStyle w:val="TabTxt"/>
        <w:tblW w:w="7399" w:type="dxa"/>
        <w:tblInd w:w="1134" w:type="dxa"/>
        <w:tblBorders>
          <w:left w:val="single" w:sz="6" w:space="0" w:color="auto"/>
          <w:bottom w:val="single" w:sz="6" w:space="0" w:color="auto"/>
          <w:right w:val="single" w:sz="6" w:space="0" w:color="auto"/>
          <w:insideH w:val="single" w:sz="6" w:space="0" w:color="auto"/>
          <w:insideV w:val="single" w:sz="6" w:space="0" w:color="auto"/>
        </w:tblBorders>
        <w:tblLayout w:type="fixed"/>
        <w:tblLook w:val="05E0" w:firstRow="1" w:lastRow="1" w:firstColumn="1" w:lastColumn="1" w:noHBand="0" w:noVBand="1"/>
      </w:tblPr>
      <w:tblGrid>
        <w:gridCol w:w="1155"/>
        <w:gridCol w:w="898"/>
        <w:gridCol w:w="1812"/>
        <w:gridCol w:w="1812"/>
        <w:gridCol w:w="1722"/>
      </w:tblGrid>
      <w:tr w:rsidR="00A60C71" w:rsidRPr="00A60C71" w:rsidTr="00E544C8">
        <w:trPr>
          <w:trHeight w:val="20"/>
        </w:trPr>
        <w:tc>
          <w:tcPr>
            <w:tcW w:w="2053" w:type="dxa"/>
            <w:gridSpan w:val="2"/>
            <w:tcBorders>
              <w:top w:val="single" w:sz="6" w:space="0" w:color="auto"/>
              <w:bottom w:val="single" w:sz="6" w:space="0" w:color="auto"/>
            </w:tcBorders>
            <w:shd w:val="clear" w:color="auto" w:fill="auto"/>
            <w:vAlign w:val="bottom"/>
            <w:hideMark/>
          </w:tcPr>
          <w:p w:rsidR="00903727" w:rsidRPr="00A60C71" w:rsidRDefault="00903727" w:rsidP="00E544C8">
            <w:pPr>
              <w:suppressAutoHyphens/>
              <w:spacing w:before="80" w:after="80" w:line="200" w:lineRule="exact"/>
              <w:jc w:val="center"/>
              <w:rPr>
                <w:i/>
                <w:sz w:val="16"/>
              </w:rPr>
            </w:pPr>
            <w:r w:rsidRPr="00A60C71">
              <w:rPr>
                <w:i/>
                <w:sz w:val="16"/>
              </w:rPr>
              <w:t>Частота в Гц</w:t>
            </w:r>
          </w:p>
        </w:tc>
        <w:tc>
          <w:tcPr>
            <w:tcW w:w="1812" w:type="dxa"/>
            <w:tcBorders>
              <w:top w:val="single" w:sz="6" w:space="0" w:color="auto"/>
              <w:bottom w:val="single" w:sz="6" w:space="0" w:color="auto"/>
            </w:tcBorders>
            <w:shd w:val="clear" w:color="auto" w:fill="auto"/>
            <w:hideMark/>
          </w:tcPr>
          <w:p w:rsidR="00903727" w:rsidRPr="00A60C71" w:rsidRDefault="00903727" w:rsidP="00050DB1">
            <w:pPr>
              <w:suppressAutoHyphens/>
              <w:spacing w:before="80" w:after="80" w:line="200" w:lineRule="exact"/>
              <w:jc w:val="center"/>
              <w:rPr>
                <w:i/>
                <w:sz w:val="16"/>
              </w:rPr>
            </w:pPr>
            <w:r w:rsidRPr="00A60C71">
              <w:rPr>
                <w:i/>
                <w:sz w:val="16"/>
              </w:rPr>
              <w:t>Испытание при постоянной скорости согласно</w:t>
            </w:r>
            <w:r w:rsidR="00050DB1" w:rsidRPr="00050DB1">
              <w:rPr>
                <w:i/>
                <w:sz w:val="16"/>
              </w:rPr>
              <w:t xml:space="preserve"> </w:t>
            </w:r>
            <w:r w:rsidRPr="00A60C71">
              <w:rPr>
                <w:i/>
                <w:sz w:val="16"/>
              </w:rPr>
              <w:t>пункту 3.3.2 (10 км/ч)</w:t>
            </w:r>
          </w:p>
        </w:tc>
        <w:tc>
          <w:tcPr>
            <w:tcW w:w="1812" w:type="dxa"/>
            <w:tcBorders>
              <w:top w:val="single" w:sz="6" w:space="0" w:color="auto"/>
              <w:bottom w:val="single" w:sz="6" w:space="0" w:color="auto"/>
            </w:tcBorders>
            <w:shd w:val="clear" w:color="auto" w:fill="auto"/>
            <w:hideMark/>
          </w:tcPr>
          <w:p w:rsidR="00903727" w:rsidRPr="00A60C71" w:rsidRDefault="00903727" w:rsidP="00050DB1">
            <w:pPr>
              <w:suppressAutoHyphens/>
              <w:spacing w:before="80" w:after="80" w:line="200" w:lineRule="exact"/>
              <w:jc w:val="center"/>
              <w:rPr>
                <w:i/>
                <w:sz w:val="16"/>
              </w:rPr>
            </w:pPr>
            <w:r w:rsidRPr="00A60C71">
              <w:rPr>
                <w:i/>
                <w:sz w:val="16"/>
              </w:rPr>
              <w:t>Испытание при постоянной</w:t>
            </w:r>
            <w:r w:rsidR="00050DB1" w:rsidRPr="00050DB1">
              <w:rPr>
                <w:i/>
                <w:sz w:val="16"/>
              </w:rPr>
              <w:t xml:space="preserve"> </w:t>
            </w:r>
            <w:r w:rsidRPr="00A60C71">
              <w:rPr>
                <w:i/>
                <w:sz w:val="16"/>
              </w:rPr>
              <w:t>скорости согласно</w:t>
            </w:r>
            <w:r w:rsidR="00050DB1" w:rsidRPr="00050DB1">
              <w:rPr>
                <w:i/>
                <w:sz w:val="16"/>
              </w:rPr>
              <w:t xml:space="preserve"> </w:t>
            </w:r>
            <w:r w:rsidRPr="00A60C71">
              <w:rPr>
                <w:i/>
                <w:sz w:val="16"/>
              </w:rPr>
              <w:t>пункту 3.3.2 (20 км/ч)</w:t>
            </w:r>
          </w:p>
        </w:tc>
        <w:tc>
          <w:tcPr>
            <w:cnfStyle w:val="000100000000" w:firstRow="0" w:lastRow="0" w:firstColumn="0" w:lastColumn="1" w:oddVBand="0" w:evenVBand="0" w:oddHBand="0" w:evenHBand="0" w:firstRowFirstColumn="0" w:firstRowLastColumn="0" w:lastRowFirstColumn="0" w:lastRowLastColumn="0"/>
            <w:tcW w:w="1722" w:type="dxa"/>
            <w:tcBorders>
              <w:top w:val="single" w:sz="6" w:space="0" w:color="auto"/>
              <w:left w:val="none" w:sz="0" w:space="0" w:color="auto"/>
              <w:bottom w:val="single" w:sz="6" w:space="0" w:color="auto"/>
              <w:right w:val="none" w:sz="0" w:space="0" w:color="auto"/>
              <w:tl2br w:val="none" w:sz="0" w:space="0" w:color="auto"/>
              <w:tr2bl w:val="none" w:sz="0" w:space="0" w:color="auto"/>
            </w:tcBorders>
            <w:shd w:val="clear" w:color="auto" w:fill="auto"/>
            <w:hideMark/>
          </w:tcPr>
          <w:p w:rsidR="00903727" w:rsidRPr="00A60C71" w:rsidRDefault="00903727" w:rsidP="00050DB1">
            <w:pPr>
              <w:suppressAutoHyphens/>
              <w:spacing w:before="80" w:after="80" w:line="200" w:lineRule="exact"/>
              <w:jc w:val="center"/>
              <w:rPr>
                <w:i/>
                <w:sz w:val="16"/>
              </w:rPr>
            </w:pPr>
            <w:r w:rsidRPr="00A60C71">
              <w:rPr>
                <w:i/>
                <w:sz w:val="16"/>
              </w:rPr>
              <w:t>Испытание при движении</w:t>
            </w:r>
            <w:r w:rsidR="00050DB1" w:rsidRPr="00050DB1">
              <w:rPr>
                <w:i/>
                <w:sz w:val="16"/>
              </w:rPr>
              <w:t xml:space="preserve"> </w:t>
            </w:r>
            <w:r w:rsidRPr="00A60C71">
              <w:rPr>
                <w:i/>
                <w:sz w:val="16"/>
              </w:rPr>
              <w:t>задним ходом согласно</w:t>
            </w:r>
            <w:r w:rsidR="00050DB1" w:rsidRPr="00050DB1">
              <w:rPr>
                <w:i/>
                <w:sz w:val="16"/>
              </w:rPr>
              <w:t xml:space="preserve"> </w:t>
            </w:r>
            <w:r w:rsidRPr="00A60C71">
              <w:rPr>
                <w:i/>
                <w:sz w:val="16"/>
              </w:rPr>
              <w:t>пункту 3.3.3</w:t>
            </w:r>
          </w:p>
        </w:tc>
      </w:tr>
      <w:tr w:rsidR="00A60C71" w:rsidRPr="00A60C71" w:rsidTr="00A73DFF">
        <w:trPr>
          <w:trHeight w:val="20"/>
        </w:trPr>
        <w:tc>
          <w:tcPr>
            <w:tcW w:w="1155" w:type="dxa"/>
            <w:tcBorders>
              <w:top w:val="single" w:sz="6" w:space="0" w:color="auto"/>
              <w:bottom w:val="single" w:sz="12" w:space="0" w:color="auto"/>
            </w:tcBorders>
            <w:shd w:val="clear" w:color="auto" w:fill="auto"/>
          </w:tcPr>
          <w:p w:rsidR="00903727" w:rsidRPr="00A60C71" w:rsidRDefault="00903727" w:rsidP="00D43437">
            <w:pPr>
              <w:spacing w:before="80" w:after="80" w:line="200" w:lineRule="exact"/>
              <w:jc w:val="center"/>
              <w:rPr>
                <w:i/>
                <w:sz w:val="16"/>
              </w:rPr>
            </w:pPr>
            <w:r w:rsidRPr="00A60C71">
              <w:rPr>
                <w:i/>
                <w:sz w:val="16"/>
              </w:rPr>
              <w:t>Колонка 1</w:t>
            </w:r>
          </w:p>
        </w:tc>
        <w:tc>
          <w:tcPr>
            <w:tcW w:w="898" w:type="dxa"/>
            <w:tcBorders>
              <w:top w:val="single" w:sz="6" w:space="0" w:color="auto"/>
              <w:bottom w:val="single" w:sz="12" w:space="0" w:color="auto"/>
            </w:tcBorders>
            <w:shd w:val="clear" w:color="auto" w:fill="auto"/>
          </w:tcPr>
          <w:p w:rsidR="00903727" w:rsidRPr="00A60C71" w:rsidRDefault="00903727" w:rsidP="00D43437">
            <w:pPr>
              <w:spacing w:before="80" w:after="80" w:line="200" w:lineRule="exact"/>
              <w:jc w:val="center"/>
              <w:rPr>
                <w:i/>
                <w:sz w:val="16"/>
              </w:rPr>
            </w:pPr>
            <w:r w:rsidRPr="00A60C71">
              <w:rPr>
                <w:i/>
                <w:sz w:val="16"/>
              </w:rPr>
              <w:t>Колонка 2</w:t>
            </w:r>
          </w:p>
        </w:tc>
        <w:tc>
          <w:tcPr>
            <w:tcW w:w="1812" w:type="dxa"/>
            <w:tcBorders>
              <w:top w:val="single" w:sz="6" w:space="0" w:color="auto"/>
              <w:bottom w:val="single" w:sz="12" w:space="0" w:color="auto"/>
            </w:tcBorders>
            <w:shd w:val="clear" w:color="auto" w:fill="auto"/>
          </w:tcPr>
          <w:p w:rsidR="00903727" w:rsidRPr="00A60C71" w:rsidRDefault="00903727" w:rsidP="00D43437">
            <w:pPr>
              <w:spacing w:before="80" w:after="80" w:line="200" w:lineRule="exact"/>
              <w:jc w:val="center"/>
              <w:rPr>
                <w:i/>
                <w:sz w:val="16"/>
              </w:rPr>
            </w:pPr>
            <w:r w:rsidRPr="00A60C71">
              <w:rPr>
                <w:i/>
                <w:sz w:val="16"/>
              </w:rPr>
              <w:t>Колонка 3</w:t>
            </w:r>
          </w:p>
        </w:tc>
        <w:tc>
          <w:tcPr>
            <w:tcW w:w="1812" w:type="dxa"/>
            <w:tcBorders>
              <w:top w:val="single" w:sz="6" w:space="0" w:color="auto"/>
              <w:bottom w:val="single" w:sz="12" w:space="0" w:color="auto"/>
            </w:tcBorders>
            <w:shd w:val="clear" w:color="auto" w:fill="auto"/>
          </w:tcPr>
          <w:p w:rsidR="00903727" w:rsidRPr="00A60C71" w:rsidRDefault="00903727" w:rsidP="00D43437">
            <w:pPr>
              <w:spacing w:before="80" w:after="80" w:line="200" w:lineRule="exact"/>
              <w:jc w:val="center"/>
              <w:rPr>
                <w:i/>
                <w:sz w:val="16"/>
              </w:rPr>
            </w:pPr>
            <w:r w:rsidRPr="00A60C71">
              <w:rPr>
                <w:i/>
                <w:sz w:val="16"/>
              </w:rPr>
              <w:t>Колонка 4</w:t>
            </w:r>
          </w:p>
        </w:tc>
        <w:tc>
          <w:tcPr>
            <w:cnfStyle w:val="000100000000" w:firstRow="0" w:lastRow="0" w:firstColumn="0" w:lastColumn="1" w:oddVBand="0" w:evenVBand="0" w:oddHBand="0" w:evenHBand="0" w:firstRowFirstColumn="0" w:firstRowLastColumn="0" w:lastRowFirstColumn="0" w:lastRowLastColumn="0"/>
            <w:tcW w:w="1722" w:type="dxa"/>
            <w:tcBorders>
              <w:top w:val="single" w:sz="6" w:space="0" w:color="auto"/>
              <w:left w:val="none" w:sz="0" w:space="0" w:color="auto"/>
              <w:bottom w:val="single" w:sz="12" w:space="0" w:color="auto"/>
              <w:right w:val="none" w:sz="0" w:space="0" w:color="auto"/>
              <w:tl2br w:val="none" w:sz="0" w:space="0" w:color="auto"/>
              <w:tr2bl w:val="none" w:sz="0" w:space="0" w:color="auto"/>
            </w:tcBorders>
            <w:shd w:val="clear" w:color="auto" w:fill="auto"/>
          </w:tcPr>
          <w:p w:rsidR="00903727" w:rsidRPr="00A60C71" w:rsidRDefault="00903727" w:rsidP="00D43437">
            <w:pPr>
              <w:spacing w:before="80" w:after="80" w:line="200" w:lineRule="exact"/>
              <w:jc w:val="center"/>
              <w:rPr>
                <w:i/>
                <w:sz w:val="16"/>
              </w:rPr>
            </w:pPr>
            <w:r w:rsidRPr="00A60C71">
              <w:rPr>
                <w:i/>
                <w:sz w:val="16"/>
              </w:rPr>
              <w:t>Колонка 5</w:t>
            </w:r>
          </w:p>
        </w:tc>
      </w:tr>
      <w:tr w:rsidR="00903727" w:rsidRPr="00A60C71" w:rsidTr="002B65E1">
        <w:trPr>
          <w:trHeight w:val="20"/>
        </w:trPr>
        <w:tc>
          <w:tcPr>
            <w:tcW w:w="2053" w:type="dxa"/>
            <w:gridSpan w:val="2"/>
            <w:tcBorders>
              <w:top w:val="single" w:sz="12" w:space="0" w:color="auto"/>
            </w:tcBorders>
            <w:hideMark/>
          </w:tcPr>
          <w:p w:rsidR="00903727" w:rsidRPr="00A60C71" w:rsidRDefault="00903727" w:rsidP="00050DB1">
            <w:pPr>
              <w:jc w:val="center"/>
            </w:pPr>
            <w:r w:rsidRPr="00A60C71">
              <w:t>Всего</w:t>
            </w:r>
          </w:p>
        </w:tc>
        <w:tc>
          <w:tcPr>
            <w:tcW w:w="1812" w:type="dxa"/>
            <w:tcBorders>
              <w:top w:val="single" w:sz="12" w:space="0" w:color="auto"/>
            </w:tcBorders>
            <w:hideMark/>
          </w:tcPr>
          <w:p w:rsidR="00903727" w:rsidRPr="00A60C71" w:rsidRDefault="00903727" w:rsidP="00050DB1">
            <w:pPr>
              <w:jc w:val="center"/>
            </w:pPr>
            <w:r w:rsidRPr="00A60C71">
              <w:t>50</w:t>
            </w:r>
          </w:p>
        </w:tc>
        <w:tc>
          <w:tcPr>
            <w:tcW w:w="1812" w:type="dxa"/>
            <w:tcBorders>
              <w:top w:val="single" w:sz="12" w:space="0" w:color="auto"/>
            </w:tcBorders>
            <w:hideMark/>
          </w:tcPr>
          <w:p w:rsidR="00903727" w:rsidRPr="00A60C71" w:rsidRDefault="00903727" w:rsidP="00050DB1">
            <w:pPr>
              <w:jc w:val="center"/>
            </w:pPr>
            <w:r w:rsidRPr="00A60C71">
              <w:t>56</w:t>
            </w:r>
          </w:p>
        </w:tc>
        <w:tc>
          <w:tcPr>
            <w:cnfStyle w:val="000100000000" w:firstRow="0" w:lastRow="0" w:firstColumn="0" w:lastColumn="1" w:oddVBand="0" w:evenVBand="0" w:oddHBand="0" w:evenHBand="0" w:firstRowFirstColumn="0" w:firstRowLastColumn="0" w:lastRowFirstColumn="0" w:lastRowLastColumn="0"/>
            <w:tcW w:w="1722" w:type="dxa"/>
            <w:tcBorders>
              <w:top w:val="single" w:sz="12" w:space="0" w:color="auto"/>
              <w:left w:val="none" w:sz="0" w:space="0" w:color="auto"/>
              <w:bottom w:val="single" w:sz="6" w:space="0" w:color="auto"/>
              <w:right w:val="none" w:sz="0" w:space="0" w:color="auto"/>
              <w:tl2br w:val="none" w:sz="0" w:space="0" w:color="auto"/>
              <w:tr2bl w:val="none" w:sz="0" w:space="0" w:color="auto"/>
            </w:tcBorders>
            <w:hideMark/>
          </w:tcPr>
          <w:p w:rsidR="00903727" w:rsidRPr="00A60C71" w:rsidRDefault="00903727" w:rsidP="00050DB1">
            <w:pPr>
              <w:jc w:val="center"/>
            </w:pPr>
            <w:r w:rsidRPr="00A60C71">
              <w:t>47</w:t>
            </w:r>
          </w:p>
        </w:tc>
      </w:tr>
      <w:tr w:rsidR="00903727" w:rsidRPr="00A60C71" w:rsidTr="002B65E1">
        <w:trPr>
          <w:trHeight w:val="20"/>
        </w:trPr>
        <w:tc>
          <w:tcPr>
            <w:tcW w:w="1155" w:type="dxa"/>
            <w:vMerge w:val="restart"/>
            <w:tcBorders>
              <w:top w:val="single" w:sz="6" w:space="0" w:color="auto"/>
              <w:bottom w:val="single" w:sz="12" w:space="0" w:color="auto"/>
            </w:tcBorders>
            <w:textDirection w:val="btLr"/>
            <w:hideMark/>
          </w:tcPr>
          <w:p w:rsidR="00903727" w:rsidRPr="00A60C71" w:rsidRDefault="00903727" w:rsidP="00050DB1">
            <w:pPr>
              <w:ind w:left="113" w:right="113"/>
              <w:jc w:val="center"/>
            </w:pPr>
            <w:r w:rsidRPr="00A60C71">
              <w:t>Третьоктавные</w:t>
            </w:r>
            <w:r w:rsidRPr="00A60C71">
              <w:br/>
              <w:t>полосы</w:t>
            </w:r>
          </w:p>
        </w:tc>
        <w:tc>
          <w:tcPr>
            <w:tcW w:w="898" w:type="dxa"/>
            <w:hideMark/>
          </w:tcPr>
          <w:p w:rsidR="00903727" w:rsidRPr="00A60C71" w:rsidRDefault="00903727" w:rsidP="00050DB1">
            <w:pPr>
              <w:jc w:val="center"/>
            </w:pPr>
            <w:r w:rsidRPr="00A60C71">
              <w:t>160</w:t>
            </w:r>
          </w:p>
        </w:tc>
        <w:tc>
          <w:tcPr>
            <w:tcW w:w="1812" w:type="dxa"/>
          </w:tcPr>
          <w:p w:rsidR="00903727" w:rsidRPr="00A60C71" w:rsidRDefault="00903727" w:rsidP="00050DB1">
            <w:pPr>
              <w:jc w:val="center"/>
            </w:pPr>
            <w:r w:rsidRPr="00A60C71">
              <w:t>45</w:t>
            </w:r>
          </w:p>
        </w:tc>
        <w:tc>
          <w:tcPr>
            <w:tcW w:w="1812" w:type="dxa"/>
          </w:tcPr>
          <w:p w:rsidR="00903727" w:rsidRPr="00A60C71" w:rsidRDefault="00903727" w:rsidP="00050DB1">
            <w:pPr>
              <w:jc w:val="center"/>
            </w:pPr>
            <w:r w:rsidRPr="00A60C71">
              <w:t>50</w:t>
            </w:r>
          </w:p>
        </w:tc>
        <w:tc>
          <w:tcPr>
            <w:cnfStyle w:val="000100000000" w:firstRow="0" w:lastRow="0" w:firstColumn="0" w:lastColumn="1" w:oddVBand="0" w:evenVBand="0" w:oddHBand="0" w:evenHBand="0" w:firstRowFirstColumn="0" w:firstRowLastColumn="0" w:lastRowFirstColumn="0" w:lastRowLastColumn="0"/>
            <w:tcW w:w="1722" w:type="dxa"/>
            <w:vMerge w:val="restart"/>
            <w:tcBorders>
              <w:top w:val="single" w:sz="6" w:space="0" w:color="auto"/>
              <w:left w:val="none" w:sz="0" w:space="0" w:color="auto"/>
              <w:bottom w:val="single" w:sz="12" w:space="0" w:color="auto"/>
              <w:right w:val="none" w:sz="0" w:space="0" w:color="auto"/>
              <w:tl2br w:val="none" w:sz="0" w:space="0" w:color="auto"/>
              <w:tr2bl w:val="none" w:sz="0" w:space="0" w:color="auto"/>
            </w:tcBorders>
          </w:tcPr>
          <w:p w:rsidR="00903727" w:rsidRPr="001E173A" w:rsidRDefault="00A73DFF" w:rsidP="00A60C71">
            <w:r w:rsidRPr="001E173A">
              <w:rPr>
                <w:noProof/>
                <w:w w:val="100"/>
                <w:lang w:val="en-GB" w:eastAsia="en-GB"/>
              </w:rPr>
              <mc:AlternateContent>
                <mc:Choice Requires="wps">
                  <w:drawing>
                    <wp:anchor distT="0" distB="0" distL="114300" distR="114300" simplePos="0" relativeHeight="251660288" behindDoc="0" locked="0" layoutInCell="1" allowOverlap="1" wp14:anchorId="434926DE" wp14:editId="6864D868">
                      <wp:simplePos x="0" y="0"/>
                      <wp:positionH relativeFrom="column">
                        <wp:posOffset>-15875</wp:posOffset>
                      </wp:positionH>
                      <wp:positionV relativeFrom="paragraph">
                        <wp:posOffset>-5080</wp:posOffset>
                      </wp:positionV>
                      <wp:extent cx="1071245" cy="4373245"/>
                      <wp:effectExtent l="0" t="0" r="33655" b="2730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071245" cy="43732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4pt" to="83.1pt,3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" strokecolor="black [3213]"/>
                  </w:pict>
                </mc:Fallback>
              </mc:AlternateContent>
            </w:r>
            <w:r w:rsidR="00C03FDF" w:rsidRPr="00B20DFA">
              <w:rPr>
                <w:noProof/>
                <w:w w:val="100"/>
                <w:lang w:val="en-GB" w:eastAsia="en-GB"/>
              </w:rPr>
              <mc:AlternateContent>
                <mc:Choice Requires="wps">
                  <w:drawing>
                    <wp:anchor distT="0" distB="0" distL="114300" distR="114300" simplePos="0" relativeHeight="251659264" behindDoc="0" locked="0" layoutInCell="1" allowOverlap="1" wp14:anchorId="7FCEEBBD" wp14:editId="4036A952">
                      <wp:simplePos x="0" y="0"/>
                      <wp:positionH relativeFrom="column">
                        <wp:posOffset>-15875</wp:posOffset>
                      </wp:positionH>
                      <wp:positionV relativeFrom="paragraph">
                        <wp:posOffset>-8890</wp:posOffset>
                      </wp:positionV>
                      <wp:extent cx="1069340" cy="4377671"/>
                      <wp:effectExtent l="0" t="0" r="35560" b="23495"/>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1069340" cy="43776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pt,-.7pt" to="82.9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" strokecolor="black [3213]"/>
                  </w:pict>
                </mc:Fallback>
              </mc:AlternateContent>
            </w:r>
          </w:p>
        </w:tc>
      </w:tr>
      <w:tr w:rsidR="00903727" w:rsidRPr="00A60C71" w:rsidTr="002B65E1">
        <w:trPr>
          <w:trHeight w:val="20"/>
        </w:trPr>
        <w:tc>
          <w:tcPr>
            <w:tcW w:w="1155" w:type="dxa"/>
            <w:vMerge/>
            <w:tcBorders>
              <w:top w:val="single" w:sz="6" w:space="0" w:color="auto"/>
              <w:bottom w:val="single" w:sz="12" w:space="0" w:color="auto"/>
            </w:tcBorders>
            <w:hideMark/>
          </w:tcPr>
          <w:p w:rsidR="00903727" w:rsidRPr="00A60C71" w:rsidRDefault="00903727" w:rsidP="00A60C71"/>
        </w:tc>
        <w:tc>
          <w:tcPr>
            <w:tcW w:w="898" w:type="dxa"/>
            <w:hideMark/>
          </w:tcPr>
          <w:p w:rsidR="00903727" w:rsidRPr="00A60C71" w:rsidRDefault="00903727" w:rsidP="00050DB1">
            <w:pPr>
              <w:jc w:val="center"/>
            </w:pPr>
            <w:r w:rsidRPr="00A60C71">
              <w:t>200</w:t>
            </w:r>
          </w:p>
        </w:tc>
        <w:tc>
          <w:tcPr>
            <w:tcW w:w="1812" w:type="dxa"/>
          </w:tcPr>
          <w:p w:rsidR="00903727" w:rsidRPr="00A60C71" w:rsidRDefault="00903727" w:rsidP="00050DB1">
            <w:pPr>
              <w:jc w:val="center"/>
            </w:pPr>
            <w:r w:rsidRPr="00A60C71">
              <w:t>44</w:t>
            </w:r>
          </w:p>
        </w:tc>
        <w:tc>
          <w:tcPr>
            <w:tcW w:w="1812" w:type="dxa"/>
          </w:tcPr>
          <w:p w:rsidR="00903727" w:rsidRPr="00A60C71" w:rsidRDefault="00903727" w:rsidP="00050DB1">
            <w:pPr>
              <w:jc w:val="center"/>
            </w:pPr>
            <w:r w:rsidRPr="00A60C71">
              <w:t>49</w:t>
            </w:r>
          </w:p>
        </w:tc>
        <w:tc>
          <w:tcPr>
            <w:cnfStyle w:val="000100000000" w:firstRow="0" w:lastRow="0" w:firstColumn="0" w:lastColumn="1" w:oddVBand="0" w:evenVBand="0" w:oddHBand="0" w:evenHBand="0" w:firstRowFirstColumn="0" w:firstRowLastColumn="0" w:lastRowFirstColumn="0" w:lastRowLastColumn="0"/>
            <w:tcW w:w="1722" w:type="dxa"/>
            <w:vMerge/>
            <w:tcBorders>
              <w:top w:val="single" w:sz="6" w:space="0" w:color="auto"/>
              <w:left w:val="none" w:sz="0" w:space="0" w:color="auto"/>
              <w:bottom w:val="single" w:sz="12" w:space="0" w:color="auto"/>
              <w:right w:val="none" w:sz="0" w:space="0" w:color="auto"/>
              <w:tl2br w:val="none" w:sz="0" w:space="0" w:color="auto"/>
              <w:tr2bl w:val="none" w:sz="0" w:space="0" w:color="auto"/>
            </w:tcBorders>
          </w:tcPr>
          <w:p w:rsidR="00903727" w:rsidRPr="00A60C71" w:rsidRDefault="00903727" w:rsidP="00A60C71"/>
        </w:tc>
      </w:tr>
      <w:tr w:rsidR="00903727" w:rsidRPr="00A60C71" w:rsidTr="002B65E1">
        <w:trPr>
          <w:trHeight w:val="20"/>
        </w:trPr>
        <w:tc>
          <w:tcPr>
            <w:tcW w:w="1155" w:type="dxa"/>
            <w:vMerge/>
            <w:tcBorders>
              <w:top w:val="single" w:sz="6" w:space="0" w:color="auto"/>
              <w:bottom w:val="single" w:sz="12" w:space="0" w:color="auto"/>
            </w:tcBorders>
            <w:hideMark/>
          </w:tcPr>
          <w:p w:rsidR="00903727" w:rsidRPr="00A60C71" w:rsidRDefault="00903727" w:rsidP="00A60C71"/>
        </w:tc>
        <w:tc>
          <w:tcPr>
            <w:tcW w:w="898" w:type="dxa"/>
            <w:hideMark/>
          </w:tcPr>
          <w:p w:rsidR="00903727" w:rsidRPr="00A60C71" w:rsidRDefault="00903727" w:rsidP="00050DB1">
            <w:pPr>
              <w:jc w:val="center"/>
            </w:pPr>
            <w:r w:rsidRPr="00A60C71">
              <w:t>250</w:t>
            </w:r>
          </w:p>
        </w:tc>
        <w:tc>
          <w:tcPr>
            <w:tcW w:w="1812" w:type="dxa"/>
          </w:tcPr>
          <w:p w:rsidR="00903727" w:rsidRPr="00A60C71" w:rsidRDefault="00903727" w:rsidP="00050DB1">
            <w:pPr>
              <w:jc w:val="center"/>
            </w:pPr>
            <w:r w:rsidRPr="00A60C71">
              <w:t>43</w:t>
            </w:r>
          </w:p>
        </w:tc>
        <w:tc>
          <w:tcPr>
            <w:tcW w:w="1812" w:type="dxa"/>
          </w:tcPr>
          <w:p w:rsidR="00903727" w:rsidRPr="00A60C71" w:rsidRDefault="00903727" w:rsidP="00050DB1">
            <w:pPr>
              <w:jc w:val="center"/>
            </w:pPr>
            <w:r w:rsidRPr="00A60C71">
              <w:t>48</w:t>
            </w:r>
          </w:p>
        </w:tc>
        <w:tc>
          <w:tcPr>
            <w:cnfStyle w:val="000100000000" w:firstRow="0" w:lastRow="0" w:firstColumn="0" w:lastColumn="1" w:oddVBand="0" w:evenVBand="0" w:oddHBand="0" w:evenHBand="0" w:firstRowFirstColumn="0" w:firstRowLastColumn="0" w:lastRowFirstColumn="0" w:lastRowLastColumn="0"/>
            <w:tcW w:w="1722" w:type="dxa"/>
            <w:vMerge/>
            <w:tcBorders>
              <w:top w:val="single" w:sz="6" w:space="0" w:color="auto"/>
              <w:left w:val="none" w:sz="0" w:space="0" w:color="auto"/>
              <w:bottom w:val="single" w:sz="12" w:space="0" w:color="auto"/>
              <w:right w:val="none" w:sz="0" w:space="0" w:color="auto"/>
              <w:tl2br w:val="none" w:sz="0" w:space="0" w:color="auto"/>
              <w:tr2bl w:val="none" w:sz="0" w:space="0" w:color="auto"/>
            </w:tcBorders>
          </w:tcPr>
          <w:p w:rsidR="00903727" w:rsidRPr="00A60C71" w:rsidRDefault="00903727" w:rsidP="00A60C71"/>
        </w:tc>
      </w:tr>
      <w:tr w:rsidR="00903727" w:rsidRPr="00A60C71" w:rsidTr="002B65E1">
        <w:trPr>
          <w:trHeight w:val="20"/>
        </w:trPr>
        <w:tc>
          <w:tcPr>
            <w:tcW w:w="1155" w:type="dxa"/>
            <w:vMerge/>
            <w:tcBorders>
              <w:top w:val="single" w:sz="6" w:space="0" w:color="auto"/>
              <w:bottom w:val="single" w:sz="12" w:space="0" w:color="auto"/>
            </w:tcBorders>
            <w:hideMark/>
          </w:tcPr>
          <w:p w:rsidR="00903727" w:rsidRPr="00A60C71" w:rsidRDefault="00903727" w:rsidP="00A60C71"/>
        </w:tc>
        <w:tc>
          <w:tcPr>
            <w:tcW w:w="898" w:type="dxa"/>
            <w:hideMark/>
          </w:tcPr>
          <w:p w:rsidR="00903727" w:rsidRPr="00A60C71" w:rsidRDefault="00903727" w:rsidP="00050DB1">
            <w:pPr>
              <w:jc w:val="center"/>
            </w:pPr>
            <w:r w:rsidRPr="00A60C71">
              <w:t>315</w:t>
            </w:r>
          </w:p>
        </w:tc>
        <w:tc>
          <w:tcPr>
            <w:tcW w:w="1812" w:type="dxa"/>
          </w:tcPr>
          <w:p w:rsidR="00903727" w:rsidRPr="00A60C71" w:rsidRDefault="00903727" w:rsidP="00050DB1">
            <w:pPr>
              <w:jc w:val="center"/>
            </w:pPr>
            <w:r w:rsidRPr="00A60C71">
              <w:t>44</w:t>
            </w:r>
          </w:p>
        </w:tc>
        <w:tc>
          <w:tcPr>
            <w:tcW w:w="1812" w:type="dxa"/>
          </w:tcPr>
          <w:p w:rsidR="00903727" w:rsidRPr="00A60C71" w:rsidRDefault="00903727" w:rsidP="00050DB1">
            <w:pPr>
              <w:jc w:val="center"/>
            </w:pPr>
            <w:r w:rsidRPr="00A60C71">
              <w:t>49</w:t>
            </w:r>
          </w:p>
        </w:tc>
        <w:tc>
          <w:tcPr>
            <w:cnfStyle w:val="000100000000" w:firstRow="0" w:lastRow="0" w:firstColumn="0" w:lastColumn="1" w:oddVBand="0" w:evenVBand="0" w:oddHBand="0" w:evenHBand="0" w:firstRowFirstColumn="0" w:firstRowLastColumn="0" w:lastRowFirstColumn="0" w:lastRowLastColumn="0"/>
            <w:tcW w:w="1722" w:type="dxa"/>
            <w:vMerge/>
            <w:tcBorders>
              <w:top w:val="single" w:sz="6" w:space="0" w:color="auto"/>
              <w:left w:val="none" w:sz="0" w:space="0" w:color="auto"/>
              <w:bottom w:val="single" w:sz="12" w:space="0" w:color="auto"/>
              <w:right w:val="none" w:sz="0" w:space="0" w:color="auto"/>
              <w:tl2br w:val="none" w:sz="0" w:space="0" w:color="auto"/>
              <w:tr2bl w:val="none" w:sz="0" w:space="0" w:color="auto"/>
            </w:tcBorders>
          </w:tcPr>
          <w:p w:rsidR="00903727" w:rsidRPr="00A60C71" w:rsidRDefault="00903727" w:rsidP="00A60C71"/>
        </w:tc>
      </w:tr>
      <w:tr w:rsidR="00903727" w:rsidRPr="00A60C71" w:rsidTr="002B65E1">
        <w:trPr>
          <w:trHeight w:val="20"/>
        </w:trPr>
        <w:tc>
          <w:tcPr>
            <w:tcW w:w="1155" w:type="dxa"/>
            <w:vMerge/>
            <w:tcBorders>
              <w:top w:val="single" w:sz="6" w:space="0" w:color="auto"/>
              <w:bottom w:val="single" w:sz="12" w:space="0" w:color="auto"/>
            </w:tcBorders>
            <w:hideMark/>
          </w:tcPr>
          <w:p w:rsidR="00903727" w:rsidRPr="00A60C71" w:rsidRDefault="00903727" w:rsidP="00A60C71"/>
        </w:tc>
        <w:tc>
          <w:tcPr>
            <w:tcW w:w="898" w:type="dxa"/>
            <w:hideMark/>
          </w:tcPr>
          <w:p w:rsidR="00903727" w:rsidRPr="00A60C71" w:rsidRDefault="00903727" w:rsidP="00050DB1">
            <w:pPr>
              <w:jc w:val="center"/>
            </w:pPr>
            <w:r w:rsidRPr="00A60C71">
              <w:t>400</w:t>
            </w:r>
          </w:p>
        </w:tc>
        <w:tc>
          <w:tcPr>
            <w:tcW w:w="1812" w:type="dxa"/>
          </w:tcPr>
          <w:p w:rsidR="00903727" w:rsidRPr="00A60C71" w:rsidRDefault="00903727" w:rsidP="00050DB1">
            <w:pPr>
              <w:jc w:val="center"/>
            </w:pPr>
            <w:r w:rsidRPr="00A60C71">
              <w:t>45</w:t>
            </w:r>
          </w:p>
        </w:tc>
        <w:tc>
          <w:tcPr>
            <w:tcW w:w="1812" w:type="dxa"/>
          </w:tcPr>
          <w:p w:rsidR="00903727" w:rsidRPr="00A60C71" w:rsidRDefault="00903727" w:rsidP="00050DB1">
            <w:pPr>
              <w:jc w:val="center"/>
            </w:pPr>
            <w:r w:rsidRPr="00A60C71">
              <w:t>50</w:t>
            </w:r>
          </w:p>
        </w:tc>
        <w:tc>
          <w:tcPr>
            <w:cnfStyle w:val="000100000000" w:firstRow="0" w:lastRow="0" w:firstColumn="0" w:lastColumn="1" w:oddVBand="0" w:evenVBand="0" w:oddHBand="0" w:evenHBand="0" w:firstRowFirstColumn="0" w:firstRowLastColumn="0" w:lastRowFirstColumn="0" w:lastRowLastColumn="0"/>
            <w:tcW w:w="1722" w:type="dxa"/>
            <w:vMerge/>
            <w:tcBorders>
              <w:top w:val="single" w:sz="6" w:space="0" w:color="auto"/>
              <w:left w:val="none" w:sz="0" w:space="0" w:color="auto"/>
              <w:bottom w:val="single" w:sz="12" w:space="0" w:color="auto"/>
              <w:right w:val="none" w:sz="0" w:space="0" w:color="auto"/>
              <w:tl2br w:val="none" w:sz="0" w:space="0" w:color="auto"/>
              <w:tr2bl w:val="none" w:sz="0" w:space="0" w:color="auto"/>
            </w:tcBorders>
          </w:tcPr>
          <w:p w:rsidR="00903727" w:rsidRPr="00A60C71" w:rsidRDefault="00903727" w:rsidP="00A60C71"/>
        </w:tc>
      </w:tr>
      <w:tr w:rsidR="00903727" w:rsidRPr="00A60C71" w:rsidTr="002B65E1">
        <w:trPr>
          <w:trHeight w:val="20"/>
        </w:trPr>
        <w:tc>
          <w:tcPr>
            <w:tcW w:w="1155" w:type="dxa"/>
            <w:vMerge/>
            <w:tcBorders>
              <w:top w:val="single" w:sz="6" w:space="0" w:color="auto"/>
              <w:bottom w:val="single" w:sz="12" w:space="0" w:color="auto"/>
            </w:tcBorders>
            <w:hideMark/>
          </w:tcPr>
          <w:p w:rsidR="00903727" w:rsidRPr="00A60C71" w:rsidRDefault="00903727" w:rsidP="00A60C71"/>
        </w:tc>
        <w:tc>
          <w:tcPr>
            <w:tcW w:w="898" w:type="dxa"/>
            <w:hideMark/>
          </w:tcPr>
          <w:p w:rsidR="00903727" w:rsidRPr="00A60C71" w:rsidRDefault="00903727" w:rsidP="00050DB1">
            <w:pPr>
              <w:jc w:val="center"/>
            </w:pPr>
            <w:r w:rsidRPr="00A60C71">
              <w:t>500</w:t>
            </w:r>
          </w:p>
        </w:tc>
        <w:tc>
          <w:tcPr>
            <w:tcW w:w="1812" w:type="dxa"/>
          </w:tcPr>
          <w:p w:rsidR="00903727" w:rsidRPr="00A60C71" w:rsidRDefault="00903727" w:rsidP="00050DB1">
            <w:pPr>
              <w:jc w:val="center"/>
            </w:pPr>
            <w:r w:rsidRPr="00A60C71">
              <w:t>45</w:t>
            </w:r>
          </w:p>
        </w:tc>
        <w:tc>
          <w:tcPr>
            <w:tcW w:w="1812" w:type="dxa"/>
          </w:tcPr>
          <w:p w:rsidR="00903727" w:rsidRPr="00A60C71" w:rsidRDefault="00903727" w:rsidP="00050DB1">
            <w:pPr>
              <w:jc w:val="center"/>
            </w:pPr>
            <w:r w:rsidRPr="00A60C71">
              <w:t>50</w:t>
            </w:r>
          </w:p>
        </w:tc>
        <w:tc>
          <w:tcPr>
            <w:cnfStyle w:val="000100000000" w:firstRow="0" w:lastRow="0" w:firstColumn="0" w:lastColumn="1" w:oddVBand="0" w:evenVBand="0" w:oddHBand="0" w:evenHBand="0" w:firstRowFirstColumn="0" w:firstRowLastColumn="0" w:lastRowFirstColumn="0" w:lastRowLastColumn="0"/>
            <w:tcW w:w="1722" w:type="dxa"/>
            <w:vMerge/>
            <w:tcBorders>
              <w:top w:val="single" w:sz="6" w:space="0" w:color="auto"/>
              <w:left w:val="none" w:sz="0" w:space="0" w:color="auto"/>
              <w:bottom w:val="single" w:sz="12" w:space="0" w:color="auto"/>
              <w:right w:val="none" w:sz="0" w:space="0" w:color="auto"/>
              <w:tl2br w:val="none" w:sz="0" w:space="0" w:color="auto"/>
              <w:tr2bl w:val="none" w:sz="0" w:space="0" w:color="auto"/>
            </w:tcBorders>
          </w:tcPr>
          <w:p w:rsidR="00903727" w:rsidRPr="00A60C71" w:rsidRDefault="00903727" w:rsidP="00A60C71"/>
        </w:tc>
      </w:tr>
      <w:tr w:rsidR="00903727" w:rsidRPr="00A60C71" w:rsidTr="002B65E1">
        <w:trPr>
          <w:trHeight w:val="20"/>
        </w:trPr>
        <w:tc>
          <w:tcPr>
            <w:tcW w:w="1155" w:type="dxa"/>
            <w:vMerge/>
            <w:tcBorders>
              <w:top w:val="single" w:sz="6" w:space="0" w:color="auto"/>
              <w:bottom w:val="single" w:sz="12" w:space="0" w:color="auto"/>
            </w:tcBorders>
            <w:hideMark/>
          </w:tcPr>
          <w:p w:rsidR="00903727" w:rsidRPr="00A60C71" w:rsidRDefault="00903727" w:rsidP="00A60C71"/>
        </w:tc>
        <w:tc>
          <w:tcPr>
            <w:tcW w:w="898" w:type="dxa"/>
            <w:hideMark/>
          </w:tcPr>
          <w:p w:rsidR="00903727" w:rsidRPr="00A60C71" w:rsidRDefault="00903727" w:rsidP="00050DB1">
            <w:pPr>
              <w:jc w:val="center"/>
            </w:pPr>
            <w:r w:rsidRPr="00A60C71">
              <w:t>630</w:t>
            </w:r>
          </w:p>
        </w:tc>
        <w:tc>
          <w:tcPr>
            <w:tcW w:w="1812" w:type="dxa"/>
          </w:tcPr>
          <w:p w:rsidR="00903727" w:rsidRPr="00A60C71" w:rsidRDefault="00903727" w:rsidP="00050DB1">
            <w:pPr>
              <w:jc w:val="center"/>
            </w:pPr>
            <w:r w:rsidRPr="00A60C71">
              <w:t>46</w:t>
            </w:r>
          </w:p>
        </w:tc>
        <w:tc>
          <w:tcPr>
            <w:tcW w:w="1812" w:type="dxa"/>
          </w:tcPr>
          <w:p w:rsidR="00903727" w:rsidRPr="00A60C71" w:rsidRDefault="00903727" w:rsidP="00050DB1">
            <w:pPr>
              <w:jc w:val="center"/>
            </w:pPr>
            <w:r w:rsidRPr="00A60C71">
              <w:t>51</w:t>
            </w:r>
          </w:p>
        </w:tc>
        <w:tc>
          <w:tcPr>
            <w:cnfStyle w:val="000100000000" w:firstRow="0" w:lastRow="0" w:firstColumn="0" w:lastColumn="1" w:oddVBand="0" w:evenVBand="0" w:oddHBand="0" w:evenHBand="0" w:firstRowFirstColumn="0" w:firstRowLastColumn="0" w:lastRowFirstColumn="0" w:lastRowLastColumn="0"/>
            <w:tcW w:w="1722" w:type="dxa"/>
            <w:vMerge/>
            <w:tcBorders>
              <w:top w:val="single" w:sz="6" w:space="0" w:color="auto"/>
              <w:left w:val="none" w:sz="0" w:space="0" w:color="auto"/>
              <w:bottom w:val="single" w:sz="12" w:space="0" w:color="auto"/>
              <w:right w:val="none" w:sz="0" w:space="0" w:color="auto"/>
              <w:tl2br w:val="none" w:sz="0" w:space="0" w:color="auto"/>
              <w:tr2bl w:val="none" w:sz="0" w:space="0" w:color="auto"/>
            </w:tcBorders>
          </w:tcPr>
          <w:p w:rsidR="00903727" w:rsidRPr="00A60C71" w:rsidRDefault="00903727" w:rsidP="00A60C71"/>
        </w:tc>
      </w:tr>
      <w:tr w:rsidR="00903727" w:rsidRPr="00A60C71" w:rsidTr="002B65E1">
        <w:trPr>
          <w:trHeight w:val="20"/>
        </w:trPr>
        <w:tc>
          <w:tcPr>
            <w:tcW w:w="1155" w:type="dxa"/>
            <w:vMerge/>
            <w:tcBorders>
              <w:top w:val="single" w:sz="6" w:space="0" w:color="auto"/>
              <w:bottom w:val="single" w:sz="12" w:space="0" w:color="auto"/>
            </w:tcBorders>
            <w:hideMark/>
          </w:tcPr>
          <w:p w:rsidR="00903727" w:rsidRPr="00A60C71" w:rsidRDefault="00903727" w:rsidP="00A60C71"/>
        </w:tc>
        <w:tc>
          <w:tcPr>
            <w:tcW w:w="898" w:type="dxa"/>
            <w:hideMark/>
          </w:tcPr>
          <w:p w:rsidR="00903727" w:rsidRPr="00A60C71" w:rsidRDefault="00903727" w:rsidP="00050DB1">
            <w:pPr>
              <w:jc w:val="center"/>
            </w:pPr>
            <w:r w:rsidRPr="00A60C71">
              <w:t>800</w:t>
            </w:r>
          </w:p>
        </w:tc>
        <w:tc>
          <w:tcPr>
            <w:tcW w:w="1812" w:type="dxa"/>
          </w:tcPr>
          <w:p w:rsidR="00903727" w:rsidRPr="00A60C71" w:rsidRDefault="00903727" w:rsidP="00050DB1">
            <w:pPr>
              <w:jc w:val="center"/>
            </w:pPr>
            <w:r w:rsidRPr="00A60C71">
              <w:t>46</w:t>
            </w:r>
          </w:p>
        </w:tc>
        <w:tc>
          <w:tcPr>
            <w:tcW w:w="1812" w:type="dxa"/>
          </w:tcPr>
          <w:p w:rsidR="00903727" w:rsidRPr="00A60C71" w:rsidRDefault="00903727" w:rsidP="00050DB1">
            <w:pPr>
              <w:jc w:val="center"/>
            </w:pPr>
            <w:r w:rsidRPr="00A60C71">
              <w:t>51</w:t>
            </w:r>
          </w:p>
        </w:tc>
        <w:tc>
          <w:tcPr>
            <w:cnfStyle w:val="000100000000" w:firstRow="0" w:lastRow="0" w:firstColumn="0" w:lastColumn="1" w:oddVBand="0" w:evenVBand="0" w:oddHBand="0" w:evenHBand="0" w:firstRowFirstColumn="0" w:firstRowLastColumn="0" w:lastRowFirstColumn="0" w:lastRowLastColumn="0"/>
            <w:tcW w:w="1722" w:type="dxa"/>
            <w:vMerge/>
            <w:tcBorders>
              <w:top w:val="single" w:sz="6" w:space="0" w:color="auto"/>
              <w:left w:val="none" w:sz="0" w:space="0" w:color="auto"/>
              <w:bottom w:val="single" w:sz="12" w:space="0" w:color="auto"/>
              <w:right w:val="none" w:sz="0" w:space="0" w:color="auto"/>
              <w:tl2br w:val="none" w:sz="0" w:space="0" w:color="auto"/>
              <w:tr2bl w:val="none" w:sz="0" w:space="0" w:color="auto"/>
            </w:tcBorders>
          </w:tcPr>
          <w:p w:rsidR="00903727" w:rsidRPr="00A60C71" w:rsidRDefault="00903727" w:rsidP="00A60C71"/>
        </w:tc>
      </w:tr>
      <w:tr w:rsidR="00903727" w:rsidRPr="00A60C71" w:rsidTr="002B65E1">
        <w:trPr>
          <w:trHeight w:val="20"/>
        </w:trPr>
        <w:tc>
          <w:tcPr>
            <w:tcW w:w="1155" w:type="dxa"/>
            <w:vMerge/>
            <w:tcBorders>
              <w:top w:val="single" w:sz="6" w:space="0" w:color="auto"/>
              <w:bottom w:val="single" w:sz="12" w:space="0" w:color="auto"/>
            </w:tcBorders>
            <w:hideMark/>
          </w:tcPr>
          <w:p w:rsidR="00903727" w:rsidRPr="00A60C71" w:rsidRDefault="00903727" w:rsidP="00A60C71"/>
        </w:tc>
        <w:tc>
          <w:tcPr>
            <w:tcW w:w="898" w:type="dxa"/>
            <w:hideMark/>
          </w:tcPr>
          <w:p w:rsidR="00903727" w:rsidRPr="00A60C71" w:rsidRDefault="00903727" w:rsidP="00050DB1">
            <w:pPr>
              <w:jc w:val="center"/>
            </w:pPr>
            <w:r w:rsidRPr="00A60C71">
              <w:t>1 000</w:t>
            </w:r>
          </w:p>
        </w:tc>
        <w:tc>
          <w:tcPr>
            <w:tcW w:w="1812" w:type="dxa"/>
          </w:tcPr>
          <w:p w:rsidR="00903727" w:rsidRPr="00A60C71" w:rsidRDefault="00903727" w:rsidP="00050DB1">
            <w:pPr>
              <w:jc w:val="center"/>
            </w:pPr>
            <w:r w:rsidRPr="00A60C71">
              <w:t>46</w:t>
            </w:r>
          </w:p>
        </w:tc>
        <w:tc>
          <w:tcPr>
            <w:tcW w:w="1812" w:type="dxa"/>
          </w:tcPr>
          <w:p w:rsidR="00903727" w:rsidRPr="00A60C71" w:rsidRDefault="00903727" w:rsidP="00050DB1">
            <w:pPr>
              <w:jc w:val="center"/>
            </w:pPr>
            <w:r w:rsidRPr="00A60C71">
              <w:t>51</w:t>
            </w:r>
          </w:p>
        </w:tc>
        <w:tc>
          <w:tcPr>
            <w:cnfStyle w:val="000100000000" w:firstRow="0" w:lastRow="0" w:firstColumn="0" w:lastColumn="1" w:oddVBand="0" w:evenVBand="0" w:oddHBand="0" w:evenHBand="0" w:firstRowFirstColumn="0" w:firstRowLastColumn="0" w:lastRowFirstColumn="0" w:lastRowLastColumn="0"/>
            <w:tcW w:w="1722" w:type="dxa"/>
            <w:vMerge/>
            <w:tcBorders>
              <w:top w:val="single" w:sz="6" w:space="0" w:color="auto"/>
              <w:left w:val="none" w:sz="0" w:space="0" w:color="auto"/>
              <w:bottom w:val="single" w:sz="12" w:space="0" w:color="auto"/>
              <w:right w:val="none" w:sz="0" w:space="0" w:color="auto"/>
              <w:tl2br w:val="none" w:sz="0" w:space="0" w:color="auto"/>
              <w:tr2bl w:val="none" w:sz="0" w:space="0" w:color="auto"/>
            </w:tcBorders>
          </w:tcPr>
          <w:p w:rsidR="00903727" w:rsidRPr="00A60C71" w:rsidRDefault="00903727" w:rsidP="00A60C71"/>
        </w:tc>
      </w:tr>
      <w:tr w:rsidR="00903727" w:rsidRPr="00A60C71" w:rsidTr="002B65E1">
        <w:trPr>
          <w:trHeight w:val="20"/>
        </w:trPr>
        <w:tc>
          <w:tcPr>
            <w:tcW w:w="1155" w:type="dxa"/>
            <w:vMerge/>
            <w:tcBorders>
              <w:top w:val="single" w:sz="6" w:space="0" w:color="auto"/>
              <w:bottom w:val="single" w:sz="12" w:space="0" w:color="auto"/>
            </w:tcBorders>
            <w:hideMark/>
          </w:tcPr>
          <w:p w:rsidR="00903727" w:rsidRPr="00A60C71" w:rsidRDefault="00903727" w:rsidP="00A60C71"/>
        </w:tc>
        <w:tc>
          <w:tcPr>
            <w:tcW w:w="898" w:type="dxa"/>
            <w:hideMark/>
          </w:tcPr>
          <w:p w:rsidR="00903727" w:rsidRPr="00A60C71" w:rsidRDefault="00903727" w:rsidP="00050DB1">
            <w:pPr>
              <w:jc w:val="center"/>
            </w:pPr>
            <w:r w:rsidRPr="00A60C71">
              <w:t>1 250</w:t>
            </w:r>
          </w:p>
        </w:tc>
        <w:tc>
          <w:tcPr>
            <w:tcW w:w="1812" w:type="dxa"/>
          </w:tcPr>
          <w:p w:rsidR="00903727" w:rsidRPr="00A60C71" w:rsidRDefault="00903727" w:rsidP="00050DB1">
            <w:pPr>
              <w:jc w:val="center"/>
            </w:pPr>
            <w:r w:rsidRPr="00A60C71">
              <w:t>46</w:t>
            </w:r>
          </w:p>
        </w:tc>
        <w:tc>
          <w:tcPr>
            <w:tcW w:w="1812" w:type="dxa"/>
          </w:tcPr>
          <w:p w:rsidR="00903727" w:rsidRPr="00A60C71" w:rsidRDefault="00903727" w:rsidP="00050DB1">
            <w:pPr>
              <w:jc w:val="center"/>
            </w:pPr>
            <w:r w:rsidRPr="00A60C71">
              <w:t>51</w:t>
            </w:r>
          </w:p>
        </w:tc>
        <w:tc>
          <w:tcPr>
            <w:cnfStyle w:val="000100000000" w:firstRow="0" w:lastRow="0" w:firstColumn="0" w:lastColumn="1" w:oddVBand="0" w:evenVBand="0" w:oddHBand="0" w:evenHBand="0" w:firstRowFirstColumn="0" w:firstRowLastColumn="0" w:lastRowFirstColumn="0" w:lastRowLastColumn="0"/>
            <w:tcW w:w="1722" w:type="dxa"/>
            <w:vMerge/>
            <w:tcBorders>
              <w:top w:val="single" w:sz="6" w:space="0" w:color="auto"/>
              <w:left w:val="none" w:sz="0" w:space="0" w:color="auto"/>
              <w:bottom w:val="single" w:sz="12" w:space="0" w:color="auto"/>
              <w:right w:val="none" w:sz="0" w:space="0" w:color="auto"/>
              <w:tl2br w:val="none" w:sz="0" w:space="0" w:color="auto"/>
              <w:tr2bl w:val="none" w:sz="0" w:space="0" w:color="auto"/>
            </w:tcBorders>
          </w:tcPr>
          <w:p w:rsidR="00903727" w:rsidRPr="00A60C71" w:rsidRDefault="00903727" w:rsidP="00A60C71"/>
        </w:tc>
      </w:tr>
      <w:tr w:rsidR="00903727" w:rsidRPr="00A60C71" w:rsidTr="002B65E1">
        <w:trPr>
          <w:trHeight w:val="20"/>
        </w:trPr>
        <w:tc>
          <w:tcPr>
            <w:tcW w:w="1155" w:type="dxa"/>
            <w:vMerge/>
            <w:tcBorders>
              <w:top w:val="single" w:sz="6" w:space="0" w:color="auto"/>
              <w:bottom w:val="single" w:sz="12" w:space="0" w:color="auto"/>
            </w:tcBorders>
            <w:hideMark/>
          </w:tcPr>
          <w:p w:rsidR="00903727" w:rsidRPr="00A60C71" w:rsidRDefault="00903727" w:rsidP="00A60C71"/>
        </w:tc>
        <w:tc>
          <w:tcPr>
            <w:tcW w:w="898" w:type="dxa"/>
            <w:hideMark/>
          </w:tcPr>
          <w:p w:rsidR="00903727" w:rsidRPr="00A60C71" w:rsidRDefault="00903727" w:rsidP="00050DB1">
            <w:pPr>
              <w:jc w:val="center"/>
            </w:pPr>
            <w:r w:rsidRPr="00A60C71">
              <w:t>1 600</w:t>
            </w:r>
          </w:p>
        </w:tc>
        <w:tc>
          <w:tcPr>
            <w:tcW w:w="1812" w:type="dxa"/>
          </w:tcPr>
          <w:p w:rsidR="00903727" w:rsidRPr="00A60C71" w:rsidRDefault="00903727" w:rsidP="00050DB1">
            <w:pPr>
              <w:jc w:val="center"/>
            </w:pPr>
            <w:r w:rsidRPr="00A60C71">
              <w:t>44</w:t>
            </w:r>
          </w:p>
        </w:tc>
        <w:tc>
          <w:tcPr>
            <w:tcW w:w="1812" w:type="dxa"/>
          </w:tcPr>
          <w:p w:rsidR="00903727" w:rsidRPr="00A60C71" w:rsidRDefault="00903727" w:rsidP="00050DB1">
            <w:pPr>
              <w:jc w:val="center"/>
            </w:pPr>
            <w:r w:rsidRPr="00A60C71">
              <w:t>49</w:t>
            </w:r>
          </w:p>
        </w:tc>
        <w:tc>
          <w:tcPr>
            <w:cnfStyle w:val="000100000000" w:firstRow="0" w:lastRow="0" w:firstColumn="0" w:lastColumn="1" w:oddVBand="0" w:evenVBand="0" w:oddHBand="0" w:evenHBand="0" w:firstRowFirstColumn="0" w:firstRowLastColumn="0" w:lastRowFirstColumn="0" w:lastRowLastColumn="0"/>
            <w:tcW w:w="1722" w:type="dxa"/>
            <w:vMerge/>
            <w:tcBorders>
              <w:top w:val="single" w:sz="6" w:space="0" w:color="auto"/>
              <w:left w:val="none" w:sz="0" w:space="0" w:color="auto"/>
              <w:bottom w:val="single" w:sz="12" w:space="0" w:color="auto"/>
              <w:right w:val="none" w:sz="0" w:space="0" w:color="auto"/>
              <w:tl2br w:val="none" w:sz="0" w:space="0" w:color="auto"/>
              <w:tr2bl w:val="none" w:sz="0" w:space="0" w:color="auto"/>
            </w:tcBorders>
          </w:tcPr>
          <w:p w:rsidR="00903727" w:rsidRPr="00A60C71" w:rsidRDefault="00903727" w:rsidP="00A60C71"/>
        </w:tc>
      </w:tr>
      <w:tr w:rsidR="00903727" w:rsidRPr="00A60C71" w:rsidTr="002B65E1">
        <w:trPr>
          <w:trHeight w:val="20"/>
        </w:trPr>
        <w:tc>
          <w:tcPr>
            <w:tcW w:w="1155" w:type="dxa"/>
            <w:vMerge/>
            <w:tcBorders>
              <w:top w:val="single" w:sz="6" w:space="0" w:color="auto"/>
              <w:bottom w:val="single" w:sz="12" w:space="0" w:color="auto"/>
            </w:tcBorders>
            <w:hideMark/>
          </w:tcPr>
          <w:p w:rsidR="00903727" w:rsidRPr="00A60C71" w:rsidRDefault="00903727" w:rsidP="00A60C71"/>
        </w:tc>
        <w:tc>
          <w:tcPr>
            <w:tcW w:w="898" w:type="dxa"/>
            <w:hideMark/>
          </w:tcPr>
          <w:p w:rsidR="00903727" w:rsidRPr="00A60C71" w:rsidRDefault="00903727" w:rsidP="00050DB1">
            <w:pPr>
              <w:jc w:val="center"/>
            </w:pPr>
            <w:r w:rsidRPr="00A60C71">
              <w:t>2 000</w:t>
            </w:r>
          </w:p>
        </w:tc>
        <w:tc>
          <w:tcPr>
            <w:tcW w:w="1812" w:type="dxa"/>
          </w:tcPr>
          <w:p w:rsidR="00903727" w:rsidRPr="00A60C71" w:rsidRDefault="00903727" w:rsidP="00050DB1">
            <w:pPr>
              <w:jc w:val="center"/>
            </w:pPr>
            <w:r w:rsidRPr="00A60C71">
              <w:t>42</w:t>
            </w:r>
          </w:p>
        </w:tc>
        <w:tc>
          <w:tcPr>
            <w:tcW w:w="1812" w:type="dxa"/>
          </w:tcPr>
          <w:p w:rsidR="00903727" w:rsidRPr="00A60C71" w:rsidRDefault="00903727" w:rsidP="00050DB1">
            <w:pPr>
              <w:jc w:val="center"/>
            </w:pPr>
            <w:r w:rsidRPr="00A60C71">
              <w:t>47</w:t>
            </w:r>
          </w:p>
        </w:tc>
        <w:tc>
          <w:tcPr>
            <w:cnfStyle w:val="000100000000" w:firstRow="0" w:lastRow="0" w:firstColumn="0" w:lastColumn="1" w:oddVBand="0" w:evenVBand="0" w:oddHBand="0" w:evenHBand="0" w:firstRowFirstColumn="0" w:firstRowLastColumn="0" w:lastRowFirstColumn="0" w:lastRowLastColumn="0"/>
            <w:tcW w:w="1722" w:type="dxa"/>
            <w:vMerge/>
            <w:tcBorders>
              <w:top w:val="single" w:sz="6" w:space="0" w:color="auto"/>
              <w:left w:val="none" w:sz="0" w:space="0" w:color="auto"/>
              <w:bottom w:val="single" w:sz="12" w:space="0" w:color="auto"/>
              <w:right w:val="none" w:sz="0" w:space="0" w:color="auto"/>
              <w:tl2br w:val="none" w:sz="0" w:space="0" w:color="auto"/>
              <w:tr2bl w:val="none" w:sz="0" w:space="0" w:color="auto"/>
            </w:tcBorders>
          </w:tcPr>
          <w:p w:rsidR="00903727" w:rsidRPr="00A60C71" w:rsidRDefault="00903727" w:rsidP="00A60C71"/>
        </w:tc>
      </w:tr>
      <w:tr w:rsidR="00903727" w:rsidRPr="00A60C71" w:rsidTr="002B65E1">
        <w:trPr>
          <w:trHeight w:val="20"/>
        </w:trPr>
        <w:tc>
          <w:tcPr>
            <w:tcW w:w="1155" w:type="dxa"/>
            <w:vMerge/>
            <w:tcBorders>
              <w:top w:val="single" w:sz="6" w:space="0" w:color="auto"/>
              <w:bottom w:val="single" w:sz="12" w:space="0" w:color="auto"/>
            </w:tcBorders>
            <w:hideMark/>
          </w:tcPr>
          <w:p w:rsidR="00903727" w:rsidRPr="00A60C71" w:rsidRDefault="00903727" w:rsidP="00A60C71"/>
        </w:tc>
        <w:tc>
          <w:tcPr>
            <w:tcW w:w="898" w:type="dxa"/>
            <w:hideMark/>
          </w:tcPr>
          <w:p w:rsidR="00903727" w:rsidRPr="00A60C71" w:rsidRDefault="00903727" w:rsidP="00050DB1">
            <w:pPr>
              <w:jc w:val="center"/>
            </w:pPr>
            <w:r w:rsidRPr="00A60C71">
              <w:t>2 500</w:t>
            </w:r>
          </w:p>
        </w:tc>
        <w:tc>
          <w:tcPr>
            <w:tcW w:w="1812" w:type="dxa"/>
          </w:tcPr>
          <w:p w:rsidR="00903727" w:rsidRPr="00A60C71" w:rsidRDefault="00903727" w:rsidP="00050DB1">
            <w:pPr>
              <w:jc w:val="center"/>
            </w:pPr>
            <w:r w:rsidRPr="00A60C71">
              <w:t>39</w:t>
            </w:r>
          </w:p>
        </w:tc>
        <w:tc>
          <w:tcPr>
            <w:tcW w:w="1812" w:type="dxa"/>
          </w:tcPr>
          <w:p w:rsidR="00903727" w:rsidRPr="00A60C71" w:rsidRDefault="00903727" w:rsidP="00050DB1">
            <w:pPr>
              <w:jc w:val="center"/>
            </w:pPr>
            <w:r w:rsidRPr="00A60C71">
              <w:t>44</w:t>
            </w:r>
          </w:p>
        </w:tc>
        <w:tc>
          <w:tcPr>
            <w:cnfStyle w:val="000100000000" w:firstRow="0" w:lastRow="0" w:firstColumn="0" w:lastColumn="1" w:oddVBand="0" w:evenVBand="0" w:oddHBand="0" w:evenHBand="0" w:firstRowFirstColumn="0" w:firstRowLastColumn="0" w:lastRowFirstColumn="0" w:lastRowLastColumn="0"/>
            <w:tcW w:w="1722" w:type="dxa"/>
            <w:vMerge/>
            <w:tcBorders>
              <w:top w:val="single" w:sz="6" w:space="0" w:color="auto"/>
              <w:left w:val="none" w:sz="0" w:space="0" w:color="auto"/>
              <w:bottom w:val="single" w:sz="12" w:space="0" w:color="auto"/>
              <w:right w:val="none" w:sz="0" w:space="0" w:color="auto"/>
              <w:tl2br w:val="none" w:sz="0" w:space="0" w:color="auto"/>
              <w:tr2bl w:val="none" w:sz="0" w:space="0" w:color="auto"/>
            </w:tcBorders>
          </w:tcPr>
          <w:p w:rsidR="00903727" w:rsidRPr="00A60C71" w:rsidRDefault="00903727" w:rsidP="00A60C71"/>
        </w:tc>
      </w:tr>
      <w:tr w:rsidR="00903727" w:rsidRPr="00A60C71" w:rsidTr="002B65E1">
        <w:trPr>
          <w:trHeight w:val="20"/>
        </w:trPr>
        <w:tc>
          <w:tcPr>
            <w:tcW w:w="1155" w:type="dxa"/>
            <w:vMerge/>
            <w:tcBorders>
              <w:top w:val="single" w:sz="6" w:space="0" w:color="auto"/>
              <w:bottom w:val="single" w:sz="12" w:space="0" w:color="auto"/>
            </w:tcBorders>
            <w:hideMark/>
          </w:tcPr>
          <w:p w:rsidR="00903727" w:rsidRPr="00A60C71" w:rsidRDefault="00903727" w:rsidP="00A60C71"/>
        </w:tc>
        <w:tc>
          <w:tcPr>
            <w:tcW w:w="898" w:type="dxa"/>
            <w:hideMark/>
          </w:tcPr>
          <w:p w:rsidR="00903727" w:rsidRPr="00A60C71" w:rsidRDefault="00903727" w:rsidP="00050DB1">
            <w:pPr>
              <w:jc w:val="center"/>
            </w:pPr>
            <w:r w:rsidRPr="00A60C71">
              <w:t>3 150</w:t>
            </w:r>
          </w:p>
        </w:tc>
        <w:tc>
          <w:tcPr>
            <w:tcW w:w="1812" w:type="dxa"/>
          </w:tcPr>
          <w:p w:rsidR="00903727" w:rsidRPr="00A60C71" w:rsidRDefault="00903727" w:rsidP="00050DB1">
            <w:pPr>
              <w:jc w:val="center"/>
            </w:pPr>
            <w:r w:rsidRPr="00A60C71">
              <w:t>36</w:t>
            </w:r>
          </w:p>
        </w:tc>
        <w:tc>
          <w:tcPr>
            <w:tcW w:w="1812" w:type="dxa"/>
          </w:tcPr>
          <w:p w:rsidR="00903727" w:rsidRPr="00A60C71" w:rsidRDefault="00903727" w:rsidP="00050DB1">
            <w:pPr>
              <w:jc w:val="center"/>
            </w:pPr>
            <w:r w:rsidRPr="00A60C71">
              <w:t>41</w:t>
            </w:r>
          </w:p>
        </w:tc>
        <w:tc>
          <w:tcPr>
            <w:cnfStyle w:val="000100000000" w:firstRow="0" w:lastRow="0" w:firstColumn="0" w:lastColumn="1" w:oddVBand="0" w:evenVBand="0" w:oddHBand="0" w:evenHBand="0" w:firstRowFirstColumn="0" w:firstRowLastColumn="0" w:lastRowFirstColumn="0" w:lastRowLastColumn="0"/>
            <w:tcW w:w="1722" w:type="dxa"/>
            <w:vMerge/>
            <w:tcBorders>
              <w:top w:val="single" w:sz="6" w:space="0" w:color="auto"/>
              <w:left w:val="none" w:sz="0" w:space="0" w:color="auto"/>
              <w:bottom w:val="single" w:sz="12" w:space="0" w:color="auto"/>
              <w:right w:val="none" w:sz="0" w:space="0" w:color="auto"/>
              <w:tl2br w:val="none" w:sz="0" w:space="0" w:color="auto"/>
              <w:tr2bl w:val="none" w:sz="0" w:space="0" w:color="auto"/>
            </w:tcBorders>
          </w:tcPr>
          <w:p w:rsidR="00903727" w:rsidRPr="00A60C71" w:rsidRDefault="00903727" w:rsidP="00A60C71"/>
        </w:tc>
      </w:tr>
      <w:tr w:rsidR="00903727" w:rsidRPr="00A60C71" w:rsidTr="002B65E1">
        <w:trPr>
          <w:trHeight w:val="20"/>
        </w:trPr>
        <w:tc>
          <w:tcPr>
            <w:tcW w:w="1155" w:type="dxa"/>
            <w:vMerge/>
            <w:tcBorders>
              <w:top w:val="single" w:sz="6" w:space="0" w:color="auto"/>
              <w:bottom w:val="single" w:sz="12" w:space="0" w:color="auto"/>
            </w:tcBorders>
            <w:hideMark/>
          </w:tcPr>
          <w:p w:rsidR="00903727" w:rsidRPr="00A60C71" w:rsidRDefault="00903727" w:rsidP="00A60C71"/>
        </w:tc>
        <w:tc>
          <w:tcPr>
            <w:tcW w:w="898" w:type="dxa"/>
            <w:tcBorders>
              <w:bottom w:val="single" w:sz="6" w:space="0" w:color="auto"/>
            </w:tcBorders>
            <w:hideMark/>
          </w:tcPr>
          <w:p w:rsidR="00903727" w:rsidRPr="00A60C71" w:rsidRDefault="00903727" w:rsidP="00050DB1">
            <w:pPr>
              <w:jc w:val="center"/>
            </w:pPr>
            <w:r w:rsidRPr="00A60C71">
              <w:t>4 000</w:t>
            </w:r>
          </w:p>
        </w:tc>
        <w:tc>
          <w:tcPr>
            <w:tcW w:w="1812" w:type="dxa"/>
            <w:tcBorders>
              <w:bottom w:val="single" w:sz="6" w:space="0" w:color="auto"/>
            </w:tcBorders>
          </w:tcPr>
          <w:p w:rsidR="00903727" w:rsidRPr="00A60C71" w:rsidRDefault="00903727" w:rsidP="00050DB1">
            <w:pPr>
              <w:jc w:val="center"/>
            </w:pPr>
            <w:r w:rsidRPr="00A60C71">
              <w:t>34</w:t>
            </w:r>
          </w:p>
        </w:tc>
        <w:tc>
          <w:tcPr>
            <w:tcW w:w="1812" w:type="dxa"/>
            <w:tcBorders>
              <w:bottom w:val="single" w:sz="6" w:space="0" w:color="auto"/>
            </w:tcBorders>
          </w:tcPr>
          <w:p w:rsidR="00903727" w:rsidRPr="00A60C71" w:rsidRDefault="00903727" w:rsidP="00050DB1">
            <w:pPr>
              <w:jc w:val="center"/>
            </w:pPr>
            <w:r w:rsidRPr="00A60C71">
              <w:t>39</w:t>
            </w:r>
          </w:p>
        </w:tc>
        <w:tc>
          <w:tcPr>
            <w:cnfStyle w:val="000100000000" w:firstRow="0" w:lastRow="0" w:firstColumn="0" w:lastColumn="1" w:oddVBand="0" w:evenVBand="0" w:oddHBand="0" w:evenHBand="0" w:firstRowFirstColumn="0" w:firstRowLastColumn="0" w:lastRowFirstColumn="0" w:lastRowLastColumn="0"/>
            <w:tcW w:w="1722" w:type="dxa"/>
            <w:vMerge/>
            <w:tcBorders>
              <w:top w:val="single" w:sz="6" w:space="0" w:color="auto"/>
              <w:left w:val="none" w:sz="0" w:space="0" w:color="auto"/>
              <w:bottom w:val="single" w:sz="12" w:space="0" w:color="auto"/>
              <w:right w:val="none" w:sz="0" w:space="0" w:color="auto"/>
              <w:tl2br w:val="none" w:sz="0" w:space="0" w:color="auto"/>
              <w:tr2bl w:val="none" w:sz="0" w:space="0" w:color="auto"/>
            </w:tcBorders>
          </w:tcPr>
          <w:p w:rsidR="00903727" w:rsidRPr="00A60C71" w:rsidRDefault="00903727" w:rsidP="00A60C71"/>
        </w:tc>
      </w:tr>
      <w:tr w:rsidR="00532286" w:rsidRPr="00A60C71" w:rsidTr="002B65E1">
        <w:trPr>
          <w:trHeight w:val="20"/>
        </w:trPr>
        <w:tc>
          <w:tcPr>
            <w:tcW w:w="1155" w:type="dxa"/>
            <w:vMerge/>
            <w:tcBorders>
              <w:top w:val="single" w:sz="6" w:space="0" w:color="auto"/>
              <w:bottom w:val="single" w:sz="12" w:space="0" w:color="auto"/>
            </w:tcBorders>
            <w:hideMark/>
          </w:tcPr>
          <w:p w:rsidR="00903727" w:rsidRPr="00A60C71" w:rsidRDefault="00903727" w:rsidP="00A60C71"/>
        </w:tc>
        <w:tc>
          <w:tcPr>
            <w:tcW w:w="898" w:type="dxa"/>
            <w:tcBorders>
              <w:top w:val="single" w:sz="6" w:space="0" w:color="auto"/>
              <w:bottom w:val="single" w:sz="12" w:space="0" w:color="auto"/>
            </w:tcBorders>
            <w:hideMark/>
          </w:tcPr>
          <w:p w:rsidR="00903727" w:rsidRPr="00A60C71" w:rsidRDefault="00903727" w:rsidP="00050DB1">
            <w:pPr>
              <w:jc w:val="center"/>
            </w:pPr>
            <w:r w:rsidRPr="00A60C71">
              <w:t>5 000</w:t>
            </w:r>
          </w:p>
        </w:tc>
        <w:tc>
          <w:tcPr>
            <w:tcW w:w="1812" w:type="dxa"/>
            <w:tcBorders>
              <w:top w:val="single" w:sz="6" w:space="0" w:color="auto"/>
              <w:bottom w:val="single" w:sz="12" w:space="0" w:color="auto"/>
            </w:tcBorders>
          </w:tcPr>
          <w:p w:rsidR="00903727" w:rsidRPr="00A60C71" w:rsidRDefault="00903727" w:rsidP="00050DB1">
            <w:pPr>
              <w:jc w:val="center"/>
            </w:pPr>
            <w:r w:rsidRPr="00A60C71">
              <w:t>31</w:t>
            </w:r>
          </w:p>
        </w:tc>
        <w:tc>
          <w:tcPr>
            <w:tcW w:w="1812" w:type="dxa"/>
            <w:tcBorders>
              <w:top w:val="single" w:sz="6" w:space="0" w:color="auto"/>
              <w:bottom w:val="single" w:sz="12" w:space="0" w:color="auto"/>
            </w:tcBorders>
          </w:tcPr>
          <w:p w:rsidR="00903727" w:rsidRPr="00A60C71" w:rsidRDefault="00903727" w:rsidP="00050DB1">
            <w:pPr>
              <w:jc w:val="center"/>
            </w:pPr>
            <w:r w:rsidRPr="00A60C71">
              <w:t>36</w:t>
            </w:r>
          </w:p>
        </w:tc>
        <w:tc>
          <w:tcPr>
            <w:cnfStyle w:val="000100000000" w:firstRow="0" w:lastRow="0" w:firstColumn="0" w:lastColumn="1" w:oddVBand="0" w:evenVBand="0" w:oddHBand="0" w:evenHBand="0" w:firstRowFirstColumn="0" w:firstRowLastColumn="0" w:lastRowFirstColumn="0" w:lastRowLastColumn="0"/>
            <w:tcW w:w="1722" w:type="dxa"/>
            <w:vMerge/>
            <w:tcBorders>
              <w:top w:val="single" w:sz="6" w:space="0" w:color="auto"/>
              <w:right w:val="single" w:sz="6" w:space="0" w:color="auto"/>
            </w:tcBorders>
          </w:tcPr>
          <w:p w:rsidR="00903727" w:rsidRPr="00A60C71" w:rsidRDefault="00903727" w:rsidP="00A60C71"/>
        </w:tc>
      </w:tr>
    </w:tbl>
    <w:p w:rsidR="00532286" w:rsidRPr="00532286" w:rsidRDefault="00064BB6" w:rsidP="00064BB6">
      <w:pPr>
        <w:pStyle w:val="HChGR"/>
        <w:tabs>
          <w:tab w:val="clear" w:pos="851"/>
          <w:tab w:val="left" w:pos="1134"/>
          <w:tab w:val="left" w:pos="2268"/>
        </w:tabs>
        <w:ind w:left="2268" w:hanging="2268"/>
      </w:pPr>
      <w:r w:rsidRPr="0025086D">
        <w:tab/>
      </w:r>
      <w:r w:rsidR="00532286" w:rsidRPr="00532286">
        <w:t>7.</w:t>
      </w:r>
      <w:r w:rsidR="00532286" w:rsidRPr="00532286">
        <w:tab/>
      </w:r>
      <w:r w:rsidR="00532286" w:rsidRPr="00532286">
        <w:tab/>
        <w:t>Изменение типа транспортного средства и распространение официального утверждения</w:t>
      </w:r>
    </w:p>
    <w:p w:rsidR="00532286" w:rsidRPr="00532286" w:rsidRDefault="00532286" w:rsidP="00532286">
      <w:pPr>
        <w:pStyle w:val="SingleTxtGR"/>
        <w:ind w:left="2268" w:hanging="1134"/>
      </w:pPr>
      <w:r w:rsidRPr="00532286">
        <w:t>7.1</w:t>
      </w:r>
      <w:r w:rsidRPr="00532286">
        <w:tab/>
      </w:r>
      <w:r w:rsidRPr="00532286">
        <w:tab/>
        <w:t>Каждое изменение типа транспортного средства доводят до сведения органа по официальному утверждению типа, который официально утвердил данный тип транспортного средства. Этот орган по официальному утверждению типа может:</w:t>
      </w:r>
    </w:p>
    <w:p w:rsidR="00532286" w:rsidRPr="00532286" w:rsidRDefault="00532286" w:rsidP="00532286">
      <w:pPr>
        <w:pStyle w:val="SingleTxtGR"/>
        <w:ind w:left="2268" w:hanging="1134"/>
      </w:pPr>
      <w:r w:rsidRPr="00532286">
        <w:t>7.1.1</w:t>
      </w:r>
      <w:r w:rsidRPr="00532286">
        <w:tab/>
      </w:r>
      <w:r w:rsidRPr="00532286">
        <w:tab/>
        <w:t>либо прийти к заключению, что произведенные изменения не будут иметь значительных отрицательных последствий и что в любом случае транспортное средство по-прежнему соответствует предъявляемым требованиям;</w:t>
      </w:r>
    </w:p>
    <w:p w:rsidR="00532286" w:rsidRPr="00532286" w:rsidRDefault="00532286" w:rsidP="00532286">
      <w:pPr>
        <w:pStyle w:val="SingleTxtGR"/>
        <w:ind w:left="2268" w:hanging="1134"/>
      </w:pPr>
      <w:r w:rsidRPr="00532286">
        <w:t>7.1.2</w:t>
      </w:r>
      <w:r w:rsidRPr="00532286">
        <w:tab/>
      </w:r>
      <w:r w:rsidRPr="00532286">
        <w:tab/>
        <w:t>либо потребовать новый протокол испытания у технической службы, ответственной за проведение испытаний.</w:t>
      </w:r>
    </w:p>
    <w:p w:rsidR="00532286" w:rsidRPr="00532286" w:rsidRDefault="00532286" w:rsidP="00532286">
      <w:pPr>
        <w:pStyle w:val="SingleTxtGR"/>
        <w:ind w:left="2268" w:hanging="1134"/>
      </w:pPr>
      <w:r w:rsidRPr="00532286">
        <w:t>7.2</w:t>
      </w:r>
      <w:r w:rsidRPr="00532286">
        <w:tab/>
      </w:r>
      <w:r w:rsidRPr="00532286">
        <w:tab/>
        <w:t>Подтверждение официального утверждения или отказ в официальном утверждении направляют вместе с перечнем изменений Сторонам Соглашения, применяющим настоящие Правила, в соответствии с процедурой, предусмотренной в пункте 5.3 выше.</w:t>
      </w:r>
    </w:p>
    <w:p w:rsidR="00532286" w:rsidRPr="00064BB6" w:rsidRDefault="00532286" w:rsidP="00064BB6">
      <w:pPr>
        <w:pStyle w:val="SingleTxtGR"/>
        <w:ind w:left="2268" w:hanging="1134"/>
      </w:pPr>
      <w:r w:rsidRPr="00532286">
        <w:t>7.3</w:t>
      </w:r>
      <w:r w:rsidRPr="00532286">
        <w:tab/>
      </w:r>
      <w:r w:rsidRPr="00532286">
        <w:tab/>
        <w:t>Орган по официальному утверждению типа, распространивший официальное утверждение, присваивает такому распространению соответствующий серийный номер и уведомляет об этом другие Стороны Соглашения 1958 года, применяющие настоящие Правила, посредством карточки сообщения, соответствующей образцу, приведенному в приложении 1 к настоящим Правилам.</w:t>
      </w:r>
    </w:p>
    <w:p w:rsidR="00532286" w:rsidRPr="00532286" w:rsidRDefault="00532286" w:rsidP="00064BB6">
      <w:pPr>
        <w:pStyle w:val="HChGR"/>
      </w:pPr>
      <w:r w:rsidRPr="00532286">
        <w:tab/>
      </w:r>
      <w:r w:rsidRPr="00532286">
        <w:tab/>
        <w:t>8.</w:t>
      </w:r>
      <w:r w:rsidRPr="00532286">
        <w:tab/>
      </w:r>
      <w:r w:rsidRPr="00532286">
        <w:tab/>
        <w:t>Соответствие производства</w:t>
      </w:r>
    </w:p>
    <w:p w:rsidR="00532286" w:rsidRPr="00532286" w:rsidRDefault="00532286" w:rsidP="00532286">
      <w:pPr>
        <w:pStyle w:val="SingleTxtGR"/>
        <w:ind w:left="2268" w:hanging="1134"/>
      </w:pPr>
      <w:r w:rsidRPr="00532286">
        <w:tab/>
      </w:r>
      <w:r w:rsidRPr="00532286">
        <w:tab/>
        <w:t>Процедуры обеспечения соответствия производства должны соответствовать изложенным в добавлении 2 к Соглашению (E/ECE/324–E/ECE/TRANS/505/Rev.2) с учетом нижеследующих требований.</w:t>
      </w:r>
    </w:p>
    <w:p w:rsidR="00532286" w:rsidRPr="00532286" w:rsidRDefault="00532286" w:rsidP="00532286">
      <w:pPr>
        <w:pStyle w:val="SingleTxtGR"/>
        <w:ind w:left="2268" w:hanging="1134"/>
      </w:pPr>
      <w:r w:rsidRPr="00532286">
        <w:t>8.1</w:t>
      </w:r>
      <w:r w:rsidRPr="00532286">
        <w:tab/>
      </w:r>
      <w:r w:rsidRPr="00532286">
        <w:tab/>
        <w:t>Транспортные средства, официально утвержденные на основании настоящих Правил, должны быть изготовлены таким образом, чтобы они соответствовали официально утвержденному типу и отвечали требованиям, изложенным в пункте 6.2 выше.</w:t>
      </w:r>
    </w:p>
    <w:p w:rsidR="00532286" w:rsidRPr="00532286" w:rsidRDefault="00532286" w:rsidP="00532286">
      <w:pPr>
        <w:pStyle w:val="SingleTxtGR"/>
        <w:ind w:left="2268" w:hanging="1134"/>
      </w:pPr>
      <w:r w:rsidRPr="00532286">
        <w:t>8.2</w:t>
      </w:r>
      <w:r w:rsidRPr="00532286">
        <w:tab/>
      </w:r>
      <w:r w:rsidRPr="00532286">
        <w:tab/>
        <w:t>Компетентный орган, предоставивший официальное утверждение типа, может в любое время проверить соответствие методов контроля, применяемых на каждом производственном объекте. Такие проверки проводятся, как правило, один раз в два года.</w:t>
      </w:r>
    </w:p>
    <w:p w:rsidR="00532286" w:rsidRPr="00532286" w:rsidRDefault="00064BB6" w:rsidP="00064BB6">
      <w:pPr>
        <w:pStyle w:val="HChGR"/>
        <w:tabs>
          <w:tab w:val="clear" w:pos="851"/>
          <w:tab w:val="left" w:pos="1134"/>
          <w:tab w:val="left" w:pos="2268"/>
        </w:tabs>
        <w:ind w:left="2268" w:hanging="2268"/>
      </w:pPr>
      <w:r>
        <w:tab/>
      </w:r>
      <w:r w:rsidR="00532286" w:rsidRPr="00532286">
        <w:t>9.</w:t>
      </w:r>
      <w:r w:rsidR="00532286" w:rsidRPr="00532286">
        <w:tab/>
      </w:r>
      <w:r w:rsidR="00532286" w:rsidRPr="00532286">
        <w:tab/>
        <w:t>Санкции, налагаемые за несоответствие производства</w:t>
      </w:r>
    </w:p>
    <w:p w:rsidR="00532286" w:rsidRPr="00532286" w:rsidRDefault="00532286" w:rsidP="00532286">
      <w:pPr>
        <w:pStyle w:val="SingleTxtGR"/>
        <w:ind w:left="2268" w:hanging="1134"/>
      </w:pPr>
      <w:r w:rsidRPr="00532286">
        <w:t>9.1</w:t>
      </w:r>
      <w:r w:rsidRPr="00532286">
        <w:tab/>
      </w:r>
      <w:r w:rsidRPr="00532286">
        <w:tab/>
        <w:t>Официальное утверждение типа транспортного средства, предоставленное на основании настоящих Правил, может быть отменено, если изложенные выше требования не соблюдаются.</w:t>
      </w:r>
    </w:p>
    <w:p w:rsidR="00532286" w:rsidRPr="00532286" w:rsidRDefault="00532286" w:rsidP="00532286">
      <w:pPr>
        <w:pStyle w:val="SingleTxtGR"/>
        <w:ind w:left="2268" w:hanging="1134"/>
      </w:pPr>
      <w:r w:rsidRPr="00532286">
        <w:t>9.2</w:t>
      </w:r>
      <w:r w:rsidRPr="00532286">
        <w:tab/>
      </w:r>
      <w:r w:rsidRPr="00532286">
        <w:tab/>
        <w:t>Если Договаривающаяся сторона Соглашения, применяющая настоящие Правила, отменяет предоставленное ею ранее официальное утверждение, она немедленно уведомляет об этом другие Договаривающиеся стороны, применяющие настоящие Правила, посредством карточки сообщения, соответствующей образцу, приведенному в приложении 1 к настоящим Правилам.</w:t>
      </w:r>
    </w:p>
    <w:p w:rsidR="00532286" w:rsidRPr="00532286" w:rsidRDefault="00532286" w:rsidP="00140DB7">
      <w:pPr>
        <w:pStyle w:val="HChGR"/>
        <w:pageBreakBefore/>
      </w:pPr>
      <w:r w:rsidRPr="00532286">
        <w:tab/>
      </w:r>
      <w:r w:rsidRPr="00532286">
        <w:tab/>
        <w:t>10.</w:t>
      </w:r>
      <w:r w:rsidRPr="00532286">
        <w:tab/>
      </w:r>
      <w:r w:rsidRPr="00532286">
        <w:tab/>
        <w:t>Окончательное прекращение производства</w:t>
      </w:r>
    </w:p>
    <w:p w:rsidR="00532286" w:rsidRPr="00532286" w:rsidRDefault="00532286" w:rsidP="00532286">
      <w:pPr>
        <w:pStyle w:val="SingleTxtGR"/>
        <w:ind w:left="2268" w:hanging="1134"/>
      </w:pPr>
      <w:r w:rsidRPr="00532286">
        <w:tab/>
      </w:r>
      <w:r w:rsidRPr="00532286">
        <w:tab/>
        <w:t>Если держатель официального утверждения полностью прекращает производство типа транспортного средства, официально утвержденного на основании настоящих Правил, он сообщает об этом компетентному органу, предоставившему официальное утверждение. По получении соответствующего сообщения этот компетентный орган уведомляет об этом другие Стороны Соглашения 1958</w:t>
      </w:r>
      <w:r w:rsidR="005F7BA0">
        <w:rPr>
          <w:lang w:val="en-US"/>
        </w:rPr>
        <w:t> </w:t>
      </w:r>
      <w:r w:rsidRPr="00532286">
        <w:t>года, применяющие настоящие Правила, посредством карточки сообщения, соответствующей образцу, приведенному в приложении 1 к настоящим Правилам.</w:t>
      </w:r>
    </w:p>
    <w:p w:rsidR="00532286" w:rsidRPr="00532286" w:rsidRDefault="00532286" w:rsidP="00064BB6">
      <w:pPr>
        <w:pStyle w:val="HChGR"/>
      </w:pPr>
      <w:r w:rsidRPr="00532286">
        <w:tab/>
      </w:r>
      <w:r w:rsidRPr="00532286">
        <w:tab/>
        <w:t>11.</w:t>
      </w:r>
      <w:r w:rsidRPr="00532286">
        <w:tab/>
      </w:r>
      <w:r w:rsidRPr="00532286">
        <w:tab/>
        <w:t>Переходные положения</w:t>
      </w:r>
    </w:p>
    <w:p w:rsidR="00532286" w:rsidRPr="00532286" w:rsidRDefault="00532286" w:rsidP="00532286">
      <w:pPr>
        <w:pStyle w:val="SingleTxtGR"/>
        <w:ind w:left="2268" w:hanging="1134"/>
      </w:pPr>
      <w:r w:rsidRPr="00532286">
        <w:tab/>
      </w:r>
      <w:r w:rsidRPr="00532286">
        <w:tab/>
        <w:t>До 30 июня 2019 года для проверки соответствия испытательного трека, описанного в пункте 2.1.2 приложения 3 к настоящим Правилам, в качестве альтернативы стандарту ISO 10844:2014 может применяться стандарт ISO 10844:1994.</w:t>
      </w:r>
    </w:p>
    <w:p w:rsidR="00532286" w:rsidRPr="00532286" w:rsidRDefault="00064BB6" w:rsidP="00064BB6">
      <w:pPr>
        <w:pStyle w:val="HChGR"/>
        <w:tabs>
          <w:tab w:val="clear" w:pos="851"/>
          <w:tab w:val="left" w:pos="1134"/>
          <w:tab w:val="left" w:pos="2268"/>
        </w:tabs>
        <w:ind w:left="2268" w:hanging="2268"/>
      </w:pPr>
      <w:r w:rsidRPr="0025086D">
        <w:tab/>
      </w:r>
      <w:r>
        <w:t>12.</w:t>
      </w:r>
      <w:r>
        <w:tab/>
      </w:r>
      <w:r w:rsidRPr="0025086D">
        <w:tab/>
      </w:r>
      <w:r w:rsidR="00532286" w:rsidRPr="00532286">
        <w:t>Названия и адреса технических служб, уполномоченных проводить испытания для официального утверждения, и органов по официальному утверждению типа</w:t>
      </w:r>
    </w:p>
    <w:p w:rsidR="00584028" w:rsidRPr="00584028" w:rsidRDefault="00532286" w:rsidP="00532286">
      <w:pPr>
        <w:pStyle w:val="SingleTxtGR"/>
        <w:ind w:left="2268" w:hanging="1134"/>
      </w:pPr>
      <w:r w:rsidRPr="00532286">
        <w:tab/>
      </w:r>
      <w:r w:rsidRPr="00532286">
        <w:tab/>
        <w:t>Договаривающиеся стороны Соглашения 1958 года,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а</w:t>
      </w:r>
      <w:r w:rsidR="006D4CAD">
        <w:rPr>
          <w:lang w:val="en-US"/>
        </w:rPr>
        <w:t> </w:t>
      </w:r>
      <w:r w:rsidRPr="00532286">
        <w:t>также органов по официальному утверждению типа,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 отказа в официальном утверждении, распространения официального утверждения или отмены официального утверждения.</w:t>
      </w:r>
    </w:p>
    <w:p w:rsidR="00C210C4" w:rsidRDefault="00C210C4" w:rsidP="0091407C">
      <w:pPr>
        <w:pStyle w:val="SingleTxtGR"/>
        <w:sectPr w:rsidR="00C210C4" w:rsidSect="007D45E4">
          <w:headerReference w:type="even" r:id="rId16"/>
          <w:footerReference w:type="even" r:id="rId17"/>
          <w:footerReference w:type="default" r:id="rId18"/>
          <w:pgSz w:w="11907" w:h="16840" w:code="9"/>
          <w:pgMar w:top="1701" w:right="1134" w:bottom="2268" w:left="1134" w:header="1134" w:footer="1701" w:gutter="0"/>
          <w:cols w:space="720"/>
          <w:docGrid w:linePitch="360"/>
        </w:sectPr>
      </w:pPr>
    </w:p>
    <w:p w:rsidR="005F7BA0" w:rsidRPr="005F7BA0" w:rsidRDefault="005F7BA0" w:rsidP="005F7BA0">
      <w:pPr>
        <w:pStyle w:val="HChGR"/>
      </w:pPr>
      <w:r w:rsidRPr="005F7BA0">
        <w:t>Приложение 1</w:t>
      </w:r>
    </w:p>
    <w:p w:rsidR="005F7BA0" w:rsidRPr="005F7BA0" w:rsidRDefault="005F7BA0" w:rsidP="005F7BA0">
      <w:pPr>
        <w:pStyle w:val="HChGR"/>
      </w:pPr>
      <w:bookmarkStart w:id="1" w:name="_Toc108926531"/>
      <w:r w:rsidRPr="005F7BA0">
        <w:tab/>
      </w:r>
      <w:r w:rsidRPr="005F7BA0">
        <w:tab/>
        <w:t>Сообщение</w:t>
      </w:r>
      <w:bookmarkEnd w:id="1"/>
      <w:r w:rsidRPr="005F7BA0">
        <w:t xml:space="preserve"> </w:t>
      </w:r>
    </w:p>
    <w:p w:rsidR="005F7BA0" w:rsidRPr="005F7BA0" w:rsidRDefault="005F7BA0" w:rsidP="005F7BA0">
      <w:pPr>
        <w:pStyle w:val="SingleTxtGR"/>
      </w:pPr>
      <w:r w:rsidRPr="005F7BA0">
        <w:t xml:space="preserve">(максимальный формат: </w:t>
      </w:r>
      <w:r w:rsidRPr="005F7BA0">
        <w:rPr>
          <w:lang w:val="fr-CH"/>
        </w:rPr>
        <w:t>A</w:t>
      </w:r>
      <w:r w:rsidRPr="005F7BA0">
        <w:t xml:space="preserve">4 (210 </w:t>
      </w:r>
      <w:r w:rsidRPr="005F7BA0">
        <w:rPr>
          <w:lang w:val="fr-CH"/>
        </w:rPr>
        <w:t>x</w:t>
      </w:r>
      <w:r w:rsidRPr="005F7BA0">
        <w:t xml:space="preserve"> 297 мм))</w:t>
      </w: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528"/>
      </w:tblGrid>
      <w:tr w:rsidR="005F7BA0" w:rsidTr="00EA00E5">
        <w:tc>
          <w:tcPr>
            <w:tcW w:w="1985" w:type="dxa"/>
          </w:tcPr>
          <w:p w:rsidR="005F7BA0" w:rsidRDefault="005F7BA0" w:rsidP="004A1ED6">
            <w:pPr>
              <w:pStyle w:val="SingleTxt"/>
              <w:spacing w:line="240" w:lineRule="auto"/>
              <w:ind w:left="0" w:right="0"/>
              <w:jc w:val="left"/>
            </w:pPr>
            <w:r>
              <w:rPr>
                <w:noProof/>
                <w:lang w:val="en-GB" w:eastAsia="en-GB"/>
              </w:rPr>
              <w:drawing>
                <wp:inline distT="0" distB="0" distL="0" distR="0" wp14:anchorId="0016E0EE" wp14:editId="08BFB1F4">
                  <wp:extent cx="1033153" cy="987030"/>
                  <wp:effectExtent l="0" t="0" r="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33655" cy="987510"/>
                          </a:xfrm>
                          <a:prstGeom prst="rect">
                            <a:avLst/>
                          </a:prstGeom>
                          <a:noFill/>
                          <a:ln>
                            <a:noFill/>
                          </a:ln>
                        </pic:spPr>
                      </pic:pic>
                    </a:graphicData>
                  </a:graphic>
                </wp:inline>
              </w:drawing>
            </w:r>
            <w:r w:rsidRPr="00301643">
              <w:rPr>
                <w:rStyle w:val="FootnoteReference"/>
              </w:rPr>
              <w:footnoteReference w:customMarkFollows="1" w:id="4"/>
              <w:t> </w:t>
            </w:r>
          </w:p>
        </w:tc>
        <w:tc>
          <w:tcPr>
            <w:tcW w:w="5528" w:type="dxa"/>
          </w:tcPr>
          <w:p w:rsidR="005F7BA0" w:rsidRDefault="005F7BA0" w:rsidP="004A1ED6">
            <w:pPr>
              <w:pStyle w:val="SingleTxt"/>
              <w:tabs>
                <w:tab w:val="clear" w:pos="2218"/>
                <w:tab w:val="clear" w:pos="2693"/>
                <w:tab w:val="clear" w:pos="3182"/>
                <w:tab w:val="clear" w:pos="3658"/>
                <w:tab w:val="clear" w:pos="4133"/>
                <w:tab w:val="clear" w:pos="4622"/>
                <w:tab w:val="clear" w:pos="5098"/>
                <w:tab w:val="left" w:leader="dot" w:pos="5112"/>
                <w:tab w:val="left" w:leader="dot" w:pos="8453"/>
              </w:tabs>
              <w:spacing w:line="240" w:lineRule="auto"/>
              <w:ind w:left="1742" w:right="0" w:hanging="1742"/>
              <w:jc w:val="left"/>
            </w:pPr>
            <w:r w:rsidRPr="00CB1B69">
              <w:t xml:space="preserve">направленное: </w:t>
            </w:r>
            <w:r>
              <w:tab/>
            </w:r>
            <w:r w:rsidRPr="00CB1B69">
              <w:t>Название административного органа:</w:t>
            </w:r>
            <w:r>
              <w:br/>
            </w:r>
            <w:r>
              <w:tab/>
            </w:r>
            <w:r>
              <w:br/>
            </w:r>
            <w:r>
              <w:tab/>
            </w:r>
            <w:r>
              <w:br/>
            </w:r>
            <w:r>
              <w:tab/>
            </w:r>
          </w:p>
        </w:tc>
      </w:tr>
    </w:tbl>
    <w:p w:rsidR="00EA00E5" w:rsidRPr="00EA00E5" w:rsidRDefault="00EA00E5" w:rsidP="00EA00E5">
      <w:pPr>
        <w:pStyle w:val="SingleTxtGR"/>
        <w:jc w:val="left"/>
      </w:pPr>
      <w:r w:rsidRPr="00EA00E5">
        <w:t>касающееся</w:t>
      </w:r>
      <w:r w:rsidRPr="00EA00E5">
        <w:rPr>
          <w:vertAlign w:val="superscript"/>
        </w:rPr>
        <w:footnoteReference w:customMarkFollows="1" w:id="5"/>
        <w:t>2</w:t>
      </w:r>
      <w:r w:rsidRPr="00EA00E5">
        <w:t>:</w:t>
      </w:r>
      <w:r w:rsidRPr="00EA00E5">
        <w:tab/>
        <w:t>предоставления официального утверждения,</w:t>
      </w:r>
      <w:r w:rsidRPr="00EA00E5">
        <w:br/>
      </w:r>
      <w:r w:rsidRPr="00EA00E5">
        <w:tab/>
      </w:r>
      <w:r w:rsidRPr="00EA00E5">
        <w:tab/>
      </w:r>
      <w:r w:rsidRPr="00EA00E5">
        <w:tab/>
        <w:t>распространения официального утверждения,</w:t>
      </w:r>
      <w:r w:rsidRPr="00EA00E5">
        <w:br/>
      </w:r>
      <w:r w:rsidRPr="00EA00E5">
        <w:tab/>
      </w:r>
      <w:r w:rsidRPr="00EA00E5">
        <w:tab/>
      </w:r>
      <w:r w:rsidRPr="00EA00E5">
        <w:tab/>
        <w:t>отказа в официальном утверждении,</w:t>
      </w:r>
      <w:r w:rsidRPr="00EA00E5">
        <w:br/>
      </w:r>
      <w:r w:rsidRPr="00EA00E5">
        <w:tab/>
      </w:r>
      <w:r w:rsidRPr="00EA00E5">
        <w:tab/>
      </w:r>
      <w:r w:rsidRPr="00EA00E5">
        <w:tab/>
        <w:t>отмены официального утверждения,</w:t>
      </w:r>
      <w:r w:rsidRPr="00EA00E5">
        <w:br/>
      </w:r>
      <w:r w:rsidRPr="00EA00E5">
        <w:tab/>
      </w:r>
      <w:r w:rsidRPr="00EA00E5">
        <w:tab/>
      </w:r>
      <w:r w:rsidRPr="00EA00E5">
        <w:tab/>
        <w:t>окончательного прекращения производства</w:t>
      </w:r>
    </w:p>
    <w:p w:rsidR="00EA00E5" w:rsidRPr="00EA00E5" w:rsidRDefault="00EA00E5" w:rsidP="00EA00E5">
      <w:pPr>
        <w:pStyle w:val="SingleTxtGR"/>
      </w:pPr>
      <w:r w:rsidRPr="00EA00E5">
        <w:t>типа транспортного средства в отношении излучаемого им звука на основании Правил № 138</w:t>
      </w:r>
    </w:p>
    <w:p w:rsidR="00EA00E5" w:rsidRPr="00085BC0" w:rsidRDefault="00EA00E5" w:rsidP="00085BC0">
      <w:pPr>
        <w:pStyle w:val="SingleTxtGR"/>
        <w:tabs>
          <w:tab w:val="left" w:leader="dot" w:pos="5041"/>
          <w:tab w:val="left" w:pos="5387"/>
          <w:tab w:val="left" w:pos="5670"/>
          <w:tab w:val="left" w:leader="dot" w:pos="8505"/>
        </w:tabs>
      </w:pPr>
      <w:r>
        <w:t>Официальное утверждение №</w:t>
      </w:r>
      <w:r w:rsidRPr="00085BC0">
        <w:t xml:space="preserve">  </w:t>
      </w:r>
      <w:r w:rsidRPr="00EA00E5">
        <w:tab/>
      </w:r>
      <w:r w:rsidR="00085BC0" w:rsidRPr="0025086D">
        <w:tab/>
      </w:r>
      <w:r>
        <w:t xml:space="preserve">Распространение №: </w:t>
      </w:r>
      <w:r w:rsidRPr="00085BC0">
        <w:tab/>
      </w:r>
      <w:r w:rsidRPr="00085BC0">
        <w:tab/>
      </w:r>
    </w:p>
    <w:p w:rsidR="00EA00E5" w:rsidRPr="00EA00E5" w:rsidRDefault="00EA00E5" w:rsidP="00EA00E5">
      <w:pPr>
        <w:pStyle w:val="SingleTxtGR"/>
      </w:pPr>
      <w:r w:rsidRPr="00EA00E5">
        <w:t xml:space="preserve">Раздел </w:t>
      </w:r>
      <w:r w:rsidRPr="00EA00E5">
        <w:rPr>
          <w:lang w:val="en-US"/>
        </w:rPr>
        <w:t>I</w:t>
      </w:r>
    </w:p>
    <w:p w:rsidR="00EA00E5" w:rsidRPr="0025086D" w:rsidRDefault="00EA00E5" w:rsidP="00085BC0">
      <w:pPr>
        <w:pStyle w:val="SingleTxtGR"/>
        <w:tabs>
          <w:tab w:val="clear" w:pos="1701"/>
          <w:tab w:val="left" w:leader="dot" w:pos="8505"/>
        </w:tabs>
      </w:pPr>
      <w:r w:rsidRPr="00EA00E5">
        <w:t>0.1</w:t>
      </w:r>
      <w:r w:rsidRPr="00EA00E5">
        <w:tab/>
        <w:t xml:space="preserve">Марка (торговое наименование изготовителя): </w:t>
      </w:r>
      <w:r w:rsidR="00085BC0" w:rsidRPr="0025086D">
        <w:tab/>
      </w:r>
    </w:p>
    <w:p w:rsidR="00EA00E5" w:rsidRPr="00EA00E5" w:rsidRDefault="00EA00E5" w:rsidP="00085BC0">
      <w:pPr>
        <w:pStyle w:val="SingleTxtGR"/>
        <w:tabs>
          <w:tab w:val="clear" w:pos="1701"/>
          <w:tab w:val="left" w:leader="dot" w:pos="8505"/>
        </w:tabs>
      </w:pPr>
      <w:r w:rsidRPr="00EA00E5">
        <w:t>0.2</w:t>
      </w:r>
      <w:r w:rsidRPr="00EA00E5">
        <w:tab/>
        <w:t xml:space="preserve">Тип транспортного средства: </w:t>
      </w:r>
      <w:r w:rsidRPr="00EA00E5">
        <w:tab/>
      </w:r>
    </w:p>
    <w:p w:rsidR="00EA00E5" w:rsidRPr="00EA00E5" w:rsidRDefault="00EA00E5" w:rsidP="00085BC0">
      <w:pPr>
        <w:pStyle w:val="SingleTxtGR"/>
        <w:tabs>
          <w:tab w:val="clear" w:pos="1701"/>
          <w:tab w:val="left" w:leader="dot" w:pos="8505"/>
        </w:tabs>
      </w:pPr>
      <w:r w:rsidRPr="00EA00E5">
        <w:t>0.3</w:t>
      </w:r>
      <w:r w:rsidRPr="00EA00E5">
        <w:tab/>
        <w:t>Средства идентификации типа, если такая маркировка имеется</w:t>
      </w:r>
      <w:r w:rsidRPr="00EA00E5">
        <w:br/>
      </w:r>
      <w:r w:rsidR="006B6EF9" w:rsidRPr="006B6EF9">
        <w:tab/>
      </w:r>
      <w:r w:rsidRPr="00EA00E5">
        <w:t>на транспортном средстве</w:t>
      </w:r>
      <w:r w:rsidRPr="00EA00E5">
        <w:rPr>
          <w:vertAlign w:val="superscript"/>
        </w:rPr>
        <w:footnoteReference w:customMarkFollows="1" w:id="6"/>
        <w:t>3</w:t>
      </w:r>
      <w:r w:rsidRPr="00EA00E5">
        <w:t xml:space="preserve">: </w:t>
      </w:r>
      <w:r w:rsidRPr="00EA00E5">
        <w:tab/>
      </w:r>
    </w:p>
    <w:p w:rsidR="00EA00E5" w:rsidRPr="00EA00E5" w:rsidRDefault="00EA00E5" w:rsidP="00085BC0">
      <w:pPr>
        <w:pStyle w:val="SingleTxtGR"/>
        <w:tabs>
          <w:tab w:val="clear" w:pos="1701"/>
          <w:tab w:val="left" w:leader="dot" w:pos="8505"/>
        </w:tabs>
      </w:pPr>
      <w:r w:rsidRPr="00EA00E5">
        <w:t>0.3.1</w:t>
      </w:r>
      <w:r w:rsidRPr="00EA00E5">
        <w:tab/>
        <w:t xml:space="preserve">Местонахождение этой маркировки: </w:t>
      </w:r>
      <w:r w:rsidRPr="00EA00E5">
        <w:tab/>
      </w:r>
    </w:p>
    <w:p w:rsidR="00EA00E5" w:rsidRPr="00EA00E5" w:rsidRDefault="00EA00E5" w:rsidP="00085BC0">
      <w:pPr>
        <w:pStyle w:val="SingleTxtGR"/>
        <w:tabs>
          <w:tab w:val="clear" w:pos="1701"/>
          <w:tab w:val="left" w:leader="dot" w:pos="8505"/>
        </w:tabs>
      </w:pPr>
      <w:r w:rsidRPr="00EA00E5">
        <w:t>0.4</w:t>
      </w:r>
      <w:r w:rsidRPr="00EA00E5">
        <w:tab/>
        <w:t>Категория транспортного средства</w:t>
      </w:r>
      <w:r w:rsidRPr="00EA00E5">
        <w:rPr>
          <w:vertAlign w:val="superscript"/>
        </w:rPr>
        <w:footnoteReference w:customMarkFollows="1" w:id="7"/>
        <w:t>4</w:t>
      </w:r>
      <w:r w:rsidRPr="00EA00E5">
        <w:t xml:space="preserve">: </w:t>
      </w:r>
      <w:r w:rsidRPr="00EA00E5">
        <w:tab/>
      </w:r>
    </w:p>
    <w:p w:rsidR="00EA00E5" w:rsidRPr="00EA00E5" w:rsidRDefault="00EA00E5" w:rsidP="00085BC0">
      <w:pPr>
        <w:pStyle w:val="SingleTxtGR"/>
        <w:tabs>
          <w:tab w:val="clear" w:pos="1701"/>
          <w:tab w:val="left" w:leader="dot" w:pos="8505"/>
        </w:tabs>
      </w:pPr>
      <w:r w:rsidRPr="00EA00E5">
        <w:t>0.5</w:t>
      </w:r>
      <w:r w:rsidRPr="00EA00E5">
        <w:tab/>
        <w:t xml:space="preserve">Принцип создания тяги (ПЭМ/ГЭМ/ТСТЭ/ГТСТЭ): </w:t>
      </w:r>
      <w:r w:rsidRPr="00EA00E5">
        <w:tab/>
      </w:r>
    </w:p>
    <w:p w:rsidR="00EA00E5" w:rsidRPr="00EA00E5" w:rsidRDefault="00EA00E5" w:rsidP="00085BC0">
      <w:pPr>
        <w:pStyle w:val="SingleTxtGR"/>
        <w:tabs>
          <w:tab w:val="clear" w:pos="1701"/>
          <w:tab w:val="left" w:leader="dot" w:pos="8505"/>
        </w:tabs>
      </w:pPr>
      <w:r w:rsidRPr="00EA00E5">
        <w:t>0.6</w:t>
      </w:r>
      <w:r w:rsidRPr="00EA00E5">
        <w:tab/>
        <w:t xml:space="preserve">Наименование компании и адрес изготовителя: </w:t>
      </w:r>
      <w:r w:rsidRPr="00EA00E5">
        <w:tab/>
      </w:r>
    </w:p>
    <w:p w:rsidR="00EA00E5" w:rsidRPr="00EA00E5" w:rsidRDefault="00EA00E5" w:rsidP="00085BC0">
      <w:pPr>
        <w:pStyle w:val="SingleTxtGR"/>
        <w:tabs>
          <w:tab w:val="clear" w:pos="1701"/>
          <w:tab w:val="left" w:leader="dot" w:pos="8505"/>
        </w:tabs>
      </w:pPr>
      <w:r w:rsidRPr="00EA00E5">
        <w:t>0.7</w:t>
      </w:r>
      <w:r w:rsidRPr="00EA00E5">
        <w:tab/>
        <w:t xml:space="preserve">Наименования и адрес(а) сборочного(ых) предприятия(й): </w:t>
      </w:r>
      <w:r w:rsidRPr="00EA00E5">
        <w:tab/>
      </w:r>
    </w:p>
    <w:p w:rsidR="00EA00E5" w:rsidRPr="0025086D" w:rsidRDefault="00EA00E5" w:rsidP="00B61E0B">
      <w:pPr>
        <w:pStyle w:val="SingleTxtGR"/>
        <w:tabs>
          <w:tab w:val="clear" w:pos="1701"/>
          <w:tab w:val="clear" w:pos="2835"/>
          <w:tab w:val="clear" w:pos="3402"/>
          <w:tab w:val="clear" w:pos="3969"/>
          <w:tab w:val="left" w:leader="dot" w:pos="8505"/>
        </w:tabs>
      </w:pPr>
      <w:r w:rsidRPr="00EA00E5">
        <w:t>0.8</w:t>
      </w:r>
      <w:r w:rsidRPr="00EA00E5">
        <w:tab/>
        <w:t>Наименование и адрес представителя изготовителя (если имеется):</w:t>
      </w:r>
      <w:r w:rsidR="006B6EF9">
        <w:t xml:space="preserve"> </w:t>
      </w:r>
      <w:r w:rsidR="006B6EF9">
        <w:tab/>
      </w:r>
      <w:r w:rsidR="006B6EF9">
        <w:br/>
      </w:r>
      <w:r w:rsidR="006B6EF9" w:rsidRPr="0025086D">
        <w:tab/>
      </w:r>
      <w:r w:rsidR="006B6EF9" w:rsidRPr="0025086D">
        <w:tab/>
      </w:r>
      <w:r w:rsidR="006B6EF9" w:rsidRPr="0025086D">
        <w:tab/>
      </w:r>
      <w:r w:rsidR="006B6EF9" w:rsidRPr="0025086D">
        <w:tab/>
      </w:r>
    </w:p>
    <w:p w:rsidR="00EA00E5" w:rsidRPr="00EA00E5" w:rsidRDefault="00EA00E5" w:rsidP="006B6EF9">
      <w:pPr>
        <w:pStyle w:val="SingleTxtGR"/>
        <w:pageBreakBefore/>
      </w:pPr>
      <w:r w:rsidRPr="00EA00E5">
        <w:t xml:space="preserve">Раздел </w:t>
      </w:r>
      <w:r w:rsidRPr="00EA00E5">
        <w:rPr>
          <w:lang w:val="en-US"/>
        </w:rPr>
        <w:t>II</w:t>
      </w:r>
    </w:p>
    <w:p w:rsidR="00EA00E5" w:rsidRPr="00EA00E5" w:rsidRDefault="00EA00E5" w:rsidP="006B6EF9">
      <w:pPr>
        <w:pStyle w:val="SingleTxtGR"/>
        <w:tabs>
          <w:tab w:val="clear" w:pos="1701"/>
        </w:tabs>
      </w:pPr>
      <w:r w:rsidRPr="00EA00E5">
        <w:t>1.</w:t>
      </w:r>
      <w:r w:rsidRPr="00EA00E5">
        <w:tab/>
        <w:t xml:space="preserve">Дополнительная информация (когда это применимо): </w:t>
      </w:r>
      <w:r w:rsidR="006B6EF9" w:rsidRPr="006B6EF9">
        <w:br/>
      </w:r>
      <w:r w:rsidR="006B6EF9" w:rsidRPr="006B6EF9">
        <w:tab/>
      </w:r>
      <w:r w:rsidRPr="00EA00E5">
        <w:t>см. добавление</w:t>
      </w:r>
    </w:p>
    <w:p w:rsidR="00EA00E5" w:rsidRPr="00EA00E5" w:rsidRDefault="00EA00E5" w:rsidP="006B6EF9">
      <w:pPr>
        <w:pStyle w:val="SingleTxtGR"/>
        <w:tabs>
          <w:tab w:val="clear" w:pos="1701"/>
          <w:tab w:val="clear" w:pos="2835"/>
          <w:tab w:val="clear" w:pos="3402"/>
          <w:tab w:val="left" w:leader="dot" w:pos="3969"/>
          <w:tab w:val="left" w:leader="dot" w:pos="8505"/>
        </w:tabs>
      </w:pPr>
      <w:r w:rsidRPr="00EA00E5">
        <w:t>2.</w:t>
      </w:r>
      <w:r w:rsidRPr="00EA00E5">
        <w:tab/>
        <w:t xml:space="preserve">Техническая служба, ответственная за проведение испытаний: </w:t>
      </w:r>
      <w:r w:rsidRPr="00EA00E5">
        <w:tab/>
      </w:r>
    </w:p>
    <w:p w:rsidR="00EA00E5" w:rsidRPr="00EA00E5" w:rsidRDefault="00EA00E5" w:rsidP="00C210C4">
      <w:pPr>
        <w:pStyle w:val="SingleTxtGR"/>
        <w:tabs>
          <w:tab w:val="clear" w:pos="1701"/>
          <w:tab w:val="clear" w:pos="2835"/>
          <w:tab w:val="clear" w:pos="3402"/>
          <w:tab w:val="left" w:leader="dot" w:pos="3969"/>
          <w:tab w:val="left" w:leader="dot" w:pos="8505"/>
        </w:tabs>
      </w:pPr>
      <w:r w:rsidRPr="00EA00E5">
        <w:t>3.</w:t>
      </w:r>
      <w:r w:rsidRPr="00EA00E5">
        <w:tab/>
        <w:t xml:space="preserve">Дата составления протокола испытания: </w:t>
      </w:r>
      <w:r w:rsidRPr="00EA00E5">
        <w:tab/>
      </w:r>
    </w:p>
    <w:p w:rsidR="00EA00E5" w:rsidRPr="00EA00E5" w:rsidRDefault="00EA00E5" w:rsidP="00C210C4">
      <w:pPr>
        <w:pStyle w:val="SingleTxtGR"/>
        <w:tabs>
          <w:tab w:val="clear" w:pos="1701"/>
          <w:tab w:val="clear" w:pos="2835"/>
          <w:tab w:val="clear" w:pos="3402"/>
          <w:tab w:val="left" w:leader="dot" w:pos="3969"/>
          <w:tab w:val="left" w:leader="dot" w:pos="8505"/>
        </w:tabs>
      </w:pPr>
      <w:r w:rsidRPr="00EA00E5">
        <w:t>4.</w:t>
      </w:r>
      <w:r w:rsidRPr="00EA00E5">
        <w:tab/>
        <w:t xml:space="preserve">Номер протокола испытания: </w:t>
      </w:r>
      <w:r w:rsidRPr="00EA00E5">
        <w:tab/>
      </w:r>
    </w:p>
    <w:p w:rsidR="00EA00E5" w:rsidRPr="00EA00E5" w:rsidRDefault="00EA00E5" w:rsidP="00C210C4">
      <w:pPr>
        <w:pStyle w:val="SingleTxtGR"/>
        <w:tabs>
          <w:tab w:val="clear" w:pos="1701"/>
          <w:tab w:val="clear" w:pos="2835"/>
          <w:tab w:val="clear" w:pos="3402"/>
          <w:tab w:val="left" w:leader="dot" w:pos="3969"/>
          <w:tab w:val="left" w:leader="dot" w:pos="8505"/>
        </w:tabs>
      </w:pPr>
      <w:r w:rsidRPr="00EA00E5">
        <w:t>5.</w:t>
      </w:r>
      <w:r w:rsidRPr="00EA00E5">
        <w:tab/>
        <w:t>Замечания (если таковые имеются): см. добавление</w:t>
      </w:r>
    </w:p>
    <w:p w:rsidR="00EA00E5" w:rsidRPr="0025086D" w:rsidRDefault="00EA00E5" w:rsidP="00E544C8">
      <w:pPr>
        <w:pStyle w:val="SingleTxtGR"/>
        <w:tabs>
          <w:tab w:val="clear" w:pos="1701"/>
          <w:tab w:val="clear" w:pos="2835"/>
          <w:tab w:val="clear" w:pos="3402"/>
          <w:tab w:val="clear" w:pos="3969"/>
          <w:tab w:val="left" w:leader="dot" w:pos="8505"/>
        </w:tabs>
      </w:pPr>
      <w:r w:rsidRPr="00EA00E5">
        <w:t>6.</w:t>
      </w:r>
      <w:r w:rsidRPr="00EA00E5">
        <w:tab/>
        <w:t xml:space="preserve">Место: </w:t>
      </w:r>
      <w:r w:rsidRPr="00EA00E5">
        <w:tab/>
      </w:r>
      <w:r w:rsidR="00C210C4" w:rsidRPr="0025086D">
        <w:tab/>
      </w:r>
    </w:p>
    <w:p w:rsidR="00EA00E5" w:rsidRPr="0025086D" w:rsidRDefault="00EA00E5" w:rsidP="00E544C8">
      <w:pPr>
        <w:pStyle w:val="SingleTxtGR"/>
        <w:tabs>
          <w:tab w:val="clear" w:pos="1701"/>
          <w:tab w:val="clear" w:pos="2835"/>
          <w:tab w:val="clear" w:pos="3402"/>
          <w:tab w:val="clear" w:pos="3969"/>
          <w:tab w:val="left" w:leader="dot" w:pos="8505"/>
        </w:tabs>
      </w:pPr>
      <w:r w:rsidRPr="00EA00E5">
        <w:t>7.</w:t>
      </w:r>
      <w:r w:rsidRPr="00EA00E5">
        <w:tab/>
        <w:t xml:space="preserve">Дата: </w:t>
      </w:r>
      <w:r w:rsidRPr="00EA00E5">
        <w:tab/>
      </w:r>
      <w:r w:rsidR="00C210C4" w:rsidRPr="0025086D">
        <w:tab/>
      </w:r>
    </w:p>
    <w:p w:rsidR="00EA00E5" w:rsidRPr="0025086D" w:rsidRDefault="00EA00E5" w:rsidP="00E544C8">
      <w:pPr>
        <w:pStyle w:val="SingleTxtGR"/>
        <w:tabs>
          <w:tab w:val="clear" w:pos="1701"/>
          <w:tab w:val="clear" w:pos="2835"/>
          <w:tab w:val="clear" w:pos="3402"/>
          <w:tab w:val="clear" w:pos="3969"/>
          <w:tab w:val="left" w:leader="dot" w:pos="8505"/>
        </w:tabs>
      </w:pPr>
      <w:r w:rsidRPr="00EA00E5">
        <w:t>8.</w:t>
      </w:r>
      <w:r w:rsidRPr="00EA00E5">
        <w:tab/>
        <w:t xml:space="preserve">Подпись: </w:t>
      </w:r>
      <w:r w:rsidRPr="00EA00E5">
        <w:tab/>
      </w:r>
      <w:r w:rsidR="00C210C4" w:rsidRPr="0025086D">
        <w:tab/>
      </w:r>
    </w:p>
    <w:p w:rsidR="00EA00E5" w:rsidRPr="00EA00E5" w:rsidRDefault="00EA00E5" w:rsidP="00C210C4">
      <w:pPr>
        <w:pStyle w:val="SingleTxtGR"/>
        <w:tabs>
          <w:tab w:val="clear" w:pos="1701"/>
          <w:tab w:val="clear" w:pos="2835"/>
          <w:tab w:val="clear" w:pos="3402"/>
          <w:tab w:val="left" w:leader="dot" w:pos="3969"/>
          <w:tab w:val="left" w:leader="dot" w:pos="8505"/>
        </w:tabs>
      </w:pPr>
      <w:r w:rsidRPr="00EA00E5">
        <w:t>9.</w:t>
      </w:r>
      <w:r w:rsidRPr="00EA00E5">
        <w:tab/>
        <w:t>Основания для распространения:</w:t>
      </w:r>
    </w:p>
    <w:p w:rsidR="00EA00E5" w:rsidRPr="00EA00E5" w:rsidRDefault="00EA00E5" w:rsidP="00C210C4">
      <w:pPr>
        <w:pStyle w:val="SingleTxtGR"/>
        <w:tabs>
          <w:tab w:val="clear" w:pos="1701"/>
        </w:tabs>
      </w:pPr>
      <w:r w:rsidRPr="00EA00E5">
        <w:tab/>
        <w:t>Приложения:</w:t>
      </w:r>
    </w:p>
    <w:p w:rsidR="00EA00E5" w:rsidRPr="00EA00E5" w:rsidRDefault="00EA00E5" w:rsidP="00C210C4">
      <w:pPr>
        <w:pStyle w:val="SingleTxtGR"/>
        <w:tabs>
          <w:tab w:val="clear" w:pos="1701"/>
        </w:tabs>
      </w:pPr>
      <w:r w:rsidRPr="00EA00E5">
        <w:tab/>
        <w:t>Информационный пакет</w:t>
      </w:r>
    </w:p>
    <w:p w:rsidR="00C210C4" w:rsidRDefault="00EA00E5" w:rsidP="007B50DD">
      <w:pPr>
        <w:pStyle w:val="SingleTxtGR"/>
        <w:tabs>
          <w:tab w:val="clear" w:pos="1701"/>
        </w:tabs>
      </w:pPr>
      <w:r w:rsidRPr="00EA00E5">
        <w:tab/>
        <w:t>Протокол(ы) испытания</w:t>
      </w:r>
    </w:p>
    <w:p w:rsidR="007B50DD" w:rsidRDefault="007B50DD" w:rsidP="007B50DD">
      <w:pPr>
        <w:pStyle w:val="SingleTxtGR"/>
        <w:tabs>
          <w:tab w:val="clear" w:pos="1701"/>
        </w:tabs>
        <w:sectPr w:rsidR="007B50DD" w:rsidSect="007D45E4">
          <w:headerReference w:type="even" r:id="rId20"/>
          <w:headerReference w:type="default" r:id="rId21"/>
          <w:pgSz w:w="11907" w:h="16840" w:code="9"/>
          <w:pgMar w:top="1701" w:right="1134" w:bottom="2268" w:left="1134" w:header="1134" w:footer="1701" w:gutter="0"/>
          <w:cols w:space="720"/>
          <w:docGrid w:linePitch="360"/>
        </w:sectPr>
      </w:pPr>
    </w:p>
    <w:p w:rsidR="007B50DD" w:rsidRPr="007B50DD" w:rsidRDefault="007B50DD" w:rsidP="007B50DD">
      <w:pPr>
        <w:pStyle w:val="HChGR"/>
      </w:pPr>
      <w:r>
        <w:tab/>
      </w:r>
      <w:r>
        <w:tab/>
      </w:r>
      <w:r w:rsidRPr="007B50DD">
        <w:t>Добавление к карточке сообщения № …</w:t>
      </w:r>
    </w:p>
    <w:p w:rsidR="007B50DD" w:rsidRPr="007B50DD" w:rsidRDefault="007B50DD" w:rsidP="007B50DD">
      <w:pPr>
        <w:pStyle w:val="H1GR"/>
      </w:pPr>
      <w:r w:rsidRPr="007B50DD">
        <w:tab/>
      </w:r>
      <w:r w:rsidRPr="007B50DD">
        <w:tab/>
        <w:t>Техническая информация</w:t>
      </w:r>
    </w:p>
    <w:p w:rsidR="007B50DD" w:rsidRPr="007B50DD" w:rsidRDefault="00477097" w:rsidP="007B50DD">
      <w:pPr>
        <w:pStyle w:val="SingleTxtGR"/>
        <w:tabs>
          <w:tab w:val="clear" w:pos="1701"/>
        </w:tabs>
      </w:pPr>
      <w:r>
        <w:t>0.</w:t>
      </w:r>
      <w:r>
        <w:tab/>
      </w:r>
      <w:r w:rsidR="007B50DD" w:rsidRPr="007B50DD">
        <w:t>Общие сведения</w:t>
      </w:r>
    </w:p>
    <w:p w:rsidR="007B50DD" w:rsidRPr="007B50DD" w:rsidRDefault="00477097" w:rsidP="007B50DD">
      <w:pPr>
        <w:pStyle w:val="SingleTxtGR"/>
        <w:tabs>
          <w:tab w:val="clear" w:pos="1701"/>
        </w:tabs>
      </w:pPr>
      <w:r>
        <w:t>0.1</w:t>
      </w:r>
      <w:r>
        <w:tab/>
      </w:r>
      <w:r w:rsidR="007B50DD" w:rsidRPr="007B50DD">
        <w:t>Марка (торговое наименование изготовителя):</w:t>
      </w:r>
    </w:p>
    <w:p w:rsidR="007B50DD" w:rsidRPr="007B50DD" w:rsidRDefault="007B50DD" w:rsidP="007B50DD">
      <w:pPr>
        <w:pStyle w:val="SingleTxtGR"/>
      </w:pPr>
      <w:r w:rsidRPr="007B50DD">
        <w:t>0.2</w:t>
      </w:r>
      <w:r w:rsidRPr="007B50DD">
        <w:tab/>
      </w:r>
      <w:r w:rsidRPr="007B50DD">
        <w:tab/>
        <w:t xml:space="preserve">Средства идентификации типа при наличии соответствующей </w:t>
      </w:r>
      <w:r w:rsidR="00477097">
        <w:br/>
      </w:r>
      <w:r w:rsidR="00477097">
        <w:tab/>
      </w:r>
      <w:r w:rsidR="00477097">
        <w:tab/>
      </w:r>
      <w:r w:rsidRPr="007B50DD">
        <w:t>маркировки на транспортном средстве</w:t>
      </w:r>
      <w:r w:rsidR="00380DA3">
        <w:rPr>
          <w:rStyle w:val="FootnoteReference"/>
        </w:rPr>
        <w:footnoteReference w:customMarkFollows="1" w:id="8"/>
        <w:t>1</w:t>
      </w:r>
      <w:r w:rsidRPr="007B50DD">
        <w:t>:</w:t>
      </w:r>
    </w:p>
    <w:p w:rsidR="007B50DD" w:rsidRPr="007B50DD" w:rsidRDefault="007B50DD" w:rsidP="007B50DD">
      <w:pPr>
        <w:pStyle w:val="SingleTxtGR"/>
      </w:pPr>
      <w:r w:rsidRPr="007B50DD">
        <w:t>0.2.1</w:t>
      </w:r>
      <w:r w:rsidRPr="007B50DD">
        <w:tab/>
      </w:r>
      <w:r w:rsidRPr="007B50DD">
        <w:tab/>
        <w:t>Местонахождение этой маркировки:</w:t>
      </w:r>
    </w:p>
    <w:p w:rsidR="007B50DD" w:rsidRPr="007B50DD" w:rsidRDefault="007B50DD" w:rsidP="007B50DD">
      <w:pPr>
        <w:pStyle w:val="SingleTxtGR"/>
      </w:pPr>
      <w:r w:rsidRPr="007B50DD">
        <w:t>0.3</w:t>
      </w:r>
      <w:r w:rsidRPr="007B50DD">
        <w:tab/>
      </w:r>
      <w:r w:rsidRPr="007B50DD">
        <w:tab/>
        <w:t>Категория транспортного средства</w:t>
      </w:r>
      <w:r w:rsidR="0072085A">
        <w:rPr>
          <w:rStyle w:val="FootnoteReference"/>
        </w:rPr>
        <w:footnoteReference w:customMarkFollows="1" w:id="9"/>
        <w:t>2</w:t>
      </w:r>
      <w:r w:rsidRPr="007B50DD">
        <w:t>:</w:t>
      </w:r>
    </w:p>
    <w:p w:rsidR="007B50DD" w:rsidRPr="007B50DD" w:rsidRDefault="007B50DD" w:rsidP="007B50DD">
      <w:pPr>
        <w:pStyle w:val="SingleTxtGR"/>
      </w:pPr>
      <w:r w:rsidRPr="007B50DD">
        <w:t>0.4</w:t>
      </w:r>
      <w:r w:rsidRPr="007B50DD">
        <w:tab/>
      </w:r>
      <w:r w:rsidRPr="007B50DD">
        <w:tab/>
        <w:t>Наименование компании и адрес изготовителя:</w:t>
      </w:r>
    </w:p>
    <w:p w:rsidR="007B50DD" w:rsidRPr="007B50DD" w:rsidRDefault="007B50DD" w:rsidP="007B50DD">
      <w:pPr>
        <w:pStyle w:val="SingleTxtGR"/>
      </w:pPr>
      <w:r w:rsidRPr="007B50DD">
        <w:t>0.5</w:t>
      </w:r>
      <w:r w:rsidRPr="007B50DD">
        <w:tab/>
      </w:r>
      <w:r w:rsidRPr="007B50DD">
        <w:tab/>
        <w:t>Наименование и адрес представителя изготовителя (если имеется):</w:t>
      </w:r>
    </w:p>
    <w:p w:rsidR="007B50DD" w:rsidRPr="007B50DD" w:rsidRDefault="007B50DD" w:rsidP="007B50DD">
      <w:pPr>
        <w:pStyle w:val="SingleTxtGR"/>
      </w:pPr>
      <w:r w:rsidRPr="007B50DD">
        <w:t>0.6</w:t>
      </w:r>
      <w:r w:rsidRPr="007B50DD">
        <w:tab/>
      </w:r>
      <w:r w:rsidRPr="007B50DD">
        <w:tab/>
        <w:t>Наименование(я) и адрес(а) сборочного(ых) предприятия(й):</w:t>
      </w:r>
    </w:p>
    <w:p w:rsidR="007B50DD" w:rsidRPr="007B50DD" w:rsidRDefault="007B50DD" w:rsidP="007B50DD">
      <w:pPr>
        <w:pStyle w:val="SingleTxtGR"/>
      </w:pPr>
      <w:r w:rsidRPr="007B50DD">
        <w:t>1.</w:t>
      </w:r>
      <w:r w:rsidRPr="007B50DD">
        <w:tab/>
      </w:r>
      <w:r w:rsidRPr="007B50DD">
        <w:tab/>
        <w:t>Дополнительная информация</w:t>
      </w:r>
    </w:p>
    <w:p w:rsidR="007B50DD" w:rsidRPr="007B50DD" w:rsidRDefault="007B50DD" w:rsidP="007B50DD">
      <w:pPr>
        <w:pStyle w:val="SingleTxtGR"/>
      </w:pPr>
      <w:r w:rsidRPr="007B50DD">
        <w:t>1.1</w:t>
      </w:r>
      <w:r w:rsidRPr="007B50DD">
        <w:tab/>
      </w:r>
      <w:r w:rsidRPr="007B50DD">
        <w:tab/>
        <w:t>Силовая установка</w:t>
      </w:r>
    </w:p>
    <w:p w:rsidR="007B50DD" w:rsidRPr="007B50DD" w:rsidRDefault="007B50DD" w:rsidP="007B50DD">
      <w:pPr>
        <w:pStyle w:val="SingleTxtGR"/>
      </w:pPr>
      <w:r w:rsidRPr="007B50DD">
        <w:t>1.1.1</w:t>
      </w:r>
      <w:r w:rsidRPr="007B50DD">
        <w:tab/>
      </w:r>
      <w:r w:rsidRPr="007B50DD">
        <w:tab/>
        <w:t>Принцип создания тяги (ПЭМ/ГЭМ/ТСТЭ/ГТСТЭ):</w:t>
      </w:r>
    </w:p>
    <w:p w:rsidR="007B50DD" w:rsidRPr="007B50DD" w:rsidRDefault="007B50DD" w:rsidP="007B50DD">
      <w:pPr>
        <w:pStyle w:val="SingleTxtGR"/>
      </w:pPr>
      <w:r w:rsidRPr="007B50DD">
        <w:t>1.1.2</w:t>
      </w:r>
      <w:r w:rsidRPr="007B50DD">
        <w:tab/>
      </w:r>
      <w:r w:rsidRPr="007B50DD">
        <w:tab/>
        <w:t>Изготовитель двигателя(ей):</w:t>
      </w:r>
    </w:p>
    <w:p w:rsidR="007B50DD" w:rsidRPr="007B50DD" w:rsidRDefault="007B50DD" w:rsidP="007B50DD">
      <w:pPr>
        <w:pStyle w:val="SingleTxtGR"/>
      </w:pPr>
      <w:r w:rsidRPr="007B50DD">
        <w:t>1.1.3</w:t>
      </w:r>
      <w:r w:rsidRPr="007B50DD">
        <w:tab/>
      </w:r>
      <w:r w:rsidRPr="007B50DD">
        <w:tab/>
        <w:t>Код(ы) двигателя, присвоенный(ые) изготовителем:</w:t>
      </w:r>
    </w:p>
    <w:p w:rsidR="007B50DD" w:rsidRPr="007B50DD" w:rsidRDefault="007B50DD" w:rsidP="00477097">
      <w:pPr>
        <w:pStyle w:val="SingleTxtGR"/>
        <w:tabs>
          <w:tab w:val="left" w:leader="dot" w:pos="7371"/>
        </w:tabs>
      </w:pPr>
      <w:r w:rsidRPr="007B50DD">
        <w:t>1.2</w:t>
      </w:r>
      <w:r w:rsidRPr="007B50DD">
        <w:tab/>
      </w:r>
      <w:r w:rsidR="00477097">
        <w:tab/>
      </w:r>
      <w:r w:rsidRPr="007B50DD">
        <w:t>Описа</w:t>
      </w:r>
      <w:r w:rsidR="00477097">
        <w:t>ние АВАС (если это применимо):</w:t>
      </w:r>
      <w:r w:rsidR="00477097">
        <w:tab/>
      </w:r>
    </w:p>
    <w:p w:rsidR="007B50DD" w:rsidRPr="007B50DD" w:rsidRDefault="007B50DD" w:rsidP="007B50DD">
      <w:pPr>
        <w:pStyle w:val="SingleTxtGR"/>
      </w:pPr>
      <w:r w:rsidRPr="007B50DD">
        <w:t>1.2.1</w:t>
      </w:r>
      <w:r w:rsidRPr="007B50DD">
        <w:tab/>
      </w:r>
      <w:r w:rsidRPr="007B50DD">
        <w:tab/>
        <w:t>Переключатель временной остановки (да/нет)</w:t>
      </w:r>
    </w:p>
    <w:p w:rsidR="007B50DD" w:rsidRPr="007B50DD" w:rsidRDefault="007B50DD" w:rsidP="007B50DD">
      <w:pPr>
        <w:pStyle w:val="SingleTxtGR"/>
      </w:pPr>
      <w:r w:rsidRPr="007B50DD">
        <w:t>1.2.2</w:t>
      </w:r>
      <w:r w:rsidRPr="007B50DD">
        <w:tab/>
      </w:r>
      <w:r w:rsidRPr="007B50DD">
        <w:tab/>
        <w:t>Звуковой сигнал в стационарном состоянии (да/нет)</w:t>
      </w:r>
    </w:p>
    <w:p w:rsidR="007B50DD" w:rsidRPr="007B50DD" w:rsidRDefault="007B50DD" w:rsidP="007B50DD">
      <w:pPr>
        <w:pStyle w:val="SingleTxtGR"/>
      </w:pPr>
      <w:r w:rsidRPr="007B50DD">
        <w:t>1.2.3</w:t>
      </w:r>
      <w:r w:rsidRPr="007B50DD">
        <w:tab/>
      </w:r>
      <w:r w:rsidRPr="007B50DD">
        <w:tab/>
        <w:t xml:space="preserve">Число звуковых сигналов, из которых может выбирать водитель </w:t>
      </w:r>
      <w:r w:rsidR="00477097">
        <w:tab/>
      </w:r>
      <w:r w:rsidR="00477097">
        <w:tab/>
      </w:r>
      <w:r w:rsidRPr="007B50DD">
        <w:t>(1/2/3/...)</w:t>
      </w:r>
    </w:p>
    <w:p w:rsidR="007B50DD" w:rsidRPr="007B50DD" w:rsidRDefault="007B50DD" w:rsidP="007B50DD">
      <w:pPr>
        <w:pStyle w:val="SingleTxtGR"/>
      </w:pPr>
      <w:r w:rsidRPr="007B50DD">
        <w:t>2.</w:t>
      </w:r>
      <w:r w:rsidRPr="007B50DD">
        <w:tab/>
      </w:r>
      <w:r w:rsidRPr="007B50DD">
        <w:tab/>
        <w:t>Результаты испытания</w:t>
      </w:r>
    </w:p>
    <w:p w:rsidR="007B50DD" w:rsidRPr="007B50DD" w:rsidRDefault="007B50DD" w:rsidP="00E61B4E">
      <w:pPr>
        <w:pStyle w:val="SingleTxtGR"/>
        <w:tabs>
          <w:tab w:val="clear" w:pos="2835"/>
          <w:tab w:val="left" w:leader="dot" w:pos="3402"/>
        </w:tabs>
      </w:pPr>
      <w:r w:rsidRPr="007B50DD">
        <w:t>2.1</w:t>
      </w:r>
      <w:r w:rsidRPr="007B50DD">
        <w:tab/>
      </w:r>
      <w:r w:rsidR="00477097">
        <w:tab/>
      </w:r>
      <w:r w:rsidRPr="007B50DD">
        <w:t>Уровень звука, издаваемого движущи</w:t>
      </w:r>
      <w:r w:rsidR="00477097">
        <w:t xml:space="preserve">мся транспортным средством: </w:t>
      </w:r>
      <w:r w:rsidR="00477097">
        <w:br/>
      </w:r>
      <w:r w:rsidR="00477097">
        <w:tab/>
      </w:r>
      <w:r w:rsidR="00477097">
        <w:tab/>
      </w:r>
      <w:r w:rsidR="00477097">
        <w:tab/>
      </w:r>
      <w:r w:rsidRPr="007B50DD">
        <w:t>дБ(A) при 10 км/ч</w:t>
      </w:r>
    </w:p>
    <w:p w:rsidR="007B50DD" w:rsidRPr="007B50DD" w:rsidRDefault="007B50DD" w:rsidP="00E61B4E">
      <w:pPr>
        <w:pStyle w:val="SingleTxtGR"/>
        <w:tabs>
          <w:tab w:val="clear" w:pos="2835"/>
          <w:tab w:val="left" w:leader="dot" w:pos="3402"/>
        </w:tabs>
      </w:pPr>
      <w:r w:rsidRPr="007B50DD">
        <w:t>2.2</w:t>
      </w:r>
      <w:r w:rsidRPr="007B50DD">
        <w:tab/>
      </w:r>
      <w:r w:rsidR="00E61B4E">
        <w:tab/>
      </w:r>
      <w:r w:rsidRPr="007B50DD">
        <w:t>Уровень звука, издаваемого движущ</w:t>
      </w:r>
      <w:r w:rsidR="00E61B4E">
        <w:t>имся транспортным средством:</w:t>
      </w:r>
      <w:r w:rsidR="00E61B4E">
        <w:br/>
      </w:r>
      <w:r w:rsidR="00E61B4E">
        <w:tab/>
      </w:r>
      <w:r w:rsidR="00E61B4E">
        <w:tab/>
      </w:r>
      <w:r w:rsidR="00E61B4E">
        <w:tab/>
      </w:r>
      <w:r w:rsidRPr="007B50DD">
        <w:t>дБ(A) при 20 км/ч</w:t>
      </w:r>
    </w:p>
    <w:p w:rsidR="007B50DD" w:rsidRPr="007B50DD" w:rsidRDefault="007B50DD" w:rsidP="00E61B4E">
      <w:pPr>
        <w:pStyle w:val="SingleTxtGR"/>
        <w:tabs>
          <w:tab w:val="clear" w:pos="2835"/>
          <w:tab w:val="left" w:leader="dot" w:pos="3402"/>
        </w:tabs>
      </w:pPr>
      <w:r w:rsidRPr="007B50DD">
        <w:t>2.3</w:t>
      </w:r>
      <w:r w:rsidRPr="007B50DD">
        <w:tab/>
      </w:r>
      <w:r w:rsidR="00E61B4E">
        <w:tab/>
      </w:r>
      <w:r w:rsidRPr="007B50DD">
        <w:t>Уровень звука, издаваемого движущимся транспортным средством:</w:t>
      </w:r>
      <w:r w:rsidRPr="007B50DD">
        <w:br/>
      </w:r>
      <w:r w:rsidRPr="007B50DD">
        <w:tab/>
      </w:r>
      <w:r w:rsidRPr="007B50DD">
        <w:tab/>
      </w:r>
      <w:r w:rsidR="00E61B4E">
        <w:tab/>
      </w:r>
      <w:r w:rsidRPr="007B50DD">
        <w:t>дБ(А) при движении задним ходом</w:t>
      </w:r>
    </w:p>
    <w:p w:rsidR="007B50DD" w:rsidRPr="007B50DD" w:rsidRDefault="00E61B4E" w:rsidP="00E61B4E">
      <w:pPr>
        <w:pStyle w:val="SingleTxtGR"/>
        <w:tabs>
          <w:tab w:val="clear" w:pos="3969"/>
          <w:tab w:val="left" w:leader="dot" w:pos="4536"/>
        </w:tabs>
      </w:pPr>
      <w:r>
        <w:t>2.4</w:t>
      </w:r>
      <w:r>
        <w:tab/>
      </w:r>
      <w:r>
        <w:tab/>
        <w:t>Сдвиг частоты:</w:t>
      </w:r>
      <w:r>
        <w:tab/>
      </w:r>
      <w:r>
        <w:tab/>
      </w:r>
      <w:r w:rsidR="007B50DD" w:rsidRPr="007B50DD">
        <w:t xml:space="preserve"> %/км/ч</w:t>
      </w:r>
    </w:p>
    <w:p w:rsidR="007B50DD" w:rsidRPr="007B50DD" w:rsidRDefault="007B50DD" w:rsidP="007B50DD">
      <w:pPr>
        <w:pStyle w:val="SingleTxtGR"/>
      </w:pPr>
      <w:r w:rsidRPr="007B50DD">
        <w:t>3.</w:t>
      </w:r>
      <w:r w:rsidRPr="007B50DD">
        <w:tab/>
      </w:r>
      <w:r w:rsidRPr="007B50DD">
        <w:tab/>
        <w:t>Примечания</w:t>
      </w:r>
    </w:p>
    <w:p w:rsidR="007B50DD" w:rsidRPr="007B50DD" w:rsidRDefault="007B50DD" w:rsidP="00E61B4E">
      <w:pPr>
        <w:pStyle w:val="H1GR"/>
      </w:pPr>
      <w:r w:rsidRPr="007B50DD">
        <w:tab/>
      </w:r>
      <w:r w:rsidRPr="007B50DD">
        <w:tab/>
        <w:t>Технический информационный документ</w:t>
      </w:r>
      <w:r w:rsidR="0072085A" w:rsidRPr="001E7A3B">
        <w:rPr>
          <w:rStyle w:val="FootnoteReference"/>
          <w:b w:val="0"/>
        </w:rPr>
        <w:footnoteReference w:customMarkFollows="1" w:id="10"/>
        <w:t>3</w:t>
      </w:r>
    </w:p>
    <w:p w:rsidR="007B50DD" w:rsidRPr="007B50DD" w:rsidRDefault="007B50DD" w:rsidP="00E61B4E">
      <w:pPr>
        <w:pStyle w:val="SingleTxtGR"/>
        <w:tabs>
          <w:tab w:val="clear" w:pos="1701"/>
        </w:tabs>
      </w:pPr>
      <w:r w:rsidRPr="007B50DD">
        <w:t>0.</w:t>
      </w:r>
      <w:r w:rsidRPr="007B50DD">
        <w:tab/>
        <w:t>Общие сведения</w:t>
      </w:r>
    </w:p>
    <w:p w:rsidR="007B50DD" w:rsidRPr="007B50DD" w:rsidRDefault="007B50DD" w:rsidP="00E61B4E">
      <w:pPr>
        <w:pStyle w:val="SingleTxtGR"/>
        <w:tabs>
          <w:tab w:val="clear" w:pos="1701"/>
          <w:tab w:val="left" w:leader="dot" w:pos="3402"/>
          <w:tab w:val="left" w:leader="dot" w:pos="3969"/>
          <w:tab w:val="left" w:leader="dot" w:pos="8505"/>
        </w:tabs>
      </w:pPr>
      <w:r w:rsidRPr="007B50DD">
        <w:t>0.1</w:t>
      </w:r>
      <w:r w:rsidRPr="007B50DD">
        <w:tab/>
        <w:t>Марка (торгов</w:t>
      </w:r>
      <w:r w:rsidR="00E61B4E">
        <w:t>ое наименование изготовителя):</w:t>
      </w:r>
      <w:r w:rsidR="00E61B4E">
        <w:tab/>
      </w:r>
    </w:p>
    <w:p w:rsidR="007B50DD" w:rsidRPr="007B50DD" w:rsidRDefault="007B50DD" w:rsidP="007B50DD">
      <w:pPr>
        <w:pStyle w:val="SingleTxtGR"/>
      </w:pPr>
      <w:r w:rsidRPr="007B50DD">
        <w:t>0.2</w:t>
      </w:r>
      <w:r w:rsidRPr="007B50DD">
        <w:tab/>
      </w:r>
      <w:r w:rsidR="00E61B4E">
        <w:tab/>
      </w:r>
      <w:r w:rsidRPr="007B50DD">
        <w:t>Тип</w:t>
      </w:r>
    </w:p>
    <w:p w:rsidR="007B50DD" w:rsidRPr="007B50DD" w:rsidRDefault="007B50DD" w:rsidP="007B50DD">
      <w:pPr>
        <w:pStyle w:val="SingleTxtGR"/>
      </w:pPr>
      <w:r w:rsidRPr="007B50DD">
        <w:t>0.3</w:t>
      </w:r>
      <w:r w:rsidRPr="007B50DD">
        <w:tab/>
      </w:r>
      <w:r w:rsidR="00D34B83">
        <w:tab/>
      </w:r>
      <w:r w:rsidRPr="007B50DD">
        <w:t xml:space="preserve">Средства идентификации типа при наличии соответствующей </w:t>
      </w:r>
      <w:r w:rsidR="00D34B83">
        <w:br/>
      </w:r>
      <w:r w:rsidR="00D34B83">
        <w:tab/>
      </w:r>
      <w:r w:rsidR="00D34B83">
        <w:tab/>
      </w:r>
      <w:r w:rsidRPr="007B50DD">
        <w:t>маркировки на транспортном средстве</w:t>
      </w:r>
      <w:r w:rsidR="0072085A">
        <w:rPr>
          <w:rStyle w:val="FootnoteReference"/>
        </w:rPr>
        <w:footnoteReference w:customMarkFollows="1" w:id="11"/>
        <w:t>4</w:t>
      </w:r>
      <w:r w:rsidRPr="007B50DD">
        <w:t>:</w:t>
      </w:r>
    </w:p>
    <w:p w:rsidR="007B50DD" w:rsidRPr="007B50DD" w:rsidRDefault="007B50DD" w:rsidP="00D34B83">
      <w:pPr>
        <w:pStyle w:val="SingleTxtGR"/>
        <w:tabs>
          <w:tab w:val="clear" w:pos="1701"/>
          <w:tab w:val="left" w:leader="dot" w:pos="3402"/>
          <w:tab w:val="left" w:leader="dot" w:pos="3969"/>
          <w:tab w:val="left" w:leader="dot" w:pos="8505"/>
        </w:tabs>
      </w:pPr>
      <w:r w:rsidRPr="007B50DD">
        <w:t>0.3.1</w:t>
      </w:r>
      <w:r w:rsidRPr="007B50DD">
        <w:tab/>
        <w:t>Ме</w:t>
      </w:r>
      <w:r w:rsidR="00D34B83">
        <w:t xml:space="preserve">стонахождение этой маркировки: </w:t>
      </w:r>
      <w:r w:rsidR="00D34B83">
        <w:tab/>
      </w:r>
    </w:p>
    <w:p w:rsidR="007B50DD" w:rsidRPr="007B50DD" w:rsidRDefault="007B50DD" w:rsidP="005D6EFE">
      <w:pPr>
        <w:pStyle w:val="SingleTxtGR"/>
        <w:tabs>
          <w:tab w:val="clear" w:pos="3402"/>
          <w:tab w:val="clear" w:pos="3969"/>
          <w:tab w:val="left" w:leader="dot" w:pos="2835"/>
          <w:tab w:val="left" w:leader="dot" w:pos="8505"/>
        </w:tabs>
      </w:pPr>
      <w:r w:rsidRPr="007B50DD">
        <w:t>0.4</w:t>
      </w:r>
      <w:r w:rsidRPr="007B50DD">
        <w:tab/>
      </w:r>
      <w:r w:rsidR="00D34B83">
        <w:tab/>
      </w:r>
      <w:r w:rsidRPr="007B50DD">
        <w:t>Категория транспортного средства</w:t>
      </w:r>
      <w:r w:rsidR="0072085A">
        <w:rPr>
          <w:rStyle w:val="FootnoteReference"/>
        </w:rPr>
        <w:footnoteReference w:customMarkFollows="1" w:id="12"/>
        <w:t>5</w:t>
      </w:r>
      <w:r w:rsidR="000E1534">
        <w:t>:</w:t>
      </w:r>
      <w:r w:rsidR="005D6EFE">
        <w:tab/>
      </w:r>
    </w:p>
    <w:p w:rsidR="007B50DD" w:rsidRPr="007B50DD" w:rsidRDefault="007B50DD" w:rsidP="00D34B83">
      <w:pPr>
        <w:pStyle w:val="SingleTxtGR"/>
        <w:tabs>
          <w:tab w:val="clear" w:pos="1701"/>
          <w:tab w:val="left" w:leader="dot" w:pos="3402"/>
          <w:tab w:val="left" w:leader="dot" w:pos="3969"/>
          <w:tab w:val="left" w:leader="dot" w:pos="8505"/>
        </w:tabs>
      </w:pPr>
      <w:r w:rsidRPr="007B50DD">
        <w:t>0.5</w:t>
      </w:r>
      <w:r w:rsidRPr="007B50DD">
        <w:tab/>
        <w:t xml:space="preserve">Наименование компании и адрес изготовителя: </w:t>
      </w:r>
      <w:r w:rsidRPr="007B50DD">
        <w:tab/>
      </w:r>
    </w:p>
    <w:p w:rsidR="007B50DD" w:rsidRPr="007B50DD" w:rsidRDefault="007B50DD" w:rsidP="00D34B83">
      <w:pPr>
        <w:pStyle w:val="SingleTxtGR"/>
        <w:tabs>
          <w:tab w:val="clear" w:pos="1701"/>
          <w:tab w:val="clear" w:pos="2835"/>
          <w:tab w:val="clear" w:pos="3402"/>
          <w:tab w:val="left" w:leader="dot" w:pos="3969"/>
          <w:tab w:val="left" w:leader="dot" w:pos="8505"/>
        </w:tabs>
      </w:pPr>
      <w:r w:rsidRPr="007B50DD">
        <w:t>0.6</w:t>
      </w:r>
      <w:r w:rsidRPr="007B50DD">
        <w:tab/>
        <w:t xml:space="preserve">Наименование и адрес представителя изготовителя (если имеется): </w:t>
      </w:r>
      <w:r w:rsidRPr="007B50DD">
        <w:tab/>
      </w:r>
      <w:r w:rsidRPr="007B50DD">
        <w:br/>
      </w:r>
      <w:r w:rsidRPr="007B50DD">
        <w:tab/>
      </w:r>
      <w:r w:rsidR="00D34B83">
        <w:tab/>
      </w:r>
      <w:r w:rsidR="00D34B83">
        <w:tab/>
      </w:r>
      <w:r w:rsidR="00D34B83">
        <w:tab/>
      </w:r>
    </w:p>
    <w:p w:rsidR="007B50DD" w:rsidRPr="007B50DD" w:rsidRDefault="007B50DD" w:rsidP="00D34B83">
      <w:pPr>
        <w:pStyle w:val="SingleTxtGR"/>
        <w:tabs>
          <w:tab w:val="clear" w:pos="1701"/>
          <w:tab w:val="left" w:leader="dot" w:pos="3402"/>
          <w:tab w:val="left" w:leader="dot" w:pos="3969"/>
          <w:tab w:val="left" w:leader="dot" w:pos="8505"/>
        </w:tabs>
      </w:pPr>
      <w:r w:rsidRPr="007B50DD">
        <w:t>0.8</w:t>
      </w:r>
      <w:r w:rsidRPr="007B50DD">
        <w:tab/>
        <w:t xml:space="preserve">Наименование(я) и адрес(а) сборочного(ых) предприятия(й): </w:t>
      </w:r>
      <w:r w:rsidRPr="007B50DD">
        <w:tab/>
      </w:r>
    </w:p>
    <w:p w:rsidR="007B50DD" w:rsidRPr="007B50DD" w:rsidRDefault="007B50DD" w:rsidP="007B50DD">
      <w:pPr>
        <w:pStyle w:val="SingleTxtGR"/>
      </w:pPr>
      <w:r w:rsidRPr="007B50DD">
        <w:t>1.</w:t>
      </w:r>
      <w:r w:rsidRPr="007B50DD">
        <w:tab/>
      </w:r>
      <w:r w:rsidR="00D34B83">
        <w:tab/>
      </w:r>
      <w:r w:rsidRPr="007B50DD">
        <w:t>Общие характеристики конструкции транспортного средства</w:t>
      </w:r>
    </w:p>
    <w:p w:rsidR="007B50DD" w:rsidRPr="007B50DD" w:rsidRDefault="007B50DD" w:rsidP="00A85210">
      <w:pPr>
        <w:pStyle w:val="SingleTxtGR"/>
        <w:tabs>
          <w:tab w:val="clear" w:pos="3402"/>
          <w:tab w:val="clear" w:pos="3969"/>
          <w:tab w:val="left" w:leader="dot" w:pos="2835"/>
          <w:tab w:val="left" w:leader="dot" w:pos="8505"/>
        </w:tabs>
      </w:pPr>
      <w:r w:rsidRPr="007B50DD">
        <w:t>1.1</w:t>
      </w:r>
      <w:r w:rsidRPr="007B50DD">
        <w:tab/>
      </w:r>
      <w:r w:rsidR="00D34B83">
        <w:tab/>
      </w:r>
      <w:r w:rsidRPr="007B50DD">
        <w:t xml:space="preserve">Фотографии и/или чертежи репрезентативного транспортного </w:t>
      </w:r>
      <w:r w:rsidR="00A85210">
        <w:br/>
      </w:r>
      <w:r w:rsidR="00A85210">
        <w:tab/>
      </w:r>
      <w:r w:rsidR="00A85210">
        <w:tab/>
      </w:r>
      <w:r w:rsidRPr="007B50DD">
        <w:t>средства:</w:t>
      </w:r>
      <w:r w:rsidR="00A85210">
        <w:tab/>
      </w:r>
      <w:r w:rsidR="00A85210">
        <w:tab/>
      </w:r>
    </w:p>
    <w:p w:rsidR="007B50DD" w:rsidRPr="007B50DD" w:rsidRDefault="007B50DD" w:rsidP="00A85210">
      <w:pPr>
        <w:pStyle w:val="SingleTxtGR"/>
        <w:tabs>
          <w:tab w:val="clear" w:pos="3402"/>
          <w:tab w:val="clear" w:pos="3969"/>
          <w:tab w:val="left" w:leader="dot" w:pos="2835"/>
          <w:tab w:val="left" w:leader="dot" w:pos="8505"/>
        </w:tabs>
      </w:pPr>
      <w:r w:rsidRPr="007B50DD">
        <w:t>1.3</w:t>
      </w:r>
      <w:r w:rsidRPr="007B50DD">
        <w:tab/>
      </w:r>
      <w:r w:rsidR="00D34B83">
        <w:tab/>
      </w:r>
      <w:r w:rsidRPr="007B50DD">
        <w:t>Число осей и колес</w:t>
      </w:r>
      <w:r w:rsidR="0072085A">
        <w:rPr>
          <w:rStyle w:val="FootnoteReference"/>
        </w:rPr>
        <w:footnoteReference w:customMarkFollows="1" w:id="13"/>
        <w:t>6</w:t>
      </w:r>
      <w:r w:rsidR="00A85210">
        <w:t>:</w:t>
      </w:r>
      <w:r w:rsidR="00A85210">
        <w:tab/>
      </w:r>
    </w:p>
    <w:p w:rsidR="007B50DD" w:rsidRPr="007B50DD" w:rsidRDefault="007B50DD" w:rsidP="00A85210">
      <w:pPr>
        <w:pStyle w:val="SingleTxtGR"/>
        <w:tabs>
          <w:tab w:val="clear" w:pos="3402"/>
          <w:tab w:val="clear" w:pos="3969"/>
          <w:tab w:val="left" w:leader="dot" w:pos="2835"/>
          <w:tab w:val="left" w:leader="dot" w:pos="8505"/>
        </w:tabs>
      </w:pPr>
      <w:r w:rsidRPr="007B50DD">
        <w:t>1.3.3</w:t>
      </w:r>
      <w:r w:rsidRPr="007B50DD">
        <w:tab/>
      </w:r>
      <w:r w:rsidR="00D34B83">
        <w:tab/>
      </w:r>
      <w:r w:rsidRPr="007B50DD">
        <w:t>Ведущие оси (число, местоположен</w:t>
      </w:r>
      <w:r w:rsidR="005D6EFE">
        <w:t>ие, взаимосвязь):</w:t>
      </w:r>
      <w:r w:rsidR="005D6EFE">
        <w:tab/>
      </w:r>
    </w:p>
    <w:p w:rsidR="007B50DD" w:rsidRPr="007B50DD" w:rsidRDefault="007B50DD" w:rsidP="00A85210">
      <w:pPr>
        <w:pStyle w:val="SingleTxtGR"/>
        <w:tabs>
          <w:tab w:val="clear" w:pos="3402"/>
          <w:tab w:val="clear" w:pos="3969"/>
          <w:tab w:val="left" w:leader="dot" w:pos="2835"/>
          <w:tab w:val="left" w:leader="dot" w:pos="8505"/>
        </w:tabs>
      </w:pPr>
      <w:r w:rsidRPr="007B50DD">
        <w:t>1.6</w:t>
      </w:r>
      <w:r w:rsidRPr="007B50DD">
        <w:tab/>
      </w:r>
      <w:r w:rsidR="00D34B83">
        <w:tab/>
      </w:r>
      <w:r w:rsidRPr="007B50DD">
        <w:t xml:space="preserve">Место и схема расположения двигателя(ей): </w:t>
      </w:r>
      <w:r w:rsidRPr="007B50DD">
        <w:tab/>
      </w:r>
    </w:p>
    <w:p w:rsidR="007B50DD" w:rsidRPr="007B50DD" w:rsidRDefault="007B50DD" w:rsidP="000E1534">
      <w:pPr>
        <w:pStyle w:val="SingleTxtGR"/>
        <w:tabs>
          <w:tab w:val="clear" w:pos="3402"/>
          <w:tab w:val="clear" w:pos="3969"/>
          <w:tab w:val="left" w:leader="dot" w:pos="2835"/>
          <w:tab w:val="left" w:leader="dot" w:pos="8505"/>
        </w:tabs>
      </w:pPr>
      <w:r w:rsidRPr="007B50DD">
        <w:t>2.</w:t>
      </w:r>
      <w:r w:rsidRPr="007B50DD">
        <w:tab/>
      </w:r>
      <w:r w:rsidR="00D34B83">
        <w:tab/>
      </w:r>
      <w:r w:rsidRPr="007B50DD">
        <w:t>Значения массы и габариты</w:t>
      </w:r>
      <w:r w:rsidR="0072085A">
        <w:rPr>
          <w:rStyle w:val="FootnoteReference"/>
        </w:rPr>
        <w:footnoteReference w:customMarkFollows="1" w:id="14"/>
        <w:t>7</w:t>
      </w:r>
      <w:r w:rsidRPr="007B50DD">
        <w:t xml:space="preserve"> (в кг и мм) (со ссылкой на чертеж, </w:t>
      </w:r>
      <w:r w:rsidR="000E1534">
        <w:br/>
      </w:r>
      <w:r w:rsidR="000E1534">
        <w:tab/>
      </w:r>
      <w:r w:rsidR="000E1534">
        <w:tab/>
      </w:r>
      <w:r w:rsidRPr="007B50DD">
        <w:t xml:space="preserve">если это применимо): </w:t>
      </w:r>
      <w:r w:rsidRPr="007B50DD">
        <w:tab/>
      </w:r>
    </w:p>
    <w:p w:rsidR="007B50DD" w:rsidRPr="007B50DD" w:rsidRDefault="007B50DD" w:rsidP="000E1534">
      <w:pPr>
        <w:pStyle w:val="SingleTxtGR"/>
        <w:tabs>
          <w:tab w:val="clear" w:pos="3402"/>
          <w:tab w:val="clear" w:pos="3969"/>
          <w:tab w:val="left" w:leader="dot" w:pos="2835"/>
          <w:tab w:val="left" w:leader="dot" w:pos="8505"/>
        </w:tabs>
      </w:pPr>
      <w:r w:rsidRPr="007B50DD">
        <w:t>2.4</w:t>
      </w:r>
      <w:r w:rsidRPr="007B50DD">
        <w:tab/>
      </w:r>
      <w:r w:rsidR="00D34B83">
        <w:tab/>
      </w:r>
      <w:r w:rsidRPr="007B50DD">
        <w:t xml:space="preserve">Диапазон габаритов транспортного средства (общий): </w:t>
      </w:r>
      <w:r w:rsidRPr="007B50DD">
        <w:tab/>
      </w:r>
    </w:p>
    <w:p w:rsidR="007B50DD" w:rsidRPr="007B50DD" w:rsidRDefault="007B50DD" w:rsidP="000E1534">
      <w:pPr>
        <w:pStyle w:val="SingleTxtGR"/>
        <w:tabs>
          <w:tab w:val="clear" w:pos="3402"/>
          <w:tab w:val="clear" w:pos="3969"/>
          <w:tab w:val="left" w:leader="dot" w:pos="2835"/>
          <w:tab w:val="left" w:leader="dot" w:pos="8505"/>
        </w:tabs>
      </w:pPr>
      <w:r w:rsidRPr="007B50DD">
        <w:t>2.4.1</w:t>
      </w:r>
      <w:r w:rsidRPr="007B50DD">
        <w:tab/>
      </w:r>
      <w:r w:rsidR="00D34B83">
        <w:tab/>
      </w:r>
      <w:r w:rsidRPr="007B50DD">
        <w:t>Для шасси без кузова:</w:t>
      </w:r>
      <w:r w:rsidR="005D6EFE">
        <w:tab/>
      </w:r>
    </w:p>
    <w:p w:rsidR="007B50DD" w:rsidRPr="007B50DD" w:rsidRDefault="007B50DD" w:rsidP="000E1534">
      <w:pPr>
        <w:pStyle w:val="SingleTxtGR"/>
        <w:tabs>
          <w:tab w:val="clear" w:pos="3402"/>
          <w:tab w:val="clear" w:pos="3969"/>
          <w:tab w:val="left" w:leader="dot" w:pos="2835"/>
          <w:tab w:val="left" w:leader="dot" w:pos="8505"/>
        </w:tabs>
      </w:pPr>
      <w:r w:rsidRPr="007B50DD">
        <w:t>2.4.1.1</w:t>
      </w:r>
      <w:r w:rsidRPr="007B50DD">
        <w:tab/>
        <w:t xml:space="preserve">длина: </w:t>
      </w:r>
      <w:r w:rsidRPr="007B50DD">
        <w:tab/>
      </w:r>
    </w:p>
    <w:p w:rsidR="007B50DD" w:rsidRPr="007B50DD" w:rsidRDefault="007B50DD" w:rsidP="000E1534">
      <w:pPr>
        <w:pStyle w:val="SingleTxtGR"/>
        <w:tabs>
          <w:tab w:val="clear" w:pos="3402"/>
          <w:tab w:val="clear" w:pos="3969"/>
          <w:tab w:val="left" w:leader="dot" w:pos="2835"/>
          <w:tab w:val="left" w:leader="dot" w:pos="8505"/>
        </w:tabs>
      </w:pPr>
      <w:r w:rsidRPr="007B50DD">
        <w:t>2.4.1.2</w:t>
      </w:r>
      <w:r w:rsidRPr="007B50DD">
        <w:tab/>
        <w:t xml:space="preserve">ширина: </w:t>
      </w:r>
      <w:r w:rsidRPr="007B50DD">
        <w:tab/>
      </w:r>
    </w:p>
    <w:p w:rsidR="007B50DD" w:rsidRPr="007B50DD" w:rsidRDefault="007B50DD" w:rsidP="000E1534">
      <w:pPr>
        <w:pStyle w:val="SingleTxtGR"/>
        <w:tabs>
          <w:tab w:val="clear" w:pos="3402"/>
          <w:tab w:val="clear" w:pos="3969"/>
          <w:tab w:val="left" w:leader="dot" w:pos="2835"/>
          <w:tab w:val="left" w:leader="dot" w:pos="8505"/>
        </w:tabs>
      </w:pPr>
      <w:r w:rsidRPr="007B50DD">
        <w:t>2.4.2</w:t>
      </w:r>
      <w:r w:rsidRPr="007B50DD">
        <w:tab/>
      </w:r>
      <w:r w:rsidR="005D6EFE">
        <w:tab/>
      </w:r>
      <w:r w:rsidRPr="007B50DD">
        <w:t>Для шасси с кузовом</w:t>
      </w:r>
    </w:p>
    <w:p w:rsidR="007B50DD" w:rsidRPr="007B50DD" w:rsidRDefault="007B50DD" w:rsidP="000E1534">
      <w:pPr>
        <w:pStyle w:val="SingleTxtGR"/>
        <w:tabs>
          <w:tab w:val="clear" w:pos="3402"/>
          <w:tab w:val="clear" w:pos="3969"/>
          <w:tab w:val="left" w:leader="dot" w:pos="2835"/>
          <w:tab w:val="left" w:leader="dot" w:pos="8505"/>
        </w:tabs>
      </w:pPr>
      <w:r w:rsidRPr="007B50DD">
        <w:t>2.4.2.1</w:t>
      </w:r>
      <w:r w:rsidRPr="007B50DD">
        <w:tab/>
        <w:t xml:space="preserve">длина: </w:t>
      </w:r>
      <w:r w:rsidRPr="007B50DD">
        <w:tab/>
      </w:r>
    </w:p>
    <w:p w:rsidR="007B50DD" w:rsidRPr="007B50DD" w:rsidRDefault="007B50DD" w:rsidP="000E1534">
      <w:pPr>
        <w:pStyle w:val="SingleTxtGR"/>
        <w:tabs>
          <w:tab w:val="clear" w:pos="3402"/>
          <w:tab w:val="clear" w:pos="3969"/>
          <w:tab w:val="left" w:leader="dot" w:pos="2835"/>
          <w:tab w:val="left" w:leader="dot" w:pos="8505"/>
        </w:tabs>
      </w:pPr>
      <w:r w:rsidRPr="007B50DD">
        <w:t>2.4.2.2</w:t>
      </w:r>
      <w:r w:rsidRPr="007B50DD">
        <w:tab/>
        <w:t xml:space="preserve">ширина: </w:t>
      </w:r>
      <w:r w:rsidRPr="007B50DD">
        <w:tab/>
      </w:r>
    </w:p>
    <w:p w:rsidR="007B50DD" w:rsidRPr="007B50DD" w:rsidRDefault="007B50DD" w:rsidP="007B50DD">
      <w:pPr>
        <w:pStyle w:val="SingleTxtGR"/>
      </w:pPr>
      <w:r w:rsidRPr="007B50DD">
        <w:t>2.6</w:t>
      </w:r>
      <w:r w:rsidRPr="007B50DD">
        <w:tab/>
      </w:r>
      <w:r w:rsidR="005D6EFE">
        <w:tab/>
      </w:r>
      <w:r w:rsidRPr="007B50DD">
        <w:t>Масса в снаряженном состоянии</w:t>
      </w:r>
    </w:p>
    <w:p w:rsidR="007B50DD" w:rsidRPr="007B50DD" w:rsidRDefault="007B50DD" w:rsidP="000E1534">
      <w:pPr>
        <w:pStyle w:val="SingleTxtGR"/>
        <w:tabs>
          <w:tab w:val="clear" w:pos="3402"/>
          <w:tab w:val="clear" w:pos="3969"/>
          <w:tab w:val="left" w:leader="dot" w:pos="2835"/>
          <w:tab w:val="left" w:leader="dot" w:pos="8505"/>
        </w:tabs>
      </w:pPr>
      <w:r w:rsidRPr="007B50DD">
        <w:tab/>
      </w:r>
      <w:r w:rsidR="005D6EFE">
        <w:tab/>
      </w:r>
      <w:r w:rsidRPr="007B50DD">
        <w:t xml:space="preserve">минимальная и максимальная: </w:t>
      </w:r>
      <w:r w:rsidRPr="007B50DD">
        <w:tab/>
      </w:r>
    </w:p>
    <w:p w:rsidR="007B50DD" w:rsidRPr="007B50DD" w:rsidRDefault="007B50DD" w:rsidP="007B50DD">
      <w:pPr>
        <w:pStyle w:val="SingleTxtGR"/>
      </w:pPr>
      <w:r w:rsidRPr="007B50DD">
        <w:t>3.</w:t>
      </w:r>
      <w:r w:rsidRPr="007B50DD">
        <w:tab/>
      </w:r>
      <w:r w:rsidR="005D6EFE">
        <w:tab/>
      </w:r>
      <w:r w:rsidRPr="007B50DD">
        <w:t>Силовая установка</w:t>
      </w:r>
      <w:r w:rsidR="00647E08">
        <w:rPr>
          <w:rStyle w:val="FootnoteReference"/>
        </w:rPr>
        <w:footnoteReference w:customMarkFollows="1" w:id="15"/>
        <w:t>8</w:t>
      </w:r>
      <w:r w:rsidRPr="007B50DD">
        <w:t xml:space="preserve"> </w:t>
      </w:r>
    </w:p>
    <w:p w:rsidR="007B50DD" w:rsidRPr="007B50DD" w:rsidRDefault="007B50DD" w:rsidP="007B50DD">
      <w:pPr>
        <w:pStyle w:val="SingleTxtGR"/>
      </w:pPr>
      <w:r w:rsidRPr="007B50DD">
        <w:t>3.1</w:t>
      </w:r>
      <w:r w:rsidRPr="007B50DD">
        <w:tab/>
      </w:r>
      <w:r w:rsidR="005D6EFE">
        <w:tab/>
      </w:r>
      <w:r w:rsidRPr="007B50DD">
        <w:t xml:space="preserve">Изготовитель двигателя(ей): </w:t>
      </w:r>
    </w:p>
    <w:p w:rsidR="007B50DD" w:rsidRPr="007B50DD" w:rsidRDefault="007B50DD" w:rsidP="000E1534">
      <w:pPr>
        <w:pStyle w:val="SingleTxtGR"/>
        <w:tabs>
          <w:tab w:val="clear" w:pos="3402"/>
          <w:tab w:val="clear" w:pos="3969"/>
          <w:tab w:val="left" w:leader="dot" w:pos="2835"/>
          <w:tab w:val="left" w:leader="dot" w:pos="8505"/>
        </w:tabs>
      </w:pPr>
      <w:r w:rsidRPr="007B50DD">
        <w:t>3.1.1</w:t>
      </w:r>
      <w:r w:rsidRPr="007B50DD">
        <w:tab/>
      </w:r>
      <w:r w:rsidR="005D6EFE">
        <w:tab/>
      </w:r>
      <w:r w:rsidRPr="007B50DD">
        <w:t>Код(ы) двигателя(ей), присвоенный(е) изготовителем (простав</w:t>
      </w:r>
      <w:r w:rsidR="001E7A3B" w:rsidRPr="001E7A3B">
        <w:t>-</w:t>
      </w:r>
      <w:r w:rsidR="001E7A3B" w:rsidRPr="001E7A3B">
        <w:br/>
      </w:r>
      <w:r w:rsidR="001E7A3B" w:rsidRPr="001E7A3B">
        <w:tab/>
      </w:r>
      <w:r w:rsidR="001E7A3B" w:rsidRPr="001E7A3B">
        <w:tab/>
      </w:r>
      <w:r w:rsidRPr="007B50DD">
        <w:t xml:space="preserve">леный(е) на двигателе(ях) или указанный(е) каким-либо иным </w:t>
      </w:r>
      <w:r w:rsidR="001E7A3B" w:rsidRPr="001E7A3B">
        <w:br/>
      </w:r>
      <w:r w:rsidR="001E7A3B" w:rsidRPr="001E7A3B">
        <w:tab/>
      </w:r>
      <w:r w:rsidR="001E7A3B" w:rsidRPr="001E7A3B">
        <w:tab/>
      </w:r>
      <w:r w:rsidRPr="007B50DD">
        <w:t xml:space="preserve">образом): </w:t>
      </w:r>
      <w:r w:rsidRPr="007B50DD">
        <w:tab/>
      </w:r>
    </w:p>
    <w:p w:rsidR="007B50DD" w:rsidRPr="007B50DD" w:rsidRDefault="007B50DD" w:rsidP="007B50DD">
      <w:pPr>
        <w:pStyle w:val="SingleTxtGR"/>
      </w:pPr>
      <w:r w:rsidRPr="007B50DD">
        <w:t>3.3</w:t>
      </w:r>
      <w:r w:rsidRPr="007B50DD">
        <w:tab/>
      </w:r>
      <w:r w:rsidR="005D6EFE">
        <w:tab/>
      </w:r>
      <w:r w:rsidRPr="007B50DD">
        <w:t>Электродвигатель</w:t>
      </w:r>
    </w:p>
    <w:p w:rsidR="007B50DD" w:rsidRPr="007B50DD" w:rsidRDefault="007B50DD" w:rsidP="007B50DD">
      <w:pPr>
        <w:pStyle w:val="SingleTxtGR"/>
      </w:pPr>
      <w:r w:rsidRPr="007B50DD">
        <w:t>3.3.1</w:t>
      </w:r>
      <w:r w:rsidRPr="007B50DD">
        <w:tab/>
      </w:r>
      <w:r w:rsidR="005D6EFE">
        <w:tab/>
      </w:r>
      <w:r w:rsidRPr="007B50DD">
        <w:t xml:space="preserve">Тип электродвигателя (обмотки, возбуждение): </w:t>
      </w:r>
      <w:r w:rsidRPr="007B50DD">
        <w:tab/>
      </w:r>
    </w:p>
    <w:p w:rsidR="007B50DD" w:rsidRPr="007B50DD" w:rsidRDefault="007B50DD" w:rsidP="007B50DD">
      <w:pPr>
        <w:pStyle w:val="SingleTxtGR"/>
      </w:pPr>
      <w:r w:rsidRPr="007B50DD">
        <w:t>3.4</w:t>
      </w:r>
      <w:r w:rsidRPr="007B50DD">
        <w:tab/>
      </w:r>
      <w:r w:rsidR="005D6EFE">
        <w:tab/>
      </w:r>
      <w:r w:rsidRPr="007B50DD">
        <w:t>Комбинация двигателей или моторов:</w:t>
      </w:r>
    </w:p>
    <w:p w:rsidR="007B50DD" w:rsidRPr="007B50DD" w:rsidRDefault="007B50DD" w:rsidP="007B50DD">
      <w:pPr>
        <w:pStyle w:val="SingleTxtGR"/>
      </w:pPr>
      <w:r w:rsidRPr="007B50DD">
        <w:t>3.4.4</w:t>
      </w:r>
      <w:r w:rsidRPr="007B50DD">
        <w:tab/>
      </w:r>
      <w:r w:rsidR="005D6EFE">
        <w:tab/>
      </w:r>
      <w:r w:rsidRPr="007B50DD">
        <w:t>Электродвигатель (описать каждый тип электродвигателя отдельно)</w:t>
      </w:r>
    </w:p>
    <w:p w:rsidR="007B50DD" w:rsidRPr="007B50DD" w:rsidRDefault="005D6EFE" w:rsidP="000E1534">
      <w:pPr>
        <w:pStyle w:val="SingleTxtGR"/>
        <w:tabs>
          <w:tab w:val="clear" w:pos="3402"/>
          <w:tab w:val="clear" w:pos="3969"/>
          <w:tab w:val="left" w:leader="dot" w:pos="2835"/>
          <w:tab w:val="left" w:leader="dot" w:pos="8505"/>
        </w:tabs>
      </w:pPr>
      <w:r>
        <w:t>3.4.4.1</w:t>
      </w:r>
      <w:r>
        <w:tab/>
        <w:t>Марка:</w:t>
      </w:r>
      <w:r w:rsidR="007B50DD" w:rsidRPr="007B50DD">
        <w:tab/>
      </w:r>
    </w:p>
    <w:p w:rsidR="007B50DD" w:rsidRPr="007B50DD" w:rsidRDefault="005D6EFE" w:rsidP="000E1534">
      <w:pPr>
        <w:pStyle w:val="SingleTxtGR"/>
        <w:tabs>
          <w:tab w:val="clear" w:pos="3402"/>
          <w:tab w:val="clear" w:pos="3969"/>
          <w:tab w:val="left" w:leader="dot" w:pos="2835"/>
          <w:tab w:val="left" w:leader="dot" w:pos="8505"/>
        </w:tabs>
      </w:pPr>
      <w:r>
        <w:t>3.4.4.2</w:t>
      </w:r>
      <w:r>
        <w:tab/>
        <w:t>Тип:</w:t>
      </w:r>
      <w:r>
        <w:tab/>
      </w:r>
      <w:r>
        <w:tab/>
      </w:r>
    </w:p>
    <w:p w:rsidR="007B50DD" w:rsidRPr="007B50DD" w:rsidRDefault="005D6EFE" w:rsidP="00615FCD">
      <w:pPr>
        <w:pStyle w:val="SingleTxtGR"/>
        <w:tabs>
          <w:tab w:val="left" w:leader="dot" w:pos="3402"/>
          <w:tab w:val="left" w:leader="dot" w:pos="3969"/>
          <w:tab w:val="left" w:leader="dot" w:pos="4536"/>
          <w:tab w:val="left" w:leader="dot" w:pos="5103"/>
        </w:tabs>
      </w:pPr>
      <w:r>
        <w:t>3.4.4.3</w:t>
      </w:r>
      <w:r>
        <w:tab/>
        <w:t>Максимальная мощность:</w:t>
      </w:r>
      <w:r w:rsidR="00615FCD">
        <w:tab/>
      </w:r>
      <w:r w:rsidR="00615FCD">
        <w:tab/>
      </w:r>
      <w:r w:rsidR="007B50DD" w:rsidRPr="007B50DD">
        <w:t>кВт</w:t>
      </w:r>
    </w:p>
    <w:p w:rsidR="007B50DD" w:rsidRPr="007B50DD" w:rsidRDefault="007B50DD" w:rsidP="007B50DD">
      <w:pPr>
        <w:pStyle w:val="SingleTxtGR"/>
      </w:pPr>
      <w:r w:rsidRPr="007B50DD">
        <w:t>6.</w:t>
      </w:r>
      <w:r w:rsidRPr="007B50DD">
        <w:tab/>
      </w:r>
      <w:r w:rsidR="00615FCD">
        <w:tab/>
      </w:r>
      <w:r w:rsidRPr="007B50DD">
        <w:t>Подвеска</w:t>
      </w:r>
    </w:p>
    <w:p w:rsidR="007B50DD" w:rsidRPr="007B50DD" w:rsidRDefault="007B50DD" w:rsidP="007B50DD">
      <w:pPr>
        <w:pStyle w:val="SingleTxtGR"/>
      </w:pPr>
      <w:r w:rsidRPr="007B50DD">
        <w:t>6.6</w:t>
      </w:r>
      <w:r w:rsidRPr="007B50DD">
        <w:tab/>
      </w:r>
      <w:r w:rsidR="00615FCD">
        <w:tab/>
      </w:r>
      <w:r w:rsidRPr="007B50DD">
        <w:t>Размер шин</w:t>
      </w:r>
    </w:p>
    <w:p w:rsidR="007B50DD" w:rsidRPr="007B50DD" w:rsidRDefault="007B50DD" w:rsidP="007B50DD">
      <w:pPr>
        <w:pStyle w:val="SingleTxtGR"/>
      </w:pPr>
      <w:r w:rsidRPr="007B50DD">
        <w:t>6.6.2</w:t>
      </w:r>
      <w:r w:rsidRPr="007B50DD">
        <w:tab/>
      </w:r>
      <w:r w:rsidR="00615FCD">
        <w:tab/>
      </w:r>
      <w:r w:rsidRPr="007B50DD">
        <w:t>Верхнее и нижнее предельные значения радиусов качения</w:t>
      </w:r>
    </w:p>
    <w:p w:rsidR="007B50DD" w:rsidRPr="007B50DD" w:rsidRDefault="007B50DD" w:rsidP="000E1534">
      <w:pPr>
        <w:pStyle w:val="SingleTxtGR"/>
        <w:tabs>
          <w:tab w:val="clear" w:pos="3402"/>
          <w:tab w:val="clear" w:pos="3969"/>
          <w:tab w:val="left" w:leader="dot" w:pos="2835"/>
          <w:tab w:val="left" w:leader="dot" w:pos="8505"/>
        </w:tabs>
      </w:pPr>
      <w:r w:rsidRPr="007B50DD">
        <w:t>6.6.2.1</w:t>
      </w:r>
      <w:r w:rsidRPr="007B50DD">
        <w:tab/>
        <w:t xml:space="preserve">Мост 1: </w:t>
      </w:r>
      <w:r w:rsidRPr="007B50DD">
        <w:tab/>
      </w:r>
    </w:p>
    <w:p w:rsidR="007B50DD" w:rsidRPr="007B50DD" w:rsidRDefault="007B50DD" w:rsidP="000E1534">
      <w:pPr>
        <w:pStyle w:val="SingleTxtGR"/>
        <w:tabs>
          <w:tab w:val="clear" w:pos="3402"/>
          <w:tab w:val="clear" w:pos="3969"/>
          <w:tab w:val="left" w:leader="dot" w:pos="2835"/>
          <w:tab w:val="left" w:leader="dot" w:pos="8505"/>
        </w:tabs>
      </w:pPr>
      <w:r w:rsidRPr="007B50DD">
        <w:t>6.6.2.2</w:t>
      </w:r>
      <w:r w:rsidRPr="007B50DD">
        <w:tab/>
        <w:t xml:space="preserve">Мост 2: </w:t>
      </w:r>
      <w:r w:rsidRPr="007B50DD">
        <w:tab/>
      </w:r>
    </w:p>
    <w:p w:rsidR="007B50DD" w:rsidRPr="007B50DD" w:rsidRDefault="007B50DD" w:rsidP="000E1534">
      <w:pPr>
        <w:pStyle w:val="SingleTxtGR"/>
        <w:tabs>
          <w:tab w:val="clear" w:pos="3402"/>
          <w:tab w:val="clear" w:pos="3969"/>
          <w:tab w:val="left" w:leader="dot" w:pos="2835"/>
          <w:tab w:val="left" w:leader="dot" w:pos="8505"/>
        </w:tabs>
      </w:pPr>
      <w:r w:rsidRPr="007B50DD">
        <w:t>6.6.2.3</w:t>
      </w:r>
      <w:r w:rsidRPr="007B50DD">
        <w:tab/>
        <w:t xml:space="preserve">Мост 3: </w:t>
      </w:r>
      <w:r w:rsidRPr="007B50DD">
        <w:tab/>
      </w:r>
    </w:p>
    <w:p w:rsidR="007B50DD" w:rsidRPr="007B50DD" w:rsidRDefault="007B50DD" w:rsidP="000E1534">
      <w:pPr>
        <w:pStyle w:val="SingleTxtGR"/>
        <w:tabs>
          <w:tab w:val="clear" w:pos="3402"/>
          <w:tab w:val="clear" w:pos="3969"/>
          <w:tab w:val="left" w:leader="dot" w:pos="2835"/>
          <w:tab w:val="left" w:leader="dot" w:pos="8505"/>
        </w:tabs>
      </w:pPr>
      <w:r w:rsidRPr="007B50DD">
        <w:t>6.6.2.4</w:t>
      </w:r>
      <w:r w:rsidRPr="007B50DD">
        <w:tab/>
        <w:t xml:space="preserve">Мост 4: </w:t>
      </w:r>
      <w:r w:rsidRPr="007B50DD">
        <w:tab/>
      </w:r>
    </w:p>
    <w:p w:rsidR="007B50DD" w:rsidRPr="007B50DD" w:rsidRDefault="007B50DD" w:rsidP="007B50DD">
      <w:pPr>
        <w:pStyle w:val="SingleTxtGR"/>
      </w:pPr>
      <w:r w:rsidRPr="007B50DD">
        <w:t>и т.д.</w:t>
      </w:r>
    </w:p>
    <w:p w:rsidR="007B50DD" w:rsidRPr="007B50DD" w:rsidRDefault="007B50DD" w:rsidP="007B50DD">
      <w:pPr>
        <w:pStyle w:val="SingleTxtGR"/>
      </w:pPr>
      <w:r w:rsidRPr="007B50DD">
        <w:t>9.</w:t>
      </w:r>
      <w:r w:rsidRPr="007B50DD">
        <w:tab/>
      </w:r>
      <w:r w:rsidR="00615FCD">
        <w:tab/>
      </w:r>
      <w:r w:rsidRPr="007B50DD">
        <w:t>Кузов</w:t>
      </w:r>
    </w:p>
    <w:p w:rsidR="007B50DD" w:rsidRPr="007B50DD" w:rsidRDefault="007B50DD" w:rsidP="007B50DD">
      <w:pPr>
        <w:pStyle w:val="SingleTxtGR"/>
      </w:pPr>
      <w:r w:rsidRPr="007B50DD">
        <w:t>9.1</w:t>
      </w:r>
      <w:r w:rsidRPr="007B50DD">
        <w:tab/>
      </w:r>
      <w:r w:rsidR="00615FCD">
        <w:tab/>
      </w:r>
      <w:r w:rsidRPr="007B50DD">
        <w:t>Тип кузова:</w:t>
      </w:r>
    </w:p>
    <w:p w:rsidR="007B50DD" w:rsidRPr="007B50DD" w:rsidRDefault="007B50DD" w:rsidP="007B50DD">
      <w:pPr>
        <w:pStyle w:val="SingleTxtGR"/>
      </w:pPr>
      <w:r w:rsidRPr="007B50DD">
        <w:t>9.2</w:t>
      </w:r>
      <w:r w:rsidRPr="007B50DD">
        <w:tab/>
      </w:r>
      <w:r w:rsidR="00615FCD">
        <w:tab/>
      </w:r>
      <w:r w:rsidRPr="007B50DD">
        <w:t>Используемые материалы и методы изготовления:</w:t>
      </w:r>
    </w:p>
    <w:p w:rsidR="007B50DD" w:rsidRPr="007B50DD" w:rsidRDefault="007B50DD" w:rsidP="007B50DD">
      <w:pPr>
        <w:pStyle w:val="SingleTxtGR"/>
      </w:pPr>
      <w:r w:rsidRPr="007B50DD">
        <w:t>12.</w:t>
      </w:r>
      <w:r w:rsidRPr="007B50DD">
        <w:tab/>
      </w:r>
      <w:r w:rsidR="00615FCD">
        <w:tab/>
      </w:r>
      <w:r w:rsidRPr="007B50DD">
        <w:t>Прочее</w:t>
      </w:r>
    </w:p>
    <w:p w:rsidR="007B50DD" w:rsidRPr="007B50DD" w:rsidRDefault="007B50DD" w:rsidP="000E1534">
      <w:pPr>
        <w:pStyle w:val="SingleTxtGR"/>
        <w:tabs>
          <w:tab w:val="clear" w:pos="3402"/>
          <w:tab w:val="clear" w:pos="3969"/>
          <w:tab w:val="left" w:leader="dot" w:pos="2835"/>
          <w:tab w:val="left" w:leader="dot" w:pos="8505"/>
        </w:tabs>
      </w:pPr>
      <w:r w:rsidRPr="007B50DD">
        <w:t>12.5</w:t>
      </w:r>
      <w:r w:rsidRPr="007B50DD">
        <w:tab/>
      </w:r>
      <w:r w:rsidR="00615FCD">
        <w:tab/>
      </w:r>
      <w:r w:rsidRPr="007B50DD">
        <w:t xml:space="preserve">Подробная информация о материалах и компонентах, влияющих </w:t>
      </w:r>
      <w:r w:rsidR="00615FCD">
        <w:br/>
      </w:r>
      <w:r w:rsidR="00615FCD">
        <w:tab/>
      </w:r>
      <w:r w:rsidR="00615FCD">
        <w:tab/>
      </w:r>
      <w:r w:rsidRPr="007B50DD">
        <w:t>на звук, излучаемый транспортным средством (если это не указано</w:t>
      </w:r>
      <w:r w:rsidR="00615FCD">
        <w:br/>
      </w:r>
      <w:r w:rsidR="00615FCD">
        <w:tab/>
      </w:r>
      <w:r w:rsidR="00615FCD">
        <w:tab/>
      </w:r>
      <w:r w:rsidRPr="007B50DD">
        <w:t xml:space="preserve">в других позициях): </w:t>
      </w:r>
      <w:r w:rsidRPr="007B50DD">
        <w:tab/>
      </w:r>
    </w:p>
    <w:p w:rsidR="007B50DD" w:rsidRPr="007B50DD" w:rsidRDefault="007B50DD" w:rsidP="001E7A3B">
      <w:pPr>
        <w:pStyle w:val="SingleTxtGR"/>
        <w:pageBreakBefore/>
      </w:pPr>
      <w:r w:rsidRPr="007B50DD">
        <w:t>17.</w:t>
      </w:r>
      <w:r w:rsidRPr="007B50DD">
        <w:tab/>
      </w:r>
      <w:r w:rsidR="00615FCD">
        <w:tab/>
      </w:r>
      <w:r w:rsidRPr="007B50DD">
        <w:t>АВАС (если это применимо)</w:t>
      </w:r>
    </w:p>
    <w:p w:rsidR="007B50DD" w:rsidRPr="007B50DD" w:rsidRDefault="007B50DD" w:rsidP="000E1534">
      <w:pPr>
        <w:pStyle w:val="SingleTxtGR"/>
        <w:tabs>
          <w:tab w:val="clear" w:pos="3402"/>
          <w:tab w:val="clear" w:pos="3969"/>
          <w:tab w:val="left" w:leader="dot" w:pos="2835"/>
          <w:tab w:val="left" w:leader="dot" w:pos="8505"/>
        </w:tabs>
      </w:pPr>
      <w:r w:rsidRPr="007B50DD">
        <w:t>17.1</w:t>
      </w:r>
      <w:r w:rsidRPr="007B50DD">
        <w:tab/>
      </w:r>
      <w:r w:rsidR="00615FCD">
        <w:tab/>
      </w:r>
      <w:r w:rsidR="00185407">
        <w:t>Тип АВАС (репродуктор...):</w:t>
      </w:r>
      <w:r w:rsidRPr="007B50DD">
        <w:tab/>
      </w:r>
    </w:p>
    <w:p w:rsidR="007B50DD" w:rsidRPr="007B50DD" w:rsidRDefault="007B50DD" w:rsidP="000E1534">
      <w:pPr>
        <w:pStyle w:val="SingleTxtGR"/>
        <w:tabs>
          <w:tab w:val="clear" w:pos="3402"/>
          <w:tab w:val="clear" w:pos="3969"/>
          <w:tab w:val="left" w:leader="dot" w:pos="2835"/>
          <w:tab w:val="left" w:leader="dot" w:pos="8505"/>
        </w:tabs>
      </w:pPr>
      <w:r w:rsidRPr="007B50DD">
        <w:t>17.1.1</w:t>
      </w:r>
      <w:r w:rsidRPr="007B50DD">
        <w:tab/>
      </w:r>
      <w:r w:rsidR="00615FCD">
        <w:tab/>
      </w:r>
      <w:r w:rsidR="00185407">
        <w:t>Марка:</w:t>
      </w:r>
      <w:r w:rsidRPr="007B50DD">
        <w:tab/>
      </w:r>
    </w:p>
    <w:p w:rsidR="007B50DD" w:rsidRPr="007B50DD" w:rsidRDefault="007B50DD" w:rsidP="000E1534">
      <w:pPr>
        <w:pStyle w:val="SingleTxtGR"/>
        <w:tabs>
          <w:tab w:val="clear" w:pos="3402"/>
          <w:tab w:val="clear" w:pos="3969"/>
          <w:tab w:val="left" w:leader="dot" w:pos="2835"/>
          <w:tab w:val="left" w:leader="dot" w:pos="8505"/>
        </w:tabs>
      </w:pPr>
      <w:r w:rsidRPr="007B50DD">
        <w:t>17.1.2</w:t>
      </w:r>
      <w:r w:rsidRPr="007B50DD">
        <w:tab/>
      </w:r>
      <w:r w:rsidR="00615FCD">
        <w:tab/>
      </w:r>
      <w:r w:rsidR="00185407">
        <w:t>Тип:</w:t>
      </w:r>
      <w:r w:rsidRPr="007B50DD">
        <w:tab/>
      </w:r>
      <w:r w:rsidR="00185407">
        <w:tab/>
      </w:r>
    </w:p>
    <w:p w:rsidR="007B50DD" w:rsidRPr="007B50DD" w:rsidRDefault="007B50DD" w:rsidP="007B50DD">
      <w:pPr>
        <w:pStyle w:val="SingleTxtGR"/>
      </w:pPr>
      <w:r w:rsidRPr="007B50DD">
        <w:t>17.1.3</w:t>
      </w:r>
      <w:r w:rsidRPr="007B50DD">
        <w:tab/>
      </w:r>
      <w:r w:rsidR="00615FCD">
        <w:tab/>
      </w:r>
      <w:r w:rsidRPr="007B50DD">
        <w:t>Геометрические характеристики (длина и внутренний диаметр)</w:t>
      </w:r>
    </w:p>
    <w:p w:rsidR="007B50DD" w:rsidRPr="007B50DD" w:rsidRDefault="007B50DD" w:rsidP="007B50DD">
      <w:pPr>
        <w:pStyle w:val="SingleTxtGR"/>
      </w:pPr>
      <w:r w:rsidRPr="007B50DD">
        <w:t>17.2</w:t>
      </w:r>
      <w:r w:rsidRPr="007B50DD">
        <w:tab/>
      </w:r>
      <w:r w:rsidR="00615FCD">
        <w:tab/>
      </w:r>
      <w:r w:rsidRPr="007B50DD">
        <w:t>К настоящему сообщению прилагаются следующие документы:</w:t>
      </w:r>
    </w:p>
    <w:p w:rsidR="007B50DD" w:rsidRPr="007B50DD" w:rsidRDefault="007B50DD" w:rsidP="007B50DD">
      <w:pPr>
        <w:pStyle w:val="SingleTxtGR"/>
      </w:pPr>
      <w:r w:rsidRPr="007B50DD">
        <w:t>17.2.1</w:t>
      </w:r>
      <w:r w:rsidR="00615FCD">
        <w:tab/>
      </w:r>
      <w:r w:rsidRPr="007B50DD">
        <w:tab/>
        <w:t>чертежи крепления звукового(ых) устройства(устройств),</w:t>
      </w:r>
    </w:p>
    <w:p w:rsidR="007B50DD" w:rsidRPr="007B50DD" w:rsidRDefault="007B50DD" w:rsidP="00185407">
      <w:pPr>
        <w:pStyle w:val="SingleTxtGR"/>
        <w:tabs>
          <w:tab w:val="left" w:leader="dot" w:pos="2552"/>
        </w:tabs>
      </w:pPr>
      <w:r w:rsidRPr="007B50DD">
        <w:t>17.2.2</w:t>
      </w:r>
      <w:r w:rsidRPr="007B50DD">
        <w:tab/>
      </w:r>
      <w:r w:rsidR="00615FCD">
        <w:tab/>
      </w:r>
      <w:r w:rsidR="00185407">
        <w:tab/>
      </w:r>
      <w:r w:rsidRPr="007B50DD">
        <w:t>чертежи и схемы с указанием монтажных позиций и характе</w:t>
      </w:r>
      <w:r w:rsidR="00B41A63" w:rsidRPr="00B41A63">
        <w:t>-</w:t>
      </w:r>
      <w:r w:rsidR="00B41A63" w:rsidRPr="00B41A63">
        <w:br/>
      </w:r>
      <w:r w:rsidR="00B41A63" w:rsidRPr="00B41A63">
        <w:tab/>
      </w:r>
      <w:r w:rsidR="00B41A63" w:rsidRPr="00B41A63">
        <w:tab/>
      </w:r>
      <w:r w:rsidRPr="007B50DD">
        <w:t>ристики частей конструкции, на которых крепятся</w:t>
      </w:r>
      <w:r w:rsidR="00B41A63" w:rsidRPr="00B41A63">
        <w:t xml:space="preserve"> </w:t>
      </w:r>
      <w:r w:rsidRPr="007B50DD">
        <w:t>устрой</w:t>
      </w:r>
      <w:r w:rsidR="00185407">
        <w:t>ства</w:t>
      </w:r>
    </w:p>
    <w:p w:rsidR="007B50DD" w:rsidRPr="007B50DD" w:rsidRDefault="007B50DD" w:rsidP="00185407">
      <w:pPr>
        <w:pStyle w:val="SingleTxtGR"/>
        <w:tabs>
          <w:tab w:val="left" w:leader="dot" w:pos="2552"/>
        </w:tabs>
      </w:pPr>
      <w:r w:rsidRPr="007B50DD">
        <w:t>17.2.3</w:t>
      </w:r>
      <w:r w:rsidRPr="007B50DD">
        <w:tab/>
      </w:r>
      <w:r w:rsidR="00185407">
        <w:tab/>
      </w:r>
      <w:r w:rsidR="00185407">
        <w:tab/>
      </w:r>
      <w:r w:rsidRPr="007B50DD">
        <w:t>общий вид передней части тран</w:t>
      </w:r>
      <w:r w:rsidR="00185407">
        <w:t>спортного средства и отделения,</w:t>
      </w:r>
      <w:r w:rsidR="00185407">
        <w:br/>
      </w:r>
      <w:r w:rsidR="00185407">
        <w:tab/>
      </w:r>
      <w:r w:rsidR="00185407">
        <w:tab/>
      </w:r>
      <w:r w:rsidRPr="007B50DD">
        <w:t xml:space="preserve">в котором расположено устройство, и описание материала </w:t>
      </w:r>
      <w:r w:rsidR="00185407">
        <w:br/>
      </w:r>
      <w:r w:rsidR="00185407">
        <w:tab/>
      </w:r>
      <w:r w:rsidR="00185407">
        <w:tab/>
      </w:r>
      <w:r w:rsidRPr="007B50DD">
        <w:t>элементов оборудования.</w:t>
      </w:r>
    </w:p>
    <w:p w:rsidR="007B50DD" w:rsidRPr="007B50DD" w:rsidRDefault="000441A7" w:rsidP="000441A7">
      <w:pPr>
        <w:pStyle w:val="SingleTxtGR"/>
        <w:tabs>
          <w:tab w:val="clear" w:pos="2268"/>
          <w:tab w:val="clear" w:pos="2835"/>
          <w:tab w:val="clear" w:pos="3402"/>
          <w:tab w:val="clear" w:pos="3969"/>
          <w:tab w:val="left" w:leader="dot" w:pos="1134"/>
          <w:tab w:val="left" w:leader="dot" w:pos="1701"/>
          <w:tab w:val="left" w:leader="dot" w:pos="8505"/>
        </w:tabs>
      </w:pPr>
      <w:r>
        <w:t>Подпись:</w:t>
      </w:r>
      <w:r>
        <w:tab/>
      </w:r>
      <w:r>
        <w:tab/>
      </w:r>
    </w:p>
    <w:p w:rsidR="007B50DD" w:rsidRPr="007B50DD" w:rsidRDefault="000441A7" w:rsidP="000441A7">
      <w:pPr>
        <w:pStyle w:val="SingleTxtGR"/>
        <w:tabs>
          <w:tab w:val="clear" w:pos="2268"/>
          <w:tab w:val="clear" w:pos="2835"/>
          <w:tab w:val="clear" w:pos="3402"/>
          <w:tab w:val="clear" w:pos="3969"/>
          <w:tab w:val="left" w:leader="dot" w:pos="1134"/>
          <w:tab w:val="left" w:leader="dot" w:pos="1701"/>
          <w:tab w:val="left" w:leader="dot" w:pos="8505"/>
        </w:tabs>
      </w:pPr>
      <w:r>
        <w:t>Должность в компании:</w:t>
      </w:r>
      <w:r w:rsidR="007B50DD" w:rsidRPr="007B50DD">
        <w:tab/>
      </w:r>
      <w:r>
        <w:tab/>
      </w:r>
    </w:p>
    <w:p w:rsidR="00760D3A" w:rsidRDefault="000441A7" w:rsidP="000441A7">
      <w:pPr>
        <w:pStyle w:val="SingleTxtGR"/>
        <w:tabs>
          <w:tab w:val="clear" w:pos="1701"/>
          <w:tab w:val="clear" w:pos="2268"/>
          <w:tab w:val="clear" w:pos="2835"/>
          <w:tab w:val="clear" w:pos="3402"/>
          <w:tab w:val="clear" w:pos="3969"/>
          <w:tab w:val="left" w:leader="dot" w:pos="1134"/>
          <w:tab w:val="left" w:leader="dot" w:pos="8505"/>
        </w:tabs>
      </w:pPr>
      <w:r>
        <w:t>Дата:</w:t>
      </w:r>
      <w:r w:rsidR="007B50DD" w:rsidRPr="007B50DD">
        <w:tab/>
      </w:r>
      <w:r>
        <w:tab/>
      </w:r>
    </w:p>
    <w:p w:rsidR="000441A7" w:rsidRDefault="000441A7" w:rsidP="000441A7">
      <w:pPr>
        <w:pStyle w:val="SingleTxtGR"/>
        <w:tabs>
          <w:tab w:val="clear" w:pos="1701"/>
          <w:tab w:val="clear" w:pos="2268"/>
          <w:tab w:val="clear" w:pos="2835"/>
          <w:tab w:val="clear" w:pos="3402"/>
          <w:tab w:val="clear" w:pos="3969"/>
          <w:tab w:val="left" w:leader="dot" w:pos="1134"/>
          <w:tab w:val="left" w:leader="dot" w:pos="8505"/>
        </w:tabs>
        <w:sectPr w:rsidR="000441A7" w:rsidSect="007D45E4">
          <w:headerReference w:type="even" r:id="rId22"/>
          <w:headerReference w:type="default" r:id="rId23"/>
          <w:pgSz w:w="11907" w:h="16840" w:code="9"/>
          <w:pgMar w:top="1701" w:right="1134" w:bottom="2268" w:left="1134" w:header="1134" w:footer="1701" w:gutter="0"/>
          <w:cols w:space="720"/>
          <w:docGrid w:linePitch="360"/>
        </w:sectPr>
      </w:pPr>
    </w:p>
    <w:p w:rsidR="00360D80" w:rsidRPr="00360D80" w:rsidRDefault="00360D80" w:rsidP="00360D80">
      <w:pPr>
        <w:pStyle w:val="HChGR"/>
      </w:pPr>
      <w:r w:rsidRPr="00360D80">
        <w:t>Приложение 2</w:t>
      </w:r>
    </w:p>
    <w:p w:rsidR="00360D80" w:rsidRPr="00360D80" w:rsidRDefault="00360D80" w:rsidP="00360D80">
      <w:pPr>
        <w:pStyle w:val="HChGR"/>
      </w:pPr>
      <w:r w:rsidRPr="00360D80">
        <w:tab/>
      </w:r>
      <w:r w:rsidRPr="00360D80">
        <w:tab/>
        <w:t>Схемы знаков официального утверждения</w:t>
      </w:r>
    </w:p>
    <w:p w:rsidR="00360D80" w:rsidRPr="00360D80" w:rsidRDefault="00360D80" w:rsidP="00A53BA7">
      <w:pPr>
        <w:pStyle w:val="SingleTxtGR"/>
        <w:tabs>
          <w:tab w:val="left" w:leader="dot" w:pos="1134"/>
          <w:tab w:val="left" w:leader="dot" w:pos="8505"/>
        </w:tabs>
        <w:spacing w:after="0"/>
      </w:pPr>
      <w:r w:rsidRPr="00360D80">
        <w:t>Образец A</w:t>
      </w:r>
    </w:p>
    <w:p w:rsidR="00360D80" w:rsidRDefault="00360D80" w:rsidP="00360D80">
      <w:pPr>
        <w:pStyle w:val="SingleTxtGR"/>
        <w:tabs>
          <w:tab w:val="left" w:leader="dot" w:pos="1134"/>
          <w:tab w:val="left" w:leader="dot" w:pos="8505"/>
        </w:tabs>
      </w:pPr>
      <w:r w:rsidRPr="00360D80">
        <w:t>(См</w:t>
      </w:r>
      <w:r w:rsidR="00B41A63">
        <w:t>. пункт 5.4 настоящих Правил</w:t>
      </w:r>
      <w:r w:rsidRPr="00360D80">
        <w:t>)</w:t>
      </w:r>
    </w:p>
    <w:p w:rsidR="004241CC" w:rsidRPr="00360D80" w:rsidRDefault="00B41A63" w:rsidP="00360D80">
      <w:pPr>
        <w:pStyle w:val="SingleTxtGR"/>
        <w:tabs>
          <w:tab w:val="left" w:leader="dot" w:pos="1134"/>
          <w:tab w:val="left" w:leader="dot" w:pos="8505"/>
        </w:tabs>
      </w:pPr>
      <w:r w:rsidRPr="007838D5">
        <w:rPr>
          <w:noProof/>
          <w:lang w:val="en-GB" w:eastAsia="en-GB"/>
        </w:rPr>
        <mc:AlternateContent>
          <mc:Choice Requires="wps">
            <w:drawing>
              <wp:anchor distT="0" distB="0" distL="114300" distR="114300" simplePos="0" relativeHeight="251786240" behindDoc="0" locked="0" layoutInCell="1" allowOverlap="1" wp14:anchorId="1BFA0A6B" wp14:editId="626E6C48">
                <wp:simplePos x="0" y="0"/>
                <wp:positionH relativeFrom="column">
                  <wp:posOffset>3066415</wp:posOffset>
                </wp:positionH>
                <wp:positionV relativeFrom="paragraph">
                  <wp:posOffset>271145</wp:posOffset>
                </wp:positionV>
                <wp:extent cx="2221230" cy="357505"/>
                <wp:effectExtent l="0" t="0" r="7620" b="444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357505"/>
                        </a:xfrm>
                        <a:prstGeom prst="rect">
                          <a:avLst/>
                        </a:prstGeom>
                        <a:solidFill>
                          <a:srgbClr val="FFFFFF"/>
                        </a:solidFill>
                        <a:ln w="9525">
                          <a:noFill/>
                          <a:miter lim="800000"/>
                          <a:headEnd/>
                          <a:tailEnd/>
                        </a:ln>
                      </wps:spPr>
                      <wps:txbx>
                        <w:txbxContent>
                          <w:p w:rsidR="00B41A63" w:rsidRPr="00A8502B" w:rsidRDefault="00B41A63" w:rsidP="00B41A63">
                            <w:pPr>
                              <w:jc w:val="center"/>
                              <w:rPr>
                                <w:rFonts w:ascii="Arial" w:hAnsi="Arial" w:cs="Arial"/>
                                <w:b/>
                                <w:sz w:val="38"/>
                                <w:szCs w:val="38"/>
                                <w:lang w:val="de-DE"/>
                              </w:rPr>
                            </w:pPr>
                            <w:r>
                              <w:rPr>
                                <w:rFonts w:ascii="Arial" w:hAnsi="Arial" w:cs="Arial"/>
                                <w:b/>
                                <w:sz w:val="38"/>
                                <w:szCs w:val="38"/>
                              </w:rPr>
                              <w:t>138 R</w:t>
                            </w:r>
                            <w:r w:rsidRPr="00A8502B">
                              <w:rPr>
                                <w:rFonts w:ascii="Arial" w:hAnsi="Arial" w:cs="Arial"/>
                                <w:b/>
                                <w:sz w:val="38"/>
                                <w:szCs w:val="38"/>
                              </w:rPr>
                              <w:t xml:space="preserve"> - 00 2439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241.45pt;margin-top:21.35pt;width:174.9pt;height:28.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" stroked="f">
                <v:textbox>
                  <w:txbxContent>
                    <w:p w:rsidR="00B41A63" w:rsidRPr="00A8502B" w:rsidRDefault="00B41A63" w:rsidP="00B41A63">
                      <w:pPr>
                        <w:jc w:val="center"/>
                        <w:rPr>
                          <w:rFonts w:ascii="Arial" w:hAnsi="Arial" w:cs="Arial"/>
                          <w:b/>
                          <w:sz w:val="38"/>
                          <w:szCs w:val="38"/>
                          <w:lang w:val="de-DE"/>
                        </w:rPr>
                      </w:pPr>
                      <w:r>
                        <w:rPr>
                          <w:rFonts w:ascii="Arial" w:hAnsi="Arial" w:cs="Arial"/>
                          <w:b/>
                          <w:sz w:val="38"/>
                          <w:szCs w:val="38"/>
                        </w:rPr>
                        <w:t>138 R</w:t>
                      </w:r>
                      <w:r w:rsidRPr="00A8502B">
                        <w:rPr>
                          <w:rFonts w:ascii="Arial" w:hAnsi="Arial" w:cs="Arial"/>
                          <w:b/>
                          <w:sz w:val="38"/>
                          <w:szCs w:val="38"/>
                        </w:rPr>
                        <w:t xml:space="preserve"> - 00 2439</w:t>
                      </w:r>
                    </w:p>
                  </w:txbxContent>
                </v:textbox>
              </v:shape>
            </w:pict>
          </mc:Fallback>
        </mc:AlternateContent>
      </w:r>
      <w:r w:rsidRPr="007838D5">
        <w:rPr>
          <w:noProof/>
          <w:lang w:val="en-GB" w:eastAsia="en-GB"/>
        </w:rPr>
        <w:drawing>
          <wp:inline distT="0" distB="0" distL="0" distR="0" wp14:anchorId="5E9D45FF" wp14:editId="52932BAA">
            <wp:extent cx="5034280" cy="949960"/>
            <wp:effectExtent l="0" t="0" r="0" b="254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34280" cy="949960"/>
                    </a:xfrm>
                    <a:prstGeom prst="rect">
                      <a:avLst/>
                    </a:prstGeom>
                    <a:noFill/>
                    <a:ln>
                      <a:noFill/>
                    </a:ln>
                  </pic:spPr>
                </pic:pic>
              </a:graphicData>
            </a:graphic>
          </wp:inline>
        </w:drawing>
      </w:r>
    </w:p>
    <w:p w:rsidR="00360D80" w:rsidRPr="00707842" w:rsidRDefault="00360D80" w:rsidP="00360D80">
      <w:pPr>
        <w:pStyle w:val="SingleTxtGR"/>
        <w:jc w:val="right"/>
      </w:pPr>
      <w:r>
        <w:t>a = мин. 8 мм</w:t>
      </w:r>
    </w:p>
    <w:p w:rsidR="00360D80" w:rsidRDefault="00360D80" w:rsidP="00360D80">
      <w:pPr>
        <w:pStyle w:val="SingleTxtGR"/>
      </w:pPr>
      <w:r>
        <w:tab/>
        <w:t xml:space="preserve">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в Нидерландах (E 4) в отношении его слышимости на основании Правил № </w:t>
      </w:r>
      <w:r w:rsidRPr="00CF52C2">
        <w:t>138</w:t>
      </w:r>
      <w:r>
        <w:t xml:space="preserve"> ООН под номером официального утверждения</w:t>
      </w:r>
      <w:r w:rsidR="00A53BA7">
        <w:rPr>
          <w:lang w:val="en-US"/>
        </w:rPr>
        <w:t> </w:t>
      </w:r>
      <w:r>
        <w:t>002439.</w:t>
      </w:r>
    </w:p>
    <w:p w:rsidR="00360D80" w:rsidRDefault="00360D80" w:rsidP="00360D80">
      <w:pPr>
        <w:pStyle w:val="SingleTxtGR"/>
      </w:pPr>
      <w:r>
        <w:tab/>
        <w:t xml:space="preserve">Первые две цифры номера официального утверждения указывают, что на момент предоставления официального утверждения Правила № </w:t>
      </w:r>
      <w:r w:rsidRPr="00CF52C2">
        <w:t>138</w:t>
      </w:r>
      <w:r>
        <w:t xml:space="preserve"> ООН уже включали поправки серии 00.</w:t>
      </w:r>
    </w:p>
    <w:p w:rsidR="00360D80" w:rsidRDefault="00360D80" w:rsidP="00584248">
      <w:pPr>
        <w:pStyle w:val="SingleTxtGR"/>
        <w:spacing w:after="0"/>
      </w:pPr>
      <w:r>
        <w:t>Образец B</w:t>
      </w:r>
    </w:p>
    <w:p w:rsidR="00360D80" w:rsidRPr="0070091F" w:rsidRDefault="00360D80" w:rsidP="00584248">
      <w:pPr>
        <w:pStyle w:val="SingleTxtGR"/>
      </w:pPr>
      <w:r>
        <w:t>(См. пункт 5.5 настоящих Правил)</w:t>
      </w:r>
    </w:p>
    <w:p w:rsidR="004241CC" w:rsidRPr="004241CC" w:rsidRDefault="00A53BA7" w:rsidP="00584248">
      <w:pPr>
        <w:spacing w:after="120"/>
        <w:ind w:left="1134" w:right="1134"/>
        <w:jc w:val="right"/>
      </w:pPr>
      <w:r w:rsidRPr="007838D5">
        <w:rPr>
          <w:noProof/>
          <w:lang w:val="en-GB" w:eastAsia="en-GB"/>
        </w:rPr>
        <mc:AlternateContent>
          <mc:Choice Requires="wpg">
            <w:drawing>
              <wp:anchor distT="0" distB="0" distL="114300" distR="114300" simplePos="0" relativeHeight="251767808" behindDoc="0" locked="0" layoutInCell="1" allowOverlap="1" wp14:anchorId="3E3CD621" wp14:editId="3EEF900C">
                <wp:simplePos x="0" y="0"/>
                <wp:positionH relativeFrom="column">
                  <wp:posOffset>2746375</wp:posOffset>
                </wp:positionH>
                <wp:positionV relativeFrom="paragraph">
                  <wp:posOffset>115570</wp:posOffset>
                </wp:positionV>
                <wp:extent cx="2167255" cy="656590"/>
                <wp:effectExtent l="0" t="3175" r="0" b="0"/>
                <wp:wrapNone/>
                <wp:docPr id="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255" cy="656590"/>
                          <a:chOff x="0" y="0"/>
                          <a:chExt cx="2167394" cy="656376"/>
                        </a:xfrm>
                      </wpg:grpSpPr>
                      <wpg:grpSp>
                        <wpg:cNvPr id="9" name="Gruppieren 13"/>
                        <wpg:cNvGrpSpPr>
                          <a:grpSpLocks/>
                        </wpg:cNvGrpSpPr>
                        <wpg:grpSpPr bwMode="auto">
                          <a:xfrm>
                            <a:off x="0" y="0"/>
                            <a:ext cx="2145133" cy="316700"/>
                            <a:chOff x="-40752" y="-18117"/>
                            <a:chExt cx="2145532" cy="316867"/>
                          </a:xfrm>
                        </wpg:grpSpPr>
                        <wps:wsp>
                          <wps:cNvPr id="10" name="Textfeld 2"/>
                          <wps:cNvSpPr txBox="1">
                            <a:spLocks noChangeArrowheads="1"/>
                          </wps:cNvSpPr>
                          <wps:spPr bwMode="auto">
                            <a:xfrm>
                              <a:off x="900820" y="-18117"/>
                              <a:ext cx="1203960" cy="3125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75B" w:rsidRPr="001D25E0" w:rsidRDefault="001C175B" w:rsidP="00A53BA7">
                                <w:pPr>
                                  <w:jc w:val="center"/>
                                  <w:rPr>
                                    <w:rFonts w:ascii="Arial" w:hAnsi="Arial" w:cs="Arial"/>
                                    <w:b/>
                                    <w:sz w:val="36"/>
                                    <w:szCs w:val="36"/>
                                    <w:lang w:val="de-DE"/>
                                  </w:rPr>
                                </w:pPr>
                                <w:r w:rsidRPr="001D25E0">
                                  <w:rPr>
                                    <w:rFonts w:ascii="Arial" w:hAnsi="Arial" w:cs="Arial"/>
                                    <w:b/>
                                    <w:sz w:val="36"/>
                                    <w:szCs w:val="36"/>
                                  </w:rPr>
                                  <w:t>00 2439</w:t>
                                </w:r>
                                <w:r>
                                  <w:rPr>
                                    <w:rFonts w:ascii="Arial" w:hAnsi="Arial" w:cs="Arial"/>
                                    <w:b/>
                                    <w:noProof/>
                                    <w:sz w:val="36"/>
                                    <w:szCs w:val="36"/>
                                    <w:lang w:val="en-GB" w:eastAsia="en-GB"/>
                                  </w:rPr>
                                  <w:drawing>
                                    <wp:inline distT="0" distB="0" distL="0" distR="0" wp14:anchorId="316359CC" wp14:editId="4B78A4DA">
                                      <wp:extent cx="1010920" cy="182880"/>
                                      <wp:effectExtent l="0" t="0" r="0" b="762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10920" cy="182880"/>
                                              </a:xfrm>
                                              <a:prstGeom prst="rect">
                                                <a:avLst/>
                                              </a:prstGeom>
                                              <a:noFill/>
                                              <a:ln>
                                                <a:noFill/>
                                              </a:ln>
                                            </pic:spPr>
                                          </pic:pic>
                                        </a:graphicData>
                                      </a:graphic>
                                    </wp:inline>
                                  </w:drawing>
                                </w:r>
                                <w:r w:rsidRPr="001D25E0">
                                  <w:rPr>
                                    <w:rFonts w:ascii="Arial" w:hAnsi="Arial" w:cs="Arial"/>
                                    <w:b/>
                                    <w:sz w:val="36"/>
                                    <w:szCs w:val="36"/>
                                  </w:rPr>
                                  <w:t>39</w:t>
                                </w:r>
                              </w:p>
                            </w:txbxContent>
                          </wps:txbx>
                          <wps:bodyPr rot="0" vert="horz" wrap="square" lIns="91440" tIns="45720" rIns="91440" bIns="45720" anchor="ctr" anchorCtr="0" upright="1">
                            <a:noAutofit/>
                          </wps:bodyPr>
                        </wps:wsp>
                        <wps:wsp>
                          <wps:cNvPr id="22" name="Textfeld 2"/>
                          <wps:cNvSpPr txBox="1">
                            <a:spLocks noChangeArrowheads="1"/>
                          </wps:cNvSpPr>
                          <wps:spPr bwMode="auto">
                            <a:xfrm>
                              <a:off x="-40752" y="-13595"/>
                              <a:ext cx="737164" cy="312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75B" w:rsidRPr="001D25E0" w:rsidRDefault="001C175B" w:rsidP="00A53BA7">
                                <w:pPr>
                                  <w:jc w:val="center"/>
                                  <w:rPr>
                                    <w:rFonts w:ascii="Arial" w:hAnsi="Arial" w:cs="Arial"/>
                                    <w:b/>
                                    <w:sz w:val="36"/>
                                    <w:szCs w:val="36"/>
                                    <w:lang w:val="de-DE"/>
                                  </w:rPr>
                                </w:pPr>
                                <w:r>
                                  <w:rPr>
                                    <w:rFonts w:ascii="Arial" w:hAnsi="Arial" w:cs="Arial"/>
                                    <w:b/>
                                    <w:sz w:val="36"/>
                                    <w:szCs w:val="36"/>
                                  </w:rPr>
                                  <w:t>138</w:t>
                                </w:r>
                                <w:r w:rsidRPr="001D25E0">
                                  <w:rPr>
                                    <w:rFonts w:ascii="Arial" w:hAnsi="Arial" w:cs="Arial"/>
                                    <w:b/>
                                    <w:sz w:val="36"/>
                                    <w:szCs w:val="36"/>
                                  </w:rPr>
                                  <w:t xml:space="preserve"> </w:t>
                                </w:r>
                              </w:p>
                            </w:txbxContent>
                          </wps:txbx>
                          <wps:bodyPr rot="0" vert="horz" wrap="square" lIns="91440" tIns="45720" rIns="91440" bIns="45720" anchor="t" anchorCtr="0" upright="1">
                            <a:noAutofit/>
                          </wps:bodyPr>
                        </wps:wsp>
                      </wpg:grpSp>
                      <wps:wsp>
                        <wps:cNvPr id="23" name="Textfeld 2"/>
                        <wps:cNvSpPr txBox="1">
                          <a:spLocks noChangeArrowheads="1"/>
                        </wps:cNvSpPr>
                        <wps:spPr bwMode="auto">
                          <a:xfrm>
                            <a:off x="1027569" y="344032"/>
                            <a:ext cx="1139825" cy="312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75B" w:rsidRPr="00A8502B" w:rsidRDefault="001C175B" w:rsidP="00A53BA7">
                              <w:pPr>
                                <w:rPr>
                                  <w:rFonts w:ascii="Arial" w:hAnsi="Arial" w:cs="Arial"/>
                                  <w:b/>
                                  <w:sz w:val="38"/>
                                  <w:szCs w:val="38"/>
                                  <w:lang w:val="de-DE"/>
                                </w:rPr>
                              </w:pPr>
                              <w:r w:rsidRPr="00A8502B">
                                <w:rPr>
                                  <w:rFonts w:ascii="Arial" w:hAnsi="Arial" w:cs="Arial"/>
                                  <w:b/>
                                  <w:sz w:val="38"/>
                                  <w:szCs w:val="38"/>
                                </w:rPr>
                                <w:t>0</w:t>
                              </w:r>
                              <w:r>
                                <w:rPr>
                                  <w:rFonts w:ascii="Arial" w:hAnsi="Arial" w:cs="Arial"/>
                                  <w:b/>
                                  <w:sz w:val="38"/>
                                  <w:szCs w:val="38"/>
                                </w:rPr>
                                <w:t>1</w:t>
                              </w:r>
                              <w:r w:rsidRPr="00A8502B">
                                <w:rPr>
                                  <w:rFonts w:ascii="Arial" w:hAnsi="Arial" w:cs="Arial"/>
                                  <w:b/>
                                  <w:sz w:val="38"/>
                                  <w:szCs w:val="38"/>
                                </w:rPr>
                                <w:t xml:space="preserve"> </w:t>
                              </w:r>
                              <w:r>
                                <w:rPr>
                                  <w:rFonts w:ascii="Arial" w:hAnsi="Arial" w:cs="Arial"/>
                                  <w:b/>
                                  <w:sz w:val="38"/>
                                  <w:szCs w:val="38"/>
                                </w:rPr>
                                <w:t>1628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7" style="position:absolute;left:0;text-align:left;margin-left:216.25pt;margin-top:9.1pt;width:170.65pt;height:51.7pt;z-index:251767808" coordsize="21673,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">
                <v:group id="Gruppieren 13" o:spid="_x0000_s1028" style="position:absolute;width:21451;height:3167" coordorigin="-407,-181" coordsize="21455,3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feld 2" o:spid="_x0000_s1029" type="#_x0000_t202" style="position:absolute;left:9008;top:-181;width:12039;height:3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Zxu8UA&#10;AADbAAAADwAAAGRycy9kb3ducmV2LnhtbESPzWvCQBDF7wX/h2UEb3VjD36krqIFiwWh+AHtcciO&#10;SWh2NmS3ZvvfOwehtxnem/d+s1wn16gbdaH2bGAyzkARF97WXBq4nHfPc1AhIltsPJOBPwqwXg2e&#10;lphb3/ORbqdYKgnhkKOBKsY21zoUFTkMY98Si3b1ncMoa1dq22Ev4a7RL1k21Q5rloYKW3qrqPg5&#10;/ToDfVws3me7j/J7M51vv2y6hnT4NGY0TJtXUJFS/Dc/rvdW8IVefpEB9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nG7xQAAANsAAAAPAAAAAAAAAAAAAAAAAJgCAABkcnMv&#10;ZG93bnJldi54bWxQSwUGAAAAAAQABAD1AAAAigMAAAAA&#10;" stroked="f">
                    <v:textbox>
                      <w:txbxContent>
                        <w:p w:rsidR="001C175B" w:rsidRPr="001D25E0" w:rsidRDefault="001C175B" w:rsidP="00A53BA7">
                          <w:pPr>
                            <w:jc w:val="center"/>
                            <w:rPr>
                              <w:rFonts w:ascii="Arial" w:hAnsi="Arial" w:cs="Arial"/>
                              <w:b/>
                              <w:sz w:val="36"/>
                              <w:szCs w:val="36"/>
                              <w:lang w:val="de-DE"/>
                            </w:rPr>
                          </w:pPr>
                          <w:r w:rsidRPr="001D25E0">
                            <w:rPr>
                              <w:rFonts w:ascii="Arial" w:hAnsi="Arial" w:cs="Arial"/>
                              <w:b/>
                              <w:sz w:val="36"/>
                              <w:szCs w:val="36"/>
                            </w:rPr>
                            <w:t>00 2439</w:t>
                          </w:r>
                          <w:r>
                            <w:rPr>
                              <w:rFonts w:ascii="Arial" w:hAnsi="Arial" w:cs="Arial"/>
                              <w:b/>
                              <w:noProof/>
                              <w:sz w:val="36"/>
                              <w:szCs w:val="36"/>
                              <w:lang w:eastAsia="ru-RU"/>
                            </w:rPr>
                            <w:drawing>
                              <wp:inline distT="0" distB="0" distL="0" distR="0" wp14:anchorId="316359CC" wp14:editId="4B78A4DA">
                                <wp:extent cx="1010920" cy="182880"/>
                                <wp:effectExtent l="0" t="0" r="0" b="762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10920" cy="182880"/>
                                        </a:xfrm>
                                        <a:prstGeom prst="rect">
                                          <a:avLst/>
                                        </a:prstGeom>
                                        <a:noFill/>
                                        <a:ln>
                                          <a:noFill/>
                                        </a:ln>
                                      </pic:spPr>
                                    </pic:pic>
                                  </a:graphicData>
                                </a:graphic>
                              </wp:inline>
                            </w:drawing>
                          </w:r>
                          <w:r w:rsidRPr="001D25E0">
                            <w:rPr>
                              <w:rFonts w:ascii="Arial" w:hAnsi="Arial" w:cs="Arial"/>
                              <w:b/>
                              <w:sz w:val="36"/>
                              <w:szCs w:val="36"/>
                            </w:rPr>
                            <w:t>39</w:t>
                          </w:r>
                        </w:p>
                      </w:txbxContent>
                    </v:textbox>
                  </v:shape>
                  <v:shape id="Textfeld 2" o:spid="_x0000_s1030" type="#_x0000_t202" style="position:absolute;left:-407;top:-135;width:7371;height:3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1C175B" w:rsidRPr="001D25E0" w:rsidRDefault="001C175B" w:rsidP="00A53BA7">
                          <w:pPr>
                            <w:jc w:val="center"/>
                            <w:rPr>
                              <w:rFonts w:ascii="Arial" w:hAnsi="Arial" w:cs="Arial"/>
                              <w:b/>
                              <w:sz w:val="36"/>
                              <w:szCs w:val="36"/>
                              <w:lang w:val="de-DE"/>
                            </w:rPr>
                          </w:pPr>
                          <w:r>
                            <w:rPr>
                              <w:rFonts w:ascii="Arial" w:hAnsi="Arial" w:cs="Arial"/>
                              <w:b/>
                              <w:sz w:val="36"/>
                              <w:szCs w:val="36"/>
                            </w:rPr>
                            <w:t>138</w:t>
                          </w:r>
                          <w:r w:rsidRPr="001D25E0">
                            <w:rPr>
                              <w:rFonts w:ascii="Arial" w:hAnsi="Arial" w:cs="Arial"/>
                              <w:b/>
                              <w:sz w:val="36"/>
                              <w:szCs w:val="36"/>
                            </w:rPr>
                            <w:t xml:space="preserve"> </w:t>
                          </w:r>
                        </w:p>
                      </w:txbxContent>
                    </v:textbox>
                  </v:shape>
                </v:group>
                <v:shape id="Textfeld 2" o:spid="_x0000_s1031" type="#_x0000_t202" style="position:absolute;left:10275;top:3440;width:11398;height:3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1C175B" w:rsidRPr="00A8502B" w:rsidRDefault="001C175B" w:rsidP="00A53BA7">
                        <w:pPr>
                          <w:rPr>
                            <w:rFonts w:ascii="Arial" w:hAnsi="Arial" w:cs="Arial"/>
                            <w:b/>
                            <w:sz w:val="38"/>
                            <w:szCs w:val="38"/>
                            <w:lang w:val="de-DE"/>
                          </w:rPr>
                        </w:pPr>
                        <w:r w:rsidRPr="00A8502B">
                          <w:rPr>
                            <w:rFonts w:ascii="Arial" w:hAnsi="Arial" w:cs="Arial"/>
                            <w:b/>
                            <w:sz w:val="38"/>
                            <w:szCs w:val="38"/>
                          </w:rPr>
                          <w:t>0</w:t>
                        </w:r>
                        <w:r>
                          <w:rPr>
                            <w:rFonts w:ascii="Arial" w:hAnsi="Arial" w:cs="Arial"/>
                            <w:b/>
                            <w:sz w:val="38"/>
                            <w:szCs w:val="38"/>
                          </w:rPr>
                          <w:t>1</w:t>
                        </w:r>
                        <w:r w:rsidRPr="00A8502B">
                          <w:rPr>
                            <w:rFonts w:ascii="Arial" w:hAnsi="Arial" w:cs="Arial"/>
                            <w:b/>
                            <w:sz w:val="38"/>
                            <w:szCs w:val="38"/>
                          </w:rPr>
                          <w:t xml:space="preserve"> </w:t>
                        </w:r>
                        <w:r>
                          <w:rPr>
                            <w:rFonts w:ascii="Arial" w:hAnsi="Arial" w:cs="Arial"/>
                            <w:b/>
                            <w:sz w:val="38"/>
                            <w:szCs w:val="38"/>
                          </w:rPr>
                          <w:t>1628</w:t>
                        </w:r>
                      </w:p>
                    </w:txbxContent>
                  </v:textbox>
                </v:shape>
              </v:group>
            </w:pict>
          </mc:Fallback>
        </mc:AlternateContent>
      </w:r>
      <w:r w:rsidRPr="007838D5">
        <w:rPr>
          <w:noProof/>
          <w:lang w:val="en-GB" w:eastAsia="en-GB"/>
        </w:rPr>
        <w:drawing>
          <wp:inline distT="0" distB="0" distL="0" distR="0" wp14:anchorId="0775F0F5" wp14:editId="52A99D40">
            <wp:extent cx="5039360" cy="1153160"/>
            <wp:effectExtent l="0" t="0" r="8890" b="889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39360" cy="1153160"/>
                    </a:xfrm>
                    <a:prstGeom prst="rect">
                      <a:avLst/>
                    </a:prstGeom>
                    <a:noFill/>
                    <a:ln>
                      <a:noFill/>
                    </a:ln>
                  </pic:spPr>
                </pic:pic>
              </a:graphicData>
            </a:graphic>
          </wp:inline>
        </w:drawing>
      </w:r>
      <w:r w:rsidR="00584248" w:rsidRPr="007838D5">
        <w:rPr>
          <w:lang w:val="en-US"/>
        </w:rPr>
        <w:t>a</w:t>
      </w:r>
      <w:r w:rsidR="00584248" w:rsidRPr="004241CC">
        <w:t xml:space="preserve"> </w:t>
      </w:r>
      <w:r w:rsidR="004241CC" w:rsidRPr="004241CC">
        <w:t>= мин. 8 мм</w:t>
      </w:r>
    </w:p>
    <w:p w:rsidR="004241CC" w:rsidRPr="004241CC" w:rsidRDefault="004241CC" w:rsidP="004241CC">
      <w:pPr>
        <w:pStyle w:val="SingleTxtGR"/>
        <w:tabs>
          <w:tab w:val="left" w:leader="dot" w:pos="1134"/>
          <w:tab w:val="left" w:leader="dot" w:pos="8505"/>
        </w:tabs>
      </w:pPr>
      <w:r w:rsidRPr="004241CC">
        <w:tab/>
        <w:t>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в Нидерландах (E 4) на основании Правил № 138 ООН и Правил № 33 ООН</w:t>
      </w:r>
      <w:r w:rsidRPr="004241CC">
        <w:rPr>
          <w:vertAlign w:val="superscript"/>
        </w:rPr>
        <w:footnoteReference w:customMarkFollows="1" w:id="16"/>
        <w:t>1</w:t>
      </w:r>
      <w:r w:rsidRPr="004241CC">
        <w:t>. Номера официального утверждения указывают, что к моменту предоставления соответствующих официальных утверждений ООН Правила № 138 ООН включали поправки серии 00, а Правила № 33 ООН − поправки серии 01.</w:t>
      </w:r>
    </w:p>
    <w:p w:rsidR="004241CC" w:rsidRDefault="004241CC" w:rsidP="000441A7">
      <w:pPr>
        <w:pStyle w:val="SingleTxtGR"/>
        <w:tabs>
          <w:tab w:val="clear" w:pos="1701"/>
          <w:tab w:val="clear" w:pos="2268"/>
          <w:tab w:val="clear" w:pos="2835"/>
          <w:tab w:val="clear" w:pos="3402"/>
          <w:tab w:val="clear" w:pos="3969"/>
          <w:tab w:val="left" w:leader="dot" w:pos="1134"/>
          <w:tab w:val="left" w:leader="dot" w:pos="8505"/>
        </w:tabs>
        <w:sectPr w:rsidR="004241CC" w:rsidSect="007D45E4">
          <w:headerReference w:type="default" r:id="rId28"/>
          <w:pgSz w:w="11907" w:h="16840" w:code="9"/>
          <w:pgMar w:top="1701" w:right="1134" w:bottom="2268" w:left="1134" w:header="1134" w:footer="1701" w:gutter="0"/>
          <w:cols w:space="720"/>
          <w:docGrid w:linePitch="360"/>
        </w:sectPr>
      </w:pPr>
    </w:p>
    <w:p w:rsidR="00AE7708" w:rsidRPr="00AE7708" w:rsidRDefault="00AE7708" w:rsidP="004A1ED6">
      <w:pPr>
        <w:pStyle w:val="HChGR"/>
      </w:pPr>
      <w:r w:rsidRPr="00AE7708">
        <w:t>Приложение 3</w:t>
      </w:r>
    </w:p>
    <w:p w:rsidR="00AE7708" w:rsidRPr="00AE7708" w:rsidRDefault="00AE7708" w:rsidP="004A1ED6">
      <w:pPr>
        <w:pStyle w:val="HChGR"/>
      </w:pPr>
      <w:r w:rsidRPr="00AE7708">
        <w:tab/>
      </w:r>
      <w:r w:rsidRPr="00AE7708">
        <w:tab/>
        <w:t>Методы и приборы, используемые для измерения звука, излучаемого автотранспортными средствами</w:t>
      </w:r>
    </w:p>
    <w:p w:rsidR="00AE7708" w:rsidRPr="00AE7708" w:rsidRDefault="00AE7708" w:rsidP="00AE7708">
      <w:pPr>
        <w:pStyle w:val="SingleTxtGR"/>
        <w:tabs>
          <w:tab w:val="left" w:leader="dot" w:pos="1134"/>
          <w:tab w:val="left" w:leader="dot" w:pos="8505"/>
        </w:tabs>
      </w:pPr>
      <w:r w:rsidRPr="00AE7708">
        <w:t>1.</w:t>
      </w:r>
      <w:r w:rsidRPr="00AE7708">
        <w:tab/>
      </w:r>
      <w:r w:rsidRPr="00AE7708">
        <w:tab/>
        <w:t>Измерительные приборы</w:t>
      </w:r>
    </w:p>
    <w:p w:rsidR="00AE7708" w:rsidRPr="00AE7708" w:rsidRDefault="00AE7708" w:rsidP="00AE7708">
      <w:pPr>
        <w:pStyle w:val="SingleTxtGR"/>
        <w:tabs>
          <w:tab w:val="left" w:leader="dot" w:pos="1134"/>
          <w:tab w:val="left" w:leader="dot" w:pos="8505"/>
        </w:tabs>
      </w:pPr>
      <w:r w:rsidRPr="00AE7708">
        <w:t>1.1</w:t>
      </w:r>
      <w:r w:rsidRPr="00AE7708">
        <w:tab/>
      </w:r>
      <w:r w:rsidRPr="00AE7708">
        <w:tab/>
        <w:t>Инструменты для акустических измерений</w:t>
      </w:r>
    </w:p>
    <w:p w:rsidR="00AE7708" w:rsidRPr="00AE7708" w:rsidRDefault="00AE7708" w:rsidP="00AE7708">
      <w:pPr>
        <w:pStyle w:val="SingleTxtGR"/>
        <w:tabs>
          <w:tab w:val="left" w:leader="dot" w:pos="1134"/>
          <w:tab w:val="left" w:leader="dot" w:pos="8505"/>
        </w:tabs>
      </w:pPr>
      <w:r w:rsidRPr="00AE7708">
        <w:t>1.1.1</w:t>
      </w:r>
      <w:r w:rsidRPr="00AE7708">
        <w:tab/>
      </w:r>
      <w:r w:rsidRPr="00AE7708">
        <w:tab/>
        <w:t>Общие положения</w:t>
      </w:r>
    </w:p>
    <w:p w:rsidR="00AE7708" w:rsidRPr="00AE7708" w:rsidRDefault="00AE7708" w:rsidP="004A1ED6">
      <w:pPr>
        <w:pStyle w:val="SingleTxtGR"/>
        <w:tabs>
          <w:tab w:val="left" w:leader="dot" w:pos="1134"/>
          <w:tab w:val="left" w:leader="dot" w:pos="8505"/>
        </w:tabs>
        <w:ind w:left="2268"/>
      </w:pPr>
      <w:r w:rsidRPr="00AE7708">
        <w:t>В качестве прибора для измерения уровня звукового давления используют шумомер или аналогичную измерительную систему, соответствующую требованиям, предъявляемым к контрольно-измерительным приборам класса 1 (включая рекомендуемый ветрозащитный экран, если он применяется). Эти требования изложены в издании IEC 61672-1-2013.</w:t>
      </w:r>
    </w:p>
    <w:p w:rsidR="00AE7708" w:rsidRPr="00AE7708" w:rsidRDefault="00AE7708" w:rsidP="004A1ED6">
      <w:pPr>
        <w:pStyle w:val="SingleTxtGR"/>
        <w:tabs>
          <w:tab w:val="left" w:leader="dot" w:pos="1134"/>
          <w:tab w:val="left" w:leader="dot" w:pos="8505"/>
        </w:tabs>
        <w:ind w:left="2268"/>
      </w:pPr>
      <w:r w:rsidRPr="00AE7708">
        <w:t>Всю систему измерения проверяют с помощью калибратора звука, отвечающего требованиям к калибраторам звука класса 1 по IEC 60942:2003.</w:t>
      </w:r>
    </w:p>
    <w:p w:rsidR="00AE7708" w:rsidRPr="00AE7708" w:rsidRDefault="00AE7708" w:rsidP="004A1ED6">
      <w:pPr>
        <w:pStyle w:val="SingleTxtGR"/>
        <w:tabs>
          <w:tab w:val="left" w:leader="dot" w:pos="1134"/>
          <w:tab w:val="left" w:leader="dot" w:pos="8505"/>
        </w:tabs>
        <w:ind w:left="2268"/>
      </w:pPr>
      <w:r w:rsidRPr="00AE7708">
        <w:t>Измерения проводят при помощи акустического измерительного прибора в режиме временного взвешивания «F» и частотного взвешивания «A», описание которых также приведено в IEC 61672-1-2013. При использовании системы, предусматривающей периодический контроль взвешенного по шкале А уровня звукового давления, показания снимают с интервалом не более 30 мс.</w:t>
      </w:r>
    </w:p>
    <w:p w:rsidR="00584248" w:rsidRPr="0070091F" w:rsidRDefault="00AE7708" w:rsidP="004A1ED6">
      <w:pPr>
        <w:pStyle w:val="SingleTxtGR"/>
        <w:tabs>
          <w:tab w:val="left" w:leader="dot" w:pos="1134"/>
          <w:tab w:val="left" w:leader="dot" w:pos="8505"/>
        </w:tabs>
        <w:ind w:left="2268"/>
      </w:pPr>
      <w:r w:rsidRPr="00AE7708">
        <w:t xml:space="preserve">В случае измерений в третьоктавных полосах приборы должны отвечать всем требованиям IEC 61260-1-2014 для класса 1. </w:t>
      </w:r>
    </w:p>
    <w:p w:rsidR="00AE7708" w:rsidRPr="00AE7708" w:rsidRDefault="00AE7708" w:rsidP="004A1ED6">
      <w:pPr>
        <w:pStyle w:val="SingleTxtGR"/>
        <w:tabs>
          <w:tab w:val="left" w:leader="dot" w:pos="1134"/>
          <w:tab w:val="left" w:leader="dot" w:pos="8505"/>
        </w:tabs>
        <w:ind w:left="2268"/>
      </w:pPr>
      <w:r w:rsidRPr="00AE7708">
        <w:t>В случае измерения сдвига частот система цифровой звукозаписи должна иметь разрядность квантования не менее 16 бит. Частота дискретизации и динамический диапазон должны соответствовать значимому сигналу.</w:t>
      </w:r>
    </w:p>
    <w:p w:rsidR="00AE7708" w:rsidRPr="00AE7708" w:rsidRDefault="00AE7708" w:rsidP="004A1ED6">
      <w:pPr>
        <w:pStyle w:val="SingleTxtGR"/>
        <w:tabs>
          <w:tab w:val="left" w:leader="dot" w:pos="1134"/>
          <w:tab w:val="left" w:leader="dot" w:pos="8505"/>
        </w:tabs>
        <w:ind w:left="2268"/>
      </w:pPr>
      <w:r w:rsidRPr="00AE7708">
        <w:t>Приборы обслуживают и калибруют в соответствии с инструкциями их изготовителя.</w:t>
      </w:r>
    </w:p>
    <w:p w:rsidR="00AE7708" w:rsidRPr="00AE7708" w:rsidRDefault="00AE7708" w:rsidP="00AE7708">
      <w:pPr>
        <w:pStyle w:val="SingleTxtGR"/>
        <w:tabs>
          <w:tab w:val="left" w:leader="dot" w:pos="1134"/>
          <w:tab w:val="left" w:leader="dot" w:pos="8505"/>
        </w:tabs>
      </w:pPr>
      <w:r w:rsidRPr="00AE7708">
        <w:t>1.1.2</w:t>
      </w:r>
      <w:r w:rsidRPr="00AE7708">
        <w:tab/>
      </w:r>
      <w:r w:rsidRPr="00AE7708">
        <w:tab/>
        <w:t>Калибровка</w:t>
      </w:r>
    </w:p>
    <w:p w:rsidR="00AE7708" w:rsidRPr="00AE7708" w:rsidRDefault="00AE7708" w:rsidP="004A1ED6">
      <w:pPr>
        <w:pStyle w:val="SingleTxtGR"/>
        <w:tabs>
          <w:tab w:val="left" w:leader="dot" w:pos="1134"/>
          <w:tab w:val="left" w:leader="dot" w:pos="8505"/>
        </w:tabs>
        <w:ind w:left="2268"/>
      </w:pPr>
      <w:r w:rsidRPr="00AE7708">
        <w:t>В начале и конце каждой серии измерений всю акустическую измерительную систему проверяют при помощи калибратора звука, указанного в пункте 1.1.1. Без какой-либо дополнительной регулировки разница между снимаемыми показаниями не должна превышать 0,5 дБ(А). При превышении этого значения результаты измерений, полученные после предыдущей удовлетворительной проверки, не учитывают.</w:t>
      </w:r>
    </w:p>
    <w:p w:rsidR="00AE7708" w:rsidRPr="00AE7708" w:rsidRDefault="00AE7708" w:rsidP="00AE7708">
      <w:pPr>
        <w:pStyle w:val="SingleTxtGR"/>
        <w:tabs>
          <w:tab w:val="left" w:leader="dot" w:pos="1134"/>
          <w:tab w:val="left" w:leader="dot" w:pos="8505"/>
        </w:tabs>
      </w:pPr>
      <w:r w:rsidRPr="00AE7708">
        <w:t>1.1.3</w:t>
      </w:r>
      <w:r w:rsidRPr="00AE7708">
        <w:tab/>
      </w:r>
      <w:r w:rsidRPr="00AE7708">
        <w:tab/>
        <w:t>Соответствие требованиям</w:t>
      </w:r>
    </w:p>
    <w:p w:rsidR="00AE7708" w:rsidRPr="00AE7708" w:rsidRDefault="00AE7708" w:rsidP="004A1ED6">
      <w:pPr>
        <w:pStyle w:val="SingleTxtGR"/>
        <w:tabs>
          <w:tab w:val="left" w:leader="dot" w:pos="1134"/>
          <w:tab w:val="left" w:leader="dot" w:pos="8505"/>
        </w:tabs>
        <w:ind w:left="2268"/>
      </w:pPr>
      <w:r w:rsidRPr="00AE7708">
        <w:t>Соответствие калибратора звука требованиям, изложенным в IEC 60942-2003, проверяют один раз в год. Проверку соответствия контрольно-измерительной системы требованиям, изложенным в IEC 61672-3-2013, проводят не реже чем раз в два года. Все проверки на соответствие проводятся лабораторией, уполномоченной производить калибровку на основе соответствующих стандартов.</w:t>
      </w:r>
    </w:p>
    <w:p w:rsidR="00AE7708" w:rsidRPr="00AE7708" w:rsidRDefault="00AE7708" w:rsidP="00AE7708">
      <w:pPr>
        <w:pStyle w:val="SingleTxtGR"/>
        <w:tabs>
          <w:tab w:val="left" w:leader="dot" w:pos="1134"/>
          <w:tab w:val="left" w:leader="dot" w:pos="8505"/>
        </w:tabs>
      </w:pPr>
      <w:r w:rsidRPr="00AE7708">
        <w:t>1.2</w:t>
      </w:r>
      <w:r w:rsidRPr="00AE7708">
        <w:tab/>
      </w:r>
      <w:r w:rsidRPr="00AE7708">
        <w:tab/>
        <w:t>Приборы для измерения скорости</w:t>
      </w:r>
    </w:p>
    <w:p w:rsidR="00AE7708" w:rsidRPr="00AE7708" w:rsidRDefault="00AE7708" w:rsidP="004A1ED6">
      <w:pPr>
        <w:pStyle w:val="SingleTxtGR"/>
        <w:tabs>
          <w:tab w:val="left" w:leader="dot" w:pos="1134"/>
          <w:tab w:val="left" w:leader="dot" w:pos="8505"/>
        </w:tabs>
        <w:ind w:left="2268"/>
      </w:pPr>
      <w:r w:rsidRPr="00AE7708">
        <w:t xml:space="preserve">Скорость транспортного средства в условиях дорожного движения измеряют при помощи приборов, погрешность которых составляет не более ±0,5 км/ч, если используются устройства непрерывного измерения. </w:t>
      </w:r>
    </w:p>
    <w:p w:rsidR="00AE7708" w:rsidRPr="00AE7708" w:rsidRDefault="00AE7708" w:rsidP="004A1ED6">
      <w:pPr>
        <w:pStyle w:val="SingleTxtGR"/>
        <w:tabs>
          <w:tab w:val="left" w:leader="dot" w:pos="1134"/>
          <w:tab w:val="left" w:leader="dot" w:pos="8505"/>
        </w:tabs>
        <w:ind w:left="2268"/>
      </w:pPr>
      <w:r w:rsidRPr="00AE7708">
        <w:t>Если в ходе испытаний проводят независимые измерения скорости, то погрешность измерения приборов как минимум не должна превышать ±0,2 км/ч.</w:t>
      </w:r>
    </w:p>
    <w:p w:rsidR="00AE7708" w:rsidRPr="00AE7708" w:rsidRDefault="00AE7708" w:rsidP="00AE7708">
      <w:pPr>
        <w:pStyle w:val="SingleTxtGR"/>
        <w:tabs>
          <w:tab w:val="left" w:leader="dot" w:pos="1134"/>
          <w:tab w:val="left" w:leader="dot" w:pos="8505"/>
        </w:tabs>
      </w:pPr>
      <w:r w:rsidRPr="00AE7708">
        <w:t>1.3</w:t>
      </w:r>
      <w:r w:rsidRPr="00AE7708">
        <w:tab/>
      </w:r>
      <w:r w:rsidRPr="00AE7708">
        <w:tab/>
        <w:t>Метеорологические приборы</w:t>
      </w:r>
    </w:p>
    <w:p w:rsidR="00AE7708" w:rsidRPr="00AE7708" w:rsidRDefault="00AE7708" w:rsidP="004A1ED6">
      <w:pPr>
        <w:pStyle w:val="SingleTxtGR"/>
        <w:tabs>
          <w:tab w:val="left" w:leader="dot" w:pos="1134"/>
          <w:tab w:val="left" w:leader="dot" w:pos="8505"/>
        </w:tabs>
        <w:ind w:left="2268"/>
      </w:pPr>
      <w:r w:rsidRPr="00AE7708">
        <w:t>Метеорологические приборы, используемые для наблюдения за внешними условиями в ходе проведения испытания, должны удовлетворять следующим требованиям в отношении погрешности:</w:t>
      </w:r>
    </w:p>
    <w:p w:rsidR="00AE7708" w:rsidRPr="00AE7708" w:rsidRDefault="00AE7708" w:rsidP="004A1ED6">
      <w:pPr>
        <w:pStyle w:val="SingleTxtGR"/>
        <w:tabs>
          <w:tab w:val="left" w:leader="dot" w:pos="1134"/>
          <w:tab w:val="left" w:leader="dot" w:pos="8505"/>
        </w:tabs>
        <w:ind w:left="2268"/>
      </w:pPr>
      <w:r w:rsidRPr="00AE7708">
        <w:rPr>
          <w:lang w:val="en-US"/>
        </w:rPr>
        <w:t>a</w:t>
      </w:r>
      <w:r w:rsidRPr="00AE7708">
        <w:t>)</w:t>
      </w:r>
      <w:r w:rsidRPr="00AE7708">
        <w:tab/>
        <w:t>±1 °C или менее для устройства измерения температуры;</w:t>
      </w:r>
    </w:p>
    <w:p w:rsidR="00AE7708" w:rsidRPr="00AE7708" w:rsidRDefault="00AE7708" w:rsidP="004A1ED6">
      <w:pPr>
        <w:pStyle w:val="SingleTxtGR"/>
        <w:tabs>
          <w:tab w:val="left" w:leader="dot" w:pos="1134"/>
          <w:tab w:val="left" w:leader="dot" w:pos="8505"/>
        </w:tabs>
        <w:ind w:left="2268"/>
      </w:pPr>
      <w:r w:rsidRPr="00AE7708">
        <w:rPr>
          <w:lang w:val="en-US"/>
        </w:rPr>
        <w:t>b</w:t>
      </w:r>
      <w:r w:rsidRPr="00AE7708">
        <w:t>)</w:t>
      </w:r>
      <w:r w:rsidRPr="00AE7708">
        <w:tab/>
        <w:t>±1,0 м/с для устройства измерения скорости ветра;</w:t>
      </w:r>
    </w:p>
    <w:p w:rsidR="00AE7708" w:rsidRPr="00AE7708" w:rsidRDefault="00AE7708" w:rsidP="004A1ED6">
      <w:pPr>
        <w:pStyle w:val="SingleTxtGR"/>
        <w:tabs>
          <w:tab w:val="left" w:leader="dot" w:pos="1134"/>
          <w:tab w:val="left" w:leader="dot" w:pos="8505"/>
        </w:tabs>
        <w:ind w:left="2268"/>
      </w:pPr>
      <w:r w:rsidRPr="00AE7708">
        <w:rPr>
          <w:lang w:val="en-US"/>
        </w:rPr>
        <w:t>c</w:t>
      </w:r>
      <w:r w:rsidRPr="00AE7708">
        <w:t>)</w:t>
      </w:r>
      <w:r w:rsidRPr="00AE7708">
        <w:tab/>
        <w:t>±5 гПа для устройства измерения атмосферного давления;</w:t>
      </w:r>
    </w:p>
    <w:p w:rsidR="00AE7708" w:rsidRPr="00AE7708" w:rsidRDefault="00AE7708" w:rsidP="004A1ED6">
      <w:pPr>
        <w:pStyle w:val="SingleTxtGR"/>
        <w:tabs>
          <w:tab w:val="left" w:leader="dot" w:pos="1134"/>
          <w:tab w:val="left" w:leader="dot" w:pos="8505"/>
        </w:tabs>
        <w:ind w:left="2268"/>
      </w:pPr>
      <w:r w:rsidRPr="00AE7708">
        <w:rPr>
          <w:lang w:val="en-US"/>
        </w:rPr>
        <w:t>d</w:t>
      </w:r>
      <w:r w:rsidRPr="00AE7708">
        <w:t>)</w:t>
      </w:r>
      <w:r w:rsidRPr="00AE7708">
        <w:tab/>
        <w:t>±5% для устройства измерения относительной влажности.</w:t>
      </w:r>
    </w:p>
    <w:p w:rsidR="00AE7708" w:rsidRPr="00AE7708" w:rsidRDefault="00AE7708" w:rsidP="00AE7708">
      <w:pPr>
        <w:pStyle w:val="SingleTxtGR"/>
        <w:tabs>
          <w:tab w:val="left" w:leader="dot" w:pos="1134"/>
          <w:tab w:val="left" w:leader="dot" w:pos="8505"/>
        </w:tabs>
      </w:pPr>
      <w:r w:rsidRPr="00AE7708">
        <w:t>2.</w:t>
      </w:r>
      <w:r w:rsidRPr="00AE7708">
        <w:tab/>
      </w:r>
      <w:r w:rsidRPr="00AE7708">
        <w:tab/>
        <w:t>Акустическая среда, метеорологические условия и фоновый шум</w:t>
      </w:r>
    </w:p>
    <w:p w:rsidR="00AE7708" w:rsidRPr="00AE7708" w:rsidRDefault="00AE7708" w:rsidP="00AE7708">
      <w:pPr>
        <w:pStyle w:val="SingleTxtGR"/>
        <w:tabs>
          <w:tab w:val="left" w:leader="dot" w:pos="1134"/>
          <w:tab w:val="left" w:leader="dot" w:pos="8505"/>
        </w:tabs>
      </w:pPr>
      <w:r w:rsidRPr="00AE7708">
        <w:t>2.1</w:t>
      </w:r>
      <w:r w:rsidRPr="00AE7708">
        <w:tab/>
      </w:r>
      <w:r w:rsidRPr="00AE7708">
        <w:tab/>
        <w:t>Испытательная площадка</w:t>
      </w:r>
    </w:p>
    <w:p w:rsidR="00AE7708" w:rsidRPr="00AE7708" w:rsidRDefault="00AE7708" w:rsidP="00AE7708">
      <w:pPr>
        <w:pStyle w:val="SingleTxtGR"/>
        <w:tabs>
          <w:tab w:val="left" w:leader="dot" w:pos="1134"/>
          <w:tab w:val="left" w:leader="dot" w:pos="8505"/>
        </w:tabs>
      </w:pPr>
      <w:r w:rsidRPr="00AE7708">
        <w:t>2.1.1</w:t>
      </w:r>
      <w:r w:rsidRPr="00AE7708">
        <w:tab/>
      </w:r>
      <w:r w:rsidRPr="00AE7708">
        <w:tab/>
        <w:t>Общие положения</w:t>
      </w:r>
    </w:p>
    <w:p w:rsidR="00AE7708" w:rsidRPr="00AE7708" w:rsidRDefault="00AE7708" w:rsidP="004A1ED6">
      <w:pPr>
        <w:pStyle w:val="SingleTxtGR"/>
        <w:tabs>
          <w:tab w:val="left" w:leader="dot" w:pos="1134"/>
          <w:tab w:val="left" w:leader="dot" w:pos="8505"/>
        </w:tabs>
        <w:ind w:left="2268"/>
      </w:pPr>
      <w:r w:rsidRPr="00AE7708">
        <w:t>Технические требования, предъявляемые к испытательной площадке, позволяют создать необходимую акустическую среду для проведения описанных в настоящих Правилах испытаний транспортных средств. Открытые и закрытые испытательные объекты, отвечающие требованиям настоящих Правил, обеспечивают эквивалентные акустические среды и в одинаковой степени действительные результаты.</w:t>
      </w:r>
    </w:p>
    <w:p w:rsidR="00AE7708" w:rsidRPr="00AE7708" w:rsidRDefault="00AE7708" w:rsidP="00AE7708">
      <w:pPr>
        <w:pStyle w:val="SingleTxtGR"/>
        <w:tabs>
          <w:tab w:val="left" w:leader="dot" w:pos="1134"/>
          <w:tab w:val="left" w:leader="dot" w:pos="8505"/>
        </w:tabs>
      </w:pPr>
      <w:r w:rsidRPr="00AE7708">
        <w:t>2.1.2</w:t>
      </w:r>
      <w:r w:rsidRPr="00AE7708">
        <w:tab/>
      </w:r>
      <w:r w:rsidRPr="00AE7708">
        <w:tab/>
        <w:t>Испытание на открытой площадке</w:t>
      </w:r>
    </w:p>
    <w:p w:rsidR="00AE7708" w:rsidRPr="00AE7708" w:rsidRDefault="00AE7708" w:rsidP="004A1ED6">
      <w:pPr>
        <w:pStyle w:val="SingleTxtGR"/>
        <w:tabs>
          <w:tab w:val="left" w:leader="dot" w:pos="1134"/>
          <w:tab w:val="left" w:leader="dot" w:pos="8505"/>
        </w:tabs>
        <w:ind w:left="2268"/>
      </w:pPr>
      <w:r w:rsidRPr="00AE7708">
        <w:t>Испытательная площадка в основном должна быть горизонтальной. Обустройство и поверхность испытательного трека должны соответствовать требованиям стандарта ISO 10844:2014.</w:t>
      </w:r>
    </w:p>
    <w:p w:rsidR="00AE7708" w:rsidRPr="00AE7708" w:rsidRDefault="00AE7708" w:rsidP="004A1ED6">
      <w:pPr>
        <w:pStyle w:val="SingleTxtGR"/>
        <w:tabs>
          <w:tab w:val="left" w:leader="dot" w:pos="1134"/>
          <w:tab w:val="left" w:leader="dot" w:pos="8505"/>
        </w:tabs>
        <w:ind w:left="2268"/>
      </w:pPr>
      <w:r w:rsidRPr="00AE7708">
        <w:t>В радиусе 50 м от центра трека должны отсутствовать такие крупные звукоотражающие объекты, как заборы, скалы, мосты или здания. Испытательный трек и поверхность площадки должны быть сухими и на них не должно быть таких звукопоглощающих материалов, как мягкий снег или рыхлый грунт.</w:t>
      </w:r>
    </w:p>
    <w:p w:rsidR="00AE7708" w:rsidRPr="00AE7708" w:rsidRDefault="00AE7708" w:rsidP="004A1ED6">
      <w:pPr>
        <w:pStyle w:val="SingleTxtGR"/>
        <w:tabs>
          <w:tab w:val="left" w:leader="dot" w:pos="1134"/>
          <w:tab w:val="left" w:leader="dot" w:pos="8505"/>
        </w:tabs>
        <w:ind w:left="2268"/>
      </w:pPr>
      <w:r w:rsidRPr="00AE7708">
        <w:t>Вблизи микрофона не должно быть никаких препятствий, которые могли бы повлиять на звуковое поле, и между микрофоном и источником звука не должно быть людей. Испытатель, считывающий показания прибора, должен находиться в таком месте, чтобы его присутствие не оказывало влияния на показания прибора. Микрофоны устанавливают в соответствии с рис. 1 добавления к настоящему приложению.</w:t>
      </w:r>
    </w:p>
    <w:p w:rsidR="00AE7708" w:rsidRPr="00AE7708" w:rsidRDefault="00AE7708" w:rsidP="00AE7708">
      <w:pPr>
        <w:pStyle w:val="SingleTxtGR"/>
        <w:tabs>
          <w:tab w:val="left" w:leader="dot" w:pos="1134"/>
          <w:tab w:val="left" w:leader="dot" w:pos="8505"/>
        </w:tabs>
      </w:pPr>
      <w:r w:rsidRPr="00AE7708">
        <w:t>2.1.3</w:t>
      </w:r>
      <w:r w:rsidRPr="00AE7708">
        <w:tab/>
      </w:r>
      <w:r w:rsidRPr="00AE7708">
        <w:tab/>
        <w:t>Испытание в закрытой полубезэховой или безэховой камере</w:t>
      </w:r>
    </w:p>
    <w:p w:rsidR="00AE7708" w:rsidRPr="00AE7708" w:rsidRDefault="00AE7708" w:rsidP="004A1ED6">
      <w:pPr>
        <w:pStyle w:val="SingleTxtGR"/>
        <w:tabs>
          <w:tab w:val="left" w:leader="dot" w:pos="1134"/>
          <w:tab w:val="left" w:leader="dot" w:pos="8505"/>
        </w:tabs>
        <w:ind w:left="2268"/>
      </w:pPr>
      <w:r w:rsidRPr="00AE7708">
        <w:t>В настоящем пункте определены условия, применимые при испытании транспортного средства, функционирующего как в дорожных условиях или в режиме, при котором работает только АВАС.</w:t>
      </w:r>
    </w:p>
    <w:p w:rsidR="00AE7708" w:rsidRPr="00AE7708" w:rsidRDefault="00AE7708" w:rsidP="004A1ED6">
      <w:pPr>
        <w:pStyle w:val="SingleTxtGR"/>
        <w:tabs>
          <w:tab w:val="left" w:leader="dot" w:pos="1134"/>
          <w:tab w:val="left" w:leader="dot" w:pos="8505"/>
        </w:tabs>
        <w:ind w:left="2268"/>
      </w:pPr>
      <w:r w:rsidRPr="00AE7708">
        <w:t>Испытательная установка должна соответствовать требованиям ISO 26101:2012 с учетом следующих квалификационных критериев и требований к измерениям, соответствующих данному методу испытания.</w:t>
      </w:r>
    </w:p>
    <w:p w:rsidR="00AE7708" w:rsidRPr="00AE7708" w:rsidRDefault="00AE7708" w:rsidP="004A1ED6">
      <w:pPr>
        <w:pStyle w:val="SingleTxtGR"/>
        <w:tabs>
          <w:tab w:val="left" w:leader="dot" w:pos="1134"/>
          <w:tab w:val="left" w:leader="dot" w:pos="8505"/>
        </w:tabs>
        <w:ind w:left="2268"/>
      </w:pPr>
      <w:r w:rsidRPr="00AE7708">
        <w:t>Минимальные габариты полубезэховой камеры указаны на рис. 3 добавления к настоящему приложению.</w:t>
      </w:r>
    </w:p>
    <w:p w:rsidR="00AE7708" w:rsidRPr="00AE7708" w:rsidRDefault="00AE7708" w:rsidP="004A1ED6">
      <w:pPr>
        <w:pStyle w:val="SingleTxtGR"/>
        <w:tabs>
          <w:tab w:val="left" w:leader="dot" w:pos="1134"/>
          <w:tab w:val="left" w:leader="dot" w:pos="8505"/>
        </w:tabs>
        <w:ind w:left="2268"/>
      </w:pPr>
      <w:r w:rsidRPr="00AE7708">
        <w:t>Полубезэховое пространство должно удовлетворять следующим условиям:</w:t>
      </w:r>
    </w:p>
    <w:p w:rsidR="00AE7708" w:rsidRPr="00AE7708" w:rsidRDefault="00AE7708" w:rsidP="004A1ED6">
      <w:pPr>
        <w:pStyle w:val="SingleTxtGR"/>
        <w:tabs>
          <w:tab w:val="left" w:leader="dot" w:pos="1134"/>
          <w:tab w:val="left" w:leader="dot" w:pos="8505"/>
        </w:tabs>
        <w:ind w:left="2835" w:hanging="567"/>
      </w:pPr>
      <w:r w:rsidRPr="00AE7708">
        <w:rPr>
          <w:lang w:val="en-US"/>
        </w:rPr>
        <w:t>a</w:t>
      </w:r>
      <w:r w:rsidRPr="00AE7708">
        <w:t>)</w:t>
      </w:r>
      <w:r w:rsidRPr="00AE7708">
        <w:tab/>
        <w:t>местонахождением источника звука должен быть участок пола в середине пространства, считающегося безэховым;</w:t>
      </w:r>
    </w:p>
    <w:p w:rsidR="00AE7708" w:rsidRPr="00AE7708" w:rsidRDefault="00AE7708" w:rsidP="004A1ED6">
      <w:pPr>
        <w:pStyle w:val="SingleTxtGR"/>
        <w:tabs>
          <w:tab w:val="left" w:leader="dot" w:pos="1134"/>
          <w:tab w:val="left" w:leader="dot" w:pos="8505"/>
        </w:tabs>
        <w:ind w:left="2835" w:hanging="567"/>
      </w:pPr>
      <w:r w:rsidRPr="00AE7708">
        <w:rPr>
          <w:lang w:val="en-US"/>
        </w:rPr>
        <w:t>b</w:t>
      </w:r>
      <w:r w:rsidRPr="00AE7708">
        <w:t>)</w:t>
      </w:r>
      <w:r w:rsidRPr="00AE7708">
        <w:tab/>
        <w:t>источник звука должен обеспечивать широкополосный сигнал для измерения;</w:t>
      </w:r>
    </w:p>
    <w:p w:rsidR="00AE7708" w:rsidRPr="00AE7708" w:rsidRDefault="00AE7708" w:rsidP="004A1ED6">
      <w:pPr>
        <w:pStyle w:val="SingleTxtGR"/>
        <w:tabs>
          <w:tab w:val="left" w:leader="dot" w:pos="1134"/>
          <w:tab w:val="left" w:leader="dot" w:pos="8505"/>
        </w:tabs>
        <w:ind w:left="2268"/>
      </w:pPr>
      <w:r w:rsidRPr="00AE7708">
        <w:rPr>
          <w:lang w:val="en-US"/>
        </w:rPr>
        <w:t>c</w:t>
      </w:r>
      <w:r w:rsidRPr="00AE7708">
        <w:t>)</w:t>
      </w:r>
      <w:r w:rsidRPr="00AE7708">
        <w:tab/>
        <w:t>оценку выполняют в третьоктавных полосах;</w:t>
      </w:r>
    </w:p>
    <w:p w:rsidR="00AE7708" w:rsidRPr="00AE7708" w:rsidRDefault="00AE7708" w:rsidP="004A1ED6">
      <w:pPr>
        <w:pStyle w:val="SingleTxtGR"/>
        <w:tabs>
          <w:tab w:val="left" w:leader="dot" w:pos="1134"/>
          <w:tab w:val="left" w:leader="dot" w:pos="8505"/>
        </w:tabs>
        <w:ind w:left="2835" w:hanging="567"/>
      </w:pPr>
      <w:r w:rsidRPr="00AE7708">
        <w:rPr>
          <w:lang w:val="en-US"/>
        </w:rPr>
        <w:t>d</w:t>
      </w:r>
      <w:r w:rsidRPr="00AE7708">
        <w:t>)</w:t>
      </w:r>
      <w:r w:rsidRPr="00AE7708">
        <w:tab/>
        <w:t>для целей оценки микрофоны размещают на линии между источником звука и каждой точкой установки микрофонов, используемых для измерений в соответствии с настоящими Правилами, как это показано на рис. 3 добавления к настоящему приложению. Такое расположение микрофонов часто называют поперечным;</w:t>
      </w:r>
    </w:p>
    <w:p w:rsidR="00AE7708" w:rsidRPr="00AE7708" w:rsidRDefault="00AE7708" w:rsidP="004A1ED6">
      <w:pPr>
        <w:pStyle w:val="SingleTxtGR"/>
        <w:tabs>
          <w:tab w:val="left" w:leader="dot" w:pos="1134"/>
          <w:tab w:val="left" w:leader="dot" w:pos="8505"/>
        </w:tabs>
        <w:ind w:left="2835" w:hanging="567"/>
      </w:pPr>
      <w:r w:rsidRPr="00AE7708">
        <w:rPr>
          <w:lang w:val="en-US"/>
        </w:rPr>
        <w:t>e</w:t>
      </w:r>
      <w:r w:rsidRPr="00AE7708">
        <w:t>)</w:t>
      </w:r>
      <w:r w:rsidRPr="00AE7708">
        <w:tab/>
        <w:t>на поперечной линии размещения микрофонов для целей оценки выбирают не менее 10 точек;</w:t>
      </w:r>
    </w:p>
    <w:p w:rsidR="00AE7708" w:rsidRPr="00AE7708" w:rsidRDefault="00AE7708" w:rsidP="004A1ED6">
      <w:pPr>
        <w:pStyle w:val="SingleTxtGR"/>
        <w:tabs>
          <w:tab w:val="left" w:leader="dot" w:pos="1134"/>
          <w:tab w:val="left" w:leader="dot" w:pos="8505"/>
        </w:tabs>
        <w:ind w:left="2835" w:hanging="567"/>
      </w:pPr>
      <w:r w:rsidRPr="00AE7708">
        <w:rPr>
          <w:lang w:val="en-US"/>
        </w:rPr>
        <w:t>f</w:t>
      </w:r>
      <w:r w:rsidRPr="00AE7708">
        <w:t>)</w:t>
      </w:r>
      <w:r w:rsidRPr="00AE7708">
        <w:tab/>
        <w:t>третьоктавные полосы, используемые для проверки полубезэховой камеры, охватывают значимый спектральный диапазон.</w:t>
      </w:r>
    </w:p>
    <w:p w:rsidR="00AE7708" w:rsidRPr="00AE7708" w:rsidRDefault="00AE7708" w:rsidP="004A1ED6">
      <w:pPr>
        <w:pStyle w:val="SingleTxtGR"/>
        <w:tabs>
          <w:tab w:val="left" w:leader="dot" w:pos="1134"/>
          <w:tab w:val="left" w:leader="dot" w:pos="8505"/>
        </w:tabs>
        <w:ind w:left="2268"/>
      </w:pPr>
      <w:r w:rsidRPr="00AE7708">
        <w:t>Граничная частота испытательной установки, определенная в стандарте ISO 26101:2012, должна быть ниже самой низкой значимой частоты. Самая низкая значимая частота − это частота, ниже которой спектр сигнала является несущественным для целей измерения звука, излучаемого испытуемым транспортным средством.</w:t>
      </w:r>
    </w:p>
    <w:p w:rsidR="00AE7708" w:rsidRPr="00AE7708" w:rsidRDefault="00AE7708" w:rsidP="004A1ED6">
      <w:pPr>
        <w:pStyle w:val="SingleTxtGR"/>
        <w:tabs>
          <w:tab w:val="left" w:leader="dot" w:pos="1134"/>
          <w:tab w:val="left" w:leader="dot" w:pos="8505"/>
        </w:tabs>
        <w:ind w:left="2268"/>
      </w:pPr>
      <w:r w:rsidRPr="00AE7708">
        <w:t>Вблизи микрофона не должно быть никаких препятствий, которые могли бы повлиять на звуковое поле, и между микрофоном и источником звука не должно быть людей. Испытатель, считывающий показания прибора, должен находиться в таком месте, чтобы его присутствие не оказывало влияния на показания прибора. Микрофоны устанавливают в соответствии с рис. 2 добавления к настоящему приложению.</w:t>
      </w:r>
    </w:p>
    <w:p w:rsidR="00AE7708" w:rsidRPr="00AE7708" w:rsidRDefault="00AE7708" w:rsidP="00295A20">
      <w:pPr>
        <w:pStyle w:val="SingleTxtGR"/>
        <w:pageBreakBefore/>
        <w:tabs>
          <w:tab w:val="left" w:leader="dot" w:pos="1134"/>
          <w:tab w:val="left" w:leader="dot" w:pos="8505"/>
        </w:tabs>
      </w:pPr>
      <w:r w:rsidRPr="00AE7708">
        <w:t>2.2</w:t>
      </w:r>
      <w:r w:rsidRPr="00AE7708">
        <w:tab/>
      </w:r>
      <w:r w:rsidRPr="00AE7708">
        <w:tab/>
        <w:t>Метеорологические условия</w:t>
      </w:r>
    </w:p>
    <w:p w:rsidR="00AE7708" w:rsidRPr="00AE7708" w:rsidRDefault="00AE7708" w:rsidP="004A1ED6">
      <w:pPr>
        <w:pStyle w:val="SingleTxtGR"/>
        <w:tabs>
          <w:tab w:val="left" w:leader="dot" w:pos="1134"/>
          <w:tab w:val="left" w:leader="dot" w:pos="8505"/>
        </w:tabs>
        <w:ind w:left="2268"/>
      </w:pPr>
      <w:r w:rsidRPr="00AE7708">
        <w:t>Метрологические условия определены таким образом, чтобы обеспечивался диапазон нормальных рабочих температур и предотвращались аномальные показания, вызванные экстремальными условиями окружающей среды.</w:t>
      </w:r>
    </w:p>
    <w:p w:rsidR="00AE7708" w:rsidRPr="00AE7708" w:rsidRDefault="00AE7708" w:rsidP="004A1ED6">
      <w:pPr>
        <w:pStyle w:val="SingleTxtGR"/>
        <w:tabs>
          <w:tab w:val="left" w:leader="dot" w:pos="1134"/>
          <w:tab w:val="left" w:leader="dot" w:pos="8505"/>
        </w:tabs>
        <w:ind w:left="2268"/>
      </w:pPr>
      <w:r w:rsidRPr="00AE7708">
        <w:t>Репрезентативное значение температуры, относительной влажности и барометрического давления регистрируют в момент измерения.</w:t>
      </w:r>
    </w:p>
    <w:p w:rsidR="00AE7708" w:rsidRPr="00AE7708" w:rsidRDefault="00AE7708" w:rsidP="004A1ED6">
      <w:pPr>
        <w:pStyle w:val="SingleTxtGR"/>
        <w:tabs>
          <w:tab w:val="left" w:leader="dot" w:pos="1134"/>
          <w:tab w:val="left" w:leader="dot" w:pos="8505"/>
        </w:tabs>
        <w:ind w:left="2268"/>
      </w:pPr>
      <w:r w:rsidRPr="00AE7708">
        <w:t>Метеорологические контрольно-измерительные приборы регистрируют данные, соответствующие условиям на испытательной площадке, и размещаются вблизи испытательной площадки на высоте, соответствующей высоте измерительного микрофона.</w:t>
      </w:r>
    </w:p>
    <w:p w:rsidR="00AE7708" w:rsidRPr="00AE7708" w:rsidRDefault="00AE7708" w:rsidP="004A1ED6">
      <w:pPr>
        <w:pStyle w:val="SingleTxtGR"/>
        <w:tabs>
          <w:tab w:val="left" w:leader="dot" w:pos="1134"/>
          <w:tab w:val="left" w:leader="dot" w:pos="8505"/>
        </w:tabs>
        <w:ind w:left="2268"/>
      </w:pPr>
      <w:r w:rsidRPr="00AE7708">
        <w:t>Измерения проводят при температуре окружающего воздуха от 5 °C до 40 °C.</w:t>
      </w:r>
    </w:p>
    <w:p w:rsidR="00AE7708" w:rsidRPr="00AE7708" w:rsidRDefault="00AE7708" w:rsidP="004A1ED6">
      <w:pPr>
        <w:pStyle w:val="SingleTxtGR"/>
        <w:tabs>
          <w:tab w:val="left" w:leader="dot" w:pos="1134"/>
          <w:tab w:val="left" w:leader="dot" w:pos="8505"/>
        </w:tabs>
        <w:ind w:left="2268"/>
      </w:pPr>
      <w:r w:rsidRPr="00AE7708">
        <w:t>При необходимости допускается сужение диапазона температур окружающей среды, с тем чтобы все ключевые функциональные возможности транспортного средства, которые могут способствовать снижению производимого им шума (например, старт/стоп, гибридная тяга, аккумуляторная тяга, работа батареи топливных элементов), были активированы в соответствии с требованиями изготовителя.</w:t>
      </w:r>
    </w:p>
    <w:p w:rsidR="00AE7708" w:rsidRPr="00AE7708" w:rsidRDefault="00AE7708" w:rsidP="004A1ED6">
      <w:pPr>
        <w:pStyle w:val="SingleTxtGR"/>
        <w:tabs>
          <w:tab w:val="left" w:leader="dot" w:pos="1134"/>
          <w:tab w:val="left" w:leader="dot" w:pos="8505"/>
        </w:tabs>
        <w:ind w:left="2268"/>
      </w:pPr>
      <w:r w:rsidRPr="00AE7708">
        <w:t>Испытания не проводят, если в период измерения скорость ветра с учетом порывов на уровне высоты микрофона превышает 5 м/с.</w:t>
      </w:r>
    </w:p>
    <w:p w:rsidR="00AE7708" w:rsidRPr="00AE7708" w:rsidRDefault="00AE7708" w:rsidP="00AE7708">
      <w:pPr>
        <w:pStyle w:val="SingleTxtGR"/>
        <w:tabs>
          <w:tab w:val="left" w:leader="dot" w:pos="1134"/>
          <w:tab w:val="left" w:leader="dot" w:pos="8505"/>
        </w:tabs>
      </w:pPr>
      <w:r w:rsidRPr="00AE7708">
        <w:t>2.3</w:t>
      </w:r>
      <w:r w:rsidRPr="00AE7708">
        <w:tab/>
      </w:r>
      <w:r w:rsidRPr="00AE7708">
        <w:tab/>
        <w:t>Фоновый шум</w:t>
      </w:r>
    </w:p>
    <w:p w:rsidR="00AE7708" w:rsidRPr="00AE7708" w:rsidRDefault="00AE7708" w:rsidP="00AE7708">
      <w:pPr>
        <w:pStyle w:val="SingleTxtGR"/>
        <w:tabs>
          <w:tab w:val="left" w:leader="dot" w:pos="1134"/>
          <w:tab w:val="left" w:leader="dot" w:pos="8505"/>
        </w:tabs>
      </w:pPr>
      <w:r w:rsidRPr="00AE7708">
        <w:t>2.3.1</w:t>
      </w:r>
      <w:r w:rsidRPr="00AE7708">
        <w:tab/>
      </w:r>
      <w:r w:rsidRPr="00AE7708">
        <w:tab/>
        <w:t xml:space="preserve">Критерии измерения взвешенного по шкале A уровня звукового </w:t>
      </w:r>
      <w:r w:rsidR="00295A20">
        <w:br/>
      </w:r>
      <w:r w:rsidR="00295A20">
        <w:tab/>
      </w:r>
      <w:r w:rsidR="00295A20">
        <w:tab/>
      </w:r>
      <w:r w:rsidRPr="00AE7708">
        <w:t>давления</w:t>
      </w:r>
    </w:p>
    <w:p w:rsidR="00AE7708" w:rsidRPr="00AE7708" w:rsidRDefault="00AE7708" w:rsidP="004A1ED6">
      <w:pPr>
        <w:pStyle w:val="SingleTxtGR"/>
        <w:tabs>
          <w:tab w:val="left" w:leader="dot" w:pos="1134"/>
          <w:tab w:val="left" w:leader="dot" w:pos="8505"/>
        </w:tabs>
        <w:ind w:left="2268"/>
      </w:pPr>
      <w:r w:rsidRPr="00AE7708">
        <w:t>Фоновый или окружающий шум измеряют в течение промежутка времени продолжительностью не менее 10 секунд. 10-секундную выборку показаний используют для расчета регистрируемого уровня фонового шума; при этом выбранный 10-секундный интервал должен быть репрезентативным для фонового шума при отсутствии каких-либо кратковременных помех. Измерения проводят с помощью тех же микрофонов и в тех же точках установки, которые использовались в ходе испытания.</w:t>
      </w:r>
    </w:p>
    <w:p w:rsidR="00AE7708" w:rsidRPr="00AE7708" w:rsidRDefault="00AE7708" w:rsidP="004A1ED6">
      <w:pPr>
        <w:pStyle w:val="SingleTxtGR"/>
        <w:tabs>
          <w:tab w:val="left" w:leader="dot" w:pos="1134"/>
          <w:tab w:val="left" w:leader="dot" w:pos="8505"/>
        </w:tabs>
        <w:ind w:left="2268"/>
      </w:pPr>
      <w:r w:rsidRPr="00AE7708">
        <w:t>При испытании в закрытом помещении шум, излучаемый барабанным стендом, динамометрическим стендом или иным оборудованием испытательной установки без транспортного средства на стенде или в помещении, включая шум, связанный с кондиционированием воздуха в помещении и охлаждением транспортного средства, регистрируют как фоновый шум.</w:t>
      </w:r>
    </w:p>
    <w:p w:rsidR="00AE7708" w:rsidRPr="00AE7708" w:rsidRDefault="00AE7708" w:rsidP="004A1ED6">
      <w:pPr>
        <w:pStyle w:val="SingleTxtGR"/>
        <w:tabs>
          <w:tab w:val="left" w:leader="dot" w:pos="1134"/>
          <w:tab w:val="left" w:leader="dot" w:pos="8505"/>
        </w:tabs>
        <w:ind w:left="2268"/>
      </w:pPr>
      <w:r w:rsidRPr="00AE7708">
        <w:t xml:space="preserve">Максимальный взвешенный по шкале А уровень звукового давления на обоих микрофонах в течение 10-секундного интервала регистрируют как фоновый шум </w:t>
      </w:r>
      <w:r w:rsidRPr="00AE7708">
        <w:rPr>
          <w:i/>
          <w:iCs/>
        </w:rPr>
        <w:t>L</w:t>
      </w:r>
      <w:r w:rsidRPr="00AE7708">
        <w:rPr>
          <w:vertAlign w:val="subscript"/>
        </w:rPr>
        <w:t>bgn</w:t>
      </w:r>
      <w:r w:rsidRPr="00AE7708">
        <w:t xml:space="preserve"> для левого и правого микрофонов.</w:t>
      </w:r>
    </w:p>
    <w:p w:rsidR="00AE7708" w:rsidRPr="00AE7708" w:rsidRDefault="00AE7708" w:rsidP="004A1ED6">
      <w:pPr>
        <w:pStyle w:val="SingleTxtGR"/>
        <w:tabs>
          <w:tab w:val="left" w:leader="dot" w:pos="1134"/>
          <w:tab w:val="left" w:leader="dot" w:pos="8505"/>
        </w:tabs>
        <w:ind w:left="2268"/>
      </w:pPr>
      <w:r w:rsidRPr="00AE7708">
        <w:t>В каждом 10-секундном интервале для каждого микрофона регистрируют диапазон фонового шума ∆</w:t>
      </w:r>
      <w:r w:rsidRPr="00AE7708">
        <w:rPr>
          <w:i/>
          <w:iCs/>
        </w:rPr>
        <w:t>L</w:t>
      </w:r>
      <w:r w:rsidRPr="00AE7708">
        <w:rPr>
          <w:vertAlign w:val="subscript"/>
        </w:rPr>
        <w:t>bgn,p-p</w:t>
      </w:r>
      <w:r w:rsidRPr="00AE7708">
        <w:t xml:space="preserve"> от максимального до минимального значения.</w:t>
      </w:r>
    </w:p>
    <w:p w:rsidR="00AE7708" w:rsidRPr="00AE7708" w:rsidRDefault="00AE7708" w:rsidP="004A1ED6">
      <w:pPr>
        <w:pStyle w:val="SingleTxtGR"/>
        <w:tabs>
          <w:tab w:val="left" w:leader="dot" w:pos="1134"/>
          <w:tab w:val="left" w:leader="dot" w:pos="8505"/>
        </w:tabs>
        <w:ind w:left="2268"/>
      </w:pPr>
      <w:r w:rsidRPr="00AE7708">
        <w:t>Регистрируют диапазон частот третьоктавной полосы, соответствующий зарегистрированному максимальному уровню фонового шума для микрофона с самым высоким уровнем фона.</w:t>
      </w:r>
    </w:p>
    <w:p w:rsidR="00AE7708" w:rsidRPr="00AE7708" w:rsidRDefault="00AE7708" w:rsidP="004A1ED6">
      <w:pPr>
        <w:pStyle w:val="SingleTxtGR"/>
        <w:tabs>
          <w:tab w:val="left" w:leader="dot" w:pos="1134"/>
          <w:tab w:val="left" w:leader="dot" w:pos="8505"/>
        </w:tabs>
        <w:ind w:left="2268"/>
      </w:pPr>
      <w:r w:rsidRPr="00AE7708">
        <w:t>Алгоритм измерения и регистрации фонового шума см. на рис. 4 добавления к настоящему приложению.</w:t>
      </w:r>
    </w:p>
    <w:p w:rsidR="00AE7708" w:rsidRPr="00AE7708" w:rsidRDefault="00AE7708" w:rsidP="004642A2">
      <w:pPr>
        <w:pStyle w:val="SingleTxtGR"/>
        <w:tabs>
          <w:tab w:val="left" w:leader="dot" w:pos="1134"/>
          <w:tab w:val="left" w:leader="dot" w:pos="8505"/>
        </w:tabs>
      </w:pPr>
      <w:r w:rsidRPr="00AE7708">
        <w:t>2.3.2</w:t>
      </w:r>
      <w:r w:rsidRPr="00AE7708">
        <w:tab/>
      </w:r>
      <w:r w:rsidRPr="00AE7708">
        <w:tab/>
        <w:t xml:space="preserve">Критерии корректировки измеренного значения взвешенного </w:t>
      </w:r>
      <w:r w:rsidR="004642A2">
        <w:br/>
      </w:r>
      <w:r w:rsidR="004642A2">
        <w:tab/>
      </w:r>
      <w:r w:rsidR="004642A2">
        <w:tab/>
      </w:r>
      <w:r w:rsidRPr="00AE7708">
        <w:t>по шкале A уровня звукового давления транспортного средства</w:t>
      </w:r>
    </w:p>
    <w:p w:rsidR="00AE7708" w:rsidRPr="00AE7708" w:rsidRDefault="00AE7708" w:rsidP="004A1ED6">
      <w:pPr>
        <w:pStyle w:val="SingleTxtGR"/>
        <w:tabs>
          <w:tab w:val="left" w:leader="dot" w:pos="1134"/>
          <w:tab w:val="left" w:leader="dot" w:pos="8505"/>
        </w:tabs>
        <w:ind w:left="2268"/>
      </w:pPr>
      <w:r w:rsidRPr="00AE7708">
        <w:t xml:space="preserve">В зависимости от уровня и диапазона максимальных и минимальных значений репрезентативного взвешенного по шкале A уровня звукового давления фона за определенный период времени показания, полученные в результате </w:t>
      </w:r>
      <w:r w:rsidRPr="00AE7708">
        <w:rPr>
          <w:i/>
          <w:iCs/>
        </w:rPr>
        <w:t>j</w:t>
      </w:r>
      <w:r w:rsidR="00FF4ECC">
        <w:t>-</w:t>
      </w:r>
      <w:r w:rsidRPr="00AE7708">
        <w:t xml:space="preserve">го измерения в условиях испытания, </w:t>
      </w:r>
      <w:r w:rsidRPr="00AE7708">
        <w:rPr>
          <w:i/>
          <w:iCs/>
        </w:rPr>
        <w:t>L</w:t>
      </w:r>
      <w:r w:rsidRPr="00AE7708">
        <w:rPr>
          <w:vertAlign w:val="subscript"/>
        </w:rPr>
        <w:t>test,</w:t>
      </w:r>
      <w:r w:rsidRPr="00AE7708">
        <w:rPr>
          <w:i/>
          <w:iCs/>
          <w:vertAlign w:val="subscript"/>
        </w:rPr>
        <w:t>j</w:t>
      </w:r>
      <w:r w:rsidRPr="00AE7708">
        <w:t xml:space="preserve">, корректируют согласно нижеприведенной таблице для скорректированного уровня фонового шума </w:t>
      </w:r>
      <w:r w:rsidRPr="00AE7708">
        <w:rPr>
          <w:i/>
          <w:iCs/>
        </w:rPr>
        <w:t>L</w:t>
      </w:r>
      <w:r w:rsidRPr="00AE7708">
        <w:rPr>
          <w:vertAlign w:val="subscript"/>
        </w:rPr>
        <w:t>testcorr,</w:t>
      </w:r>
      <w:r w:rsidRPr="00AE7708">
        <w:rPr>
          <w:i/>
          <w:iCs/>
          <w:vertAlign w:val="subscript"/>
        </w:rPr>
        <w:t>j</w:t>
      </w:r>
      <w:r w:rsidRPr="00AE7708">
        <w:t xml:space="preserve">. За исключением случаев, когда указано иное, </w:t>
      </w:r>
      <w:r w:rsidRPr="00AE7708">
        <w:rPr>
          <w:i/>
          <w:iCs/>
        </w:rPr>
        <w:t>L</w:t>
      </w:r>
      <w:r w:rsidRPr="00AE7708">
        <w:rPr>
          <w:vertAlign w:val="subscript"/>
        </w:rPr>
        <w:t>testcorr,</w:t>
      </w:r>
      <w:r w:rsidRPr="00AE7708">
        <w:rPr>
          <w:i/>
          <w:iCs/>
          <w:vertAlign w:val="subscript"/>
        </w:rPr>
        <w:t>j</w:t>
      </w:r>
      <w:r w:rsidRPr="00AE7708">
        <w:t xml:space="preserve"> = </w:t>
      </w:r>
      <w:r w:rsidRPr="00AE7708">
        <w:rPr>
          <w:i/>
          <w:iCs/>
        </w:rPr>
        <w:t>L</w:t>
      </w:r>
      <w:r w:rsidRPr="00AE7708">
        <w:rPr>
          <w:vertAlign w:val="subscript"/>
        </w:rPr>
        <w:t>test,</w:t>
      </w:r>
      <w:r w:rsidRPr="00AE7708">
        <w:rPr>
          <w:i/>
          <w:iCs/>
          <w:vertAlign w:val="subscript"/>
        </w:rPr>
        <w:t>j</w:t>
      </w:r>
      <w:r w:rsidRPr="00AE7708">
        <w:t xml:space="preserve"> − </w:t>
      </w:r>
      <w:r w:rsidRPr="00AE7708">
        <w:rPr>
          <w:i/>
          <w:iCs/>
        </w:rPr>
        <w:t>L</w:t>
      </w:r>
      <w:r w:rsidRPr="00AE7708">
        <w:rPr>
          <w:vertAlign w:val="subscript"/>
        </w:rPr>
        <w:t>corr</w:t>
      </w:r>
      <w:r w:rsidRPr="00AE7708">
        <w:t>.</w:t>
      </w:r>
    </w:p>
    <w:p w:rsidR="00AE7708" w:rsidRPr="00AE7708" w:rsidRDefault="00AE7708" w:rsidP="004A1ED6">
      <w:pPr>
        <w:pStyle w:val="SingleTxtGR"/>
        <w:tabs>
          <w:tab w:val="left" w:leader="dot" w:pos="1134"/>
          <w:tab w:val="left" w:leader="dot" w:pos="8505"/>
        </w:tabs>
        <w:ind w:left="2268"/>
      </w:pPr>
      <w:r w:rsidRPr="00AE7708">
        <w:t>Поправка результатов измерения на фоновый шум является действительной только в том случае, если диапазон значений (от максимального до минимального) взвешенного по шкале A уровня звукового давления фона составляет 2 дБ(А) или меньше.</w:t>
      </w:r>
    </w:p>
    <w:p w:rsidR="00AE7708" w:rsidRPr="00AE7708" w:rsidRDefault="00AE7708" w:rsidP="004A1ED6">
      <w:pPr>
        <w:pStyle w:val="SingleTxtGR"/>
        <w:tabs>
          <w:tab w:val="left" w:leader="dot" w:pos="1134"/>
          <w:tab w:val="left" w:leader="dot" w:pos="8505"/>
        </w:tabs>
        <w:ind w:left="2268"/>
      </w:pPr>
      <w:r w:rsidRPr="00AE7708">
        <w:t xml:space="preserve">Во всех случаях, когда диапазон значений фонового шума (от максимального до минимального) превышает 2 дБ(А), максимальный уровень фонового шума должен быть на 10 или более дБ(А) ниже уровня измерения. Если диапазон значений фонового шума </w:t>
      </w:r>
      <w:r w:rsidR="00295A20">
        <w:br/>
      </w:r>
      <w:r w:rsidRPr="00AE7708">
        <w:t>(от максимального до минимального) превышает 2 дБ(А), а уровень фонового шума менее чем на 10 дБ(А) ниже уровня измерения, то получение действительных показаний невозможно.</w:t>
      </w:r>
    </w:p>
    <w:p w:rsidR="00AE7708" w:rsidRPr="00AE7708" w:rsidRDefault="00AE7708" w:rsidP="00295A20">
      <w:pPr>
        <w:pStyle w:val="SingleTxtGR"/>
        <w:tabs>
          <w:tab w:val="left" w:leader="dot" w:pos="1134"/>
          <w:tab w:val="left" w:leader="dot" w:pos="8505"/>
        </w:tabs>
        <w:jc w:val="left"/>
        <w:rPr>
          <w:b/>
          <w:bCs/>
        </w:rPr>
      </w:pPr>
      <w:r w:rsidRPr="00AE7708">
        <w:t>Таблица 3</w:t>
      </w:r>
      <w:r w:rsidRPr="00AE7708">
        <w:br/>
      </w:r>
      <w:r w:rsidRPr="00AE7708">
        <w:rPr>
          <w:b/>
          <w:bCs/>
        </w:rPr>
        <w:t>Коррекция на уровень фонового шума при измерении взвешенного по</w:t>
      </w:r>
      <w:r w:rsidR="00295A20">
        <w:rPr>
          <w:b/>
          <w:bCs/>
        </w:rPr>
        <w:t> </w:t>
      </w:r>
      <w:r w:rsidRPr="00AE7708">
        <w:rPr>
          <w:b/>
          <w:bCs/>
        </w:rPr>
        <w:t>шкале A уровня звукового давления транспортного средства</w:t>
      </w:r>
    </w:p>
    <w:tbl>
      <w:tblPr>
        <w:tblStyle w:val="TabTxt"/>
        <w:tblW w:w="7370" w:type="dxa"/>
        <w:tblInd w:w="1134" w:type="dxa"/>
        <w:tblBorders>
          <w:left w:val="single" w:sz="6" w:space="0" w:color="auto"/>
          <w:bottom w:val="single" w:sz="6" w:space="0" w:color="auto"/>
          <w:right w:val="single" w:sz="6" w:space="0" w:color="auto"/>
          <w:insideH w:val="single" w:sz="6" w:space="0" w:color="auto"/>
        </w:tblBorders>
        <w:tblLayout w:type="fixed"/>
        <w:tblLook w:val="05E0" w:firstRow="1" w:lastRow="1" w:firstColumn="1" w:lastColumn="1" w:noHBand="0" w:noVBand="1"/>
      </w:tblPr>
      <w:tblGrid>
        <w:gridCol w:w="2966"/>
        <w:gridCol w:w="2278"/>
        <w:gridCol w:w="2126"/>
      </w:tblGrid>
      <w:tr w:rsidR="003B38E7" w:rsidRPr="00295A20" w:rsidTr="00CF2651">
        <w:trPr>
          <w:trHeight w:val="20"/>
        </w:trPr>
        <w:tc>
          <w:tcPr>
            <w:cnfStyle w:val="000100000000" w:firstRow="0" w:lastRow="0" w:firstColumn="0" w:lastColumn="1" w:oddVBand="0" w:evenVBand="0" w:oddHBand="0" w:evenHBand="0" w:firstRowFirstColumn="0" w:firstRowLastColumn="0" w:lastRowFirstColumn="0" w:lastRowLastColumn="0"/>
            <w:tcW w:w="7370" w:type="dxa"/>
            <w:gridSpan w:val="3"/>
            <w:tcBorders>
              <w:top w:val="none" w:sz="0" w:space="0" w:color="auto"/>
              <w:left w:val="none" w:sz="0" w:space="0" w:color="auto"/>
              <w:bottom w:val="single" w:sz="6" w:space="0" w:color="auto"/>
              <w:right w:val="none" w:sz="0" w:space="0" w:color="auto"/>
              <w:tl2br w:val="none" w:sz="0" w:space="0" w:color="auto"/>
              <w:tr2bl w:val="none" w:sz="0" w:space="0" w:color="auto"/>
            </w:tcBorders>
            <w:shd w:val="clear" w:color="auto" w:fill="auto"/>
            <w:vAlign w:val="center"/>
          </w:tcPr>
          <w:p w:rsidR="00295A20" w:rsidRPr="00295A20" w:rsidRDefault="00295A20" w:rsidP="00FF4ECC">
            <w:pPr>
              <w:spacing w:after="80" w:line="160" w:lineRule="exact"/>
              <w:jc w:val="center"/>
              <w:rPr>
                <w:i/>
                <w:sz w:val="16"/>
                <w:szCs w:val="16"/>
              </w:rPr>
            </w:pPr>
            <w:r w:rsidRPr="00295A20">
              <w:rPr>
                <w:i/>
                <w:sz w:val="16"/>
                <w:szCs w:val="16"/>
              </w:rPr>
              <w:t>Коррекция на фоновый шум</w:t>
            </w:r>
          </w:p>
        </w:tc>
      </w:tr>
      <w:tr w:rsidR="00295A20" w:rsidRPr="00295A20" w:rsidTr="00CF2651">
        <w:trPr>
          <w:trHeight w:val="20"/>
        </w:trPr>
        <w:tc>
          <w:tcPr>
            <w:tcW w:w="2966" w:type="dxa"/>
            <w:tcBorders>
              <w:top w:val="single" w:sz="6" w:space="0" w:color="auto"/>
              <w:bottom w:val="single" w:sz="12" w:space="0" w:color="auto"/>
              <w:right w:val="single" w:sz="6" w:space="0" w:color="auto"/>
            </w:tcBorders>
            <w:shd w:val="clear" w:color="auto" w:fill="auto"/>
            <w:vAlign w:val="center"/>
          </w:tcPr>
          <w:p w:rsidR="00295A20" w:rsidRPr="00295A20" w:rsidRDefault="00295A20" w:rsidP="00FF4ECC">
            <w:pPr>
              <w:suppressAutoHyphens/>
              <w:spacing w:after="80" w:line="180" w:lineRule="exact"/>
              <w:jc w:val="center"/>
              <w:rPr>
                <w:i/>
                <w:sz w:val="16"/>
                <w:szCs w:val="16"/>
              </w:rPr>
            </w:pPr>
            <w:r w:rsidRPr="00295A20">
              <w:rPr>
                <w:i/>
                <w:sz w:val="16"/>
                <w:szCs w:val="16"/>
              </w:rPr>
              <w:t xml:space="preserve">Диапазон репрезентативных значений (от максимального до минимального) взвешенного по шкале A уровня звукового давления фона для определенного периода времени, </w:t>
            </w:r>
            <w:r w:rsidR="00FF4ECC" w:rsidRPr="00FF4ECC">
              <w:rPr>
                <w:i/>
                <w:sz w:val="16"/>
                <w:szCs w:val="16"/>
              </w:rPr>
              <w:br/>
            </w:r>
            <w:r w:rsidRPr="00295A20">
              <w:rPr>
                <w:i/>
                <w:sz w:val="16"/>
                <w:szCs w:val="16"/>
              </w:rPr>
              <w:t>∆</w:t>
            </w:r>
            <w:r w:rsidRPr="00FF4ECC">
              <w:rPr>
                <w:i/>
                <w:sz w:val="16"/>
                <w:szCs w:val="16"/>
                <w:vertAlign w:val="subscript"/>
              </w:rPr>
              <w:t>Lbgn, p-p</w:t>
            </w:r>
            <w:r w:rsidRPr="00295A20">
              <w:rPr>
                <w:i/>
                <w:sz w:val="16"/>
                <w:szCs w:val="16"/>
              </w:rPr>
              <w:t>, дБ(А)</w:t>
            </w:r>
          </w:p>
        </w:tc>
        <w:tc>
          <w:tcPr>
            <w:tcW w:w="2278" w:type="dxa"/>
            <w:tcBorders>
              <w:top w:val="single" w:sz="6" w:space="0" w:color="auto"/>
              <w:left w:val="single" w:sz="6" w:space="0" w:color="auto"/>
              <w:bottom w:val="single" w:sz="12" w:space="0" w:color="auto"/>
              <w:right w:val="single" w:sz="6" w:space="0" w:color="auto"/>
            </w:tcBorders>
            <w:shd w:val="clear" w:color="auto" w:fill="auto"/>
            <w:vAlign w:val="center"/>
          </w:tcPr>
          <w:p w:rsidR="00295A20" w:rsidRPr="00295A20" w:rsidRDefault="00295A20" w:rsidP="00FF4ECC">
            <w:pPr>
              <w:suppressAutoHyphens/>
              <w:spacing w:after="80" w:line="180" w:lineRule="exact"/>
              <w:jc w:val="center"/>
              <w:rPr>
                <w:i/>
                <w:sz w:val="16"/>
                <w:szCs w:val="16"/>
              </w:rPr>
            </w:pPr>
            <w:r w:rsidRPr="00295A20">
              <w:rPr>
                <w:i/>
                <w:sz w:val="16"/>
                <w:szCs w:val="16"/>
              </w:rPr>
              <w:t>Уровень звуко</w:t>
            </w:r>
            <w:r w:rsidR="00FF4ECC">
              <w:rPr>
                <w:i/>
                <w:sz w:val="16"/>
                <w:szCs w:val="16"/>
              </w:rPr>
              <w:t>вого давления по результатам j-</w:t>
            </w:r>
            <w:r w:rsidRPr="00295A20">
              <w:rPr>
                <w:i/>
                <w:sz w:val="16"/>
                <w:szCs w:val="16"/>
              </w:rPr>
              <w:t xml:space="preserve">го испытания за вычетом уровня фонового шума, </w:t>
            </w:r>
            <w:r w:rsidR="00267144">
              <w:rPr>
                <w:i/>
                <w:sz w:val="16"/>
                <w:szCs w:val="16"/>
              </w:rPr>
              <w:br/>
            </w:r>
            <w:r w:rsidRPr="00295A20">
              <w:rPr>
                <w:i/>
                <w:sz w:val="16"/>
                <w:szCs w:val="16"/>
              </w:rPr>
              <w:t>∆L = L</w:t>
            </w:r>
            <w:r w:rsidRPr="00FF4ECC">
              <w:rPr>
                <w:i/>
                <w:sz w:val="16"/>
                <w:szCs w:val="16"/>
                <w:vertAlign w:val="subscript"/>
              </w:rPr>
              <w:t xml:space="preserve">test,j </w:t>
            </w:r>
            <w:r w:rsidRPr="00295A20">
              <w:rPr>
                <w:i/>
                <w:sz w:val="16"/>
                <w:szCs w:val="16"/>
              </w:rPr>
              <w:t>– L</w:t>
            </w:r>
            <w:r w:rsidRPr="00FF4ECC">
              <w:rPr>
                <w:i/>
                <w:sz w:val="16"/>
                <w:szCs w:val="16"/>
                <w:vertAlign w:val="subscript"/>
              </w:rPr>
              <w:t>bgn</w:t>
            </w:r>
            <w:r w:rsidR="00FF4ECC">
              <w:rPr>
                <w:i/>
                <w:sz w:val="16"/>
                <w:szCs w:val="16"/>
              </w:rPr>
              <w:t>,</w:t>
            </w:r>
            <w:r w:rsidRPr="00295A20">
              <w:rPr>
                <w:i/>
                <w:sz w:val="16"/>
                <w:szCs w:val="16"/>
              </w:rPr>
              <w:t xml:space="preserve"> дБ(А)</w:t>
            </w:r>
          </w:p>
        </w:tc>
        <w:tc>
          <w:tcPr>
            <w:cnfStyle w:val="000100000000" w:firstRow="0" w:lastRow="0" w:firstColumn="0" w:lastColumn="1" w:oddVBand="0" w:evenVBand="0" w:oddHBand="0" w:evenHBand="0" w:firstRowFirstColumn="0" w:firstRowLastColumn="0" w:lastRowFirstColumn="0" w:lastRowLastColumn="0"/>
            <w:tcW w:w="2126" w:type="dxa"/>
            <w:tcBorders>
              <w:top w:val="single" w:sz="6" w:space="0" w:color="auto"/>
              <w:left w:val="single" w:sz="6" w:space="0" w:color="auto"/>
              <w:bottom w:val="single" w:sz="12" w:space="0" w:color="auto"/>
              <w:right w:val="none" w:sz="0" w:space="0" w:color="auto"/>
              <w:tl2br w:val="none" w:sz="0" w:space="0" w:color="auto"/>
              <w:tr2bl w:val="none" w:sz="0" w:space="0" w:color="auto"/>
            </w:tcBorders>
            <w:shd w:val="clear" w:color="auto" w:fill="auto"/>
            <w:vAlign w:val="center"/>
          </w:tcPr>
          <w:p w:rsidR="00295A20" w:rsidRPr="00295A20" w:rsidRDefault="00295A20" w:rsidP="00FF4ECC">
            <w:pPr>
              <w:suppressAutoHyphens/>
              <w:spacing w:after="80" w:line="180" w:lineRule="exact"/>
              <w:jc w:val="center"/>
              <w:rPr>
                <w:i/>
                <w:sz w:val="16"/>
                <w:szCs w:val="16"/>
              </w:rPr>
            </w:pPr>
            <w:r w:rsidRPr="00295A20">
              <w:rPr>
                <w:i/>
                <w:sz w:val="16"/>
                <w:szCs w:val="16"/>
              </w:rPr>
              <w:t>Величина корректировки, дБ(А),L</w:t>
            </w:r>
            <w:r w:rsidRPr="00FF4ECC">
              <w:rPr>
                <w:i/>
                <w:sz w:val="16"/>
                <w:szCs w:val="16"/>
                <w:vertAlign w:val="subscript"/>
              </w:rPr>
              <w:t>corr</w:t>
            </w:r>
          </w:p>
        </w:tc>
      </w:tr>
      <w:tr w:rsidR="003B38E7" w:rsidRPr="00295A20" w:rsidTr="00AC4A18">
        <w:trPr>
          <w:trHeight w:val="20"/>
        </w:trPr>
        <w:tc>
          <w:tcPr>
            <w:tcW w:w="2966" w:type="dxa"/>
            <w:tcBorders>
              <w:top w:val="single" w:sz="12" w:space="0" w:color="auto"/>
              <w:bottom w:val="single" w:sz="6" w:space="0" w:color="auto"/>
              <w:right w:val="single" w:sz="6" w:space="0" w:color="auto"/>
            </w:tcBorders>
            <w:vAlign w:val="center"/>
          </w:tcPr>
          <w:p w:rsidR="00295A20" w:rsidRPr="00295A20" w:rsidRDefault="00295A20" w:rsidP="00AC4A18">
            <w:pPr>
              <w:spacing w:after="80" w:line="210" w:lineRule="exact"/>
              <w:jc w:val="center"/>
              <w:rPr>
                <w:sz w:val="18"/>
                <w:szCs w:val="18"/>
              </w:rPr>
            </w:pPr>
            <w:r w:rsidRPr="00295A20">
              <w:rPr>
                <w:sz w:val="18"/>
                <w:szCs w:val="18"/>
              </w:rPr>
              <w:t>–</w:t>
            </w:r>
          </w:p>
        </w:tc>
        <w:tc>
          <w:tcPr>
            <w:tcW w:w="2278" w:type="dxa"/>
            <w:tcBorders>
              <w:top w:val="single" w:sz="12" w:space="0" w:color="auto"/>
              <w:left w:val="single" w:sz="6" w:space="0" w:color="auto"/>
              <w:right w:val="single" w:sz="6" w:space="0" w:color="auto"/>
            </w:tcBorders>
            <w:vAlign w:val="center"/>
          </w:tcPr>
          <w:p w:rsidR="00295A20" w:rsidRPr="00295A20" w:rsidRDefault="00295A20" w:rsidP="00AC4A18">
            <w:pPr>
              <w:spacing w:after="80" w:line="210" w:lineRule="exact"/>
              <w:jc w:val="center"/>
              <w:rPr>
                <w:sz w:val="18"/>
                <w:szCs w:val="18"/>
              </w:rPr>
            </w:pPr>
            <w:r w:rsidRPr="00295A20">
              <w:rPr>
                <w:sz w:val="18"/>
                <w:szCs w:val="18"/>
              </w:rPr>
              <w:t xml:space="preserve">∆L </w:t>
            </w:r>
            <w:r w:rsidR="00FF4ECC" w:rsidRPr="007838D5">
              <w:rPr>
                <w:rFonts w:eastAsia="MS Mincho"/>
                <w:sz w:val="18"/>
                <w:szCs w:val="18"/>
                <w:u w:val="single"/>
              </w:rPr>
              <w:t>&gt;</w:t>
            </w:r>
            <w:r w:rsidRPr="00295A20">
              <w:rPr>
                <w:sz w:val="18"/>
                <w:szCs w:val="18"/>
              </w:rPr>
              <w:t> 10</w:t>
            </w:r>
          </w:p>
        </w:tc>
        <w:tc>
          <w:tcPr>
            <w:cnfStyle w:val="000100000000" w:firstRow="0" w:lastRow="0" w:firstColumn="0" w:lastColumn="1" w:oddVBand="0" w:evenVBand="0" w:oddHBand="0" w:evenHBand="0" w:firstRowFirstColumn="0" w:firstRowLastColumn="0" w:lastRowFirstColumn="0" w:lastRowLastColumn="0"/>
            <w:tcW w:w="2126" w:type="dxa"/>
            <w:tcBorders>
              <w:top w:val="single" w:sz="12" w:space="0" w:color="auto"/>
              <w:left w:val="single" w:sz="6" w:space="0" w:color="auto"/>
              <w:bottom w:val="single" w:sz="6" w:space="0" w:color="auto"/>
              <w:right w:val="single" w:sz="6" w:space="0" w:color="auto"/>
            </w:tcBorders>
            <w:vAlign w:val="center"/>
          </w:tcPr>
          <w:p w:rsidR="00295A20" w:rsidRPr="00295A20" w:rsidRDefault="00295A20" w:rsidP="00AC4A18">
            <w:pPr>
              <w:spacing w:after="80" w:line="210" w:lineRule="exact"/>
              <w:jc w:val="center"/>
              <w:rPr>
                <w:sz w:val="18"/>
                <w:szCs w:val="18"/>
              </w:rPr>
            </w:pPr>
            <w:r w:rsidRPr="00295A20">
              <w:rPr>
                <w:sz w:val="18"/>
                <w:szCs w:val="18"/>
              </w:rPr>
              <w:t>коррекции не требуется</w:t>
            </w:r>
          </w:p>
        </w:tc>
      </w:tr>
      <w:tr w:rsidR="00267144" w:rsidRPr="00295A20" w:rsidTr="00AC4A18">
        <w:trPr>
          <w:trHeight w:val="20"/>
        </w:trPr>
        <w:tc>
          <w:tcPr>
            <w:tcW w:w="2966" w:type="dxa"/>
            <w:vMerge w:val="restart"/>
            <w:tcBorders>
              <w:top w:val="single" w:sz="6" w:space="0" w:color="auto"/>
              <w:bottom w:val="single" w:sz="12" w:space="0" w:color="auto"/>
              <w:right w:val="single" w:sz="6" w:space="0" w:color="auto"/>
            </w:tcBorders>
            <w:vAlign w:val="center"/>
          </w:tcPr>
          <w:p w:rsidR="00295A20" w:rsidRPr="00295A20" w:rsidRDefault="00295A20" w:rsidP="00AC4A18">
            <w:pPr>
              <w:spacing w:after="80" w:line="210" w:lineRule="exact"/>
              <w:jc w:val="center"/>
              <w:rPr>
                <w:sz w:val="18"/>
                <w:szCs w:val="18"/>
              </w:rPr>
            </w:pPr>
            <w:r w:rsidRPr="00295A20">
              <w:rPr>
                <w:sz w:val="18"/>
                <w:szCs w:val="18"/>
              </w:rPr>
              <w:t>≤ 2</w:t>
            </w:r>
          </w:p>
        </w:tc>
        <w:tc>
          <w:tcPr>
            <w:tcW w:w="2278" w:type="dxa"/>
            <w:tcBorders>
              <w:top w:val="single" w:sz="6" w:space="0" w:color="auto"/>
              <w:left w:val="single" w:sz="6" w:space="0" w:color="auto"/>
              <w:right w:val="single" w:sz="6" w:space="0" w:color="auto"/>
            </w:tcBorders>
            <w:vAlign w:val="center"/>
          </w:tcPr>
          <w:p w:rsidR="00295A20" w:rsidRPr="00295A20" w:rsidRDefault="00295A20" w:rsidP="00AC4A18">
            <w:pPr>
              <w:spacing w:after="80" w:line="210" w:lineRule="exact"/>
              <w:jc w:val="center"/>
              <w:rPr>
                <w:sz w:val="18"/>
                <w:szCs w:val="18"/>
              </w:rPr>
            </w:pPr>
            <w:r w:rsidRPr="00295A20">
              <w:rPr>
                <w:sz w:val="18"/>
                <w:szCs w:val="18"/>
              </w:rPr>
              <w:t>8 ≤ ∆L &lt;10</w:t>
            </w:r>
          </w:p>
        </w:tc>
        <w:tc>
          <w:tcPr>
            <w:cnfStyle w:val="000100000000" w:firstRow="0" w:lastRow="0" w:firstColumn="0" w:lastColumn="1" w:oddVBand="0" w:evenVBand="0" w:oddHBand="0" w:evenHBand="0" w:firstRowFirstColumn="0" w:firstRowLastColumn="0" w:lastRowFirstColumn="0" w:lastRowLastColumn="0"/>
            <w:tcW w:w="2126" w:type="dxa"/>
            <w:tcBorders>
              <w:top w:val="single" w:sz="6" w:space="0" w:color="auto"/>
              <w:left w:val="single" w:sz="6" w:space="0" w:color="auto"/>
              <w:bottom w:val="single" w:sz="6" w:space="0" w:color="auto"/>
              <w:right w:val="single" w:sz="6" w:space="0" w:color="auto"/>
            </w:tcBorders>
            <w:vAlign w:val="center"/>
          </w:tcPr>
          <w:p w:rsidR="00295A20" w:rsidRPr="00295A20" w:rsidRDefault="00295A20" w:rsidP="00AC4A18">
            <w:pPr>
              <w:spacing w:after="80" w:line="210" w:lineRule="exact"/>
              <w:jc w:val="center"/>
              <w:rPr>
                <w:sz w:val="18"/>
                <w:szCs w:val="18"/>
              </w:rPr>
            </w:pPr>
            <w:r w:rsidRPr="00295A20">
              <w:rPr>
                <w:sz w:val="18"/>
                <w:szCs w:val="18"/>
              </w:rPr>
              <w:t>0,5</w:t>
            </w:r>
          </w:p>
        </w:tc>
      </w:tr>
      <w:tr w:rsidR="00267144" w:rsidRPr="00295A20" w:rsidTr="00AC4A18">
        <w:trPr>
          <w:trHeight w:val="20"/>
        </w:trPr>
        <w:tc>
          <w:tcPr>
            <w:tcW w:w="2966" w:type="dxa"/>
            <w:vMerge/>
            <w:tcBorders>
              <w:top w:val="single" w:sz="6" w:space="0" w:color="auto"/>
              <w:bottom w:val="single" w:sz="12" w:space="0" w:color="auto"/>
              <w:right w:val="single" w:sz="6" w:space="0" w:color="auto"/>
            </w:tcBorders>
            <w:vAlign w:val="center"/>
          </w:tcPr>
          <w:p w:rsidR="00295A20" w:rsidRPr="00295A20" w:rsidRDefault="00295A20" w:rsidP="00AC4A18">
            <w:pPr>
              <w:spacing w:after="80" w:line="210" w:lineRule="exact"/>
              <w:jc w:val="center"/>
              <w:rPr>
                <w:sz w:val="18"/>
                <w:szCs w:val="18"/>
              </w:rPr>
            </w:pPr>
          </w:p>
        </w:tc>
        <w:tc>
          <w:tcPr>
            <w:tcW w:w="2278" w:type="dxa"/>
            <w:tcBorders>
              <w:top w:val="single" w:sz="6" w:space="0" w:color="auto"/>
              <w:left w:val="single" w:sz="6" w:space="0" w:color="auto"/>
              <w:right w:val="single" w:sz="6" w:space="0" w:color="auto"/>
            </w:tcBorders>
            <w:vAlign w:val="center"/>
          </w:tcPr>
          <w:p w:rsidR="00295A20" w:rsidRPr="00295A20" w:rsidRDefault="00295A20" w:rsidP="00AC4A18">
            <w:pPr>
              <w:spacing w:after="80" w:line="210" w:lineRule="exact"/>
              <w:jc w:val="center"/>
              <w:rPr>
                <w:sz w:val="18"/>
                <w:szCs w:val="18"/>
              </w:rPr>
            </w:pPr>
            <w:r w:rsidRPr="00295A20">
              <w:rPr>
                <w:sz w:val="18"/>
                <w:szCs w:val="18"/>
              </w:rPr>
              <w:t>6 ≤ ∆L &lt;8</w:t>
            </w:r>
          </w:p>
        </w:tc>
        <w:tc>
          <w:tcPr>
            <w:cnfStyle w:val="000100000000" w:firstRow="0" w:lastRow="0" w:firstColumn="0" w:lastColumn="1" w:oddVBand="0" w:evenVBand="0" w:oddHBand="0" w:evenHBand="0" w:firstRowFirstColumn="0" w:firstRowLastColumn="0" w:lastRowFirstColumn="0" w:lastRowLastColumn="0"/>
            <w:tcW w:w="2126" w:type="dxa"/>
            <w:tcBorders>
              <w:top w:val="single" w:sz="6" w:space="0" w:color="auto"/>
              <w:left w:val="single" w:sz="6" w:space="0" w:color="auto"/>
              <w:bottom w:val="single" w:sz="6" w:space="0" w:color="auto"/>
              <w:right w:val="single" w:sz="6" w:space="0" w:color="auto"/>
            </w:tcBorders>
            <w:vAlign w:val="center"/>
          </w:tcPr>
          <w:p w:rsidR="00295A20" w:rsidRPr="00295A20" w:rsidRDefault="00295A20" w:rsidP="00AC4A18">
            <w:pPr>
              <w:spacing w:after="80" w:line="210" w:lineRule="exact"/>
              <w:jc w:val="center"/>
              <w:rPr>
                <w:sz w:val="18"/>
                <w:szCs w:val="18"/>
              </w:rPr>
            </w:pPr>
            <w:r w:rsidRPr="00295A20">
              <w:rPr>
                <w:sz w:val="18"/>
                <w:szCs w:val="18"/>
              </w:rPr>
              <w:t>1,0</w:t>
            </w:r>
          </w:p>
        </w:tc>
      </w:tr>
      <w:tr w:rsidR="00267144" w:rsidRPr="00295A20" w:rsidTr="00AC4A18">
        <w:trPr>
          <w:trHeight w:val="20"/>
        </w:trPr>
        <w:tc>
          <w:tcPr>
            <w:tcW w:w="2966" w:type="dxa"/>
            <w:vMerge/>
            <w:tcBorders>
              <w:top w:val="single" w:sz="6" w:space="0" w:color="auto"/>
              <w:bottom w:val="single" w:sz="12" w:space="0" w:color="auto"/>
              <w:right w:val="single" w:sz="6" w:space="0" w:color="auto"/>
            </w:tcBorders>
            <w:vAlign w:val="center"/>
          </w:tcPr>
          <w:p w:rsidR="00295A20" w:rsidRPr="00295A20" w:rsidRDefault="00295A20" w:rsidP="00AC4A18">
            <w:pPr>
              <w:spacing w:after="80" w:line="210" w:lineRule="exact"/>
              <w:jc w:val="center"/>
              <w:rPr>
                <w:sz w:val="18"/>
                <w:szCs w:val="18"/>
              </w:rPr>
            </w:pPr>
          </w:p>
        </w:tc>
        <w:tc>
          <w:tcPr>
            <w:tcW w:w="2278" w:type="dxa"/>
            <w:tcBorders>
              <w:top w:val="single" w:sz="6" w:space="0" w:color="auto"/>
              <w:left w:val="single" w:sz="6" w:space="0" w:color="auto"/>
              <w:right w:val="single" w:sz="6" w:space="0" w:color="auto"/>
            </w:tcBorders>
            <w:vAlign w:val="center"/>
          </w:tcPr>
          <w:p w:rsidR="00295A20" w:rsidRPr="00295A20" w:rsidRDefault="00295A20" w:rsidP="00AC4A18">
            <w:pPr>
              <w:spacing w:after="80" w:line="210" w:lineRule="exact"/>
              <w:jc w:val="center"/>
              <w:rPr>
                <w:sz w:val="18"/>
                <w:szCs w:val="18"/>
              </w:rPr>
            </w:pPr>
            <w:r w:rsidRPr="00295A20">
              <w:rPr>
                <w:sz w:val="18"/>
                <w:szCs w:val="18"/>
              </w:rPr>
              <w:t>4,5 ≤ ∆L &lt;6</w:t>
            </w:r>
          </w:p>
        </w:tc>
        <w:tc>
          <w:tcPr>
            <w:cnfStyle w:val="000100000000" w:firstRow="0" w:lastRow="0" w:firstColumn="0" w:lastColumn="1" w:oddVBand="0" w:evenVBand="0" w:oddHBand="0" w:evenHBand="0" w:firstRowFirstColumn="0" w:firstRowLastColumn="0" w:lastRowFirstColumn="0" w:lastRowLastColumn="0"/>
            <w:tcW w:w="2126" w:type="dxa"/>
            <w:tcBorders>
              <w:top w:val="single" w:sz="6" w:space="0" w:color="auto"/>
              <w:left w:val="single" w:sz="6" w:space="0" w:color="auto"/>
              <w:bottom w:val="single" w:sz="6" w:space="0" w:color="auto"/>
              <w:right w:val="single" w:sz="6" w:space="0" w:color="auto"/>
            </w:tcBorders>
            <w:vAlign w:val="center"/>
          </w:tcPr>
          <w:p w:rsidR="00295A20" w:rsidRPr="00295A20" w:rsidRDefault="00295A20" w:rsidP="00AC4A18">
            <w:pPr>
              <w:spacing w:after="80" w:line="210" w:lineRule="exact"/>
              <w:jc w:val="center"/>
              <w:rPr>
                <w:sz w:val="18"/>
                <w:szCs w:val="18"/>
              </w:rPr>
            </w:pPr>
            <w:r w:rsidRPr="00295A20">
              <w:rPr>
                <w:sz w:val="18"/>
                <w:szCs w:val="18"/>
              </w:rPr>
              <w:t>1,5</w:t>
            </w:r>
          </w:p>
        </w:tc>
      </w:tr>
      <w:tr w:rsidR="00267144" w:rsidRPr="00295A20" w:rsidTr="00AC4A18">
        <w:trPr>
          <w:trHeight w:val="20"/>
        </w:trPr>
        <w:tc>
          <w:tcPr>
            <w:tcW w:w="2966" w:type="dxa"/>
            <w:vMerge/>
            <w:tcBorders>
              <w:top w:val="single" w:sz="6" w:space="0" w:color="auto"/>
              <w:bottom w:val="single" w:sz="12" w:space="0" w:color="auto"/>
              <w:right w:val="single" w:sz="6" w:space="0" w:color="auto"/>
            </w:tcBorders>
            <w:vAlign w:val="center"/>
          </w:tcPr>
          <w:p w:rsidR="00295A20" w:rsidRPr="00295A20" w:rsidRDefault="00295A20" w:rsidP="00AC4A18">
            <w:pPr>
              <w:spacing w:after="80" w:line="210" w:lineRule="exact"/>
              <w:jc w:val="center"/>
              <w:rPr>
                <w:sz w:val="18"/>
                <w:szCs w:val="18"/>
              </w:rPr>
            </w:pPr>
          </w:p>
        </w:tc>
        <w:tc>
          <w:tcPr>
            <w:tcW w:w="2278" w:type="dxa"/>
            <w:tcBorders>
              <w:top w:val="single" w:sz="6" w:space="0" w:color="auto"/>
              <w:left w:val="single" w:sz="6" w:space="0" w:color="auto"/>
              <w:bottom w:val="single" w:sz="6" w:space="0" w:color="auto"/>
              <w:right w:val="single" w:sz="6" w:space="0" w:color="auto"/>
            </w:tcBorders>
            <w:vAlign w:val="center"/>
          </w:tcPr>
          <w:p w:rsidR="00295A20" w:rsidRPr="00295A20" w:rsidRDefault="00295A20" w:rsidP="00AC4A18">
            <w:pPr>
              <w:spacing w:after="80" w:line="210" w:lineRule="exact"/>
              <w:jc w:val="center"/>
              <w:rPr>
                <w:sz w:val="18"/>
                <w:szCs w:val="18"/>
              </w:rPr>
            </w:pPr>
            <w:r w:rsidRPr="00295A20">
              <w:rPr>
                <w:sz w:val="18"/>
                <w:szCs w:val="18"/>
              </w:rPr>
              <w:t>3 ≤ ∆L &lt;4,5</w:t>
            </w:r>
          </w:p>
        </w:tc>
        <w:tc>
          <w:tcPr>
            <w:cnfStyle w:val="000100000000" w:firstRow="0" w:lastRow="0" w:firstColumn="0" w:lastColumn="1" w:oddVBand="0" w:evenVBand="0" w:oddHBand="0" w:evenHBand="0" w:firstRowFirstColumn="0" w:firstRowLastColumn="0" w:lastRowFirstColumn="0" w:lastRowLastColumn="0"/>
            <w:tcW w:w="2126" w:type="dxa"/>
            <w:tcBorders>
              <w:top w:val="single" w:sz="6" w:space="0" w:color="auto"/>
              <w:left w:val="single" w:sz="6" w:space="0" w:color="auto"/>
              <w:bottom w:val="single" w:sz="6" w:space="0" w:color="auto"/>
              <w:right w:val="single" w:sz="6" w:space="0" w:color="auto"/>
            </w:tcBorders>
            <w:vAlign w:val="center"/>
          </w:tcPr>
          <w:p w:rsidR="00295A20" w:rsidRPr="00295A20" w:rsidRDefault="00295A20" w:rsidP="00AC4A18">
            <w:pPr>
              <w:spacing w:after="80" w:line="210" w:lineRule="exact"/>
              <w:jc w:val="center"/>
              <w:rPr>
                <w:sz w:val="18"/>
                <w:szCs w:val="18"/>
              </w:rPr>
            </w:pPr>
            <w:r w:rsidRPr="00295A20">
              <w:rPr>
                <w:sz w:val="18"/>
                <w:szCs w:val="18"/>
              </w:rPr>
              <w:t>2,5</w:t>
            </w:r>
          </w:p>
        </w:tc>
      </w:tr>
      <w:tr w:rsidR="00267144" w:rsidRPr="00295A20" w:rsidTr="00AC4A18">
        <w:trPr>
          <w:trHeight w:val="20"/>
        </w:trPr>
        <w:tc>
          <w:tcPr>
            <w:tcW w:w="2966" w:type="dxa"/>
            <w:vMerge/>
            <w:tcBorders>
              <w:top w:val="single" w:sz="6" w:space="0" w:color="auto"/>
              <w:bottom w:val="single" w:sz="12" w:space="0" w:color="auto"/>
              <w:right w:val="single" w:sz="6" w:space="0" w:color="auto"/>
            </w:tcBorders>
            <w:vAlign w:val="center"/>
          </w:tcPr>
          <w:p w:rsidR="00295A20" w:rsidRPr="00295A20" w:rsidRDefault="00295A20" w:rsidP="00AC4A18">
            <w:pPr>
              <w:spacing w:after="80" w:line="210" w:lineRule="exact"/>
              <w:jc w:val="center"/>
              <w:rPr>
                <w:sz w:val="18"/>
                <w:szCs w:val="18"/>
              </w:rPr>
            </w:pPr>
          </w:p>
        </w:tc>
        <w:tc>
          <w:tcPr>
            <w:tcW w:w="2278" w:type="dxa"/>
            <w:tcBorders>
              <w:top w:val="single" w:sz="6" w:space="0" w:color="auto"/>
              <w:left w:val="single" w:sz="6" w:space="0" w:color="auto"/>
              <w:bottom w:val="single" w:sz="12" w:space="0" w:color="auto"/>
              <w:right w:val="single" w:sz="6" w:space="0" w:color="auto"/>
            </w:tcBorders>
            <w:vAlign w:val="center"/>
          </w:tcPr>
          <w:p w:rsidR="00295A20" w:rsidRPr="00295A20" w:rsidRDefault="00295A20" w:rsidP="00AC4A18">
            <w:pPr>
              <w:spacing w:after="80" w:line="210" w:lineRule="exact"/>
              <w:jc w:val="center"/>
              <w:rPr>
                <w:sz w:val="18"/>
                <w:szCs w:val="18"/>
              </w:rPr>
            </w:pPr>
            <w:r w:rsidRPr="00295A20">
              <w:rPr>
                <w:sz w:val="18"/>
                <w:szCs w:val="18"/>
              </w:rPr>
              <w:t>∆L &lt; 3</w:t>
            </w:r>
          </w:p>
        </w:tc>
        <w:tc>
          <w:tcPr>
            <w:cnfStyle w:val="000100000000" w:firstRow="0" w:lastRow="0" w:firstColumn="0" w:lastColumn="1" w:oddVBand="0" w:evenVBand="0" w:oddHBand="0" w:evenHBand="0" w:firstRowFirstColumn="0" w:firstRowLastColumn="0" w:lastRowFirstColumn="0" w:lastRowLastColumn="0"/>
            <w:tcW w:w="2126" w:type="dxa"/>
            <w:tcBorders>
              <w:top w:val="single" w:sz="6" w:space="0" w:color="auto"/>
              <w:left w:val="single" w:sz="6" w:space="0" w:color="auto"/>
              <w:right w:val="single" w:sz="6" w:space="0" w:color="auto"/>
            </w:tcBorders>
            <w:vAlign w:val="center"/>
          </w:tcPr>
          <w:p w:rsidR="00295A20" w:rsidRPr="00295A20" w:rsidRDefault="00295A20" w:rsidP="00AC4A18">
            <w:pPr>
              <w:spacing w:after="80" w:line="210" w:lineRule="exact"/>
              <w:jc w:val="center"/>
              <w:rPr>
                <w:sz w:val="18"/>
                <w:szCs w:val="18"/>
              </w:rPr>
            </w:pPr>
            <w:r w:rsidRPr="00295A20">
              <w:rPr>
                <w:sz w:val="18"/>
                <w:szCs w:val="18"/>
              </w:rPr>
              <w:t xml:space="preserve">действительные </w:t>
            </w:r>
            <w:r w:rsidR="00CF2651">
              <w:rPr>
                <w:sz w:val="18"/>
                <w:szCs w:val="18"/>
              </w:rPr>
              <w:br/>
            </w:r>
            <w:r w:rsidRPr="00295A20">
              <w:rPr>
                <w:sz w:val="18"/>
                <w:szCs w:val="18"/>
              </w:rPr>
              <w:t xml:space="preserve">показания не могут быть </w:t>
            </w:r>
            <w:r w:rsidRPr="00295A20">
              <w:rPr>
                <w:sz w:val="18"/>
                <w:szCs w:val="18"/>
              </w:rPr>
              <w:br/>
              <w:t>зарегистрированы</w:t>
            </w:r>
          </w:p>
        </w:tc>
      </w:tr>
    </w:tbl>
    <w:p w:rsidR="00CF2651" w:rsidRPr="00CF2651" w:rsidRDefault="00CF2651" w:rsidP="00FF4ECC">
      <w:pPr>
        <w:pStyle w:val="SingleTxtGR"/>
        <w:tabs>
          <w:tab w:val="left" w:leader="dot" w:pos="1134"/>
          <w:tab w:val="left" w:leader="dot" w:pos="8505"/>
        </w:tabs>
        <w:spacing w:before="120"/>
        <w:ind w:left="2268"/>
      </w:pPr>
      <w:r w:rsidRPr="00CF2651">
        <w:t>Если пиковое значение звука явно не соответствует общему уровню звукового давления, то результаты этого измерения не учитывают.</w:t>
      </w:r>
    </w:p>
    <w:p w:rsidR="00CF2651" w:rsidRPr="00CF2651" w:rsidRDefault="00CF2651" w:rsidP="00647A83">
      <w:pPr>
        <w:pStyle w:val="SingleTxtGR"/>
        <w:tabs>
          <w:tab w:val="left" w:leader="dot" w:pos="1134"/>
          <w:tab w:val="left" w:leader="dot" w:pos="8505"/>
        </w:tabs>
        <w:ind w:left="2268"/>
      </w:pPr>
      <w:r w:rsidRPr="00CF2651">
        <w:t>Алгоритм с критериями корректировки результатов измерений см.</w:t>
      </w:r>
      <w:r w:rsidR="00584248">
        <w:rPr>
          <w:lang w:val="en-US"/>
        </w:rPr>
        <w:t> </w:t>
      </w:r>
      <w:r w:rsidRPr="00CF2651">
        <w:t>на рис. 5 добавления к настоящему приложению.</w:t>
      </w:r>
    </w:p>
    <w:p w:rsidR="00CF2651" w:rsidRPr="00CF2651" w:rsidRDefault="00CF2651" w:rsidP="002A2E09">
      <w:pPr>
        <w:pStyle w:val="SingleTxtGR"/>
        <w:tabs>
          <w:tab w:val="left" w:leader="dot" w:pos="1134"/>
          <w:tab w:val="left" w:leader="dot" w:pos="8505"/>
        </w:tabs>
        <w:ind w:left="2268" w:hanging="1134"/>
      </w:pPr>
      <w:r w:rsidRPr="00CF2651">
        <w:t>2.3.3</w:t>
      </w:r>
      <w:r w:rsidRPr="00CF2651">
        <w:tab/>
      </w:r>
      <w:r w:rsidRPr="00CF2651">
        <w:tab/>
        <w:t>Требования в отношении фонового шума при измерении в третьоктавных полосах</w:t>
      </w:r>
    </w:p>
    <w:p w:rsidR="00CF2651" w:rsidRPr="00CF2651" w:rsidRDefault="00CF2651" w:rsidP="00647A83">
      <w:pPr>
        <w:pStyle w:val="SingleTxtGR"/>
        <w:tabs>
          <w:tab w:val="left" w:leader="dot" w:pos="1134"/>
          <w:tab w:val="left" w:leader="dot" w:pos="8505"/>
        </w:tabs>
        <w:ind w:left="2268"/>
      </w:pPr>
      <w:r w:rsidRPr="00CF2651">
        <w:t>При анализе третьоктавных полос в соот</w:t>
      </w:r>
      <w:r w:rsidR="00FF4ECC">
        <w:t>ветствии с настоящими Правилами</w:t>
      </w:r>
      <w:r w:rsidRPr="00CF2651">
        <w:t xml:space="preserve"> уровень фонового шума в каждой значимой третьоктавной полосе, исследуемой в соответствии с пунктом 2.3.1, должен быть не менее чем на 6 дБ(А) ниже результата измерения для испытуемого транспортного средства или АВАС в каждой из значимых третьоктавных полос. Взвешенный по шкале A уровень звукового давления фона должен быть по крайней мере на 10 дБ(А) ниже результата измерения для испытуемого транспортного средства или АВАС.</w:t>
      </w:r>
    </w:p>
    <w:p w:rsidR="00CF2651" w:rsidRPr="00CF2651" w:rsidRDefault="00CF2651" w:rsidP="00647A83">
      <w:pPr>
        <w:pStyle w:val="SingleTxtGR"/>
        <w:tabs>
          <w:tab w:val="left" w:leader="dot" w:pos="1134"/>
          <w:tab w:val="left" w:leader="dot" w:pos="8505"/>
        </w:tabs>
        <w:ind w:left="2268"/>
      </w:pPr>
      <w:r w:rsidRPr="00CF2651">
        <w:t>При измерении в третьоктавных полосах компенсация фона не допускается.</w:t>
      </w:r>
    </w:p>
    <w:p w:rsidR="00CF2651" w:rsidRPr="00CF2651" w:rsidRDefault="00CF2651" w:rsidP="00647A83">
      <w:pPr>
        <w:pStyle w:val="SingleTxtGR"/>
        <w:tabs>
          <w:tab w:val="left" w:leader="dot" w:pos="1134"/>
          <w:tab w:val="left" w:leader="dot" w:pos="8505"/>
        </w:tabs>
        <w:ind w:left="2268"/>
      </w:pPr>
      <w:r w:rsidRPr="00CF2651">
        <w:t>Алгоритм с требованиями в отношении фонового шума при измерении в третьоктавных полосах см. на рис. 6 добавления к настоящему приложению.</w:t>
      </w:r>
    </w:p>
    <w:p w:rsidR="00CF2651" w:rsidRPr="00CF2651" w:rsidRDefault="00CF2651" w:rsidP="002A2E09">
      <w:pPr>
        <w:pStyle w:val="SingleTxtGR"/>
        <w:tabs>
          <w:tab w:val="left" w:leader="dot" w:pos="1134"/>
          <w:tab w:val="left" w:leader="dot" w:pos="8505"/>
        </w:tabs>
        <w:ind w:left="2268" w:hanging="1134"/>
      </w:pPr>
      <w:r w:rsidRPr="00CF2651">
        <w:t>3.</w:t>
      </w:r>
      <w:r w:rsidRPr="00CF2651">
        <w:tab/>
      </w:r>
      <w:r w:rsidRPr="00CF2651">
        <w:tab/>
        <w:t>Процедуры испытаний для определения уровня звука транспортного средства</w:t>
      </w:r>
    </w:p>
    <w:p w:rsidR="00CF2651" w:rsidRPr="00CF2651" w:rsidRDefault="00CF2651" w:rsidP="00CF2651">
      <w:pPr>
        <w:pStyle w:val="SingleTxtGR"/>
        <w:tabs>
          <w:tab w:val="left" w:leader="dot" w:pos="1134"/>
          <w:tab w:val="left" w:leader="dot" w:pos="8505"/>
        </w:tabs>
      </w:pPr>
      <w:r w:rsidRPr="00CF2651">
        <w:t>3.1</w:t>
      </w:r>
      <w:r w:rsidRPr="00CF2651">
        <w:tab/>
      </w:r>
      <w:r w:rsidRPr="00CF2651">
        <w:tab/>
        <w:t>Места установки микрофонов</w:t>
      </w:r>
    </w:p>
    <w:p w:rsidR="00CF2651" w:rsidRPr="00CF2651" w:rsidRDefault="00CF2651" w:rsidP="00647A83">
      <w:pPr>
        <w:pStyle w:val="SingleTxtGR"/>
        <w:tabs>
          <w:tab w:val="left" w:leader="dot" w:pos="1134"/>
          <w:tab w:val="left" w:leader="dot" w:pos="8505"/>
        </w:tabs>
        <w:ind w:left="2268"/>
      </w:pPr>
      <w:r w:rsidRPr="00CF2651">
        <w:t>Микрофоны находятся на линии PP' на расстоянии 2,0 ± 0,05 м от перпендикулярной осевой линии СС', как это показано на рис. 1 и 2 добавления к настоящему приложению, на испытательном треке или в закрытом испытательном помещении.</w:t>
      </w:r>
    </w:p>
    <w:p w:rsidR="00CF2651" w:rsidRPr="00CF2651" w:rsidRDefault="00CF2651" w:rsidP="00647A83">
      <w:pPr>
        <w:pStyle w:val="SingleTxtGR"/>
        <w:tabs>
          <w:tab w:val="left" w:leader="dot" w:pos="1134"/>
          <w:tab w:val="left" w:leader="dot" w:pos="8505"/>
        </w:tabs>
        <w:ind w:left="2268"/>
      </w:pPr>
      <w:r w:rsidRPr="00CF2651">
        <w:t>Микрофоны находятся на высоте 1,2 ± 0,02 м от поверхности грунта или пола. Исходная ось в условиях свободного поля, как указано в стандарте IEC 61672-1:2013, должна быть горизонтальной и перпендикулярной линии CC' транспортного средства.</w:t>
      </w:r>
    </w:p>
    <w:p w:rsidR="00CF2651" w:rsidRPr="00CF2651" w:rsidRDefault="00CF2651" w:rsidP="00CF2651">
      <w:pPr>
        <w:pStyle w:val="SingleTxtGR"/>
        <w:tabs>
          <w:tab w:val="left" w:leader="dot" w:pos="1134"/>
          <w:tab w:val="left" w:leader="dot" w:pos="8505"/>
        </w:tabs>
      </w:pPr>
      <w:r w:rsidRPr="00CF2651">
        <w:t>3.2</w:t>
      </w:r>
      <w:r w:rsidRPr="00CF2651">
        <w:tab/>
      </w:r>
      <w:r w:rsidRPr="00CF2651">
        <w:tab/>
        <w:t>Состояние транспортного средства</w:t>
      </w:r>
    </w:p>
    <w:p w:rsidR="00CF2651" w:rsidRPr="00CF2651" w:rsidRDefault="00CF2651" w:rsidP="00CF2651">
      <w:pPr>
        <w:pStyle w:val="SingleTxtGR"/>
        <w:tabs>
          <w:tab w:val="left" w:leader="dot" w:pos="1134"/>
          <w:tab w:val="left" w:leader="dot" w:pos="8505"/>
        </w:tabs>
      </w:pPr>
      <w:r w:rsidRPr="00CF2651">
        <w:t>3.2.1</w:t>
      </w:r>
      <w:r w:rsidRPr="00CF2651">
        <w:tab/>
      </w:r>
      <w:r w:rsidRPr="00CF2651">
        <w:tab/>
        <w:t>Общие положения</w:t>
      </w:r>
    </w:p>
    <w:p w:rsidR="00CF2651" w:rsidRPr="00CF2651" w:rsidRDefault="00CF2651" w:rsidP="00647A83">
      <w:pPr>
        <w:pStyle w:val="SingleTxtGR"/>
        <w:tabs>
          <w:tab w:val="left" w:leader="dot" w:pos="1134"/>
          <w:tab w:val="left" w:leader="dot" w:pos="8505"/>
        </w:tabs>
        <w:ind w:left="2268"/>
      </w:pPr>
      <w:r w:rsidRPr="00CF2651">
        <w:t>В целях соблюдения требований настоящих Правил транспортное средство должно быть репрезентативным для транспортных средств, подлежащих сбыту на рынке, как это указано изготовителем по согласованию с технической службой.</w:t>
      </w:r>
    </w:p>
    <w:p w:rsidR="00CF2651" w:rsidRPr="00CF2651" w:rsidRDefault="00CF2651" w:rsidP="00647A83">
      <w:pPr>
        <w:pStyle w:val="SingleTxtGR"/>
        <w:tabs>
          <w:tab w:val="left" w:leader="dot" w:pos="1134"/>
          <w:tab w:val="left" w:leader="dot" w:pos="8505"/>
        </w:tabs>
        <w:ind w:left="2268"/>
      </w:pPr>
      <w:r w:rsidRPr="00CF2651">
        <w:t>Измерения производят без прицепа, за исключением транспортных средств, состоящих из нераздельных единиц.</w:t>
      </w:r>
    </w:p>
    <w:p w:rsidR="00CF2651" w:rsidRPr="00CF2651" w:rsidRDefault="00CF2651" w:rsidP="00647A83">
      <w:pPr>
        <w:pStyle w:val="SingleTxtGR"/>
        <w:tabs>
          <w:tab w:val="left" w:leader="dot" w:pos="1134"/>
          <w:tab w:val="left" w:leader="dot" w:pos="8505"/>
        </w:tabs>
        <w:ind w:left="2268"/>
      </w:pPr>
      <w:r w:rsidRPr="00CF2651">
        <w:t>В случае ГЭМ/ГТСТЭ испытание проводят в максимально энергоэффективном режиме во избежание повторного запуска ДВС, т.е. при выключенных аудио-, мультимедийной, коммуникационной и навигационной системах.</w:t>
      </w:r>
    </w:p>
    <w:p w:rsidR="00CF2651" w:rsidRPr="00CF2651" w:rsidRDefault="00CF2651" w:rsidP="00647A83">
      <w:pPr>
        <w:pStyle w:val="SingleTxtGR"/>
        <w:tabs>
          <w:tab w:val="left" w:leader="dot" w:pos="1134"/>
          <w:tab w:val="left" w:leader="dot" w:pos="8505"/>
        </w:tabs>
        <w:ind w:left="2268"/>
      </w:pPr>
      <w:r w:rsidRPr="00CF2651">
        <w:t>Перед началом измерений транспортное средство приводят в нормальный эксплуатационный режим.</w:t>
      </w:r>
    </w:p>
    <w:p w:rsidR="00CF2651" w:rsidRPr="00CF2651" w:rsidRDefault="00CF2651" w:rsidP="00E7168F">
      <w:pPr>
        <w:pStyle w:val="SingleTxtGR"/>
        <w:pageBreakBefore/>
        <w:tabs>
          <w:tab w:val="left" w:leader="dot" w:pos="1134"/>
          <w:tab w:val="left" w:leader="dot" w:pos="8505"/>
        </w:tabs>
      </w:pPr>
      <w:r w:rsidRPr="00CF2651">
        <w:t>3.2.2</w:t>
      </w:r>
      <w:r w:rsidRPr="00CF2651">
        <w:tab/>
      </w:r>
      <w:r w:rsidRPr="00CF2651">
        <w:tab/>
        <w:t>Уровень заряда батареи</w:t>
      </w:r>
    </w:p>
    <w:p w:rsidR="00CF2651" w:rsidRPr="00CF2651" w:rsidRDefault="00CF2651" w:rsidP="00647A83">
      <w:pPr>
        <w:pStyle w:val="SingleTxtGR"/>
        <w:tabs>
          <w:tab w:val="left" w:leader="dot" w:pos="1134"/>
          <w:tab w:val="left" w:leader="dot" w:pos="8505"/>
        </w:tabs>
        <w:ind w:left="2268"/>
      </w:pPr>
      <w:r w:rsidRPr="00CF2651">
        <w:t>Если транспортное средство оснащено тяговой батареей, то уровень ее заряда должен быть достаточно высоким для обеспечения всех основных функциональных возможностей в соответствии с техническими условиями изготовителя. Температура элементов тяговой батареи должна находиться в диапазоне, обеспечивающем возможность использования всех основных функций, которые могут способствовать снижению уровня звука, производимого транспортным средством. Любая другая перезаряжаемая система хранения энергии должна быть готова к работе в ходе испытания.</w:t>
      </w:r>
    </w:p>
    <w:p w:rsidR="00CF2651" w:rsidRPr="00CF2651" w:rsidRDefault="00CF2651" w:rsidP="00CF2651">
      <w:pPr>
        <w:pStyle w:val="SingleTxtGR"/>
        <w:tabs>
          <w:tab w:val="left" w:leader="dot" w:pos="1134"/>
          <w:tab w:val="left" w:leader="dot" w:pos="8505"/>
        </w:tabs>
      </w:pPr>
      <w:r w:rsidRPr="00CF2651">
        <w:t>3.2.3</w:t>
      </w:r>
      <w:r w:rsidRPr="00CF2651">
        <w:tab/>
      </w:r>
      <w:r w:rsidRPr="00CF2651">
        <w:tab/>
        <w:t>Работа в различных режимах</w:t>
      </w:r>
    </w:p>
    <w:p w:rsidR="00CF2651" w:rsidRPr="00CF2651" w:rsidRDefault="00CF2651" w:rsidP="00647A83">
      <w:pPr>
        <w:pStyle w:val="SingleTxtGR"/>
        <w:tabs>
          <w:tab w:val="left" w:leader="dot" w:pos="1134"/>
          <w:tab w:val="left" w:leader="dot" w:pos="8505"/>
        </w:tabs>
        <w:ind w:left="2268"/>
      </w:pPr>
      <w:r w:rsidRPr="00CF2651">
        <w:t>Если транспортное средство может работать в нескольких режимах, выбираемых водителем, то выбирают режим работы, который обеспечивает самый низкий уровень звука при испытательных условиях, указанных в пункте 3.3.</w:t>
      </w:r>
    </w:p>
    <w:p w:rsidR="00CF2651" w:rsidRPr="00CF2651" w:rsidRDefault="00CF2651" w:rsidP="00647A83">
      <w:pPr>
        <w:pStyle w:val="SingleTxtGR"/>
        <w:tabs>
          <w:tab w:val="left" w:leader="dot" w:pos="1134"/>
          <w:tab w:val="left" w:leader="dot" w:pos="8505"/>
        </w:tabs>
        <w:ind w:left="2268"/>
      </w:pPr>
      <w:r w:rsidRPr="00CF2651">
        <w:t>Если транспортное средство имеет несколько режимов работы, выбираемых автоматически, то ответственность за определение надлежащего порядка испытаний в целях минимизации производимого звука несет изготовитель.</w:t>
      </w:r>
    </w:p>
    <w:p w:rsidR="00CF2651" w:rsidRPr="00CF2651" w:rsidRDefault="00CF2651" w:rsidP="00647A83">
      <w:pPr>
        <w:pStyle w:val="SingleTxtGR"/>
        <w:tabs>
          <w:tab w:val="left" w:leader="dot" w:pos="1134"/>
          <w:tab w:val="left" w:leader="dot" w:pos="8505"/>
        </w:tabs>
        <w:ind w:left="2268"/>
      </w:pPr>
      <w:r w:rsidRPr="00CF2651">
        <w:t>В тех случаях, когда определить режим работы транспортного средства, обеспечивающий самый низкий уровень звука, не представляется возможным, испытания проводят во всех режимах и режим, при котором получены самые низкие показания, используют для регистрации уровня звука, излучаемого транспортным средством, в соответствии с настоящими Правилами.</w:t>
      </w:r>
    </w:p>
    <w:p w:rsidR="00CF2651" w:rsidRPr="00CF2651" w:rsidRDefault="00CF2651" w:rsidP="00CF2651">
      <w:pPr>
        <w:pStyle w:val="SingleTxtGR"/>
        <w:tabs>
          <w:tab w:val="left" w:leader="dot" w:pos="1134"/>
          <w:tab w:val="left" w:leader="dot" w:pos="8505"/>
        </w:tabs>
      </w:pPr>
      <w:r w:rsidRPr="00CF2651">
        <w:t>3.2.4</w:t>
      </w:r>
      <w:r w:rsidRPr="00CF2651">
        <w:tab/>
      </w:r>
      <w:r w:rsidRPr="00CF2651">
        <w:tab/>
        <w:t>Испытательная масса транспортного средства</w:t>
      </w:r>
    </w:p>
    <w:p w:rsidR="00CF2651" w:rsidRPr="00CF2651" w:rsidRDefault="00CF2651" w:rsidP="00647A83">
      <w:pPr>
        <w:pStyle w:val="SingleTxtGR"/>
        <w:tabs>
          <w:tab w:val="left" w:leader="dot" w:pos="1134"/>
          <w:tab w:val="left" w:leader="dot" w:pos="8505"/>
        </w:tabs>
        <w:ind w:left="2268"/>
      </w:pPr>
      <w:r w:rsidRPr="00CF2651">
        <w:t>Измерения производят на транспортных средствах, масса которых соответствует массе в снаряженном состоянии, с допустимым отклонением 15%.</w:t>
      </w:r>
    </w:p>
    <w:p w:rsidR="00CF2651" w:rsidRPr="00CF2651" w:rsidRDefault="00CF2651" w:rsidP="00CF2651">
      <w:pPr>
        <w:pStyle w:val="SingleTxtGR"/>
        <w:tabs>
          <w:tab w:val="left" w:leader="dot" w:pos="1134"/>
          <w:tab w:val="left" w:leader="dot" w:pos="8505"/>
        </w:tabs>
      </w:pPr>
      <w:r w:rsidRPr="00CF2651">
        <w:t>3.2.5</w:t>
      </w:r>
      <w:r w:rsidRPr="00CF2651">
        <w:tab/>
      </w:r>
      <w:r w:rsidRPr="00CF2651">
        <w:tab/>
        <w:t>Выбор шин и их состояние</w:t>
      </w:r>
    </w:p>
    <w:p w:rsidR="00CF2651" w:rsidRPr="00CF2651" w:rsidRDefault="00CF2651" w:rsidP="00647A83">
      <w:pPr>
        <w:pStyle w:val="SingleTxtGR"/>
        <w:tabs>
          <w:tab w:val="left" w:leader="dot" w:pos="1134"/>
          <w:tab w:val="left" w:leader="dot" w:pos="8505"/>
        </w:tabs>
        <w:ind w:left="2268"/>
      </w:pPr>
      <w:r w:rsidRPr="00CF2651">
        <w:t>Шины, установленные на транспортном средстве в ходе испытания, выбираются изготовителем транспортного средства и должны соответствовать одному из размеров и типов шины, указанных для данного транспортного средства его изготовителем.</w:t>
      </w:r>
    </w:p>
    <w:p w:rsidR="00CF2651" w:rsidRPr="00CF2651" w:rsidRDefault="00CF2651" w:rsidP="00647A83">
      <w:pPr>
        <w:pStyle w:val="SingleTxtGR"/>
        <w:tabs>
          <w:tab w:val="left" w:leader="dot" w:pos="1134"/>
          <w:tab w:val="left" w:leader="dot" w:pos="8505"/>
        </w:tabs>
        <w:ind w:left="2268"/>
      </w:pPr>
      <w:r w:rsidRPr="00CF2651">
        <w:t>Давление в шинах должно соответствовать рекомендациям изготовителя с учетом испытательной массы транспортного средства.</w:t>
      </w:r>
    </w:p>
    <w:p w:rsidR="00CF2651" w:rsidRPr="00CF2651" w:rsidRDefault="00CF2651" w:rsidP="00CF2651">
      <w:pPr>
        <w:pStyle w:val="SingleTxtGR"/>
        <w:tabs>
          <w:tab w:val="left" w:leader="dot" w:pos="1134"/>
          <w:tab w:val="left" w:leader="dot" w:pos="8505"/>
        </w:tabs>
      </w:pPr>
      <w:r w:rsidRPr="00CF2651">
        <w:t>3.3</w:t>
      </w:r>
      <w:r w:rsidRPr="00CF2651">
        <w:tab/>
      </w:r>
      <w:r w:rsidRPr="00CF2651">
        <w:tab/>
        <w:t>Условия эксплуатации</w:t>
      </w:r>
    </w:p>
    <w:p w:rsidR="00CF2651" w:rsidRPr="00CF2651" w:rsidRDefault="00CF2651" w:rsidP="00CF2651">
      <w:pPr>
        <w:pStyle w:val="SingleTxtGR"/>
        <w:tabs>
          <w:tab w:val="left" w:leader="dot" w:pos="1134"/>
          <w:tab w:val="left" w:leader="dot" w:pos="8505"/>
        </w:tabs>
      </w:pPr>
      <w:r w:rsidRPr="00CF2651">
        <w:t>3.3.1</w:t>
      </w:r>
      <w:r w:rsidRPr="00CF2651">
        <w:tab/>
      </w:r>
      <w:r w:rsidRPr="00CF2651">
        <w:tab/>
        <w:t>Общие положения</w:t>
      </w:r>
    </w:p>
    <w:p w:rsidR="00CF2651" w:rsidRPr="00CF2651" w:rsidRDefault="00CF2651" w:rsidP="00647A83">
      <w:pPr>
        <w:pStyle w:val="SingleTxtGR"/>
        <w:tabs>
          <w:tab w:val="left" w:leader="dot" w:pos="1134"/>
          <w:tab w:val="left" w:leader="dot" w:pos="8505"/>
        </w:tabs>
        <w:ind w:left="2268"/>
      </w:pPr>
      <w:r w:rsidRPr="00CF2651">
        <w:t>Транспортное средство подвергают испытаниям в закрытом помещении или на открытой площадке для каждого условия эксплуатации.</w:t>
      </w:r>
    </w:p>
    <w:p w:rsidR="00CF2651" w:rsidRPr="00CF2651" w:rsidRDefault="00CF2651" w:rsidP="00647A83">
      <w:pPr>
        <w:pStyle w:val="SingleTxtGR"/>
        <w:tabs>
          <w:tab w:val="left" w:leader="dot" w:pos="1134"/>
          <w:tab w:val="left" w:leader="dot" w:pos="8505"/>
        </w:tabs>
        <w:ind w:left="2268"/>
      </w:pPr>
      <w:r w:rsidRPr="00CF2651">
        <w:t>В случае испытаний на постоянной скорости или с движением задним ходом транспортное средство может испытываться в движении или же рабочее состояние может имитироваться. При имитации работы транспортного средства к нему подводят сигналы, позволяющие смоделировать его практическое использование.</w:t>
      </w:r>
    </w:p>
    <w:p w:rsidR="00CF2651" w:rsidRPr="00CF2651" w:rsidRDefault="00CF2651" w:rsidP="00647A83">
      <w:pPr>
        <w:pStyle w:val="SingleTxtGR"/>
        <w:tabs>
          <w:tab w:val="left" w:leader="dot" w:pos="1134"/>
          <w:tab w:val="left" w:leader="dot" w:pos="8505"/>
        </w:tabs>
        <w:ind w:left="2268"/>
      </w:pPr>
      <w:r w:rsidRPr="00CF2651">
        <w:t>Если транспортное средство оборудовано двигателем внутреннего сгорания, то его выключают.</w:t>
      </w:r>
    </w:p>
    <w:p w:rsidR="00CF2651" w:rsidRPr="00CF2651" w:rsidRDefault="00CF2651" w:rsidP="00CF2651">
      <w:pPr>
        <w:pStyle w:val="SingleTxtGR"/>
        <w:tabs>
          <w:tab w:val="left" w:leader="dot" w:pos="1134"/>
          <w:tab w:val="left" w:leader="dot" w:pos="8505"/>
        </w:tabs>
      </w:pPr>
      <w:r w:rsidRPr="00CF2651">
        <w:t>3.3.2</w:t>
      </w:r>
      <w:r w:rsidRPr="00CF2651">
        <w:tab/>
      </w:r>
      <w:r w:rsidRPr="00CF2651">
        <w:tab/>
        <w:t>Испытания на постоянной скорости</w:t>
      </w:r>
    </w:p>
    <w:p w:rsidR="00CF2651" w:rsidRPr="00CF2651" w:rsidRDefault="00CF2651" w:rsidP="00647A83">
      <w:pPr>
        <w:pStyle w:val="SingleTxtGR"/>
        <w:tabs>
          <w:tab w:val="left" w:leader="dot" w:pos="1134"/>
          <w:tab w:val="left" w:leader="dot" w:pos="8505"/>
        </w:tabs>
        <w:ind w:left="2268"/>
      </w:pPr>
      <w:r w:rsidRPr="00CF2651">
        <w:t>Эти испытания проводят при движении транспортного средства передним ходом или при имитации скорости транспортного средства при помощи внешнего сигнала, подаваемого на АВАС, когда транспортное средство находится в неподвижном состоянии.</w:t>
      </w:r>
    </w:p>
    <w:p w:rsidR="00CF2651" w:rsidRPr="00CF2651" w:rsidRDefault="00CF2651" w:rsidP="00CF2651">
      <w:pPr>
        <w:pStyle w:val="SingleTxtGR"/>
        <w:tabs>
          <w:tab w:val="left" w:leader="dot" w:pos="1134"/>
          <w:tab w:val="left" w:leader="dot" w:pos="8505"/>
        </w:tabs>
      </w:pPr>
      <w:r w:rsidRPr="00CF2651">
        <w:t>3.3.2.1</w:t>
      </w:r>
      <w:r w:rsidRPr="00CF2651">
        <w:tab/>
        <w:t>Испытания с движением передним ходом на постоянной скорости</w:t>
      </w:r>
    </w:p>
    <w:p w:rsidR="00CF2651" w:rsidRPr="00CF2651" w:rsidRDefault="00CF2651" w:rsidP="00647A83">
      <w:pPr>
        <w:pStyle w:val="SingleTxtGR"/>
        <w:tabs>
          <w:tab w:val="left" w:leader="dot" w:pos="1134"/>
          <w:tab w:val="left" w:leader="dot" w:pos="8505"/>
        </w:tabs>
        <w:ind w:left="2268"/>
      </w:pPr>
      <w:r w:rsidRPr="00CF2651">
        <w:t>При испытании транспортного средства на открытой площадке траектория осевой линии транспортного средства должна как можно точнее следовать линии CC' при постоянной скорости v</w:t>
      </w:r>
      <w:r w:rsidRPr="00CF2651">
        <w:rPr>
          <w:vertAlign w:val="subscript"/>
        </w:rPr>
        <w:t>test</w:t>
      </w:r>
      <w:r w:rsidRPr="00CF2651">
        <w:t xml:space="preserve"> на протяжении всего испытания. Передняя плоскость транспортного средства должна проходить по линии AA' в начале испытания, а задняя плоскость транспортного средства − по линии BB' в конце испытания, как это показано на рис. 1a добавления к настоящему приложению. Если прицеп нельзя легко отсоединить от тягача, то при рассмотрении вопроса о пересечении линии ВВ' прицеп не принимают во внимание.</w:t>
      </w:r>
    </w:p>
    <w:p w:rsidR="00CF2651" w:rsidRPr="00CF2651" w:rsidRDefault="00CF2651" w:rsidP="00647A83">
      <w:pPr>
        <w:pStyle w:val="SingleTxtGR"/>
        <w:tabs>
          <w:tab w:val="left" w:leader="dot" w:pos="1134"/>
          <w:tab w:val="left" w:leader="dot" w:pos="8505"/>
        </w:tabs>
        <w:ind w:left="2268"/>
      </w:pPr>
      <w:r w:rsidRPr="00CF2651">
        <w:t>При испытании транспортного средства в закрытом помещении оно должно быть установлено таким образом, чтобы его передняя плоскость проходила по линии PP', как это показано на рис. 2а добавления к настоящему приложению. Испытательная скорость транспортного средства v</w:t>
      </w:r>
      <w:r w:rsidRPr="00CF2651">
        <w:rPr>
          <w:vertAlign w:val="subscript"/>
        </w:rPr>
        <w:t>test</w:t>
      </w:r>
      <w:r w:rsidRPr="00CF2651">
        <w:t xml:space="preserve"> является постоянной в течение не менее 5 секунд.</w:t>
      </w:r>
    </w:p>
    <w:p w:rsidR="00CF2651" w:rsidRPr="00CF2651" w:rsidRDefault="00CF2651" w:rsidP="00647A83">
      <w:pPr>
        <w:pStyle w:val="SingleTxtGR"/>
        <w:tabs>
          <w:tab w:val="left" w:leader="dot" w:pos="1134"/>
          <w:tab w:val="left" w:leader="dot" w:pos="8505"/>
        </w:tabs>
        <w:ind w:left="2268"/>
      </w:pPr>
      <w:r w:rsidRPr="00CF2651">
        <w:t>При испытании с постоянной скоростью 10 км/ч испытательная скорость v</w:t>
      </w:r>
      <w:r w:rsidRPr="00CF2651">
        <w:rPr>
          <w:vertAlign w:val="subscript"/>
        </w:rPr>
        <w:t>test</w:t>
      </w:r>
      <w:r w:rsidRPr="00CF2651">
        <w:t xml:space="preserve"> составляет 10 км/ч ± 2 км/ч.</w:t>
      </w:r>
    </w:p>
    <w:p w:rsidR="00CF2651" w:rsidRPr="00CF2651" w:rsidRDefault="00CF2651" w:rsidP="00647A83">
      <w:pPr>
        <w:pStyle w:val="SingleTxtGR"/>
        <w:tabs>
          <w:tab w:val="left" w:leader="dot" w:pos="1134"/>
          <w:tab w:val="left" w:leader="dot" w:pos="8505"/>
        </w:tabs>
        <w:ind w:left="2268"/>
      </w:pPr>
      <w:r w:rsidRPr="00CF2651">
        <w:t>При испытании с постоянной скоростью 20 км/ч испытательная скорость v</w:t>
      </w:r>
      <w:r w:rsidRPr="00CF2651">
        <w:rPr>
          <w:vertAlign w:val="subscript"/>
        </w:rPr>
        <w:t>test</w:t>
      </w:r>
      <w:r w:rsidRPr="00CF2651">
        <w:t xml:space="preserve"> составляет 20 км/ч ± 1 км/ч.</w:t>
      </w:r>
    </w:p>
    <w:p w:rsidR="00CF2651" w:rsidRPr="00CF2651" w:rsidRDefault="00CF2651" w:rsidP="00647A83">
      <w:pPr>
        <w:pStyle w:val="SingleTxtGR"/>
        <w:tabs>
          <w:tab w:val="left" w:leader="dot" w:pos="1134"/>
          <w:tab w:val="left" w:leader="dot" w:pos="8505"/>
        </w:tabs>
        <w:ind w:left="2268"/>
      </w:pPr>
      <w:r w:rsidRPr="00CF2651">
        <w:t>Для транспортных средств с автоматической коробкой передач переключатель передач устанавливают в положение, определенное изготовителем для нормального вождения.</w:t>
      </w:r>
    </w:p>
    <w:p w:rsidR="00CF2651" w:rsidRPr="00CF2651" w:rsidRDefault="00CF2651" w:rsidP="00647A83">
      <w:pPr>
        <w:pStyle w:val="SingleTxtGR"/>
        <w:tabs>
          <w:tab w:val="left" w:leader="dot" w:pos="1134"/>
          <w:tab w:val="left" w:leader="dot" w:pos="8505"/>
        </w:tabs>
        <w:ind w:left="2268"/>
      </w:pPr>
      <w:r w:rsidRPr="00CF2651">
        <w:t>Для транспортных средств с механической коробкой передач переключатель передач переводят на самую высокую передачу, при которой может быть достигнута заданная скорость транспортного средства при постоянной частоте вращения двигателя.</w:t>
      </w:r>
    </w:p>
    <w:p w:rsidR="00CF2651" w:rsidRPr="00CF2651" w:rsidRDefault="00CF2651" w:rsidP="002A2E09">
      <w:pPr>
        <w:pStyle w:val="SingleTxtGR"/>
        <w:tabs>
          <w:tab w:val="left" w:leader="dot" w:pos="1134"/>
          <w:tab w:val="left" w:leader="dot" w:pos="8505"/>
        </w:tabs>
        <w:ind w:left="2268" w:hanging="1134"/>
      </w:pPr>
      <w:r w:rsidRPr="00CF2651">
        <w:t>3.3.2.2</w:t>
      </w:r>
      <w:r w:rsidRPr="00CF2651">
        <w:tab/>
        <w:t>Испытания на постоянной скорости, имитируемой путем подачи внешнего сигнала на АВАС, когда транспортное средство находится в неподвижном состоянии</w:t>
      </w:r>
    </w:p>
    <w:p w:rsidR="00CF2651" w:rsidRPr="00CF2651" w:rsidRDefault="00CF2651" w:rsidP="00647A83">
      <w:pPr>
        <w:pStyle w:val="SingleTxtGR"/>
        <w:tabs>
          <w:tab w:val="left" w:leader="dot" w:pos="1134"/>
          <w:tab w:val="left" w:leader="dot" w:pos="8505"/>
        </w:tabs>
        <w:ind w:left="2268"/>
      </w:pPr>
      <w:r w:rsidRPr="00CF2651">
        <w:t>При испытании транспортного средства в закрытом помещении или на открытой площадке оно должно быть установлено таким образом, чтобы его передняя плоскость проходила по линии PP', как это показано на рис. 2b добавления к настоящему приложению. Имитируемая испытательная скорость транспортного средства v</w:t>
      </w:r>
      <w:r w:rsidRPr="00CF2651">
        <w:rPr>
          <w:vertAlign w:val="subscript"/>
        </w:rPr>
        <w:t>test</w:t>
      </w:r>
      <w:r w:rsidRPr="00CF2651">
        <w:t xml:space="preserve"> является постоянной в течение не менее 5 секунд.</w:t>
      </w:r>
    </w:p>
    <w:p w:rsidR="00CF2651" w:rsidRPr="00CF2651" w:rsidRDefault="00CF2651" w:rsidP="00647A83">
      <w:pPr>
        <w:pStyle w:val="SingleTxtGR"/>
        <w:tabs>
          <w:tab w:val="left" w:leader="dot" w:pos="1134"/>
          <w:tab w:val="left" w:leader="dot" w:pos="8505"/>
        </w:tabs>
        <w:ind w:left="2268"/>
      </w:pPr>
      <w:r w:rsidRPr="00CF2651">
        <w:t>При испытании с постоянной скоростью 10 км/ч имитируемая испытательная скорость v</w:t>
      </w:r>
      <w:r w:rsidRPr="00CF2651">
        <w:rPr>
          <w:vertAlign w:val="subscript"/>
        </w:rPr>
        <w:t>test</w:t>
      </w:r>
      <w:r w:rsidRPr="00CF2651">
        <w:t xml:space="preserve"> составляет 10 км/ч ± 0,5 км/ч.</w:t>
      </w:r>
    </w:p>
    <w:p w:rsidR="00CF2651" w:rsidRPr="00CF2651" w:rsidRDefault="00CF2651" w:rsidP="00647A83">
      <w:pPr>
        <w:pStyle w:val="SingleTxtGR"/>
        <w:tabs>
          <w:tab w:val="left" w:leader="dot" w:pos="1134"/>
          <w:tab w:val="left" w:leader="dot" w:pos="8505"/>
        </w:tabs>
        <w:ind w:left="2268"/>
      </w:pPr>
      <w:r w:rsidRPr="00CF2651">
        <w:t>При испытании с постоянной скоростью 20 км/ч имитируемая испытательная скорость v</w:t>
      </w:r>
      <w:r w:rsidRPr="00CF2651">
        <w:rPr>
          <w:vertAlign w:val="subscript"/>
        </w:rPr>
        <w:t>test</w:t>
      </w:r>
      <w:r w:rsidRPr="00CF2651">
        <w:t xml:space="preserve"> составляет 20 км/ч ± 0,5 км/ч.</w:t>
      </w:r>
    </w:p>
    <w:p w:rsidR="00CF2651" w:rsidRPr="00CF2651" w:rsidRDefault="00CF2651" w:rsidP="00CF2651">
      <w:pPr>
        <w:pStyle w:val="SingleTxtGR"/>
        <w:tabs>
          <w:tab w:val="left" w:leader="dot" w:pos="1134"/>
          <w:tab w:val="left" w:leader="dot" w:pos="8505"/>
        </w:tabs>
      </w:pPr>
      <w:r w:rsidRPr="00CF2651">
        <w:t>3.3.3</w:t>
      </w:r>
      <w:r w:rsidRPr="00CF2651">
        <w:tab/>
      </w:r>
      <w:r w:rsidRPr="00CF2651">
        <w:tab/>
        <w:t>Испытания при движении задним ходом</w:t>
      </w:r>
    </w:p>
    <w:p w:rsidR="00CF2651" w:rsidRPr="00CF2651" w:rsidRDefault="00CF2651" w:rsidP="00647A83">
      <w:pPr>
        <w:pStyle w:val="SingleTxtGR"/>
        <w:tabs>
          <w:tab w:val="left" w:leader="dot" w:pos="1134"/>
          <w:tab w:val="left" w:leader="dot" w:pos="8505"/>
        </w:tabs>
        <w:ind w:left="2268"/>
      </w:pPr>
      <w:r w:rsidRPr="00CF2651">
        <w:t>Эти испытания могут проводиться при движении транспортного средства задним ходом или при имитации скорости транспортного средства при помощи внешнего сигнала, подаваемого на АВАС, когда транспортное средство находится в неподвижном состоянии.</w:t>
      </w:r>
    </w:p>
    <w:p w:rsidR="00CF2651" w:rsidRPr="00CF2651" w:rsidRDefault="00CF2651" w:rsidP="00CF2651">
      <w:pPr>
        <w:pStyle w:val="SingleTxtGR"/>
        <w:tabs>
          <w:tab w:val="left" w:leader="dot" w:pos="1134"/>
          <w:tab w:val="left" w:leader="dot" w:pos="8505"/>
        </w:tabs>
      </w:pPr>
      <w:r w:rsidRPr="00CF2651">
        <w:t>3.3.3.1</w:t>
      </w:r>
      <w:r w:rsidRPr="00CF2651">
        <w:tab/>
        <w:t>Испытание при движении транспортного средства задним ходом</w:t>
      </w:r>
    </w:p>
    <w:p w:rsidR="00CF2651" w:rsidRPr="00CF2651" w:rsidRDefault="00CF2651" w:rsidP="00647A83">
      <w:pPr>
        <w:pStyle w:val="SingleTxtGR"/>
        <w:tabs>
          <w:tab w:val="left" w:leader="dot" w:pos="1134"/>
          <w:tab w:val="left" w:leader="dot" w:pos="8505"/>
        </w:tabs>
        <w:ind w:left="2268"/>
      </w:pPr>
      <w:r w:rsidRPr="00CF2651">
        <w:t>При испытании транспортного средства на открытой площадке траектория осевой линии транспортного средства должна как можно точнее следовать линии CC' при постоянной скорости v</w:t>
      </w:r>
      <w:r w:rsidRPr="00CF2651">
        <w:rPr>
          <w:vertAlign w:val="subscript"/>
        </w:rPr>
        <w:t>test</w:t>
      </w:r>
      <w:r w:rsidRPr="00CF2651">
        <w:t xml:space="preserve"> на протяжении всего испытания. Задняя плоскость транспортного средства должна проходить по линии AA' в начале испытания, а передняя плоскость транспортного средства − по линии BB' в конце испытания, как это показано на рис. 1b добавления к настоящему приложению. Если прицеп нельзя легко отсоединить от тягача, то при рассмотрении вопроса о пересечении линии ВВ' прицеп не принимают во внимание.</w:t>
      </w:r>
    </w:p>
    <w:p w:rsidR="00CF2651" w:rsidRPr="00CF2651" w:rsidRDefault="00CF2651" w:rsidP="00647A83">
      <w:pPr>
        <w:pStyle w:val="SingleTxtGR"/>
        <w:tabs>
          <w:tab w:val="left" w:leader="dot" w:pos="1134"/>
          <w:tab w:val="left" w:leader="dot" w:pos="8505"/>
        </w:tabs>
        <w:ind w:left="2268"/>
      </w:pPr>
      <w:r w:rsidRPr="00CF2651">
        <w:t>При испытании транспортного средства в закрытом помещении оно должно быть установлено таким образом, чтобы его задняя плоскость проходила по линии PP', как это показано на рис. 2b добавления к настоящему приложению. Испытательная скорость транспортного средства v</w:t>
      </w:r>
      <w:r w:rsidRPr="00CF2651">
        <w:rPr>
          <w:vertAlign w:val="subscript"/>
        </w:rPr>
        <w:t>test</w:t>
      </w:r>
      <w:r w:rsidRPr="00CF2651">
        <w:t xml:space="preserve"> является постоянной в течение не менее 5</w:t>
      </w:r>
      <w:r w:rsidR="004059F6">
        <w:rPr>
          <w:lang w:val="en-US"/>
        </w:rPr>
        <w:t> </w:t>
      </w:r>
      <w:r w:rsidRPr="00CF2651">
        <w:t>секунд.</w:t>
      </w:r>
    </w:p>
    <w:p w:rsidR="00CF2651" w:rsidRPr="00CF2651" w:rsidRDefault="00CF2651" w:rsidP="00647A83">
      <w:pPr>
        <w:pStyle w:val="SingleTxtGR"/>
        <w:tabs>
          <w:tab w:val="left" w:leader="dot" w:pos="1134"/>
          <w:tab w:val="left" w:leader="dot" w:pos="8505"/>
        </w:tabs>
        <w:ind w:left="2268"/>
      </w:pPr>
      <w:r w:rsidRPr="00CF2651">
        <w:t>При испытании с постоянной скоростью 6 км/ч испытательная скорость v</w:t>
      </w:r>
      <w:r w:rsidRPr="00CF2651">
        <w:rPr>
          <w:vertAlign w:val="subscript"/>
        </w:rPr>
        <w:t>test</w:t>
      </w:r>
      <w:r w:rsidRPr="00CF2651">
        <w:t xml:space="preserve"> составляет 6 км/ч ± 2 км/ч.</w:t>
      </w:r>
    </w:p>
    <w:p w:rsidR="00CF2651" w:rsidRPr="00CF2651" w:rsidRDefault="00CF2651" w:rsidP="00647A83">
      <w:pPr>
        <w:pStyle w:val="SingleTxtGR"/>
        <w:tabs>
          <w:tab w:val="left" w:leader="dot" w:pos="1134"/>
          <w:tab w:val="left" w:leader="dot" w:pos="8505"/>
        </w:tabs>
        <w:ind w:left="2268"/>
      </w:pPr>
      <w:r w:rsidRPr="00CF2651">
        <w:t>Для транспортных средств с автоматической коробкой передач переключатель передач устанавливают в положение, определенное изготовителем для нормального движения задним ходом.</w:t>
      </w:r>
    </w:p>
    <w:p w:rsidR="00CF2651" w:rsidRPr="00CF2651" w:rsidRDefault="00CF2651" w:rsidP="00647A83">
      <w:pPr>
        <w:pStyle w:val="SingleTxtGR"/>
        <w:tabs>
          <w:tab w:val="left" w:leader="dot" w:pos="1134"/>
          <w:tab w:val="left" w:leader="dot" w:pos="8505"/>
        </w:tabs>
        <w:ind w:left="2268"/>
      </w:pPr>
      <w:r w:rsidRPr="00CF2651">
        <w:t>Для транспортных средств с механической коробкой передач переключатель передач переводят на самую высокую передачу заднего хода, при которой может быть достигнута заданная скорость транспортного средства при постоянной частоте вращения двигателя.</w:t>
      </w:r>
    </w:p>
    <w:p w:rsidR="00CF2651" w:rsidRPr="00CF2651" w:rsidRDefault="00CF2651" w:rsidP="00FF4ECC">
      <w:pPr>
        <w:pStyle w:val="SingleTxtGR"/>
        <w:tabs>
          <w:tab w:val="left" w:leader="dot" w:pos="1134"/>
          <w:tab w:val="left" w:leader="dot" w:pos="8505"/>
        </w:tabs>
        <w:ind w:left="2268" w:hanging="1134"/>
      </w:pPr>
      <w:r w:rsidRPr="00CF2651">
        <w:t>3.3.3.2</w:t>
      </w:r>
      <w:r w:rsidRPr="00CF2651">
        <w:tab/>
        <w:t>Испытания при движении задним ходом, имитируемым путем подачи внешнего сигнала на АВАС, когда транспортное средство находится в неподвижном состоянии</w:t>
      </w:r>
    </w:p>
    <w:p w:rsidR="00CF2651" w:rsidRPr="00CF2651" w:rsidRDefault="00CF2651" w:rsidP="00647A83">
      <w:pPr>
        <w:pStyle w:val="SingleTxtGR"/>
        <w:tabs>
          <w:tab w:val="left" w:leader="dot" w:pos="1134"/>
          <w:tab w:val="left" w:leader="dot" w:pos="8505"/>
        </w:tabs>
        <w:ind w:left="2268"/>
      </w:pPr>
      <w:r w:rsidRPr="00CF2651">
        <w:t>При испытании транспортного средства в закрытом помещении или на открытой площадке оно должно быть установлено таким образом, чтобы его задняя плоскость проходила по линии PP', как это показано на рис. 2b добавления к настоящему приложению. Имитируемая испытательная скорость транспортного средства v</w:t>
      </w:r>
      <w:r w:rsidRPr="00CF2651">
        <w:rPr>
          <w:vertAlign w:val="subscript"/>
        </w:rPr>
        <w:t>test</w:t>
      </w:r>
      <w:r w:rsidRPr="00CF2651">
        <w:t xml:space="preserve"> является постоянной в течение не менее 5 секунд.</w:t>
      </w:r>
    </w:p>
    <w:p w:rsidR="00CF2651" w:rsidRPr="00CF2651" w:rsidRDefault="00CF2651" w:rsidP="00647A83">
      <w:pPr>
        <w:pStyle w:val="SingleTxtGR"/>
        <w:tabs>
          <w:tab w:val="left" w:leader="dot" w:pos="1134"/>
          <w:tab w:val="left" w:leader="dot" w:pos="8505"/>
        </w:tabs>
        <w:ind w:left="2268"/>
      </w:pPr>
      <w:r w:rsidRPr="00CF2651">
        <w:t>При испытании с постоянной скоростью 6 км/ч имитируемая испытательная скорость v</w:t>
      </w:r>
      <w:r w:rsidRPr="00CF2651">
        <w:rPr>
          <w:vertAlign w:val="subscript"/>
        </w:rPr>
        <w:t>test</w:t>
      </w:r>
      <w:r w:rsidRPr="00CF2651">
        <w:t xml:space="preserve"> составляет 6 км/ч ± 0,5 км/ч.</w:t>
      </w:r>
    </w:p>
    <w:p w:rsidR="00CF2651" w:rsidRPr="00CF2651" w:rsidRDefault="00CF2651" w:rsidP="002A2E09">
      <w:pPr>
        <w:pStyle w:val="SingleTxtGR"/>
        <w:tabs>
          <w:tab w:val="left" w:leader="dot" w:pos="1134"/>
          <w:tab w:val="left" w:leader="dot" w:pos="8505"/>
        </w:tabs>
        <w:ind w:left="2268" w:hanging="1134"/>
      </w:pPr>
      <w:r w:rsidRPr="00CF2651">
        <w:t>3.3.3.3</w:t>
      </w:r>
      <w:r w:rsidRPr="00CF2651">
        <w:tab/>
        <w:t>Испытание транспортного средства в неподвижном состоянии с имитацией движения задним ходом</w:t>
      </w:r>
    </w:p>
    <w:p w:rsidR="00CF2651" w:rsidRPr="00CF2651" w:rsidRDefault="00CF2651" w:rsidP="00647A83">
      <w:pPr>
        <w:pStyle w:val="SingleTxtGR"/>
        <w:tabs>
          <w:tab w:val="left" w:leader="dot" w:pos="1134"/>
          <w:tab w:val="left" w:leader="dot" w:pos="8505"/>
        </w:tabs>
        <w:ind w:left="2268"/>
      </w:pPr>
      <w:r w:rsidRPr="00CF2651">
        <w:t>При испытании транспортного средства в закрытом помещении или на открытой площадке оно должно быть установлено таким образом, чтобы его задняя плоскость проходила по линии PP', как это показано на рис. 2b добавления к настоящему приложению.</w:t>
      </w:r>
    </w:p>
    <w:p w:rsidR="00CF2651" w:rsidRPr="00CF2651" w:rsidRDefault="00CF2651" w:rsidP="00647A83">
      <w:pPr>
        <w:pStyle w:val="SingleTxtGR"/>
        <w:tabs>
          <w:tab w:val="left" w:leader="dot" w:pos="1134"/>
          <w:tab w:val="left" w:leader="dot" w:pos="8505"/>
        </w:tabs>
        <w:ind w:left="2268"/>
      </w:pPr>
      <w:r w:rsidRPr="00CF2651">
        <w:t>Для проведения испытания переключатель передач транспортного средства должен быть приведен в положение заднего хода, а тормоз отпущен.</w:t>
      </w:r>
    </w:p>
    <w:p w:rsidR="00CF2651" w:rsidRPr="00CF2651" w:rsidRDefault="00CF2651" w:rsidP="00CF2651">
      <w:pPr>
        <w:pStyle w:val="SingleTxtGR"/>
        <w:tabs>
          <w:tab w:val="left" w:leader="dot" w:pos="1134"/>
          <w:tab w:val="left" w:leader="dot" w:pos="8505"/>
        </w:tabs>
      </w:pPr>
      <w:r w:rsidRPr="00CF2651">
        <w:t>3.4</w:t>
      </w:r>
      <w:r w:rsidRPr="00CF2651">
        <w:tab/>
      </w:r>
      <w:r w:rsidRPr="00CF2651">
        <w:tab/>
        <w:t>Считывание показаний и регистрируемые значения</w:t>
      </w:r>
    </w:p>
    <w:p w:rsidR="00CF2651" w:rsidRPr="00CF2651" w:rsidRDefault="00CF2651" w:rsidP="00647A83">
      <w:pPr>
        <w:pStyle w:val="SingleTxtGR"/>
        <w:tabs>
          <w:tab w:val="left" w:leader="dot" w:pos="1134"/>
          <w:tab w:val="left" w:leader="dot" w:pos="8505"/>
        </w:tabs>
        <w:ind w:left="2268"/>
      </w:pPr>
      <w:r w:rsidRPr="00CF2651">
        <w:t>С каждой стороны транспортного средства производят не менее четырех измерений в расчете на каждое условие испытания.</w:t>
      </w:r>
    </w:p>
    <w:p w:rsidR="00CF2651" w:rsidRPr="00CF2651" w:rsidRDefault="00CF2651" w:rsidP="00647A83">
      <w:pPr>
        <w:pStyle w:val="SingleTxtGR"/>
        <w:tabs>
          <w:tab w:val="left" w:leader="dot" w:pos="1134"/>
          <w:tab w:val="left" w:leader="dot" w:pos="8505"/>
        </w:tabs>
        <w:ind w:left="2268"/>
      </w:pPr>
      <w:r w:rsidRPr="00CF2651">
        <w:t>Для расчета соответствующего промежуточного или окончательного результата используют первые четыре действительных последовательных результата измерений для каждого из условий испытаний в пределах 2,0 дБ(А) на каждую сторону, что позволяет исключить недействительные результаты.</w:t>
      </w:r>
    </w:p>
    <w:p w:rsidR="00CF2651" w:rsidRPr="00CF2651" w:rsidRDefault="00CF2651" w:rsidP="00647A83">
      <w:pPr>
        <w:pStyle w:val="SingleTxtGR"/>
        <w:tabs>
          <w:tab w:val="left" w:leader="dot" w:pos="1134"/>
          <w:tab w:val="left" w:leader="dot" w:pos="8505"/>
        </w:tabs>
        <w:ind w:left="2268"/>
      </w:pPr>
      <w:r w:rsidRPr="00CF2651">
        <w:t>Если пиковое значение звука явно не соответствует общему уровню звукового давления, то результаты этого измерения не учитывают. В случае измерений на открытой площадке, когда транспортное средство находится в движении (передний и задний ход), максимальный взвешенный по шкале А уровень звукового давления при каждом прогоне транспортного средства между линиями АА' и PP' (L</w:t>
      </w:r>
      <w:r w:rsidRPr="00CF2651">
        <w:rPr>
          <w:vertAlign w:val="subscript"/>
        </w:rPr>
        <w:t>test,j</w:t>
      </w:r>
      <w:r w:rsidRPr="00CF2651">
        <w:t>) отмечают для каждого положения микрофона с точностью до первой значащей цифры после запятой (например, XX,X). В случае измерений, производимых на движущемся транспортном средстве в закрытом помещении, а также на стационарном транспортном средстве (передний и задний ход), максимальный взвешенный по шкале А уровень звукового давления за каждый 5-секундный интервал L</w:t>
      </w:r>
      <w:r w:rsidRPr="00CF2651">
        <w:rPr>
          <w:vertAlign w:val="subscript"/>
        </w:rPr>
        <w:t>test,j</w:t>
      </w:r>
      <w:r w:rsidRPr="00CF2651">
        <w:t xml:space="preserve"> отмечают для каждого положения микрофона с точностью до первой значащей цифры после запятой (например, XX,X).</w:t>
      </w:r>
    </w:p>
    <w:p w:rsidR="00CF2651" w:rsidRPr="00CF2651" w:rsidRDefault="00CF2651" w:rsidP="00647A83">
      <w:pPr>
        <w:pStyle w:val="SingleTxtGR"/>
        <w:tabs>
          <w:tab w:val="left" w:leader="dot" w:pos="1134"/>
          <w:tab w:val="left" w:leader="dot" w:pos="8505"/>
        </w:tabs>
        <w:ind w:left="2268"/>
      </w:pPr>
      <w:r w:rsidRPr="00CF2651">
        <w:t>L</w:t>
      </w:r>
      <w:r w:rsidRPr="00CF2651">
        <w:rPr>
          <w:vertAlign w:val="subscript"/>
        </w:rPr>
        <w:t>test,j</w:t>
      </w:r>
      <w:r w:rsidRPr="00CF2651">
        <w:t xml:space="preserve"> корректируют в соответствии с пунктом 2.3.2 для получения L</w:t>
      </w:r>
      <w:r w:rsidRPr="00CF2651">
        <w:rPr>
          <w:vertAlign w:val="subscript"/>
        </w:rPr>
        <w:t>testcorr,j</w:t>
      </w:r>
      <w:r w:rsidRPr="00CF2651">
        <w:t>.</w:t>
      </w:r>
    </w:p>
    <w:p w:rsidR="00CF2651" w:rsidRPr="00CF2651" w:rsidRDefault="00CF2651" w:rsidP="00647A83">
      <w:pPr>
        <w:pStyle w:val="SingleTxtGR"/>
        <w:tabs>
          <w:tab w:val="left" w:leader="dot" w:pos="1134"/>
          <w:tab w:val="left" w:leader="dot" w:pos="8505"/>
        </w:tabs>
        <w:ind w:left="2268"/>
      </w:pPr>
      <w:r w:rsidRPr="00CF2651">
        <w:t>Для каждого максимального взвешенного по шкале А уровня звукового давления регистрируют соответствующий третьоктавный спектр применительно к каждому положению микрофона. Корректировку по фону не производят для значений, измеренных в третьоктавной полосе.</w:t>
      </w:r>
    </w:p>
    <w:p w:rsidR="00CF2651" w:rsidRPr="00CF2651" w:rsidRDefault="00CF2651" w:rsidP="003042BC">
      <w:pPr>
        <w:pStyle w:val="SingleTxtGR"/>
        <w:tabs>
          <w:tab w:val="left" w:leader="dot" w:pos="1134"/>
          <w:tab w:val="left" w:leader="dot" w:pos="8505"/>
        </w:tabs>
      </w:pPr>
      <w:r w:rsidRPr="00CF2651">
        <w:t>3.5</w:t>
      </w:r>
      <w:r w:rsidRPr="00CF2651">
        <w:tab/>
      </w:r>
      <w:r w:rsidRPr="00CF2651">
        <w:tab/>
        <w:t>Сбор данных и регистрируемые результаты</w:t>
      </w:r>
    </w:p>
    <w:p w:rsidR="00CF2651" w:rsidRPr="00CF2651" w:rsidRDefault="00CF2651" w:rsidP="00647A83">
      <w:pPr>
        <w:pStyle w:val="SingleTxtGR"/>
        <w:tabs>
          <w:tab w:val="left" w:leader="dot" w:pos="1134"/>
          <w:tab w:val="left" w:leader="dot" w:pos="8505"/>
        </w:tabs>
        <w:ind w:left="2268"/>
      </w:pPr>
      <w:r w:rsidRPr="00CF2651">
        <w:t>Для каждого условия испытания, описанного в пункте 3.3, скорректированные на фон результаты L</w:t>
      </w:r>
      <w:r w:rsidRPr="00CF2651">
        <w:rPr>
          <w:vertAlign w:val="subscript"/>
        </w:rPr>
        <w:t>testcorr,j</w:t>
      </w:r>
      <w:r w:rsidRPr="00CF2651">
        <w:t xml:space="preserve"> и соответствующие третьоктавные спектры по обеим сторонам транспортного средства по отдельности арифметически усредняют и округляют до ближайшего десятичного знака.</w:t>
      </w:r>
    </w:p>
    <w:p w:rsidR="00CF2651" w:rsidRPr="00CF2651" w:rsidRDefault="00CF2651" w:rsidP="00647A83">
      <w:pPr>
        <w:pStyle w:val="SingleTxtGR"/>
        <w:tabs>
          <w:tab w:val="left" w:leader="dot" w:pos="1134"/>
          <w:tab w:val="left" w:leader="dot" w:pos="8505"/>
        </w:tabs>
        <w:ind w:left="2268"/>
      </w:pPr>
      <w:r w:rsidRPr="00CF2651">
        <w:t>Регистрируемое окончательное значение взвешенного по шкале A уровня звукового давления L</w:t>
      </w:r>
      <w:r w:rsidRPr="00CF2651">
        <w:rPr>
          <w:vertAlign w:val="subscript"/>
        </w:rPr>
        <w:t>crs 10</w:t>
      </w:r>
      <w:r w:rsidRPr="00CF2651">
        <w:t>, L</w:t>
      </w:r>
      <w:r w:rsidRPr="00CF2651">
        <w:rPr>
          <w:vertAlign w:val="subscript"/>
        </w:rPr>
        <w:t>crs 20</w:t>
      </w:r>
      <w:r w:rsidRPr="00CF2651">
        <w:t xml:space="preserve"> и L</w:t>
      </w:r>
      <w:r w:rsidRPr="00CF2651">
        <w:rPr>
          <w:vertAlign w:val="subscript"/>
        </w:rPr>
        <w:t>reverse</w:t>
      </w:r>
      <w:r w:rsidRPr="00CF2651">
        <w:t xml:space="preserve"> представляет собой более низкое из двух средних значений для обеих сторон, округленное до ближайшего целого числа. Регистрируемые окончательные величины третьоктавного спектра представляют собой спектры для той же стороны транспортного средства, что и регистрируемый взвешенный по шкале A уровень звукового давления.</w:t>
      </w:r>
    </w:p>
    <w:p w:rsidR="00CF2651" w:rsidRPr="00CF2651" w:rsidRDefault="00CF2651" w:rsidP="00CF2651">
      <w:pPr>
        <w:pStyle w:val="SingleTxtGR"/>
        <w:tabs>
          <w:tab w:val="left" w:leader="dot" w:pos="1134"/>
          <w:tab w:val="left" w:leader="dot" w:pos="8505"/>
        </w:tabs>
      </w:pPr>
      <w:r w:rsidRPr="00CF2651">
        <w:t>4.</w:t>
      </w:r>
      <w:r w:rsidRPr="00CF2651">
        <w:tab/>
      </w:r>
      <w:r w:rsidRPr="00CF2651">
        <w:tab/>
        <w:t>Процедуры испытаний для определения сдвига частот</w:t>
      </w:r>
    </w:p>
    <w:p w:rsidR="00CF2651" w:rsidRPr="00CF2651" w:rsidRDefault="00CF2651" w:rsidP="00CF2651">
      <w:pPr>
        <w:pStyle w:val="SingleTxtGR"/>
        <w:tabs>
          <w:tab w:val="left" w:leader="dot" w:pos="1134"/>
          <w:tab w:val="left" w:leader="dot" w:pos="8505"/>
        </w:tabs>
      </w:pPr>
      <w:r w:rsidRPr="00CF2651">
        <w:t>4.1</w:t>
      </w:r>
      <w:r w:rsidRPr="00CF2651">
        <w:tab/>
      </w:r>
      <w:r w:rsidRPr="00CF2651">
        <w:tab/>
        <w:t>Общие положения</w:t>
      </w:r>
    </w:p>
    <w:p w:rsidR="00CF2651" w:rsidRPr="00CF2651" w:rsidRDefault="00CF2651" w:rsidP="00647A83">
      <w:pPr>
        <w:pStyle w:val="SingleTxtGR"/>
        <w:tabs>
          <w:tab w:val="left" w:leader="dot" w:pos="1134"/>
          <w:tab w:val="left" w:leader="dot" w:pos="8505"/>
        </w:tabs>
        <w:ind w:left="2268"/>
      </w:pPr>
      <w:r w:rsidRPr="00CF2651">
        <w:t>Соблюдение положений о сдвиге частоты, приведенных в пункте 6.2.3 основной части Правил, проверяют при помощи одного из следующих методов испытания по выбору изготовителя:</w:t>
      </w:r>
    </w:p>
    <w:p w:rsidR="00CF2651" w:rsidRPr="00CF2651" w:rsidRDefault="00CF2651" w:rsidP="002A2E09">
      <w:pPr>
        <w:pStyle w:val="SingleTxtGR"/>
        <w:tabs>
          <w:tab w:val="left" w:leader="dot" w:pos="1134"/>
          <w:tab w:val="left" w:leader="dot" w:pos="8505"/>
        </w:tabs>
        <w:ind w:left="3402" w:hanging="1134"/>
      </w:pPr>
      <w:r w:rsidRPr="00CF2651">
        <w:t>метод A)</w:t>
      </w:r>
      <w:r w:rsidRPr="00CF2651">
        <w:tab/>
        <w:t>испытание комплектного транспортного средства в движении на испытательном треке вне помещения;</w:t>
      </w:r>
    </w:p>
    <w:p w:rsidR="00CF2651" w:rsidRPr="00CF2651" w:rsidRDefault="00CF2651" w:rsidP="002A2E09">
      <w:pPr>
        <w:pStyle w:val="SingleTxtGR"/>
        <w:tabs>
          <w:tab w:val="left" w:leader="dot" w:pos="1134"/>
          <w:tab w:val="left" w:leader="dot" w:pos="8505"/>
        </w:tabs>
        <w:ind w:left="3402" w:hanging="1134"/>
      </w:pPr>
      <w:r w:rsidRPr="00CF2651">
        <w:t>метод B)</w:t>
      </w:r>
      <w:r w:rsidRPr="00CF2651">
        <w:tab/>
        <w:t>испытание комплектного транспортного средства в неподвижном состоянии на испытательном треке вне помещения с моделированием движения транспортного средства при помощи генератора внешнего сигнала, подаваемого на АВАС;</w:t>
      </w:r>
    </w:p>
    <w:p w:rsidR="00CF2651" w:rsidRPr="00CF2651" w:rsidRDefault="00CF2651" w:rsidP="002A2E09">
      <w:pPr>
        <w:pStyle w:val="SingleTxtGR"/>
        <w:tabs>
          <w:tab w:val="left" w:leader="dot" w:pos="1134"/>
          <w:tab w:val="left" w:leader="dot" w:pos="8505"/>
        </w:tabs>
        <w:ind w:left="3402" w:hanging="1134"/>
      </w:pPr>
      <w:r w:rsidRPr="00CF2651">
        <w:t>метод C)</w:t>
      </w:r>
      <w:r w:rsidRPr="00CF2651">
        <w:tab/>
        <w:t>испытание комплектного транспортного средства в движении на динамометрическом стенде в закрытом помещении;</w:t>
      </w:r>
    </w:p>
    <w:p w:rsidR="00CF2651" w:rsidRPr="00CF2651" w:rsidRDefault="00CF2651" w:rsidP="002A2E09">
      <w:pPr>
        <w:pStyle w:val="SingleTxtGR"/>
        <w:tabs>
          <w:tab w:val="left" w:leader="dot" w:pos="1134"/>
          <w:tab w:val="left" w:leader="dot" w:pos="8505"/>
        </w:tabs>
        <w:ind w:left="3402" w:hanging="1134"/>
      </w:pPr>
      <w:r w:rsidRPr="00CF2651">
        <w:t>метод D)</w:t>
      </w:r>
      <w:r w:rsidRPr="00CF2651">
        <w:tab/>
        <w:t>испытание комплектного транспортного средства в неподвижном состоянии в закрытом помещении с моделированием движения транспортного средства при помощи генератора внешнего сигнала, подаваемого на АВАС;</w:t>
      </w:r>
    </w:p>
    <w:p w:rsidR="00CF2651" w:rsidRPr="00CF2651" w:rsidRDefault="00CF2651" w:rsidP="002A2E09">
      <w:pPr>
        <w:pStyle w:val="SingleTxtGR"/>
        <w:tabs>
          <w:tab w:val="left" w:leader="dot" w:pos="1134"/>
          <w:tab w:val="left" w:leader="dot" w:pos="8505"/>
        </w:tabs>
        <w:ind w:left="3402" w:hanging="1134"/>
      </w:pPr>
      <w:r w:rsidRPr="00CF2651">
        <w:t>метод E)</w:t>
      </w:r>
      <w:r w:rsidRPr="00CF2651">
        <w:tab/>
        <w:t>испытание АВАС без транспортного средства в закрытом помещении с моделированием движения транспортного средства при помощи генератора внешнего сигнала, подаваемого на АВАС.</w:t>
      </w:r>
    </w:p>
    <w:p w:rsidR="00CF2651" w:rsidRPr="00CF2651" w:rsidRDefault="00CF2651" w:rsidP="00647A83">
      <w:pPr>
        <w:pStyle w:val="SingleTxtGR"/>
        <w:tabs>
          <w:tab w:val="left" w:leader="dot" w:pos="1134"/>
          <w:tab w:val="left" w:leader="dot" w:pos="8505"/>
        </w:tabs>
        <w:ind w:left="2268"/>
      </w:pPr>
      <w:r w:rsidRPr="00CF2651">
        <w:t>Требования к помещению, параметры подготовки транспортного средства и условия проведения испытания являются идентичными указанным в пунктах 1, 2, 3.1 и 3.2 настоящего приложения с учетом выбранного метода испытания, за исключением случаев, когда в нижеследующих пунктах приводятся другие или дополнительные требования.</w:t>
      </w:r>
    </w:p>
    <w:p w:rsidR="00CF2651" w:rsidRPr="00CF2651" w:rsidRDefault="00CF2651" w:rsidP="00647A83">
      <w:pPr>
        <w:pStyle w:val="SingleTxtGR"/>
        <w:tabs>
          <w:tab w:val="left" w:leader="dot" w:pos="1134"/>
          <w:tab w:val="left" w:leader="dot" w:pos="8505"/>
        </w:tabs>
        <w:ind w:left="2268"/>
      </w:pPr>
      <w:r w:rsidRPr="00CF2651">
        <w:t>Никакой корректировки результатов измерений по фону не производят. Особое внимание следует уделять при выполнении измерений на открытой площадке. Необходимо избегать любых помех в результате фонового шума. Если пиковое значение звука явно не соответствует общему сигналу, то результаты этого измерения не учитывают.</w:t>
      </w:r>
    </w:p>
    <w:p w:rsidR="00CF2651" w:rsidRPr="00CF2651" w:rsidRDefault="00CF2651" w:rsidP="00CF2651">
      <w:pPr>
        <w:pStyle w:val="SingleTxtGR"/>
        <w:tabs>
          <w:tab w:val="left" w:leader="dot" w:pos="1134"/>
          <w:tab w:val="left" w:leader="dot" w:pos="8505"/>
        </w:tabs>
      </w:pPr>
      <w:r w:rsidRPr="00CF2651">
        <w:t>4.2</w:t>
      </w:r>
      <w:r w:rsidRPr="00CF2651">
        <w:tab/>
      </w:r>
      <w:r w:rsidRPr="00CF2651">
        <w:tab/>
        <w:t>Измерительные приборы и обработка сигналов</w:t>
      </w:r>
    </w:p>
    <w:p w:rsidR="00CF2651" w:rsidRPr="00CF2651" w:rsidRDefault="00CF2651" w:rsidP="00647A83">
      <w:pPr>
        <w:pStyle w:val="SingleTxtGR"/>
        <w:tabs>
          <w:tab w:val="left" w:leader="dot" w:pos="1134"/>
          <w:tab w:val="left" w:leader="dot" w:pos="8505"/>
        </w:tabs>
        <w:ind w:left="2268"/>
      </w:pPr>
      <w:r w:rsidRPr="00CF2651">
        <w:t>Настройки анализатора должны быть согласованы изготовителем и технической службой, с тем чтобы получаемые данные соответствовали настоящим требованиям.</w:t>
      </w:r>
    </w:p>
    <w:p w:rsidR="00CF2651" w:rsidRPr="00CF2651" w:rsidRDefault="00CF2651" w:rsidP="00647A83">
      <w:pPr>
        <w:pStyle w:val="SingleTxtGR"/>
        <w:tabs>
          <w:tab w:val="left" w:leader="dot" w:pos="1134"/>
          <w:tab w:val="left" w:leader="dot" w:pos="8505"/>
        </w:tabs>
        <w:ind w:left="2268"/>
      </w:pPr>
      <w:r w:rsidRPr="00CF2651">
        <w:t>Система анализа звука должна обеспечивать возможность выполнения спектрального анализа с частотой дискретизации и в частотном диапазоне, которые позволяют охватить все значимые частоты. Разрешающая способность по частоте должна быть достаточно высокой для различения частот при разных условиях испытания.</w:t>
      </w:r>
    </w:p>
    <w:p w:rsidR="00CF2651" w:rsidRPr="00CF2651" w:rsidRDefault="00CF2651" w:rsidP="00CF2651">
      <w:pPr>
        <w:pStyle w:val="SingleTxtGR"/>
        <w:tabs>
          <w:tab w:val="left" w:leader="dot" w:pos="1134"/>
          <w:tab w:val="left" w:leader="dot" w:pos="8505"/>
        </w:tabs>
      </w:pPr>
      <w:r w:rsidRPr="00CF2651">
        <w:t>4.3</w:t>
      </w:r>
      <w:r w:rsidRPr="00CF2651">
        <w:tab/>
      </w:r>
      <w:r w:rsidRPr="00CF2651">
        <w:tab/>
        <w:t>Методы испытаний</w:t>
      </w:r>
    </w:p>
    <w:p w:rsidR="00CF2651" w:rsidRPr="00CF2651" w:rsidRDefault="00CF2651" w:rsidP="002A2E09">
      <w:pPr>
        <w:pStyle w:val="SingleTxtGR"/>
        <w:tabs>
          <w:tab w:val="left" w:leader="dot" w:pos="1134"/>
          <w:tab w:val="left" w:leader="dot" w:pos="8505"/>
        </w:tabs>
        <w:ind w:left="2268" w:hanging="1134"/>
      </w:pPr>
      <w:r w:rsidRPr="00CF2651">
        <w:t>4.3.1</w:t>
      </w:r>
      <w:r w:rsidRPr="00CF2651">
        <w:tab/>
      </w:r>
      <w:r w:rsidRPr="00CF2651">
        <w:tab/>
        <w:t>Метод A) – Открытая площадка, транспортное средство в движении</w:t>
      </w:r>
    </w:p>
    <w:p w:rsidR="00CF2651" w:rsidRPr="00CF2651" w:rsidRDefault="00CF2651" w:rsidP="00647A83">
      <w:pPr>
        <w:pStyle w:val="SingleTxtGR"/>
        <w:tabs>
          <w:tab w:val="left" w:leader="dot" w:pos="1134"/>
          <w:tab w:val="left" w:leader="dot" w:pos="8505"/>
        </w:tabs>
        <w:ind w:left="2268"/>
      </w:pPr>
      <w:r w:rsidRPr="00CF2651">
        <w:t>Транспортное средство испытывают на той же открытой испытательной площадке и при тех же общих условиях эксплуатации, что и при испытании на постоянной скорости (пункт 3.3.2).</w:t>
      </w:r>
    </w:p>
    <w:p w:rsidR="00CF2651" w:rsidRPr="00CF2651" w:rsidRDefault="00CF2651" w:rsidP="00647A83">
      <w:pPr>
        <w:pStyle w:val="SingleTxtGR"/>
        <w:tabs>
          <w:tab w:val="left" w:leader="dot" w:pos="1134"/>
          <w:tab w:val="left" w:leader="dot" w:pos="8505"/>
        </w:tabs>
        <w:ind w:left="2268"/>
      </w:pPr>
      <w:r w:rsidRPr="00CF2651">
        <w:t>Звук, излучаемый транспортным средством, измеряют при заданной скорости 5 км/ч − 20 км/ч с шагом 5 км/ч и допуском ±2 км/ч для скорости 10 км/ч или меньше и ±1 км/ч для любых других скоростей. Скорость 5 км/ч является самой низкой заданной скоростью. Если транспортное средство не может работать на этой скорости в пределах заданного допуска, то используют наименьшую возможную скорость ниже 10 км/ч.</w:t>
      </w:r>
    </w:p>
    <w:p w:rsidR="00CF2651" w:rsidRPr="00CF2651" w:rsidRDefault="00CF2651" w:rsidP="002A2E09">
      <w:pPr>
        <w:pStyle w:val="SingleTxtGR"/>
        <w:tabs>
          <w:tab w:val="left" w:leader="dot" w:pos="1134"/>
          <w:tab w:val="left" w:leader="dot" w:pos="8505"/>
        </w:tabs>
        <w:ind w:left="2268" w:hanging="1134"/>
      </w:pPr>
      <w:r w:rsidRPr="00CF2651">
        <w:t>4.3.2</w:t>
      </w:r>
      <w:r w:rsidRPr="00CF2651">
        <w:tab/>
      </w:r>
      <w:r w:rsidRPr="00CF2651">
        <w:tab/>
        <w:t>Метод B) и метод D) – Открытая площадка/закрытое помещение, транспортное средство в неподвижном состоянии</w:t>
      </w:r>
    </w:p>
    <w:p w:rsidR="00CF2651" w:rsidRPr="00CF2651" w:rsidRDefault="00CF2651" w:rsidP="00647A83">
      <w:pPr>
        <w:pStyle w:val="SingleTxtGR"/>
        <w:tabs>
          <w:tab w:val="left" w:leader="dot" w:pos="1134"/>
          <w:tab w:val="left" w:leader="dot" w:pos="8505"/>
        </w:tabs>
        <w:ind w:left="2268"/>
      </w:pPr>
      <w:r w:rsidRPr="00CF2651">
        <w:t>Транспортное средство испытывают на испытательном объекте, где оно может принимать внешний сигнал скорости, подаваемый на АВАС и имитирующий эксплуатацию транспортного средства. Микрофоны устанавливают в тех же местах, что и при испытании комплектного транспортного средства, как это указано на рис. 2a добавления к настоящему приложению. Передняя плоскость транспортного средства находится на линии РР'.</w:t>
      </w:r>
    </w:p>
    <w:p w:rsidR="00CF2651" w:rsidRPr="00CF2651" w:rsidRDefault="00CF2651" w:rsidP="00647A83">
      <w:pPr>
        <w:pStyle w:val="SingleTxtGR"/>
        <w:tabs>
          <w:tab w:val="left" w:leader="dot" w:pos="1134"/>
          <w:tab w:val="left" w:leader="dot" w:pos="8505"/>
        </w:tabs>
        <w:ind w:left="2268"/>
      </w:pPr>
      <w:r w:rsidRPr="00CF2651">
        <w:t>Звук, излучаемый транспортным средством, измеряют при моделируемой скорости 5 км/ч − 20 км/ч с шагом 5 км/ч и допуском ±0,5 км/ч для каждого значения испытательной скорости.</w:t>
      </w:r>
    </w:p>
    <w:p w:rsidR="00CF2651" w:rsidRPr="00CF2651" w:rsidRDefault="00CF2651" w:rsidP="002A2E09">
      <w:pPr>
        <w:pStyle w:val="SingleTxtGR"/>
        <w:tabs>
          <w:tab w:val="left" w:leader="dot" w:pos="1134"/>
          <w:tab w:val="left" w:leader="dot" w:pos="8505"/>
        </w:tabs>
        <w:ind w:left="2268" w:hanging="1134"/>
      </w:pPr>
      <w:r w:rsidRPr="00CF2651">
        <w:t>4.3.3</w:t>
      </w:r>
      <w:r w:rsidRPr="00CF2651">
        <w:tab/>
      </w:r>
      <w:r w:rsidRPr="00CF2651">
        <w:tab/>
        <w:t>Метод С) – Закрытое помещение, транспортное средство в движении</w:t>
      </w:r>
    </w:p>
    <w:p w:rsidR="00CF2651" w:rsidRPr="00CF2651" w:rsidRDefault="00CF2651" w:rsidP="00647A83">
      <w:pPr>
        <w:pStyle w:val="SingleTxtGR"/>
        <w:tabs>
          <w:tab w:val="left" w:leader="dot" w:pos="1134"/>
          <w:tab w:val="left" w:leader="dot" w:pos="8505"/>
        </w:tabs>
        <w:ind w:left="2268"/>
      </w:pPr>
      <w:r w:rsidRPr="00CF2651">
        <w:t>Транспортное средство устанавливают в закрытом помещении, где оно может работать на динамометрическом стенде таким же образом, как и на открытой площадке. Все микрофоны устанавливают в тех же местах, что и при испытании транспортного средства, как указано на рис. 2a добавления к настоящему приложению. Передняя плоскость транспортного средства находится на линии РР'.</w:t>
      </w:r>
    </w:p>
    <w:p w:rsidR="00CF2651" w:rsidRPr="00CF2651" w:rsidRDefault="00CF2651" w:rsidP="00647A83">
      <w:pPr>
        <w:pStyle w:val="SingleTxtGR"/>
        <w:tabs>
          <w:tab w:val="left" w:leader="dot" w:pos="1134"/>
          <w:tab w:val="left" w:leader="dot" w:pos="8505"/>
        </w:tabs>
        <w:ind w:left="2268"/>
      </w:pPr>
      <w:r w:rsidRPr="00CF2651">
        <w:t>Звук, излучаемый транспортным средством, измеряют при заданной скорости 5 км/ч − 20 км/ч с шагом 5 км/ч и допуском ±2 км/ч для скорости 10 км/ч или меньше и ±1 км/ч для любых других скоростей. Скорость 5 км/ч является самой низкой заданной скоростью. Если транспортное средство не может работать на этой скорости в пределах заданного допуска, то используют наименьшую возможную скорость ниже 10 км/ч.</w:t>
      </w:r>
    </w:p>
    <w:p w:rsidR="00CF2651" w:rsidRPr="00CF2651" w:rsidRDefault="00CF2651" w:rsidP="00E7168F">
      <w:pPr>
        <w:pStyle w:val="SingleTxtGR"/>
        <w:pageBreakBefore/>
        <w:tabs>
          <w:tab w:val="left" w:leader="dot" w:pos="1134"/>
          <w:tab w:val="left" w:leader="dot" w:pos="8505"/>
        </w:tabs>
      </w:pPr>
      <w:r w:rsidRPr="00CF2651">
        <w:t>4.3.4</w:t>
      </w:r>
      <w:r w:rsidRPr="00CF2651">
        <w:tab/>
      </w:r>
      <w:r w:rsidRPr="00CF2651">
        <w:tab/>
        <w:t>Метод E)</w:t>
      </w:r>
    </w:p>
    <w:p w:rsidR="00CF2651" w:rsidRPr="00CF2651" w:rsidRDefault="00CF2651" w:rsidP="00647A83">
      <w:pPr>
        <w:pStyle w:val="SingleTxtGR"/>
        <w:tabs>
          <w:tab w:val="left" w:leader="dot" w:pos="1134"/>
          <w:tab w:val="left" w:leader="dot" w:pos="8505"/>
        </w:tabs>
        <w:ind w:left="2268"/>
      </w:pPr>
      <w:r w:rsidRPr="00CF2651">
        <w:t>АВАС жестко устанавливают в закрытом помещении при помощи оборудования, указанного изготовителем. Микрофон измерительного прибора помещают на расстоянии 1 м от АВАС в том направлении, где уровень субъективно воспринимаемого звука является самым высоким, и на высоте, примерно соответствующей уровню излучаемого АВАС звука.</w:t>
      </w:r>
    </w:p>
    <w:p w:rsidR="00CF2651" w:rsidRPr="00CF2651" w:rsidRDefault="00CF2651" w:rsidP="00647A83">
      <w:pPr>
        <w:pStyle w:val="SingleTxtGR"/>
        <w:tabs>
          <w:tab w:val="left" w:leader="dot" w:pos="1134"/>
          <w:tab w:val="left" w:leader="dot" w:pos="8505"/>
        </w:tabs>
        <w:ind w:left="2268"/>
      </w:pPr>
      <w:r w:rsidRPr="00CF2651">
        <w:t>Излучаемый звук измеряют при моделируемой скорости 5 км/ч – 20 км/ч с шагом 5 км/ч и допуском ±0,5 км/ч для каждого значения испытательной скорости.</w:t>
      </w:r>
    </w:p>
    <w:p w:rsidR="00CF2651" w:rsidRPr="00CF2651" w:rsidRDefault="00CF2651" w:rsidP="00CF2651">
      <w:pPr>
        <w:pStyle w:val="SingleTxtGR"/>
        <w:tabs>
          <w:tab w:val="left" w:leader="dot" w:pos="1134"/>
          <w:tab w:val="left" w:leader="dot" w:pos="8505"/>
        </w:tabs>
      </w:pPr>
      <w:r w:rsidRPr="00CF2651">
        <w:t>4.4</w:t>
      </w:r>
      <w:r w:rsidRPr="00CF2651">
        <w:tab/>
      </w:r>
      <w:r w:rsidRPr="00CF2651">
        <w:tab/>
        <w:t>Показания измерений</w:t>
      </w:r>
    </w:p>
    <w:p w:rsidR="00CF2651" w:rsidRPr="00CF2651" w:rsidRDefault="00CF2651" w:rsidP="00CF2651">
      <w:pPr>
        <w:pStyle w:val="SingleTxtGR"/>
        <w:tabs>
          <w:tab w:val="left" w:leader="dot" w:pos="1134"/>
          <w:tab w:val="left" w:leader="dot" w:pos="8505"/>
        </w:tabs>
      </w:pPr>
      <w:r w:rsidRPr="00CF2651">
        <w:t>4.4.1</w:t>
      </w:r>
      <w:r w:rsidRPr="00CF2651">
        <w:tab/>
      </w:r>
      <w:r w:rsidRPr="00CF2651">
        <w:tab/>
        <w:t>Метод испытания А)</w:t>
      </w:r>
    </w:p>
    <w:p w:rsidR="00CF2651" w:rsidRPr="00CF2651" w:rsidRDefault="00CF2651" w:rsidP="00647A83">
      <w:pPr>
        <w:pStyle w:val="SingleTxtGR"/>
        <w:tabs>
          <w:tab w:val="left" w:leader="dot" w:pos="1134"/>
          <w:tab w:val="left" w:leader="dot" w:pos="8505"/>
        </w:tabs>
        <w:ind w:left="2268"/>
      </w:pPr>
      <w:r w:rsidRPr="00CF2651">
        <w:t>На каждой скорости, указанной в пункте 4.3.1, проводят не менее четырех измерений. Регистрируют звук, излучаемый при каждом прохождении транспортного средства между двумя линиями AA' и BB', в каждом месте установки микрофона. Из каждого образца записи в целях дальнейшего анализа вырезают сегмент, соответствующий промежутку между линией AA и линией, находящейся за один метр до линии PP'.</w:t>
      </w:r>
    </w:p>
    <w:p w:rsidR="00CF2651" w:rsidRPr="00CF2651" w:rsidRDefault="00CF2651" w:rsidP="00CF2651">
      <w:pPr>
        <w:pStyle w:val="SingleTxtGR"/>
        <w:tabs>
          <w:tab w:val="left" w:leader="dot" w:pos="1134"/>
          <w:tab w:val="left" w:leader="dot" w:pos="8505"/>
        </w:tabs>
      </w:pPr>
      <w:r w:rsidRPr="00CF2651">
        <w:t>4.4.2</w:t>
      </w:r>
      <w:r w:rsidRPr="00CF2651">
        <w:tab/>
      </w:r>
      <w:r w:rsidRPr="00CF2651">
        <w:tab/>
        <w:t xml:space="preserve">Методы испытания B), C), D) и E) </w:t>
      </w:r>
    </w:p>
    <w:p w:rsidR="00CF2651" w:rsidRPr="00CF2651" w:rsidRDefault="00CF2651" w:rsidP="00647A83">
      <w:pPr>
        <w:pStyle w:val="SingleTxtGR"/>
        <w:tabs>
          <w:tab w:val="left" w:leader="dot" w:pos="1134"/>
          <w:tab w:val="left" w:leader="dot" w:pos="8505"/>
        </w:tabs>
        <w:ind w:left="2268"/>
      </w:pPr>
      <w:r w:rsidRPr="00CF2651">
        <w:t>Излучаемый звук измеряют при каждой величине скорости, указанной выше в соответствующих пунктах, в течение промежутка времени продолжительностью не менее 5 секунд</w:t>
      </w:r>
      <w:r w:rsidR="00B61E0B" w:rsidRPr="00B61E0B">
        <w:rPr>
          <w:rStyle w:val="FootnoteReference"/>
          <w:sz w:val="20"/>
          <w:vertAlign w:val="baseline"/>
        </w:rPr>
        <w:footnoteReference w:customMarkFollows="1" w:id="17"/>
        <w:sym w:font="Symbol" w:char="F02A"/>
      </w:r>
      <w:r w:rsidRPr="00CF2651">
        <w:t>.</w:t>
      </w:r>
    </w:p>
    <w:p w:rsidR="00CF2651" w:rsidRPr="00CF2651" w:rsidRDefault="00CF2651" w:rsidP="00CF2651">
      <w:pPr>
        <w:pStyle w:val="SingleTxtGR"/>
        <w:tabs>
          <w:tab w:val="left" w:leader="dot" w:pos="1134"/>
          <w:tab w:val="left" w:leader="dot" w:pos="8505"/>
        </w:tabs>
      </w:pPr>
      <w:r w:rsidRPr="00CF2651">
        <w:t>4.5</w:t>
      </w:r>
      <w:r w:rsidRPr="00CF2651">
        <w:tab/>
      </w:r>
      <w:r w:rsidRPr="00CF2651">
        <w:tab/>
        <w:t>Обработка сигнала</w:t>
      </w:r>
    </w:p>
    <w:p w:rsidR="00CF2651" w:rsidRPr="00CF2651" w:rsidRDefault="00CF2651" w:rsidP="00647A83">
      <w:pPr>
        <w:pStyle w:val="SingleTxtGR"/>
        <w:tabs>
          <w:tab w:val="left" w:leader="dot" w:pos="1134"/>
          <w:tab w:val="left" w:leader="dot" w:pos="8505"/>
        </w:tabs>
        <w:ind w:left="2268"/>
      </w:pPr>
      <w:r w:rsidRPr="00CF2651">
        <w:t>Для каждого образца записи определяют среднюю спектральную плотность мощности посредством автокорреляционной функции с помощью окна Хеннинга и средним перекрытием не менее 66,6%. Разрешающую способность по частоте устанавливают в достаточно узком диапазоне для обеспечения возможности разделения частот для каждого заданного условия. Регистрируемая скорость для каждого отобранного сегмента − это среднее значение скорости транспортного средства для этого сегмента, округленное до первого десятичного знака.</w:t>
      </w:r>
    </w:p>
    <w:p w:rsidR="00AE7708" w:rsidRPr="00AE7708" w:rsidRDefault="00CF2651" w:rsidP="00647A83">
      <w:pPr>
        <w:pStyle w:val="SingleTxtGR"/>
        <w:tabs>
          <w:tab w:val="left" w:leader="dot" w:pos="1134"/>
          <w:tab w:val="left" w:leader="dot" w:pos="8505"/>
        </w:tabs>
        <w:ind w:left="2268"/>
      </w:pPr>
      <w:r w:rsidRPr="00CF2651">
        <w:t>В случае использования метода испытания A) частоту, которая должна изменяться со скоростью, определяют для каждого отобранного сегмента. Регистрируемая частота для каждого заданного условия f</w:t>
      </w:r>
      <w:r w:rsidRPr="00CF2651">
        <w:rPr>
          <w:vertAlign w:val="subscript"/>
        </w:rPr>
        <w:t>speed</w:t>
      </w:r>
      <w:r w:rsidRPr="00CF2651">
        <w:t xml:space="preserve"> представляет собой математическое среднее частот, определенных для каждого образца и округленных до ближайшего целого числа. Регистрируемая скорость для каждого заданного условия представляет собой математическое среднее четырех отобранных сегментов.</w:t>
      </w:r>
    </w:p>
    <w:p w:rsidR="004241CC" w:rsidRDefault="006777A2" w:rsidP="003042BC">
      <w:pPr>
        <w:pStyle w:val="SingleTxtGR"/>
        <w:pageBreakBefore/>
        <w:tabs>
          <w:tab w:val="clear" w:pos="1701"/>
          <w:tab w:val="clear" w:pos="2268"/>
          <w:tab w:val="clear" w:pos="2835"/>
          <w:tab w:val="clear" w:pos="3402"/>
          <w:tab w:val="clear" w:pos="3969"/>
          <w:tab w:val="left" w:leader="dot" w:pos="1134"/>
          <w:tab w:val="left" w:leader="dot" w:pos="8505"/>
        </w:tabs>
        <w:jc w:val="left"/>
        <w:rPr>
          <w:b/>
          <w:bCs/>
        </w:rPr>
      </w:pPr>
      <w:r w:rsidRPr="006777A2">
        <w:t>Таблица 4</w:t>
      </w:r>
      <w:r w:rsidRPr="006777A2">
        <w:br/>
      </w:r>
      <w:r w:rsidRPr="006777A2">
        <w:rPr>
          <w:b/>
          <w:bCs/>
        </w:rPr>
        <w:t>Анализ сдвигов частоты для каждого заданного условия и каждой стороны</w:t>
      </w:r>
    </w:p>
    <w:tbl>
      <w:tblPr>
        <w:tblStyle w:val="TabTxt"/>
        <w:tblW w:w="7370" w:type="dxa"/>
        <w:tblInd w:w="1134" w:type="dxa"/>
        <w:tblBorders>
          <w:left w:val="single" w:sz="6" w:space="0" w:color="auto"/>
          <w:bottom w:val="single" w:sz="6" w:space="0" w:color="auto"/>
          <w:right w:val="single" w:sz="6" w:space="0" w:color="auto"/>
          <w:insideH w:val="single" w:sz="6" w:space="0" w:color="auto"/>
          <w:insideV w:val="single" w:sz="6" w:space="0" w:color="auto"/>
        </w:tblBorders>
        <w:tblLayout w:type="fixed"/>
        <w:tblLook w:val="05E0" w:firstRow="1" w:lastRow="1" w:firstColumn="1" w:lastColumn="1" w:noHBand="0" w:noVBand="1"/>
      </w:tblPr>
      <w:tblGrid>
        <w:gridCol w:w="756"/>
        <w:gridCol w:w="1316"/>
        <w:gridCol w:w="1288"/>
        <w:gridCol w:w="1092"/>
        <w:gridCol w:w="1395"/>
        <w:gridCol w:w="1523"/>
      </w:tblGrid>
      <w:tr w:rsidR="00953F22" w:rsidRPr="006777A2" w:rsidTr="00C11DCD">
        <w:trPr>
          <w:trHeight w:val="360"/>
        </w:trPr>
        <w:tc>
          <w:tcPr>
            <w:tcW w:w="756" w:type="dxa"/>
            <w:vMerge w:val="restart"/>
            <w:tcBorders>
              <w:top w:val="single" w:sz="4" w:space="0" w:color="auto"/>
            </w:tcBorders>
            <w:shd w:val="clear" w:color="auto" w:fill="auto"/>
            <w:noWrap/>
            <w:vAlign w:val="center"/>
            <w:hideMark/>
          </w:tcPr>
          <w:p w:rsidR="006777A2" w:rsidRPr="006777A2" w:rsidRDefault="006777A2" w:rsidP="00C11DCD">
            <w:pPr>
              <w:suppressAutoHyphens/>
              <w:spacing w:before="80" w:after="40" w:line="200" w:lineRule="exact"/>
              <w:jc w:val="center"/>
              <w:rPr>
                <w:i/>
                <w:sz w:val="16"/>
                <w:szCs w:val="16"/>
              </w:rPr>
            </w:pPr>
            <w:r w:rsidRPr="006777A2">
              <w:rPr>
                <w:i/>
                <w:sz w:val="16"/>
                <w:szCs w:val="16"/>
              </w:rPr>
              <w:t>Заданная скорость</w:t>
            </w:r>
          </w:p>
        </w:tc>
        <w:tc>
          <w:tcPr>
            <w:tcW w:w="1316" w:type="dxa"/>
            <w:vMerge w:val="restart"/>
            <w:tcBorders>
              <w:top w:val="single" w:sz="4" w:space="0" w:color="auto"/>
            </w:tcBorders>
            <w:shd w:val="clear" w:color="auto" w:fill="auto"/>
            <w:vAlign w:val="center"/>
            <w:hideMark/>
          </w:tcPr>
          <w:p w:rsidR="006777A2" w:rsidRPr="006777A2" w:rsidRDefault="006777A2" w:rsidP="00C11DCD">
            <w:pPr>
              <w:suppressAutoHyphens/>
              <w:spacing w:before="80" w:after="40" w:line="200" w:lineRule="exact"/>
              <w:jc w:val="center"/>
              <w:rPr>
                <w:i/>
                <w:sz w:val="16"/>
                <w:szCs w:val="16"/>
              </w:rPr>
            </w:pPr>
            <w:r w:rsidRPr="006777A2">
              <w:rPr>
                <w:i/>
                <w:sz w:val="16"/>
                <w:szCs w:val="16"/>
              </w:rPr>
              <w:t>Испытательный прогон для каждого заданного условия</w:t>
            </w:r>
          </w:p>
        </w:tc>
        <w:tc>
          <w:tcPr>
            <w:tcW w:w="1288" w:type="dxa"/>
            <w:vMerge w:val="restart"/>
            <w:tcBorders>
              <w:top w:val="single" w:sz="4" w:space="0" w:color="auto"/>
            </w:tcBorders>
            <w:shd w:val="clear" w:color="auto" w:fill="auto"/>
            <w:vAlign w:val="center"/>
            <w:hideMark/>
          </w:tcPr>
          <w:p w:rsidR="006777A2" w:rsidRPr="006777A2" w:rsidRDefault="006777A2" w:rsidP="00C11DCD">
            <w:pPr>
              <w:suppressAutoHyphens/>
              <w:spacing w:before="80" w:after="40" w:line="200" w:lineRule="exact"/>
              <w:jc w:val="center"/>
              <w:rPr>
                <w:i/>
                <w:sz w:val="16"/>
                <w:szCs w:val="16"/>
              </w:rPr>
            </w:pPr>
            <w:r w:rsidRPr="006777A2">
              <w:rPr>
                <w:i/>
                <w:sz w:val="16"/>
                <w:szCs w:val="16"/>
              </w:rPr>
              <w:t>Регистрируемая скорость (среднее для отобранного сегмента)</w:t>
            </w:r>
          </w:p>
        </w:tc>
        <w:tc>
          <w:tcPr>
            <w:tcW w:w="1092" w:type="dxa"/>
            <w:vMerge w:val="restart"/>
            <w:tcBorders>
              <w:top w:val="single" w:sz="4" w:space="0" w:color="auto"/>
            </w:tcBorders>
            <w:shd w:val="clear" w:color="auto" w:fill="auto"/>
            <w:vAlign w:val="center"/>
            <w:hideMark/>
          </w:tcPr>
          <w:p w:rsidR="006777A2" w:rsidRPr="006777A2" w:rsidRDefault="006777A2" w:rsidP="00C11DCD">
            <w:pPr>
              <w:suppressAutoHyphens/>
              <w:spacing w:before="80" w:after="40" w:line="200" w:lineRule="exact"/>
              <w:jc w:val="center"/>
              <w:rPr>
                <w:i/>
                <w:sz w:val="16"/>
                <w:szCs w:val="16"/>
              </w:rPr>
            </w:pPr>
            <w:r w:rsidRPr="006777A2">
              <w:rPr>
                <w:i/>
                <w:sz w:val="16"/>
                <w:szCs w:val="16"/>
              </w:rPr>
              <w:t xml:space="preserve">Определенная значимая </w:t>
            </w:r>
            <w:r w:rsidRPr="006777A2">
              <w:rPr>
                <w:i/>
                <w:sz w:val="16"/>
                <w:szCs w:val="16"/>
              </w:rPr>
              <w:br/>
              <w:t>частота</w:t>
            </w:r>
            <w:r w:rsidRPr="006777A2">
              <w:rPr>
                <w:i/>
                <w:sz w:val="16"/>
                <w:szCs w:val="16"/>
              </w:rPr>
              <w:br/>
              <w:t>(f</w:t>
            </w:r>
            <w:r w:rsidRPr="007931E0">
              <w:rPr>
                <w:i/>
                <w:sz w:val="16"/>
                <w:szCs w:val="16"/>
                <w:vertAlign w:val="subscript"/>
              </w:rPr>
              <w:t>j, speed</w:t>
            </w:r>
            <w:r w:rsidRPr="006777A2">
              <w:rPr>
                <w:i/>
                <w:sz w:val="16"/>
                <w:szCs w:val="16"/>
              </w:rPr>
              <w:t>)</w:t>
            </w:r>
          </w:p>
        </w:tc>
        <w:tc>
          <w:tcPr>
            <w:tcW w:w="1395" w:type="dxa"/>
            <w:vMerge w:val="restart"/>
            <w:tcBorders>
              <w:top w:val="single" w:sz="4" w:space="0" w:color="auto"/>
            </w:tcBorders>
            <w:shd w:val="clear" w:color="auto" w:fill="auto"/>
            <w:vAlign w:val="center"/>
            <w:hideMark/>
          </w:tcPr>
          <w:p w:rsidR="006777A2" w:rsidRPr="006777A2" w:rsidRDefault="006777A2" w:rsidP="00C11DCD">
            <w:pPr>
              <w:suppressAutoHyphens/>
              <w:spacing w:before="80" w:after="40" w:line="200" w:lineRule="exact"/>
              <w:jc w:val="center"/>
              <w:rPr>
                <w:i/>
                <w:sz w:val="16"/>
                <w:szCs w:val="16"/>
              </w:rPr>
            </w:pPr>
            <w:r w:rsidRPr="006777A2">
              <w:rPr>
                <w:i/>
                <w:sz w:val="16"/>
                <w:szCs w:val="16"/>
              </w:rPr>
              <w:t>Регистрируемая скорость для каждого заданного условия (среднее регистрируемых скоростей)</w:t>
            </w:r>
          </w:p>
        </w:tc>
        <w:tc>
          <w:tcPr>
            <w:cnfStyle w:val="000100000000" w:firstRow="0" w:lastRow="0" w:firstColumn="0" w:lastColumn="1" w:oddVBand="0" w:evenVBand="0" w:oddHBand="0" w:evenHBand="0" w:firstRowFirstColumn="0" w:firstRowLastColumn="0" w:lastRowFirstColumn="0" w:lastRowLastColumn="0"/>
            <w:tcW w:w="1523" w:type="dxa"/>
            <w:vMerge w:val="restart"/>
            <w:tcBorders>
              <w:right w:val="single" w:sz="6" w:space="0" w:color="auto"/>
            </w:tcBorders>
            <w:shd w:val="clear" w:color="auto" w:fill="auto"/>
            <w:vAlign w:val="center"/>
            <w:hideMark/>
          </w:tcPr>
          <w:p w:rsidR="006777A2" w:rsidRPr="006777A2" w:rsidRDefault="006777A2" w:rsidP="00C11DCD">
            <w:pPr>
              <w:suppressAutoHyphens/>
              <w:spacing w:before="80" w:after="40" w:line="200" w:lineRule="exact"/>
              <w:jc w:val="center"/>
              <w:rPr>
                <w:i/>
                <w:sz w:val="16"/>
                <w:szCs w:val="16"/>
              </w:rPr>
            </w:pPr>
            <w:r w:rsidRPr="006777A2">
              <w:rPr>
                <w:i/>
                <w:sz w:val="16"/>
                <w:szCs w:val="16"/>
              </w:rPr>
              <w:t>Регистрируемая значимая частота для каждого заданного условия (f</w:t>
            </w:r>
            <w:r w:rsidRPr="007931E0">
              <w:rPr>
                <w:i/>
                <w:sz w:val="16"/>
                <w:szCs w:val="16"/>
                <w:vertAlign w:val="subscript"/>
              </w:rPr>
              <w:t>speed</w:t>
            </w:r>
            <w:r w:rsidRPr="006777A2">
              <w:rPr>
                <w:i/>
                <w:sz w:val="16"/>
                <w:szCs w:val="16"/>
              </w:rPr>
              <w:t>)</w:t>
            </w:r>
          </w:p>
        </w:tc>
      </w:tr>
      <w:tr w:rsidR="00C86BB9" w:rsidRPr="006777A2" w:rsidTr="00953F22">
        <w:trPr>
          <w:trHeight w:val="400"/>
        </w:trPr>
        <w:tc>
          <w:tcPr>
            <w:tcW w:w="756" w:type="dxa"/>
            <w:vMerge/>
            <w:tcBorders>
              <w:bottom w:val="single" w:sz="6" w:space="0" w:color="auto"/>
            </w:tcBorders>
            <w:shd w:val="clear" w:color="auto" w:fill="auto"/>
            <w:hideMark/>
          </w:tcPr>
          <w:p w:rsidR="006777A2" w:rsidRPr="006777A2" w:rsidRDefault="006777A2" w:rsidP="00C86BB9">
            <w:pPr>
              <w:spacing w:before="80" w:after="40" w:line="200" w:lineRule="exact"/>
              <w:rPr>
                <w:sz w:val="18"/>
                <w:szCs w:val="18"/>
              </w:rPr>
            </w:pPr>
          </w:p>
        </w:tc>
        <w:tc>
          <w:tcPr>
            <w:tcW w:w="1316" w:type="dxa"/>
            <w:vMerge/>
            <w:tcBorders>
              <w:bottom w:val="single" w:sz="6" w:space="0" w:color="auto"/>
            </w:tcBorders>
            <w:shd w:val="clear" w:color="auto" w:fill="auto"/>
            <w:hideMark/>
          </w:tcPr>
          <w:p w:rsidR="006777A2" w:rsidRPr="006777A2" w:rsidRDefault="006777A2" w:rsidP="00C86BB9">
            <w:pPr>
              <w:spacing w:before="80" w:after="40" w:line="200" w:lineRule="exact"/>
              <w:rPr>
                <w:sz w:val="18"/>
                <w:szCs w:val="18"/>
              </w:rPr>
            </w:pPr>
          </w:p>
        </w:tc>
        <w:tc>
          <w:tcPr>
            <w:tcW w:w="1288" w:type="dxa"/>
            <w:vMerge/>
            <w:tcBorders>
              <w:bottom w:val="single" w:sz="6" w:space="0" w:color="auto"/>
            </w:tcBorders>
            <w:shd w:val="clear" w:color="auto" w:fill="auto"/>
            <w:hideMark/>
          </w:tcPr>
          <w:p w:rsidR="006777A2" w:rsidRPr="006777A2" w:rsidRDefault="006777A2" w:rsidP="00C86BB9">
            <w:pPr>
              <w:spacing w:before="80" w:after="40" w:line="200" w:lineRule="exact"/>
              <w:rPr>
                <w:sz w:val="18"/>
                <w:szCs w:val="18"/>
              </w:rPr>
            </w:pPr>
          </w:p>
        </w:tc>
        <w:tc>
          <w:tcPr>
            <w:tcW w:w="1092" w:type="dxa"/>
            <w:vMerge/>
            <w:tcBorders>
              <w:bottom w:val="single" w:sz="6" w:space="0" w:color="auto"/>
            </w:tcBorders>
            <w:shd w:val="clear" w:color="auto" w:fill="auto"/>
            <w:hideMark/>
          </w:tcPr>
          <w:p w:rsidR="006777A2" w:rsidRPr="006777A2" w:rsidRDefault="006777A2" w:rsidP="00C86BB9">
            <w:pPr>
              <w:spacing w:before="80" w:after="40" w:line="200" w:lineRule="exact"/>
              <w:rPr>
                <w:sz w:val="18"/>
                <w:szCs w:val="18"/>
              </w:rPr>
            </w:pPr>
          </w:p>
        </w:tc>
        <w:tc>
          <w:tcPr>
            <w:tcW w:w="1395" w:type="dxa"/>
            <w:vMerge/>
            <w:tcBorders>
              <w:bottom w:val="single" w:sz="6" w:space="0" w:color="auto"/>
            </w:tcBorders>
            <w:shd w:val="clear" w:color="auto" w:fill="auto"/>
            <w:hideMark/>
          </w:tcPr>
          <w:p w:rsidR="006777A2" w:rsidRPr="006777A2" w:rsidRDefault="006777A2" w:rsidP="00C86BB9">
            <w:pPr>
              <w:spacing w:before="80" w:after="40" w:line="200" w:lineRule="exact"/>
              <w:rPr>
                <w:sz w:val="18"/>
                <w:szCs w:val="18"/>
              </w:rPr>
            </w:pPr>
          </w:p>
        </w:tc>
        <w:tc>
          <w:tcPr>
            <w:cnfStyle w:val="000100000000" w:firstRow="0" w:lastRow="0" w:firstColumn="0" w:lastColumn="1" w:oddVBand="0" w:evenVBand="0" w:oddHBand="0" w:evenHBand="0" w:firstRowFirstColumn="0" w:firstRowLastColumn="0" w:lastRowFirstColumn="0" w:lastRowLastColumn="0"/>
            <w:tcW w:w="1523" w:type="dxa"/>
            <w:vMerge/>
            <w:tcBorders>
              <w:bottom w:val="single" w:sz="6" w:space="0" w:color="auto"/>
              <w:right w:val="single" w:sz="6" w:space="0" w:color="auto"/>
            </w:tcBorders>
            <w:shd w:val="clear" w:color="auto" w:fill="auto"/>
            <w:hideMark/>
          </w:tcPr>
          <w:p w:rsidR="006777A2" w:rsidRPr="006777A2" w:rsidRDefault="006777A2" w:rsidP="00C86BB9">
            <w:pPr>
              <w:spacing w:before="80" w:after="40" w:line="200" w:lineRule="exact"/>
              <w:rPr>
                <w:sz w:val="18"/>
                <w:szCs w:val="18"/>
              </w:rPr>
            </w:pPr>
          </w:p>
        </w:tc>
      </w:tr>
      <w:tr w:rsidR="00953F22" w:rsidRPr="00C86BB9" w:rsidTr="00953F22">
        <w:trPr>
          <w:trHeight w:val="20"/>
        </w:trPr>
        <w:tc>
          <w:tcPr>
            <w:tcW w:w="756" w:type="dxa"/>
            <w:tcBorders>
              <w:top w:val="single" w:sz="6" w:space="0" w:color="auto"/>
              <w:bottom w:val="single" w:sz="12" w:space="0" w:color="auto"/>
            </w:tcBorders>
            <w:shd w:val="clear" w:color="auto" w:fill="auto"/>
            <w:noWrap/>
            <w:hideMark/>
          </w:tcPr>
          <w:p w:rsidR="006777A2" w:rsidRPr="00C86BB9" w:rsidRDefault="006777A2" w:rsidP="00C86BB9">
            <w:pPr>
              <w:spacing w:before="80" w:after="40" w:line="200" w:lineRule="exact"/>
              <w:jc w:val="center"/>
              <w:rPr>
                <w:i/>
                <w:sz w:val="16"/>
                <w:szCs w:val="18"/>
              </w:rPr>
            </w:pPr>
            <w:r w:rsidRPr="00C86BB9">
              <w:rPr>
                <w:i/>
                <w:sz w:val="16"/>
                <w:szCs w:val="18"/>
              </w:rPr>
              <w:t>км/ч</w:t>
            </w:r>
          </w:p>
        </w:tc>
        <w:tc>
          <w:tcPr>
            <w:tcW w:w="1316" w:type="dxa"/>
            <w:tcBorders>
              <w:top w:val="single" w:sz="6" w:space="0" w:color="auto"/>
              <w:bottom w:val="single" w:sz="12" w:space="0" w:color="auto"/>
            </w:tcBorders>
            <w:shd w:val="clear" w:color="auto" w:fill="auto"/>
            <w:noWrap/>
            <w:hideMark/>
          </w:tcPr>
          <w:p w:rsidR="006777A2" w:rsidRPr="00C86BB9" w:rsidRDefault="006777A2" w:rsidP="00C86BB9">
            <w:pPr>
              <w:spacing w:before="80" w:after="40" w:line="200" w:lineRule="exact"/>
              <w:jc w:val="center"/>
              <w:rPr>
                <w:i/>
                <w:sz w:val="16"/>
                <w:szCs w:val="18"/>
              </w:rPr>
            </w:pPr>
            <w:r w:rsidRPr="00C86BB9">
              <w:rPr>
                <w:i/>
                <w:sz w:val="16"/>
                <w:szCs w:val="18"/>
              </w:rPr>
              <w:t>№</w:t>
            </w:r>
          </w:p>
        </w:tc>
        <w:tc>
          <w:tcPr>
            <w:tcW w:w="1288" w:type="dxa"/>
            <w:tcBorders>
              <w:top w:val="single" w:sz="6" w:space="0" w:color="auto"/>
              <w:bottom w:val="single" w:sz="12" w:space="0" w:color="auto"/>
            </w:tcBorders>
            <w:shd w:val="clear" w:color="auto" w:fill="auto"/>
            <w:noWrap/>
            <w:hideMark/>
          </w:tcPr>
          <w:p w:rsidR="006777A2" w:rsidRPr="00C86BB9" w:rsidRDefault="006777A2" w:rsidP="00C86BB9">
            <w:pPr>
              <w:spacing w:before="80" w:after="40" w:line="200" w:lineRule="exact"/>
              <w:jc w:val="center"/>
              <w:rPr>
                <w:i/>
                <w:sz w:val="16"/>
                <w:szCs w:val="18"/>
              </w:rPr>
            </w:pPr>
            <w:r w:rsidRPr="00C86BB9">
              <w:rPr>
                <w:i/>
                <w:sz w:val="16"/>
                <w:szCs w:val="18"/>
              </w:rPr>
              <w:t>км/ч</w:t>
            </w:r>
          </w:p>
        </w:tc>
        <w:tc>
          <w:tcPr>
            <w:tcW w:w="1092" w:type="dxa"/>
            <w:tcBorders>
              <w:top w:val="single" w:sz="6" w:space="0" w:color="auto"/>
              <w:bottom w:val="single" w:sz="12" w:space="0" w:color="auto"/>
            </w:tcBorders>
            <w:shd w:val="clear" w:color="auto" w:fill="auto"/>
            <w:noWrap/>
            <w:hideMark/>
          </w:tcPr>
          <w:p w:rsidR="006777A2" w:rsidRPr="00C86BB9" w:rsidRDefault="006777A2" w:rsidP="00C86BB9">
            <w:pPr>
              <w:spacing w:before="80" w:after="40" w:line="200" w:lineRule="exact"/>
              <w:jc w:val="center"/>
              <w:rPr>
                <w:i/>
                <w:sz w:val="16"/>
                <w:szCs w:val="18"/>
              </w:rPr>
            </w:pPr>
            <w:r w:rsidRPr="00C86BB9">
              <w:rPr>
                <w:i/>
                <w:sz w:val="16"/>
                <w:szCs w:val="18"/>
              </w:rPr>
              <w:t>Гц</w:t>
            </w:r>
          </w:p>
        </w:tc>
        <w:tc>
          <w:tcPr>
            <w:tcW w:w="1395" w:type="dxa"/>
            <w:tcBorders>
              <w:top w:val="single" w:sz="6" w:space="0" w:color="auto"/>
              <w:bottom w:val="single" w:sz="12" w:space="0" w:color="auto"/>
            </w:tcBorders>
            <w:shd w:val="clear" w:color="auto" w:fill="auto"/>
            <w:noWrap/>
            <w:hideMark/>
          </w:tcPr>
          <w:p w:rsidR="006777A2" w:rsidRPr="00C86BB9" w:rsidRDefault="006777A2" w:rsidP="00C86BB9">
            <w:pPr>
              <w:spacing w:before="80" w:after="40" w:line="200" w:lineRule="exact"/>
              <w:jc w:val="center"/>
              <w:rPr>
                <w:i/>
                <w:sz w:val="16"/>
                <w:szCs w:val="18"/>
              </w:rPr>
            </w:pPr>
            <w:r w:rsidRPr="00C86BB9">
              <w:rPr>
                <w:i/>
                <w:sz w:val="16"/>
                <w:szCs w:val="18"/>
              </w:rPr>
              <w:t>км/ч</w:t>
            </w:r>
          </w:p>
        </w:tc>
        <w:tc>
          <w:tcPr>
            <w:cnfStyle w:val="000100000000" w:firstRow="0" w:lastRow="0" w:firstColumn="0" w:lastColumn="1" w:oddVBand="0" w:evenVBand="0" w:oddHBand="0" w:evenHBand="0" w:firstRowFirstColumn="0" w:firstRowLastColumn="0" w:lastRowFirstColumn="0" w:lastRowLastColumn="0"/>
            <w:tcW w:w="1523" w:type="dxa"/>
            <w:tcBorders>
              <w:top w:val="single" w:sz="6" w:space="0" w:color="auto"/>
              <w:bottom w:val="single" w:sz="12" w:space="0" w:color="auto"/>
              <w:right w:val="single" w:sz="6" w:space="0" w:color="auto"/>
            </w:tcBorders>
            <w:shd w:val="clear" w:color="auto" w:fill="auto"/>
            <w:noWrap/>
            <w:hideMark/>
          </w:tcPr>
          <w:p w:rsidR="006777A2" w:rsidRPr="00C86BB9" w:rsidRDefault="006777A2" w:rsidP="00C86BB9">
            <w:pPr>
              <w:spacing w:before="80" w:after="40" w:line="200" w:lineRule="exact"/>
              <w:jc w:val="center"/>
              <w:rPr>
                <w:i/>
                <w:sz w:val="16"/>
                <w:szCs w:val="18"/>
              </w:rPr>
            </w:pPr>
            <w:r w:rsidRPr="00C86BB9">
              <w:rPr>
                <w:i/>
                <w:sz w:val="16"/>
                <w:szCs w:val="18"/>
              </w:rPr>
              <w:t>Гц</w:t>
            </w:r>
          </w:p>
        </w:tc>
      </w:tr>
      <w:tr w:rsidR="00953F22" w:rsidRPr="006777A2" w:rsidTr="007931E0">
        <w:trPr>
          <w:trHeight w:val="20"/>
        </w:trPr>
        <w:tc>
          <w:tcPr>
            <w:tcW w:w="756" w:type="dxa"/>
            <w:vMerge w:val="restart"/>
            <w:tcBorders>
              <w:top w:val="single" w:sz="12" w:space="0" w:color="auto"/>
              <w:bottom w:val="single" w:sz="6" w:space="0" w:color="auto"/>
            </w:tcBorders>
            <w:noWrap/>
            <w:vAlign w:val="center"/>
            <w:hideMark/>
          </w:tcPr>
          <w:p w:rsidR="006777A2" w:rsidRPr="006777A2" w:rsidRDefault="006777A2" w:rsidP="007931E0">
            <w:pPr>
              <w:spacing w:before="80" w:after="40" w:line="200" w:lineRule="exact"/>
              <w:jc w:val="center"/>
              <w:rPr>
                <w:sz w:val="18"/>
                <w:szCs w:val="18"/>
              </w:rPr>
            </w:pPr>
            <w:r w:rsidRPr="006777A2">
              <w:rPr>
                <w:sz w:val="18"/>
                <w:szCs w:val="18"/>
              </w:rPr>
              <w:t>5</w:t>
            </w:r>
          </w:p>
        </w:tc>
        <w:tc>
          <w:tcPr>
            <w:tcW w:w="1316" w:type="dxa"/>
            <w:tcBorders>
              <w:top w:val="single" w:sz="12" w:space="0" w:color="auto"/>
              <w:bottom w:val="single" w:sz="6" w:space="0" w:color="auto"/>
            </w:tcBorders>
            <w:noWrap/>
            <w:hideMark/>
          </w:tcPr>
          <w:p w:rsidR="006777A2" w:rsidRPr="006777A2" w:rsidRDefault="006777A2" w:rsidP="00C86BB9">
            <w:pPr>
              <w:spacing w:before="80" w:after="40" w:line="200" w:lineRule="exact"/>
              <w:jc w:val="center"/>
              <w:rPr>
                <w:sz w:val="18"/>
                <w:szCs w:val="18"/>
              </w:rPr>
            </w:pPr>
            <w:r w:rsidRPr="006777A2">
              <w:rPr>
                <w:sz w:val="18"/>
                <w:szCs w:val="18"/>
              </w:rPr>
              <w:t>1</w:t>
            </w:r>
          </w:p>
        </w:tc>
        <w:tc>
          <w:tcPr>
            <w:tcW w:w="1288" w:type="dxa"/>
            <w:tcBorders>
              <w:top w:val="single" w:sz="12" w:space="0" w:color="auto"/>
              <w:bottom w:val="single" w:sz="6" w:space="0" w:color="auto"/>
            </w:tcBorders>
            <w:noWrap/>
            <w:hideMark/>
          </w:tcPr>
          <w:p w:rsidR="006777A2" w:rsidRPr="006777A2" w:rsidRDefault="006777A2" w:rsidP="00C86BB9">
            <w:pPr>
              <w:spacing w:before="80" w:after="40" w:line="200" w:lineRule="exact"/>
              <w:rPr>
                <w:sz w:val="18"/>
                <w:szCs w:val="18"/>
              </w:rPr>
            </w:pPr>
            <w:r w:rsidRPr="006777A2">
              <w:rPr>
                <w:sz w:val="18"/>
                <w:szCs w:val="18"/>
              </w:rPr>
              <w:t> </w:t>
            </w:r>
          </w:p>
        </w:tc>
        <w:tc>
          <w:tcPr>
            <w:tcW w:w="1092" w:type="dxa"/>
            <w:tcBorders>
              <w:top w:val="single" w:sz="12" w:space="0" w:color="auto"/>
              <w:bottom w:val="single" w:sz="6" w:space="0" w:color="auto"/>
            </w:tcBorders>
            <w:noWrap/>
            <w:hideMark/>
          </w:tcPr>
          <w:p w:rsidR="006777A2" w:rsidRPr="006777A2" w:rsidRDefault="006777A2" w:rsidP="00C86BB9">
            <w:pPr>
              <w:spacing w:before="80" w:after="40" w:line="200" w:lineRule="exact"/>
              <w:rPr>
                <w:sz w:val="18"/>
                <w:szCs w:val="18"/>
              </w:rPr>
            </w:pPr>
            <w:r w:rsidRPr="006777A2">
              <w:rPr>
                <w:sz w:val="18"/>
                <w:szCs w:val="18"/>
              </w:rPr>
              <w:t> </w:t>
            </w:r>
          </w:p>
        </w:tc>
        <w:tc>
          <w:tcPr>
            <w:tcW w:w="1395" w:type="dxa"/>
            <w:vMerge w:val="restart"/>
            <w:tcBorders>
              <w:top w:val="single" w:sz="12" w:space="0" w:color="auto"/>
              <w:bottom w:val="single" w:sz="6" w:space="0" w:color="auto"/>
            </w:tcBorders>
            <w:noWrap/>
            <w:hideMark/>
          </w:tcPr>
          <w:p w:rsidR="006777A2" w:rsidRPr="006777A2" w:rsidRDefault="006777A2" w:rsidP="00C86BB9">
            <w:pPr>
              <w:spacing w:before="80" w:after="40" w:line="200" w:lineRule="exact"/>
              <w:rPr>
                <w:sz w:val="18"/>
                <w:szCs w:val="18"/>
              </w:rPr>
            </w:pPr>
          </w:p>
        </w:tc>
        <w:tc>
          <w:tcPr>
            <w:cnfStyle w:val="000100000000" w:firstRow="0" w:lastRow="0" w:firstColumn="0" w:lastColumn="1" w:oddVBand="0" w:evenVBand="0" w:oddHBand="0" w:evenHBand="0" w:firstRowFirstColumn="0" w:firstRowLastColumn="0" w:lastRowFirstColumn="0" w:lastRowLastColumn="0"/>
            <w:tcW w:w="1523" w:type="dxa"/>
            <w:vMerge w:val="restart"/>
            <w:tcBorders>
              <w:top w:val="single" w:sz="12" w:space="0" w:color="auto"/>
              <w:bottom w:val="single" w:sz="6" w:space="0" w:color="auto"/>
              <w:right w:val="single" w:sz="6" w:space="0" w:color="auto"/>
            </w:tcBorders>
            <w:noWrap/>
            <w:hideMark/>
          </w:tcPr>
          <w:p w:rsidR="006777A2" w:rsidRPr="006777A2" w:rsidRDefault="006777A2" w:rsidP="00C86BB9">
            <w:pPr>
              <w:spacing w:before="80" w:after="40" w:line="200" w:lineRule="exact"/>
              <w:rPr>
                <w:sz w:val="18"/>
                <w:szCs w:val="18"/>
              </w:rPr>
            </w:pPr>
          </w:p>
        </w:tc>
      </w:tr>
      <w:tr w:rsidR="007931E0" w:rsidRPr="006777A2" w:rsidTr="00E22A5D">
        <w:trPr>
          <w:trHeight w:val="20"/>
        </w:trPr>
        <w:tc>
          <w:tcPr>
            <w:tcW w:w="756" w:type="dxa"/>
            <w:vMerge/>
            <w:tcBorders>
              <w:top w:val="single" w:sz="6" w:space="0" w:color="auto"/>
            </w:tcBorders>
            <w:vAlign w:val="center"/>
            <w:hideMark/>
          </w:tcPr>
          <w:p w:rsidR="006777A2" w:rsidRPr="006777A2" w:rsidRDefault="006777A2" w:rsidP="007931E0">
            <w:pPr>
              <w:spacing w:before="80" w:after="40" w:line="200" w:lineRule="exact"/>
              <w:jc w:val="center"/>
              <w:rPr>
                <w:sz w:val="18"/>
                <w:szCs w:val="18"/>
              </w:rPr>
            </w:pPr>
          </w:p>
        </w:tc>
        <w:tc>
          <w:tcPr>
            <w:tcW w:w="1316" w:type="dxa"/>
            <w:tcBorders>
              <w:top w:val="single" w:sz="6" w:space="0" w:color="auto"/>
            </w:tcBorders>
            <w:noWrap/>
            <w:hideMark/>
          </w:tcPr>
          <w:p w:rsidR="006777A2" w:rsidRPr="006777A2" w:rsidRDefault="006777A2" w:rsidP="00C86BB9">
            <w:pPr>
              <w:spacing w:before="80" w:after="40" w:line="200" w:lineRule="exact"/>
              <w:jc w:val="center"/>
              <w:rPr>
                <w:sz w:val="18"/>
                <w:szCs w:val="18"/>
              </w:rPr>
            </w:pPr>
            <w:r w:rsidRPr="006777A2">
              <w:rPr>
                <w:sz w:val="18"/>
                <w:szCs w:val="18"/>
              </w:rPr>
              <w:t>2</w:t>
            </w:r>
          </w:p>
        </w:tc>
        <w:tc>
          <w:tcPr>
            <w:tcW w:w="1288" w:type="dxa"/>
            <w:tcBorders>
              <w:top w:val="single" w:sz="6" w:space="0" w:color="auto"/>
            </w:tcBorders>
            <w:noWrap/>
            <w:hideMark/>
          </w:tcPr>
          <w:p w:rsidR="006777A2" w:rsidRPr="006777A2" w:rsidRDefault="006777A2" w:rsidP="00C86BB9">
            <w:pPr>
              <w:spacing w:before="80" w:after="40" w:line="200" w:lineRule="exact"/>
              <w:rPr>
                <w:sz w:val="18"/>
                <w:szCs w:val="18"/>
              </w:rPr>
            </w:pPr>
            <w:r w:rsidRPr="006777A2">
              <w:rPr>
                <w:sz w:val="18"/>
                <w:szCs w:val="18"/>
              </w:rPr>
              <w:t> </w:t>
            </w:r>
          </w:p>
        </w:tc>
        <w:tc>
          <w:tcPr>
            <w:tcW w:w="1092" w:type="dxa"/>
            <w:tcBorders>
              <w:top w:val="single" w:sz="6" w:space="0" w:color="auto"/>
            </w:tcBorders>
            <w:noWrap/>
            <w:hideMark/>
          </w:tcPr>
          <w:p w:rsidR="006777A2" w:rsidRPr="006777A2" w:rsidRDefault="006777A2" w:rsidP="00C86BB9">
            <w:pPr>
              <w:spacing w:before="80" w:after="40" w:line="200" w:lineRule="exact"/>
              <w:rPr>
                <w:sz w:val="18"/>
                <w:szCs w:val="18"/>
              </w:rPr>
            </w:pPr>
            <w:r w:rsidRPr="006777A2">
              <w:rPr>
                <w:sz w:val="18"/>
                <w:szCs w:val="18"/>
              </w:rPr>
              <w:t> </w:t>
            </w:r>
          </w:p>
        </w:tc>
        <w:tc>
          <w:tcPr>
            <w:tcW w:w="1395" w:type="dxa"/>
            <w:vMerge/>
            <w:tcBorders>
              <w:top w:val="single" w:sz="6" w:space="0" w:color="auto"/>
            </w:tcBorders>
            <w:hideMark/>
          </w:tcPr>
          <w:p w:rsidR="006777A2" w:rsidRPr="006777A2" w:rsidRDefault="006777A2" w:rsidP="00C86BB9">
            <w:pPr>
              <w:spacing w:before="80" w:after="40" w:line="200" w:lineRule="exact"/>
              <w:rPr>
                <w:sz w:val="18"/>
                <w:szCs w:val="18"/>
              </w:rPr>
            </w:pPr>
          </w:p>
        </w:tc>
        <w:tc>
          <w:tcPr>
            <w:cnfStyle w:val="000100000000" w:firstRow="0" w:lastRow="0" w:firstColumn="0" w:lastColumn="1" w:oddVBand="0" w:evenVBand="0" w:oddHBand="0" w:evenHBand="0" w:firstRowFirstColumn="0" w:firstRowLastColumn="0" w:lastRowFirstColumn="0" w:lastRowLastColumn="0"/>
            <w:tcW w:w="1523" w:type="dxa"/>
            <w:vMerge/>
            <w:tcBorders>
              <w:top w:val="single" w:sz="6" w:space="0" w:color="auto"/>
              <w:right w:val="single" w:sz="6" w:space="0" w:color="auto"/>
            </w:tcBorders>
            <w:hideMark/>
          </w:tcPr>
          <w:p w:rsidR="006777A2" w:rsidRPr="006777A2" w:rsidRDefault="006777A2" w:rsidP="00C86BB9">
            <w:pPr>
              <w:spacing w:before="80" w:after="40" w:line="200" w:lineRule="exact"/>
              <w:rPr>
                <w:sz w:val="18"/>
                <w:szCs w:val="18"/>
              </w:rPr>
            </w:pPr>
          </w:p>
        </w:tc>
      </w:tr>
      <w:tr w:rsidR="006777A2" w:rsidRPr="006777A2" w:rsidTr="007931E0">
        <w:trPr>
          <w:trHeight w:val="20"/>
        </w:trPr>
        <w:tc>
          <w:tcPr>
            <w:tcW w:w="756" w:type="dxa"/>
            <w:vMerge/>
            <w:vAlign w:val="center"/>
            <w:hideMark/>
          </w:tcPr>
          <w:p w:rsidR="006777A2" w:rsidRPr="006777A2" w:rsidRDefault="006777A2" w:rsidP="007931E0">
            <w:pPr>
              <w:spacing w:before="80" w:after="40" w:line="200" w:lineRule="exact"/>
              <w:jc w:val="center"/>
              <w:rPr>
                <w:sz w:val="18"/>
                <w:szCs w:val="18"/>
              </w:rPr>
            </w:pPr>
          </w:p>
        </w:tc>
        <w:tc>
          <w:tcPr>
            <w:tcW w:w="1316" w:type="dxa"/>
            <w:noWrap/>
            <w:hideMark/>
          </w:tcPr>
          <w:p w:rsidR="006777A2" w:rsidRPr="006777A2" w:rsidRDefault="006777A2" w:rsidP="00C86BB9">
            <w:pPr>
              <w:spacing w:before="80" w:after="40" w:line="200" w:lineRule="exact"/>
              <w:jc w:val="center"/>
              <w:rPr>
                <w:sz w:val="18"/>
                <w:szCs w:val="18"/>
              </w:rPr>
            </w:pPr>
            <w:r w:rsidRPr="006777A2">
              <w:rPr>
                <w:sz w:val="18"/>
                <w:szCs w:val="18"/>
              </w:rPr>
              <w:t>3</w:t>
            </w:r>
          </w:p>
        </w:tc>
        <w:tc>
          <w:tcPr>
            <w:tcW w:w="1288" w:type="dxa"/>
            <w:noWrap/>
            <w:hideMark/>
          </w:tcPr>
          <w:p w:rsidR="006777A2" w:rsidRPr="006777A2" w:rsidRDefault="006777A2" w:rsidP="00C86BB9">
            <w:pPr>
              <w:spacing w:before="80" w:after="40" w:line="200" w:lineRule="exact"/>
              <w:rPr>
                <w:sz w:val="18"/>
                <w:szCs w:val="18"/>
              </w:rPr>
            </w:pPr>
            <w:r w:rsidRPr="006777A2">
              <w:rPr>
                <w:sz w:val="18"/>
                <w:szCs w:val="18"/>
              </w:rPr>
              <w:t> </w:t>
            </w:r>
          </w:p>
        </w:tc>
        <w:tc>
          <w:tcPr>
            <w:tcW w:w="1092" w:type="dxa"/>
            <w:noWrap/>
            <w:hideMark/>
          </w:tcPr>
          <w:p w:rsidR="006777A2" w:rsidRPr="006777A2" w:rsidRDefault="006777A2" w:rsidP="00C86BB9">
            <w:pPr>
              <w:spacing w:before="80" w:after="40" w:line="200" w:lineRule="exact"/>
              <w:rPr>
                <w:sz w:val="18"/>
                <w:szCs w:val="18"/>
              </w:rPr>
            </w:pPr>
            <w:r w:rsidRPr="006777A2">
              <w:rPr>
                <w:sz w:val="18"/>
                <w:szCs w:val="18"/>
              </w:rPr>
              <w:t> </w:t>
            </w:r>
          </w:p>
        </w:tc>
        <w:tc>
          <w:tcPr>
            <w:tcW w:w="1395" w:type="dxa"/>
            <w:vMerge/>
            <w:hideMark/>
          </w:tcPr>
          <w:p w:rsidR="006777A2" w:rsidRPr="006777A2" w:rsidRDefault="006777A2" w:rsidP="00C86BB9">
            <w:pPr>
              <w:spacing w:before="80" w:after="40" w:line="200" w:lineRule="exact"/>
              <w:rPr>
                <w:sz w:val="18"/>
                <w:szCs w:val="18"/>
              </w:rPr>
            </w:pPr>
          </w:p>
        </w:tc>
        <w:tc>
          <w:tcPr>
            <w:cnfStyle w:val="000100000000" w:firstRow="0" w:lastRow="0" w:firstColumn="0" w:lastColumn="1" w:oddVBand="0" w:evenVBand="0" w:oddHBand="0" w:evenHBand="0" w:firstRowFirstColumn="0" w:firstRowLastColumn="0" w:lastRowFirstColumn="0" w:lastRowLastColumn="0"/>
            <w:tcW w:w="1523" w:type="dxa"/>
            <w:vMerge/>
            <w:tcBorders>
              <w:left w:val="none" w:sz="0" w:space="0" w:color="auto"/>
              <w:bottom w:val="none" w:sz="0" w:space="0" w:color="auto"/>
              <w:right w:val="none" w:sz="0" w:space="0" w:color="auto"/>
              <w:tl2br w:val="none" w:sz="0" w:space="0" w:color="auto"/>
              <w:tr2bl w:val="none" w:sz="0" w:space="0" w:color="auto"/>
            </w:tcBorders>
            <w:hideMark/>
          </w:tcPr>
          <w:p w:rsidR="006777A2" w:rsidRPr="006777A2" w:rsidRDefault="006777A2" w:rsidP="00C86BB9">
            <w:pPr>
              <w:spacing w:before="80" w:after="40" w:line="200" w:lineRule="exact"/>
              <w:rPr>
                <w:sz w:val="18"/>
                <w:szCs w:val="18"/>
              </w:rPr>
            </w:pPr>
          </w:p>
        </w:tc>
      </w:tr>
      <w:tr w:rsidR="006777A2" w:rsidRPr="006777A2" w:rsidTr="007931E0">
        <w:trPr>
          <w:trHeight w:val="20"/>
        </w:trPr>
        <w:tc>
          <w:tcPr>
            <w:tcW w:w="756" w:type="dxa"/>
            <w:vMerge/>
            <w:vAlign w:val="center"/>
            <w:hideMark/>
          </w:tcPr>
          <w:p w:rsidR="006777A2" w:rsidRPr="006777A2" w:rsidRDefault="006777A2" w:rsidP="007931E0">
            <w:pPr>
              <w:spacing w:before="80" w:after="40" w:line="200" w:lineRule="exact"/>
              <w:jc w:val="center"/>
              <w:rPr>
                <w:sz w:val="18"/>
                <w:szCs w:val="18"/>
              </w:rPr>
            </w:pPr>
          </w:p>
        </w:tc>
        <w:tc>
          <w:tcPr>
            <w:tcW w:w="1316" w:type="dxa"/>
            <w:noWrap/>
            <w:hideMark/>
          </w:tcPr>
          <w:p w:rsidR="006777A2" w:rsidRPr="006777A2" w:rsidRDefault="006777A2" w:rsidP="00C86BB9">
            <w:pPr>
              <w:spacing w:before="80" w:after="40" w:line="200" w:lineRule="exact"/>
              <w:jc w:val="center"/>
              <w:rPr>
                <w:sz w:val="18"/>
                <w:szCs w:val="18"/>
              </w:rPr>
            </w:pPr>
            <w:r w:rsidRPr="006777A2">
              <w:rPr>
                <w:sz w:val="18"/>
                <w:szCs w:val="18"/>
              </w:rPr>
              <w:t>4</w:t>
            </w:r>
          </w:p>
        </w:tc>
        <w:tc>
          <w:tcPr>
            <w:tcW w:w="1288" w:type="dxa"/>
            <w:noWrap/>
            <w:hideMark/>
          </w:tcPr>
          <w:p w:rsidR="006777A2" w:rsidRPr="006777A2" w:rsidRDefault="006777A2" w:rsidP="00C86BB9">
            <w:pPr>
              <w:spacing w:before="80" w:after="40" w:line="200" w:lineRule="exact"/>
              <w:rPr>
                <w:sz w:val="18"/>
                <w:szCs w:val="18"/>
              </w:rPr>
            </w:pPr>
            <w:r w:rsidRPr="006777A2">
              <w:rPr>
                <w:sz w:val="18"/>
                <w:szCs w:val="18"/>
              </w:rPr>
              <w:t> </w:t>
            </w:r>
          </w:p>
        </w:tc>
        <w:tc>
          <w:tcPr>
            <w:tcW w:w="1092" w:type="dxa"/>
            <w:noWrap/>
            <w:hideMark/>
          </w:tcPr>
          <w:p w:rsidR="006777A2" w:rsidRPr="006777A2" w:rsidRDefault="006777A2" w:rsidP="00C86BB9">
            <w:pPr>
              <w:spacing w:before="80" w:after="40" w:line="200" w:lineRule="exact"/>
              <w:rPr>
                <w:sz w:val="18"/>
                <w:szCs w:val="18"/>
              </w:rPr>
            </w:pPr>
            <w:r w:rsidRPr="006777A2">
              <w:rPr>
                <w:sz w:val="18"/>
                <w:szCs w:val="18"/>
              </w:rPr>
              <w:t> </w:t>
            </w:r>
          </w:p>
        </w:tc>
        <w:tc>
          <w:tcPr>
            <w:tcW w:w="1395" w:type="dxa"/>
            <w:vMerge/>
            <w:hideMark/>
          </w:tcPr>
          <w:p w:rsidR="006777A2" w:rsidRPr="006777A2" w:rsidRDefault="006777A2" w:rsidP="00C86BB9">
            <w:pPr>
              <w:spacing w:before="80" w:after="40" w:line="200" w:lineRule="exact"/>
              <w:rPr>
                <w:sz w:val="18"/>
                <w:szCs w:val="18"/>
              </w:rPr>
            </w:pPr>
          </w:p>
        </w:tc>
        <w:tc>
          <w:tcPr>
            <w:cnfStyle w:val="000100000000" w:firstRow="0" w:lastRow="0" w:firstColumn="0" w:lastColumn="1" w:oddVBand="0" w:evenVBand="0" w:oddHBand="0" w:evenHBand="0" w:firstRowFirstColumn="0" w:firstRowLastColumn="0" w:lastRowFirstColumn="0" w:lastRowLastColumn="0"/>
            <w:tcW w:w="1523" w:type="dxa"/>
            <w:vMerge/>
            <w:tcBorders>
              <w:left w:val="none" w:sz="0" w:space="0" w:color="auto"/>
              <w:bottom w:val="none" w:sz="0" w:space="0" w:color="auto"/>
              <w:right w:val="none" w:sz="0" w:space="0" w:color="auto"/>
              <w:tl2br w:val="none" w:sz="0" w:space="0" w:color="auto"/>
              <w:tr2bl w:val="none" w:sz="0" w:space="0" w:color="auto"/>
            </w:tcBorders>
            <w:hideMark/>
          </w:tcPr>
          <w:p w:rsidR="006777A2" w:rsidRPr="006777A2" w:rsidRDefault="006777A2" w:rsidP="00C86BB9">
            <w:pPr>
              <w:spacing w:before="80" w:after="40" w:line="200" w:lineRule="exact"/>
              <w:rPr>
                <w:sz w:val="18"/>
                <w:szCs w:val="18"/>
              </w:rPr>
            </w:pPr>
          </w:p>
        </w:tc>
      </w:tr>
      <w:tr w:rsidR="006777A2" w:rsidRPr="006777A2" w:rsidTr="007931E0">
        <w:trPr>
          <w:trHeight w:val="20"/>
        </w:trPr>
        <w:tc>
          <w:tcPr>
            <w:tcW w:w="756" w:type="dxa"/>
            <w:vMerge w:val="restart"/>
            <w:noWrap/>
            <w:vAlign w:val="center"/>
            <w:hideMark/>
          </w:tcPr>
          <w:p w:rsidR="006777A2" w:rsidRPr="006777A2" w:rsidRDefault="006777A2" w:rsidP="007931E0">
            <w:pPr>
              <w:spacing w:before="80" w:after="40" w:line="200" w:lineRule="exact"/>
              <w:jc w:val="center"/>
              <w:rPr>
                <w:sz w:val="18"/>
                <w:szCs w:val="18"/>
              </w:rPr>
            </w:pPr>
            <w:r w:rsidRPr="006777A2">
              <w:rPr>
                <w:sz w:val="18"/>
                <w:szCs w:val="18"/>
              </w:rPr>
              <w:t>10</w:t>
            </w:r>
          </w:p>
        </w:tc>
        <w:tc>
          <w:tcPr>
            <w:tcW w:w="1316" w:type="dxa"/>
            <w:noWrap/>
            <w:hideMark/>
          </w:tcPr>
          <w:p w:rsidR="006777A2" w:rsidRPr="006777A2" w:rsidRDefault="006777A2" w:rsidP="00C86BB9">
            <w:pPr>
              <w:spacing w:before="80" w:after="40" w:line="200" w:lineRule="exact"/>
              <w:jc w:val="center"/>
              <w:rPr>
                <w:sz w:val="18"/>
                <w:szCs w:val="18"/>
              </w:rPr>
            </w:pPr>
            <w:r w:rsidRPr="006777A2">
              <w:rPr>
                <w:sz w:val="18"/>
                <w:szCs w:val="18"/>
              </w:rPr>
              <w:t>1</w:t>
            </w:r>
          </w:p>
        </w:tc>
        <w:tc>
          <w:tcPr>
            <w:tcW w:w="1288" w:type="dxa"/>
            <w:noWrap/>
            <w:hideMark/>
          </w:tcPr>
          <w:p w:rsidR="006777A2" w:rsidRPr="006777A2" w:rsidRDefault="006777A2" w:rsidP="00C86BB9">
            <w:pPr>
              <w:spacing w:before="80" w:after="40" w:line="200" w:lineRule="exact"/>
              <w:rPr>
                <w:sz w:val="18"/>
                <w:szCs w:val="18"/>
              </w:rPr>
            </w:pPr>
            <w:r w:rsidRPr="006777A2">
              <w:rPr>
                <w:sz w:val="18"/>
                <w:szCs w:val="18"/>
              </w:rPr>
              <w:t> </w:t>
            </w:r>
          </w:p>
        </w:tc>
        <w:tc>
          <w:tcPr>
            <w:tcW w:w="1092" w:type="dxa"/>
            <w:noWrap/>
            <w:hideMark/>
          </w:tcPr>
          <w:p w:rsidR="006777A2" w:rsidRPr="006777A2" w:rsidRDefault="006777A2" w:rsidP="00C86BB9">
            <w:pPr>
              <w:spacing w:before="80" w:after="40" w:line="200" w:lineRule="exact"/>
              <w:rPr>
                <w:sz w:val="18"/>
                <w:szCs w:val="18"/>
              </w:rPr>
            </w:pPr>
            <w:r w:rsidRPr="006777A2">
              <w:rPr>
                <w:sz w:val="18"/>
                <w:szCs w:val="18"/>
              </w:rPr>
              <w:t> </w:t>
            </w:r>
          </w:p>
        </w:tc>
        <w:tc>
          <w:tcPr>
            <w:tcW w:w="1395" w:type="dxa"/>
            <w:vMerge w:val="restart"/>
            <w:noWrap/>
            <w:hideMark/>
          </w:tcPr>
          <w:p w:rsidR="006777A2" w:rsidRPr="006777A2" w:rsidRDefault="006777A2" w:rsidP="00C86BB9">
            <w:pPr>
              <w:spacing w:before="80" w:after="40" w:line="200" w:lineRule="exact"/>
              <w:rPr>
                <w:sz w:val="18"/>
                <w:szCs w:val="18"/>
              </w:rPr>
            </w:pPr>
          </w:p>
        </w:tc>
        <w:tc>
          <w:tcPr>
            <w:cnfStyle w:val="000100000000" w:firstRow="0" w:lastRow="0" w:firstColumn="0" w:lastColumn="1" w:oddVBand="0" w:evenVBand="0" w:oddHBand="0" w:evenHBand="0" w:firstRowFirstColumn="0" w:firstRowLastColumn="0" w:lastRowFirstColumn="0" w:lastRowLastColumn="0"/>
            <w:tcW w:w="1523" w:type="dxa"/>
            <w:vMerge w:val="restart"/>
            <w:tcBorders>
              <w:left w:val="none" w:sz="0" w:space="0" w:color="auto"/>
              <w:bottom w:val="none" w:sz="0" w:space="0" w:color="auto"/>
              <w:right w:val="none" w:sz="0" w:space="0" w:color="auto"/>
              <w:tl2br w:val="none" w:sz="0" w:space="0" w:color="auto"/>
              <w:tr2bl w:val="none" w:sz="0" w:space="0" w:color="auto"/>
            </w:tcBorders>
            <w:noWrap/>
            <w:hideMark/>
          </w:tcPr>
          <w:p w:rsidR="006777A2" w:rsidRPr="006777A2" w:rsidRDefault="006777A2" w:rsidP="00C86BB9">
            <w:pPr>
              <w:spacing w:before="80" w:after="40" w:line="200" w:lineRule="exact"/>
              <w:rPr>
                <w:sz w:val="18"/>
                <w:szCs w:val="18"/>
              </w:rPr>
            </w:pPr>
          </w:p>
        </w:tc>
      </w:tr>
      <w:tr w:rsidR="006777A2" w:rsidRPr="006777A2" w:rsidTr="007931E0">
        <w:trPr>
          <w:trHeight w:val="20"/>
        </w:trPr>
        <w:tc>
          <w:tcPr>
            <w:tcW w:w="756" w:type="dxa"/>
            <w:vMerge/>
            <w:vAlign w:val="center"/>
            <w:hideMark/>
          </w:tcPr>
          <w:p w:rsidR="006777A2" w:rsidRPr="006777A2" w:rsidRDefault="006777A2" w:rsidP="007931E0">
            <w:pPr>
              <w:spacing w:before="80" w:after="40" w:line="200" w:lineRule="exact"/>
              <w:jc w:val="center"/>
              <w:rPr>
                <w:sz w:val="18"/>
                <w:szCs w:val="18"/>
              </w:rPr>
            </w:pPr>
          </w:p>
        </w:tc>
        <w:tc>
          <w:tcPr>
            <w:tcW w:w="1316" w:type="dxa"/>
            <w:noWrap/>
            <w:hideMark/>
          </w:tcPr>
          <w:p w:rsidR="006777A2" w:rsidRPr="006777A2" w:rsidRDefault="006777A2" w:rsidP="00C86BB9">
            <w:pPr>
              <w:spacing w:before="80" w:after="40" w:line="200" w:lineRule="exact"/>
              <w:jc w:val="center"/>
              <w:rPr>
                <w:sz w:val="18"/>
                <w:szCs w:val="18"/>
              </w:rPr>
            </w:pPr>
            <w:r w:rsidRPr="006777A2">
              <w:rPr>
                <w:sz w:val="18"/>
                <w:szCs w:val="18"/>
              </w:rPr>
              <w:t>2</w:t>
            </w:r>
          </w:p>
        </w:tc>
        <w:tc>
          <w:tcPr>
            <w:tcW w:w="1288" w:type="dxa"/>
            <w:noWrap/>
            <w:hideMark/>
          </w:tcPr>
          <w:p w:rsidR="006777A2" w:rsidRPr="006777A2" w:rsidRDefault="006777A2" w:rsidP="00C86BB9">
            <w:pPr>
              <w:spacing w:before="80" w:after="40" w:line="200" w:lineRule="exact"/>
              <w:rPr>
                <w:sz w:val="18"/>
                <w:szCs w:val="18"/>
              </w:rPr>
            </w:pPr>
            <w:r w:rsidRPr="006777A2">
              <w:rPr>
                <w:sz w:val="18"/>
                <w:szCs w:val="18"/>
              </w:rPr>
              <w:t> </w:t>
            </w:r>
          </w:p>
        </w:tc>
        <w:tc>
          <w:tcPr>
            <w:tcW w:w="1092" w:type="dxa"/>
            <w:noWrap/>
            <w:hideMark/>
          </w:tcPr>
          <w:p w:rsidR="006777A2" w:rsidRPr="006777A2" w:rsidRDefault="006777A2" w:rsidP="00C86BB9">
            <w:pPr>
              <w:spacing w:before="80" w:after="40" w:line="200" w:lineRule="exact"/>
              <w:rPr>
                <w:sz w:val="18"/>
                <w:szCs w:val="18"/>
              </w:rPr>
            </w:pPr>
            <w:r w:rsidRPr="006777A2">
              <w:rPr>
                <w:sz w:val="18"/>
                <w:szCs w:val="18"/>
              </w:rPr>
              <w:t> </w:t>
            </w:r>
          </w:p>
        </w:tc>
        <w:tc>
          <w:tcPr>
            <w:tcW w:w="1395" w:type="dxa"/>
            <w:vMerge/>
            <w:hideMark/>
          </w:tcPr>
          <w:p w:rsidR="006777A2" w:rsidRPr="006777A2" w:rsidRDefault="006777A2" w:rsidP="00C86BB9">
            <w:pPr>
              <w:spacing w:before="80" w:after="40" w:line="200" w:lineRule="exact"/>
              <w:rPr>
                <w:sz w:val="18"/>
                <w:szCs w:val="18"/>
              </w:rPr>
            </w:pPr>
          </w:p>
        </w:tc>
        <w:tc>
          <w:tcPr>
            <w:cnfStyle w:val="000100000000" w:firstRow="0" w:lastRow="0" w:firstColumn="0" w:lastColumn="1" w:oddVBand="0" w:evenVBand="0" w:oddHBand="0" w:evenHBand="0" w:firstRowFirstColumn="0" w:firstRowLastColumn="0" w:lastRowFirstColumn="0" w:lastRowLastColumn="0"/>
            <w:tcW w:w="1523" w:type="dxa"/>
            <w:vMerge/>
            <w:tcBorders>
              <w:left w:val="none" w:sz="0" w:space="0" w:color="auto"/>
              <w:bottom w:val="none" w:sz="0" w:space="0" w:color="auto"/>
              <w:right w:val="none" w:sz="0" w:space="0" w:color="auto"/>
              <w:tl2br w:val="none" w:sz="0" w:space="0" w:color="auto"/>
              <w:tr2bl w:val="none" w:sz="0" w:space="0" w:color="auto"/>
            </w:tcBorders>
            <w:hideMark/>
          </w:tcPr>
          <w:p w:rsidR="006777A2" w:rsidRPr="006777A2" w:rsidRDefault="006777A2" w:rsidP="00C86BB9">
            <w:pPr>
              <w:spacing w:before="80" w:after="40" w:line="200" w:lineRule="exact"/>
              <w:rPr>
                <w:sz w:val="18"/>
                <w:szCs w:val="18"/>
              </w:rPr>
            </w:pPr>
          </w:p>
        </w:tc>
      </w:tr>
      <w:tr w:rsidR="006777A2" w:rsidRPr="006777A2" w:rsidTr="007931E0">
        <w:trPr>
          <w:trHeight w:val="20"/>
        </w:trPr>
        <w:tc>
          <w:tcPr>
            <w:tcW w:w="756" w:type="dxa"/>
            <w:vMerge/>
            <w:vAlign w:val="center"/>
            <w:hideMark/>
          </w:tcPr>
          <w:p w:rsidR="006777A2" w:rsidRPr="006777A2" w:rsidRDefault="006777A2" w:rsidP="007931E0">
            <w:pPr>
              <w:spacing w:before="80" w:after="40" w:line="200" w:lineRule="exact"/>
              <w:jc w:val="center"/>
              <w:rPr>
                <w:sz w:val="18"/>
                <w:szCs w:val="18"/>
              </w:rPr>
            </w:pPr>
          </w:p>
        </w:tc>
        <w:tc>
          <w:tcPr>
            <w:tcW w:w="1316" w:type="dxa"/>
            <w:noWrap/>
            <w:hideMark/>
          </w:tcPr>
          <w:p w:rsidR="006777A2" w:rsidRPr="006777A2" w:rsidRDefault="006777A2" w:rsidP="00C86BB9">
            <w:pPr>
              <w:spacing w:before="80" w:after="40" w:line="200" w:lineRule="exact"/>
              <w:jc w:val="center"/>
              <w:rPr>
                <w:sz w:val="18"/>
                <w:szCs w:val="18"/>
              </w:rPr>
            </w:pPr>
            <w:r w:rsidRPr="006777A2">
              <w:rPr>
                <w:sz w:val="18"/>
                <w:szCs w:val="18"/>
              </w:rPr>
              <w:t>3</w:t>
            </w:r>
          </w:p>
        </w:tc>
        <w:tc>
          <w:tcPr>
            <w:tcW w:w="1288" w:type="dxa"/>
            <w:noWrap/>
            <w:hideMark/>
          </w:tcPr>
          <w:p w:rsidR="006777A2" w:rsidRPr="006777A2" w:rsidRDefault="006777A2" w:rsidP="00C86BB9">
            <w:pPr>
              <w:spacing w:before="80" w:after="40" w:line="200" w:lineRule="exact"/>
              <w:rPr>
                <w:sz w:val="18"/>
                <w:szCs w:val="18"/>
              </w:rPr>
            </w:pPr>
            <w:r w:rsidRPr="006777A2">
              <w:rPr>
                <w:sz w:val="18"/>
                <w:szCs w:val="18"/>
              </w:rPr>
              <w:t> </w:t>
            </w:r>
          </w:p>
        </w:tc>
        <w:tc>
          <w:tcPr>
            <w:tcW w:w="1092" w:type="dxa"/>
            <w:noWrap/>
            <w:hideMark/>
          </w:tcPr>
          <w:p w:rsidR="006777A2" w:rsidRPr="006777A2" w:rsidRDefault="006777A2" w:rsidP="00C86BB9">
            <w:pPr>
              <w:spacing w:before="80" w:after="40" w:line="200" w:lineRule="exact"/>
              <w:rPr>
                <w:sz w:val="18"/>
                <w:szCs w:val="18"/>
              </w:rPr>
            </w:pPr>
            <w:r w:rsidRPr="006777A2">
              <w:rPr>
                <w:sz w:val="18"/>
                <w:szCs w:val="18"/>
              </w:rPr>
              <w:t> </w:t>
            </w:r>
          </w:p>
        </w:tc>
        <w:tc>
          <w:tcPr>
            <w:tcW w:w="1395" w:type="dxa"/>
            <w:vMerge/>
            <w:hideMark/>
          </w:tcPr>
          <w:p w:rsidR="006777A2" w:rsidRPr="006777A2" w:rsidRDefault="006777A2" w:rsidP="00C86BB9">
            <w:pPr>
              <w:spacing w:before="80" w:after="40" w:line="200" w:lineRule="exact"/>
              <w:rPr>
                <w:sz w:val="18"/>
                <w:szCs w:val="18"/>
              </w:rPr>
            </w:pPr>
          </w:p>
        </w:tc>
        <w:tc>
          <w:tcPr>
            <w:cnfStyle w:val="000100000000" w:firstRow="0" w:lastRow="0" w:firstColumn="0" w:lastColumn="1" w:oddVBand="0" w:evenVBand="0" w:oddHBand="0" w:evenHBand="0" w:firstRowFirstColumn="0" w:firstRowLastColumn="0" w:lastRowFirstColumn="0" w:lastRowLastColumn="0"/>
            <w:tcW w:w="1523" w:type="dxa"/>
            <w:vMerge/>
            <w:tcBorders>
              <w:left w:val="none" w:sz="0" w:space="0" w:color="auto"/>
              <w:bottom w:val="none" w:sz="0" w:space="0" w:color="auto"/>
              <w:right w:val="none" w:sz="0" w:space="0" w:color="auto"/>
              <w:tl2br w:val="none" w:sz="0" w:space="0" w:color="auto"/>
              <w:tr2bl w:val="none" w:sz="0" w:space="0" w:color="auto"/>
            </w:tcBorders>
            <w:hideMark/>
          </w:tcPr>
          <w:p w:rsidR="006777A2" w:rsidRPr="006777A2" w:rsidRDefault="006777A2" w:rsidP="00C86BB9">
            <w:pPr>
              <w:spacing w:before="80" w:after="40" w:line="200" w:lineRule="exact"/>
              <w:rPr>
                <w:sz w:val="18"/>
                <w:szCs w:val="18"/>
              </w:rPr>
            </w:pPr>
          </w:p>
        </w:tc>
      </w:tr>
      <w:tr w:rsidR="006777A2" w:rsidRPr="006777A2" w:rsidTr="007931E0">
        <w:trPr>
          <w:trHeight w:val="20"/>
        </w:trPr>
        <w:tc>
          <w:tcPr>
            <w:tcW w:w="756" w:type="dxa"/>
            <w:vMerge/>
            <w:vAlign w:val="center"/>
            <w:hideMark/>
          </w:tcPr>
          <w:p w:rsidR="006777A2" w:rsidRPr="006777A2" w:rsidRDefault="006777A2" w:rsidP="007931E0">
            <w:pPr>
              <w:spacing w:before="80" w:after="40" w:line="200" w:lineRule="exact"/>
              <w:jc w:val="center"/>
              <w:rPr>
                <w:sz w:val="18"/>
                <w:szCs w:val="18"/>
              </w:rPr>
            </w:pPr>
          </w:p>
        </w:tc>
        <w:tc>
          <w:tcPr>
            <w:tcW w:w="1316" w:type="dxa"/>
            <w:noWrap/>
            <w:hideMark/>
          </w:tcPr>
          <w:p w:rsidR="006777A2" w:rsidRPr="006777A2" w:rsidRDefault="006777A2" w:rsidP="00C86BB9">
            <w:pPr>
              <w:spacing w:before="80" w:after="40" w:line="200" w:lineRule="exact"/>
              <w:jc w:val="center"/>
              <w:rPr>
                <w:sz w:val="18"/>
                <w:szCs w:val="18"/>
              </w:rPr>
            </w:pPr>
            <w:r w:rsidRPr="006777A2">
              <w:rPr>
                <w:sz w:val="18"/>
                <w:szCs w:val="18"/>
              </w:rPr>
              <w:t>4</w:t>
            </w:r>
          </w:p>
        </w:tc>
        <w:tc>
          <w:tcPr>
            <w:tcW w:w="1288" w:type="dxa"/>
            <w:noWrap/>
            <w:hideMark/>
          </w:tcPr>
          <w:p w:rsidR="006777A2" w:rsidRPr="006777A2" w:rsidRDefault="006777A2" w:rsidP="00C86BB9">
            <w:pPr>
              <w:spacing w:before="80" w:after="40" w:line="200" w:lineRule="exact"/>
              <w:rPr>
                <w:sz w:val="18"/>
                <w:szCs w:val="18"/>
              </w:rPr>
            </w:pPr>
            <w:r w:rsidRPr="006777A2">
              <w:rPr>
                <w:sz w:val="18"/>
                <w:szCs w:val="18"/>
              </w:rPr>
              <w:t> </w:t>
            </w:r>
          </w:p>
        </w:tc>
        <w:tc>
          <w:tcPr>
            <w:tcW w:w="1092" w:type="dxa"/>
            <w:noWrap/>
            <w:hideMark/>
          </w:tcPr>
          <w:p w:rsidR="006777A2" w:rsidRPr="006777A2" w:rsidRDefault="006777A2" w:rsidP="00C86BB9">
            <w:pPr>
              <w:spacing w:before="80" w:after="40" w:line="200" w:lineRule="exact"/>
              <w:rPr>
                <w:sz w:val="18"/>
                <w:szCs w:val="18"/>
              </w:rPr>
            </w:pPr>
            <w:r w:rsidRPr="006777A2">
              <w:rPr>
                <w:sz w:val="18"/>
                <w:szCs w:val="18"/>
              </w:rPr>
              <w:t> </w:t>
            </w:r>
          </w:p>
        </w:tc>
        <w:tc>
          <w:tcPr>
            <w:tcW w:w="1395" w:type="dxa"/>
            <w:vMerge/>
            <w:hideMark/>
          </w:tcPr>
          <w:p w:rsidR="006777A2" w:rsidRPr="006777A2" w:rsidRDefault="006777A2" w:rsidP="00C86BB9">
            <w:pPr>
              <w:spacing w:before="80" w:after="40" w:line="200" w:lineRule="exact"/>
              <w:rPr>
                <w:sz w:val="18"/>
                <w:szCs w:val="18"/>
              </w:rPr>
            </w:pPr>
          </w:p>
        </w:tc>
        <w:tc>
          <w:tcPr>
            <w:cnfStyle w:val="000100000000" w:firstRow="0" w:lastRow="0" w:firstColumn="0" w:lastColumn="1" w:oddVBand="0" w:evenVBand="0" w:oddHBand="0" w:evenHBand="0" w:firstRowFirstColumn="0" w:firstRowLastColumn="0" w:lastRowFirstColumn="0" w:lastRowLastColumn="0"/>
            <w:tcW w:w="1523" w:type="dxa"/>
            <w:vMerge/>
            <w:tcBorders>
              <w:left w:val="none" w:sz="0" w:space="0" w:color="auto"/>
              <w:bottom w:val="none" w:sz="0" w:space="0" w:color="auto"/>
              <w:right w:val="none" w:sz="0" w:space="0" w:color="auto"/>
              <w:tl2br w:val="none" w:sz="0" w:space="0" w:color="auto"/>
              <w:tr2bl w:val="none" w:sz="0" w:space="0" w:color="auto"/>
            </w:tcBorders>
            <w:hideMark/>
          </w:tcPr>
          <w:p w:rsidR="006777A2" w:rsidRPr="006777A2" w:rsidRDefault="006777A2" w:rsidP="00C86BB9">
            <w:pPr>
              <w:spacing w:before="80" w:after="40" w:line="200" w:lineRule="exact"/>
              <w:rPr>
                <w:sz w:val="18"/>
                <w:szCs w:val="18"/>
              </w:rPr>
            </w:pPr>
          </w:p>
        </w:tc>
      </w:tr>
      <w:tr w:rsidR="006777A2" w:rsidRPr="006777A2" w:rsidTr="007931E0">
        <w:trPr>
          <w:trHeight w:val="20"/>
        </w:trPr>
        <w:tc>
          <w:tcPr>
            <w:tcW w:w="756" w:type="dxa"/>
            <w:vMerge w:val="restart"/>
            <w:noWrap/>
            <w:vAlign w:val="center"/>
            <w:hideMark/>
          </w:tcPr>
          <w:p w:rsidR="006777A2" w:rsidRPr="006777A2" w:rsidRDefault="006777A2" w:rsidP="007931E0">
            <w:pPr>
              <w:spacing w:before="80" w:after="40" w:line="200" w:lineRule="exact"/>
              <w:jc w:val="center"/>
              <w:rPr>
                <w:sz w:val="18"/>
                <w:szCs w:val="18"/>
              </w:rPr>
            </w:pPr>
            <w:r w:rsidRPr="006777A2">
              <w:rPr>
                <w:sz w:val="18"/>
                <w:szCs w:val="18"/>
              </w:rPr>
              <w:t>15</w:t>
            </w:r>
          </w:p>
        </w:tc>
        <w:tc>
          <w:tcPr>
            <w:tcW w:w="1316" w:type="dxa"/>
            <w:noWrap/>
            <w:hideMark/>
          </w:tcPr>
          <w:p w:rsidR="006777A2" w:rsidRPr="006777A2" w:rsidRDefault="006777A2" w:rsidP="00C86BB9">
            <w:pPr>
              <w:spacing w:before="80" w:after="40" w:line="200" w:lineRule="exact"/>
              <w:jc w:val="center"/>
              <w:rPr>
                <w:sz w:val="18"/>
                <w:szCs w:val="18"/>
              </w:rPr>
            </w:pPr>
            <w:r w:rsidRPr="006777A2">
              <w:rPr>
                <w:sz w:val="18"/>
                <w:szCs w:val="18"/>
              </w:rPr>
              <w:t>1</w:t>
            </w:r>
          </w:p>
        </w:tc>
        <w:tc>
          <w:tcPr>
            <w:tcW w:w="1288" w:type="dxa"/>
            <w:noWrap/>
            <w:hideMark/>
          </w:tcPr>
          <w:p w:rsidR="006777A2" w:rsidRPr="006777A2" w:rsidRDefault="006777A2" w:rsidP="00C86BB9">
            <w:pPr>
              <w:spacing w:before="80" w:after="40" w:line="200" w:lineRule="exact"/>
              <w:rPr>
                <w:sz w:val="18"/>
                <w:szCs w:val="18"/>
              </w:rPr>
            </w:pPr>
            <w:r w:rsidRPr="006777A2">
              <w:rPr>
                <w:sz w:val="18"/>
                <w:szCs w:val="18"/>
              </w:rPr>
              <w:t> </w:t>
            </w:r>
          </w:p>
        </w:tc>
        <w:tc>
          <w:tcPr>
            <w:tcW w:w="1092" w:type="dxa"/>
            <w:noWrap/>
            <w:hideMark/>
          </w:tcPr>
          <w:p w:rsidR="006777A2" w:rsidRPr="006777A2" w:rsidRDefault="006777A2" w:rsidP="00C86BB9">
            <w:pPr>
              <w:spacing w:before="80" w:after="40" w:line="200" w:lineRule="exact"/>
              <w:rPr>
                <w:sz w:val="18"/>
                <w:szCs w:val="18"/>
              </w:rPr>
            </w:pPr>
            <w:r w:rsidRPr="006777A2">
              <w:rPr>
                <w:sz w:val="18"/>
                <w:szCs w:val="18"/>
              </w:rPr>
              <w:t> </w:t>
            </w:r>
          </w:p>
        </w:tc>
        <w:tc>
          <w:tcPr>
            <w:tcW w:w="1395" w:type="dxa"/>
            <w:vMerge w:val="restart"/>
            <w:noWrap/>
            <w:hideMark/>
          </w:tcPr>
          <w:p w:rsidR="006777A2" w:rsidRPr="006777A2" w:rsidRDefault="006777A2" w:rsidP="00C86BB9">
            <w:pPr>
              <w:spacing w:before="80" w:after="40" w:line="200" w:lineRule="exact"/>
              <w:rPr>
                <w:sz w:val="18"/>
                <w:szCs w:val="18"/>
              </w:rPr>
            </w:pPr>
          </w:p>
        </w:tc>
        <w:tc>
          <w:tcPr>
            <w:cnfStyle w:val="000100000000" w:firstRow="0" w:lastRow="0" w:firstColumn="0" w:lastColumn="1" w:oddVBand="0" w:evenVBand="0" w:oddHBand="0" w:evenHBand="0" w:firstRowFirstColumn="0" w:firstRowLastColumn="0" w:lastRowFirstColumn="0" w:lastRowLastColumn="0"/>
            <w:tcW w:w="1523" w:type="dxa"/>
            <w:vMerge w:val="restart"/>
            <w:tcBorders>
              <w:left w:val="none" w:sz="0" w:space="0" w:color="auto"/>
              <w:bottom w:val="none" w:sz="0" w:space="0" w:color="auto"/>
              <w:right w:val="none" w:sz="0" w:space="0" w:color="auto"/>
              <w:tl2br w:val="none" w:sz="0" w:space="0" w:color="auto"/>
              <w:tr2bl w:val="none" w:sz="0" w:space="0" w:color="auto"/>
            </w:tcBorders>
            <w:noWrap/>
            <w:hideMark/>
          </w:tcPr>
          <w:p w:rsidR="006777A2" w:rsidRPr="006777A2" w:rsidRDefault="006777A2" w:rsidP="00C86BB9">
            <w:pPr>
              <w:spacing w:before="80" w:after="40" w:line="200" w:lineRule="exact"/>
              <w:rPr>
                <w:sz w:val="18"/>
                <w:szCs w:val="18"/>
              </w:rPr>
            </w:pPr>
          </w:p>
        </w:tc>
      </w:tr>
      <w:tr w:rsidR="006777A2" w:rsidRPr="006777A2" w:rsidTr="007931E0">
        <w:trPr>
          <w:trHeight w:val="20"/>
        </w:trPr>
        <w:tc>
          <w:tcPr>
            <w:tcW w:w="756" w:type="dxa"/>
            <w:vMerge/>
            <w:vAlign w:val="center"/>
            <w:hideMark/>
          </w:tcPr>
          <w:p w:rsidR="006777A2" w:rsidRPr="006777A2" w:rsidRDefault="006777A2" w:rsidP="007931E0">
            <w:pPr>
              <w:spacing w:before="80" w:after="40" w:line="200" w:lineRule="exact"/>
              <w:jc w:val="center"/>
              <w:rPr>
                <w:sz w:val="18"/>
                <w:szCs w:val="18"/>
              </w:rPr>
            </w:pPr>
          </w:p>
        </w:tc>
        <w:tc>
          <w:tcPr>
            <w:tcW w:w="1316" w:type="dxa"/>
            <w:noWrap/>
            <w:hideMark/>
          </w:tcPr>
          <w:p w:rsidR="006777A2" w:rsidRPr="006777A2" w:rsidRDefault="006777A2" w:rsidP="00C86BB9">
            <w:pPr>
              <w:spacing w:before="80" w:after="40" w:line="200" w:lineRule="exact"/>
              <w:jc w:val="center"/>
              <w:rPr>
                <w:sz w:val="18"/>
                <w:szCs w:val="18"/>
              </w:rPr>
            </w:pPr>
            <w:r w:rsidRPr="006777A2">
              <w:rPr>
                <w:sz w:val="18"/>
                <w:szCs w:val="18"/>
              </w:rPr>
              <w:t>2</w:t>
            </w:r>
          </w:p>
        </w:tc>
        <w:tc>
          <w:tcPr>
            <w:tcW w:w="1288" w:type="dxa"/>
            <w:noWrap/>
            <w:hideMark/>
          </w:tcPr>
          <w:p w:rsidR="006777A2" w:rsidRPr="006777A2" w:rsidRDefault="006777A2" w:rsidP="00C86BB9">
            <w:pPr>
              <w:spacing w:before="80" w:after="40" w:line="200" w:lineRule="exact"/>
              <w:rPr>
                <w:sz w:val="18"/>
                <w:szCs w:val="18"/>
              </w:rPr>
            </w:pPr>
            <w:r w:rsidRPr="006777A2">
              <w:rPr>
                <w:sz w:val="18"/>
                <w:szCs w:val="18"/>
              </w:rPr>
              <w:t> </w:t>
            </w:r>
          </w:p>
        </w:tc>
        <w:tc>
          <w:tcPr>
            <w:tcW w:w="1092" w:type="dxa"/>
            <w:noWrap/>
            <w:hideMark/>
          </w:tcPr>
          <w:p w:rsidR="006777A2" w:rsidRPr="006777A2" w:rsidRDefault="006777A2" w:rsidP="00C86BB9">
            <w:pPr>
              <w:spacing w:before="80" w:after="40" w:line="200" w:lineRule="exact"/>
              <w:rPr>
                <w:sz w:val="18"/>
                <w:szCs w:val="18"/>
              </w:rPr>
            </w:pPr>
            <w:r w:rsidRPr="006777A2">
              <w:rPr>
                <w:sz w:val="18"/>
                <w:szCs w:val="18"/>
              </w:rPr>
              <w:t> </w:t>
            </w:r>
          </w:p>
        </w:tc>
        <w:tc>
          <w:tcPr>
            <w:tcW w:w="1395" w:type="dxa"/>
            <w:vMerge/>
            <w:hideMark/>
          </w:tcPr>
          <w:p w:rsidR="006777A2" w:rsidRPr="006777A2" w:rsidRDefault="006777A2" w:rsidP="00C86BB9">
            <w:pPr>
              <w:spacing w:before="80" w:after="40" w:line="200" w:lineRule="exact"/>
              <w:rPr>
                <w:sz w:val="18"/>
                <w:szCs w:val="18"/>
              </w:rPr>
            </w:pPr>
          </w:p>
        </w:tc>
        <w:tc>
          <w:tcPr>
            <w:cnfStyle w:val="000100000000" w:firstRow="0" w:lastRow="0" w:firstColumn="0" w:lastColumn="1" w:oddVBand="0" w:evenVBand="0" w:oddHBand="0" w:evenHBand="0" w:firstRowFirstColumn="0" w:firstRowLastColumn="0" w:lastRowFirstColumn="0" w:lastRowLastColumn="0"/>
            <w:tcW w:w="1523" w:type="dxa"/>
            <w:vMerge/>
            <w:tcBorders>
              <w:left w:val="none" w:sz="0" w:space="0" w:color="auto"/>
              <w:bottom w:val="none" w:sz="0" w:space="0" w:color="auto"/>
              <w:right w:val="none" w:sz="0" w:space="0" w:color="auto"/>
              <w:tl2br w:val="none" w:sz="0" w:space="0" w:color="auto"/>
              <w:tr2bl w:val="none" w:sz="0" w:space="0" w:color="auto"/>
            </w:tcBorders>
            <w:hideMark/>
          </w:tcPr>
          <w:p w:rsidR="006777A2" w:rsidRPr="006777A2" w:rsidRDefault="006777A2" w:rsidP="00C86BB9">
            <w:pPr>
              <w:spacing w:before="80" w:after="40" w:line="200" w:lineRule="exact"/>
              <w:rPr>
                <w:sz w:val="18"/>
                <w:szCs w:val="18"/>
              </w:rPr>
            </w:pPr>
          </w:p>
        </w:tc>
      </w:tr>
      <w:tr w:rsidR="006777A2" w:rsidRPr="006777A2" w:rsidTr="007931E0">
        <w:trPr>
          <w:trHeight w:val="20"/>
        </w:trPr>
        <w:tc>
          <w:tcPr>
            <w:tcW w:w="756" w:type="dxa"/>
            <w:vMerge/>
            <w:vAlign w:val="center"/>
            <w:hideMark/>
          </w:tcPr>
          <w:p w:rsidR="006777A2" w:rsidRPr="006777A2" w:rsidRDefault="006777A2" w:rsidP="007931E0">
            <w:pPr>
              <w:spacing w:before="80" w:after="40" w:line="200" w:lineRule="exact"/>
              <w:jc w:val="center"/>
              <w:rPr>
                <w:sz w:val="18"/>
                <w:szCs w:val="18"/>
              </w:rPr>
            </w:pPr>
          </w:p>
        </w:tc>
        <w:tc>
          <w:tcPr>
            <w:tcW w:w="1316" w:type="dxa"/>
            <w:noWrap/>
            <w:hideMark/>
          </w:tcPr>
          <w:p w:rsidR="006777A2" w:rsidRPr="006777A2" w:rsidRDefault="006777A2" w:rsidP="00C86BB9">
            <w:pPr>
              <w:spacing w:before="80" w:after="40" w:line="200" w:lineRule="exact"/>
              <w:jc w:val="center"/>
              <w:rPr>
                <w:sz w:val="18"/>
                <w:szCs w:val="18"/>
              </w:rPr>
            </w:pPr>
            <w:r w:rsidRPr="006777A2">
              <w:rPr>
                <w:sz w:val="18"/>
                <w:szCs w:val="18"/>
              </w:rPr>
              <w:t>3</w:t>
            </w:r>
          </w:p>
        </w:tc>
        <w:tc>
          <w:tcPr>
            <w:tcW w:w="1288" w:type="dxa"/>
            <w:noWrap/>
            <w:hideMark/>
          </w:tcPr>
          <w:p w:rsidR="006777A2" w:rsidRPr="006777A2" w:rsidRDefault="006777A2" w:rsidP="00C86BB9">
            <w:pPr>
              <w:spacing w:before="80" w:after="40" w:line="200" w:lineRule="exact"/>
              <w:rPr>
                <w:sz w:val="18"/>
                <w:szCs w:val="18"/>
              </w:rPr>
            </w:pPr>
            <w:r w:rsidRPr="006777A2">
              <w:rPr>
                <w:sz w:val="18"/>
                <w:szCs w:val="18"/>
              </w:rPr>
              <w:t> </w:t>
            </w:r>
          </w:p>
        </w:tc>
        <w:tc>
          <w:tcPr>
            <w:tcW w:w="1092" w:type="dxa"/>
            <w:noWrap/>
            <w:hideMark/>
          </w:tcPr>
          <w:p w:rsidR="006777A2" w:rsidRPr="006777A2" w:rsidRDefault="006777A2" w:rsidP="00C86BB9">
            <w:pPr>
              <w:spacing w:before="80" w:after="40" w:line="200" w:lineRule="exact"/>
              <w:rPr>
                <w:sz w:val="18"/>
                <w:szCs w:val="18"/>
              </w:rPr>
            </w:pPr>
            <w:r w:rsidRPr="006777A2">
              <w:rPr>
                <w:sz w:val="18"/>
                <w:szCs w:val="18"/>
              </w:rPr>
              <w:t> </w:t>
            </w:r>
          </w:p>
        </w:tc>
        <w:tc>
          <w:tcPr>
            <w:tcW w:w="1395" w:type="dxa"/>
            <w:vMerge/>
            <w:hideMark/>
          </w:tcPr>
          <w:p w:rsidR="006777A2" w:rsidRPr="006777A2" w:rsidRDefault="006777A2" w:rsidP="00C86BB9">
            <w:pPr>
              <w:spacing w:before="80" w:after="40" w:line="200" w:lineRule="exact"/>
              <w:rPr>
                <w:sz w:val="18"/>
                <w:szCs w:val="18"/>
              </w:rPr>
            </w:pPr>
          </w:p>
        </w:tc>
        <w:tc>
          <w:tcPr>
            <w:cnfStyle w:val="000100000000" w:firstRow="0" w:lastRow="0" w:firstColumn="0" w:lastColumn="1" w:oddVBand="0" w:evenVBand="0" w:oddHBand="0" w:evenHBand="0" w:firstRowFirstColumn="0" w:firstRowLastColumn="0" w:lastRowFirstColumn="0" w:lastRowLastColumn="0"/>
            <w:tcW w:w="1523" w:type="dxa"/>
            <w:vMerge/>
            <w:tcBorders>
              <w:left w:val="none" w:sz="0" w:space="0" w:color="auto"/>
              <w:bottom w:val="none" w:sz="0" w:space="0" w:color="auto"/>
              <w:right w:val="none" w:sz="0" w:space="0" w:color="auto"/>
              <w:tl2br w:val="none" w:sz="0" w:space="0" w:color="auto"/>
              <w:tr2bl w:val="none" w:sz="0" w:space="0" w:color="auto"/>
            </w:tcBorders>
            <w:hideMark/>
          </w:tcPr>
          <w:p w:rsidR="006777A2" w:rsidRPr="006777A2" w:rsidRDefault="006777A2" w:rsidP="00C86BB9">
            <w:pPr>
              <w:spacing w:before="80" w:after="40" w:line="200" w:lineRule="exact"/>
              <w:rPr>
                <w:sz w:val="18"/>
                <w:szCs w:val="18"/>
              </w:rPr>
            </w:pPr>
          </w:p>
        </w:tc>
      </w:tr>
      <w:tr w:rsidR="006777A2" w:rsidRPr="006777A2" w:rsidTr="007931E0">
        <w:trPr>
          <w:trHeight w:val="20"/>
        </w:trPr>
        <w:tc>
          <w:tcPr>
            <w:tcW w:w="756" w:type="dxa"/>
            <w:vMerge/>
            <w:vAlign w:val="center"/>
            <w:hideMark/>
          </w:tcPr>
          <w:p w:rsidR="006777A2" w:rsidRPr="006777A2" w:rsidRDefault="006777A2" w:rsidP="007931E0">
            <w:pPr>
              <w:spacing w:before="80" w:after="40" w:line="200" w:lineRule="exact"/>
              <w:jc w:val="center"/>
              <w:rPr>
                <w:sz w:val="18"/>
                <w:szCs w:val="18"/>
              </w:rPr>
            </w:pPr>
          </w:p>
        </w:tc>
        <w:tc>
          <w:tcPr>
            <w:tcW w:w="1316" w:type="dxa"/>
            <w:noWrap/>
            <w:hideMark/>
          </w:tcPr>
          <w:p w:rsidR="006777A2" w:rsidRPr="006777A2" w:rsidRDefault="006777A2" w:rsidP="00C86BB9">
            <w:pPr>
              <w:spacing w:before="80" w:after="40" w:line="200" w:lineRule="exact"/>
              <w:jc w:val="center"/>
              <w:rPr>
                <w:sz w:val="18"/>
                <w:szCs w:val="18"/>
              </w:rPr>
            </w:pPr>
            <w:r w:rsidRPr="006777A2">
              <w:rPr>
                <w:sz w:val="18"/>
                <w:szCs w:val="18"/>
              </w:rPr>
              <w:t>4</w:t>
            </w:r>
          </w:p>
        </w:tc>
        <w:tc>
          <w:tcPr>
            <w:tcW w:w="1288" w:type="dxa"/>
            <w:noWrap/>
            <w:hideMark/>
          </w:tcPr>
          <w:p w:rsidR="006777A2" w:rsidRPr="006777A2" w:rsidRDefault="006777A2" w:rsidP="00C86BB9">
            <w:pPr>
              <w:spacing w:before="80" w:after="40" w:line="200" w:lineRule="exact"/>
              <w:rPr>
                <w:sz w:val="18"/>
                <w:szCs w:val="18"/>
              </w:rPr>
            </w:pPr>
            <w:r w:rsidRPr="006777A2">
              <w:rPr>
                <w:sz w:val="18"/>
                <w:szCs w:val="18"/>
              </w:rPr>
              <w:t> </w:t>
            </w:r>
          </w:p>
        </w:tc>
        <w:tc>
          <w:tcPr>
            <w:tcW w:w="1092" w:type="dxa"/>
            <w:noWrap/>
            <w:hideMark/>
          </w:tcPr>
          <w:p w:rsidR="006777A2" w:rsidRPr="006777A2" w:rsidRDefault="006777A2" w:rsidP="00C86BB9">
            <w:pPr>
              <w:spacing w:before="80" w:after="40" w:line="200" w:lineRule="exact"/>
              <w:rPr>
                <w:sz w:val="18"/>
                <w:szCs w:val="18"/>
              </w:rPr>
            </w:pPr>
            <w:r w:rsidRPr="006777A2">
              <w:rPr>
                <w:sz w:val="18"/>
                <w:szCs w:val="18"/>
              </w:rPr>
              <w:t> </w:t>
            </w:r>
          </w:p>
        </w:tc>
        <w:tc>
          <w:tcPr>
            <w:tcW w:w="1395" w:type="dxa"/>
            <w:vMerge/>
            <w:hideMark/>
          </w:tcPr>
          <w:p w:rsidR="006777A2" w:rsidRPr="006777A2" w:rsidRDefault="006777A2" w:rsidP="00C86BB9">
            <w:pPr>
              <w:spacing w:before="80" w:after="40" w:line="200" w:lineRule="exact"/>
              <w:rPr>
                <w:sz w:val="18"/>
                <w:szCs w:val="18"/>
              </w:rPr>
            </w:pPr>
          </w:p>
        </w:tc>
        <w:tc>
          <w:tcPr>
            <w:cnfStyle w:val="000100000000" w:firstRow="0" w:lastRow="0" w:firstColumn="0" w:lastColumn="1" w:oddVBand="0" w:evenVBand="0" w:oddHBand="0" w:evenHBand="0" w:firstRowFirstColumn="0" w:firstRowLastColumn="0" w:lastRowFirstColumn="0" w:lastRowLastColumn="0"/>
            <w:tcW w:w="1523" w:type="dxa"/>
            <w:vMerge/>
            <w:tcBorders>
              <w:left w:val="none" w:sz="0" w:space="0" w:color="auto"/>
              <w:bottom w:val="none" w:sz="0" w:space="0" w:color="auto"/>
              <w:right w:val="none" w:sz="0" w:space="0" w:color="auto"/>
              <w:tl2br w:val="none" w:sz="0" w:space="0" w:color="auto"/>
              <w:tr2bl w:val="none" w:sz="0" w:space="0" w:color="auto"/>
            </w:tcBorders>
            <w:hideMark/>
          </w:tcPr>
          <w:p w:rsidR="006777A2" w:rsidRPr="006777A2" w:rsidRDefault="006777A2" w:rsidP="00C86BB9">
            <w:pPr>
              <w:spacing w:before="80" w:after="40" w:line="200" w:lineRule="exact"/>
              <w:rPr>
                <w:sz w:val="18"/>
                <w:szCs w:val="18"/>
              </w:rPr>
            </w:pPr>
          </w:p>
        </w:tc>
      </w:tr>
      <w:tr w:rsidR="006777A2" w:rsidRPr="006777A2" w:rsidTr="007931E0">
        <w:trPr>
          <w:trHeight w:val="20"/>
        </w:trPr>
        <w:tc>
          <w:tcPr>
            <w:tcW w:w="756" w:type="dxa"/>
            <w:vMerge w:val="restart"/>
            <w:noWrap/>
            <w:vAlign w:val="center"/>
            <w:hideMark/>
          </w:tcPr>
          <w:p w:rsidR="006777A2" w:rsidRPr="006777A2" w:rsidRDefault="006777A2" w:rsidP="007931E0">
            <w:pPr>
              <w:spacing w:before="80" w:after="40" w:line="200" w:lineRule="exact"/>
              <w:jc w:val="center"/>
              <w:rPr>
                <w:sz w:val="18"/>
                <w:szCs w:val="18"/>
              </w:rPr>
            </w:pPr>
            <w:r w:rsidRPr="006777A2">
              <w:rPr>
                <w:sz w:val="18"/>
                <w:szCs w:val="18"/>
              </w:rPr>
              <w:t>20</w:t>
            </w:r>
          </w:p>
        </w:tc>
        <w:tc>
          <w:tcPr>
            <w:tcW w:w="1316" w:type="dxa"/>
            <w:noWrap/>
            <w:hideMark/>
          </w:tcPr>
          <w:p w:rsidR="006777A2" w:rsidRPr="006777A2" w:rsidRDefault="006777A2" w:rsidP="00C86BB9">
            <w:pPr>
              <w:spacing w:before="80" w:after="40" w:line="200" w:lineRule="exact"/>
              <w:jc w:val="center"/>
              <w:rPr>
                <w:sz w:val="18"/>
                <w:szCs w:val="18"/>
              </w:rPr>
            </w:pPr>
            <w:r w:rsidRPr="006777A2">
              <w:rPr>
                <w:sz w:val="18"/>
                <w:szCs w:val="18"/>
              </w:rPr>
              <w:t>1</w:t>
            </w:r>
          </w:p>
        </w:tc>
        <w:tc>
          <w:tcPr>
            <w:tcW w:w="1288" w:type="dxa"/>
            <w:noWrap/>
            <w:hideMark/>
          </w:tcPr>
          <w:p w:rsidR="006777A2" w:rsidRPr="006777A2" w:rsidRDefault="006777A2" w:rsidP="00C86BB9">
            <w:pPr>
              <w:spacing w:before="80" w:after="40" w:line="200" w:lineRule="exact"/>
              <w:rPr>
                <w:sz w:val="18"/>
                <w:szCs w:val="18"/>
              </w:rPr>
            </w:pPr>
            <w:r w:rsidRPr="006777A2">
              <w:rPr>
                <w:sz w:val="18"/>
                <w:szCs w:val="18"/>
              </w:rPr>
              <w:t> </w:t>
            </w:r>
          </w:p>
        </w:tc>
        <w:tc>
          <w:tcPr>
            <w:tcW w:w="1092" w:type="dxa"/>
            <w:noWrap/>
            <w:hideMark/>
          </w:tcPr>
          <w:p w:rsidR="006777A2" w:rsidRPr="006777A2" w:rsidRDefault="006777A2" w:rsidP="00C86BB9">
            <w:pPr>
              <w:spacing w:before="80" w:after="40" w:line="200" w:lineRule="exact"/>
              <w:rPr>
                <w:sz w:val="18"/>
                <w:szCs w:val="18"/>
              </w:rPr>
            </w:pPr>
            <w:r w:rsidRPr="006777A2">
              <w:rPr>
                <w:sz w:val="18"/>
                <w:szCs w:val="18"/>
              </w:rPr>
              <w:t> </w:t>
            </w:r>
          </w:p>
        </w:tc>
        <w:tc>
          <w:tcPr>
            <w:tcW w:w="1395" w:type="dxa"/>
            <w:vMerge w:val="restart"/>
            <w:noWrap/>
            <w:hideMark/>
          </w:tcPr>
          <w:p w:rsidR="006777A2" w:rsidRPr="006777A2" w:rsidRDefault="006777A2" w:rsidP="00C86BB9">
            <w:pPr>
              <w:spacing w:before="80" w:after="40" w:line="200" w:lineRule="exact"/>
              <w:rPr>
                <w:sz w:val="18"/>
                <w:szCs w:val="18"/>
              </w:rPr>
            </w:pPr>
          </w:p>
        </w:tc>
        <w:tc>
          <w:tcPr>
            <w:cnfStyle w:val="000100000000" w:firstRow="0" w:lastRow="0" w:firstColumn="0" w:lastColumn="1" w:oddVBand="0" w:evenVBand="0" w:oddHBand="0" w:evenHBand="0" w:firstRowFirstColumn="0" w:firstRowLastColumn="0" w:lastRowFirstColumn="0" w:lastRowLastColumn="0"/>
            <w:tcW w:w="1523" w:type="dxa"/>
            <w:vMerge w:val="restart"/>
            <w:tcBorders>
              <w:left w:val="none" w:sz="0" w:space="0" w:color="auto"/>
              <w:bottom w:val="none" w:sz="0" w:space="0" w:color="auto"/>
              <w:right w:val="none" w:sz="0" w:space="0" w:color="auto"/>
              <w:tl2br w:val="none" w:sz="0" w:space="0" w:color="auto"/>
              <w:tr2bl w:val="none" w:sz="0" w:space="0" w:color="auto"/>
            </w:tcBorders>
            <w:noWrap/>
            <w:hideMark/>
          </w:tcPr>
          <w:p w:rsidR="006777A2" w:rsidRPr="006777A2" w:rsidRDefault="006777A2" w:rsidP="00C86BB9">
            <w:pPr>
              <w:spacing w:before="80" w:after="40" w:line="200" w:lineRule="exact"/>
              <w:rPr>
                <w:sz w:val="18"/>
                <w:szCs w:val="18"/>
              </w:rPr>
            </w:pPr>
          </w:p>
        </w:tc>
      </w:tr>
      <w:tr w:rsidR="006777A2" w:rsidRPr="006777A2" w:rsidTr="00953F22">
        <w:trPr>
          <w:trHeight w:val="20"/>
        </w:trPr>
        <w:tc>
          <w:tcPr>
            <w:tcW w:w="756" w:type="dxa"/>
            <w:vMerge/>
            <w:hideMark/>
          </w:tcPr>
          <w:p w:rsidR="006777A2" w:rsidRPr="006777A2" w:rsidRDefault="006777A2" w:rsidP="00C86BB9">
            <w:pPr>
              <w:spacing w:before="80" w:after="40" w:line="200" w:lineRule="exact"/>
              <w:jc w:val="center"/>
              <w:rPr>
                <w:sz w:val="18"/>
                <w:szCs w:val="18"/>
              </w:rPr>
            </w:pPr>
          </w:p>
        </w:tc>
        <w:tc>
          <w:tcPr>
            <w:tcW w:w="1316" w:type="dxa"/>
            <w:noWrap/>
            <w:hideMark/>
          </w:tcPr>
          <w:p w:rsidR="006777A2" w:rsidRPr="006777A2" w:rsidRDefault="006777A2" w:rsidP="00C86BB9">
            <w:pPr>
              <w:spacing w:before="80" w:after="40" w:line="200" w:lineRule="exact"/>
              <w:jc w:val="center"/>
              <w:rPr>
                <w:sz w:val="18"/>
                <w:szCs w:val="18"/>
              </w:rPr>
            </w:pPr>
            <w:r w:rsidRPr="006777A2">
              <w:rPr>
                <w:sz w:val="18"/>
                <w:szCs w:val="18"/>
              </w:rPr>
              <w:t>2</w:t>
            </w:r>
          </w:p>
        </w:tc>
        <w:tc>
          <w:tcPr>
            <w:tcW w:w="1288" w:type="dxa"/>
            <w:noWrap/>
            <w:hideMark/>
          </w:tcPr>
          <w:p w:rsidR="006777A2" w:rsidRPr="006777A2" w:rsidRDefault="006777A2" w:rsidP="00C86BB9">
            <w:pPr>
              <w:spacing w:before="80" w:after="40" w:line="200" w:lineRule="exact"/>
              <w:rPr>
                <w:sz w:val="18"/>
                <w:szCs w:val="18"/>
              </w:rPr>
            </w:pPr>
            <w:r w:rsidRPr="006777A2">
              <w:rPr>
                <w:sz w:val="18"/>
                <w:szCs w:val="18"/>
              </w:rPr>
              <w:t> </w:t>
            </w:r>
          </w:p>
        </w:tc>
        <w:tc>
          <w:tcPr>
            <w:tcW w:w="1092" w:type="dxa"/>
            <w:noWrap/>
            <w:hideMark/>
          </w:tcPr>
          <w:p w:rsidR="006777A2" w:rsidRPr="006777A2" w:rsidRDefault="006777A2" w:rsidP="00C86BB9">
            <w:pPr>
              <w:spacing w:before="80" w:after="40" w:line="200" w:lineRule="exact"/>
              <w:rPr>
                <w:sz w:val="18"/>
                <w:szCs w:val="18"/>
              </w:rPr>
            </w:pPr>
            <w:r w:rsidRPr="006777A2">
              <w:rPr>
                <w:sz w:val="18"/>
                <w:szCs w:val="18"/>
              </w:rPr>
              <w:t> </w:t>
            </w:r>
          </w:p>
        </w:tc>
        <w:tc>
          <w:tcPr>
            <w:tcW w:w="1395" w:type="dxa"/>
            <w:vMerge/>
            <w:hideMark/>
          </w:tcPr>
          <w:p w:rsidR="006777A2" w:rsidRPr="006777A2" w:rsidRDefault="006777A2" w:rsidP="00C86BB9">
            <w:pPr>
              <w:spacing w:before="80" w:after="40" w:line="200" w:lineRule="exact"/>
              <w:rPr>
                <w:sz w:val="18"/>
                <w:szCs w:val="18"/>
              </w:rPr>
            </w:pPr>
          </w:p>
        </w:tc>
        <w:tc>
          <w:tcPr>
            <w:cnfStyle w:val="000100000000" w:firstRow="0" w:lastRow="0" w:firstColumn="0" w:lastColumn="1" w:oddVBand="0" w:evenVBand="0" w:oddHBand="0" w:evenHBand="0" w:firstRowFirstColumn="0" w:firstRowLastColumn="0" w:lastRowFirstColumn="0" w:lastRowLastColumn="0"/>
            <w:tcW w:w="1523" w:type="dxa"/>
            <w:vMerge/>
            <w:tcBorders>
              <w:left w:val="none" w:sz="0" w:space="0" w:color="auto"/>
              <w:bottom w:val="none" w:sz="0" w:space="0" w:color="auto"/>
              <w:right w:val="none" w:sz="0" w:space="0" w:color="auto"/>
              <w:tl2br w:val="none" w:sz="0" w:space="0" w:color="auto"/>
              <w:tr2bl w:val="none" w:sz="0" w:space="0" w:color="auto"/>
            </w:tcBorders>
            <w:hideMark/>
          </w:tcPr>
          <w:p w:rsidR="006777A2" w:rsidRPr="006777A2" w:rsidRDefault="006777A2" w:rsidP="00C86BB9">
            <w:pPr>
              <w:spacing w:before="80" w:after="40" w:line="200" w:lineRule="exact"/>
              <w:rPr>
                <w:sz w:val="18"/>
                <w:szCs w:val="18"/>
              </w:rPr>
            </w:pPr>
          </w:p>
        </w:tc>
      </w:tr>
      <w:tr w:rsidR="006777A2" w:rsidRPr="006777A2" w:rsidTr="00953F22">
        <w:trPr>
          <w:trHeight w:val="20"/>
        </w:trPr>
        <w:tc>
          <w:tcPr>
            <w:tcW w:w="756" w:type="dxa"/>
            <w:vMerge/>
            <w:hideMark/>
          </w:tcPr>
          <w:p w:rsidR="006777A2" w:rsidRPr="006777A2" w:rsidRDefault="006777A2" w:rsidP="00C86BB9">
            <w:pPr>
              <w:spacing w:before="80" w:after="40" w:line="200" w:lineRule="exact"/>
              <w:jc w:val="center"/>
              <w:rPr>
                <w:sz w:val="18"/>
                <w:szCs w:val="18"/>
              </w:rPr>
            </w:pPr>
          </w:p>
        </w:tc>
        <w:tc>
          <w:tcPr>
            <w:tcW w:w="1316" w:type="dxa"/>
            <w:noWrap/>
            <w:hideMark/>
          </w:tcPr>
          <w:p w:rsidR="006777A2" w:rsidRPr="006777A2" w:rsidRDefault="006777A2" w:rsidP="00C86BB9">
            <w:pPr>
              <w:spacing w:before="80" w:after="40" w:line="200" w:lineRule="exact"/>
              <w:jc w:val="center"/>
              <w:rPr>
                <w:sz w:val="18"/>
                <w:szCs w:val="18"/>
              </w:rPr>
            </w:pPr>
            <w:r w:rsidRPr="006777A2">
              <w:rPr>
                <w:sz w:val="18"/>
                <w:szCs w:val="18"/>
              </w:rPr>
              <w:t>3</w:t>
            </w:r>
          </w:p>
        </w:tc>
        <w:tc>
          <w:tcPr>
            <w:tcW w:w="1288" w:type="dxa"/>
            <w:noWrap/>
            <w:hideMark/>
          </w:tcPr>
          <w:p w:rsidR="006777A2" w:rsidRPr="006777A2" w:rsidRDefault="006777A2" w:rsidP="00C86BB9">
            <w:pPr>
              <w:spacing w:before="80" w:after="40" w:line="200" w:lineRule="exact"/>
              <w:rPr>
                <w:sz w:val="18"/>
                <w:szCs w:val="18"/>
              </w:rPr>
            </w:pPr>
            <w:r w:rsidRPr="006777A2">
              <w:rPr>
                <w:sz w:val="18"/>
                <w:szCs w:val="18"/>
              </w:rPr>
              <w:t> </w:t>
            </w:r>
          </w:p>
        </w:tc>
        <w:tc>
          <w:tcPr>
            <w:tcW w:w="1092" w:type="dxa"/>
            <w:noWrap/>
            <w:hideMark/>
          </w:tcPr>
          <w:p w:rsidR="006777A2" w:rsidRPr="006777A2" w:rsidRDefault="006777A2" w:rsidP="00C86BB9">
            <w:pPr>
              <w:spacing w:before="80" w:after="40" w:line="200" w:lineRule="exact"/>
              <w:rPr>
                <w:sz w:val="18"/>
                <w:szCs w:val="18"/>
              </w:rPr>
            </w:pPr>
            <w:r w:rsidRPr="006777A2">
              <w:rPr>
                <w:sz w:val="18"/>
                <w:szCs w:val="18"/>
              </w:rPr>
              <w:t> </w:t>
            </w:r>
          </w:p>
        </w:tc>
        <w:tc>
          <w:tcPr>
            <w:tcW w:w="1395" w:type="dxa"/>
            <w:vMerge/>
            <w:hideMark/>
          </w:tcPr>
          <w:p w:rsidR="006777A2" w:rsidRPr="006777A2" w:rsidRDefault="006777A2" w:rsidP="00C86BB9">
            <w:pPr>
              <w:spacing w:before="80" w:after="40" w:line="200" w:lineRule="exact"/>
              <w:rPr>
                <w:sz w:val="18"/>
                <w:szCs w:val="18"/>
              </w:rPr>
            </w:pPr>
          </w:p>
        </w:tc>
        <w:tc>
          <w:tcPr>
            <w:cnfStyle w:val="000100000000" w:firstRow="0" w:lastRow="0" w:firstColumn="0" w:lastColumn="1" w:oddVBand="0" w:evenVBand="0" w:oddHBand="0" w:evenHBand="0" w:firstRowFirstColumn="0" w:firstRowLastColumn="0" w:lastRowFirstColumn="0" w:lastRowLastColumn="0"/>
            <w:tcW w:w="1523" w:type="dxa"/>
            <w:vMerge/>
            <w:tcBorders>
              <w:left w:val="none" w:sz="0" w:space="0" w:color="auto"/>
              <w:bottom w:val="none" w:sz="0" w:space="0" w:color="auto"/>
              <w:right w:val="none" w:sz="0" w:space="0" w:color="auto"/>
              <w:tl2br w:val="none" w:sz="0" w:space="0" w:color="auto"/>
              <w:tr2bl w:val="none" w:sz="0" w:space="0" w:color="auto"/>
            </w:tcBorders>
            <w:hideMark/>
          </w:tcPr>
          <w:p w:rsidR="006777A2" w:rsidRPr="006777A2" w:rsidRDefault="006777A2" w:rsidP="00C86BB9">
            <w:pPr>
              <w:spacing w:before="80" w:after="40" w:line="200" w:lineRule="exact"/>
              <w:rPr>
                <w:sz w:val="18"/>
                <w:szCs w:val="18"/>
              </w:rPr>
            </w:pPr>
          </w:p>
        </w:tc>
      </w:tr>
      <w:tr w:rsidR="006777A2" w:rsidRPr="006777A2" w:rsidTr="00953F22">
        <w:trPr>
          <w:trHeight w:val="20"/>
        </w:trPr>
        <w:tc>
          <w:tcPr>
            <w:tcW w:w="756" w:type="dxa"/>
            <w:vMerge/>
            <w:hideMark/>
          </w:tcPr>
          <w:p w:rsidR="006777A2" w:rsidRPr="006777A2" w:rsidRDefault="006777A2" w:rsidP="00C86BB9">
            <w:pPr>
              <w:spacing w:before="80" w:after="40" w:line="200" w:lineRule="exact"/>
              <w:jc w:val="center"/>
              <w:rPr>
                <w:sz w:val="18"/>
                <w:szCs w:val="18"/>
              </w:rPr>
            </w:pPr>
          </w:p>
        </w:tc>
        <w:tc>
          <w:tcPr>
            <w:tcW w:w="1316" w:type="dxa"/>
            <w:noWrap/>
            <w:hideMark/>
          </w:tcPr>
          <w:p w:rsidR="006777A2" w:rsidRPr="006777A2" w:rsidRDefault="006777A2" w:rsidP="00C86BB9">
            <w:pPr>
              <w:spacing w:before="80" w:after="40" w:line="200" w:lineRule="exact"/>
              <w:jc w:val="center"/>
              <w:rPr>
                <w:sz w:val="18"/>
                <w:szCs w:val="18"/>
              </w:rPr>
            </w:pPr>
            <w:r w:rsidRPr="006777A2">
              <w:rPr>
                <w:sz w:val="18"/>
                <w:szCs w:val="18"/>
              </w:rPr>
              <w:t>4</w:t>
            </w:r>
          </w:p>
        </w:tc>
        <w:tc>
          <w:tcPr>
            <w:tcW w:w="1288" w:type="dxa"/>
            <w:noWrap/>
            <w:hideMark/>
          </w:tcPr>
          <w:p w:rsidR="006777A2" w:rsidRPr="006777A2" w:rsidRDefault="006777A2" w:rsidP="00C86BB9">
            <w:pPr>
              <w:spacing w:before="80" w:after="40" w:line="200" w:lineRule="exact"/>
              <w:rPr>
                <w:sz w:val="18"/>
                <w:szCs w:val="18"/>
              </w:rPr>
            </w:pPr>
            <w:r w:rsidRPr="006777A2">
              <w:rPr>
                <w:sz w:val="18"/>
                <w:szCs w:val="18"/>
              </w:rPr>
              <w:t> </w:t>
            </w:r>
          </w:p>
        </w:tc>
        <w:tc>
          <w:tcPr>
            <w:tcW w:w="1092" w:type="dxa"/>
            <w:noWrap/>
            <w:hideMark/>
          </w:tcPr>
          <w:p w:rsidR="006777A2" w:rsidRPr="006777A2" w:rsidRDefault="006777A2" w:rsidP="00C86BB9">
            <w:pPr>
              <w:spacing w:before="80" w:after="40" w:line="200" w:lineRule="exact"/>
              <w:rPr>
                <w:sz w:val="18"/>
                <w:szCs w:val="18"/>
              </w:rPr>
            </w:pPr>
            <w:r w:rsidRPr="006777A2">
              <w:rPr>
                <w:sz w:val="18"/>
                <w:szCs w:val="18"/>
              </w:rPr>
              <w:t> </w:t>
            </w:r>
          </w:p>
        </w:tc>
        <w:tc>
          <w:tcPr>
            <w:tcW w:w="1395" w:type="dxa"/>
            <w:vMerge/>
            <w:hideMark/>
          </w:tcPr>
          <w:p w:rsidR="006777A2" w:rsidRPr="006777A2" w:rsidRDefault="006777A2" w:rsidP="00C86BB9">
            <w:pPr>
              <w:spacing w:before="80" w:after="40" w:line="200" w:lineRule="exact"/>
              <w:rPr>
                <w:sz w:val="18"/>
                <w:szCs w:val="18"/>
              </w:rPr>
            </w:pPr>
          </w:p>
        </w:tc>
        <w:tc>
          <w:tcPr>
            <w:cnfStyle w:val="000100000000" w:firstRow="0" w:lastRow="0" w:firstColumn="0" w:lastColumn="1" w:oddVBand="0" w:evenVBand="0" w:oddHBand="0" w:evenHBand="0" w:firstRowFirstColumn="0" w:firstRowLastColumn="0" w:lastRowFirstColumn="0" w:lastRowLastColumn="0"/>
            <w:tcW w:w="1523" w:type="dxa"/>
            <w:vMerge/>
            <w:tcBorders>
              <w:left w:val="none" w:sz="0" w:space="0" w:color="auto"/>
              <w:bottom w:val="none" w:sz="0" w:space="0" w:color="auto"/>
              <w:right w:val="none" w:sz="0" w:space="0" w:color="auto"/>
              <w:tl2br w:val="none" w:sz="0" w:space="0" w:color="auto"/>
              <w:tr2bl w:val="none" w:sz="0" w:space="0" w:color="auto"/>
            </w:tcBorders>
            <w:hideMark/>
          </w:tcPr>
          <w:p w:rsidR="006777A2" w:rsidRPr="006777A2" w:rsidRDefault="006777A2" w:rsidP="00C86BB9">
            <w:pPr>
              <w:spacing w:before="80" w:after="40" w:line="200" w:lineRule="exact"/>
              <w:rPr>
                <w:sz w:val="18"/>
                <w:szCs w:val="18"/>
              </w:rPr>
            </w:pPr>
          </w:p>
        </w:tc>
      </w:tr>
    </w:tbl>
    <w:p w:rsidR="007931E0" w:rsidRPr="007931E0" w:rsidRDefault="007931E0" w:rsidP="007931E0">
      <w:pPr>
        <w:pStyle w:val="SingleTxtGR"/>
        <w:tabs>
          <w:tab w:val="left" w:leader="dot" w:pos="1134"/>
          <w:tab w:val="left" w:leader="dot" w:pos="8505"/>
        </w:tabs>
        <w:spacing w:before="120"/>
        <w:ind w:left="2268"/>
        <w:jc w:val="left"/>
      </w:pPr>
      <w:r w:rsidRPr="007931E0">
        <w:t>Для всех остальных методов испытания в дальнейших расчетах используют непосредственно производную частотного спектра.</w:t>
      </w:r>
    </w:p>
    <w:p w:rsidR="007931E0" w:rsidRPr="007931E0" w:rsidRDefault="007931E0" w:rsidP="007931E0">
      <w:pPr>
        <w:pStyle w:val="SingleTxtGR"/>
        <w:tabs>
          <w:tab w:val="left" w:leader="dot" w:pos="1134"/>
          <w:tab w:val="left" w:leader="dot" w:pos="8505"/>
        </w:tabs>
        <w:jc w:val="left"/>
      </w:pPr>
      <w:r w:rsidRPr="007931E0">
        <w:t>4.5.1</w:t>
      </w:r>
      <w:r w:rsidRPr="007931E0">
        <w:tab/>
      </w:r>
      <w:r w:rsidRPr="007931E0">
        <w:tab/>
        <w:t>Компиляция данных и регистрируемые результаты</w:t>
      </w:r>
    </w:p>
    <w:p w:rsidR="007931E0" w:rsidRPr="007931E0" w:rsidRDefault="007931E0" w:rsidP="007931E0">
      <w:pPr>
        <w:pStyle w:val="SingleTxtGR"/>
        <w:tabs>
          <w:tab w:val="left" w:leader="dot" w:pos="1134"/>
          <w:tab w:val="left" w:leader="dot" w:pos="8505"/>
        </w:tabs>
        <w:spacing w:before="120"/>
        <w:ind w:left="2268"/>
        <w:jc w:val="left"/>
      </w:pPr>
      <w:r w:rsidRPr="007931E0">
        <w:t>Для дальнейших вычислений используют частоту, подлежащую сдвигу. За контрольную частоту f</w:t>
      </w:r>
      <w:r w:rsidRPr="007931E0">
        <w:rPr>
          <w:vertAlign w:val="subscript"/>
        </w:rPr>
        <w:t>ref</w:t>
      </w:r>
      <w:r w:rsidRPr="007931E0">
        <w:t xml:space="preserve"> принимают частоту для самой низкой зарегистрированной испытательной скорости, округленную до ближайшего целого числа.</w:t>
      </w:r>
    </w:p>
    <w:p w:rsidR="007931E0" w:rsidRPr="007931E0" w:rsidRDefault="007931E0" w:rsidP="007931E0">
      <w:pPr>
        <w:pStyle w:val="SingleTxtGR"/>
        <w:tabs>
          <w:tab w:val="left" w:leader="dot" w:pos="1134"/>
          <w:tab w:val="left" w:leader="dot" w:pos="8505"/>
        </w:tabs>
        <w:spacing w:before="120"/>
        <w:ind w:left="2268"/>
        <w:jc w:val="left"/>
      </w:pPr>
      <w:r w:rsidRPr="007931E0">
        <w:t>Для других скоростей транспортного средства соответствующие смещенные частоты f</w:t>
      </w:r>
      <w:r w:rsidRPr="007931E0">
        <w:rPr>
          <w:vertAlign w:val="subscript"/>
        </w:rPr>
        <w:t>speed</w:t>
      </w:r>
      <w:r w:rsidRPr="007931E0">
        <w:t>, округленные до ближайшего целого числа, получают на основе анализа спектров. Сдвиг частоты сигнала del f рассчитывают по формуле 1):</w:t>
      </w:r>
    </w:p>
    <w:p w:rsidR="007931E0" w:rsidRPr="007931E0" w:rsidRDefault="007931E0" w:rsidP="003B3677">
      <w:pPr>
        <w:pStyle w:val="SingleTxtGR"/>
        <w:tabs>
          <w:tab w:val="left" w:leader="dot" w:pos="1134"/>
        </w:tabs>
        <w:spacing w:before="120"/>
        <w:ind w:left="2268"/>
        <w:jc w:val="left"/>
      </w:pPr>
      <w:r w:rsidRPr="007931E0">
        <w:rPr>
          <w:i/>
          <w:iCs/>
        </w:rPr>
        <w:t>del ʄ = </w:t>
      </w:r>
      <w:r w:rsidRPr="007931E0">
        <w:rPr>
          <w:iCs/>
        </w:rPr>
        <w:t>{[(</w:t>
      </w:r>
      <w:r w:rsidRPr="007931E0">
        <w:rPr>
          <w:i/>
          <w:iCs/>
        </w:rPr>
        <w:t>ʄ</w:t>
      </w:r>
      <w:r w:rsidRPr="007931E0">
        <w:rPr>
          <w:vertAlign w:val="subscript"/>
        </w:rPr>
        <w:t>speed</w:t>
      </w:r>
      <w:r w:rsidRPr="007931E0">
        <w:rPr>
          <w:iCs/>
        </w:rPr>
        <w:t xml:space="preserve"> – </w:t>
      </w:r>
      <w:r w:rsidRPr="007931E0">
        <w:rPr>
          <w:i/>
          <w:iCs/>
        </w:rPr>
        <w:t>ʄ</w:t>
      </w:r>
      <w:r w:rsidRPr="007931E0">
        <w:rPr>
          <w:vertAlign w:val="subscript"/>
        </w:rPr>
        <w:t>ref</w:t>
      </w:r>
      <w:r w:rsidRPr="007931E0">
        <w:rPr>
          <w:iCs/>
        </w:rPr>
        <w:t>)/(v</w:t>
      </w:r>
      <w:r w:rsidRPr="007931E0">
        <w:rPr>
          <w:vertAlign w:val="subscript"/>
        </w:rPr>
        <w:t>test</w:t>
      </w:r>
      <w:r w:rsidRPr="007931E0">
        <w:rPr>
          <w:iCs/>
        </w:rPr>
        <w:t xml:space="preserve"> – v</w:t>
      </w:r>
      <w:r w:rsidRPr="007931E0">
        <w:rPr>
          <w:vertAlign w:val="subscript"/>
        </w:rPr>
        <w:t>ref</w:t>
      </w:r>
      <w:r w:rsidRPr="007931E0">
        <w:rPr>
          <w:iCs/>
        </w:rPr>
        <w:t>)]/</w:t>
      </w:r>
      <w:r w:rsidRPr="007931E0">
        <w:rPr>
          <w:i/>
          <w:iCs/>
        </w:rPr>
        <w:t>ʄ</w:t>
      </w:r>
      <w:r w:rsidRPr="007931E0">
        <w:rPr>
          <w:vertAlign w:val="subscript"/>
        </w:rPr>
        <w:t>ref</w:t>
      </w:r>
      <w:r w:rsidRPr="007931E0">
        <w:rPr>
          <w:iCs/>
        </w:rPr>
        <w:t>} </w:t>
      </w:r>
      <w:r w:rsidRPr="007931E0">
        <w:t>·</w:t>
      </w:r>
      <w:r w:rsidRPr="007931E0">
        <w:rPr>
          <w:iCs/>
        </w:rPr>
        <w:t> </w:t>
      </w:r>
      <w:r w:rsidRPr="007931E0">
        <w:t>100 ,</w:t>
      </w:r>
      <w:r w:rsidR="003B3677">
        <w:rPr>
          <w:i/>
          <w:iCs/>
        </w:rPr>
        <w:tab/>
      </w:r>
      <w:r w:rsidR="003B3677">
        <w:rPr>
          <w:i/>
          <w:iCs/>
        </w:rPr>
        <w:tab/>
      </w:r>
      <w:r w:rsidR="003B3677">
        <w:rPr>
          <w:i/>
          <w:iCs/>
        </w:rPr>
        <w:tab/>
      </w:r>
      <w:r w:rsidRPr="007931E0">
        <w:t>формула 1)</w:t>
      </w:r>
    </w:p>
    <w:p w:rsidR="007931E0" w:rsidRPr="007931E0" w:rsidRDefault="007931E0" w:rsidP="00AC4A18">
      <w:pPr>
        <w:pStyle w:val="SingleTxtGR"/>
        <w:pageBreakBefore/>
        <w:tabs>
          <w:tab w:val="left" w:leader="dot" w:pos="1134"/>
          <w:tab w:val="left" w:leader="dot" w:pos="8505"/>
        </w:tabs>
        <w:spacing w:before="120"/>
        <w:ind w:left="2268"/>
        <w:jc w:val="left"/>
      </w:pPr>
      <w:r w:rsidRPr="007931E0">
        <w:t>где</w:t>
      </w:r>
    </w:p>
    <w:p w:rsidR="007931E0" w:rsidRPr="007931E0" w:rsidRDefault="007931E0" w:rsidP="00AC4A18">
      <w:pPr>
        <w:pStyle w:val="SingleTxtGR"/>
        <w:tabs>
          <w:tab w:val="left" w:leader="dot" w:pos="1134"/>
          <w:tab w:val="left" w:leader="dot" w:pos="8505"/>
        </w:tabs>
        <w:spacing w:before="120"/>
        <w:ind w:left="2268"/>
        <w:jc w:val="left"/>
      </w:pPr>
      <w:bookmarkStart w:id="2" w:name="OLE_LINK6"/>
      <w:bookmarkStart w:id="3" w:name="OLE_LINK7"/>
      <w:r w:rsidRPr="007931E0">
        <w:rPr>
          <w:i/>
          <w:iCs/>
        </w:rPr>
        <w:t>f</w:t>
      </w:r>
      <w:r w:rsidRPr="007931E0">
        <w:rPr>
          <w:vertAlign w:val="subscript"/>
        </w:rPr>
        <w:t>speed</w:t>
      </w:r>
      <w:r w:rsidRPr="007931E0">
        <w:tab/>
        <w:t>−</w:t>
      </w:r>
      <w:r w:rsidRPr="007931E0">
        <w:tab/>
        <w:t>частота при заданном значении скорости;</w:t>
      </w:r>
      <w:bookmarkEnd w:id="2"/>
      <w:bookmarkEnd w:id="3"/>
    </w:p>
    <w:p w:rsidR="007931E0" w:rsidRPr="007931E0" w:rsidRDefault="007931E0" w:rsidP="004059F6">
      <w:pPr>
        <w:pStyle w:val="SingleTxtGR"/>
        <w:tabs>
          <w:tab w:val="left" w:leader="dot" w:pos="1134"/>
          <w:tab w:val="left" w:leader="dot" w:pos="8505"/>
        </w:tabs>
        <w:spacing w:before="120"/>
        <w:ind w:left="3402" w:hanging="1134"/>
        <w:jc w:val="left"/>
      </w:pPr>
      <w:r w:rsidRPr="007931E0">
        <w:rPr>
          <w:i/>
          <w:iCs/>
        </w:rPr>
        <w:t>f</w:t>
      </w:r>
      <w:r w:rsidRPr="007931E0">
        <w:rPr>
          <w:vertAlign w:val="subscript"/>
        </w:rPr>
        <w:t>ref</w:t>
      </w:r>
      <w:r w:rsidRPr="007931E0">
        <w:tab/>
        <w:t>−</w:t>
      </w:r>
      <w:r w:rsidRPr="007931E0">
        <w:tab/>
        <w:t>частота при контрольной скорости 5 км/ч или самой низкой зарегистрированной скорости;</w:t>
      </w:r>
    </w:p>
    <w:p w:rsidR="007931E0" w:rsidRPr="007931E0" w:rsidRDefault="007931E0" w:rsidP="004059F6">
      <w:pPr>
        <w:pStyle w:val="SingleTxtGR"/>
        <w:tabs>
          <w:tab w:val="left" w:leader="dot" w:pos="1134"/>
          <w:tab w:val="left" w:leader="dot" w:pos="8505"/>
        </w:tabs>
        <w:spacing w:before="120"/>
        <w:ind w:left="3402" w:hanging="1134"/>
        <w:jc w:val="left"/>
      </w:pPr>
      <w:r w:rsidRPr="007931E0">
        <w:t>v</w:t>
      </w:r>
      <w:r w:rsidRPr="007931E0">
        <w:rPr>
          <w:vertAlign w:val="subscript"/>
        </w:rPr>
        <w:t>test</w:t>
      </w:r>
      <w:r w:rsidRPr="007931E0">
        <w:tab/>
        <w:t>−</w:t>
      </w:r>
      <w:r w:rsidRPr="007931E0">
        <w:tab/>
        <w:t xml:space="preserve">фактическая или моделируемая скорость транспортного средства, соответствующая частоте </w:t>
      </w:r>
      <w:r w:rsidRPr="007931E0">
        <w:rPr>
          <w:i/>
          <w:iCs/>
        </w:rPr>
        <w:t>f</w:t>
      </w:r>
      <w:r w:rsidRPr="007931E0">
        <w:rPr>
          <w:vertAlign w:val="subscript"/>
        </w:rPr>
        <w:t>speed</w:t>
      </w:r>
      <w:r w:rsidRPr="007931E0">
        <w:t>;</w:t>
      </w:r>
    </w:p>
    <w:p w:rsidR="007931E0" w:rsidRPr="007931E0" w:rsidRDefault="007931E0" w:rsidP="004059F6">
      <w:pPr>
        <w:pStyle w:val="SingleTxtGR"/>
        <w:tabs>
          <w:tab w:val="left" w:leader="dot" w:pos="1134"/>
          <w:tab w:val="left" w:leader="dot" w:pos="8505"/>
        </w:tabs>
        <w:spacing w:before="120"/>
        <w:ind w:left="3402" w:hanging="1134"/>
        <w:jc w:val="left"/>
      </w:pPr>
      <w:r w:rsidRPr="007931E0">
        <w:t>v</w:t>
      </w:r>
      <w:r w:rsidRPr="007931E0">
        <w:rPr>
          <w:vertAlign w:val="subscript"/>
        </w:rPr>
        <w:t>ref</w:t>
      </w:r>
      <w:r w:rsidRPr="007931E0">
        <w:tab/>
        <w:t>−</w:t>
      </w:r>
      <w:r w:rsidRPr="007931E0">
        <w:tab/>
        <w:t xml:space="preserve">фактическая или моделируемая скорость транспортного средства, соответствующая частоте </w:t>
      </w:r>
      <w:r w:rsidRPr="007931E0">
        <w:rPr>
          <w:i/>
          <w:iCs/>
        </w:rPr>
        <w:t>f</w:t>
      </w:r>
      <w:r w:rsidRPr="007931E0">
        <w:rPr>
          <w:vertAlign w:val="subscript"/>
        </w:rPr>
        <w:t>ref</w:t>
      </w:r>
      <w:r w:rsidRPr="007931E0">
        <w:t>.</w:t>
      </w:r>
    </w:p>
    <w:p w:rsidR="007931E0" w:rsidRPr="007931E0" w:rsidRDefault="007931E0" w:rsidP="003B3677">
      <w:pPr>
        <w:pStyle w:val="SingleTxtGR"/>
        <w:tabs>
          <w:tab w:val="left" w:leader="dot" w:pos="1134"/>
          <w:tab w:val="left" w:leader="dot" w:pos="8505"/>
        </w:tabs>
        <w:spacing w:before="120"/>
        <w:ind w:left="2268"/>
        <w:jc w:val="left"/>
      </w:pPr>
      <w:r w:rsidRPr="007931E0">
        <w:t>Результаты регистрируют в виде следующей таблицы.</w:t>
      </w:r>
    </w:p>
    <w:p w:rsidR="007931E0" w:rsidRPr="007931E0" w:rsidRDefault="003B3677" w:rsidP="00F32E46">
      <w:pPr>
        <w:pStyle w:val="SingleTxtGR"/>
        <w:tabs>
          <w:tab w:val="left" w:pos="1134"/>
          <w:tab w:val="left" w:pos="8505"/>
        </w:tabs>
        <w:suppressAutoHyphens/>
        <w:jc w:val="left"/>
        <w:rPr>
          <w:b/>
          <w:bCs/>
        </w:rPr>
      </w:pPr>
      <w:r>
        <w:t>Таблиц</w:t>
      </w:r>
      <w:r w:rsidR="007931E0" w:rsidRPr="007931E0">
        <w:t xml:space="preserve"> 5</w:t>
      </w:r>
      <w:r w:rsidR="007931E0" w:rsidRPr="007931E0">
        <w:br/>
      </w:r>
      <w:r w:rsidR="007931E0" w:rsidRPr="007931E0">
        <w:rPr>
          <w:b/>
          <w:bCs/>
        </w:rPr>
        <w:t>Таблица регистрации частот (заполняется для каждой</w:t>
      </w:r>
      <w:r w:rsidR="00F32E46">
        <w:rPr>
          <w:b/>
          <w:bCs/>
        </w:rPr>
        <w:t xml:space="preserve"> </w:t>
      </w:r>
      <w:r w:rsidR="007931E0" w:rsidRPr="007931E0">
        <w:rPr>
          <w:b/>
          <w:bCs/>
        </w:rPr>
        <w:t>анализируемой частоты)</w:t>
      </w:r>
    </w:p>
    <w:tbl>
      <w:tblPr>
        <w:tblStyle w:val="TabNum"/>
        <w:tblW w:w="7370" w:type="dxa"/>
        <w:tblInd w:w="1134" w:type="dxa"/>
        <w:tblBorders>
          <w:left w:val="single" w:sz="6" w:space="0" w:color="auto"/>
          <w:bottom w:val="single" w:sz="6" w:space="0" w:color="auto"/>
          <w:right w:val="single" w:sz="6" w:space="0" w:color="auto"/>
          <w:insideH w:val="single" w:sz="6" w:space="0" w:color="auto"/>
          <w:insideV w:val="single" w:sz="6" w:space="0" w:color="auto"/>
        </w:tblBorders>
        <w:tblLayout w:type="fixed"/>
        <w:tblLook w:val="05E0" w:firstRow="1" w:lastRow="1" w:firstColumn="1" w:lastColumn="1" w:noHBand="0" w:noVBand="1"/>
      </w:tblPr>
      <w:tblGrid>
        <w:gridCol w:w="2881"/>
        <w:gridCol w:w="608"/>
        <w:gridCol w:w="1763"/>
        <w:gridCol w:w="706"/>
        <w:gridCol w:w="706"/>
        <w:gridCol w:w="706"/>
      </w:tblGrid>
      <w:tr w:rsidR="00F32E46" w:rsidRPr="003B3677" w:rsidTr="00F32E46">
        <w:trPr>
          <w:trHeight w:val="20"/>
          <w:tblHeader/>
        </w:trPr>
        <w:tc>
          <w:tcPr>
            <w:cnfStyle w:val="001000000000" w:firstRow="0" w:lastRow="0" w:firstColumn="1" w:lastColumn="0" w:oddVBand="0" w:evenVBand="0" w:oddHBand="0" w:evenHBand="0" w:firstRowFirstColumn="0" w:firstRowLastColumn="0" w:lastRowFirstColumn="0" w:lastRowLastColumn="0"/>
            <w:tcW w:w="3204" w:type="dxa"/>
            <w:gridSpan w:val="2"/>
            <w:vMerge w:val="restart"/>
            <w:tcBorders>
              <w:left w:val="single" w:sz="6" w:space="0" w:color="auto"/>
            </w:tcBorders>
            <w:shd w:val="clear" w:color="auto" w:fill="auto"/>
            <w:noWrap/>
            <w:hideMark/>
          </w:tcPr>
          <w:p w:rsidR="003B3677" w:rsidRPr="003B3677" w:rsidRDefault="003B3677" w:rsidP="003B3677">
            <w:pPr>
              <w:spacing w:before="80" w:after="80" w:line="200" w:lineRule="exact"/>
              <w:jc w:val="center"/>
              <w:rPr>
                <w:i/>
                <w:sz w:val="16"/>
              </w:rPr>
            </w:pPr>
          </w:p>
        </w:tc>
        <w:tc>
          <w:tcPr>
            <w:tcW w:w="3567" w:type="dxa"/>
            <w:gridSpan w:val="4"/>
            <w:tcBorders>
              <w:top w:val="single" w:sz="4" w:space="0" w:color="auto"/>
            </w:tcBorders>
            <w:shd w:val="clear" w:color="auto" w:fill="auto"/>
            <w:hideMark/>
          </w:tcPr>
          <w:p w:rsidR="003B3677" w:rsidRPr="003B3677" w:rsidRDefault="003B3677" w:rsidP="003B3677">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3B3677">
              <w:rPr>
                <w:i/>
                <w:sz w:val="16"/>
              </w:rPr>
              <w:t>Результаты испытания при заданных скоростях</w:t>
            </w:r>
          </w:p>
        </w:tc>
      </w:tr>
      <w:tr w:rsidR="00F32E46" w:rsidRPr="003B3677" w:rsidTr="00F32E46">
        <w:trPr>
          <w:trHeight w:val="20"/>
          <w:tblHeader/>
        </w:trPr>
        <w:tc>
          <w:tcPr>
            <w:cnfStyle w:val="001000000000" w:firstRow="0" w:lastRow="0" w:firstColumn="1" w:lastColumn="0" w:oddVBand="0" w:evenVBand="0" w:oddHBand="0" w:evenHBand="0" w:firstRowFirstColumn="0" w:firstRowLastColumn="0" w:lastRowFirstColumn="0" w:lastRowLastColumn="0"/>
            <w:tcW w:w="3204" w:type="dxa"/>
            <w:gridSpan w:val="2"/>
            <w:vMerge/>
            <w:tcBorders>
              <w:left w:val="single" w:sz="6" w:space="0" w:color="auto"/>
              <w:bottom w:val="single" w:sz="12" w:space="0" w:color="auto"/>
            </w:tcBorders>
            <w:shd w:val="clear" w:color="auto" w:fill="auto"/>
            <w:hideMark/>
          </w:tcPr>
          <w:p w:rsidR="003B3677" w:rsidRPr="003B3677" w:rsidRDefault="003B3677" w:rsidP="003B3677">
            <w:pPr>
              <w:spacing w:before="80" w:after="80" w:line="200" w:lineRule="exact"/>
              <w:jc w:val="center"/>
              <w:rPr>
                <w:i/>
                <w:sz w:val="16"/>
              </w:rPr>
            </w:pPr>
          </w:p>
        </w:tc>
        <w:tc>
          <w:tcPr>
            <w:tcW w:w="1620" w:type="dxa"/>
            <w:tcBorders>
              <w:bottom w:val="single" w:sz="12" w:space="0" w:color="auto"/>
            </w:tcBorders>
            <w:shd w:val="clear" w:color="auto" w:fill="auto"/>
            <w:hideMark/>
          </w:tcPr>
          <w:p w:rsidR="003B3677" w:rsidRPr="003B3677" w:rsidRDefault="003B3677" w:rsidP="003B3677">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3B3677">
              <w:rPr>
                <w:i/>
                <w:sz w:val="16"/>
              </w:rPr>
              <w:t>5 км/ч</w:t>
            </w:r>
            <w:r w:rsidRPr="003B3677">
              <w:rPr>
                <w:i/>
                <w:sz w:val="16"/>
              </w:rPr>
              <w:br/>
              <w:t>(контрольная скорость)</w:t>
            </w:r>
          </w:p>
        </w:tc>
        <w:tc>
          <w:tcPr>
            <w:tcW w:w="649" w:type="dxa"/>
            <w:tcBorders>
              <w:bottom w:val="single" w:sz="12" w:space="0" w:color="auto"/>
            </w:tcBorders>
            <w:shd w:val="clear" w:color="auto" w:fill="auto"/>
            <w:noWrap/>
            <w:hideMark/>
          </w:tcPr>
          <w:p w:rsidR="003B3677" w:rsidRPr="003B3677" w:rsidRDefault="003B3677" w:rsidP="003B3677">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3B3677">
              <w:rPr>
                <w:i/>
                <w:sz w:val="16"/>
              </w:rPr>
              <w:t>10 км/ч</w:t>
            </w:r>
          </w:p>
        </w:tc>
        <w:tc>
          <w:tcPr>
            <w:tcW w:w="649" w:type="dxa"/>
            <w:tcBorders>
              <w:bottom w:val="single" w:sz="12" w:space="0" w:color="auto"/>
            </w:tcBorders>
            <w:shd w:val="clear" w:color="auto" w:fill="auto"/>
            <w:noWrap/>
            <w:hideMark/>
          </w:tcPr>
          <w:p w:rsidR="003B3677" w:rsidRPr="003B3677" w:rsidRDefault="003B3677" w:rsidP="003B3677">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3B3677">
              <w:rPr>
                <w:i/>
                <w:sz w:val="16"/>
              </w:rPr>
              <w:t>15 км/ч</w:t>
            </w:r>
          </w:p>
        </w:tc>
        <w:tc>
          <w:tcPr>
            <w:tcW w:w="649" w:type="dxa"/>
            <w:tcBorders>
              <w:bottom w:val="single" w:sz="12" w:space="0" w:color="auto"/>
            </w:tcBorders>
            <w:shd w:val="clear" w:color="auto" w:fill="auto"/>
            <w:noWrap/>
            <w:hideMark/>
          </w:tcPr>
          <w:p w:rsidR="003B3677" w:rsidRPr="003B3677" w:rsidRDefault="003B3677" w:rsidP="003B3677">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3B3677">
              <w:rPr>
                <w:i/>
                <w:sz w:val="16"/>
              </w:rPr>
              <w:t>20 км/ч</w:t>
            </w:r>
          </w:p>
        </w:tc>
      </w:tr>
      <w:tr w:rsidR="003B3677" w:rsidRPr="003B3677" w:rsidTr="00F32E46">
        <w:trPr>
          <w:trHeight w:val="20"/>
        </w:trPr>
        <w:tc>
          <w:tcPr>
            <w:cnfStyle w:val="001000000000" w:firstRow="0" w:lastRow="0" w:firstColumn="1" w:lastColumn="0" w:oddVBand="0" w:evenVBand="0" w:oddHBand="0" w:evenHBand="0" w:firstRowFirstColumn="0" w:firstRowLastColumn="0" w:lastRowFirstColumn="0" w:lastRowLastColumn="0"/>
            <w:tcW w:w="2646" w:type="dxa"/>
            <w:tcBorders>
              <w:top w:val="single" w:sz="12" w:space="0" w:color="auto"/>
              <w:left w:val="none" w:sz="0" w:space="0" w:color="auto"/>
              <w:bottom w:val="none" w:sz="0" w:space="0" w:color="auto"/>
              <w:right w:val="none" w:sz="0" w:space="0" w:color="auto"/>
              <w:tl2br w:val="none" w:sz="0" w:space="0" w:color="auto"/>
              <w:tr2bl w:val="none" w:sz="0" w:space="0" w:color="auto"/>
            </w:tcBorders>
            <w:noWrap/>
            <w:hideMark/>
          </w:tcPr>
          <w:p w:rsidR="003B3677" w:rsidRPr="003B3677" w:rsidRDefault="003B3677" w:rsidP="003B3677">
            <w:pPr>
              <w:rPr>
                <w:sz w:val="18"/>
              </w:rPr>
            </w:pPr>
            <w:r w:rsidRPr="003B3677">
              <w:rPr>
                <w:sz w:val="18"/>
              </w:rPr>
              <w:t>Регистрируемая скорость</w:t>
            </w:r>
          </w:p>
        </w:tc>
        <w:tc>
          <w:tcPr>
            <w:tcW w:w="558" w:type="dxa"/>
            <w:tcBorders>
              <w:top w:val="single" w:sz="12" w:space="0" w:color="auto"/>
            </w:tcBorders>
            <w:noWrap/>
            <w:hideMark/>
          </w:tcPr>
          <w:p w:rsidR="003B3677" w:rsidRPr="003B3677" w:rsidRDefault="003B3677" w:rsidP="00F32E46">
            <w:pPr>
              <w:jc w:val="center"/>
              <w:cnfStyle w:val="000000000000" w:firstRow="0" w:lastRow="0" w:firstColumn="0" w:lastColumn="0" w:oddVBand="0" w:evenVBand="0" w:oddHBand="0" w:evenHBand="0" w:firstRowFirstColumn="0" w:firstRowLastColumn="0" w:lastRowFirstColumn="0" w:lastRowLastColumn="0"/>
              <w:rPr>
                <w:sz w:val="18"/>
              </w:rPr>
            </w:pPr>
            <w:r w:rsidRPr="003B3677">
              <w:rPr>
                <w:sz w:val="18"/>
              </w:rPr>
              <w:t>км/ч</w:t>
            </w:r>
          </w:p>
        </w:tc>
        <w:tc>
          <w:tcPr>
            <w:tcW w:w="1620" w:type="dxa"/>
            <w:tcBorders>
              <w:top w:val="single" w:sz="12" w:space="0" w:color="auto"/>
            </w:tcBorders>
            <w:noWrap/>
            <w:hideMark/>
          </w:tcPr>
          <w:p w:rsidR="003B3677" w:rsidRPr="003B3677" w:rsidRDefault="003B3677" w:rsidP="00F32E46">
            <w:pPr>
              <w:jc w:val="center"/>
              <w:cnfStyle w:val="000000000000" w:firstRow="0" w:lastRow="0" w:firstColumn="0" w:lastColumn="0" w:oddVBand="0" w:evenVBand="0" w:oddHBand="0" w:evenHBand="0" w:firstRowFirstColumn="0" w:firstRowLastColumn="0" w:lastRowFirstColumn="0" w:lastRowLastColumn="0"/>
              <w:rPr>
                <w:sz w:val="18"/>
              </w:rPr>
            </w:pPr>
          </w:p>
        </w:tc>
        <w:tc>
          <w:tcPr>
            <w:tcW w:w="649" w:type="dxa"/>
            <w:tcBorders>
              <w:top w:val="single" w:sz="12" w:space="0" w:color="auto"/>
            </w:tcBorders>
            <w:noWrap/>
            <w:hideMark/>
          </w:tcPr>
          <w:p w:rsidR="003B3677" w:rsidRPr="003B3677" w:rsidRDefault="003B3677" w:rsidP="00F32E46">
            <w:pPr>
              <w:jc w:val="center"/>
              <w:cnfStyle w:val="000000000000" w:firstRow="0" w:lastRow="0" w:firstColumn="0" w:lastColumn="0" w:oddVBand="0" w:evenVBand="0" w:oddHBand="0" w:evenHBand="0" w:firstRowFirstColumn="0" w:firstRowLastColumn="0" w:lastRowFirstColumn="0" w:lastRowLastColumn="0"/>
              <w:rPr>
                <w:sz w:val="18"/>
              </w:rPr>
            </w:pPr>
          </w:p>
        </w:tc>
        <w:tc>
          <w:tcPr>
            <w:tcW w:w="649" w:type="dxa"/>
            <w:tcBorders>
              <w:top w:val="single" w:sz="12" w:space="0" w:color="auto"/>
            </w:tcBorders>
            <w:noWrap/>
            <w:hideMark/>
          </w:tcPr>
          <w:p w:rsidR="003B3677" w:rsidRPr="003B3677" w:rsidRDefault="003B3677" w:rsidP="003B3677">
            <w:pPr>
              <w:cnfStyle w:val="000000000000" w:firstRow="0" w:lastRow="0" w:firstColumn="0" w:lastColumn="0" w:oddVBand="0" w:evenVBand="0" w:oddHBand="0" w:evenHBand="0" w:firstRowFirstColumn="0" w:firstRowLastColumn="0" w:lastRowFirstColumn="0" w:lastRowLastColumn="0"/>
              <w:rPr>
                <w:sz w:val="18"/>
              </w:rPr>
            </w:pPr>
          </w:p>
        </w:tc>
        <w:tc>
          <w:tcPr>
            <w:tcW w:w="649" w:type="dxa"/>
            <w:tcBorders>
              <w:top w:val="single" w:sz="12" w:space="0" w:color="auto"/>
            </w:tcBorders>
            <w:noWrap/>
            <w:hideMark/>
          </w:tcPr>
          <w:p w:rsidR="003B3677" w:rsidRPr="003B3677" w:rsidRDefault="003B3677" w:rsidP="003B3677">
            <w:pPr>
              <w:cnfStyle w:val="000000000000" w:firstRow="0" w:lastRow="0" w:firstColumn="0" w:lastColumn="0" w:oddVBand="0" w:evenVBand="0" w:oddHBand="0" w:evenHBand="0" w:firstRowFirstColumn="0" w:firstRowLastColumn="0" w:lastRowFirstColumn="0" w:lastRowLastColumn="0"/>
              <w:rPr>
                <w:sz w:val="18"/>
              </w:rPr>
            </w:pPr>
          </w:p>
        </w:tc>
      </w:tr>
      <w:tr w:rsidR="003B3677" w:rsidRPr="003B3677" w:rsidTr="00F32E46">
        <w:trPr>
          <w:trHeight w:val="20"/>
        </w:trPr>
        <w:tc>
          <w:tcPr>
            <w:cnfStyle w:val="001000000000" w:firstRow="0" w:lastRow="0" w:firstColumn="1" w:lastColumn="0" w:oddVBand="0" w:evenVBand="0" w:oddHBand="0" w:evenHBand="0" w:firstRowFirstColumn="0" w:firstRowLastColumn="0" w:lastRowFirstColumn="0" w:lastRowLastColumn="0"/>
            <w:tcW w:w="2646" w:type="dxa"/>
            <w:tcBorders>
              <w:left w:val="none" w:sz="0" w:space="0" w:color="auto"/>
              <w:bottom w:val="none" w:sz="0" w:space="0" w:color="auto"/>
              <w:right w:val="none" w:sz="0" w:space="0" w:color="auto"/>
              <w:tl2br w:val="none" w:sz="0" w:space="0" w:color="auto"/>
              <w:tr2bl w:val="none" w:sz="0" w:space="0" w:color="auto"/>
            </w:tcBorders>
            <w:noWrap/>
            <w:hideMark/>
          </w:tcPr>
          <w:p w:rsidR="003B3677" w:rsidRPr="003B3677" w:rsidRDefault="003B3677" w:rsidP="003B3677">
            <w:pPr>
              <w:rPr>
                <w:sz w:val="18"/>
              </w:rPr>
            </w:pPr>
            <w:r w:rsidRPr="003B3677">
              <w:rPr>
                <w:sz w:val="18"/>
              </w:rPr>
              <w:t>Частота f</w:t>
            </w:r>
            <w:r w:rsidRPr="003B3677">
              <w:rPr>
                <w:sz w:val="18"/>
                <w:vertAlign w:val="subscript"/>
              </w:rPr>
              <w:t>speed</w:t>
            </w:r>
            <w:r w:rsidRPr="003B3677">
              <w:rPr>
                <w:sz w:val="18"/>
              </w:rPr>
              <w:t xml:space="preserve"> левая сторона</w:t>
            </w:r>
          </w:p>
        </w:tc>
        <w:tc>
          <w:tcPr>
            <w:tcW w:w="558" w:type="dxa"/>
            <w:noWrap/>
            <w:hideMark/>
          </w:tcPr>
          <w:p w:rsidR="003B3677" w:rsidRPr="003B3677" w:rsidRDefault="003B3677" w:rsidP="00F32E46">
            <w:pPr>
              <w:jc w:val="center"/>
              <w:cnfStyle w:val="000000000000" w:firstRow="0" w:lastRow="0" w:firstColumn="0" w:lastColumn="0" w:oddVBand="0" w:evenVBand="0" w:oddHBand="0" w:evenHBand="0" w:firstRowFirstColumn="0" w:firstRowLastColumn="0" w:lastRowFirstColumn="0" w:lastRowLastColumn="0"/>
              <w:rPr>
                <w:sz w:val="18"/>
              </w:rPr>
            </w:pPr>
            <w:r w:rsidRPr="003B3677">
              <w:rPr>
                <w:sz w:val="18"/>
              </w:rPr>
              <w:t>Гц</w:t>
            </w:r>
          </w:p>
        </w:tc>
        <w:tc>
          <w:tcPr>
            <w:tcW w:w="1620" w:type="dxa"/>
            <w:noWrap/>
            <w:hideMark/>
          </w:tcPr>
          <w:p w:rsidR="003B3677" w:rsidRPr="003B3677" w:rsidRDefault="003B3677" w:rsidP="00F32E46">
            <w:pPr>
              <w:jc w:val="center"/>
              <w:cnfStyle w:val="000000000000" w:firstRow="0" w:lastRow="0" w:firstColumn="0" w:lastColumn="0" w:oddVBand="0" w:evenVBand="0" w:oddHBand="0" w:evenHBand="0" w:firstRowFirstColumn="0" w:firstRowLastColumn="0" w:lastRowFirstColumn="0" w:lastRowLastColumn="0"/>
              <w:rPr>
                <w:sz w:val="18"/>
              </w:rPr>
            </w:pPr>
          </w:p>
        </w:tc>
        <w:tc>
          <w:tcPr>
            <w:tcW w:w="649" w:type="dxa"/>
            <w:noWrap/>
            <w:hideMark/>
          </w:tcPr>
          <w:p w:rsidR="003B3677" w:rsidRPr="003B3677" w:rsidRDefault="003B3677" w:rsidP="00F32E46">
            <w:pPr>
              <w:jc w:val="center"/>
              <w:cnfStyle w:val="000000000000" w:firstRow="0" w:lastRow="0" w:firstColumn="0" w:lastColumn="0" w:oddVBand="0" w:evenVBand="0" w:oddHBand="0" w:evenHBand="0" w:firstRowFirstColumn="0" w:firstRowLastColumn="0" w:lastRowFirstColumn="0" w:lastRowLastColumn="0"/>
              <w:rPr>
                <w:sz w:val="18"/>
              </w:rPr>
            </w:pPr>
          </w:p>
        </w:tc>
        <w:tc>
          <w:tcPr>
            <w:tcW w:w="649" w:type="dxa"/>
            <w:noWrap/>
            <w:hideMark/>
          </w:tcPr>
          <w:p w:rsidR="003B3677" w:rsidRPr="003B3677" w:rsidRDefault="003B3677" w:rsidP="003B3677">
            <w:pPr>
              <w:cnfStyle w:val="000000000000" w:firstRow="0" w:lastRow="0" w:firstColumn="0" w:lastColumn="0" w:oddVBand="0" w:evenVBand="0" w:oddHBand="0" w:evenHBand="0" w:firstRowFirstColumn="0" w:firstRowLastColumn="0" w:lastRowFirstColumn="0" w:lastRowLastColumn="0"/>
              <w:rPr>
                <w:sz w:val="18"/>
              </w:rPr>
            </w:pPr>
          </w:p>
        </w:tc>
        <w:tc>
          <w:tcPr>
            <w:tcW w:w="649" w:type="dxa"/>
            <w:noWrap/>
            <w:hideMark/>
          </w:tcPr>
          <w:p w:rsidR="003B3677" w:rsidRPr="003B3677" w:rsidRDefault="003B3677" w:rsidP="003B3677">
            <w:pPr>
              <w:cnfStyle w:val="000000000000" w:firstRow="0" w:lastRow="0" w:firstColumn="0" w:lastColumn="0" w:oddVBand="0" w:evenVBand="0" w:oddHBand="0" w:evenHBand="0" w:firstRowFirstColumn="0" w:firstRowLastColumn="0" w:lastRowFirstColumn="0" w:lastRowLastColumn="0"/>
              <w:rPr>
                <w:sz w:val="18"/>
              </w:rPr>
            </w:pPr>
          </w:p>
        </w:tc>
      </w:tr>
      <w:tr w:rsidR="003B3677" w:rsidRPr="003B3677" w:rsidTr="00F32E46">
        <w:trPr>
          <w:trHeight w:val="20"/>
        </w:trPr>
        <w:tc>
          <w:tcPr>
            <w:cnfStyle w:val="001000000000" w:firstRow="0" w:lastRow="0" w:firstColumn="1" w:lastColumn="0" w:oddVBand="0" w:evenVBand="0" w:oddHBand="0" w:evenHBand="0" w:firstRowFirstColumn="0" w:firstRowLastColumn="0" w:lastRowFirstColumn="0" w:lastRowLastColumn="0"/>
            <w:tcW w:w="2646" w:type="dxa"/>
            <w:tcBorders>
              <w:left w:val="none" w:sz="0" w:space="0" w:color="auto"/>
              <w:bottom w:val="none" w:sz="0" w:space="0" w:color="auto"/>
              <w:right w:val="none" w:sz="0" w:space="0" w:color="auto"/>
              <w:tl2br w:val="none" w:sz="0" w:space="0" w:color="auto"/>
              <w:tr2bl w:val="none" w:sz="0" w:space="0" w:color="auto"/>
            </w:tcBorders>
            <w:noWrap/>
            <w:hideMark/>
          </w:tcPr>
          <w:p w:rsidR="003B3677" w:rsidRPr="003B3677" w:rsidRDefault="003B3677" w:rsidP="003B3677">
            <w:pPr>
              <w:rPr>
                <w:sz w:val="18"/>
              </w:rPr>
            </w:pPr>
            <w:r w:rsidRPr="003B3677">
              <w:rPr>
                <w:sz w:val="18"/>
              </w:rPr>
              <w:t>Частота f</w:t>
            </w:r>
            <w:r w:rsidRPr="003B3677">
              <w:rPr>
                <w:sz w:val="18"/>
                <w:vertAlign w:val="subscript"/>
              </w:rPr>
              <w:t>speed</w:t>
            </w:r>
            <w:r w:rsidRPr="003B3677">
              <w:rPr>
                <w:sz w:val="18"/>
              </w:rPr>
              <w:t xml:space="preserve"> правая сторона</w:t>
            </w:r>
          </w:p>
        </w:tc>
        <w:tc>
          <w:tcPr>
            <w:tcW w:w="558" w:type="dxa"/>
            <w:noWrap/>
            <w:hideMark/>
          </w:tcPr>
          <w:p w:rsidR="003B3677" w:rsidRPr="003B3677" w:rsidRDefault="003B3677" w:rsidP="00F32E46">
            <w:pPr>
              <w:jc w:val="center"/>
              <w:cnfStyle w:val="000000000000" w:firstRow="0" w:lastRow="0" w:firstColumn="0" w:lastColumn="0" w:oddVBand="0" w:evenVBand="0" w:oddHBand="0" w:evenHBand="0" w:firstRowFirstColumn="0" w:firstRowLastColumn="0" w:lastRowFirstColumn="0" w:lastRowLastColumn="0"/>
              <w:rPr>
                <w:sz w:val="18"/>
              </w:rPr>
            </w:pPr>
            <w:r w:rsidRPr="003B3677">
              <w:rPr>
                <w:sz w:val="18"/>
              </w:rPr>
              <w:t>Гц</w:t>
            </w:r>
          </w:p>
        </w:tc>
        <w:tc>
          <w:tcPr>
            <w:tcW w:w="1620" w:type="dxa"/>
            <w:noWrap/>
            <w:hideMark/>
          </w:tcPr>
          <w:p w:rsidR="003B3677" w:rsidRPr="003B3677" w:rsidRDefault="003B3677" w:rsidP="00F32E46">
            <w:pPr>
              <w:jc w:val="center"/>
              <w:cnfStyle w:val="000000000000" w:firstRow="0" w:lastRow="0" w:firstColumn="0" w:lastColumn="0" w:oddVBand="0" w:evenVBand="0" w:oddHBand="0" w:evenHBand="0" w:firstRowFirstColumn="0" w:firstRowLastColumn="0" w:lastRowFirstColumn="0" w:lastRowLastColumn="0"/>
              <w:rPr>
                <w:sz w:val="18"/>
              </w:rPr>
            </w:pPr>
          </w:p>
        </w:tc>
        <w:tc>
          <w:tcPr>
            <w:tcW w:w="649" w:type="dxa"/>
            <w:noWrap/>
            <w:hideMark/>
          </w:tcPr>
          <w:p w:rsidR="003B3677" w:rsidRPr="003B3677" w:rsidRDefault="003B3677" w:rsidP="00F32E46">
            <w:pPr>
              <w:jc w:val="center"/>
              <w:cnfStyle w:val="000000000000" w:firstRow="0" w:lastRow="0" w:firstColumn="0" w:lastColumn="0" w:oddVBand="0" w:evenVBand="0" w:oddHBand="0" w:evenHBand="0" w:firstRowFirstColumn="0" w:firstRowLastColumn="0" w:lastRowFirstColumn="0" w:lastRowLastColumn="0"/>
              <w:rPr>
                <w:sz w:val="18"/>
              </w:rPr>
            </w:pPr>
          </w:p>
        </w:tc>
        <w:tc>
          <w:tcPr>
            <w:tcW w:w="649" w:type="dxa"/>
            <w:noWrap/>
            <w:hideMark/>
          </w:tcPr>
          <w:p w:rsidR="003B3677" w:rsidRPr="003B3677" w:rsidRDefault="003B3677" w:rsidP="003B3677">
            <w:pPr>
              <w:cnfStyle w:val="000000000000" w:firstRow="0" w:lastRow="0" w:firstColumn="0" w:lastColumn="0" w:oddVBand="0" w:evenVBand="0" w:oddHBand="0" w:evenHBand="0" w:firstRowFirstColumn="0" w:firstRowLastColumn="0" w:lastRowFirstColumn="0" w:lastRowLastColumn="0"/>
              <w:rPr>
                <w:sz w:val="18"/>
              </w:rPr>
            </w:pPr>
          </w:p>
        </w:tc>
        <w:tc>
          <w:tcPr>
            <w:tcW w:w="649" w:type="dxa"/>
            <w:noWrap/>
            <w:hideMark/>
          </w:tcPr>
          <w:p w:rsidR="003B3677" w:rsidRPr="003B3677" w:rsidRDefault="003B3677" w:rsidP="003B3677">
            <w:pPr>
              <w:cnfStyle w:val="000000000000" w:firstRow="0" w:lastRow="0" w:firstColumn="0" w:lastColumn="0" w:oddVBand="0" w:evenVBand="0" w:oddHBand="0" w:evenHBand="0" w:firstRowFirstColumn="0" w:firstRowLastColumn="0" w:lastRowFirstColumn="0" w:lastRowLastColumn="0"/>
              <w:rPr>
                <w:sz w:val="18"/>
              </w:rPr>
            </w:pPr>
          </w:p>
        </w:tc>
      </w:tr>
      <w:tr w:rsidR="003B3677" w:rsidRPr="003B3677" w:rsidTr="00F32E46">
        <w:trPr>
          <w:trHeight w:val="20"/>
        </w:trPr>
        <w:tc>
          <w:tcPr>
            <w:cnfStyle w:val="001000000000" w:firstRow="0" w:lastRow="0" w:firstColumn="1" w:lastColumn="0" w:oddVBand="0" w:evenVBand="0" w:oddHBand="0" w:evenHBand="0" w:firstRowFirstColumn="0" w:firstRowLastColumn="0" w:lastRowFirstColumn="0" w:lastRowLastColumn="0"/>
            <w:tcW w:w="2646" w:type="dxa"/>
            <w:tcBorders>
              <w:left w:val="none" w:sz="0" w:space="0" w:color="auto"/>
              <w:bottom w:val="single" w:sz="6" w:space="0" w:color="auto"/>
              <w:right w:val="none" w:sz="0" w:space="0" w:color="auto"/>
              <w:tl2br w:val="none" w:sz="0" w:space="0" w:color="auto"/>
              <w:tr2bl w:val="none" w:sz="0" w:space="0" w:color="auto"/>
            </w:tcBorders>
            <w:noWrap/>
            <w:hideMark/>
          </w:tcPr>
          <w:p w:rsidR="003B3677" w:rsidRPr="003B3677" w:rsidRDefault="003B3677" w:rsidP="003B3677">
            <w:pPr>
              <w:rPr>
                <w:sz w:val="18"/>
              </w:rPr>
            </w:pPr>
            <w:r w:rsidRPr="003B3677">
              <w:rPr>
                <w:sz w:val="18"/>
              </w:rPr>
              <w:t>Сдвиг частоты, левая сторона</w:t>
            </w:r>
          </w:p>
        </w:tc>
        <w:tc>
          <w:tcPr>
            <w:tcW w:w="558" w:type="dxa"/>
            <w:tcBorders>
              <w:bottom w:val="single" w:sz="6" w:space="0" w:color="auto"/>
            </w:tcBorders>
            <w:noWrap/>
            <w:hideMark/>
          </w:tcPr>
          <w:p w:rsidR="003B3677" w:rsidRPr="003B3677" w:rsidRDefault="003B3677" w:rsidP="00F32E46">
            <w:pPr>
              <w:jc w:val="center"/>
              <w:cnfStyle w:val="000000000000" w:firstRow="0" w:lastRow="0" w:firstColumn="0" w:lastColumn="0" w:oddVBand="0" w:evenVBand="0" w:oddHBand="0" w:evenHBand="0" w:firstRowFirstColumn="0" w:firstRowLastColumn="0" w:lastRowFirstColumn="0" w:lastRowLastColumn="0"/>
              <w:rPr>
                <w:sz w:val="18"/>
              </w:rPr>
            </w:pPr>
            <w:r w:rsidRPr="003B3677">
              <w:rPr>
                <w:sz w:val="18"/>
              </w:rPr>
              <w:t>%</w:t>
            </w:r>
          </w:p>
        </w:tc>
        <w:tc>
          <w:tcPr>
            <w:tcW w:w="1620" w:type="dxa"/>
            <w:tcBorders>
              <w:bottom w:val="single" w:sz="6" w:space="0" w:color="auto"/>
            </w:tcBorders>
            <w:noWrap/>
            <w:hideMark/>
          </w:tcPr>
          <w:p w:rsidR="003B3677" w:rsidRPr="003B3677" w:rsidRDefault="003B3677" w:rsidP="00F32E46">
            <w:pPr>
              <w:jc w:val="center"/>
              <w:cnfStyle w:val="000000000000" w:firstRow="0" w:lastRow="0" w:firstColumn="0" w:lastColumn="0" w:oddVBand="0" w:evenVBand="0" w:oddHBand="0" w:evenHBand="0" w:firstRowFirstColumn="0" w:firstRowLastColumn="0" w:lastRowFirstColumn="0" w:lastRowLastColumn="0"/>
              <w:rPr>
                <w:sz w:val="18"/>
              </w:rPr>
            </w:pPr>
            <w:r w:rsidRPr="003B3677">
              <w:rPr>
                <w:sz w:val="18"/>
              </w:rPr>
              <w:t>н.п.</w:t>
            </w:r>
          </w:p>
        </w:tc>
        <w:tc>
          <w:tcPr>
            <w:tcW w:w="649" w:type="dxa"/>
            <w:tcBorders>
              <w:bottom w:val="single" w:sz="6" w:space="0" w:color="auto"/>
            </w:tcBorders>
            <w:noWrap/>
            <w:hideMark/>
          </w:tcPr>
          <w:p w:rsidR="003B3677" w:rsidRPr="003B3677" w:rsidRDefault="003B3677" w:rsidP="00F32E46">
            <w:pPr>
              <w:jc w:val="center"/>
              <w:cnfStyle w:val="000000000000" w:firstRow="0" w:lastRow="0" w:firstColumn="0" w:lastColumn="0" w:oddVBand="0" w:evenVBand="0" w:oddHBand="0" w:evenHBand="0" w:firstRowFirstColumn="0" w:firstRowLastColumn="0" w:lastRowFirstColumn="0" w:lastRowLastColumn="0"/>
              <w:rPr>
                <w:sz w:val="18"/>
              </w:rPr>
            </w:pPr>
          </w:p>
        </w:tc>
        <w:tc>
          <w:tcPr>
            <w:tcW w:w="649" w:type="dxa"/>
            <w:tcBorders>
              <w:bottom w:val="single" w:sz="6" w:space="0" w:color="auto"/>
            </w:tcBorders>
            <w:noWrap/>
            <w:hideMark/>
          </w:tcPr>
          <w:p w:rsidR="003B3677" w:rsidRPr="003B3677" w:rsidRDefault="003B3677" w:rsidP="003B3677">
            <w:pPr>
              <w:cnfStyle w:val="000000000000" w:firstRow="0" w:lastRow="0" w:firstColumn="0" w:lastColumn="0" w:oddVBand="0" w:evenVBand="0" w:oddHBand="0" w:evenHBand="0" w:firstRowFirstColumn="0" w:firstRowLastColumn="0" w:lastRowFirstColumn="0" w:lastRowLastColumn="0"/>
              <w:rPr>
                <w:sz w:val="18"/>
              </w:rPr>
            </w:pPr>
          </w:p>
        </w:tc>
        <w:tc>
          <w:tcPr>
            <w:tcW w:w="649" w:type="dxa"/>
            <w:tcBorders>
              <w:bottom w:val="single" w:sz="6" w:space="0" w:color="auto"/>
            </w:tcBorders>
            <w:noWrap/>
            <w:hideMark/>
          </w:tcPr>
          <w:p w:rsidR="003B3677" w:rsidRPr="003B3677" w:rsidRDefault="003B3677" w:rsidP="003B3677">
            <w:pPr>
              <w:cnfStyle w:val="000000000000" w:firstRow="0" w:lastRow="0" w:firstColumn="0" w:lastColumn="0" w:oddVBand="0" w:evenVBand="0" w:oddHBand="0" w:evenHBand="0" w:firstRowFirstColumn="0" w:firstRowLastColumn="0" w:lastRowFirstColumn="0" w:lastRowLastColumn="0"/>
              <w:rPr>
                <w:sz w:val="18"/>
              </w:rPr>
            </w:pPr>
          </w:p>
        </w:tc>
      </w:tr>
      <w:tr w:rsidR="003B3677" w:rsidRPr="003B3677" w:rsidTr="00F32E46">
        <w:trPr>
          <w:trHeight w:val="20"/>
        </w:trPr>
        <w:tc>
          <w:tcPr>
            <w:cnfStyle w:val="001000000000" w:firstRow="0" w:lastRow="0" w:firstColumn="1" w:lastColumn="0" w:oddVBand="0" w:evenVBand="0" w:oddHBand="0" w:evenHBand="0" w:firstRowFirstColumn="0" w:firstRowLastColumn="0" w:lastRowFirstColumn="0" w:lastRowLastColumn="0"/>
            <w:tcW w:w="2646" w:type="dxa"/>
            <w:tcBorders>
              <w:top w:val="single" w:sz="6" w:space="0" w:color="auto"/>
              <w:left w:val="none" w:sz="0" w:space="0" w:color="auto"/>
              <w:right w:val="none" w:sz="0" w:space="0" w:color="auto"/>
              <w:tl2br w:val="none" w:sz="0" w:space="0" w:color="auto"/>
              <w:tr2bl w:val="none" w:sz="0" w:space="0" w:color="auto"/>
            </w:tcBorders>
            <w:noWrap/>
            <w:hideMark/>
          </w:tcPr>
          <w:p w:rsidR="003B3677" w:rsidRPr="003B3677" w:rsidRDefault="003B3677" w:rsidP="003B3677">
            <w:pPr>
              <w:rPr>
                <w:sz w:val="18"/>
              </w:rPr>
            </w:pPr>
            <w:r w:rsidRPr="003B3677">
              <w:rPr>
                <w:sz w:val="18"/>
              </w:rPr>
              <w:t>Сдвиг частоты, правая сторона</w:t>
            </w:r>
          </w:p>
        </w:tc>
        <w:tc>
          <w:tcPr>
            <w:tcW w:w="558" w:type="dxa"/>
            <w:tcBorders>
              <w:top w:val="single" w:sz="6" w:space="0" w:color="auto"/>
              <w:bottom w:val="single" w:sz="12" w:space="0" w:color="auto"/>
            </w:tcBorders>
            <w:noWrap/>
            <w:hideMark/>
          </w:tcPr>
          <w:p w:rsidR="003B3677" w:rsidRPr="003B3677" w:rsidRDefault="003B3677" w:rsidP="00F32E46">
            <w:pPr>
              <w:jc w:val="center"/>
              <w:cnfStyle w:val="000000000000" w:firstRow="0" w:lastRow="0" w:firstColumn="0" w:lastColumn="0" w:oddVBand="0" w:evenVBand="0" w:oddHBand="0" w:evenHBand="0" w:firstRowFirstColumn="0" w:firstRowLastColumn="0" w:lastRowFirstColumn="0" w:lastRowLastColumn="0"/>
              <w:rPr>
                <w:sz w:val="18"/>
              </w:rPr>
            </w:pPr>
            <w:r w:rsidRPr="003B3677">
              <w:rPr>
                <w:sz w:val="18"/>
              </w:rPr>
              <w:t>%</w:t>
            </w:r>
          </w:p>
        </w:tc>
        <w:tc>
          <w:tcPr>
            <w:tcW w:w="1620" w:type="dxa"/>
            <w:tcBorders>
              <w:top w:val="single" w:sz="6" w:space="0" w:color="auto"/>
              <w:bottom w:val="single" w:sz="12" w:space="0" w:color="auto"/>
            </w:tcBorders>
            <w:noWrap/>
            <w:hideMark/>
          </w:tcPr>
          <w:p w:rsidR="003B3677" w:rsidRPr="003B3677" w:rsidRDefault="003B3677" w:rsidP="00F32E46">
            <w:pPr>
              <w:jc w:val="center"/>
              <w:cnfStyle w:val="000000000000" w:firstRow="0" w:lastRow="0" w:firstColumn="0" w:lastColumn="0" w:oddVBand="0" w:evenVBand="0" w:oddHBand="0" w:evenHBand="0" w:firstRowFirstColumn="0" w:firstRowLastColumn="0" w:lastRowFirstColumn="0" w:lastRowLastColumn="0"/>
              <w:rPr>
                <w:sz w:val="18"/>
              </w:rPr>
            </w:pPr>
            <w:r w:rsidRPr="003B3677">
              <w:rPr>
                <w:sz w:val="18"/>
              </w:rPr>
              <w:t>н.п.</w:t>
            </w:r>
          </w:p>
        </w:tc>
        <w:tc>
          <w:tcPr>
            <w:tcW w:w="649" w:type="dxa"/>
            <w:tcBorders>
              <w:top w:val="single" w:sz="6" w:space="0" w:color="auto"/>
              <w:bottom w:val="single" w:sz="12" w:space="0" w:color="auto"/>
            </w:tcBorders>
            <w:noWrap/>
            <w:hideMark/>
          </w:tcPr>
          <w:p w:rsidR="003B3677" w:rsidRPr="003B3677" w:rsidRDefault="003B3677" w:rsidP="00F32E46">
            <w:pPr>
              <w:jc w:val="center"/>
              <w:cnfStyle w:val="000000000000" w:firstRow="0" w:lastRow="0" w:firstColumn="0" w:lastColumn="0" w:oddVBand="0" w:evenVBand="0" w:oddHBand="0" w:evenHBand="0" w:firstRowFirstColumn="0" w:firstRowLastColumn="0" w:lastRowFirstColumn="0" w:lastRowLastColumn="0"/>
              <w:rPr>
                <w:sz w:val="18"/>
              </w:rPr>
            </w:pPr>
          </w:p>
        </w:tc>
        <w:tc>
          <w:tcPr>
            <w:tcW w:w="649" w:type="dxa"/>
            <w:tcBorders>
              <w:top w:val="single" w:sz="6" w:space="0" w:color="auto"/>
              <w:bottom w:val="single" w:sz="12" w:space="0" w:color="auto"/>
            </w:tcBorders>
            <w:noWrap/>
            <w:hideMark/>
          </w:tcPr>
          <w:p w:rsidR="003B3677" w:rsidRPr="003B3677" w:rsidRDefault="003B3677" w:rsidP="003B3677">
            <w:pPr>
              <w:cnfStyle w:val="000000000000" w:firstRow="0" w:lastRow="0" w:firstColumn="0" w:lastColumn="0" w:oddVBand="0" w:evenVBand="0" w:oddHBand="0" w:evenHBand="0" w:firstRowFirstColumn="0" w:firstRowLastColumn="0" w:lastRowFirstColumn="0" w:lastRowLastColumn="0"/>
              <w:rPr>
                <w:sz w:val="18"/>
              </w:rPr>
            </w:pPr>
          </w:p>
        </w:tc>
        <w:tc>
          <w:tcPr>
            <w:tcW w:w="649" w:type="dxa"/>
            <w:tcBorders>
              <w:top w:val="single" w:sz="6" w:space="0" w:color="auto"/>
              <w:bottom w:val="single" w:sz="12" w:space="0" w:color="auto"/>
            </w:tcBorders>
            <w:noWrap/>
            <w:hideMark/>
          </w:tcPr>
          <w:p w:rsidR="003B3677" w:rsidRPr="003B3677" w:rsidRDefault="003B3677" w:rsidP="003B3677">
            <w:pPr>
              <w:cnfStyle w:val="000000000000" w:firstRow="0" w:lastRow="0" w:firstColumn="0" w:lastColumn="0" w:oddVBand="0" w:evenVBand="0" w:oddHBand="0" w:evenHBand="0" w:firstRowFirstColumn="0" w:firstRowLastColumn="0" w:lastRowFirstColumn="0" w:lastRowLastColumn="0"/>
              <w:rPr>
                <w:sz w:val="18"/>
              </w:rPr>
            </w:pPr>
          </w:p>
        </w:tc>
      </w:tr>
    </w:tbl>
    <w:p w:rsidR="00F22D3C" w:rsidRDefault="00F22D3C" w:rsidP="007931E0">
      <w:pPr>
        <w:pStyle w:val="SingleTxtGR"/>
        <w:tabs>
          <w:tab w:val="left" w:leader="dot" w:pos="1134"/>
          <w:tab w:val="left" w:leader="dot" w:pos="8505"/>
        </w:tabs>
        <w:sectPr w:rsidR="00F22D3C" w:rsidSect="007D45E4">
          <w:headerReference w:type="even" r:id="rId29"/>
          <w:headerReference w:type="default" r:id="rId30"/>
          <w:pgSz w:w="11907" w:h="16840" w:code="9"/>
          <w:pgMar w:top="1701" w:right="1134" w:bottom="2268" w:left="1134" w:header="1134" w:footer="1701" w:gutter="0"/>
          <w:cols w:space="720"/>
          <w:docGrid w:linePitch="360"/>
        </w:sectPr>
      </w:pPr>
    </w:p>
    <w:p w:rsidR="00F22D3C" w:rsidRPr="00F22D3C" w:rsidRDefault="00F22D3C" w:rsidP="004642A2">
      <w:pPr>
        <w:pStyle w:val="HChGR"/>
      </w:pPr>
      <w:r w:rsidRPr="00F22D3C">
        <w:t>Приложение 3 – Добавление</w:t>
      </w:r>
    </w:p>
    <w:p w:rsidR="00F22D3C" w:rsidRPr="00F22D3C" w:rsidRDefault="00F22D3C" w:rsidP="00F22D3C">
      <w:pPr>
        <w:pStyle w:val="HChGR"/>
      </w:pPr>
      <w:r w:rsidRPr="00F22D3C">
        <w:tab/>
      </w:r>
      <w:r w:rsidRPr="00F22D3C">
        <w:tab/>
        <w:t>Рисунки и блок-схемы</w:t>
      </w:r>
    </w:p>
    <w:p w:rsidR="007931E0" w:rsidRPr="00F22D3C" w:rsidRDefault="00F22D3C" w:rsidP="00322096">
      <w:pPr>
        <w:pStyle w:val="SingleTxtGR"/>
        <w:tabs>
          <w:tab w:val="left" w:leader="dot" w:pos="1134"/>
          <w:tab w:val="left" w:leader="dot" w:pos="8505"/>
        </w:tabs>
        <w:suppressAutoHyphens/>
        <w:jc w:val="left"/>
        <w:rPr>
          <w:b/>
        </w:rPr>
      </w:pPr>
      <w:r w:rsidRPr="00F22D3C">
        <w:rPr>
          <w:bCs/>
        </w:rPr>
        <w:t>Рис. 1a и 1b</w:t>
      </w:r>
      <w:r w:rsidRPr="00F22D3C">
        <w:br/>
      </w:r>
      <w:r w:rsidRPr="00F22D3C">
        <w:rPr>
          <w:b/>
        </w:rPr>
        <w:t>Положение транспортного средства для выполнения измерений при</w:t>
      </w:r>
      <w:r w:rsidR="004059F6">
        <w:rPr>
          <w:b/>
          <w:lang w:val="en-US"/>
        </w:rPr>
        <w:t> </w:t>
      </w:r>
      <w:r w:rsidRPr="00F22D3C">
        <w:rPr>
          <w:b/>
        </w:rPr>
        <w:t>движении на открытой площадке</w:t>
      </w:r>
    </w:p>
    <w:p w:rsidR="008C5522" w:rsidRPr="007838D5" w:rsidRDefault="00FA026B" w:rsidP="00E602CD">
      <w:pPr>
        <w:ind w:left="1134" w:right="1134"/>
        <w:rPr>
          <w:lang w:val="en-US"/>
        </w:rPr>
      </w:pPr>
      <w:r>
        <w:rPr>
          <w:noProof/>
          <w:w w:val="100"/>
          <w:lang w:val="en-GB" w:eastAsia="en-GB"/>
        </w:rPr>
        <mc:AlternateContent>
          <mc:Choice Requires="wps">
            <w:drawing>
              <wp:anchor distT="0" distB="0" distL="0" distR="0" simplePos="0" relativeHeight="251784192" behindDoc="0" locked="0" layoutInCell="1" allowOverlap="1" wp14:anchorId="596A7AC9" wp14:editId="64F55E6A">
                <wp:simplePos x="0" y="0"/>
                <wp:positionH relativeFrom="column">
                  <wp:posOffset>3770519</wp:posOffset>
                </wp:positionH>
                <wp:positionV relativeFrom="paragraph">
                  <wp:posOffset>1478915</wp:posOffset>
                </wp:positionV>
                <wp:extent cx="112395" cy="180340"/>
                <wp:effectExtent l="0" t="0" r="1905" b="0"/>
                <wp:wrapNone/>
                <wp:docPr id="227"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 cy="18034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C175B" w:rsidRPr="00C71E59" w:rsidRDefault="001C175B" w:rsidP="00FA026B">
                            <w:pPr>
                              <w:spacing w:line="140" w:lineRule="exact"/>
                              <w:jc w:val="center"/>
                              <w:rPr>
                                <w:sz w:val="12"/>
                                <w:szCs w:val="12"/>
                              </w:rPr>
                            </w:pPr>
                            <w:r>
                              <w:rPr>
                                <w:sz w:val="12"/>
                                <w:szCs w:val="12"/>
                                <w:lang w:val="en-US"/>
                              </w:rPr>
                              <w:t>10</w:t>
                            </w:r>
                            <w:r>
                              <w:rPr>
                                <w:sz w:val="12"/>
                                <w:szCs w:val="12"/>
                              </w:rPr>
                              <w:t xml:space="preserve"> м</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9" o:spid="_x0000_s1032" type="#_x0000_t202" style="position:absolute;left:0;text-align:left;margin-left:296.9pt;margin-top:116.45pt;width:8.85pt;height:14.2pt;z-index:251784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" stroked="f">
                <v:stroke joinstyle="round"/>
                <v:path arrowok="t"/>
                <v:textbox style="layout-flow:vertical;mso-layout-flow-alt:bottom-to-top" inset="0,0,0,0">
                  <w:txbxContent>
                    <w:p w:rsidR="001C175B" w:rsidRPr="00C71E59" w:rsidRDefault="001C175B" w:rsidP="00FA026B">
                      <w:pPr>
                        <w:spacing w:line="140" w:lineRule="exact"/>
                        <w:jc w:val="center"/>
                        <w:rPr>
                          <w:sz w:val="12"/>
                          <w:szCs w:val="12"/>
                        </w:rPr>
                      </w:pPr>
                      <w:r>
                        <w:rPr>
                          <w:sz w:val="12"/>
                          <w:szCs w:val="12"/>
                          <w:lang w:val="en-US"/>
                        </w:rPr>
                        <w:t>10</w:t>
                      </w:r>
                      <w:r>
                        <w:rPr>
                          <w:sz w:val="12"/>
                          <w:szCs w:val="12"/>
                        </w:rPr>
                        <w:t xml:space="preserve"> м</w:t>
                      </w:r>
                    </w:p>
                  </w:txbxContent>
                </v:textbox>
              </v:shape>
            </w:pict>
          </mc:Fallback>
        </mc:AlternateContent>
      </w:r>
      <w:r>
        <w:rPr>
          <w:noProof/>
          <w:w w:val="100"/>
          <w:lang w:val="en-GB" w:eastAsia="en-GB"/>
        </w:rPr>
        <mc:AlternateContent>
          <mc:Choice Requires="wps">
            <w:drawing>
              <wp:anchor distT="0" distB="0" distL="0" distR="0" simplePos="0" relativeHeight="251782144" behindDoc="0" locked="0" layoutInCell="1" allowOverlap="1" wp14:anchorId="5ABE5B14" wp14:editId="53B8FF68">
                <wp:simplePos x="0" y="0"/>
                <wp:positionH relativeFrom="column">
                  <wp:posOffset>3771289</wp:posOffset>
                </wp:positionH>
                <wp:positionV relativeFrom="paragraph">
                  <wp:posOffset>936411</wp:posOffset>
                </wp:positionV>
                <wp:extent cx="112395" cy="180340"/>
                <wp:effectExtent l="0" t="0" r="1905" b="0"/>
                <wp:wrapNone/>
                <wp:docPr id="226"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 cy="18034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C175B" w:rsidRPr="00C71E59" w:rsidRDefault="001C175B" w:rsidP="00FA026B">
                            <w:pPr>
                              <w:spacing w:line="140" w:lineRule="exact"/>
                              <w:jc w:val="center"/>
                              <w:rPr>
                                <w:sz w:val="12"/>
                                <w:szCs w:val="12"/>
                              </w:rPr>
                            </w:pPr>
                            <w:r>
                              <w:rPr>
                                <w:sz w:val="12"/>
                                <w:szCs w:val="12"/>
                                <w:lang w:val="en-US"/>
                              </w:rPr>
                              <w:t>10</w:t>
                            </w:r>
                            <w:r>
                              <w:rPr>
                                <w:sz w:val="12"/>
                                <w:szCs w:val="12"/>
                              </w:rPr>
                              <w:t xml:space="preserve"> м</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96.95pt;margin-top:73.75pt;width:8.85pt;height:14.2pt;z-index:251782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" stroked="f">
                <v:stroke joinstyle="round"/>
                <v:path arrowok="t"/>
                <v:textbox style="layout-flow:vertical;mso-layout-flow-alt:bottom-to-top" inset="0,0,0,0">
                  <w:txbxContent>
                    <w:p w:rsidR="001C175B" w:rsidRPr="00C71E59" w:rsidRDefault="001C175B" w:rsidP="00FA026B">
                      <w:pPr>
                        <w:spacing w:line="140" w:lineRule="exact"/>
                        <w:jc w:val="center"/>
                        <w:rPr>
                          <w:sz w:val="12"/>
                          <w:szCs w:val="12"/>
                        </w:rPr>
                      </w:pPr>
                      <w:r>
                        <w:rPr>
                          <w:sz w:val="12"/>
                          <w:szCs w:val="12"/>
                          <w:lang w:val="en-US"/>
                        </w:rPr>
                        <w:t>10</w:t>
                      </w:r>
                      <w:r>
                        <w:rPr>
                          <w:sz w:val="12"/>
                          <w:szCs w:val="12"/>
                        </w:rPr>
                        <w:t xml:space="preserve"> м</w:t>
                      </w:r>
                    </w:p>
                  </w:txbxContent>
                </v:textbox>
              </v:shape>
            </w:pict>
          </mc:Fallback>
        </mc:AlternateContent>
      </w:r>
      <w:r>
        <w:rPr>
          <w:noProof/>
          <w:w w:val="100"/>
          <w:lang w:val="en-GB" w:eastAsia="en-GB"/>
        </w:rPr>
        <mc:AlternateContent>
          <mc:Choice Requires="wps">
            <w:drawing>
              <wp:anchor distT="0" distB="0" distL="0" distR="0" simplePos="0" relativeHeight="251780096" behindDoc="0" locked="0" layoutInCell="1" allowOverlap="1" wp14:anchorId="7B2B1D42" wp14:editId="400E5D12">
                <wp:simplePos x="0" y="0"/>
                <wp:positionH relativeFrom="column">
                  <wp:posOffset>1999615</wp:posOffset>
                </wp:positionH>
                <wp:positionV relativeFrom="paragraph">
                  <wp:posOffset>951119</wp:posOffset>
                </wp:positionV>
                <wp:extent cx="112395" cy="180340"/>
                <wp:effectExtent l="0" t="0" r="1905" b="0"/>
                <wp:wrapNone/>
                <wp:docPr id="225"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 cy="18034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C175B" w:rsidRPr="00C71E59" w:rsidRDefault="001C175B" w:rsidP="00FA026B">
                            <w:pPr>
                              <w:spacing w:line="140" w:lineRule="exact"/>
                              <w:jc w:val="center"/>
                              <w:rPr>
                                <w:sz w:val="12"/>
                                <w:szCs w:val="12"/>
                              </w:rPr>
                            </w:pPr>
                            <w:r>
                              <w:rPr>
                                <w:sz w:val="12"/>
                                <w:szCs w:val="12"/>
                                <w:lang w:val="en-US"/>
                              </w:rPr>
                              <w:t>10</w:t>
                            </w:r>
                            <w:r>
                              <w:rPr>
                                <w:sz w:val="12"/>
                                <w:szCs w:val="12"/>
                              </w:rPr>
                              <w:t xml:space="preserve"> м</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57.45pt;margin-top:74.9pt;width:8.85pt;height:14.2pt;z-index:251780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" stroked="f">
                <v:stroke joinstyle="round"/>
                <v:path arrowok="t"/>
                <v:textbox style="layout-flow:vertical;mso-layout-flow-alt:bottom-to-top" inset="0,0,0,0">
                  <w:txbxContent>
                    <w:p w:rsidR="001C175B" w:rsidRPr="00C71E59" w:rsidRDefault="001C175B" w:rsidP="00FA026B">
                      <w:pPr>
                        <w:spacing w:line="140" w:lineRule="exact"/>
                        <w:jc w:val="center"/>
                        <w:rPr>
                          <w:sz w:val="12"/>
                          <w:szCs w:val="12"/>
                        </w:rPr>
                      </w:pPr>
                      <w:r>
                        <w:rPr>
                          <w:sz w:val="12"/>
                          <w:szCs w:val="12"/>
                          <w:lang w:val="en-US"/>
                        </w:rPr>
                        <w:t>10</w:t>
                      </w:r>
                      <w:r>
                        <w:rPr>
                          <w:sz w:val="12"/>
                          <w:szCs w:val="12"/>
                        </w:rPr>
                        <w:t xml:space="preserve"> м</w:t>
                      </w:r>
                    </w:p>
                  </w:txbxContent>
                </v:textbox>
              </v:shape>
            </w:pict>
          </mc:Fallback>
        </mc:AlternateContent>
      </w:r>
      <w:r>
        <w:rPr>
          <w:noProof/>
          <w:w w:val="100"/>
          <w:lang w:val="en-GB" w:eastAsia="en-GB"/>
        </w:rPr>
        <mc:AlternateContent>
          <mc:Choice Requires="wps">
            <w:drawing>
              <wp:anchor distT="0" distB="0" distL="0" distR="0" simplePos="0" relativeHeight="251778048" behindDoc="0" locked="0" layoutInCell="1" allowOverlap="1" wp14:anchorId="02154B31" wp14:editId="05F24D81">
                <wp:simplePos x="0" y="0"/>
                <wp:positionH relativeFrom="column">
                  <wp:posOffset>2003369</wp:posOffset>
                </wp:positionH>
                <wp:positionV relativeFrom="paragraph">
                  <wp:posOffset>1494790</wp:posOffset>
                </wp:positionV>
                <wp:extent cx="112541" cy="180870"/>
                <wp:effectExtent l="0" t="0" r="1905" b="0"/>
                <wp:wrapNone/>
                <wp:docPr id="224"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541" cy="18087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C175B" w:rsidRPr="00C71E59" w:rsidRDefault="001C175B" w:rsidP="00FA026B">
                            <w:pPr>
                              <w:spacing w:line="140" w:lineRule="exact"/>
                              <w:jc w:val="center"/>
                              <w:rPr>
                                <w:sz w:val="12"/>
                                <w:szCs w:val="12"/>
                              </w:rPr>
                            </w:pPr>
                            <w:r>
                              <w:rPr>
                                <w:sz w:val="12"/>
                                <w:szCs w:val="12"/>
                                <w:lang w:val="en-US"/>
                              </w:rPr>
                              <w:t>10</w:t>
                            </w:r>
                            <w:r>
                              <w:rPr>
                                <w:sz w:val="12"/>
                                <w:szCs w:val="12"/>
                              </w:rPr>
                              <w:t xml:space="preserve"> м</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57.75pt;margin-top:117.7pt;width:8.85pt;height:14.25pt;z-index:251778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" stroked="f">
                <v:stroke joinstyle="round"/>
                <v:path arrowok="t"/>
                <v:textbox style="layout-flow:vertical;mso-layout-flow-alt:bottom-to-top" inset="0,0,0,0">
                  <w:txbxContent>
                    <w:p w:rsidR="001C175B" w:rsidRPr="00C71E59" w:rsidRDefault="001C175B" w:rsidP="00FA026B">
                      <w:pPr>
                        <w:spacing w:line="140" w:lineRule="exact"/>
                        <w:jc w:val="center"/>
                        <w:rPr>
                          <w:sz w:val="12"/>
                          <w:szCs w:val="12"/>
                        </w:rPr>
                      </w:pPr>
                      <w:r>
                        <w:rPr>
                          <w:sz w:val="12"/>
                          <w:szCs w:val="12"/>
                          <w:lang w:val="en-US"/>
                        </w:rPr>
                        <w:t>10</w:t>
                      </w:r>
                      <w:r>
                        <w:rPr>
                          <w:sz w:val="12"/>
                          <w:szCs w:val="12"/>
                        </w:rPr>
                        <w:t xml:space="preserve"> м</w:t>
                      </w:r>
                    </w:p>
                  </w:txbxContent>
                </v:textbox>
              </v:shape>
            </w:pict>
          </mc:Fallback>
        </mc:AlternateContent>
      </w:r>
      <w:r>
        <w:rPr>
          <w:noProof/>
          <w:w w:val="100"/>
          <w:lang w:val="en-GB" w:eastAsia="en-GB"/>
        </w:rPr>
        <mc:AlternateContent>
          <mc:Choice Requires="wps">
            <w:drawing>
              <wp:anchor distT="0" distB="0" distL="0" distR="0" simplePos="0" relativeHeight="251773952" behindDoc="0" locked="0" layoutInCell="1" allowOverlap="1" wp14:anchorId="3B93F1E8" wp14:editId="35B429EB">
                <wp:simplePos x="0" y="0"/>
                <wp:positionH relativeFrom="column">
                  <wp:posOffset>3651885</wp:posOffset>
                </wp:positionH>
                <wp:positionV relativeFrom="paragraph">
                  <wp:posOffset>1201999</wp:posOffset>
                </wp:positionV>
                <wp:extent cx="182880" cy="95885"/>
                <wp:effectExtent l="0" t="0" r="7620" b="0"/>
                <wp:wrapNone/>
                <wp:docPr id="26"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 cy="9588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C175B" w:rsidRPr="00C71E59" w:rsidRDefault="001C175B" w:rsidP="004059F6">
                            <w:pPr>
                              <w:spacing w:line="140" w:lineRule="exact"/>
                              <w:jc w:val="center"/>
                              <w:rPr>
                                <w:sz w:val="12"/>
                                <w:szCs w:val="12"/>
                              </w:rPr>
                            </w:pPr>
                            <w:r>
                              <w:rPr>
                                <w:sz w:val="12"/>
                                <w:szCs w:val="12"/>
                              </w:rPr>
                              <w:t>2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87.55pt;margin-top:94.65pt;width:14.4pt;height:7.55pt;z-index:251773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" stroked="f">
                <v:stroke joinstyle="round"/>
                <v:path arrowok="t"/>
                <v:textbox inset="0,0,0,0">
                  <w:txbxContent>
                    <w:p w:rsidR="001C175B" w:rsidRPr="00C71E59" w:rsidRDefault="001C175B" w:rsidP="004059F6">
                      <w:pPr>
                        <w:spacing w:line="140" w:lineRule="exact"/>
                        <w:jc w:val="center"/>
                        <w:rPr>
                          <w:sz w:val="12"/>
                          <w:szCs w:val="12"/>
                        </w:rPr>
                      </w:pPr>
                      <w:r>
                        <w:rPr>
                          <w:sz w:val="12"/>
                          <w:szCs w:val="12"/>
                        </w:rPr>
                        <w:t>2 м</w:t>
                      </w:r>
                    </w:p>
                  </w:txbxContent>
                </v:textbox>
              </v:shape>
            </w:pict>
          </mc:Fallback>
        </mc:AlternateContent>
      </w:r>
      <w:r>
        <w:rPr>
          <w:noProof/>
          <w:w w:val="100"/>
          <w:lang w:val="en-GB" w:eastAsia="en-GB"/>
        </w:rPr>
        <mc:AlternateContent>
          <mc:Choice Requires="wps">
            <w:drawing>
              <wp:anchor distT="0" distB="0" distL="0" distR="0" simplePos="0" relativeHeight="251776000" behindDoc="0" locked="0" layoutInCell="1" allowOverlap="1" wp14:anchorId="5BB8E9FF" wp14:editId="5FF5BC5E">
                <wp:simplePos x="0" y="0"/>
                <wp:positionH relativeFrom="column">
                  <wp:posOffset>4100195</wp:posOffset>
                </wp:positionH>
                <wp:positionV relativeFrom="paragraph">
                  <wp:posOffset>1196284</wp:posOffset>
                </wp:positionV>
                <wp:extent cx="182880" cy="95885"/>
                <wp:effectExtent l="0" t="0" r="7620" b="0"/>
                <wp:wrapNone/>
                <wp:docPr id="2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 cy="9588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C175B" w:rsidRPr="00C71E59" w:rsidRDefault="001C175B" w:rsidP="004059F6">
                            <w:pPr>
                              <w:spacing w:line="140" w:lineRule="exact"/>
                              <w:jc w:val="center"/>
                              <w:rPr>
                                <w:sz w:val="12"/>
                                <w:szCs w:val="12"/>
                              </w:rPr>
                            </w:pPr>
                            <w:r>
                              <w:rPr>
                                <w:sz w:val="12"/>
                                <w:szCs w:val="12"/>
                              </w:rPr>
                              <w:t>2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22.85pt;margin-top:94.2pt;width:14.4pt;height:7.55pt;z-index:251776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" stroked="f">
                <v:stroke joinstyle="round"/>
                <v:path arrowok="t"/>
                <v:textbox inset="0,0,0,0">
                  <w:txbxContent>
                    <w:p w:rsidR="001C175B" w:rsidRPr="00C71E59" w:rsidRDefault="001C175B" w:rsidP="004059F6">
                      <w:pPr>
                        <w:spacing w:line="140" w:lineRule="exact"/>
                        <w:jc w:val="center"/>
                        <w:rPr>
                          <w:sz w:val="12"/>
                          <w:szCs w:val="12"/>
                        </w:rPr>
                      </w:pPr>
                      <w:r>
                        <w:rPr>
                          <w:sz w:val="12"/>
                          <w:szCs w:val="12"/>
                        </w:rPr>
                        <w:t>2 м</w:t>
                      </w:r>
                    </w:p>
                  </w:txbxContent>
                </v:textbox>
              </v:shape>
            </w:pict>
          </mc:Fallback>
        </mc:AlternateContent>
      </w:r>
      <w:r>
        <w:rPr>
          <w:noProof/>
          <w:w w:val="100"/>
          <w:lang w:val="en-GB" w:eastAsia="en-GB"/>
        </w:rPr>
        <mc:AlternateContent>
          <mc:Choice Requires="wps">
            <w:drawing>
              <wp:anchor distT="0" distB="0" distL="0" distR="0" simplePos="0" relativeHeight="251769856" behindDoc="0" locked="0" layoutInCell="1" allowOverlap="1" wp14:anchorId="71484F17" wp14:editId="7E0F299A">
                <wp:simplePos x="0" y="0"/>
                <wp:positionH relativeFrom="column">
                  <wp:posOffset>1856049</wp:posOffset>
                </wp:positionH>
                <wp:positionV relativeFrom="paragraph">
                  <wp:posOffset>1178560</wp:posOffset>
                </wp:positionV>
                <wp:extent cx="182880" cy="95885"/>
                <wp:effectExtent l="0" t="0" r="7620" b="0"/>
                <wp:wrapNone/>
                <wp:docPr id="24"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 cy="9588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C175B" w:rsidRPr="00C71E59" w:rsidRDefault="001C175B" w:rsidP="004059F6">
                            <w:pPr>
                              <w:spacing w:line="140" w:lineRule="exact"/>
                              <w:jc w:val="center"/>
                              <w:rPr>
                                <w:sz w:val="12"/>
                                <w:szCs w:val="12"/>
                              </w:rPr>
                            </w:pPr>
                            <w:r>
                              <w:rPr>
                                <w:sz w:val="12"/>
                                <w:szCs w:val="12"/>
                              </w:rPr>
                              <w:t>2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46.15pt;margin-top:92.8pt;width:14.4pt;height:7.55pt;z-index:251769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" stroked="f">
                <v:stroke joinstyle="round"/>
                <v:path arrowok="t"/>
                <v:textbox inset="0,0,0,0">
                  <w:txbxContent>
                    <w:p w:rsidR="001C175B" w:rsidRPr="00C71E59" w:rsidRDefault="001C175B" w:rsidP="004059F6">
                      <w:pPr>
                        <w:spacing w:line="140" w:lineRule="exact"/>
                        <w:jc w:val="center"/>
                        <w:rPr>
                          <w:sz w:val="12"/>
                          <w:szCs w:val="12"/>
                        </w:rPr>
                      </w:pPr>
                      <w:r>
                        <w:rPr>
                          <w:sz w:val="12"/>
                          <w:szCs w:val="12"/>
                        </w:rPr>
                        <w:t>2 м</w:t>
                      </w:r>
                    </w:p>
                  </w:txbxContent>
                </v:textbox>
              </v:shape>
            </w:pict>
          </mc:Fallback>
        </mc:AlternateContent>
      </w:r>
      <w:r>
        <w:rPr>
          <w:noProof/>
          <w:w w:val="100"/>
          <w:lang w:val="en-GB" w:eastAsia="en-GB"/>
        </w:rPr>
        <mc:AlternateContent>
          <mc:Choice Requires="wps">
            <w:drawing>
              <wp:anchor distT="0" distB="0" distL="0" distR="0" simplePos="0" relativeHeight="251771904" behindDoc="0" locked="0" layoutInCell="1" allowOverlap="1" wp14:anchorId="26BBE9B7" wp14:editId="1201D332">
                <wp:simplePos x="0" y="0"/>
                <wp:positionH relativeFrom="column">
                  <wp:posOffset>2372360</wp:posOffset>
                </wp:positionH>
                <wp:positionV relativeFrom="paragraph">
                  <wp:posOffset>1188664</wp:posOffset>
                </wp:positionV>
                <wp:extent cx="182880" cy="95885"/>
                <wp:effectExtent l="0" t="0" r="7620" b="0"/>
                <wp:wrapNone/>
                <wp:docPr id="25"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 cy="9588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C175B" w:rsidRPr="00C71E59" w:rsidRDefault="001C175B" w:rsidP="004059F6">
                            <w:pPr>
                              <w:spacing w:line="140" w:lineRule="exact"/>
                              <w:jc w:val="center"/>
                              <w:rPr>
                                <w:sz w:val="12"/>
                                <w:szCs w:val="12"/>
                              </w:rPr>
                            </w:pPr>
                            <w:r>
                              <w:rPr>
                                <w:sz w:val="12"/>
                                <w:szCs w:val="12"/>
                              </w:rPr>
                              <w:t>2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86.8pt;margin-top:93.6pt;width:14.4pt;height:7.55pt;z-index:251771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" stroked="f">
                <v:stroke joinstyle="round"/>
                <v:path arrowok="t"/>
                <v:textbox inset="0,0,0,0">
                  <w:txbxContent>
                    <w:p w:rsidR="001C175B" w:rsidRPr="00C71E59" w:rsidRDefault="001C175B" w:rsidP="004059F6">
                      <w:pPr>
                        <w:spacing w:line="140" w:lineRule="exact"/>
                        <w:jc w:val="center"/>
                        <w:rPr>
                          <w:sz w:val="12"/>
                          <w:szCs w:val="12"/>
                        </w:rPr>
                      </w:pPr>
                      <w:r>
                        <w:rPr>
                          <w:sz w:val="12"/>
                          <w:szCs w:val="12"/>
                        </w:rPr>
                        <w:t>2 м</w:t>
                      </w:r>
                    </w:p>
                  </w:txbxContent>
                </v:textbox>
              </v:shape>
            </w:pict>
          </mc:Fallback>
        </mc:AlternateContent>
      </w:r>
      <w:r w:rsidR="002E114E">
        <w:rPr>
          <w:noProof/>
          <w:w w:val="100"/>
          <w:lang w:val="en-GB" w:eastAsia="en-GB"/>
        </w:rPr>
        <mc:AlternateContent>
          <mc:Choice Requires="wps">
            <w:drawing>
              <wp:anchor distT="0" distB="0" distL="0" distR="0" simplePos="0" relativeHeight="251666432" behindDoc="0" locked="0" layoutInCell="1" allowOverlap="1" wp14:anchorId="6B0FE41A" wp14:editId="5BAEA976">
                <wp:simplePos x="0" y="0"/>
                <wp:positionH relativeFrom="column">
                  <wp:posOffset>1651000</wp:posOffset>
                </wp:positionH>
                <wp:positionV relativeFrom="paragraph">
                  <wp:posOffset>2706426</wp:posOffset>
                </wp:positionV>
                <wp:extent cx="927735" cy="116205"/>
                <wp:effectExtent l="0" t="0" r="571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7735" cy="11620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C175B" w:rsidRPr="00080732" w:rsidRDefault="001C175B" w:rsidP="00E602CD">
                            <w:pPr>
                              <w:spacing w:line="140" w:lineRule="exact"/>
                              <w:jc w:val="center"/>
                              <w:rPr>
                                <w:b/>
                                <w:bCs/>
                                <w:sz w:val="16"/>
                                <w:szCs w:val="16"/>
                              </w:rPr>
                            </w:pPr>
                            <w:r w:rsidRPr="00080732">
                              <w:rPr>
                                <w:b/>
                                <w:bCs/>
                                <w:sz w:val="16"/>
                                <w:szCs w:val="16"/>
                              </w:rPr>
                              <w:t>1</w:t>
                            </w:r>
                            <w:r w:rsidRPr="00080732">
                              <w:rPr>
                                <w:b/>
                                <w:bCs/>
                                <w:sz w:val="16"/>
                                <w:szCs w:val="16"/>
                                <w:lang w:val="en-US"/>
                              </w:rPr>
                              <w:t>a.</w:t>
                            </w:r>
                            <w:r w:rsidRPr="00080732">
                              <w:rPr>
                                <w:b/>
                                <w:bCs/>
                                <w:sz w:val="16"/>
                                <w:szCs w:val="16"/>
                              </w:rPr>
                              <w:t xml:space="preserve"> Передний ход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0" type="#_x0000_t202" style="position:absolute;left:0;text-align:left;margin-left:130pt;margin-top:213.1pt;width:73.05pt;height:9.15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" stroked="f">
                <v:stroke joinstyle="round"/>
                <v:path arrowok="t"/>
                <v:textbox inset="0,0,0,0">
                  <w:txbxContent>
                    <w:p w:rsidR="001C175B" w:rsidRPr="00080732" w:rsidRDefault="001C175B" w:rsidP="00E602CD">
                      <w:pPr>
                        <w:spacing w:line="140" w:lineRule="exact"/>
                        <w:jc w:val="center"/>
                        <w:rPr>
                          <w:b/>
                          <w:bCs/>
                          <w:sz w:val="16"/>
                          <w:szCs w:val="16"/>
                        </w:rPr>
                      </w:pPr>
                      <w:r w:rsidRPr="00080732">
                        <w:rPr>
                          <w:b/>
                          <w:bCs/>
                          <w:sz w:val="16"/>
                          <w:szCs w:val="16"/>
                        </w:rPr>
                        <w:t>1</w:t>
                      </w:r>
                      <w:r w:rsidRPr="00080732">
                        <w:rPr>
                          <w:b/>
                          <w:bCs/>
                          <w:sz w:val="16"/>
                          <w:szCs w:val="16"/>
                          <w:lang w:val="en-US"/>
                        </w:rPr>
                        <w:t>a.</w:t>
                      </w:r>
                      <w:r w:rsidRPr="00080732">
                        <w:rPr>
                          <w:b/>
                          <w:bCs/>
                          <w:sz w:val="16"/>
                          <w:szCs w:val="16"/>
                        </w:rPr>
                        <w:t xml:space="preserve"> Передний ход</w:t>
                      </w:r>
                    </w:p>
                  </w:txbxContent>
                </v:textbox>
              </v:shape>
            </w:pict>
          </mc:Fallback>
        </mc:AlternateContent>
      </w:r>
      <w:r w:rsidR="00E602CD">
        <w:rPr>
          <w:noProof/>
          <w:w w:val="100"/>
          <w:lang w:val="en-GB" w:eastAsia="en-GB"/>
        </w:rPr>
        <mc:AlternateContent>
          <mc:Choice Requires="wps">
            <w:drawing>
              <wp:anchor distT="0" distB="0" distL="0" distR="0" simplePos="0" relativeHeight="251668480" behindDoc="0" locked="0" layoutInCell="1" allowOverlap="1" wp14:anchorId="56A802FC" wp14:editId="068765B3">
                <wp:simplePos x="0" y="0"/>
                <wp:positionH relativeFrom="column">
                  <wp:posOffset>3497580</wp:posOffset>
                </wp:positionH>
                <wp:positionV relativeFrom="paragraph">
                  <wp:posOffset>2701346</wp:posOffset>
                </wp:positionV>
                <wp:extent cx="927735" cy="116205"/>
                <wp:effectExtent l="0" t="0" r="571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7735" cy="11620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C175B" w:rsidRPr="00080732" w:rsidRDefault="001C175B" w:rsidP="00E602CD">
                            <w:pPr>
                              <w:spacing w:line="140" w:lineRule="exact"/>
                              <w:jc w:val="center"/>
                              <w:rPr>
                                <w:b/>
                                <w:bCs/>
                                <w:sz w:val="16"/>
                                <w:szCs w:val="16"/>
                              </w:rPr>
                            </w:pPr>
                            <w:r w:rsidRPr="00080732">
                              <w:rPr>
                                <w:b/>
                                <w:bCs/>
                                <w:sz w:val="16"/>
                                <w:szCs w:val="16"/>
                              </w:rPr>
                              <w:t>1</w:t>
                            </w:r>
                            <w:r>
                              <w:rPr>
                                <w:b/>
                                <w:bCs/>
                                <w:sz w:val="16"/>
                                <w:szCs w:val="16"/>
                                <w:lang w:val="en-US"/>
                              </w:rPr>
                              <w:t>b</w:t>
                            </w:r>
                            <w:r w:rsidRPr="00080732">
                              <w:rPr>
                                <w:b/>
                                <w:bCs/>
                                <w:sz w:val="16"/>
                                <w:szCs w:val="16"/>
                                <w:lang w:val="en-US"/>
                              </w:rPr>
                              <w:t>.</w:t>
                            </w:r>
                            <w:r w:rsidRPr="00080732">
                              <w:rPr>
                                <w:b/>
                                <w:bCs/>
                                <w:sz w:val="16"/>
                                <w:szCs w:val="16"/>
                              </w:rPr>
                              <w:t xml:space="preserve"> </w:t>
                            </w:r>
                            <w:r>
                              <w:rPr>
                                <w:b/>
                                <w:bCs/>
                                <w:sz w:val="16"/>
                                <w:szCs w:val="16"/>
                              </w:rPr>
                              <w:t>Задний</w:t>
                            </w:r>
                            <w:r w:rsidRPr="00080732">
                              <w:rPr>
                                <w:b/>
                                <w:bCs/>
                                <w:sz w:val="16"/>
                                <w:szCs w:val="16"/>
                              </w:rPr>
                              <w:t xml:space="preserve"> ход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1" type="#_x0000_t202" style="position:absolute;left:0;text-align:left;margin-left:275.4pt;margin-top:212.7pt;width:73.05pt;height:9.15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" stroked="f">
                <v:stroke joinstyle="round"/>
                <v:path arrowok="t"/>
                <v:textbox inset="0,0,0,0">
                  <w:txbxContent>
                    <w:p w:rsidR="001C175B" w:rsidRPr="00080732" w:rsidRDefault="001C175B" w:rsidP="00E602CD">
                      <w:pPr>
                        <w:spacing w:line="140" w:lineRule="exact"/>
                        <w:jc w:val="center"/>
                        <w:rPr>
                          <w:b/>
                          <w:bCs/>
                          <w:sz w:val="16"/>
                          <w:szCs w:val="16"/>
                        </w:rPr>
                      </w:pPr>
                      <w:r w:rsidRPr="00080732">
                        <w:rPr>
                          <w:b/>
                          <w:bCs/>
                          <w:sz w:val="16"/>
                          <w:szCs w:val="16"/>
                        </w:rPr>
                        <w:t>1</w:t>
                      </w:r>
                      <w:r>
                        <w:rPr>
                          <w:b/>
                          <w:bCs/>
                          <w:sz w:val="16"/>
                          <w:szCs w:val="16"/>
                          <w:lang w:val="en-US"/>
                        </w:rPr>
                        <w:t>b</w:t>
                      </w:r>
                      <w:r w:rsidRPr="00080732">
                        <w:rPr>
                          <w:b/>
                          <w:bCs/>
                          <w:sz w:val="16"/>
                          <w:szCs w:val="16"/>
                          <w:lang w:val="en-US"/>
                        </w:rPr>
                        <w:t>.</w:t>
                      </w:r>
                      <w:r w:rsidRPr="00080732">
                        <w:rPr>
                          <w:b/>
                          <w:bCs/>
                          <w:sz w:val="16"/>
                          <w:szCs w:val="16"/>
                        </w:rPr>
                        <w:t xml:space="preserve"> </w:t>
                      </w:r>
                      <w:r>
                        <w:rPr>
                          <w:b/>
                          <w:bCs/>
                          <w:sz w:val="16"/>
                          <w:szCs w:val="16"/>
                        </w:rPr>
                        <w:t>Задний</w:t>
                      </w:r>
                      <w:r w:rsidRPr="00080732">
                        <w:rPr>
                          <w:b/>
                          <w:bCs/>
                          <w:sz w:val="16"/>
                          <w:szCs w:val="16"/>
                        </w:rPr>
                        <w:t xml:space="preserve"> ход</w:t>
                      </w:r>
                    </w:p>
                  </w:txbxContent>
                </v:textbox>
              </v:shape>
            </w:pict>
          </mc:Fallback>
        </mc:AlternateContent>
      </w:r>
      <w:r w:rsidR="00E602CD">
        <w:rPr>
          <w:noProof/>
          <w:w w:val="100"/>
          <w:lang w:val="en-GB" w:eastAsia="en-GB"/>
        </w:rPr>
        <mc:AlternateContent>
          <mc:Choice Requires="wps">
            <w:drawing>
              <wp:anchor distT="0" distB="0" distL="0" distR="0" simplePos="0" relativeHeight="251664384" behindDoc="0" locked="0" layoutInCell="1" allowOverlap="1" wp14:anchorId="135549F0" wp14:editId="4A0241B8">
                <wp:simplePos x="0" y="0"/>
                <wp:positionH relativeFrom="column">
                  <wp:posOffset>4325620</wp:posOffset>
                </wp:positionH>
                <wp:positionV relativeFrom="paragraph">
                  <wp:posOffset>172720</wp:posOffset>
                </wp:positionV>
                <wp:extent cx="1076325" cy="209550"/>
                <wp:effectExtent l="0" t="0" r="9525"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325" cy="2095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C175B" w:rsidRPr="00C71E59" w:rsidRDefault="001C175B" w:rsidP="00E602CD">
                            <w:pPr>
                              <w:spacing w:line="140" w:lineRule="exact"/>
                              <w:jc w:val="center"/>
                              <w:rPr>
                                <w:sz w:val="12"/>
                                <w:szCs w:val="12"/>
                              </w:rPr>
                            </w:pPr>
                            <w:r>
                              <w:rPr>
                                <w:sz w:val="12"/>
                                <w:szCs w:val="12"/>
                              </w:rPr>
                              <w:t>Задняя плоскость</w:t>
                            </w:r>
                            <w:r>
                              <w:rPr>
                                <w:sz w:val="12"/>
                                <w:szCs w:val="12"/>
                              </w:rPr>
                              <w:br/>
                              <w:t>транспортного средства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2" type="#_x0000_t202" style="position:absolute;left:0;text-align:left;margin-left:340.6pt;margin-top:13.6pt;width:84.75pt;height:16.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" stroked="f">
                <v:stroke joinstyle="round"/>
                <v:path arrowok="t"/>
                <v:textbox inset="0,0,0,0">
                  <w:txbxContent>
                    <w:p w:rsidR="001C175B" w:rsidRPr="00C71E59" w:rsidRDefault="001C175B" w:rsidP="00E602CD">
                      <w:pPr>
                        <w:spacing w:line="140" w:lineRule="exact"/>
                        <w:jc w:val="center"/>
                        <w:rPr>
                          <w:sz w:val="12"/>
                          <w:szCs w:val="12"/>
                        </w:rPr>
                      </w:pPr>
                      <w:r>
                        <w:rPr>
                          <w:sz w:val="12"/>
                          <w:szCs w:val="12"/>
                        </w:rPr>
                        <w:t>Задняя плоскость</w:t>
                      </w:r>
                      <w:r>
                        <w:rPr>
                          <w:sz w:val="12"/>
                          <w:szCs w:val="12"/>
                        </w:rPr>
                        <w:br/>
                        <w:t>транспортного средства</w:t>
                      </w:r>
                    </w:p>
                  </w:txbxContent>
                </v:textbox>
              </v:shape>
            </w:pict>
          </mc:Fallback>
        </mc:AlternateContent>
      </w:r>
      <w:r w:rsidR="00E602CD">
        <w:rPr>
          <w:noProof/>
          <w:w w:val="100"/>
          <w:lang w:val="en-GB" w:eastAsia="en-GB"/>
        </w:rPr>
        <mc:AlternateContent>
          <mc:Choice Requires="wps">
            <w:drawing>
              <wp:anchor distT="0" distB="0" distL="0" distR="0" simplePos="0" relativeHeight="251662336" behindDoc="0" locked="0" layoutInCell="1" allowOverlap="1" wp14:anchorId="53A01F43" wp14:editId="40DC2B00">
                <wp:simplePos x="0" y="0"/>
                <wp:positionH relativeFrom="column">
                  <wp:posOffset>759659</wp:posOffset>
                </wp:positionH>
                <wp:positionV relativeFrom="paragraph">
                  <wp:posOffset>171042</wp:posOffset>
                </wp:positionV>
                <wp:extent cx="1076638" cy="209583"/>
                <wp:effectExtent l="0" t="0" r="952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638" cy="209583"/>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C175B" w:rsidRPr="00C71E59" w:rsidRDefault="001C175B" w:rsidP="00E602CD">
                            <w:pPr>
                              <w:spacing w:line="140" w:lineRule="exact"/>
                              <w:jc w:val="center"/>
                              <w:rPr>
                                <w:sz w:val="12"/>
                                <w:szCs w:val="12"/>
                              </w:rPr>
                            </w:pPr>
                            <w:r>
                              <w:rPr>
                                <w:sz w:val="12"/>
                                <w:szCs w:val="12"/>
                              </w:rPr>
                              <w:t>Передняя плоскость</w:t>
                            </w:r>
                            <w:r>
                              <w:rPr>
                                <w:sz w:val="12"/>
                                <w:szCs w:val="12"/>
                              </w:rPr>
                              <w:br/>
                              <w:t>транспортного средства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3" type="#_x0000_t202" style="position:absolute;left:0;text-align:left;margin-left:59.8pt;margin-top:13.45pt;width:84.75pt;height:16.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" stroked="f">
                <v:stroke joinstyle="round"/>
                <v:path arrowok="t"/>
                <v:textbox inset="0,0,0,0">
                  <w:txbxContent>
                    <w:p w:rsidR="001C175B" w:rsidRPr="00C71E59" w:rsidRDefault="001C175B" w:rsidP="00E602CD">
                      <w:pPr>
                        <w:spacing w:line="140" w:lineRule="exact"/>
                        <w:jc w:val="center"/>
                        <w:rPr>
                          <w:sz w:val="12"/>
                          <w:szCs w:val="12"/>
                        </w:rPr>
                      </w:pPr>
                      <w:r>
                        <w:rPr>
                          <w:sz w:val="12"/>
                          <w:szCs w:val="12"/>
                        </w:rPr>
                        <w:t>Передняя плоскость</w:t>
                      </w:r>
                      <w:r>
                        <w:rPr>
                          <w:sz w:val="12"/>
                          <w:szCs w:val="12"/>
                        </w:rPr>
                        <w:br/>
                        <w:t>транспортного средства</w:t>
                      </w:r>
                    </w:p>
                  </w:txbxContent>
                </v:textbox>
              </v:shape>
            </w:pict>
          </mc:Fallback>
        </mc:AlternateContent>
      </w:r>
      <w:r w:rsidR="00E602CD">
        <w:rPr>
          <w:noProof/>
          <w:lang w:val="en-GB" w:eastAsia="en-GB"/>
        </w:rPr>
        <w:drawing>
          <wp:inline distT="0" distB="0" distL="0" distR="0" wp14:anchorId="1360356F" wp14:editId="6CEE9E84">
            <wp:extent cx="4754880" cy="2939291"/>
            <wp:effectExtent l="0" t="0" r="762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54880" cy="2939291"/>
                    </a:xfrm>
                    <a:prstGeom prst="rect">
                      <a:avLst/>
                    </a:prstGeom>
                    <a:noFill/>
                    <a:ln>
                      <a:noFill/>
                    </a:ln>
                  </pic:spPr>
                </pic:pic>
              </a:graphicData>
            </a:graphic>
          </wp:inline>
        </w:drawing>
      </w:r>
    </w:p>
    <w:p w:rsidR="006777A2" w:rsidRPr="00322096" w:rsidRDefault="00E602CD" w:rsidP="00322096">
      <w:pPr>
        <w:pStyle w:val="SingleTxtGR"/>
        <w:tabs>
          <w:tab w:val="clear" w:pos="1701"/>
          <w:tab w:val="clear" w:pos="2268"/>
          <w:tab w:val="clear" w:pos="2835"/>
          <w:tab w:val="clear" w:pos="3402"/>
          <w:tab w:val="clear" w:pos="3969"/>
          <w:tab w:val="left" w:leader="dot" w:pos="1134"/>
          <w:tab w:val="left" w:leader="dot" w:pos="8505"/>
        </w:tabs>
        <w:suppressAutoHyphens/>
        <w:jc w:val="left"/>
        <w:rPr>
          <w:b/>
        </w:rPr>
      </w:pPr>
      <w:r w:rsidRPr="00322096">
        <w:rPr>
          <w:bCs/>
        </w:rPr>
        <w:t>Рис. 2</w:t>
      </w:r>
      <w:r w:rsidRPr="00322096">
        <w:rPr>
          <w:bCs/>
          <w:lang w:val="en-US"/>
        </w:rPr>
        <w:t>a</w:t>
      </w:r>
      <w:r w:rsidRPr="00322096">
        <w:rPr>
          <w:bCs/>
        </w:rPr>
        <w:t xml:space="preserve"> и 2</w:t>
      </w:r>
      <w:r w:rsidRPr="00322096">
        <w:rPr>
          <w:bCs/>
          <w:lang w:val="en-US"/>
        </w:rPr>
        <w:t>b</w:t>
      </w:r>
      <w:r w:rsidRPr="00322096">
        <w:br/>
      </w:r>
      <w:r w:rsidRPr="00322096">
        <w:rPr>
          <w:b/>
        </w:rPr>
        <w:t>Положение транспортного средства для выполнения измерений в</w:t>
      </w:r>
      <w:r w:rsidR="00322096">
        <w:rPr>
          <w:b/>
        </w:rPr>
        <w:t> </w:t>
      </w:r>
      <w:r w:rsidRPr="00322096">
        <w:rPr>
          <w:b/>
        </w:rPr>
        <w:t>движении в закрытом помещении и в неподвижном состоянии</w:t>
      </w:r>
    </w:p>
    <w:p w:rsidR="00F56BD3" w:rsidRDefault="00F56BD3" w:rsidP="006777A2">
      <w:pPr>
        <w:pStyle w:val="SingleTxtGR"/>
        <w:tabs>
          <w:tab w:val="clear" w:pos="1701"/>
          <w:tab w:val="clear" w:pos="2268"/>
          <w:tab w:val="clear" w:pos="2835"/>
          <w:tab w:val="clear" w:pos="3402"/>
          <w:tab w:val="clear" w:pos="3969"/>
          <w:tab w:val="left" w:leader="dot" w:pos="1134"/>
          <w:tab w:val="left" w:leader="dot" w:pos="8505"/>
        </w:tabs>
        <w:jc w:val="left"/>
      </w:pPr>
      <w:r>
        <w:rPr>
          <w:noProof/>
          <w:w w:val="100"/>
          <w:lang w:val="en-GB" w:eastAsia="en-GB"/>
        </w:rPr>
        <mc:AlternateContent>
          <mc:Choice Requires="wps">
            <w:drawing>
              <wp:anchor distT="0" distB="0" distL="0" distR="0" simplePos="0" relativeHeight="251684864" behindDoc="0" locked="0" layoutInCell="1" allowOverlap="1" wp14:anchorId="7F58ED6C" wp14:editId="1199454B">
                <wp:simplePos x="0" y="0"/>
                <wp:positionH relativeFrom="column">
                  <wp:posOffset>4738052</wp:posOffset>
                </wp:positionH>
                <wp:positionV relativeFrom="paragraph">
                  <wp:posOffset>744855</wp:posOffset>
                </wp:positionV>
                <wp:extent cx="182880" cy="95885"/>
                <wp:effectExtent l="0" t="0" r="7620" b="0"/>
                <wp:wrapNone/>
                <wp:docPr id="18"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 cy="9588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C175B" w:rsidRPr="00C71E59" w:rsidRDefault="001C175B" w:rsidP="00F56BD3">
                            <w:pPr>
                              <w:spacing w:line="140" w:lineRule="exact"/>
                              <w:jc w:val="center"/>
                              <w:rPr>
                                <w:sz w:val="12"/>
                                <w:szCs w:val="12"/>
                              </w:rPr>
                            </w:pPr>
                            <w:r>
                              <w:rPr>
                                <w:sz w:val="12"/>
                                <w:szCs w:val="12"/>
                              </w:rPr>
                              <w:t>2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73.05pt;margin-top:58.65pt;width:14.4pt;height:7.55pt;z-index:251684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" stroked="f">
                <v:stroke joinstyle="round"/>
                <v:path arrowok="t"/>
                <v:textbox inset="0,0,0,0">
                  <w:txbxContent>
                    <w:p w:rsidR="001C175B" w:rsidRPr="00C71E59" w:rsidRDefault="001C175B" w:rsidP="00F56BD3">
                      <w:pPr>
                        <w:spacing w:line="140" w:lineRule="exact"/>
                        <w:jc w:val="center"/>
                        <w:rPr>
                          <w:sz w:val="12"/>
                          <w:szCs w:val="12"/>
                        </w:rPr>
                      </w:pPr>
                      <w:r>
                        <w:rPr>
                          <w:sz w:val="12"/>
                          <w:szCs w:val="12"/>
                        </w:rPr>
                        <w:t>2 м</w:t>
                      </w:r>
                    </w:p>
                  </w:txbxContent>
                </v:textbox>
              </v:shape>
            </w:pict>
          </mc:Fallback>
        </mc:AlternateContent>
      </w:r>
      <w:r>
        <w:rPr>
          <w:noProof/>
          <w:w w:val="100"/>
          <w:lang w:val="en-GB" w:eastAsia="en-GB"/>
        </w:rPr>
        <mc:AlternateContent>
          <mc:Choice Requires="wps">
            <w:drawing>
              <wp:anchor distT="0" distB="0" distL="0" distR="0" simplePos="0" relativeHeight="251682816" behindDoc="0" locked="0" layoutInCell="1" allowOverlap="1" wp14:anchorId="2EEA82B8" wp14:editId="75A59CA4">
                <wp:simplePos x="0" y="0"/>
                <wp:positionH relativeFrom="column">
                  <wp:posOffset>4221954</wp:posOffset>
                </wp:positionH>
                <wp:positionV relativeFrom="paragraph">
                  <wp:posOffset>734695</wp:posOffset>
                </wp:positionV>
                <wp:extent cx="182880" cy="95885"/>
                <wp:effectExtent l="0" t="0" r="7620" b="0"/>
                <wp:wrapNone/>
                <wp:docPr id="17"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 cy="9588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C175B" w:rsidRPr="00C71E59" w:rsidRDefault="001C175B" w:rsidP="00F56BD3">
                            <w:pPr>
                              <w:spacing w:line="140" w:lineRule="exact"/>
                              <w:jc w:val="center"/>
                              <w:rPr>
                                <w:sz w:val="12"/>
                                <w:szCs w:val="12"/>
                              </w:rPr>
                            </w:pPr>
                            <w:r>
                              <w:rPr>
                                <w:sz w:val="12"/>
                                <w:szCs w:val="12"/>
                              </w:rPr>
                              <w:t>2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332.45pt;margin-top:57.85pt;width:14.4pt;height:7.55pt;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" stroked="f">
                <v:stroke joinstyle="round"/>
                <v:path arrowok="t"/>
                <v:textbox inset="0,0,0,0">
                  <w:txbxContent>
                    <w:p w:rsidR="001C175B" w:rsidRPr="00C71E59" w:rsidRDefault="001C175B" w:rsidP="00F56BD3">
                      <w:pPr>
                        <w:spacing w:line="140" w:lineRule="exact"/>
                        <w:jc w:val="center"/>
                        <w:rPr>
                          <w:sz w:val="12"/>
                          <w:szCs w:val="12"/>
                        </w:rPr>
                      </w:pPr>
                      <w:r>
                        <w:rPr>
                          <w:sz w:val="12"/>
                          <w:szCs w:val="12"/>
                        </w:rPr>
                        <w:t>2 м</w:t>
                      </w:r>
                    </w:p>
                  </w:txbxContent>
                </v:textbox>
              </v:shape>
            </w:pict>
          </mc:Fallback>
        </mc:AlternateContent>
      </w:r>
      <w:r>
        <w:rPr>
          <w:noProof/>
          <w:w w:val="100"/>
          <w:lang w:val="en-GB" w:eastAsia="en-GB"/>
        </w:rPr>
        <mc:AlternateContent>
          <mc:Choice Requires="wps">
            <w:drawing>
              <wp:anchor distT="0" distB="0" distL="0" distR="0" simplePos="0" relativeHeight="251680768" behindDoc="0" locked="0" layoutInCell="1" allowOverlap="1" wp14:anchorId="6D772A93" wp14:editId="0FA931EE">
                <wp:simplePos x="0" y="0"/>
                <wp:positionH relativeFrom="column">
                  <wp:posOffset>1748790</wp:posOffset>
                </wp:positionH>
                <wp:positionV relativeFrom="paragraph">
                  <wp:posOffset>738505</wp:posOffset>
                </wp:positionV>
                <wp:extent cx="182880" cy="95885"/>
                <wp:effectExtent l="0" t="0" r="7620" b="0"/>
                <wp:wrapNone/>
                <wp:docPr id="16"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 cy="9588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C175B" w:rsidRPr="00C71E59" w:rsidRDefault="001C175B" w:rsidP="00F56BD3">
                            <w:pPr>
                              <w:spacing w:line="140" w:lineRule="exact"/>
                              <w:jc w:val="center"/>
                              <w:rPr>
                                <w:sz w:val="12"/>
                                <w:szCs w:val="12"/>
                              </w:rPr>
                            </w:pPr>
                            <w:r>
                              <w:rPr>
                                <w:sz w:val="12"/>
                                <w:szCs w:val="12"/>
                              </w:rPr>
                              <w:t>2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37.7pt;margin-top:58.15pt;width:14.4pt;height:7.55pt;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" stroked="f">
                <v:stroke joinstyle="round"/>
                <v:path arrowok="t"/>
                <v:textbox inset="0,0,0,0">
                  <w:txbxContent>
                    <w:p w:rsidR="001C175B" w:rsidRPr="00C71E59" w:rsidRDefault="001C175B" w:rsidP="00F56BD3">
                      <w:pPr>
                        <w:spacing w:line="140" w:lineRule="exact"/>
                        <w:jc w:val="center"/>
                        <w:rPr>
                          <w:sz w:val="12"/>
                          <w:szCs w:val="12"/>
                        </w:rPr>
                      </w:pPr>
                      <w:r>
                        <w:rPr>
                          <w:sz w:val="12"/>
                          <w:szCs w:val="12"/>
                        </w:rPr>
                        <w:t>2 м</w:t>
                      </w:r>
                    </w:p>
                  </w:txbxContent>
                </v:textbox>
              </v:shape>
            </w:pict>
          </mc:Fallback>
        </mc:AlternateContent>
      </w:r>
      <w:r>
        <w:rPr>
          <w:noProof/>
          <w:w w:val="100"/>
          <w:lang w:val="en-GB" w:eastAsia="en-GB"/>
        </w:rPr>
        <mc:AlternateContent>
          <mc:Choice Requires="wps">
            <w:drawing>
              <wp:anchor distT="0" distB="0" distL="0" distR="0" simplePos="0" relativeHeight="251678720" behindDoc="0" locked="0" layoutInCell="1" allowOverlap="1" wp14:anchorId="68ED39EC" wp14:editId="6FD3F0FE">
                <wp:simplePos x="0" y="0"/>
                <wp:positionH relativeFrom="column">
                  <wp:posOffset>1259840</wp:posOffset>
                </wp:positionH>
                <wp:positionV relativeFrom="paragraph">
                  <wp:posOffset>738505</wp:posOffset>
                </wp:positionV>
                <wp:extent cx="182880" cy="95885"/>
                <wp:effectExtent l="0" t="0" r="7620" b="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 cy="9588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C175B" w:rsidRPr="00C71E59" w:rsidRDefault="001C175B" w:rsidP="00F56BD3">
                            <w:pPr>
                              <w:spacing w:line="140" w:lineRule="exact"/>
                              <w:jc w:val="center"/>
                              <w:rPr>
                                <w:sz w:val="12"/>
                                <w:szCs w:val="12"/>
                              </w:rPr>
                            </w:pPr>
                            <w:r>
                              <w:rPr>
                                <w:sz w:val="12"/>
                                <w:szCs w:val="12"/>
                              </w:rPr>
                              <w:t>2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99.2pt;margin-top:58.15pt;width:14.4pt;height:7.55pt;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" stroked="f">
                <v:stroke joinstyle="round"/>
                <v:path arrowok="t"/>
                <v:textbox inset="0,0,0,0">
                  <w:txbxContent>
                    <w:p w:rsidR="001C175B" w:rsidRPr="00C71E59" w:rsidRDefault="001C175B" w:rsidP="00F56BD3">
                      <w:pPr>
                        <w:spacing w:line="140" w:lineRule="exact"/>
                        <w:jc w:val="center"/>
                        <w:rPr>
                          <w:sz w:val="12"/>
                          <w:szCs w:val="12"/>
                        </w:rPr>
                      </w:pPr>
                      <w:r>
                        <w:rPr>
                          <w:sz w:val="12"/>
                          <w:szCs w:val="12"/>
                        </w:rPr>
                        <w:t>2 м</w:t>
                      </w:r>
                    </w:p>
                  </w:txbxContent>
                </v:textbox>
              </v:shape>
            </w:pict>
          </mc:Fallback>
        </mc:AlternateContent>
      </w:r>
      <w:r>
        <w:rPr>
          <w:noProof/>
          <w:w w:val="100"/>
          <w:lang w:val="en-GB" w:eastAsia="en-GB"/>
        </w:rPr>
        <mc:AlternateContent>
          <mc:Choice Requires="wps">
            <w:drawing>
              <wp:anchor distT="0" distB="0" distL="0" distR="0" simplePos="0" relativeHeight="251676672" behindDoc="0" locked="0" layoutInCell="1" allowOverlap="1" wp14:anchorId="30D12D72" wp14:editId="63C93AEA">
                <wp:simplePos x="0" y="0"/>
                <wp:positionH relativeFrom="column">
                  <wp:posOffset>2939415</wp:posOffset>
                </wp:positionH>
                <wp:positionV relativeFrom="paragraph">
                  <wp:posOffset>158115</wp:posOffset>
                </wp:positionV>
                <wp:extent cx="1208405" cy="20955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8405" cy="2095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C175B" w:rsidRPr="00C71E59" w:rsidRDefault="001C175B" w:rsidP="00F56BD3">
                            <w:pPr>
                              <w:spacing w:line="140" w:lineRule="exact"/>
                              <w:jc w:val="center"/>
                              <w:rPr>
                                <w:sz w:val="12"/>
                                <w:szCs w:val="12"/>
                              </w:rPr>
                            </w:pPr>
                            <w:r>
                              <w:rPr>
                                <w:sz w:val="12"/>
                                <w:szCs w:val="12"/>
                              </w:rPr>
                              <w:t>Передняя плоскость</w:t>
                            </w:r>
                            <w:r>
                              <w:rPr>
                                <w:sz w:val="12"/>
                                <w:szCs w:val="12"/>
                              </w:rPr>
                              <w:br/>
                              <w:t>транспортного средства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8" type="#_x0000_t202" style="position:absolute;left:0;text-align:left;margin-left:231.45pt;margin-top:12.45pt;width:95.15pt;height:16.5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" stroked="f">
                <v:stroke joinstyle="round"/>
                <v:path arrowok="t"/>
                <v:textbox inset="0,0,0,0">
                  <w:txbxContent>
                    <w:p w:rsidR="001C175B" w:rsidRPr="00C71E59" w:rsidRDefault="001C175B" w:rsidP="00F56BD3">
                      <w:pPr>
                        <w:spacing w:line="140" w:lineRule="exact"/>
                        <w:jc w:val="center"/>
                        <w:rPr>
                          <w:sz w:val="12"/>
                          <w:szCs w:val="12"/>
                        </w:rPr>
                      </w:pPr>
                      <w:r>
                        <w:rPr>
                          <w:sz w:val="12"/>
                          <w:szCs w:val="12"/>
                        </w:rPr>
                        <w:t>Передняя плоскость</w:t>
                      </w:r>
                      <w:r>
                        <w:rPr>
                          <w:sz w:val="12"/>
                          <w:szCs w:val="12"/>
                        </w:rPr>
                        <w:br/>
                        <w:t>транспортного средства</w:t>
                      </w:r>
                    </w:p>
                  </w:txbxContent>
                </v:textbox>
              </v:shape>
            </w:pict>
          </mc:Fallback>
        </mc:AlternateContent>
      </w:r>
      <w:r>
        <w:rPr>
          <w:noProof/>
          <w:w w:val="100"/>
          <w:lang w:val="en-GB" w:eastAsia="en-GB"/>
        </w:rPr>
        <mc:AlternateContent>
          <mc:Choice Requires="wps">
            <w:drawing>
              <wp:anchor distT="0" distB="0" distL="0" distR="0" simplePos="0" relativeHeight="251674624" behindDoc="0" locked="0" layoutInCell="1" allowOverlap="1" wp14:anchorId="39E60E4E" wp14:editId="49BFA45F">
                <wp:simplePos x="0" y="0"/>
                <wp:positionH relativeFrom="column">
                  <wp:posOffset>992505</wp:posOffset>
                </wp:positionH>
                <wp:positionV relativeFrom="paragraph">
                  <wp:posOffset>1976120</wp:posOffset>
                </wp:positionV>
                <wp:extent cx="1193800" cy="161290"/>
                <wp:effectExtent l="0" t="0" r="6350" b="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3800" cy="1612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C175B" w:rsidRPr="00080732" w:rsidRDefault="001C175B" w:rsidP="00F56BD3">
                            <w:pPr>
                              <w:spacing w:line="180" w:lineRule="exact"/>
                              <w:jc w:val="center"/>
                              <w:rPr>
                                <w:b/>
                                <w:bCs/>
                                <w:sz w:val="16"/>
                                <w:szCs w:val="16"/>
                              </w:rPr>
                            </w:pPr>
                            <w:r>
                              <w:rPr>
                                <w:b/>
                                <w:bCs/>
                                <w:sz w:val="16"/>
                                <w:szCs w:val="16"/>
                              </w:rPr>
                              <w:t>2</w:t>
                            </w:r>
                            <w:r w:rsidRPr="00080732">
                              <w:rPr>
                                <w:b/>
                                <w:bCs/>
                                <w:sz w:val="16"/>
                                <w:szCs w:val="16"/>
                                <w:lang w:val="en-US"/>
                              </w:rPr>
                              <w:t>a.</w:t>
                            </w:r>
                            <w:r w:rsidRPr="00080732">
                              <w:rPr>
                                <w:b/>
                                <w:bCs/>
                                <w:sz w:val="16"/>
                                <w:szCs w:val="16"/>
                              </w:rPr>
                              <w:t xml:space="preserve"> Передний ход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3" o:spid="_x0000_s1049" type="#_x0000_t202" style="position:absolute;left:0;text-align:left;margin-left:78.15pt;margin-top:155.6pt;width:94pt;height:12.7pt;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" stroked="f">
                <v:stroke joinstyle="round"/>
                <v:path arrowok="t"/>
                <v:textbox inset="0,0,0,0">
                  <w:txbxContent>
                    <w:p w:rsidR="001C175B" w:rsidRPr="00080732" w:rsidRDefault="001C175B" w:rsidP="00F56BD3">
                      <w:pPr>
                        <w:spacing w:line="180" w:lineRule="exact"/>
                        <w:jc w:val="center"/>
                        <w:rPr>
                          <w:b/>
                          <w:bCs/>
                          <w:sz w:val="16"/>
                          <w:szCs w:val="16"/>
                        </w:rPr>
                      </w:pPr>
                      <w:r>
                        <w:rPr>
                          <w:b/>
                          <w:bCs/>
                          <w:sz w:val="16"/>
                          <w:szCs w:val="16"/>
                        </w:rPr>
                        <w:t>2</w:t>
                      </w:r>
                      <w:r w:rsidRPr="00080732">
                        <w:rPr>
                          <w:b/>
                          <w:bCs/>
                          <w:sz w:val="16"/>
                          <w:szCs w:val="16"/>
                          <w:lang w:val="en-US"/>
                        </w:rPr>
                        <w:t>a.</w:t>
                      </w:r>
                      <w:r w:rsidRPr="00080732">
                        <w:rPr>
                          <w:b/>
                          <w:bCs/>
                          <w:sz w:val="16"/>
                          <w:szCs w:val="16"/>
                        </w:rPr>
                        <w:t xml:space="preserve"> Передний ход</w:t>
                      </w:r>
                    </w:p>
                  </w:txbxContent>
                </v:textbox>
              </v:shape>
            </w:pict>
          </mc:Fallback>
        </mc:AlternateContent>
      </w:r>
      <w:r>
        <w:rPr>
          <w:noProof/>
          <w:w w:val="100"/>
          <w:lang w:val="en-GB" w:eastAsia="en-GB"/>
        </w:rPr>
        <mc:AlternateContent>
          <mc:Choice Requires="wps">
            <w:drawing>
              <wp:anchor distT="0" distB="0" distL="0" distR="0" simplePos="0" relativeHeight="251672576" behindDoc="0" locked="0" layoutInCell="1" allowOverlap="1" wp14:anchorId="5811A8C7" wp14:editId="3884B315">
                <wp:simplePos x="0" y="0"/>
                <wp:positionH relativeFrom="column">
                  <wp:posOffset>3890010</wp:posOffset>
                </wp:positionH>
                <wp:positionV relativeFrom="paragraph">
                  <wp:posOffset>1961515</wp:posOffset>
                </wp:positionV>
                <wp:extent cx="1280795" cy="161290"/>
                <wp:effectExtent l="0" t="0" r="0" b="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0795" cy="1612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C175B" w:rsidRPr="00080732" w:rsidRDefault="001C175B" w:rsidP="00F56BD3">
                            <w:pPr>
                              <w:spacing w:line="180" w:lineRule="exact"/>
                              <w:jc w:val="center"/>
                              <w:rPr>
                                <w:b/>
                                <w:bCs/>
                                <w:sz w:val="16"/>
                                <w:szCs w:val="16"/>
                              </w:rPr>
                            </w:pPr>
                            <w:r>
                              <w:rPr>
                                <w:b/>
                                <w:bCs/>
                                <w:sz w:val="16"/>
                                <w:szCs w:val="16"/>
                              </w:rPr>
                              <w:t>2</w:t>
                            </w:r>
                            <w:r>
                              <w:rPr>
                                <w:b/>
                                <w:bCs/>
                                <w:sz w:val="16"/>
                                <w:szCs w:val="16"/>
                                <w:lang w:val="en-US"/>
                              </w:rPr>
                              <w:t>b</w:t>
                            </w:r>
                            <w:r w:rsidRPr="00080732">
                              <w:rPr>
                                <w:b/>
                                <w:bCs/>
                                <w:sz w:val="16"/>
                                <w:szCs w:val="16"/>
                                <w:lang w:val="en-US"/>
                              </w:rPr>
                              <w:t>.</w:t>
                            </w:r>
                            <w:r w:rsidRPr="00080732">
                              <w:rPr>
                                <w:b/>
                                <w:bCs/>
                                <w:sz w:val="16"/>
                                <w:szCs w:val="16"/>
                              </w:rPr>
                              <w:t xml:space="preserve"> </w:t>
                            </w:r>
                            <w:r>
                              <w:rPr>
                                <w:b/>
                                <w:bCs/>
                                <w:sz w:val="16"/>
                                <w:szCs w:val="16"/>
                              </w:rPr>
                              <w:t>Задний</w:t>
                            </w:r>
                            <w:r w:rsidRPr="00080732">
                              <w:rPr>
                                <w:b/>
                                <w:bCs/>
                                <w:sz w:val="16"/>
                                <w:szCs w:val="16"/>
                              </w:rPr>
                              <w:t xml:space="preserve"> ход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5" o:spid="_x0000_s1050" type="#_x0000_t202" style="position:absolute;left:0;text-align:left;margin-left:306.3pt;margin-top:154.45pt;width:100.85pt;height:12.7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" stroked="f">
                <v:stroke joinstyle="round"/>
                <v:path arrowok="t"/>
                <v:textbox inset="0,0,0,0">
                  <w:txbxContent>
                    <w:p w:rsidR="001C175B" w:rsidRPr="00080732" w:rsidRDefault="001C175B" w:rsidP="00F56BD3">
                      <w:pPr>
                        <w:spacing w:line="180" w:lineRule="exact"/>
                        <w:jc w:val="center"/>
                        <w:rPr>
                          <w:b/>
                          <w:bCs/>
                          <w:sz w:val="16"/>
                          <w:szCs w:val="16"/>
                        </w:rPr>
                      </w:pPr>
                      <w:r>
                        <w:rPr>
                          <w:b/>
                          <w:bCs/>
                          <w:sz w:val="16"/>
                          <w:szCs w:val="16"/>
                        </w:rPr>
                        <w:t>2</w:t>
                      </w:r>
                      <w:r>
                        <w:rPr>
                          <w:b/>
                          <w:bCs/>
                          <w:sz w:val="16"/>
                          <w:szCs w:val="16"/>
                          <w:lang w:val="en-US"/>
                        </w:rPr>
                        <w:t>b</w:t>
                      </w:r>
                      <w:r w:rsidRPr="00080732">
                        <w:rPr>
                          <w:b/>
                          <w:bCs/>
                          <w:sz w:val="16"/>
                          <w:szCs w:val="16"/>
                          <w:lang w:val="en-US"/>
                        </w:rPr>
                        <w:t>.</w:t>
                      </w:r>
                      <w:r w:rsidRPr="00080732">
                        <w:rPr>
                          <w:b/>
                          <w:bCs/>
                          <w:sz w:val="16"/>
                          <w:szCs w:val="16"/>
                        </w:rPr>
                        <w:t xml:space="preserve"> </w:t>
                      </w:r>
                      <w:r>
                        <w:rPr>
                          <w:b/>
                          <w:bCs/>
                          <w:sz w:val="16"/>
                          <w:szCs w:val="16"/>
                        </w:rPr>
                        <w:t>Задний</w:t>
                      </w:r>
                      <w:r w:rsidRPr="00080732">
                        <w:rPr>
                          <w:b/>
                          <w:bCs/>
                          <w:sz w:val="16"/>
                          <w:szCs w:val="16"/>
                        </w:rPr>
                        <w:t xml:space="preserve"> ход</w:t>
                      </w:r>
                    </w:p>
                  </w:txbxContent>
                </v:textbox>
              </v:shape>
            </w:pict>
          </mc:Fallback>
        </mc:AlternateContent>
      </w:r>
      <w:r>
        <w:rPr>
          <w:noProof/>
          <w:w w:val="100"/>
          <w:lang w:val="en-GB" w:eastAsia="en-GB"/>
        </w:rPr>
        <mc:AlternateContent>
          <mc:Choice Requires="wps">
            <w:drawing>
              <wp:anchor distT="0" distB="0" distL="0" distR="0" simplePos="0" relativeHeight="251670528" behindDoc="0" locked="0" layoutInCell="1" allowOverlap="1" wp14:anchorId="55D70FD5" wp14:editId="36874B1A">
                <wp:simplePos x="0" y="0"/>
                <wp:positionH relativeFrom="column">
                  <wp:posOffset>2001870</wp:posOffset>
                </wp:positionH>
                <wp:positionV relativeFrom="paragraph">
                  <wp:posOffset>1356720</wp:posOffset>
                </wp:positionV>
                <wp:extent cx="1147156" cy="20955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7156" cy="2095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C175B" w:rsidRPr="00C71E59" w:rsidRDefault="001C175B" w:rsidP="00F56BD3">
                            <w:pPr>
                              <w:spacing w:line="140" w:lineRule="exact"/>
                              <w:jc w:val="center"/>
                              <w:rPr>
                                <w:sz w:val="12"/>
                                <w:szCs w:val="12"/>
                              </w:rPr>
                            </w:pPr>
                            <w:r>
                              <w:rPr>
                                <w:sz w:val="12"/>
                                <w:szCs w:val="12"/>
                              </w:rPr>
                              <w:t>Задняя плоскость</w:t>
                            </w:r>
                            <w:r>
                              <w:rPr>
                                <w:sz w:val="12"/>
                                <w:szCs w:val="12"/>
                              </w:rPr>
                              <w:br/>
                              <w:t>транспортного средства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51" type="#_x0000_t202" style="position:absolute;left:0;text-align:left;margin-left:157.65pt;margin-top:106.85pt;width:90.35pt;height:16.5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" stroked="f">
                <v:stroke joinstyle="round"/>
                <v:path arrowok="t"/>
                <v:textbox inset="0,0,0,0">
                  <w:txbxContent>
                    <w:p w:rsidR="001C175B" w:rsidRPr="00C71E59" w:rsidRDefault="001C175B" w:rsidP="00F56BD3">
                      <w:pPr>
                        <w:spacing w:line="140" w:lineRule="exact"/>
                        <w:jc w:val="center"/>
                        <w:rPr>
                          <w:sz w:val="12"/>
                          <w:szCs w:val="12"/>
                        </w:rPr>
                      </w:pPr>
                      <w:r>
                        <w:rPr>
                          <w:sz w:val="12"/>
                          <w:szCs w:val="12"/>
                        </w:rPr>
                        <w:t>Задняя плоскость</w:t>
                      </w:r>
                      <w:r>
                        <w:rPr>
                          <w:sz w:val="12"/>
                          <w:szCs w:val="12"/>
                        </w:rPr>
                        <w:br/>
                        <w:t>транспортного средства</w:t>
                      </w:r>
                    </w:p>
                  </w:txbxContent>
                </v:textbox>
              </v:shape>
            </w:pict>
          </mc:Fallback>
        </mc:AlternateContent>
      </w:r>
      <w:r>
        <w:rPr>
          <w:noProof/>
          <w:lang w:val="en-GB" w:eastAsia="en-GB"/>
        </w:rPr>
        <w:drawing>
          <wp:inline distT="0" distB="0" distL="0" distR="0" wp14:anchorId="0224BB59" wp14:editId="5633E793">
            <wp:extent cx="4754880" cy="2258170"/>
            <wp:effectExtent l="0" t="0" r="762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54880" cy="2258170"/>
                    </a:xfrm>
                    <a:prstGeom prst="rect">
                      <a:avLst/>
                    </a:prstGeom>
                    <a:noFill/>
                    <a:ln>
                      <a:noFill/>
                    </a:ln>
                  </pic:spPr>
                </pic:pic>
              </a:graphicData>
            </a:graphic>
          </wp:inline>
        </w:drawing>
      </w:r>
    </w:p>
    <w:p w:rsidR="008A09BD" w:rsidRDefault="008A09BD" w:rsidP="006777A2">
      <w:pPr>
        <w:pStyle w:val="SingleTxtGR"/>
        <w:tabs>
          <w:tab w:val="clear" w:pos="1701"/>
          <w:tab w:val="clear" w:pos="2268"/>
          <w:tab w:val="clear" w:pos="2835"/>
          <w:tab w:val="clear" w:pos="3402"/>
          <w:tab w:val="clear" w:pos="3969"/>
          <w:tab w:val="left" w:leader="dot" w:pos="1134"/>
          <w:tab w:val="left" w:leader="dot" w:pos="8505"/>
        </w:tabs>
        <w:jc w:val="left"/>
      </w:pPr>
      <w:r>
        <w:br w:type="page"/>
      </w:r>
    </w:p>
    <w:p w:rsidR="00F56BD3" w:rsidRPr="00322096" w:rsidRDefault="008A09BD" w:rsidP="006777A2">
      <w:pPr>
        <w:pStyle w:val="SingleTxtGR"/>
        <w:tabs>
          <w:tab w:val="clear" w:pos="1701"/>
          <w:tab w:val="clear" w:pos="2268"/>
          <w:tab w:val="clear" w:pos="2835"/>
          <w:tab w:val="clear" w:pos="3402"/>
          <w:tab w:val="clear" w:pos="3969"/>
          <w:tab w:val="left" w:leader="dot" w:pos="1134"/>
          <w:tab w:val="left" w:leader="dot" w:pos="8505"/>
        </w:tabs>
        <w:jc w:val="left"/>
        <w:rPr>
          <w:b/>
        </w:rPr>
      </w:pPr>
      <w:r w:rsidRPr="00322096">
        <w:rPr>
          <w:bCs/>
        </w:rPr>
        <w:t>Рис. 3</w:t>
      </w:r>
      <w:r w:rsidRPr="00322096">
        <w:br/>
      </w:r>
      <w:r w:rsidRPr="00322096">
        <w:rPr>
          <w:b/>
        </w:rPr>
        <w:t>Минимальные допустимые габариты полубезэховой камеры</w:t>
      </w:r>
    </w:p>
    <w:p w:rsidR="008A09BD" w:rsidRDefault="006977BB" w:rsidP="006777A2">
      <w:pPr>
        <w:pStyle w:val="SingleTxtGR"/>
        <w:tabs>
          <w:tab w:val="clear" w:pos="1701"/>
          <w:tab w:val="clear" w:pos="2268"/>
          <w:tab w:val="clear" w:pos="2835"/>
          <w:tab w:val="clear" w:pos="3402"/>
          <w:tab w:val="clear" w:pos="3969"/>
          <w:tab w:val="left" w:leader="dot" w:pos="1134"/>
          <w:tab w:val="left" w:leader="dot" w:pos="8505"/>
        </w:tabs>
        <w:jc w:val="left"/>
      </w:pPr>
      <w:r>
        <w:rPr>
          <w:noProof/>
          <w:w w:val="100"/>
          <w:lang w:val="en-GB" w:eastAsia="en-GB"/>
        </w:rPr>
        <mc:AlternateContent>
          <mc:Choice Requires="wps">
            <w:drawing>
              <wp:anchor distT="0" distB="0" distL="0" distR="0" simplePos="0" relativeHeight="251686912" behindDoc="0" locked="0" layoutInCell="1" allowOverlap="1" wp14:anchorId="4AC794FA" wp14:editId="65AB194E">
                <wp:simplePos x="0" y="0"/>
                <wp:positionH relativeFrom="column">
                  <wp:posOffset>561340</wp:posOffset>
                </wp:positionH>
                <wp:positionV relativeFrom="paragraph">
                  <wp:posOffset>703803</wp:posOffset>
                </wp:positionV>
                <wp:extent cx="391795" cy="166370"/>
                <wp:effectExtent l="0" t="0" r="8255" b="508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795" cy="16637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C175B" w:rsidRPr="00D17CF0" w:rsidRDefault="001C175B" w:rsidP="008A09BD">
                            <w:pPr>
                              <w:spacing w:line="240" w:lineRule="auto"/>
                              <w:jc w:val="center"/>
                              <w:rPr>
                                <w:sz w:val="18"/>
                                <w:szCs w:val="18"/>
                              </w:rPr>
                            </w:pPr>
                            <w:r w:rsidRPr="00D17CF0">
                              <w:rPr>
                                <w:sz w:val="18"/>
                                <w:szCs w:val="18"/>
                              </w:rPr>
                              <w:t>1,2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8" o:spid="_x0000_s1052" type="#_x0000_t202" style="position:absolute;left:0;text-align:left;margin-left:44.2pt;margin-top:55.4pt;width:30.85pt;height:13.1pt;z-index:251686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" stroked="f">
                <v:stroke joinstyle="round"/>
                <v:path arrowok="t"/>
                <v:textbox inset="0,0,0,0">
                  <w:txbxContent>
                    <w:p w:rsidR="001C175B" w:rsidRPr="00D17CF0" w:rsidRDefault="001C175B" w:rsidP="008A09BD">
                      <w:pPr>
                        <w:spacing w:line="240" w:lineRule="auto"/>
                        <w:jc w:val="center"/>
                        <w:rPr>
                          <w:sz w:val="18"/>
                          <w:szCs w:val="18"/>
                        </w:rPr>
                      </w:pPr>
                      <w:r w:rsidRPr="00D17CF0">
                        <w:rPr>
                          <w:sz w:val="18"/>
                          <w:szCs w:val="18"/>
                        </w:rPr>
                        <w:t>1,2 м</w:t>
                      </w:r>
                    </w:p>
                  </w:txbxContent>
                </v:textbox>
              </v:shape>
            </w:pict>
          </mc:Fallback>
        </mc:AlternateContent>
      </w:r>
      <w:r w:rsidR="008A09BD">
        <w:rPr>
          <w:noProof/>
          <w:w w:val="100"/>
          <w:lang w:val="en-GB" w:eastAsia="en-GB"/>
        </w:rPr>
        <mc:AlternateContent>
          <mc:Choice Requires="wps">
            <w:drawing>
              <wp:anchor distT="0" distB="0" distL="0" distR="0" simplePos="0" relativeHeight="251691008" behindDoc="0" locked="0" layoutInCell="1" allowOverlap="1" wp14:anchorId="631F0441" wp14:editId="37F32EF8">
                <wp:simplePos x="0" y="0"/>
                <wp:positionH relativeFrom="column">
                  <wp:posOffset>1606550</wp:posOffset>
                </wp:positionH>
                <wp:positionV relativeFrom="paragraph">
                  <wp:posOffset>1598930</wp:posOffset>
                </wp:positionV>
                <wp:extent cx="391795" cy="166370"/>
                <wp:effectExtent l="0" t="0" r="8255" b="508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795" cy="16637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C175B" w:rsidRPr="00D17CF0" w:rsidRDefault="001C175B" w:rsidP="008A09BD">
                            <w:pPr>
                              <w:spacing w:line="240" w:lineRule="auto"/>
                              <w:jc w:val="center"/>
                              <w:rPr>
                                <w:sz w:val="18"/>
                                <w:szCs w:val="18"/>
                              </w:rPr>
                            </w:pPr>
                            <w:r w:rsidRPr="00D17CF0">
                              <w:rPr>
                                <w:sz w:val="18"/>
                                <w:szCs w:val="18"/>
                              </w:rPr>
                              <w:t>2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53" type="#_x0000_t202" style="position:absolute;left:0;text-align:left;margin-left:126.5pt;margin-top:125.9pt;width:30.85pt;height:13.1pt;z-index:251691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" stroked="f">
                <v:stroke joinstyle="round"/>
                <v:path arrowok="t"/>
                <v:textbox inset="0,0,0,0">
                  <w:txbxContent>
                    <w:p w:rsidR="001C175B" w:rsidRPr="00D17CF0" w:rsidRDefault="001C175B" w:rsidP="008A09BD">
                      <w:pPr>
                        <w:spacing w:line="240" w:lineRule="auto"/>
                        <w:jc w:val="center"/>
                        <w:rPr>
                          <w:sz w:val="18"/>
                          <w:szCs w:val="18"/>
                        </w:rPr>
                      </w:pPr>
                      <w:r w:rsidRPr="00D17CF0">
                        <w:rPr>
                          <w:sz w:val="18"/>
                          <w:szCs w:val="18"/>
                        </w:rPr>
                        <w:t>2 м</w:t>
                      </w:r>
                    </w:p>
                  </w:txbxContent>
                </v:textbox>
              </v:shape>
            </w:pict>
          </mc:Fallback>
        </mc:AlternateContent>
      </w:r>
      <w:r w:rsidR="008A09BD">
        <w:rPr>
          <w:noProof/>
          <w:w w:val="100"/>
          <w:lang w:val="en-GB" w:eastAsia="en-GB"/>
        </w:rPr>
        <mc:AlternateContent>
          <mc:Choice Requires="wps">
            <w:drawing>
              <wp:anchor distT="0" distB="0" distL="0" distR="0" simplePos="0" relativeHeight="251688960" behindDoc="0" locked="0" layoutInCell="1" allowOverlap="1" wp14:anchorId="075DB584" wp14:editId="31093F21">
                <wp:simplePos x="0" y="0"/>
                <wp:positionH relativeFrom="column">
                  <wp:posOffset>1047750</wp:posOffset>
                </wp:positionH>
                <wp:positionV relativeFrom="paragraph">
                  <wp:posOffset>1351692</wp:posOffset>
                </wp:positionV>
                <wp:extent cx="391795" cy="166370"/>
                <wp:effectExtent l="0" t="0" r="8255" b="508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795" cy="16637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C175B" w:rsidRPr="00D17CF0" w:rsidRDefault="001C175B" w:rsidP="008A09BD">
                            <w:pPr>
                              <w:spacing w:line="240" w:lineRule="auto"/>
                              <w:jc w:val="center"/>
                              <w:rPr>
                                <w:sz w:val="18"/>
                                <w:szCs w:val="18"/>
                              </w:rPr>
                            </w:pPr>
                            <w:r w:rsidRPr="00D17CF0">
                              <w:rPr>
                                <w:sz w:val="18"/>
                                <w:szCs w:val="18"/>
                              </w:rPr>
                              <w:t>2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82.5pt;margin-top:106.45pt;width:30.85pt;height:13.1pt;z-index:251688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" stroked="f">
                <v:stroke joinstyle="round"/>
                <v:path arrowok="t"/>
                <v:textbox inset="0,0,0,0">
                  <w:txbxContent>
                    <w:p w:rsidR="001C175B" w:rsidRPr="00D17CF0" w:rsidRDefault="001C175B" w:rsidP="008A09BD">
                      <w:pPr>
                        <w:spacing w:line="240" w:lineRule="auto"/>
                        <w:jc w:val="center"/>
                        <w:rPr>
                          <w:sz w:val="18"/>
                          <w:szCs w:val="18"/>
                        </w:rPr>
                      </w:pPr>
                      <w:r w:rsidRPr="00D17CF0">
                        <w:rPr>
                          <w:sz w:val="18"/>
                          <w:szCs w:val="18"/>
                        </w:rPr>
                        <w:t>2 м</w:t>
                      </w:r>
                    </w:p>
                  </w:txbxContent>
                </v:textbox>
              </v:shape>
            </w:pict>
          </mc:Fallback>
        </mc:AlternateContent>
      </w:r>
      <w:r w:rsidR="008A09BD" w:rsidRPr="003F3C9D">
        <w:rPr>
          <w:noProof/>
          <w:spacing w:val="0"/>
          <w:w w:val="100"/>
          <w:kern w:val="0"/>
          <w:lang w:val="en-GB" w:eastAsia="en-GB"/>
        </w:rPr>
        <w:drawing>
          <wp:inline distT="0" distB="0" distL="0" distR="0" wp14:anchorId="65C49C26" wp14:editId="42A7582A">
            <wp:extent cx="4286992" cy="2058029"/>
            <wp:effectExtent l="0" t="0" r="0" b="0"/>
            <wp:docPr id="19"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94590" cy="2061676"/>
                    </a:xfrm>
                    <a:prstGeom prst="rect">
                      <a:avLst/>
                    </a:prstGeom>
                    <a:noFill/>
                    <a:ln>
                      <a:noFill/>
                    </a:ln>
                  </pic:spPr>
                </pic:pic>
              </a:graphicData>
            </a:graphic>
          </wp:inline>
        </w:drawing>
      </w:r>
    </w:p>
    <w:p w:rsidR="008A09BD" w:rsidRPr="00322096" w:rsidRDefault="008A09BD" w:rsidP="00536D09">
      <w:pPr>
        <w:pStyle w:val="SingleTxtGR"/>
        <w:tabs>
          <w:tab w:val="clear" w:pos="1701"/>
          <w:tab w:val="clear" w:pos="2268"/>
          <w:tab w:val="clear" w:pos="2835"/>
          <w:tab w:val="clear" w:pos="3402"/>
          <w:tab w:val="clear" w:pos="3969"/>
          <w:tab w:val="left" w:leader="dot" w:pos="1134"/>
          <w:tab w:val="left" w:leader="dot" w:pos="8505"/>
        </w:tabs>
        <w:spacing w:after="0"/>
        <w:jc w:val="left"/>
        <w:rPr>
          <w:b/>
        </w:rPr>
      </w:pPr>
      <w:r w:rsidRPr="00322096">
        <w:rPr>
          <w:bCs/>
        </w:rPr>
        <w:t>Рис. 4</w:t>
      </w:r>
      <w:r w:rsidRPr="00322096">
        <w:br/>
      </w:r>
      <w:r w:rsidRPr="00322096">
        <w:rPr>
          <w:b/>
        </w:rPr>
        <w:t>Определение диапазона фонового шума</w:t>
      </w:r>
    </w:p>
    <w:p w:rsidR="00536D09" w:rsidRPr="00E36347" w:rsidRDefault="003531AB" w:rsidP="003531AB">
      <w:pPr>
        <w:pStyle w:val="SingleTxtGR"/>
        <w:rPr>
          <w:lang w:val="fr-FR"/>
        </w:rPr>
      </w:pPr>
      <w:r>
        <w:rPr>
          <w:noProof/>
          <w:w w:val="100"/>
          <w:lang w:val="en-GB" w:eastAsia="en-GB"/>
        </w:rPr>
        <mc:AlternateContent>
          <mc:Choice Requires="wps">
            <w:drawing>
              <wp:anchor distT="0" distB="0" distL="0" distR="0" simplePos="0" relativeHeight="251700224" behindDoc="0" locked="0" layoutInCell="1" allowOverlap="1" wp14:anchorId="3E73CE46" wp14:editId="7BBD1F54">
                <wp:simplePos x="0" y="0"/>
                <wp:positionH relativeFrom="column">
                  <wp:posOffset>1367790</wp:posOffset>
                </wp:positionH>
                <wp:positionV relativeFrom="paragraph">
                  <wp:posOffset>3846251</wp:posOffset>
                </wp:positionV>
                <wp:extent cx="1460500" cy="860425"/>
                <wp:effectExtent l="0" t="0" r="6350" b="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00" cy="860425"/>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1C175B" w:rsidRPr="00D17CF0" w:rsidRDefault="001C175B" w:rsidP="00536D09">
                            <w:pPr>
                              <w:suppressAutoHyphens/>
                              <w:spacing w:line="240" w:lineRule="auto"/>
                              <w:jc w:val="center"/>
                              <w:rPr>
                                <w:sz w:val="16"/>
                                <w:szCs w:val="16"/>
                              </w:rPr>
                            </w:pPr>
                            <w:r w:rsidRPr="00D17CF0">
                              <w:rPr>
                                <w:sz w:val="16"/>
                                <w:szCs w:val="16"/>
                              </w:rPr>
                              <w:t>Зарегистрировать диапазон фонового шума от</w:t>
                            </w:r>
                            <w:r w:rsidRPr="00D17CF0">
                              <w:rPr>
                                <w:sz w:val="16"/>
                                <w:szCs w:val="16"/>
                              </w:rPr>
                              <w:br/>
                              <w:t xml:space="preserve">максимального до </w:t>
                            </w:r>
                            <w:r w:rsidRPr="00D17CF0">
                              <w:rPr>
                                <w:sz w:val="16"/>
                                <w:szCs w:val="16"/>
                              </w:rPr>
                              <w:br/>
                              <w:t>минимального значения для каждого м</w:t>
                            </w:r>
                            <w:r w:rsidR="006D67A0">
                              <w:rPr>
                                <w:sz w:val="16"/>
                                <w:szCs w:val="16"/>
                              </w:rPr>
                              <w:t>икрофона</w:t>
                            </w:r>
                            <w:r w:rsidRPr="00D17CF0">
                              <w:rPr>
                                <w:sz w:val="16"/>
                                <w:szCs w:val="16"/>
                              </w:rPr>
                              <w:t xml:space="preserve"> </w:t>
                            </w:r>
                            <w:r>
                              <w:rPr>
                                <w:sz w:val="16"/>
                                <w:szCs w:val="16"/>
                              </w:rPr>
                              <w:br/>
                            </w:r>
                            <w:r w:rsidRPr="00D17CF0">
                              <w:rPr>
                                <w:sz w:val="16"/>
                                <w:szCs w:val="16"/>
                              </w:rPr>
                              <w:t>∆L_bgn, p-p (пункт 2.3.1)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0" o:spid="_x0000_s1055" type="#_x0000_t202" style="position:absolute;left:0;text-align:left;margin-left:107.7pt;margin-top:302.85pt;width:115pt;height:67.75pt;z-index:2517002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" stroked="f">
                <v:stroke joinstyle="round"/>
                <v:path arrowok="t"/>
                <v:textbox inset="0,0,0,0">
                  <w:txbxContent>
                    <w:p w:rsidR="001C175B" w:rsidRPr="00D17CF0" w:rsidRDefault="001C175B" w:rsidP="00536D09">
                      <w:pPr>
                        <w:suppressAutoHyphens/>
                        <w:spacing w:line="240" w:lineRule="auto"/>
                        <w:jc w:val="center"/>
                        <w:rPr>
                          <w:sz w:val="16"/>
                          <w:szCs w:val="16"/>
                        </w:rPr>
                      </w:pPr>
                      <w:r w:rsidRPr="00D17CF0">
                        <w:rPr>
                          <w:sz w:val="16"/>
                          <w:szCs w:val="16"/>
                        </w:rPr>
                        <w:t>Зарегистрировать диапазон фонового шума от</w:t>
                      </w:r>
                      <w:r w:rsidRPr="00D17CF0">
                        <w:rPr>
                          <w:sz w:val="16"/>
                          <w:szCs w:val="16"/>
                        </w:rPr>
                        <w:br/>
                        <w:t xml:space="preserve">максимального до </w:t>
                      </w:r>
                      <w:r w:rsidRPr="00D17CF0">
                        <w:rPr>
                          <w:sz w:val="16"/>
                          <w:szCs w:val="16"/>
                        </w:rPr>
                        <w:br/>
                        <w:t>минимального значения для каждого м</w:t>
                      </w:r>
                      <w:r w:rsidR="006D67A0">
                        <w:rPr>
                          <w:sz w:val="16"/>
                          <w:szCs w:val="16"/>
                        </w:rPr>
                        <w:t>икрофона</w:t>
                      </w:r>
                      <w:r w:rsidRPr="00D17CF0">
                        <w:rPr>
                          <w:sz w:val="16"/>
                          <w:szCs w:val="16"/>
                        </w:rPr>
                        <w:t xml:space="preserve"> </w:t>
                      </w:r>
                      <w:r>
                        <w:rPr>
                          <w:sz w:val="16"/>
                          <w:szCs w:val="16"/>
                        </w:rPr>
                        <w:br/>
                      </w:r>
                      <w:r w:rsidRPr="00D17CF0">
                        <w:rPr>
                          <w:sz w:val="16"/>
                          <w:szCs w:val="16"/>
                        </w:rPr>
                        <w:t>∆</w:t>
                      </w:r>
                      <w:proofErr w:type="spellStart"/>
                      <w:r w:rsidRPr="00D17CF0">
                        <w:rPr>
                          <w:sz w:val="16"/>
                          <w:szCs w:val="16"/>
                        </w:rPr>
                        <w:t>L_bgn</w:t>
                      </w:r>
                      <w:proofErr w:type="spellEnd"/>
                      <w:r w:rsidRPr="00D17CF0">
                        <w:rPr>
                          <w:sz w:val="16"/>
                          <w:szCs w:val="16"/>
                        </w:rPr>
                        <w:t>, p-p (пункт 2.3.1)</w:t>
                      </w:r>
                    </w:p>
                  </w:txbxContent>
                </v:textbox>
              </v:shape>
            </w:pict>
          </mc:Fallback>
        </mc:AlternateContent>
      </w:r>
      <w:r>
        <w:rPr>
          <w:noProof/>
          <w:w w:val="100"/>
          <w:lang w:val="en-GB" w:eastAsia="en-GB"/>
        </w:rPr>
        <mc:AlternateContent>
          <mc:Choice Requires="wps">
            <w:drawing>
              <wp:anchor distT="0" distB="0" distL="0" distR="0" simplePos="0" relativeHeight="251699200" behindDoc="0" locked="0" layoutInCell="1" allowOverlap="1" wp14:anchorId="669F277A" wp14:editId="02BA5FBF">
                <wp:simplePos x="0" y="0"/>
                <wp:positionH relativeFrom="column">
                  <wp:posOffset>3168071</wp:posOffset>
                </wp:positionH>
                <wp:positionV relativeFrom="paragraph">
                  <wp:posOffset>2348865</wp:posOffset>
                </wp:positionV>
                <wp:extent cx="1400810" cy="718185"/>
                <wp:effectExtent l="0" t="0" r="8890" b="5715"/>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810" cy="718185"/>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1C175B" w:rsidRPr="00D17CF0" w:rsidRDefault="001C175B" w:rsidP="00536D09">
                            <w:pPr>
                              <w:suppressAutoHyphens/>
                              <w:spacing w:before="80" w:line="240" w:lineRule="auto"/>
                              <w:jc w:val="center"/>
                              <w:rPr>
                                <w:sz w:val="16"/>
                                <w:szCs w:val="16"/>
                              </w:rPr>
                            </w:pPr>
                            <w:r w:rsidRPr="00D17CF0">
                              <w:rPr>
                                <w:sz w:val="16"/>
                                <w:szCs w:val="16"/>
                              </w:rPr>
                              <w:t xml:space="preserve">Зарегистрировать спектр </w:t>
                            </w:r>
                            <w:r w:rsidRPr="00D17CF0">
                              <w:rPr>
                                <w:sz w:val="16"/>
                                <w:szCs w:val="16"/>
                              </w:rPr>
                              <w:br/>
                              <w:t>частот в третьоктавной</w:t>
                            </w:r>
                            <w:r w:rsidRPr="00D17CF0">
                              <w:rPr>
                                <w:sz w:val="16"/>
                                <w:szCs w:val="16"/>
                              </w:rPr>
                              <w:br/>
                              <w:t>полосе в течение времени, соответствующего L_bgn (пункт 2.3.1)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9" o:spid="_x0000_s1056" type="#_x0000_t202" style="position:absolute;left:0;text-align:left;margin-left:249.45pt;margin-top:184.95pt;width:110.3pt;height:56.55pt;z-index:2516992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" stroked="f">
                <v:stroke joinstyle="round"/>
                <v:path arrowok="t"/>
                <v:textbox inset="0,0,0,0">
                  <w:txbxContent>
                    <w:p w:rsidR="001C175B" w:rsidRPr="00D17CF0" w:rsidRDefault="001C175B" w:rsidP="00536D09">
                      <w:pPr>
                        <w:suppressAutoHyphens/>
                        <w:spacing w:before="80" w:line="240" w:lineRule="auto"/>
                        <w:jc w:val="center"/>
                        <w:rPr>
                          <w:sz w:val="16"/>
                          <w:szCs w:val="16"/>
                        </w:rPr>
                      </w:pPr>
                      <w:r w:rsidRPr="00D17CF0">
                        <w:rPr>
                          <w:sz w:val="16"/>
                          <w:szCs w:val="16"/>
                        </w:rPr>
                        <w:t xml:space="preserve">Зарегистрировать спектр </w:t>
                      </w:r>
                      <w:r w:rsidRPr="00D17CF0">
                        <w:rPr>
                          <w:sz w:val="16"/>
                          <w:szCs w:val="16"/>
                        </w:rPr>
                        <w:br/>
                        <w:t xml:space="preserve">частот в </w:t>
                      </w:r>
                      <w:proofErr w:type="spellStart"/>
                      <w:r w:rsidRPr="00D17CF0">
                        <w:rPr>
                          <w:sz w:val="16"/>
                          <w:szCs w:val="16"/>
                        </w:rPr>
                        <w:t>третьоктавной</w:t>
                      </w:r>
                      <w:proofErr w:type="spellEnd"/>
                      <w:r w:rsidRPr="00D17CF0">
                        <w:rPr>
                          <w:sz w:val="16"/>
                          <w:szCs w:val="16"/>
                        </w:rPr>
                        <w:br/>
                        <w:t xml:space="preserve">полосе в течение времени, соответствующего </w:t>
                      </w:r>
                      <w:proofErr w:type="spellStart"/>
                      <w:r w:rsidRPr="00D17CF0">
                        <w:rPr>
                          <w:sz w:val="16"/>
                          <w:szCs w:val="16"/>
                        </w:rPr>
                        <w:t>L_bgn</w:t>
                      </w:r>
                      <w:proofErr w:type="spellEnd"/>
                      <w:r w:rsidRPr="00D17CF0">
                        <w:rPr>
                          <w:sz w:val="16"/>
                          <w:szCs w:val="16"/>
                        </w:rPr>
                        <w:t xml:space="preserve"> (пункт 2.3.1)</w:t>
                      </w:r>
                    </w:p>
                  </w:txbxContent>
                </v:textbox>
              </v:shape>
            </w:pict>
          </mc:Fallback>
        </mc:AlternateContent>
      </w:r>
      <w:r>
        <w:rPr>
          <w:noProof/>
          <w:w w:val="100"/>
          <w:lang w:val="en-GB" w:eastAsia="en-GB"/>
        </w:rPr>
        <mc:AlternateContent>
          <mc:Choice Requires="wps">
            <w:drawing>
              <wp:anchor distT="0" distB="0" distL="0" distR="0" simplePos="0" relativeHeight="251698176" behindDoc="0" locked="0" layoutInCell="1" allowOverlap="1" wp14:anchorId="42F7CF7E" wp14:editId="37DFFBF4">
                <wp:simplePos x="0" y="0"/>
                <wp:positionH relativeFrom="column">
                  <wp:posOffset>1048385</wp:posOffset>
                </wp:positionH>
                <wp:positionV relativeFrom="paragraph">
                  <wp:posOffset>2326061</wp:posOffset>
                </wp:positionV>
                <wp:extent cx="1733550" cy="902335"/>
                <wp:effectExtent l="0" t="0" r="0" b="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3550" cy="902335"/>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1C175B" w:rsidRPr="006D67A0" w:rsidRDefault="001C175B" w:rsidP="00536D09">
                            <w:pPr>
                              <w:suppressAutoHyphens/>
                              <w:spacing w:before="80" w:line="240" w:lineRule="auto"/>
                              <w:jc w:val="center"/>
                              <w:rPr>
                                <w:sz w:val="16"/>
                                <w:szCs w:val="16"/>
                              </w:rPr>
                            </w:pPr>
                            <w:r w:rsidRPr="00D17CF0">
                              <w:rPr>
                                <w:sz w:val="16"/>
                                <w:szCs w:val="16"/>
                              </w:rPr>
                              <w:t>Зарегистрировать максимальный взвешенный по шкале А УЗ</w:t>
                            </w:r>
                            <w:r>
                              <w:rPr>
                                <w:sz w:val="16"/>
                                <w:szCs w:val="16"/>
                              </w:rPr>
                              <w:t>Д</w:t>
                            </w:r>
                            <w:r w:rsidRPr="00D17CF0">
                              <w:rPr>
                                <w:sz w:val="16"/>
                                <w:szCs w:val="16"/>
                              </w:rPr>
                              <w:t xml:space="preserve"> как для прав</w:t>
                            </w:r>
                            <w:r w:rsidR="006D67A0">
                              <w:rPr>
                                <w:sz w:val="16"/>
                                <w:szCs w:val="16"/>
                              </w:rPr>
                              <w:t>ого, так и для левого микрофона</w:t>
                            </w:r>
                            <w:r w:rsidRPr="00D17CF0">
                              <w:rPr>
                                <w:sz w:val="16"/>
                                <w:szCs w:val="16"/>
                              </w:rPr>
                              <w:t xml:space="preserve"> </w:t>
                            </w:r>
                            <w:r w:rsidRPr="000207D5">
                              <w:rPr>
                                <w:sz w:val="16"/>
                                <w:szCs w:val="16"/>
                                <w:lang w:val="en-US"/>
                              </w:rPr>
                              <w:t>L</w:t>
                            </w:r>
                            <w:r w:rsidRPr="006D67A0">
                              <w:rPr>
                                <w:sz w:val="16"/>
                                <w:szCs w:val="16"/>
                              </w:rPr>
                              <w:t>_</w:t>
                            </w:r>
                            <w:r w:rsidRPr="000207D5">
                              <w:rPr>
                                <w:sz w:val="16"/>
                                <w:szCs w:val="16"/>
                                <w:lang w:val="en-US"/>
                              </w:rPr>
                              <w:t>bgn</w:t>
                            </w:r>
                            <w:r w:rsidRPr="006D67A0">
                              <w:rPr>
                                <w:sz w:val="16"/>
                                <w:szCs w:val="16"/>
                              </w:rPr>
                              <w:t>=</w:t>
                            </w:r>
                            <w:r w:rsidRPr="000207D5">
                              <w:rPr>
                                <w:sz w:val="16"/>
                                <w:szCs w:val="16"/>
                                <w:lang w:val="en-US"/>
                              </w:rPr>
                              <w:t>MAX</w:t>
                            </w:r>
                            <w:r w:rsidRPr="006D67A0">
                              <w:rPr>
                                <w:sz w:val="16"/>
                                <w:szCs w:val="16"/>
                              </w:rPr>
                              <w:t>(</w:t>
                            </w:r>
                            <w:r w:rsidRPr="000207D5">
                              <w:rPr>
                                <w:sz w:val="16"/>
                                <w:szCs w:val="16"/>
                                <w:lang w:val="en-US"/>
                              </w:rPr>
                              <w:t>Max</w:t>
                            </w:r>
                            <w:r w:rsidRPr="006D67A0">
                              <w:rPr>
                                <w:sz w:val="16"/>
                                <w:szCs w:val="16"/>
                              </w:rPr>
                              <w:t>_</w:t>
                            </w:r>
                            <w:r w:rsidRPr="000207D5">
                              <w:rPr>
                                <w:sz w:val="16"/>
                                <w:szCs w:val="16"/>
                                <w:lang w:val="en-US"/>
                              </w:rPr>
                              <w:t>SPL</w:t>
                            </w:r>
                            <w:r w:rsidRPr="006D67A0">
                              <w:rPr>
                                <w:sz w:val="16"/>
                                <w:szCs w:val="16"/>
                              </w:rPr>
                              <w:t>_</w:t>
                            </w:r>
                            <w:r w:rsidRPr="000207D5">
                              <w:rPr>
                                <w:sz w:val="16"/>
                                <w:szCs w:val="16"/>
                                <w:lang w:val="en-US"/>
                              </w:rPr>
                              <w:t>left</w:t>
                            </w:r>
                            <w:r w:rsidRPr="006D67A0">
                              <w:rPr>
                                <w:sz w:val="16"/>
                                <w:szCs w:val="16"/>
                              </w:rPr>
                              <w:t>), (</w:t>
                            </w:r>
                            <w:r w:rsidRPr="000207D5">
                              <w:rPr>
                                <w:sz w:val="16"/>
                                <w:szCs w:val="16"/>
                                <w:lang w:val="en-US"/>
                              </w:rPr>
                              <w:t>Max</w:t>
                            </w:r>
                            <w:r w:rsidRPr="006D67A0">
                              <w:rPr>
                                <w:sz w:val="16"/>
                                <w:szCs w:val="16"/>
                              </w:rPr>
                              <w:t>_</w:t>
                            </w:r>
                            <w:r w:rsidRPr="000207D5">
                              <w:rPr>
                                <w:sz w:val="16"/>
                                <w:szCs w:val="16"/>
                                <w:lang w:val="en-US"/>
                              </w:rPr>
                              <w:t>SPL</w:t>
                            </w:r>
                            <w:r w:rsidRPr="006D67A0">
                              <w:rPr>
                                <w:sz w:val="16"/>
                                <w:szCs w:val="16"/>
                              </w:rPr>
                              <w:t>_</w:t>
                            </w:r>
                            <w:r w:rsidRPr="000207D5">
                              <w:rPr>
                                <w:sz w:val="16"/>
                                <w:szCs w:val="16"/>
                                <w:lang w:val="en-US"/>
                              </w:rPr>
                              <w:t>right</w:t>
                            </w:r>
                            <w:r w:rsidRPr="006D67A0">
                              <w:rPr>
                                <w:sz w:val="16"/>
                                <w:szCs w:val="16"/>
                              </w:rPr>
                              <w:t>) (</w:t>
                            </w:r>
                            <w:r w:rsidRPr="00D17CF0">
                              <w:rPr>
                                <w:sz w:val="16"/>
                                <w:szCs w:val="16"/>
                              </w:rPr>
                              <w:t>пункт</w:t>
                            </w:r>
                            <w:r w:rsidRPr="006D67A0">
                              <w:rPr>
                                <w:sz w:val="16"/>
                                <w:szCs w:val="16"/>
                              </w:rPr>
                              <w:t xml:space="preserve"> 2.3.1)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8" o:spid="_x0000_s1057" type="#_x0000_t202" style="position:absolute;left:0;text-align:left;margin-left:82.55pt;margin-top:183.15pt;width:136.5pt;height:71.05pt;z-index:2516981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" stroked="f">
                <v:stroke joinstyle="round"/>
                <v:path arrowok="t"/>
                <v:textbox inset="0,0,0,0">
                  <w:txbxContent>
                    <w:p w:rsidR="001C175B" w:rsidRPr="006D67A0" w:rsidRDefault="001C175B" w:rsidP="00536D09">
                      <w:pPr>
                        <w:suppressAutoHyphens/>
                        <w:spacing w:before="80" w:line="240" w:lineRule="auto"/>
                        <w:jc w:val="center"/>
                        <w:rPr>
                          <w:sz w:val="16"/>
                          <w:szCs w:val="16"/>
                        </w:rPr>
                      </w:pPr>
                      <w:r w:rsidRPr="00D17CF0">
                        <w:rPr>
                          <w:sz w:val="16"/>
                          <w:szCs w:val="16"/>
                        </w:rPr>
                        <w:t>Зарегистрировать максимальный взвешенный по шкале</w:t>
                      </w:r>
                      <w:proofErr w:type="gramStart"/>
                      <w:r w:rsidRPr="00D17CF0">
                        <w:rPr>
                          <w:sz w:val="16"/>
                          <w:szCs w:val="16"/>
                        </w:rPr>
                        <w:t xml:space="preserve"> А</w:t>
                      </w:r>
                      <w:proofErr w:type="gramEnd"/>
                      <w:r w:rsidRPr="00D17CF0">
                        <w:rPr>
                          <w:sz w:val="16"/>
                          <w:szCs w:val="16"/>
                        </w:rPr>
                        <w:t xml:space="preserve"> УЗ</w:t>
                      </w:r>
                      <w:r>
                        <w:rPr>
                          <w:sz w:val="16"/>
                          <w:szCs w:val="16"/>
                        </w:rPr>
                        <w:t>Д</w:t>
                      </w:r>
                      <w:r w:rsidRPr="00D17CF0">
                        <w:rPr>
                          <w:sz w:val="16"/>
                          <w:szCs w:val="16"/>
                        </w:rPr>
                        <w:t xml:space="preserve"> как для прав</w:t>
                      </w:r>
                      <w:r w:rsidR="006D67A0">
                        <w:rPr>
                          <w:sz w:val="16"/>
                          <w:szCs w:val="16"/>
                        </w:rPr>
                        <w:t>ого, так и для левого микрофона</w:t>
                      </w:r>
                      <w:r w:rsidRPr="00D17CF0">
                        <w:rPr>
                          <w:sz w:val="16"/>
                          <w:szCs w:val="16"/>
                        </w:rPr>
                        <w:t xml:space="preserve"> </w:t>
                      </w:r>
                      <w:r w:rsidRPr="000207D5">
                        <w:rPr>
                          <w:sz w:val="16"/>
                          <w:szCs w:val="16"/>
                          <w:lang w:val="en-US"/>
                        </w:rPr>
                        <w:t>L</w:t>
                      </w:r>
                      <w:r w:rsidRPr="006D67A0">
                        <w:rPr>
                          <w:sz w:val="16"/>
                          <w:szCs w:val="16"/>
                        </w:rPr>
                        <w:t>_</w:t>
                      </w:r>
                      <w:proofErr w:type="spellStart"/>
                      <w:r w:rsidRPr="000207D5">
                        <w:rPr>
                          <w:sz w:val="16"/>
                          <w:szCs w:val="16"/>
                          <w:lang w:val="en-US"/>
                        </w:rPr>
                        <w:t>bgn</w:t>
                      </w:r>
                      <w:proofErr w:type="spellEnd"/>
                      <w:r w:rsidRPr="006D67A0">
                        <w:rPr>
                          <w:sz w:val="16"/>
                          <w:szCs w:val="16"/>
                        </w:rPr>
                        <w:t>=</w:t>
                      </w:r>
                      <w:r w:rsidRPr="000207D5">
                        <w:rPr>
                          <w:sz w:val="16"/>
                          <w:szCs w:val="16"/>
                          <w:lang w:val="en-US"/>
                        </w:rPr>
                        <w:t>MAX</w:t>
                      </w:r>
                      <w:r w:rsidRPr="006D67A0">
                        <w:rPr>
                          <w:sz w:val="16"/>
                          <w:szCs w:val="16"/>
                        </w:rPr>
                        <w:t>(</w:t>
                      </w:r>
                      <w:r w:rsidRPr="000207D5">
                        <w:rPr>
                          <w:sz w:val="16"/>
                          <w:szCs w:val="16"/>
                          <w:lang w:val="en-US"/>
                        </w:rPr>
                        <w:t>Max</w:t>
                      </w:r>
                      <w:r w:rsidRPr="006D67A0">
                        <w:rPr>
                          <w:sz w:val="16"/>
                          <w:szCs w:val="16"/>
                        </w:rPr>
                        <w:t>_</w:t>
                      </w:r>
                      <w:r w:rsidRPr="000207D5">
                        <w:rPr>
                          <w:sz w:val="16"/>
                          <w:szCs w:val="16"/>
                          <w:lang w:val="en-US"/>
                        </w:rPr>
                        <w:t>SPL</w:t>
                      </w:r>
                      <w:r w:rsidRPr="006D67A0">
                        <w:rPr>
                          <w:sz w:val="16"/>
                          <w:szCs w:val="16"/>
                        </w:rPr>
                        <w:t>_</w:t>
                      </w:r>
                      <w:r w:rsidRPr="000207D5">
                        <w:rPr>
                          <w:sz w:val="16"/>
                          <w:szCs w:val="16"/>
                          <w:lang w:val="en-US"/>
                        </w:rPr>
                        <w:t>left</w:t>
                      </w:r>
                      <w:r w:rsidRPr="006D67A0">
                        <w:rPr>
                          <w:sz w:val="16"/>
                          <w:szCs w:val="16"/>
                        </w:rPr>
                        <w:t>), (</w:t>
                      </w:r>
                      <w:r w:rsidRPr="000207D5">
                        <w:rPr>
                          <w:sz w:val="16"/>
                          <w:szCs w:val="16"/>
                          <w:lang w:val="en-US"/>
                        </w:rPr>
                        <w:t>Max</w:t>
                      </w:r>
                      <w:r w:rsidRPr="006D67A0">
                        <w:rPr>
                          <w:sz w:val="16"/>
                          <w:szCs w:val="16"/>
                        </w:rPr>
                        <w:t>_</w:t>
                      </w:r>
                      <w:r w:rsidRPr="000207D5">
                        <w:rPr>
                          <w:sz w:val="16"/>
                          <w:szCs w:val="16"/>
                          <w:lang w:val="en-US"/>
                        </w:rPr>
                        <w:t>SPL</w:t>
                      </w:r>
                      <w:r w:rsidRPr="006D67A0">
                        <w:rPr>
                          <w:sz w:val="16"/>
                          <w:szCs w:val="16"/>
                        </w:rPr>
                        <w:t>_</w:t>
                      </w:r>
                      <w:r w:rsidRPr="000207D5">
                        <w:rPr>
                          <w:sz w:val="16"/>
                          <w:szCs w:val="16"/>
                          <w:lang w:val="en-US"/>
                        </w:rPr>
                        <w:t>right</w:t>
                      </w:r>
                      <w:r w:rsidRPr="006D67A0">
                        <w:rPr>
                          <w:sz w:val="16"/>
                          <w:szCs w:val="16"/>
                        </w:rPr>
                        <w:t>) (</w:t>
                      </w:r>
                      <w:r w:rsidRPr="00D17CF0">
                        <w:rPr>
                          <w:sz w:val="16"/>
                          <w:szCs w:val="16"/>
                        </w:rPr>
                        <w:t>пункт</w:t>
                      </w:r>
                      <w:r w:rsidRPr="006D67A0">
                        <w:rPr>
                          <w:sz w:val="16"/>
                          <w:szCs w:val="16"/>
                        </w:rPr>
                        <w:t xml:space="preserve"> 2.3.1)</w:t>
                      </w:r>
                    </w:p>
                  </w:txbxContent>
                </v:textbox>
              </v:shape>
            </w:pict>
          </mc:Fallback>
        </mc:AlternateContent>
      </w:r>
      <w:r>
        <w:rPr>
          <w:noProof/>
          <w:w w:val="100"/>
          <w:lang w:val="en-GB" w:eastAsia="en-GB"/>
        </w:rPr>
        <mc:AlternateContent>
          <mc:Choice Requires="wps">
            <w:drawing>
              <wp:anchor distT="0" distB="0" distL="0" distR="0" simplePos="0" relativeHeight="251697152" behindDoc="0" locked="0" layoutInCell="1" allowOverlap="1" wp14:anchorId="26D18EB1" wp14:editId="505BE7FA">
                <wp:simplePos x="0" y="0"/>
                <wp:positionH relativeFrom="column">
                  <wp:posOffset>2859405</wp:posOffset>
                </wp:positionH>
                <wp:positionV relativeFrom="paragraph">
                  <wp:posOffset>1832666</wp:posOffset>
                </wp:positionV>
                <wp:extent cx="344170" cy="189865"/>
                <wp:effectExtent l="0" t="0" r="0" b="635"/>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170" cy="189865"/>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1C175B" w:rsidRPr="00EB780F" w:rsidRDefault="001C175B" w:rsidP="00536D09">
                            <w:pPr>
                              <w:spacing w:before="40" w:line="240" w:lineRule="auto"/>
                              <w:jc w:val="center"/>
                              <w:rPr>
                                <w:sz w:val="18"/>
                                <w:szCs w:val="18"/>
                              </w:rPr>
                            </w:pPr>
                            <w:r w:rsidRPr="00EB780F">
                              <w:rPr>
                                <w:sz w:val="18"/>
                                <w:szCs w:val="18"/>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6" o:spid="_x0000_s1058" type="#_x0000_t202" style="position:absolute;left:0;text-align:left;margin-left:225.15pt;margin-top:144.3pt;width:27.1pt;height:14.95pt;z-index:2516971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" stroked="f">
                <v:stroke joinstyle="round"/>
                <v:path arrowok="t"/>
                <v:textbox inset="0,0,0,0">
                  <w:txbxContent>
                    <w:p w:rsidR="001C175B" w:rsidRPr="00EB780F" w:rsidRDefault="001C175B" w:rsidP="00536D09">
                      <w:pPr>
                        <w:spacing w:before="40" w:line="240" w:lineRule="auto"/>
                        <w:jc w:val="center"/>
                        <w:rPr>
                          <w:sz w:val="18"/>
                          <w:szCs w:val="18"/>
                        </w:rPr>
                      </w:pPr>
                      <w:r w:rsidRPr="00EB780F">
                        <w:rPr>
                          <w:sz w:val="18"/>
                          <w:szCs w:val="18"/>
                        </w:rPr>
                        <w:t>ДА</w:t>
                      </w:r>
                    </w:p>
                  </w:txbxContent>
                </v:textbox>
              </v:shape>
            </w:pict>
          </mc:Fallback>
        </mc:AlternateContent>
      </w:r>
      <w:r>
        <w:rPr>
          <w:noProof/>
          <w:w w:val="100"/>
          <w:lang w:val="en-GB" w:eastAsia="en-GB"/>
        </w:rPr>
        <mc:AlternateContent>
          <mc:Choice Requires="wps">
            <w:drawing>
              <wp:anchor distT="0" distB="0" distL="0" distR="0" simplePos="0" relativeHeight="251696128" behindDoc="0" locked="0" layoutInCell="1" allowOverlap="1" wp14:anchorId="70DF4D31" wp14:editId="41A135CE">
                <wp:simplePos x="0" y="0"/>
                <wp:positionH relativeFrom="column">
                  <wp:posOffset>1912620</wp:posOffset>
                </wp:positionH>
                <wp:positionV relativeFrom="paragraph">
                  <wp:posOffset>1832666</wp:posOffset>
                </wp:positionV>
                <wp:extent cx="379730" cy="189865"/>
                <wp:effectExtent l="0" t="0" r="1270" b="635"/>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730" cy="189865"/>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1C175B" w:rsidRPr="00EB780F" w:rsidRDefault="001C175B" w:rsidP="00536D09">
                            <w:pPr>
                              <w:spacing w:before="40" w:line="240" w:lineRule="auto"/>
                              <w:jc w:val="center"/>
                              <w:rPr>
                                <w:sz w:val="18"/>
                                <w:szCs w:val="18"/>
                              </w:rPr>
                            </w:pPr>
                            <w:r w:rsidRPr="00EB780F">
                              <w:rPr>
                                <w:sz w:val="18"/>
                                <w:szCs w:val="18"/>
                              </w:rPr>
                              <w:t>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5" o:spid="_x0000_s1059" type="#_x0000_t202" style="position:absolute;left:0;text-align:left;margin-left:150.6pt;margin-top:144.3pt;width:29.9pt;height:14.95pt;z-index:2516961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" stroked="f">
                <v:stroke joinstyle="round"/>
                <v:path arrowok="t"/>
                <v:textbox inset="0,0,0,0">
                  <w:txbxContent>
                    <w:p w:rsidR="001C175B" w:rsidRPr="00EB780F" w:rsidRDefault="001C175B" w:rsidP="00536D09">
                      <w:pPr>
                        <w:spacing w:before="40" w:line="240" w:lineRule="auto"/>
                        <w:jc w:val="center"/>
                        <w:rPr>
                          <w:sz w:val="18"/>
                          <w:szCs w:val="18"/>
                        </w:rPr>
                      </w:pPr>
                      <w:r w:rsidRPr="00EB780F">
                        <w:rPr>
                          <w:sz w:val="18"/>
                          <w:szCs w:val="18"/>
                        </w:rPr>
                        <w:t>НЕТ</w:t>
                      </w:r>
                    </w:p>
                  </w:txbxContent>
                </v:textbox>
              </v:shape>
            </w:pict>
          </mc:Fallback>
        </mc:AlternateContent>
      </w:r>
      <w:r>
        <w:rPr>
          <w:noProof/>
          <w:w w:val="100"/>
          <w:lang w:val="en-GB" w:eastAsia="en-GB"/>
        </w:rPr>
        <mc:AlternateContent>
          <mc:Choice Requires="wps">
            <w:drawing>
              <wp:anchor distT="0" distB="0" distL="0" distR="0" simplePos="0" relativeHeight="251695104" behindDoc="0" locked="0" layoutInCell="1" allowOverlap="1" wp14:anchorId="6099F3FB" wp14:editId="0D31BD5A">
                <wp:simplePos x="0" y="0"/>
                <wp:positionH relativeFrom="column">
                  <wp:posOffset>3576320</wp:posOffset>
                </wp:positionH>
                <wp:positionV relativeFrom="paragraph">
                  <wp:posOffset>1121466</wp:posOffset>
                </wp:positionV>
                <wp:extent cx="1086485" cy="474980"/>
                <wp:effectExtent l="0" t="0" r="0" b="127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6485" cy="474980"/>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1C175B" w:rsidRPr="00D17CF0" w:rsidRDefault="001C175B" w:rsidP="00536D09">
                            <w:pPr>
                              <w:suppressAutoHyphens/>
                              <w:spacing w:before="80" w:line="240" w:lineRule="auto"/>
                              <w:jc w:val="center"/>
                              <w:rPr>
                                <w:sz w:val="16"/>
                                <w:szCs w:val="16"/>
                              </w:rPr>
                            </w:pPr>
                            <w:r w:rsidRPr="00D17CF0">
                              <w:rPr>
                                <w:sz w:val="16"/>
                                <w:szCs w:val="16"/>
                              </w:rPr>
                              <w:t>Повторно измерить фоновый шум</w:t>
                            </w:r>
                            <w:r w:rsidRPr="00D17CF0">
                              <w:rPr>
                                <w:sz w:val="16"/>
                                <w:szCs w:val="16"/>
                              </w:rPr>
                              <w:br/>
                              <w:t>(пункт 2.3.1)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4" o:spid="_x0000_s1060" type="#_x0000_t202" style="position:absolute;left:0;text-align:left;margin-left:281.6pt;margin-top:88.3pt;width:85.55pt;height:37.4pt;z-index:251695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" stroked="f">
                <v:stroke joinstyle="round"/>
                <v:path arrowok="t"/>
                <v:textbox inset="0,0,0,0">
                  <w:txbxContent>
                    <w:p w:rsidR="001C175B" w:rsidRPr="00D17CF0" w:rsidRDefault="001C175B" w:rsidP="00536D09">
                      <w:pPr>
                        <w:suppressAutoHyphens/>
                        <w:spacing w:before="80" w:line="240" w:lineRule="auto"/>
                        <w:jc w:val="center"/>
                        <w:rPr>
                          <w:sz w:val="16"/>
                          <w:szCs w:val="16"/>
                        </w:rPr>
                      </w:pPr>
                      <w:r w:rsidRPr="00D17CF0">
                        <w:rPr>
                          <w:sz w:val="16"/>
                          <w:szCs w:val="16"/>
                        </w:rPr>
                        <w:t>Повторно измерить фоновый шум</w:t>
                      </w:r>
                      <w:r w:rsidRPr="00D17CF0">
                        <w:rPr>
                          <w:sz w:val="16"/>
                          <w:szCs w:val="16"/>
                        </w:rPr>
                        <w:br/>
                        <w:t>(пункт 2.3.1)</w:t>
                      </w:r>
                    </w:p>
                  </w:txbxContent>
                </v:textbox>
              </v:shape>
            </w:pict>
          </mc:Fallback>
        </mc:AlternateContent>
      </w:r>
      <w:r>
        <w:rPr>
          <w:noProof/>
          <w:w w:val="100"/>
          <w:lang w:val="en-GB" w:eastAsia="en-GB"/>
        </w:rPr>
        <mc:AlternateContent>
          <mc:Choice Requires="wps">
            <w:drawing>
              <wp:anchor distT="0" distB="0" distL="0" distR="0" simplePos="0" relativeHeight="251694080" behindDoc="0" locked="0" layoutInCell="1" allowOverlap="1" wp14:anchorId="4839DF04" wp14:editId="6F2D7491">
                <wp:simplePos x="0" y="0"/>
                <wp:positionH relativeFrom="column">
                  <wp:posOffset>1776151</wp:posOffset>
                </wp:positionH>
                <wp:positionV relativeFrom="paragraph">
                  <wp:posOffset>1183640</wp:posOffset>
                </wp:positionV>
                <wp:extent cx="1407160" cy="379095"/>
                <wp:effectExtent l="0" t="0" r="2540" b="1905"/>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7160" cy="379095"/>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1C175B" w:rsidRPr="00D17CF0" w:rsidRDefault="001C175B" w:rsidP="00536D09">
                            <w:pPr>
                              <w:suppressAutoHyphens/>
                              <w:spacing w:before="80" w:line="240" w:lineRule="auto"/>
                              <w:jc w:val="center"/>
                              <w:rPr>
                                <w:sz w:val="16"/>
                                <w:szCs w:val="16"/>
                              </w:rPr>
                            </w:pPr>
                            <w:r w:rsidRPr="00D17CF0">
                              <w:rPr>
                                <w:sz w:val="16"/>
                                <w:szCs w:val="16"/>
                              </w:rPr>
                              <w:t>Кратковременные помехи? (пункт 2.3.1)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3" o:spid="_x0000_s1061" type="#_x0000_t202" style="position:absolute;left:0;text-align:left;margin-left:139.85pt;margin-top:93.2pt;width:110.8pt;height:29.85pt;z-index:2516940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" stroked="f">
                <v:stroke joinstyle="round"/>
                <v:path arrowok="t"/>
                <v:textbox inset="0,0,0,0">
                  <w:txbxContent>
                    <w:p w:rsidR="001C175B" w:rsidRPr="00D17CF0" w:rsidRDefault="001C175B" w:rsidP="00536D09">
                      <w:pPr>
                        <w:suppressAutoHyphens/>
                        <w:spacing w:before="80" w:line="240" w:lineRule="auto"/>
                        <w:jc w:val="center"/>
                        <w:rPr>
                          <w:sz w:val="16"/>
                          <w:szCs w:val="16"/>
                        </w:rPr>
                      </w:pPr>
                      <w:r w:rsidRPr="00D17CF0">
                        <w:rPr>
                          <w:sz w:val="16"/>
                          <w:szCs w:val="16"/>
                        </w:rPr>
                        <w:t>Кратковременные помехи? (пункт 2.3.1)</w:t>
                      </w:r>
                    </w:p>
                  </w:txbxContent>
                </v:textbox>
              </v:shape>
            </w:pict>
          </mc:Fallback>
        </mc:AlternateContent>
      </w:r>
      <w:r>
        <w:rPr>
          <w:noProof/>
          <w:w w:val="100"/>
          <w:lang w:val="en-GB" w:eastAsia="en-GB"/>
        </w:rPr>
        <mc:AlternateContent>
          <mc:Choice Requires="wps">
            <w:drawing>
              <wp:anchor distT="0" distB="0" distL="0" distR="0" simplePos="0" relativeHeight="251693056" behindDoc="0" locked="0" layoutInCell="1" allowOverlap="1" wp14:anchorId="3DDDCFE5" wp14:editId="017D495B">
                <wp:simplePos x="0" y="0"/>
                <wp:positionH relativeFrom="column">
                  <wp:posOffset>1025469</wp:posOffset>
                </wp:positionH>
                <wp:positionV relativeFrom="paragraph">
                  <wp:posOffset>194945</wp:posOffset>
                </wp:positionV>
                <wp:extent cx="2944495" cy="457200"/>
                <wp:effectExtent l="0" t="0" r="8255" b="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4495" cy="457200"/>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1C175B" w:rsidRPr="00D17CF0" w:rsidRDefault="001C175B" w:rsidP="003531AB">
                            <w:pPr>
                              <w:suppressAutoHyphens/>
                              <w:spacing w:before="120" w:line="240" w:lineRule="auto"/>
                              <w:jc w:val="center"/>
                              <w:rPr>
                                <w:sz w:val="16"/>
                                <w:szCs w:val="16"/>
                              </w:rPr>
                            </w:pPr>
                            <w:r w:rsidRPr="00D17CF0">
                              <w:rPr>
                                <w:sz w:val="16"/>
                                <w:szCs w:val="16"/>
                              </w:rPr>
                              <w:t>Измерить фоновый шум в течение 10 секунд при помощи левого и правого микрофонов (пункт 2.3.1)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2" o:spid="_x0000_s1062" type="#_x0000_t202" style="position:absolute;left:0;text-align:left;margin-left:80.75pt;margin-top:15.35pt;width:231.85pt;height:36pt;z-index:251693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" stroked="f">
                <v:stroke joinstyle="round"/>
                <v:path arrowok="t"/>
                <v:textbox inset="0,0,0,0">
                  <w:txbxContent>
                    <w:p w:rsidR="001C175B" w:rsidRPr="00D17CF0" w:rsidRDefault="001C175B" w:rsidP="003531AB">
                      <w:pPr>
                        <w:suppressAutoHyphens/>
                        <w:spacing w:before="120" w:line="240" w:lineRule="auto"/>
                        <w:jc w:val="center"/>
                        <w:rPr>
                          <w:sz w:val="16"/>
                          <w:szCs w:val="16"/>
                        </w:rPr>
                      </w:pPr>
                      <w:r w:rsidRPr="00D17CF0">
                        <w:rPr>
                          <w:sz w:val="16"/>
                          <w:szCs w:val="16"/>
                        </w:rPr>
                        <w:t>Измерить фоновый шум в течение 10 секунд при помощи левого и правого микрофонов (пункт 2.3.1)</w:t>
                      </w:r>
                    </w:p>
                  </w:txbxContent>
                </v:textbox>
              </v:shape>
            </w:pict>
          </mc:Fallback>
        </mc:AlternateContent>
      </w:r>
      <w:r w:rsidR="00536D09">
        <w:rPr>
          <w:noProof/>
          <w:lang w:val="en-GB" w:eastAsia="en-GB"/>
        </w:rPr>
        <w:drawing>
          <wp:inline distT="0" distB="0" distL="0" distR="0" wp14:anchorId="1B75497A" wp14:editId="7D9091E0">
            <wp:extent cx="4221678" cy="5020082"/>
            <wp:effectExtent l="0" t="0" r="7620" b="9525"/>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22774" cy="5021386"/>
                    </a:xfrm>
                    <a:prstGeom prst="rect">
                      <a:avLst/>
                    </a:prstGeom>
                    <a:noFill/>
                    <a:ln>
                      <a:noFill/>
                    </a:ln>
                  </pic:spPr>
                </pic:pic>
              </a:graphicData>
            </a:graphic>
          </wp:inline>
        </w:drawing>
      </w:r>
    </w:p>
    <w:p w:rsidR="00536D09" w:rsidRPr="00322096" w:rsidRDefault="00536D09" w:rsidP="00D1716E">
      <w:pPr>
        <w:pStyle w:val="SingleTxtGR"/>
        <w:tabs>
          <w:tab w:val="clear" w:pos="1701"/>
          <w:tab w:val="clear" w:pos="2268"/>
          <w:tab w:val="clear" w:pos="2835"/>
          <w:tab w:val="clear" w:pos="3402"/>
          <w:tab w:val="clear" w:pos="3969"/>
          <w:tab w:val="left" w:leader="dot" w:pos="1134"/>
          <w:tab w:val="left" w:leader="dot" w:pos="8505"/>
        </w:tabs>
        <w:suppressAutoHyphens/>
        <w:jc w:val="left"/>
        <w:rPr>
          <w:b/>
        </w:rPr>
      </w:pPr>
      <w:r>
        <w:br w:type="page"/>
      </w:r>
      <w:r w:rsidR="009B4E5B" w:rsidRPr="00322096">
        <w:rPr>
          <w:bCs/>
        </w:rPr>
        <w:t>Рис. 5</w:t>
      </w:r>
      <w:r w:rsidR="009B4E5B" w:rsidRPr="00322096">
        <w:br/>
      </w:r>
      <w:r w:rsidR="009B4E5B" w:rsidRPr="00322096">
        <w:rPr>
          <w:b/>
        </w:rPr>
        <w:t>Критерии корректировки измеренного значения взвешенного по шкале A уровня звукового давления транспортного средства</w:t>
      </w:r>
    </w:p>
    <w:p w:rsidR="009B4E5B" w:rsidRPr="00195529" w:rsidRDefault="00A47C83" w:rsidP="00DE451E">
      <w:pPr>
        <w:pStyle w:val="SingleTxtGR"/>
        <w:rPr>
          <w:lang w:val="fr-FR"/>
        </w:rPr>
      </w:pPr>
      <w:r>
        <w:rPr>
          <w:noProof/>
          <w:w w:val="100"/>
          <w:lang w:val="en-GB" w:eastAsia="en-GB"/>
        </w:rPr>
        <mc:AlternateContent>
          <mc:Choice Requires="wps">
            <w:drawing>
              <wp:anchor distT="0" distB="0" distL="0" distR="0" simplePos="0" relativeHeight="251706368" behindDoc="0" locked="0" layoutInCell="1" allowOverlap="1" wp14:anchorId="3CF8CF0D" wp14:editId="302C002A">
                <wp:simplePos x="0" y="0"/>
                <wp:positionH relativeFrom="column">
                  <wp:posOffset>978479</wp:posOffset>
                </wp:positionH>
                <wp:positionV relativeFrom="paragraph">
                  <wp:posOffset>2463800</wp:posOffset>
                </wp:positionV>
                <wp:extent cx="1804670" cy="320040"/>
                <wp:effectExtent l="0" t="0" r="5080" b="381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4670" cy="320040"/>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1C175B" w:rsidRPr="00EB780F" w:rsidRDefault="001C175B" w:rsidP="009B4E5B">
                            <w:pPr>
                              <w:suppressAutoHyphens/>
                              <w:spacing w:before="80" w:line="240" w:lineRule="auto"/>
                              <w:jc w:val="center"/>
                              <w:rPr>
                                <w:sz w:val="16"/>
                                <w:szCs w:val="16"/>
                              </w:rPr>
                            </w:pPr>
                            <w:r w:rsidRPr="00EB780F">
                              <w:rPr>
                                <w:sz w:val="16"/>
                                <w:szCs w:val="16"/>
                              </w:rPr>
                              <w:t>∆L согласно таблице 3 больше или равна</w:t>
                            </w:r>
                            <w:r>
                              <w:rPr>
                                <w:sz w:val="16"/>
                                <w:szCs w:val="16"/>
                              </w:rPr>
                              <w:t xml:space="preserve"> </w:t>
                            </w:r>
                            <w:r w:rsidRPr="00EB780F">
                              <w:rPr>
                                <w:sz w:val="16"/>
                                <w:szCs w:val="16"/>
                              </w:rPr>
                              <w:t>10 дБ? (пункт 2.3.2)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6" o:spid="_x0000_s1063" type="#_x0000_t202" style="position:absolute;left:0;text-align:left;margin-left:77.05pt;margin-top:194pt;width:142.1pt;height:25.2pt;z-index:2517063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" stroked="f">
                <v:stroke joinstyle="round"/>
                <v:path arrowok="t"/>
                <v:textbox inset="0,0,0,0">
                  <w:txbxContent>
                    <w:p w:rsidR="001C175B" w:rsidRPr="00EB780F" w:rsidRDefault="001C175B" w:rsidP="009B4E5B">
                      <w:pPr>
                        <w:suppressAutoHyphens/>
                        <w:spacing w:before="80" w:line="240" w:lineRule="auto"/>
                        <w:jc w:val="center"/>
                        <w:rPr>
                          <w:sz w:val="16"/>
                          <w:szCs w:val="16"/>
                        </w:rPr>
                      </w:pPr>
                      <w:r w:rsidRPr="00EB780F">
                        <w:rPr>
                          <w:sz w:val="16"/>
                          <w:szCs w:val="16"/>
                        </w:rPr>
                        <w:t>∆L согласно таблице 3 больше или равна</w:t>
                      </w:r>
                      <w:r>
                        <w:rPr>
                          <w:sz w:val="16"/>
                          <w:szCs w:val="16"/>
                        </w:rPr>
                        <w:t xml:space="preserve"> </w:t>
                      </w:r>
                      <w:r w:rsidRPr="00EB780F">
                        <w:rPr>
                          <w:sz w:val="16"/>
                          <w:szCs w:val="16"/>
                        </w:rPr>
                        <w:t>10 дБ? (пункт 2.3.2)</w:t>
                      </w:r>
                    </w:p>
                  </w:txbxContent>
                </v:textbox>
              </v:shape>
            </w:pict>
          </mc:Fallback>
        </mc:AlternateContent>
      </w:r>
      <w:r w:rsidR="00DE451E">
        <w:rPr>
          <w:noProof/>
          <w:w w:val="100"/>
          <w:lang w:val="en-GB" w:eastAsia="en-GB"/>
        </w:rPr>
        <mc:AlternateContent>
          <mc:Choice Requires="wps">
            <w:drawing>
              <wp:anchor distT="0" distB="0" distL="0" distR="0" simplePos="0" relativeHeight="251709440" behindDoc="0" locked="0" layoutInCell="1" allowOverlap="1" wp14:anchorId="2B668ADB" wp14:editId="17E9CFCC">
                <wp:simplePos x="0" y="0"/>
                <wp:positionH relativeFrom="column">
                  <wp:posOffset>2668961</wp:posOffset>
                </wp:positionH>
                <wp:positionV relativeFrom="paragraph">
                  <wp:posOffset>3837305</wp:posOffset>
                </wp:positionV>
                <wp:extent cx="1781175" cy="415290"/>
                <wp:effectExtent l="0" t="0" r="9525" b="3810"/>
                <wp:wrapNone/>
                <wp:docPr id="2209" name="Text Box 2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1175" cy="415290"/>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1C175B" w:rsidRPr="00EB780F" w:rsidRDefault="001C175B" w:rsidP="009B4E5B">
                            <w:pPr>
                              <w:suppressAutoHyphens/>
                              <w:spacing w:before="80" w:line="240" w:lineRule="auto"/>
                              <w:jc w:val="center"/>
                              <w:rPr>
                                <w:sz w:val="16"/>
                                <w:szCs w:val="16"/>
                              </w:rPr>
                            </w:pPr>
                            <w:r w:rsidRPr="00EB780F">
                              <w:rPr>
                                <w:sz w:val="16"/>
                                <w:szCs w:val="16"/>
                              </w:rPr>
                              <w:t xml:space="preserve">Зарегистрировать </w:t>
                            </w:r>
                            <w:r w:rsidRPr="00A47C83">
                              <w:rPr>
                                <w:i/>
                                <w:sz w:val="16"/>
                                <w:szCs w:val="16"/>
                              </w:rPr>
                              <w:t xml:space="preserve">L_testcorr, j </w:t>
                            </w:r>
                            <w:r w:rsidRPr="00EB780F">
                              <w:rPr>
                                <w:sz w:val="16"/>
                                <w:szCs w:val="16"/>
                              </w:rPr>
                              <w:t>для каждого испытательного прогона j в</w:t>
                            </w:r>
                            <w:r>
                              <w:rPr>
                                <w:sz w:val="16"/>
                                <w:szCs w:val="16"/>
                              </w:rPr>
                              <w:t> </w:t>
                            </w:r>
                            <w:r w:rsidRPr="00EB780F">
                              <w:rPr>
                                <w:sz w:val="16"/>
                                <w:szCs w:val="16"/>
                              </w:rPr>
                              <w:t>отдельности (пункт 2.3.2)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09" o:spid="_x0000_s1064" type="#_x0000_t202" style="position:absolute;left:0;text-align:left;margin-left:210.15pt;margin-top:302.15pt;width:140.25pt;height:32.7pt;z-index:251709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" stroked="f">
                <v:stroke joinstyle="round"/>
                <v:path arrowok="t"/>
                <v:textbox inset="0,0,0,0">
                  <w:txbxContent>
                    <w:p w:rsidR="001C175B" w:rsidRPr="00EB780F" w:rsidRDefault="001C175B" w:rsidP="009B4E5B">
                      <w:pPr>
                        <w:suppressAutoHyphens/>
                        <w:spacing w:before="80" w:line="240" w:lineRule="auto"/>
                        <w:jc w:val="center"/>
                        <w:rPr>
                          <w:sz w:val="16"/>
                          <w:szCs w:val="16"/>
                        </w:rPr>
                      </w:pPr>
                      <w:r w:rsidRPr="00EB780F">
                        <w:rPr>
                          <w:sz w:val="16"/>
                          <w:szCs w:val="16"/>
                        </w:rPr>
                        <w:t xml:space="preserve">Зарегистрировать </w:t>
                      </w:r>
                      <w:proofErr w:type="spellStart"/>
                      <w:r w:rsidRPr="00A47C83">
                        <w:rPr>
                          <w:i/>
                          <w:sz w:val="16"/>
                          <w:szCs w:val="16"/>
                        </w:rPr>
                        <w:t>L_testcorr</w:t>
                      </w:r>
                      <w:proofErr w:type="spellEnd"/>
                      <w:r w:rsidRPr="00A47C83">
                        <w:rPr>
                          <w:i/>
                          <w:sz w:val="16"/>
                          <w:szCs w:val="16"/>
                        </w:rPr>
                        <w:t xml:space="preserve">, j </w:t>
                      </w:r>
                      <w:r w:rsidRPr="00EB780F">
                        <w:rPr>
                          <w:sz w:val="16"/>
                          <w:szCs w:val="16"/>
                        </w:rPr>
                        <w:t>для каждого испытательного прогона j в</w:t>
                      </w:r>
                      <w:r>
                        <w:rPr>
                          <w:sz w:val="16"/>
                          <w:szCs w:val="16"/>
                        </w:rPr>
                        <w:t> </w:t>
                      </w:r>
                      <w:r w:rsidRPr="00EB780F">
                        <w:rPr>
                          <w:sz w:val="16"/>
                          <w:szCs w:val="16"/>
                        </w:rPr>
                        <w:t>отдельности (пункт 2.3.2)</w:t>
                      </w:r>
                    </w:p>
                  </w:txbxContent>
                </v:textbox>
              </v:shape>
            </w:pict>
          </mc:Fallback>
        </mc:AlternateContent>
      </w:r>
      <w:r w:rsidR="00DE451E">
        <w:rPr>
          <w:noProof/>
          <w:w w:val="100"/>
          <w:lang w:val="en-GB" w:eastAsia="en-GB"/>
        </w:rPr>
        <mc:AlternateContent>
          <mc:Choice Requires="wps">
            <w:drawing>
              <wp:anchor distT="0" distB="0" distL="0" distR="0" simplePos="0" relativeHeight="251708416" behindDoc="0" locked="0" layoutInCell="1" allowOverlap="1" wp14:anchorId="7FD58F96" wp14:editId="3EF25C76">
                <wp:simplePos x="0" y="0"/>
                <wp:positionH relativeFrom="column">
                  <wp:posOffset>884611</wp:posOffset>
                </wp:positionH>
                <wp:positionV relativeFrom="paragraph">
                  <wp:posOffset>3698875</wp:posOffset>
                </wp:positionV>
                <wp:extent cx="1198880" cy="607695"/>
                <wp:effectExtent l="0" t="0" r="20320" b="20955"/>
                <wp:wrapNone/>
                <wp:docPr id="2208" name="Text Box 2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8880" cy="607695"/>
                        </a:xfrm>
                        <a:prstGeom prst="rect">
                          <a:avLst/>
                        </a:prstGeom>
                        <a:solidFill>
                          <a:srgbClr val="FFFFFF"/>
                        </a:solidFill>
                        <a:ln w="9525" cap="flat" cmpd="sng" algn="ctr">
                          <a:solidFill>
                            <a:prstClr val="black">
                              <a:alpha val="58000"/>
                            </a:prstClr>
                          </a:solid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1C175B" w:rsidRPr="00EB780F" w:rsidRDefault="001C175B" w:rsidP="009B4E5B">
                            <w:pPr>
                              <w:suppressAutoHyphens/>
                              <w:spacing w:before="40" w:line="204" w:lineRule="auto"/>
                              <w:jc w:val="center"/>
                              <w:rPr>
                                <w:sz w:val="16"/>
                                <w:szCs w:val="16"/>
                              </w:rPr>
                            </w:pPr>
                            <w:r w:rsidRPr="00EB780F">
                              <w:rPr>
                                <w:sz w:val="16"/>
                                <w:szCs w:val="16"/>
                              </w:rPr>
                              <w:t>ПРЕКРАТИТЬ измерения. Действительные результаты получить невозможно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08" o:spid="_x0000_s1065" type="#_x0000_t202" style="position:absolute;left:0;text-align:left;margin-left:69.65pt;margin-top:291.25pt;width:94.4pt;height:47.85pt;z-index:251708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">
                <v:stroke opacity="38036f" joinstyle="round"/>
                <v:path arrowok="t"/>
                <v:textbox inset="0,0,0,0">
                  <w:txbxContent>
                    <w:p w:rsidR="001C175B" w:rsidRPr="00EB780F" w:rsidRDefault="001C175B" w:rsidP="009B4E5B">
                      <w:pPr>
                        <w:suppressAutoHyphens/>
                        <w:spacing w:before="40" w:line="204" w:lineRule="auto"/>
                        <w:jc w:val="center"/>
                        <w:rPr>
                          <w:sz w:val="16"/>
                          <w:szCs w:val="16"/>
                        </w:rPr>
                      </w:pPr>
                      <w:r w:rsidRPr="00EB780F">
                        <w:rPr>
                          <w:sz w:val="16"/>
                          <w:szCs w:val="16"/>
                        </w:rPr>
                        <w:t>ПРЕКРАТИТЬ измерения. Действительные результаты получить невозможно</w:t>
                      </w:r>
                    </w:p>
                  </w:txbxContent>
                </v:textbox>
              </v:shape>
            </w:pict>
          </mc:Fallback>
        </mc:AlternateContent>
      </w:r>
      <w:r w:rsidR="00DE451E">
        <w:rPr>
          <w:noProof/>
          <w:w w:val="100"/>
          <w:lang w:val="en-GB" w:eastAsia="en-GB"/>
        </w:rPr>
        <mc:AlternateContent>
          <mc:Choice Requires="wps">
            <w:drawing>
              <wp:anchor distT="0" distB="0" distL="0" distR="0" simplePos="0" relativeHeight="251711488" behindDoc="0" locked="0" layoutInCell="1" allowOverlap="1" wp14:anchorId="72D1F527" wp14:editId="7BB6D4A5">
                <wp:simplePos x="0" y="0"/>
                <wp:positionH relativeFrom="column">
                  <wp:posOffset>2340031</wp:posOffset>
                </wp:positionH>
                <wp:positionV relativeFrom="paragraph">
                  <wp:posOffset>3156585</wp:posOffset>
                </wp:positionV>
                <wp:extent cx="332105" cy="186690"/>
                <wp:effectExtent l="0" t="0" r="0" b="3810"/>
                <wp:wrapNone/>
                <wp:docPr id="2248" name="Text Box 2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105" cy="186690"/>
                        </a:xfrm>
                        <a:prstGeom prst="rect">
                          <a:avLst/>
                        </a:prstGeom>
                        <a:solidFill>
                          <a:srgbClr val="FFFFFF"/>
                        </a:solidFill>
                        <a:ln w="9525" cap="flat" cmpd="sng" algn="ctr">
                          <a:noFill/>
                          <a:prstDash val="solid"/>
                          <a:round/>
                          <a:headEnd type="none" w="med" len="med"/>
                          <a:tailEnd type="none" w="med" len="med"/>
                        </a:ln>
                        <a:effectLst/>
                        <a:extLst/>
                      </wps:spPr>
                      <wps:txbx>
                        <w:txbxContent>
                          <w:p w:rsidR="001C175B" w:rsidRPr="00A16C60" w:rsidRDefault="001C175B" w:rsidP="009B4E5B">
                            <w:pPr>
                              <w:spacing w:before="40" w:line="240" w:lineRule="auto"/>
                              <w:jc w:val="center"/>
                              <w:rPr>
                                <w:sz w:val="18"/>
                                <w:szCs w:val="18"/>
                              </w:rPr>
                            </w:pPr>
                            <w:r w:rsidRPr="00A16C60">
                              <w:rPr>
                                <w:sz w:val="18"/>
                                <w:szCs w:val="18"/>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48" o:spid="_x0000_s1066" type="#_x0000_t202" style="position:absolute;left:0;text-align:left;margin-left:184.25pt;margin-top:248.55pt;width:26.15pt;height:14.7pt;z-index:251711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" stroked="f">
                <v:stroke joinstyle="round"/>
                <v:path arrowok="t"/>
                <v:textbox inset="0,0,0,0">
                  <w:txbxContent>
                    <w:p w:rsidR="001C175B" w:rsidRPr="00A16C60" w:rsidRDefault="001C175B" w:rsidP="009B4E5B">
                      <w:pPr>
                        <w:spacing w:before="40" w:line="240" w:lineRule="auto"/>
                        <w:jc w:val="center"/>
                        <w:rPr>
                          <w:sz w:val="18"/>
                          <w:szCs w:val="18"/>
                        </w:rPr>
                      </w:pPr>
                      <w:r w:rsidRPr="00A16C60">
                        <w:rPr>
                          <w:sz w:val="18"/>
                          <w:szCs w:val="18"/>
                        </w:rPr>
                        <w:t>ДА</w:t>
                      </w:r>
                    </w:p>
                  </w:txbxContent>
                </v:textbox>
              </v:shape>
            </w:pict>
          </mc:Fallback>
        </mc:AlternateContent>
      </w:r>
      <w:r w:rsidR="00DE451E">
        <w:rPr>
          <w:noProof/>
          <w:w w:val="100"/>
          <w:lang w:val="en-GB" w:eastAsia="en-GB"/>
        </w:rPr>
        <mc:AlternateContent>
          <mc:Choice Requires="wps">
            <w:drawing>
              <wp:anchor distT="0" distB="0" distL="0" distR="0" simplePos="0" relativeHeight="251710464" behindDoc="0" locked="0" layoutInCell="1" allowOverlap="1" wp14:anchorId="3008CB55" wp14:editId="5C6D4C6D">
                <wp:simplePos x="0" y="0"/>
                <wp:positionH relativeFrom="column">
                  <wp:posOffset>1003300</wp:posOffset>
                </wp:positionH>
                <wp:positionV relativeFrom="paragraph">
                  <wp:posOffset>3176326</wp:posOffset>
                </wp:positionV>
                <wp:extent cx="344170" cy="157480"/>
                <wp:effectExtent l="0" t="0" r="0" b="0"/>
                <wp:wrapNone/>
                <wp:docPr id="2245" name="Text Box 2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170" cy="157480"/>
                        </a:xfrm>
                        <a:prstGeom prst="rect">
                          <a:avLst/>
                        </a:prstGeom>
                        <a:solidFill>
                          <a:srgbClr val="FFFFFF"/>
                        </a:solidFill>
                        <a:ln w="9525" cap="flat" cmpd="sng" algn="ctr">
                          <a:noFill/>
                          <a:prstDash val="solid"/>
                          <a:round/>
                          <a:headEnd type="none" w="med" len="med"/>
                          <a:tailEnd type="none" w="med" len="med"/>
                        </a:ln>
                        <a:effectLst/>
                        <a:extLst/>
                      </wps:spPr>
                      <wps:txbx>
                        <w:txbxContent>
                          <w:p w:rsidR="001C175B" w:rsidRPr="00A16C60" w:rsidRDefault="001C175B" w:rsidP="009B4E5B">
                            <w:pPr>
                              <w:spacing w:before="40" w:line="240" w:lineRule="auto"/>
                              <w:jc w:val="center"/>
                              <w:rPr>
                                <w:sz w:val="18"/>
                                <w:szCs w:val="18"/>
                              </w:rPr>
                            </w:pPr>
                            <w:r w:rsidRPr="00A16C60">
                              <w:rPr>
                                <w:sz w:val="18"/>
                                <w:szCs w:val="18"/>
                              </w:rPr>
                              <w:t>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45" o:spid="_x0000_s1067" type="#_x0000_t202" style="position:absolute;left:0;text-align:left;margin-left:79pt;margin-top:250.1pt;width:27.1pt;height:12.4pt;z-index:251710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" stroked="f">
                <v:stroke joinstyle="round"/>
                <v:path arrowok="t"/>
                <v:textbox inset="0,0,0,0">
                  <w:txbxContent>
                    <w:p w:rsidR="001C175B" w:rsidRPr="00A16C60" w:rsidRDefault="001C175B" w:rsidP="009B4E5B">
                      <w:pPr>
                        <w:spacing w:before="40" w:line="240" w:lineRule="auto"/>
                        <w:jc w:val="center"/>
                        <w:rPr>
                          <w:sz w:val="18"/>
                          <w:szCs w:val="18"/>
                        </w:rPr>
                      </w:pPr>
                      <w:r w:rsidRPr="00A16C60">
                        <w:rPr>
                          <w:sz w:val="18"/>
                          <w:szCs w:val="18"/>
                        </w:rPr>
                        <w:t>НЕТ</w:t>
                      </w:r>
                    </w:p>
                  </w:txbxContent>
                </v:textbox>
              </v:shape>
            </w:pict>
          </mc:Fallback>
        </mc:AlternateContent>
      </w:r>
      <w:r w:rsidR="00DE451E">
        <w:rPr>
          <w:noProof/>
          <w:w w:val="100"/>
          <w:lang w:val="en-GB" w:eastAsia="en-GB"/>
        </w:rPr>
        <mc:AlternateContent>
          <mc:Choice Requires="wps">
            <w:drawing>
              <wp:anchor distT="0" distB="0" distL="0" distR="0" simplePos="0" relativeHeight="251707392" behindDoc="0" locked="0" layoutInCell="1" allowOverlap="1" wp14:anchorId="6819D58D" wp14:editId="422267E7">
                <wp:simplePos x="0" y="0"/>
                <wp:positionH relativeFrom="column">
                  <wp:posOffset>3450646</wp:posOffset>
                </wp:positionH>
                <wp:positionV relativeFrom="paragraph">
                  <wp:posOffset>2434590</wp:posOffset>
                </wp:positionV>
                <wp:extent cx="1822450" cy="629285"/>
                <wp:effectExtent l="0" t="0" r="6350" b="0"/>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2450" cy="629285"/>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1C175B" w:rsidRPr="00EB780F" w:rsidRDefault="001C175B" w:rsidP="009B4E5B">
                            <w:pPr>
                              <w:suppressAutoHyphens/>
                              <w:spacing w:before="80" w:line="240" w:lineRule="auto"/>
                              <w:jc w:val="center"/>
                              <w:rPr>
                                <w:sz w:val="16"/>
                                <w:szCs w:val="16"/>
                              </w:rPr>
                            </w:pPr>
                            <w:r w:rsidRPr="00EB780F">
                              <w:rPr>
                                <w:sz w:val="16"/>
                                <w:szCs w:val="16"/>
                              </w:rPr>
                              <w:t>Выполнить корректировку УЗ</w:t>
                            </w:r>
                            <w:r>
                              <w:rPr>
                                <w:sz w:val="16"/>
                                <w:szCs w:val="16"/>
                              </w:rPr>
                              <w:t>Д</w:t>
                            </w:r>
                            <w:r w:rsidRPr="00EB780F">
                              <w:rPr>
                                <w:sz w:val="16"/>
                                <w:szCs w:val="16"/>
                              </w:rPr>
                              <w:br/>
                              <w:t>в соответ</w:t>
                            </w:r>
                            <w:r w:rsidR="006D67A0">
                              <w:rPr>
                                <w:sz w:val="16"/>
                                <w:szCs w:val="16"/>
                              </w:rPr>
                              <w:t xml:space="preserve">ствии с таблицей </w:t>
                            </w:r>
                            <w:r w:rsidR="006D67A0" w:rsidRPr="006D67A0">
                              <w:rPr>
                                <w:sz w:val="16"/>
                                <w:szCs w:val="16"/>
                              </w:rPr>
                              <w:t>3</w:t>
                            </w:r>
                            <w:r w:rsidRPr="00EB780F">
                              <w:rPr>
                                <w:sz w:val="16"/>
                                <w:szCs w:val="16"/>
                              </w:rPr>
                              <w:t xml:space="preserve"> для каждого отдельного измерения j (пункт 2.3.2)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7" o:spid="_x0000_s1068" type="#_x0000_t202" style="position:absolute;left:0;text-align:left;margin-left:271.7pt;margin-top:191.7pt;width:143.5pt;height:49.55pt;z-index:251707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" stroked="f">
                <v:stroke joinstyle="round"/>
                <v:path arrowok="t"/>
                <v:textbox inset="0,0,0,0">
                  <w:txbxContent>
                    <w:p w:rsidR="001C175B" w:rsidRPr="00EB780F" w:rsidRDefault="001C175B" w:rsidP="009B4E5B">
                      <w:pPr>
                        <w:suppressAutoHyphens/>
                        <w:spacing w:before="80" w:line="240" w:lineRule="auto"/>
                        <w:jc w:val="center"/>
                        <w:rPr>
                          <w:sz w:val="16"/>
                          <w:szCs w:val="16"/>
                        </w:rPr>
                      </w:pPr>
                      <w:r w:rsidRPr="00EB780F">
                        <w:rPr>
                          <w:sz w:val="16"/>
                          <w:szCs w:val="16"/>
                        </w:rPr>
                        <w:t>Выполнить корректировку УЗ</w:t>
                      </w:r>
                      <w:r>
                        <w:rPr>
                          <w:sz w:val="16"/>
                          <w:szCs w:val="16"/>
                        </w:rPr>
                        <w:t>Д</w:t>
                      </w:r>
                      <w:r w:rsidRPr="00EB780F">
                        <w:rPr>
                          <w:sz w:val="16"/>
                          <w:szCs w:val="16"/>
                        </w:rPr>
                        <w:br/>
                        <w:t>в соответ</w:t>
                      </w:r>
                      <w:r w:rsidR="006D67A0">
                        <w:rPr>
                          <w:sz w:val="16"/>
                          <w:szCs w:val="16"/>
                        </w:rPr>
                        <w:t xml:space="preserve">ствии с таблицей </w:t>
                      </w:r>
                      <w:r w:rsidR="006D67A0" w:rsidRPr="006D67A0">
                        <w:rPr>
                          <w:sz w:val="16"/>
                          <w:szCs w:val="16"/>
                        </w:rPr>
                        <w:t>3</w:t>
                      </w:r>
                      <w:r w:rsidRPr="00EB780F">
                        <w:rPr>
                          <w:sz w:val="16"/>
                          <w:szCs w:val="16"/>
                        </w:rPr>
                        <w:t xml:space="preserve"> для каждого отдельного измерения j (пункт 2.3.2)</w:t>
                      </w:r>
                    </w:p>
                  </w:txbxContent>
                </v:textbox>
              </v:shape>
            </w:pict>
          </mc:Fallback>
        </mc:AlternateContent>
      </w:r>
      <w:r w:rsidR="00DE451E">
        <w:rPr>
          <w:noProof/>
          <w:w w:val="100"/>
          <w:lang w:val="en-GB" w:eastAsia="en-GB"/>
        </w:rPr>
        <mc:AlternateContent>
          <mc:Choice Requires="wps">
            <w:drawing>
              <wp:anchor distT="0" distB="0" distL="0" distR="0" simplePos="0" relativeHeight="251705344" behindDoc="0" locked="0" layoutInCell="1" allowOverlap="1" wp14:anchorId="7A91BD0D" wp14:editId="440E8752">
                <wp:simplePos x="0" y="0"/>
                <wp:positionH relativeFrom="column">
                  <wp:posOffset>3779520</wp:posOffset>
                </wp:positionH>
                <wp:positionV relativeFrom="paragraph">
                  <wp:posOffset>1852986</wp:posOffset>
                </wp:positionV>
                <wp:extent cx="332105" cy="186690"/>
                <wp:effectExtent l="0" t="0" r="0" b="3810"/>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105" cy="186690"/>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1C175B" w:rsidRPr="00A16C60" w:rsidRDefault="001C175B" w:rsidP="009B4E5B">
                            <w:pPr>
                              <w:spacing w:before="40" w:line="240" w:lineRule="auto"/>
                              <w:jc w:val="center"/>
                              <w:rPr>
                                <w:sz w:val="18"/>
                                <w:szCs w:val="18"/>
                              </w:rPr>
                            </w:pPr>
                            <w:r w:rsidRPr="00A16C60">
                              <w:rPr>
                                <w:sz w:val="18"/>
                                <w:szCs w:val="18"/>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5" o:spid="_x0000_s1069" type="#_x0000_t202" style="position:absolute;left:0;text-align:left;margin-left:297.6pt;margin-top:145.9pt;width:26.15pt;height:14.7pt;z-index:2517053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" stroked="f">
                <v:stroke joinstyle="round"/>
                <v:path arrowok="t"/>
                <v:textbox inset="0,0,0,0">
                  <w:txbxContent>
                    <w:p w:rsidR="001C175B" w:rsidRPr="00A16C60" w:rsidRDefault="001C175B" w:rsidP="009B4E5B">
                      <w:pPr>
                        <w:spacing w:before="40" w:line="240" w:lineRule="auto"/>
                        <w:jc w:val="center"/>
                        <w:rPr>
                          <w:sz w:val="18"/>
                          <w:szCs w:val="18"/>
                        </w:rPr>
                      </w:pPr>
                      <w:r w:rsidRPr="00A16C60">
                        <w:rPr>
                          <w:sz w:val="18"/>
                          <w:szCs w:val="18"/>
                        </w:rPr>
                        <w:t>ДА</w:t>
                      </w:r>
                    </w:p>
                  </w:txbxContent>
                </v:textbox>
              </v:shape>
            </w:pict>
          </mc:Fallback>
        </mc:AlternateContent>
      </w:r>
      <w:r w:rsidR="00DE451E">
        <w:rPr>
          <w:noProof/>
          <w:w w:val="100"/>
          <w:lang w:val="en-GB" w:eastAsia="en-GB"/>
        </w:rPr>
        <mc:AlternateContent>
          <mc:Choice Requires="wps">
            <w:drawing>
              <wp:anchor distT="0" distB="0" distL="0" distR="0" simplePos="0" relativeHeight="251704320" behindDoc="0" locked="0" layoutInCell="1" allowOverlap="1" wp14:anchorId="7C6A2855" wp14:editId="0F9A3307">
                <wp:simplePos x="0" y="0"/>
                <wp:positionH relativeFrom="column">
                  <wp:posOffset>2279650</wp:posOffset>
                </wp:positionH>
                <wp:positionV relativeFrom="paragraph">
                  <wp:posOffset>1848541</wp:posOffset>
                </wp:positionV>
                <wp:extent cx="344170" cy="157480"/>
                <wp:effectExtent l="0" t="0" r="0" b="0"/>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170" cy="157480"/>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1C175B" w:rsidRPr="00A16C60" w:rsidRDefault="001C175B" w:rsidP="009B4E5B">
                            <w:pPr>
                              <w:spacing w:before="40" w:line="240" w:lineRule="auto"/>
                              <w:jc w:val="center"/>
                              <w:rPr>
                                <w:sz w:val="18"/>
                                <w:szCs w:val="18"/>
                              </w:rPr>
                            </w:pPr>
                            <w:r w:rsidRPr="00A16C60">
                              <w:rPr>
                                <w:sz w:val="18"/>
                                <w:szCs w:val="18"/>
                              </w:rPr>
                              <w:t>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4" o:spid="_x0000_s1070" type="#_x0000_t202" style="position:absolute;left:0;text-align:left;margin-left:179.5pt;margin-top:145.55pt;width:27.1pt;height:12.4pt;z-index:251704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" stroked="f">
                <v:stroke joinstyle="round"/>
                <v:path arrowok="t"/>
                <v:textbox inset="0,0,0,0">
                  <w:txbxContent>
                    <w:p w:rsidR="001C175B" w:rsidRPr="00A16C60" w:rsidRDefault="001C175B" w:rsidP="009B4E5B">
                      <w:pPr>
                        <w:spacing w:before="40" w:line="240" w:lineRule="auto"/>
                        <w:jc w:val="center"/>
                        <w:rPr>
                          <w:sz w:val="18"/>
                          <w:szCs w:val="18"/>
                        </w:rPr>
                      </w:pPr>
                      <w:r w:rsidRPr="00A16C60">
                        <w:rPr>
                          <w:sz w:val="18"/>
                          <w:szCs w:val="18"/>
                        </w:rPr>
                        <w:t>НЕТ</w:t>
                      </w:r>
                    </w:p>
                  </w:txbxContent>
                </v:textbox>
              </v:shape>
            </w:pict>
          </mc:Fallback>
        </mc:AlternateContent>
      </w:r>
      <w:r w:rsidR="00DE451E">
        <w:rPr>
          <w:noProof/>
          <w:w w:val="100"/>
          <w:lang w:val="en-GB" w:eastAsia="en-GB"/>
        </w:rPr>
        <mc:AlternateContent>
          <mc:Choice Requires="wps">
            <w:drawing>
              <wp:anchor distT="0" distB="0" distL="0" distR="0" simplePos="0" relativeHeight="251703296" behindDoc="0" locked="0" layoutInCell="1" allowOverlap="1" wp14:anchorId="29A44778" wp14:editId="1E569BB7">
                <wp:simplePos x="0" y="0"/>
                <wp:positionH relativeFrom="column">
                  <wp:posOffset>2071949</wp:posOffset>
                </wp:positionH>
                <wp:positionV relativeFrom="paragraph">
                  <wp:posOffset>1129665</wp:posOffset>
                </wp:positionV>
                <wp:extent cx="2433955" cy="254635"/>
                <wp:effectExtent l="0" t="0" r="4445" b="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3955" cy="254635"/>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1C175B" w:rsidRPr="00EB780F" w:rsidRDefault="001C175B" w:rsidP="009B4E5B">
                            <w:pPr>
                              <w:suppressAutoHyphens/>
                              <w:spacing w:line="240" w:lineRule="auto"/>
                              <w:jc w:val="center"/>
                              <w:rPr>
                                <w:sz w:val="16"/>
                                <w:szCs w:val="16"/>
                              </w:rPr>
                            </w:pPr>
                            <w:r w:rsidRPr="00EB780F">
                              <w:rPr>
                                <w:sz w:val="16"/>
                                <w:szCs w:val="16"/>
                              </w:rPr>
                              <w:t xml:space="preserve">∆L_bgn, p-p меньше или равна 2 дБ? </w:t>
                            </w:r>
                            <w:r>
                              <w:rPr>
                                <w:sz w:val="16"/>
                                <w:szCs w:val="16"/>
                              </w:rPr>
                              <w:br/>
                            </w:r>
                            <w:r w:rsidRPr="00EB780F">
                              <w:rPr>
                                <w:sz w:val="16"/>
                                <w:szCs w:val="16"/>
                              </w:rPr>
                              <w:t>(пункт 2.3.1)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3" o:spid="_x0000_s1071" type="#_x0000_t202" style="position:absolute;left:0;text-align:left;margin-left:163.15pt;margin-top:88.95pt;width:191.65pt;height:20.05pt;z-index:251703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" stroked="f">
                <v:stroke joinstyle="round"/>
                <v:path arrowok="t"/>
                <v:textbox inset="0,0,0,0">
                  <w:txbxContent>
                    <w:p w:rsidR="001C175B" w:rsidRPr="00EB780F" w:rsidRDefault="001C175B" w:rsidP="009B4E5B">
                      <w:pPr>
                        <w:suppressAutoHyphens/>
                        <w:spacing w:line="240" w:lineRule="auto"/>
                        <w:jc w:val="center"/>
                        <w:rPr>
                          <w:sz w:val="16"/>
                          <w:szCs w:val="16"/>
                        </w:rPr>
                      </w:pPr>
                      <w:r w:rsidRPr="00EB780F">
                        <w:rPr>
                          <w:sz w:val="16"/>
                          <w:szCs w:val="16"/>
                        </w:rPr>
                        <w:t>∆</w:t>
                      </w:r>
                      <w:proofErr w:type="spellStart"/>
                      <w:r w:rsidRPr="00EB780F">
                        <w:rPr>
                          <w:sz w:val="16"/>
                          <w:szCs w:val="16"/>
                        </w:rPr>
                        <w:t>L_bgn</w:t>
                      </w:r>
                      <w:proofErr w:type="spellEnd"/>
                      <w:r w:rsidRPr="00EB780F">
                        <w:rPr>
                          <w:sz w:val="16"/>
                          <w:szCs w:val="16"/>
                        </w:rPr>
                        <w:t xml:space="preserve">, p-p меньше или равна 2 дБ? </w:t>
                      </w:r>
                      <w:r>
                        <w:rPr>
                          <w:sz w:val="16"/>
                          <w:szCs w:val="16"/>
                        </w:rPr>
                        <w:br/>
                      </w:r>
                      <w:r w:rsidRPr="00EB780F">
                        <w:rPr>
                          <w:sz w:val="16"/>
                          <w:szCs w:val="16"/>
                        </w:rPr>
                        <w:t>(пункт 2.3.1)</w:t>
                      </w:r>
                    </w:p>
                  </w:txbxContent>
                </v:textbox>
              </v:shape>
            </w:pict>
          </mc:Fallback>
        </mc:AlternateContent>
      </w:r>
      <w:r w:rsidR="00DE451E">
        <w:rPr>
          <w:noProof/>
          <w:w w:val="100"/>
          <w:lang w:val="en-GB" w:eastAsia="en-GB"/>
        </w:rPr>
        <mc:AlternateContent>
          <mc:Choice Requires="wps">
            <w:drawing>
              <wp:anchor distT="0" distB="0" distL="0" distR="0" simplePos="0" relativeHeight="251702272" behindDoc="0" locked="0" layoutInCell="1" allowOverlap="1" wp14:anchorId="7BA07C24" wp14:editId="56C767EA">
                <wp:simplePos x="0" y="0"/>
                <wp:positionH relativeFrom="column">
                  <wp:posOffset>2486025</wp:posOffset>
                </wp:positionH>
                <wp:positionV relativeFrom="paragraph">
                  <wp:posOffset>240086</wp:posOffset>
                </wp:positionV>
                <wp:extent cx="1389380" cy="326390"/>
                <wp:effectExtent l="0" t="0" r="1270" b="0"/>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9380" cy="326390"/>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1C175B" w:rsidRPr="00EB780F" w:rsidRDefault="001C175B" w:rsidP="009B4E5B">
                            <w:pPr>
                              <w:suppressAutoHyphens/>
                              <w:spacing w:before="80" w:line="240" w:lineRule="auto"/>
                              <w:jc w:val="center"/>
                              <w:rPr>
                                <w:sz w:val="16"/>
                                <w:szCs w:val="16"/>
                              </w:rPr>
                            </w:pPr>
                            <w:r w:rsidRPr="00EB780F">
                              <w:rPr>
                                <w:sz w:val="16"/>
                                <w:szCs w:val="16"/>
                              </w:rPr>
                              <w:t>Провести измерения</w:t>
                            </w:r>
                            <w:r w:rsidRPr="00EB780F">
                              <w:rPr>
                                <w:sz w:val="16"/>
                                <w:szCs w:val="16"/>
                              </w:rPr>
                              <w:br/>
                              <w:t>в соответствии с пунктом 3.3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2" o:spid="_x0000_s1072" type="#_x0000_t202" style="position:absolute;left:0;text-align:left;margin-left:195.75pt;margin-top:18.9pt;width:109.4pt;height:25.7pt;z-index:251702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" stroked="f">
                <v:stroke joinstyle="round"/>
                <v:path arrowok="t"/>
                <v:textbox inset="0,0,0,0">
                  <w:txbxContent>
                    <w:p w:rsidR="001C175B" w:rsidRPr="00EB780F" w:rsidRDefault="001C175B" w:rsidP="009B4E5B">
                      <w:pPr>
                        <w:suppressAutoHyphens/>
                        <w:spacing w:before="80" w:line="240" w:lineRule="auto"/>
                        <w:jc w:val="center"/>
                        <w:rPr>
                          <w:sz w:val="16"/>
                          <w:szCs w:val="16"/>
                        </w:rPr>
                      </w:pPr>
                      <w:r w:rsidRPr="00EB780F">
                        <w:rPr>
                          <w:sz w:val="16"/>
                          <w:szCs w:val="16"/>
                        </w:rPr>
                        <w:t>Провести измерения</w:t>
                      </w:r>
                      <w:r w:rsidRPr="00EB780F">
                        <w:rPr>
                          <w:sz w:val="16"/>
                          <w:szCs w:val="16"/>
                        </w:rPr>
                        <w:br/>
                        <w:t>в соответствии с пунктом 3.3</w:t>
                      </w:r>
                    </w:p>
                  </w:txbxContent>
                </v:textbox>
              </v:shape>
            </w:pict>
          </mc:Fallback>
        </mc:AlternateContent>
      </w:r>
      <w:r w:rsidR="009B4E5B">
        <w:rPr>
          <w:noProof/>
          <w:lang w:val="en-GB" w:eastAsia="en-GB"/>
        </w:rPr>
        <w:drawing>
          <wp:inline distT="0" distB="0" distL="0" distR="0" wp14:anchorId="15B229A0" wp14:editId="6EF39D50">
            <wp:extent cx="4754880" cy="4456709"/>
            <wp:effectExtent l="0" t="0" r="7620" b="127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54880" cy="4456709"/>
                    </a:xfrm>
                    <a:prstGeom prst="rect">
                      <a:avLst/>
                    </a:prstGeom>
                    <a:noFill/>
                    <a:ln>
                      <a:noFill/>
                    </a:ln>
                  </pic:spPr>
                </pic:pic>
              </a:graphicData>
            </a:graphic>
          </wp:inline>
        </w:drawing>
      </w:r>
    </w:p>
    <w:p w:rsidR="009B4E5B" w:rsidRPr="00322096" w:rsidRDefault="009B4E5B" w:rsidP="00322096">
      <w:pPr>
        <w:pStyle w:val="SingleTxtGR"/>
        <w:tabs>
          <w:tab w:val="clear" w:pos="1701"/>
          <w:tab w:val="clear" w:pos="2268"/>
          <w:tab w:val="clear" w:pos="2835"/>
          <w:tab w:val="clear" w:pos="3402"/>
          <w:tab w:val="clear" w:pos="3969"/>
          <w:tab w:val="left" w:leader="dot" w:pos="1134"/>
          <w:tab w:val="left" w:leader="dot" w:pos="8505"/>
        </w:tabs>
        <w:suppressAutoHyphens/>
        <w:jc w:val="left"/>
        <w:rPr>
          <w:b/>
        </w:rPr>
      </w:pPr>
      <w:r>
        <w:br w:type="page"/>
      </w:r>
      <w:r w:rsidR="00006307" w:rsidRPr="00322096">
        <w:rPr>
          <w:bCs/>
        </w:rPr>
        <w:t>Рис. 6</w:t>
      </w:r>
      <w:r w:rsidR="00006307" w:rsidRPr="00322096">
        <w:br/>
      </w:r>
      <w:r w:rsidR="00006307" w:rsidRPr="00322096">
        <w:rPr>
          <w:b/>
        </w:rPr>
        <w:t>Требования в отношении фонового шума для анализа в третьоктавных полосах</w:t>
      </w:r>
    </w:p>
    <w:p w:rsidR="00006307" w:rsidRPr="00195529" w:rsidRDefault="00DE451E" w:rsidP="00131FA5">
      <w:pPr>
        <w:pStyle w:val="SingleTxtGR"/>
        <w:rPr>
          <w:lang w:val="fr-FR"/>
        </w:rPr>
      </w:pPr>
      <w:r>
        <w:rPr>
          <w:noProof/>
          <w:w w:val="100"/>
          <w:lang w:val="en-GB" w:eastAsia="en-GB"/>
        </w:rPr>
        <mc:AlternateContent>
          <mc:Choice Requires="wps">
            <w:drawing>
              <wp:anchor distT="0" distB="0" distL="0" distR="0" simplePos="0" relativeHeight="251716608" behindDoc="0" locked="0" layoutInCell="1" allowOverlap="1" wp14:anchorId="6791FE60" wp14:editId="66D890E0">
                <wp:simplePos x="0" y="0"/>
                <wp:positionH relativeFrom="column">
                  <wp:posOffset>948690</wp:posOffset>
                </wp:positionH>
                <wp:positionV relativeFrom="paragraph">
                  <wp:posOffset>5145461</wp:posOffset>
                </wp:positionV>
                <wp:extent cx="1014730" cy="652780"/>
                <wp:effectExtent l="0" t="0" r="0" b="0"/>
                <wp:wrapNone/>
                <wp:docPr id="2215" name="Text Box 2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4730" cy="652780"/>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1C175B" w:rsidRPr="00A16C60" w:rsidRDefault="001C175B" w:rsidP="00DE451E">
                            <w:pPr>
                              <w:spacing w:before="40" w:line="160" w:lineRule="exact"/>
                              <w:jc w:val="center"/>
                              <w:rPr>
                                <w:sz w:val="16"/>
                                <w:szCs w:val="16"/>
                              </w:rPr>
                            </w:pPr>
                            <w:r w:rsidRPr="00A16C60">
                              <w:rPr>
                                <w:sz w:val="16"/>
                                <w:szCs w:val="16"/>
                              </w:rPr>
                              <w:t xml:space="preserve">ПРЕКРАТИТЬ измерения. Действительные результаты </w:t>
                            </w:r>
                            <w:r>
                              <w:rPr>
                                <w:sz w:val="16"/>
                                <w:szCs w:val="16"/>
                              </w:rPr>
                              <w:br/>
                            </w:r>
                            <w:r w:rsidRPr="00A16C60">
                              <w:rPr>
                                <w:sz w:val="16"/>
                                <w:szCs w:val="16"/>
                              </w:rPr>
                              <w:t>измерения в трехоктавных полосах получить невозможно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15" o:spid="_x0000_s1073" type="#_x0000_t202" style="position:absolute;left:0;text-align:left;margin-left:74.7pt;margin-top:405.15pt;width:79.9pt;height:51.4pt;z-index:251716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" stroked="f">
                <v:stroke joinstyle="round"/>
                <v:path arrowok="t"/>
                <v:textbox inset="0,0,0,0">
                  <w:txbxContent>
                    <w:p w:rsidR="001C175B" w:rsidRPr="00A16C60" w:rsidRDefault="001C175B" w:rsidP="00DE451E">
                      <w:pPr>
                        <w:spacing w:before="40" w:line="160" w:lineRule="exact"/>
                        <w:jc w:val="center"/>
                        <w:rPr>
                          <w:sz w:val="16"/>
                          <w:szCs w:val="16"/>
                        </w:rPr>
                      </w:pPr>
                      <w:r w:rsidRPr="00A16C60">
                        <w:rPr>
                          <w:sz w:val="16"/>
                          <w:szCs w:val="16"/>
                        </w:rPr>
                        <w:t>ПРЕКРАТИТЬ изм</w:t>
                      </w:r>
                      <w:r w:rsidRPr="00A16C60">
                        <w:rPr>
                          <w:sz w:val="16"/>
                          <w:szCs w:val="16"/>
                        </w:rPr>
                        <w:t>е</w:t>
                      </w:r>
                      <w:r w:rsidRPr="00A16C60">
                        <w:rPr>
                          <w:sz w:val="16"/>
                          <w:szCs w:val="16"/>
                        </w:rPr>
                        <w:t>рения. Действител</w:t>
                      </w:r>
                      <w:r w:rsidRPr="00A16C60">
                        <w:rPr>
                          <w:sz w:val="16"/>
                          <w:szCs w:val="16"/>
                        </w:rPr>
                        <w:t>ь</w:t>
                      </w:r>
                      <w:r w:rsidRPr="00A16C60">
                        <w:rPr>
                          <w:sz w:val="16"/>
                          <w:szCs w:val="16"/>
                        </w:rPr>
                        <w:t xml:space="preserve">ные результаты </w:t>
                      </w:r>
                      <w:r>
                        <w:rPr>
                          <w:sz w:val="16"/>
                          <w:szCs w:val="16"/>
                        </w:rPr>
                        <w:br/>
                      </w:r>
                      <w:r w:rsidRPr="00A16C60">
                        <w:rPr>
                          <w:sz w:val="16"/>
                          <w:szCs w:val="16"/>
                        </w:rPr>
                        <w:t xml:space="preserve">измерения в </w:t>
                      </w:r>
                      <w:proofErr w:type="spellStart"/>
                      <w:r w:rsidRPr="00A16C60">
                        <w:rPr>
                          <w:sz w:val="16"/>
                          <w:szCs w:val="16"/>
                        </w:rPr>
                        <w:t>трехо</w:t>
                      </w:r>
                      <w:r w:rsidRPr="00A16C60">
                        <w:rPr>
                          <w:sz w:val="16"/>
                          <w:szCs w:val="16"/>
                        </w:rPr>
                        <w:t>к</w:t>
                      </w:r>
                      <w:r w:rsidRPr="00A16C60">
                        <w:rPr>
                          <w:sz w:val="16"/>
                          <w:szCs w:val="16"/>
                        </w:rPr>
                        <w:t>тавных</w:t>
                      </w:r>
                      <w:proofErr w:type="spellEnd"/>
                      <w:r w:rsidRPr="00A16C60">
                        <w:rPr>
                          <w:sz w:val="16"/>
                          <w:szCs w:val="16"/>
                        </w:rPr>
                        <w:t xml:space="preserve"> полосах п</w:t>
                      </w:r>
                      <w:r w:rsidRPr="00A16C60">
                        <w:rPr>
                          <w:sz w:val="16"/>
                          <w:szCs w:val="16"/>
                        </w:rPr>
                        <w:t>о</w:t>
                      </w:r>
                      <w:r w:rsidRPr="00A16C60">
                        <w:rPr>
                          <w:sz w:val="16"/>
                          <w:szCs w:val="16"/>
                        </w:rPr>
                        <w:t>лучить невозможно</w:t>
                      </w:r>
                    </w:p>
                  </w:txbxContent>
                </v:textbox>
              </v:shape>
            </w:pict>
          </mc:Fallback>
        </mc:AlternateContent>
      </w:r>
      <w:r>
        <w:rPr>
          <w:noProof/>
          <w:w w:val="100"/>
          <w:lang w:val="en-GB" w:eastAsia="en-GB"/>
        </w:rPr>
        <mc:AlternateContent>
          <mc:Choice Requires="wps">
            <w:drawing>
              <wp:anchor distT="0" distB="0" distL="0" distR="0" simplePos="0" relativeHeight="251718656" behindDoc="0" locked="0" layoutInCell="1" allowOverlap="1" wp14:anchorId="64ACF625" wp14:editId="5A6BE6DF">
                <wp:simplePos x="0" y="0"/>
                <wp:positionH relativeFrom="column">
                  <wp:posOffset>3157855</wp:posOffset>
                </wp:positionH>
                <wp:positionV relativeFrom="paragraph">
                  <wp:posOffset>5220391</wp:posOffset>
                </wp:positionV>
                <wp:extent cx="1911350" cy="706120"/>
                <wp:effectExtent l="0" t="0" r="0" b="0"/>
                <wp:wrapNone/>
                <wp:docPr id="2220" name="Text Box 2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1350" cy="706120"/>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1C175B" w:rsidRPr="00A16C60" w:rsidRDefault="001C175B" w:rsidP="00006307">
                            <w:pPr>
                              <w:suppressAutoHyphens/>
                              <w:spacing w:before="80" w:line="240" w:lineRule="auto"/>
                              <w:jc w:val="center"/>
                              <w:rPr>
                                <w:sz w:val="16"/>
                                <w:szCs w:val="16"/>
                              </w:rPr>
                            </w:pPr>
                            <w:r w:rsidRPr="00A16C60">
                              <w:rPr>
                                <w:sz w:val="16"/>
                                <w:szCs w:val="16"/>
                              </w:rPr>
                              <w:t>Зарегистрировать результаты измерения в</w:t>
                            </w:r>
                            <w:r>
                              <w:rPr>
                                <w:sz w:val="16"/>
                                <w:szCs w:val="16"/>
                              </w:rPr>
                              <w:t> </w:t>
                            </w:r>
                            <w:r w:rsidRPr="00A16C60">
                              <w:rPr>
                                <w:sz w:val="16"/>
                                <w:szCs w:val="16"/>
                              </w:rPr>
                              <w:t>трехоктавных полосах для каждой значимой полосы по каждому испытательному прогону j (пункт 3.4)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20" o:spid="_x0000_s1074" type="#_x0000_t202" style="position:absolute;left:0;text-align:left;margin-left:248.65pt;margin-top:411.05pt;width:150.5pt;height:55.6pt;z-index:251718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" stroked="f">
                <v:stroke joinstyle="round"/>
                <v:path arrowok="t"/>
                <v:textbox inset="0,0,0,0">
                  <w:txbxContent>
                    <w:p w:rsidR="001C175B" w:rsidRPr="00A16C60" w:rsidRDefault="001C175B" w:rsidP="00006307">
                      <w:pPr>
                        <w:suppressAutoHyphens/>
                        <w:spacing w:before="80" w:line="240" w:lineRule="auto"/>
                        <w:jc w:val="center"/>
                        <w:rPr>
                          <w:sz w:val="16"/>
                          <w:szCs w:val="16"/>
                        </w:rPr>
                      </w:pPr>
                      <w:r w:rsidRPr="00A16C60">
                        <w:rPr>
                          <w:sz w:val="16"/>
                          <w:szCs w:val="16"/>
                        </w:rPr>
                        <w:t>Зарегистрировать результаты измерения в</w:t>
                      </w:r>
                      <w:r>
                        <w:rPr>
                          <w:sz w:val="16"/>
                          <w:szCs w:val="16"/>
                        </w:rPr>
                        <w:t> </w:t>
                      </w:r>
                      <w:proofErr w:type="spellStart"/>
                      <w:r w:rsidRPr="00A16C60">
                        <w:rPr>
                          <w:sz w:val="16"/>
                          <w:szCs w:val="16"/>
                        </w:rPr>
                        <w:t>трехоктавных</w:t>
                      </w:r>
                      <w:proofErr w:type="spellEnd"/>
                      <w:r w:rsidRPr="00A16C60">
                        <w:rPr>
                          <w:sz w:val="16"/>
                          <w:szCs w:val="16"/>
                        </w:rPr>
                        <w:t xml:space="preserve"> полосах для каждой значимой полосы по каждому испытательному прогону j (пункт 3.4)</w:t>
                      </w:r>
                    </w:p>
                  </w:txbxContent>
                </v:textbox>
              </v:shape>
            </w:pict>
          </mc:Fallback>
        </mc:AlternateContent>
      </w:r>
      <w:r>
        <w:rPr>
          <w:noProof/>
          <w:w w:val="100"/>
          <w:lang w:val="en-GB" w:eastAsia="en-GB"/>
        </w:rPr>
        <mc:AlternateContent>
          <mc:Choice Requires="wps">
            <w:drawing>
              <wp:anchor distT="0" distB="0" distL="0" distR="0" simplePos="0" relativeHeight="251721728" behindDoc="0" locked="0" layoutInCell="1" allowOverlap="1" wp14:anchorId="7884D565" wp14:editId="1AFB8279">
                <wp:simplePos x="0" y="0"/>
                <wp:positionH relativeFrom="column">
                  <wp:posOffset>2334260</wp:posOffset>
                </wp:positionH>
                <wp:positionV relativeFrom="paragraph">
                  <wp:posOffset>4450136</wp:posOffset>
                </wp:positionV>
                <wp:extent cx="344170" cy="157480"/>
                <wp:effectExtent l="0" t="0" r="0" b="0"/>
                <wp:wrapNone/>
                <wp:docPr id="2255" name="Text Box 2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170" cy="157480"/>
                        </a:xfrm>
                        <a:prstGeom prst="rect">
                          <a:avLst/>
                        </a:prstGeom>
                        <a:solidFill>
                          <a:srgbClr val="FFFFFF"/>
                        </a:solidFill>
                        <a:ln w="9525" cap="flat" cmpd="sng" algn="ctr">
                          <a:noFill/>
                          <a:prstDash val="solid"/>
                          <a:round/>
                          <a:headEnd type="none" w="med" len="med"/>
                          <a:tailEnd type="none" w="med" len="med"/>
                        </a:ln>
                        <a:effectLst/>
                        <a:extLst/>
                      </wps:spPr>
                      <wps:txbx>
                        <w:txbxContent>
                          <w:p w:rsidR="001C175B" w:rsidRPr="00A16C60" w:rsidRDefault="001C175B" w:rsidP="00006307">
                            <w:pPr>
                              <w:spacing w:before="40" w:line="240" w:lineRule="auto"/>
                              <w:jc w:val="center"/>
                              <w:rPr>
                                <w:sz w:val="18"/>
                                <w:szCs w:val="18"/>
                              </w:rPr>
                            </w:pPr>
                            <w:r w:rsidRPr="00A16C60">
                              <w:rPr>
                                <w:sz w:val="18"/>
                                <w:szCs w:val="18"/>
                              </w:rPr>
                              <w:t>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55" o:spid="_x0000_s1075" type="#_x0000_t202" style="position:absolute;left:0;text-align:left;margin-left:183.8pt;margin-top:350.4pt;width:27.1pt;height:12.4pt;z-index:251721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" stroked="f">
                <v:stroke joinstyle="round"/>
                <v:path arrowok="t"/>
                <v:textbox inset="0,0,0,0">
                  <w:txbxContent>
                    <w:p w:rsidR="001C175B" w:rsidRPr="00A16C60" w:rsidRDefault="001C175B" w:rsidP="00006307">
                      <w:pPr>
                        <w:spacing w:before="40" w:line="240" w:lineRule="auto"/>
                        <w:jc w:val="center"/>
                        <w:rPr>
                          <w:sz w:val="18"/>
                          <w:szCs w:val="18"/>
                        </w:rPr>
                      </w:pPr>
                      <w:r w:rsidRPr="00A16C60">
                        <w:rPr>
                          <w:sz w:val="18"/>
                          <w:szCs w:val="18"/>
                        </w:rPr>
                        <w:t>НЕТ</w:t>
                      </w:r>
                    </w:p>
                  </w:txbxContent>
                </v:textbox>
              </v:shape>
            </w:pict>
          </mc:Fallback>
        </mc:AlternateContent>
      </w:r>
      <w:r>
        <w:rPr>
          <w:noProof/>
          <w:w w:val="100"/>
          <w:lang w:val="en-GB" w:eastAsia="en-GB"/>
        </w:rPr>
        <mc:AlternateContent>
          <mc:Choice Requires="wps">
            <w:drawing>
              <wp:anchor distT="0" distB="0" distL="0" distR="0" simplePos="0" relativeHeight="251720704" behindDoc="0" locked="0" layoutInCell="1" allowOverlap="1" wp14:anchorId="3DC91C52" wp14:editId="675050C0">
                <wp:simplePos x="0" y="0"/>
                <wp:positionH relativeFrom="column">
                  <wp:posOffset>3839210</wp:posOffset>
                </wp:positionH>
                <wp:positionV relativeFrom="paragraph">
                  <wp:posOffset>4430451</wp:posOffset>
                </wp:positionV>
                <wp:extent cx="332105" cy="142240"/>
                <wp:effectExtent l="0" t="0" r="0" b="0"/>
                <wp:wrapNone/>
                <wp:docPr id="2252" name="Text Box 2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105" cy="142240"/>
                        </a:xfrm>
                        <a:prstGeom prst="rect">
                          <a:avLst/>
                        </a:prstGeom>
                        <a:solidFill>
                          <a:srgbClr val="FFFFFF"/>
                        </a:solidFill>
                        <a:ln w="9525" cap="flat" cmpd="sng" algn="ctr">
                          <a:noFill/>
                          <a:prstDash val="solid"/>
                          <a:round/>
                          <a:headEnd type="none" w="med" len="med"/>
                          <a:tailEnd type="none" w="med" len="med"/>
                        </a:ln>
                        <a:effectLst/>
                        <a:extLst/>
                      </wps:spPr>
                      <wps:txbx>
                        <w:txbxContent>
                          <w:p w:rsidR="001C175B" w:rsidRPr="00A16C60" w:rsidRDefault="001C175B" w:rsidP="00006307">
                            <w:pPr>
                              <w:spacing w:line="240" w:lineRule="auto"/>
                              <w:jc w:val="center"/>
                              <w:rPr>
                                <w:sz w:val="18"/>
                                <w:szCs w:val="18"/>
                              </w:rPr>
                            </w:pPr>
                            <w:r w:rsidRPr="00A16C60">
                              <w:rPr>
                                <w:sz w:val="18"/>
                                <w:szCs w:val="18"/>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52" o:spid="_x0000_s1076" type="#_x0000_t202" style="position:absolute;left:0;text-align:left;margin-left:302.3pt;margin-top:348.85pt;width:26.15pt;height:11.2pt;z-index:251720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" stroked="f">
                <v:stroke joinstyle="round"/>
                <v:path arrowok="t"/>
                <v:textbox inset="0,0,0,0">
                  <w:txbxContent>
                    <w:p w:rsidR="001C175B" w:rsidRPr="00A16C60" w:rsidRDefault="001C175B" w:rsidP="00006307">
                      <w:pPr>
                        <w:spacing w:line="240" w:lineRule="auto"/>
                        <w:jc w:val="center"/>
                        <w:rPr>
                          <w:sz w:val="18"/>
                          <w:szCs w:val="18"/>
                        </w:rPr>
                      </w:pPr>
                      <w:r w:rsidRPr="00A16C60">
                        <w:rPr>
                          <w:sz w:val="18"/>
                          <w:szCs w:val="18"/>
                        </w:rPr>
                        <w:t>ДА</w:t>
                      </w:r>
                    </w:p>
                  </w:txbxContent>
                </v:textbox>
              </v:shape>
            </w:pict>
          </mc:Fallback>
        </mc:AlternateContent>
      </w:r>
      <w:r>
        <w:rPr>
          <w:noProof/>
          <w:w w:val="100"/>
          <w:lang w:val="en-GB" w:eastAsia="en-GB"/>
        </w:rPr>
        <mc:AlternateContent>
          <mc:Choice Requires="wps">
            <w:drawing>
              <wp:anchor distT="0" distB="0" distL="0" distR="0" simplePos="0" relativeHeight="251717632" behindDoc="0" locked="0" layoutInCell="1" allowOverlap="1" wp14:anchorId="0F36C339" wp14:editId="42EC23A5">
                <wp:simplePos x="0" y="0"/>
                <wp:positionH relativeFrom="column">
                  <wp:posOffset>2374265</wp:posOffset>
                </wp:positionH>
                <wp:positionV relativeFrom="paragraph">
                  <wp:posOffset>3285434</wp:posOffset>
                </wp:positionV>
                <wp:extent cx="2855595" cy="706120"/>
                <wp:effectExtent l="0" t="0" r="1905" b="0"/>
                <wp:wrapNone/>
                <wp:docPr id="2217" name="Text Box 2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5595" cy="706120"/>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1C175B" w:rsidRPr="00A16C60" w:rsidRDefault="001C175B" w:rsidP="00006307">
                            <w:pPr>
                              <w:suppressAutoHyphens/>
                              <w:spacing w:before="80" w:line="240" w:lineRule="auto"/>
                              <w:jc w:val="center"/>
                              <w:rPr>
                                <w:sz w:val="16"/>
                                <w:szCs w:val="16"/>
                              </w:rPr>
                            </w:pPr>
                            <w:r w:rsidRPr="00A16C60">
                              <w:rPr>
                                <w:sz w:val="16"/>
                                <w:szCs w:val="16"/>
                              </w:rPr>
                              <w:t xml:space="preserve">Общий уровень </w:t>
                            </w:r>
                            <w:r>
                              <w:rPr>
                                <w:sz w:val="16"/>
                                <w:szCs w:val="16"/>
                              </w:rPr>
                              <w:t xml:space="preserve">звукового </w:t>
                            </w:r>
                            <w:r w:rsidRPr="00A16C60">
                              <w:rPr>
                                <w:sz w:val="16"/>
                                <w:szCs w:val="16"/>
                              </w:rPr>
                              <w:t>давления, измеренный в соответствии с</w:t>
                            </w:r>
                            <w:r>
                              <w:rPr>
                                <w:sz w:val="16"/>
                                <w:szCs w:val="16"/>
                              </w:rPr>
                              <w:t> </w:t>
                            </w:r>
                            <w:r w:rsidRPr="00A16C60">
                              <w:rPr>
                                <w:sz w:val="16"/>
                                <w:szCs w:val="16"/>
                              </w:rPr>
                              <w:t>пунктом 3.3 не менее чем на 10 дБ ниже соответствующего общего уровня звукового давления фона,</w:t>
                            </w:r>
                            <w:r>
                              <w:rPr>
                                <w:sz w:val="16"/>
                                <w:szCs w:val="16"/>
                              </w:rPr>
                              <w:t xml:space="preserve"> </w:t>
                            </w:r>
                            <w:r w:rsidRPr="00A16C60">
                              <w:rPr>
                                <w:sz w:val="16"/>
                                <w:szCs w:val="16"/>
                              </w:rPr>
                              <w:t>измеренного в</w:t>
                            </w:r>
                            <w:r>
                              <w:rPr>
                                <w:sz w:val="16"/>
                                <w:szCs w:val="16"/>
                              </w:rPr>
                              <w:t> </w:t>
                            </w:r>
                            <w:r w:rsidRPr="00A16C60">
                              <w:rPr>
                                <w:sz w:val="16"/>
                                <w:szCs w:val="16"/>
                              </w:rPr>
                              <w:t>соответствии с пунктом 2.3.1?</w:t>
                            </w:r>
                            <w:r>
                              <w:rPr>
                                <w:sz w:val="16"/>
                                <w:szCs w:val="16"/>
                              </w:rPr>
                              <w:t xml:space="preserve"> </w:t>
                            </w:r>
                            <w:r w:rsidRPr="00A16C60">
                              <w:rPr>
                                <w:sz w:val="16"/>
                                <w:szCs w:val="16"/>
                              </w:rPr>
                              <w:t>(пункт 2.3.3)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17" o:spid="_x0000_s1077" type="#_x0000_t202" style="position:absolute;left:0;text-align:left;margin-left:186.95pt;margin-top:258.7pt;width:224.85pt;height:55.6pt;z-index:251717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" stroked="f">
                <v:stroke joinstyle="round"/>
                <v:path arrowok="t"/>
                <v:textbox inset="0,0,0,0">
                  <w:txbxContent>
                    <w:p w:rsidR="001C175B" w:rsidRPr="00A16C60" w:rsidRDefault="001C175B" w:rsidP="00006307">
                      <w:pPr>
                        <w:suppressAutoHyphens/>
                        <w:spacing w:before="80" w:line="240" w:lineRule="auto"/>
                        <w:jc w:val="center"/>
                        <w:rPr>
                          <w:sz w:val="16"/>
                          <w:szCs w:val="16"/>
                        </w:rPr>
                      </w:pPr>
                      <w:r w:rsidRPr="00A16C60">
                        <w:rPr>
                          <w:sz w:val="16"/>
                          <w:szCs w:val="16"/>
                        </w:rPr>
                        <w:t xml:space="preserve">Общий уровень </w:t>
                      </w:r>
                      <w:r>
                        <w:rPr>
                          <w:sz w:val="16"/>
                          <w:szCs w:val="16"/>
                        </w:rPr>
                        <w:t xml:space="preserve">звукового </w:t>
                      </w:r>
                      <w:r w:rsidRPr="00A16C60">
                        <w:rPr>
                          <w:sz w:val="16"/>
                          <w:szCs w:val="16"/>
                        </w:rPr>
                        <w:t>давления, измеренный в соответствии с</w:t>
                      </w:r>
                      <w:r>
                        <w:rPr>
                          <w:sz w:val="16"/>
                          <w:szCs w:val="16"/>
                        </w:rPr>
                        <w:t> </w:t>
                      </w:r>
                      <w:r w:rsidRPr="00A16C60">
                        <w:rPr>
                          <w:sz w:val="16"/>
                          <w:szCs w:val="16"/>
                        </w:rPr>
                        <w:t>пунктом 3.3 не менее чем на 10 дБ ниже соответствующего общего уровня звукового давления фона,</w:t>
                      </w:r>
                      <w:r>
                        <w:rPr>
                          <w:sz w:val="16"/>
                          <w:szCs w:val="16"/>
                        </w:rPr>
                        <w:t xml:space="preserve"> </w:t>
                      </w:r>
                      <w:r w:rsidRPr="00A16C60">
                        <w:rPr>
                          <w:sz w:val="16"/>
                          <w:szCs w:val="16"/>
                        </w:rPr>
                        <w:t>измеренного в</w:t>
                      </w:r>
                      <w:r>
                        <w:rPr>
                          <w:sz w:val="16"/>
                          <w:szCs w:val="16"/>
                        </w:rPr>
                        <w:t> </w:t>
                      </w:r>
                      <w:r w:rsidRPr="00A16C60">
                        <w:rPr>
                          <w:sz w:val="16"/>
                          <w:szCs w:val="16"/>
                        </w:rPr>
                        <w:t>соответствии с пунктом 2.3.1?</w:t>
                      </w:r>
                      <w:r>
                        <w:rPr>
                          <w:sz w:val="16"/>
                          <w:szCs w:val="16"/>
                        </w:rPr>
                        <w:t xml:space="preserve"> </w:t>
                      </w:r>
                      <w:r w:rsidRPr="00A16C60">
                        <w:rPr>
                          <w:sz w:val="16"/>
                          <w:szCs w:val="16"/>
                        </w:rPr>
                        <w:t>(пункт 2.3.3)</w:t>
                      </w:r>
                    </w:p>
                  </w:txbxContent>
                </v:textbox>
              </v:shape>
            </w:pict>
          </mc:Fallback>
        </mc:AlternateContent>
      </w:r>
      <w:r w:rsidR="00131FA5">
        <w:rPr>
          <w:noProof/>
          <w:w w:val="100"/>
          <w:lang w:val="en-GB" w:eastAsia="en-GB"/>
        </w:rPr>
        <mc:AlternateContent>
          <mc:Choice Requires="wps">
            <w:drawing>
              <wp:anchor distT="0" distB="0" distL="0" distR="0" simplePos="0" relativeHeight="251715584" behindDoc="0" locked="0" layoutInCell="1" allowOverlap="1" wp14:anchorId="782044C8" wp14:editId="08FBB6AE">
                <wp:simplePos x="0" y="0"/>
                <wp:positionH relativeFrom="column">
                  <wp:posOffset>948746</wp:posOffset>
                </wp:positionH>
                <wp:positionV relativeFrom="paragraph">
                  <wp:posOffset>3295015</wp:posOffset>
                </wp:positionV>
                <wp:extent cx="991235" cy="682625"/>
                <wp:effectExtent l="0" t="0" r="0" b="3175"/>
                <wp:wrapNone/>
                <wp:docPr id="2214" name="Text Box 2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1235" cy="682625"/>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1C175B" w:rsidRPr="00A16C60" w:rsidRDefault="001C175B" w:rsidP="00131FA5">
                            <w:pPr>
                              <w:spacing w:before="40" w:line="140" w:lineRule="exact"/>
                              <w:jc w:val="center"/>
                              <w:rPr>
                                <w:sz w:val="16"/>
                                <w:szCs w:val="16"/>
                              </w:rPr>
                            </w:pPr>
                            <w:r w:rsidRPr="00A16C60">
                              <w:rPr>
                                <w:sz w:val="16"/>
                                <w:szCs w:val="16"/>
                              </w:rPr>
                              <w:t xml:space="preserve">ПРЕКРАТИТЬ измерения. Действительные результаты </w:t>
                            </w:r>
                            <w:r>
                              <w:rPr>
                                <w:sz w:val="16"/>
                                <w:szCs w:val="16"/>
                              </w:rPr>
                              <w:br/>
                            </w:r>
                            <w:r w:rsidRPr="00A16C60">
                              <w:rPr>
                                <w:sz w:val="16"/>
                                <w:szCs w:val="16"/>
                              </w:rPr>
                              <w:t xml:space="preserve">измерения в трехоктавных полосах получить </w:t>
                            </w:r>
                            <w:r>
                              <w:rPr>
                                <w:sz w:val="16"/>
                                <w:szCs w:val="16"/>
                              </w:rPr>
                              <w:br/>
                            </w:r>
                            <w:r w:rsidRPr="00A16C60">
                              <w:rPr>
                                <w:sz w:val="16"/>
                                <w:szCs w:val="16"/>
                              </w:rPr>
                              <w:t>невозможно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14" o:spid="_x0000_s1078" type="#_x0000_t202" style="position:absolute;left:0;text-align:left;margin-left:74.7pt;margin-top:259.45pt;width:78.05pt;height:53.75pt;z-index:251715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" stroked="f">
                <v:stroke joinstyle="round"/>
                <v:path arrowok="t"/>
                <v:textbox inset="0,0,0,0">
                  <w:txbxContent>
                    <w:p w:rsidR="001C175B" w:rsidRPr="00A16C60" w:rsidRDefault="001C175B" w:rsidP="00131FA5">
                      <w:pPr>
                        <w:spacing w:before="40" w:line="140" w:lineRule="exact"/>
                        <w:jc w:val="center"/>
                        <w:rPr>
                          <w:sz w:val="16"/>
                          <w:szCs w:val="16"/>
                        </w:rPr>
                      </w:pPr>
                      <w:r w:rsidRPr="00A16C60">
                        <w:rPr>
                          <w:sz w:val="16"/>
                          <w:szCs w:val="16"/>
                        </w:rPr>
                        <w:t>ПРЕКРАТИТЬ изм</w:t>
                      </w:r>
                      <w:r w:rsidRPr="00A16C60">
                        <w:rPr>
                          <w:sz w:val="16"/>
                          <w:szCs w:val="16"/>
                        </w:rPr>
                        <w:t>е</w:t>
                      </w:r>
                      <w:r w:rsidRPr="00A16C60">
                        <w:rPr>
                          <w:sz w:val="16"/>
                          <w:szCs w:val="16"/>
                        </w:rPr>
                        <w:t>рения. Действител</w:t>
                      </w:r>
                      <w:r w:rsidRPr="00A16C60">
                        <w:rPr>
                          <w:sz w:val="16"/>
                          <w:szCs w:val="16"/>
                        </w:rPr>
                        <w:t>ь</w:t>
                      </w:r>
                      <w:r w:rsidRPr="00A16C60">
                        <w:rPr>
                          <w:sz w:val="16"/>
                          <w:szCs w:val="16"/>
                        </w:rPr>
                        <w:t xml:space="preserve">ные результаты </w:t>
                      </w:r>
                      <w:r>
                        <w:rPr>
                          <w:sz w:val="16"/>
                          <w:szCs w:val="16"/>
                        </w:rPr>
                        <w:br/>
                      </w:r>
                      <w:r w:rsidRPr="00A16C60">
                        <w:rPr>
                          <w:sz w:val="16"/>
                          <w:szCs w:val="16"/>
                        </w:rPr>
                        <w:t xml:space="preserve">измерения в </w:t>
                      </w:r>
                      <w:proofErr w:type="spellStart"/>
                      <w:r w:rsidRPr="00A16C60">
                        <w:rPr>
                          <w:sz w:val="16"/>
                          <w:szCs w:val="16"/>
                        </w:rPr>
                        <w:t>трехо</w:t>
                      </w:r>
                      <w:r w:rsidRPr="00A16C60">
                        <w:rPr>
                          <w:sz w:val="16"/>
                          <w:szCs w:val="16"/>
                        </w:rPr>
                        <w:t>к</w:t>
                      </w:r>
                      <w:r w:rsidRPr="00A16C60">
                        <w:rPr>
                          <w:sz w:val="16"/>
                          <w:szCs w:val="16"/>
                        </w:rPr>
                        <w:t>тавных</w:t>
                      </w:r>
                      <w:proofErr w:type="spellEnd"/>
                      <w:r w:rsidRPr="00A16C60">
                        <w:rPr>
                          <w:sz w:val="16"/>
                          <w:szCs w:val="16"/>
                        </w:rPr>
                        <w:t xml:space="preserve"> полосах получить </w:t>
                      </w:r>
                      <w:r>
                        <w:rPr>
                          <w:sz w:val="16"/>
                          <w:szCs w:val="16"/>
                        </w:rPr>
                        <w:br/>
                      </w:r>
                      <w:r w:rsidRPr="00A16C60">
                        <w:rPr>
                          <w:sz w:val="16"/>
                          <w:szCs w:val="16"/>
                        </w:rPr>
                        <w:t>невозможно</w:t>
                      </w:r>
                    </w:p>
                  </w:txbxContent>
                </v:textbox>
              </v:shape>
            </w:pict>
          </mc:Fallback>
        </mc:AlternateContent>
      </w:r>
      <w:r w:rsidR="00131FA5">
        <w:rPr>
          <w:noProof/>
          <w:w w:val="100"/>
          <w:lang w:val="en-GB" w:eastAsia="en-GB"/>
        </w:rPr>
        <mc:AlternateContent>
          <mc:Choice Requires="wps">
            <w:drawing>
              <wp:anchor distT="0" distB="0" distL="0" distR="0" simplePos="0" relativeHeight="251722752" behindDoc="0" locked="0" layoutInCell="1" allowOverlap="1" wp14:anchorId="3B9BD4A7" wp14:editId="6439E148">
                <wp:simplePos x="0" y="0"/>
                <wp:positionH relativeFrom="column">
                  <wp:posOffset>1294130</wp:posOffset>
                </wp:positionH>
                <wp:positionV relativeFrom="paragraph">
                  <wp:posOffset>2629591</wp:posOffset>
                </wp:positionV>
                <wp:extent cx="344170" cy="157480"/>
                <wp:effectExtent l="0" t="0" r="0" b="0"/>
                <wp:wrapNone/>
                <wp:docPr id="2258" name="Text Box 2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170" cy="157480"/>
                        </a:xfrm>
                        <a:prstGeom prst="rect">
                          <a:avLst/>
                        </a:prstGeom>
                        <a:solidFill>
                          <a:srgbClr val="FFFFFF"/>
                        </a:solidFill>
                        <a:ln w="9525" cap="flat" cmpd="sng" algn="ctr">
                          <a:noFill/>
                          <a:prstDash val="solid"/>
                          <a:round/>
                          <a:headEnd type="none" w="med" len="med"/>
                          <a:tailEnd type="none" w="med" len="med"/>
                        </a:ln>
                        <a:effectLst/>
                        <a:extLst/>
                      </wps:spPr>
                      <wps:txbx>
                        <w:txbxContent>
                          <w:p w:rsidR="001C175B" w:rsidRPr="00A16C60" w:rsidRDefault="001C175B" w:rsidP="00006307">
                            <w:pPr>
                              <w:spacing w:before="40" w:line="240" w:lineRule="auto"/>
                              <w:jc w:val="center"/>
                              <w:rPr>
                                <w:sz w:val="18"/>
                                <w:szCs w:val="18"/>
                              </w:rPr>
                            </w:pPr>
                            <w:r w:rsidRPr="00A16C60">
                              <w:rPr>
                                <w:sz w:val="18"/>
                                <w:szCs w:val="18"/>
                              </w:rPr>
                              <w:t>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58" o:spid="_x0000_s1079" type="#_x0000_t202" style="position:absolute;left:0;text-align:left;margin-left:101.9pt;margin-top:207.05pt;width:27.1pt;height:12.4pt;z-index:251722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" stroked="f">
                <v:stroke joinstyle="round"/>
                <v:path arrowok="t"/>
                <v:textbox inset="0,0,0,0">
                  <w:txbxContent>
                    <w:p w:rsidR="001C175B" w:rsidRPr="00A16C60" w:rsidRDefault="001C175B" w:rsidP="00006307">
                      <w:pPr>
                        <w:spacing w:before="40" w:line="240" w:lineRule="auto"/>
                        <w:jc w:val="center"/>
                        <w:rPr>
                          <w:sz w:val="18"/>
                          <w:szCs w:val="18"/>
                        </w:rPr>
                      </w:pPr>
                      <w:r w:rsidRPr="00A16C60">
                        <w:rPr>
                          <w:sz w:val="18"/>
                          <w:szCs w:val="18"/>
                        </w:rPr>
                        <w:t>НЕТ</w:t>
                      </w:r>
                    </w:p>
                  </w:txbxContent>
                </v:textbox>
              </v:shape>
            </w:pict>
          </mc:Fallback>
        </mc:AlternateContent>
      </w:r>
      <w:r w:rsidR="00131FA5">
        <w:rPr>
          <w:noProof/>
          <w:w w:val="100"/>
          <w:lang w:val="en-GB" w:eastAsia="en-GB"/>
        </w:rPr>
        <mc:AlternateContent>
          <mc:Choice Requires="wps">
            <w:drawing>
              <wp:anchor distT="0" distB="0" distL="0" distR="0" simplePos="0" relativeHeight="251719680" behindDoc="0" locked="0" layoutInCell="1" allowOverlap="1" wp14:anchorId="1B848676" wp14:editId="462727A5">
                <wp:simplePos x="0" y="0"/>
                <wp:positionH relativeFrom="column">
                  <wp:posOffset>2896870</wp:posOffset>
                </wp:positionH>
                <wp:positionV relativeFrom="paragraph">
                  <wp:posOffset>2632766</wp:posOffset>
                </wp:positionV>
                <wp:extent cx="332105" cy="142240"/>
                <wp:effectExtent l="0" t="0" r="0" b="0"/>
                <wp:wrapNone/>
                <wp:docPr id="2250" name="Text Box 2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105" cy="142240"/>
                        </a:xfrm>
                        <a:prstGeom prst="rect">
                          <a:avLst/>
                        </a:prstGeom>
                        <a:solidFill>
                          <a:srgbClr val="FFFFFF"/>
                        </a:solidFill>
                        <a:ln w="9525" cap="flat" cmpd="sng" algn="ctr">
                          <a:noFill/>
                          <a:prstDash val="solid"/>
                          <a:round/>
                          <a:headEnd type="none" w="med" len="med"/>
                          <a:tailEnd type="none" w="med" len="med"/>
                        </a:ln>
                        <a:effectLst/>
                        <a:extLst/>
                      </wps:spPr>
                      <wps:txbx>
                        <w:txbxContent>
                          <w:p w:rsidR="001C175B" w:rsidRPr="00A16C60" w:rsidRDefault="001C175B" w:rsidP="00006307">
                            <w:pPr>
                              <w:spacing w:line="240" w:lineRule="auto"/>
                              <w:jc w:val="center"/>
                              <w:rPr>
                                <w:sz w:val="18"/>
                                <w:szCs w:val="18"/>
                              </w:rPr>
                            </w:pPr>
                            <w:r w:rsidRPr="00A16C60">
                              <w:rPr>
                                <w:sz w:val="18"/>
                                <w:szCs w:val="18"/>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50" o:spid="_x0000_s1080" type="#_x0000_t202" style="position:absolute;left:0;text-align:left;margin-left:228.1pt;margin-top:207.3pt;width:26.15pt;height:11.2pt;z-index:251719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" stroked="f">
                <v:stroke joinstyle="round"/>
                <v:path arrowok="t"/>
                <v:textbox inset="0,0,0,0">
                  <w:txbxContent>
                    <w:p w:rsidR="001C175B" w:rsidRPr="00A16C60" w:rsidRDefault="001C175B" w:rsidP="00006307">
                      <w:pPr>
                        <w:spacing w:line="240" w:lineRule="auto"/>
                        <w:jc w:val="center"/>
                        <w:rPr>
                          <w:sz w:val="18"/>
                          <w:szCs w:val="18"/>
                        </w:rPr>
                      </w:pPr>
                      <w:r w:rsidRPr="00A16C60">
                        <w:rPr>
                          <w:sz w:val="18"/>
                          <w:szCs w:val="18"/>
                        </w:rPr>
                        <w:t>ДА</w:t>
                      </w:r>
                    </w:p>
                  </w:txbxContent>
                </v:textbox>
              </v:shape>
            </w:pict>
          </mc:Fallback>
        </mc:AlternateContent>
      </w:r>
      <w:r w:rsidR="00131FA5">
        <w:rPr>
          <w:noProof/>
          <w:w w:val="100"/>
          <w:lang w:val="en-GB" w:eastAsia="en-GB"/>
        </w:rPr>
        <mc:AlternateContent>
          <mc:Choice Requires="wps">
            <w:drawing>
              <wp:anchor distT="0" distB="0" distL="0" distR="0" simplePos="0" relativeHeight="251714560" behindDoc="0" locked="0" layoutInCell="1" allowOverlap="1" wp14:anchorId="6728C96B" wp14:editId="22C3FDF7">
                <wp:simplePos x="0" y="0"/>
                <wp:positionH relativeFrom="column">
                  <wp:posOffset>1148136</wp:posOffset>
                </wp:positionH>
                <wp:positionV relativeFrom="paragraph">
                  <wp:posOffset>1401445</wp:posOffset>
                </wp:positionV>
                <wp:extent cx="2588260" cy="723900"/>
                <wp:effectExtent l="0" t="0" r="2540" b="0"/>
                <wp:wrapNone/>
                <wp:docPr id="2211" name="Text Box 2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8260" cy="723900"/>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1C175B" w:rsidRPr="00A16C60" w:rsidRDefault="001C175B" w:rsidP="00006307">
                            <w:pPr>
                              <w:suppressAutoHyphens/>
                              <w:spacing w:before="80" w:line="240" w:lineRule="auto"/>
                              <w:jc w:val="center"/>
                              <w:rPr>
                                <w:sz w:val="16"/>
                                <w:szCs w:val="16"/>
                              </w:rPr>
                            </w:pPr>
                            <w:r w:rsidRPr="00A16C60">
                              <w:rPr>
                                <w:sz w:val="16"/>
                                <w:szCs w:val="16"/>
                              </w:rPr>
                              <w:t>Уровень фонового шума в каждой значимой</w:t>
                            </w:r>
                            <w:r>
                              <w:rPr>
                                <w:sz w:val="16"/>
                                <w:szCs w:val="16"/>
                              </w:rPr>
                              <w:t xml:space="preserve"> </w:t>
                            </w:r>
                            <w:r w:rsidRPr="00A16C60">
                              <w:rPr>
                                <w:sz w:val="16"/>
                                <w:szCs w:val="16"/>
                              </w:rPr>
                              <w:t>третьоктавной полосе не менее чем на 6 дБ ниже соответствующей третьоктавной полосы, измеренной в</w:t>
                            </w:r>
                            <w:r>
                              <w:rPr>
                                <w:sz w:val="16"/>
                                <w:szCs w:val="16"/>
                              </w:rPr>
                              <w:t> </w:t>
                            </w:r>
                            <w:r w:rsidRPr="00A16C60">
                              <w:rPr>
                                <w:sz w:val="16"/>
                                <w:szCs w:val="16"/>
                              </w:rPr>
                              <w:t>соответствии с пунктом 2.3.1? (пункт 2.3.3)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11" o:spid="_x0000_s1081" type="#_x0000_t202" style="position:absolute;left:0;text-align:left;margin-left:90.4pt;margin-top:110.35pt;width:203.8pt;height:57pt;z-index:251714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" stroked="f">
                <v:stroke joinstyle="round"/>
                <v:path arrowok="t"/>
                <v:textbox inset="0,0,0,0">
                  <w:txbxContent>
                    <w:p w:rsidR="001C175B" w:rsidRPr="00A16C60" w:rsidRDefault="001C175B" w:rsidP="00006307">
                      <w:pPr>
                        <w:suppressAutoHyphens/>
                        <w:spacing w:before="80" w:line="240" w:lineRule="auto"/>
                        <w:jc w:val="center"/>
                        <w:rPr>
                          <w:sz w:val="16"/>
                          <w:szCs w:val="16"/>
                        </w:rPr>
                      </w:pPr>
                      <w:r w:rsidRPr="00A16C60">
                        <w:rPr>
                          <w:sz w:val="16"/>
                          <w:szCs w:val="16"/>
                        </w:rPr>
                        <w:t>Уровень фонового шума в каждой значимой</w:t>
                      </w:r>
                      <w:r>
                        <w:rPr>
                          <w:sz w:val="16"/>
                          <w:szCs w:val="16"/>
                        </w:rPr>
                        <w:t xml:space="preserve"> </w:t>
                      </w:r>
                      <w:proofErr w:type="spellStart"/>
                      <w:r w:rsidRPr="00A16C60">
                        <w:rPr>
                          <w:sz w:val="16"/>
                          <w:szCs w:val="16"/>
                        </w:rPr>
                        <w:t>третьоктавной</w:t>
                      </w:r>
                      <w:proofErr w:type="spellEnd"/>
                      <w:r w:rsidRPr="00A16C60">
                        <w:rPr>
                          <w:sz w:val="16"/>
                          <w:szCs w:val="16"/>
                        </w:rPr>
                        <w:t xml:space="preserve"> полосе не менее чем на 6 дБ ниже соответствующей </w:t>
                      </w:r>
                      <w:proofErr w:type="spellStart"/>
                      <w:r w:rsidRPr="00A16C60">
                        <w:rPr>
                          <w:sz w:val="16"/>
                          <w:szCs w:val="16"/>
                        </w:rPr>
                        <w:t>третьоктавной</w:t>
                      </w:r>
                      <w:proofErr w:type="spellEnd"/>
                      <w:r w:rsidRPr="00A16C60">
                        <w:rPr>
                          <w:sz w:val="16"/>
                          <w:szCs w:val="16"/>
                        </w:rPr>
                        <w:t xml:space="preserve"> полосы, измеренной в</w:t>
                      </w:r>
                      <w:r>
                        <w:rPr>
                          <w:sz w:val="16"/>
                          <w:szCs w:val="16"/>
                        </w:rPr>
                        <w:t> </w:t>
                      </w:r>
                      <w:r w:rsidRPr="00A16C60">
                        <w:rPr>
                          <w:sz w:val="16"/>
                          <w:szCs w:val="16"/>
                        </w:rPr>
                        <w:t>соответствии с пунктом 2.3.1? (пункт 2.3.3)</w:t>
                      </w:r>
                    </w:p>
                  </w:txbxContent>
                </v:textbox>
              </v:shape>
            </w:pict>
          </mc:Fallback>
        </mc:AlternateContent>
      </w:r>
      <w:r w:rsidR="00131FA5">
        <w:rPr>
          <w:noProof/>
          <w:w w:val="100"/>
          <w:lang w:val="en-GB" w:eastAsia="en-GB"/>
        </w:rPr>
        <mc:AlternateContent>
          <mc:Choice Requires="wps">
            <w:drawing>
              <wp:anchor distT="0" distB="0" distL="0" distR="0" simplePos="0" relativeHeight="251713536" behindDoc="0" locked="0" layoutInCell="1" allowOverlap="1" wp14:anchorId="53F2BC61" wp14:editId="2231B24D">
                <wp:simplePos x="0" y="0"/>
                <wp:positionH relativeFrom="column">
                  <wp:posOffset>1896110</wp:posOffset>
                </wp:positionH>
                <wp:positionV relativeFrom="paragraph">
                  <wp:posOffset>286329</wp:posOffset>
                </wp:positionV>
                <wp:extent cx="1466215" cy="367665"/>
                <wp:effectExtent l="0" t="0" r="635" b="0"/>
                <wp:wrapNone/>
                <wp:docPr id="2210" name="Text Box 2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215" cy="367665"/>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1C175B" w:rsidRPr="00A16C60" w:rsidRDefault="001C175B" w:rsidP="00006307">
                            <w:pPr>
                              <w:suppressAutoHyphens/>
                              <w:spacing w:before="80" w:line="240" w:lineRule="auto"/>
                              <w:jc w:val="center"/>
                              <w:rPr>
                                <w:sz w:val="16"/>
                                <w:szCs w:val="16"/>
                              </w:rPr>
                            </w:pPr>
                            <w:r w:rsidRPr="00A16C60">
                              <w:rPr>
                                <w:sz w:val="16"/>
                                <w:szCs w:val="16"/>
                              </w:rPr>
                              <w:t>Провести измерения</w:t>
                            </w:r>
                            <w:r w:rsidRPr="00A16C60">
                              <w:rPr>
                                <w:sz w:val="16"/>
                                <w:szCs w:val="16"/>
                              </w:rPr>
                              <w:br/>
                              <w:t>в соответствии с пунктом 3.3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10" o:spid="_x0000_s1082" type="#_x0000_t202" style="position:absolute;left:0;text-align:left;margin-left:149.3pt;margin-top:22.55pt;width:115.45pt;height:28.95pt;z-index:251713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" stroked="f">
                <v:stroke joinstyle="round"/>
                <v:path arrowok="t"/>
                <v:textbox inset="0,0,0,0">
                  <w:txbxContent>
                    <w:p w:rsidR="001C175B" w:rsidRPr="00A16C60" w:rsidRDefault="001C175B" w:rsidP="00006307">
                      <w:pPr>
                        <w:suppressAutoHyphens/>
                        <w:spacing w:before="80" w:line="240" w:lineRule="auto"/>
                        <w:jc w:val="center"/>
                        <w:rPr>
                          <w:sz w:val="16"/>
                          <w:szCs w:val="16"/>
                        </w:rPr>
                      </w:pPr>
                      <w:r w:rsidRPr="00A16C60">
                        <w:rPr>
                          <w:sz w:val="16"/>
                          <w:szCs w:val="16"/>
                        </w:rPr>
                        <w:t>Провести измерения</w:t>
                      </w:r>
                      <w:r w:rsidRPr="00A16C60">
                        <w:rPr>
                          <w:sz w:val="16"/>
                          <w:szCs w:val="16"/>
                        </w:rPr>
                        <w:br/>
                        <w:t>в соответствии с пунктом 3.3</w:t>
                      </w:r>
                    </w:p>
                  </w:txbxContent>
                </v:textbox>
              </v:shape>
            </w:pict>
          </mc:Fallback>
        </mc:AlternateContent>
      </w:r>
      <w:r w:rsidR="00006307">
        <w:rPr>
          <w:noProof/>
          <w:lang w:val="en-GB" w:eastAsia="en-GB"/>
        </w:rPr>
        <w:drawing>
          <wp:inline distT="0" distB="0" distL="0" distR="0" wp14:anchorId="373125B3" wp14:editId="7380285A">
            <wp:extent cx="4754880" cy="6193678"/>
            <wp:effectExtent l="0" t="0" r="762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54880" cy="6193678"/>
                    </a:xfrm>
                    <a:prstGeom prst="rect">
                      <a:avLst/>
                    </a:prstGeom>
                    <a:noFill/>
                    <a:ln>
                      <a:noFill/>
                    </a:ln>
                  </pic:spPr>
                </pic:pic>
              </a:graphicData>
            </a:graphic>
          </wp:inline>
        </w:drawing>
      </w:r>
    </w:p>
    <w:p w:rsidR="00006307" w:rsidRPr="00E22A5D" w:rsidRDefault="00006307" w:rsidP="00006307">
      <w:pPr>
        <w:pStyle w:val="SingleTxtGR"/>
        <w:tabs>
          <w:tab w:val="clear" w:pos="1701"/>
          <w:tab w:val="clear" w:pos="2268"/>
          <w:tab w:val="clear" w:pos="2835"/>
          <w:tab w:val="clear" w:pos="3402"/>
          <w:tab w:val="clear" w:pos="3969"/>
          <w:tab w:val="left" w:leader="dot" w:pos="1134"/>
          <w:tab w:val="left" w:leader="dot" w:pos="8505"/>
        </w:tabs>
        <w:jc w:val="left"/>
        <w:rPr>
          <w:b/>
        </w:rPr>
      </w:pPr>
      <w:r>
        <w:br w:type="page"/>
      </w:r>
      <w:r w:rsidRPr="00E22A5D">
        <w:rPr>
          <w:bCs/>
        </w:rPr>
        <w:t>Рис. 7</w:t>
      </w:r>
      <w:r w:rsidRPr="00E22A5D">
        <w:rPr>
          <w:bCs/>
          <w:lang w:val="en-US"/>
        </w:rPr>
        <w:t>a</w:t>
      </w:r>
      <w:r w:rsidRPr="00E22A5D">
        <w:br/>
      </w:r>
      <w:r w:rsidRPr="00E22A5D">
        <w:rPr>
          <w:b/>
        </w:rPr>
        <w:t>Процедуры испытания для измерения сдвига частоты</w:t>
      </w:r>
    </w:p>
    <w:p w:rsidR="00006307" w:rsidRPr="00175A73" w:rsidRDefault="00B257D4" w:rsidP="00A905E1">
      <w:pPr>
        <w:pStyle w:val="SingleTxtGR"/>
        <w:ind w:left="567"/>
        <w:rPr>
          <w:lang w:val="en-US" w:eastAsia="nl-BE"/>
        </w:rPr>
      </w:pPr>
      <w:r>
        <w:rPr>
          <w:noProof/>
          <w:w w:val="100"/>
          <w:lang w:val="en-GB" w:eastAsia="en-GB"/>
        </w:rPr>
        <mc:AlternateContent>
          <mc:Choice Requires="wps">
            <w:drawing>
              <wp:anchor distT="0" distB="0" distL="0" distR="0" simplePos="0" relativeHeight="251724800" behindDoc="0" locked="0" layoutInCell="1" allowOverlap="1" wp14:anchorId="41A38D2A" wp14:editId="3A6B4A8B">
                <wp:simplePos x="0" y="0"/>
                <wp:positionH relativeFrom="column">
                  <wp:posOffset>3011805</wp:posOffset>
                </wp:positionH>
                <wp:positionV relativeFrom="paragraph">
                  <wp:posOffset>-4445</wp:posOffset>
                </wp:positionV>
                <wp:extent cx="1600835" cy="421005"/>
                <wp:effectExtent l="0" t="0" r="0" b="0"/>
                <wp:wrapNone/>
                <wp:docPr id="2223" name="Text Box 2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835" cy="421005"/>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1C175B" w:rsidRPr="006A7124" w:rsidRDefault="001C175B" w:rsidP="00006307">
                            <w:pPr>
                              <w:spacing w:before="120" w:line="200" w:lineRule="exact"/>
                              <w:jc w:val="center"/>
                              <w:rPr>
                                <w:b/>
                                <w:bCs/>
                                <w:color w:val="FFFFFF" w:themeColor="background1"/>
                                <w:sz w:val="14"/>
                                <w:szCs w:val="14"/>
                              </w:rPr>
                            </w:pPr>
                            <w:r w:rsidRPr="006A7124">
                              <w:rPr>
                                <w:b/>
                                <w:bCs/>
                                <w:color w:val="FFFFFF" w:themeColor="background1"/>
                                <w:sz w:val="17"/>
                                <w:szCs w:val="17"/>
                              </w:rPr>
                              <w:t>Выбрать метод испытания (пункт 4.1)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23" o:spid="_x0000_s1083" type="#_x0000_t202" style="position:absolute;left:0;text-align:left;margin-left:237.15pt;margin-top:-.35pt;width:126.05pt;height:33.15pt;z-index:251724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" fillcolor="#59a0e1" stroked="f">
                <v:stroke joinstyle="round"/>
                <v:path arrowok="t"/>
                <v:textbox inset="0,0,0,0">
                  <w:txbxContent>
                    <w:p w:rsidR="001C175B" w:rsidRPr="006A7124" w:rsidRDefault="001C175B" w:rsidP="00006307">
                      <w:pPr>
                        <w:spacing w:before="120" w:line="200" w:lineRule="exact"/>
                        <w:jc w:val="center"/>
                        <w:rPr>
                          <w:b/>
                          <w:bCs/>
                          <w:color w:val="FFFFFF" w:themeColor="background1"/>
                          <w:sz w:val="14"/>
                          <w:szCs w:val="14"/>
                        </w:rPr>
                      </w:pPr>
                      <w:r w:rsidRPr="006A7124">
                        <w:rPr>
                          <w:b/>
                          <w:bCs/>
                          <w:color w:val="FFFFFF" w:themeColor="background1"/>
                          <w:sz w:val="17"/>
                          <w:szCs w:val="17"/>
                        </w:rPr>
                        <w:t>Выбрать метод испытания (пункт 4.1)</w:t>
                      </w:r>
                    </w:p>
                  </w:txbxContent>
                </v:textbox>
              </v:shape>
            </w:pict>
          </mc:Fallback>
        </mc:AlternateContent>
      </w:r>
      <w:r>
        <w:rPr>
          <w:noProof/>
          <w:w w:val="100"/>
          <w:lang w:val="en-GB" w:eastAsia="en-GB"/>
        </w:rPr>
        <mc:AlternateContent>
          <mc:Choice Requires="wps">
            <w:drawing>
              <wp:anchor distT="0" distB="0" distL="0" distR="0" simplePos="0" relativeHeight="251729920" behindDoc="0" locked="0" layoutInCell="1" allowOverlap="1" wp14:anchorId="70EEF448" wp14:editId="1A1E6BAA">
                <wp:simplePos x="0" y="0"/>
                <wp:positionH relativeFrom="column">
                  <wp:posOffset>4850130</wp:posOffset>
                </wp:positionH>
                <wp:positionV relativeFrom="paragraph">
                  <wp:posOffset>703580</wp:posOffset>
                </wp:positionV>
                <wp:extent cx="692150" cy="271145"/>
                <wp:effectExtent l="0" t="0" r="0" b="0"/>
                <wp:wrapNone/>
                <wp:docPr id="2228" name="Text Box 2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150" cy="271145"/>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1C175B" w:rsidRPr="006A7124" w:rsidRDefault="001C175B" w:rsidP="00006307">
                            <w:pPr>
                              <w:spacing w:before="80" w:line="200" w:lineRule="exact"/>
                              <w:jc w:val="center"/>
                              <w:rPr>
                                <w:b/>
                                <w:bCs/>
                                <w:color w:val="FFFFFF" w:themeColor="background1"/>
                                <w:sz w:val="17"/>
                                <w:szCs w:val="17"/>
                              </w:rPr>
                            </w:pPr>
                            <w:r w:rsidRPr="006A7124">
                              <w:rPr>
                                <w:b/>
                                <w:bCs/>
                                <w:color w:val="FFFFFF" w:themeColor="background1"/>
                                <w:sz w:val="17"/>
                                <w:szCs w:val="17"/>
                              </w:rPr>
                              <w:t>Метод 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28" o:spid="_x0000_s1084" type="#_x0000_t202" style="position:absolute;left:0;text-align:left;margin-left:381.9pt;margin-top:55.4pt;width:54.5pt;height:21.35pt;z-index:2517299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" fillcolor="#59a0e1" stroked="f">
                <v:stroke joinstyle="round"/>
                <v:path arrowok="t"/>
                <v:textbox inset="0,0,0,0">
                  <w:txbxContent>
                    <w:p w:rsidR="001C175B" w:rsidRPr="006A7124" w:rsidRDefault="001C175B" w:rsidP="00006307">
                      <w:pPr>
                        <w:spacing w:before="80" w:line="200" w:lineRule="exact"/>
                        <w:jc w:val="center"/>
                        <w:rPr>
                          <w:b/>
                          <w:bCs/>
                          <w:color w:val="FFFFFF" w:themeColor="background1"/>
                          <w:sz w:val="17"/>
                          <w:szCs w:val="17"/>
                        </w:rPr>
                      </w:pPr>
                      <w:r w:rsidRPr="006A7124">
                        <w:rPr>
                          <w:b/>
                          <w:bCs/>
                          <w:color w:val="FFFFFF" w:themeColor="background1"/>
                          <w:sz w:val="17"/>
                          <w:szCs w:val="17"/>
                        </w:rPr>
                        <w:t>Метод E</w:t>
                      </w:r>
                    </w:p>
                  </w:txbxContent>
                </v:textbox>
              </v:shape>
            </w:pict>
          </mc:Fallback>
        </mc:AlternateContent>
      </w:r>
      <w:r>
        <w:rPr>
          <w:noProof/>
          <w:w w:val="100"/>
          <w:lang w:val="en-GB" w:eastAsia="en-GB"/>
        </w:rPr>
        <mc:AlternateContent>
          <mc:Choice Requires="wps">
            <w:drawing>
              <wp:anchor distT="0" distB="0" distL="0" distR="0" simplePos="0" relativeHeight="251726848" behindDoc="0" locked="0" layoutInCell="1" allowOverlap="1" wp14:anchorId="1C1515D4" wp14:editId="6FF31AEA">
                <wp:simplePos x="0" y="0"/>
                <wp:positionH relativeFrom="column">
                  <wp:posOffset>2183765</wp:posOffset>
                </wp:positionH>
                <wp:positionV relativeFrom="paragraph">
                  <wp:posOffset>694055</wp:posOffset>
                </wp:positionV>
                <wp:extent cx="720090" cy="259715"/>
                <wp:effectExtent l="0" t="0" r="3810" b="6985"/>
                <wp:wrapNone/>
                <wp:docPr id="2225" name="Text Box 2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090" cy="259715"/>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1C175B" w:rsidRPr="006A7124" w:rsidRDefault="001C175B" w:rsidP="00006307">
                            <w:pPr>
                              <w:spacing w:before="80" w:line="200" w:lineRule="exact"/>
                              <w:jc w:val="center"/>
                              <w:rPr>
                                <w:b/>
                                <w:bCs/>
                                <w:color w:val="FFFFFF" w:themeColor="background1"/>
                                <w:sz w:val="17"/>
                                <w:szCs w:val="17"/>
                              </w:rPr>
                            </w:pPr>
                            <w:r w:rsidRPr="006A7124">
                              <w:rPr>
                                <w:b/>
                                <w:bCs/>
                                <w:color w:val="FFFFFF" w:themeColor="background1"/>
                                <w:sz w:val="17"/>
                                <w:szCs w:val="17"/>
                              </w:rPr>
                              <w:t>Метод 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25" o:spid="_x0000_s1085" type="#_x0000_t202" style="position:absolute;left:0;text-align:left;margin-left:171.95pt;margin-top:54.65pt;width:56.7pt;height:20.45pt;z-index:251726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" fillcolor="#59a0e1" stroked="f">
                <v:stroke joinstyle="round"/>
                <v:path arrowok="t"/>
                <v:textbox inset="0,0,0,0">
                  <w:txbxContent>
                    <w:p w:rsidR="001C175B" w:rsidRPr="006A7124" w:rsidRDefault="001C175B" w:rsidP="00006307">
                      <w:pPr>
                        <w:spacing w:before="80" w:line="200" w:lineRule="exact"/>
                        <w:jc w:val="center"/>
                        <w:rPr>
                          <w:b/>
                          <w:bCs/>
                          <w:color w:val="FFFFFF" w:themeColor="background1"/>
                          <w:sz w:val="17"/>
                          <w:szCs w:val="17"/>
                        </w:rPr>
                      </w:pPr>
                      <w:r w:rsidRPr="006A7124">
                        <w:rPr>
                          <w:b/>
                          <w:bCs/>
                          <w:color w:val="FFFFFF" w:themeColor="background1"/>
                          <w:sz w:val="17"/>
                          <w:szCs w:val="17"/>
                        </w:rPr>
                        <w:t>Метод B</w:t>
                      </w:r>
                    </w:p>
                  </w:txbxContent>
                </v:textbox>
              </v:shape>
            </w:pict>
          </mc:Fallback>
        </mc:AlternateContent>
      </w:r>
      <w:r>
        <w:rPr>
          <w:noProof/>
          <w:w w:val="100"/>
          <w:lang w:val="en-GB" w:eastAsia="en-GB"/>
        </w:rPr>
        <mc:AlternateContent>
          <mc:Choice Requires="wps">
            <w:drawing>
              <wp:anchor distT="0" distB="0" distL="0" distR="0" simplePos="0" relativeHeight="251728896" behindDoc="0" locked="0" layoutInCell="1" allowOverlap="1" wp14:anchorId="5C5C65FD" wp14:editId="5FC172CD">
                <wp:simplePos x="0" y="0"/>
                <wp:positionH relativeFrom="column">
                  <wp:posOffset>3980815</wp:posOffset>
                </wp:positionH>
                <wp:positionV relativeFrom="paragraph">
                  <wp:posOffset>699135</wp:posOffset>
                </wp:positionV>
                <wp:extent cx="692150" cy="271145"/>
                <wp:effectExtent l="0" t="0" r="0" b="0"/>
                <wp:wrapNone/>
                <wp:docPr id="2227" name="Text Box 2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150" cy="271145"/>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1C175B" w:rsidRPr="006A7124" w:rsidRDefault="001C175B" w:rsidP="00006307">
                            <w:pPr>
                              <w:spacing w:before="80" w:line="200" w:lineRule="exact"/>
                              <w:jc w:val="center"/>
                              <w:rPr>
                                <w:b/>
                                <w:bCs/>
                                <w:color w:val="FFFFFF" w:themeColor="background1"/>
                                <w:sz w:val="17"/>
                                <w:szCs w:val="17"/>
                              </w:rPr>
                            </w:pPr>
                            <w:r w:rsidRPr="006A7124">
                              <w:rPr>
                                <w:b/>
                                <w:bCs/>
                                <w:color w:val="FFFFFF" w:themeColor="background1"/>
                                <w:sz w:val="17"/>
                                <w:szCs w:val="17"/>
                              </w:rPr>
                              <w:t>Метод 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27" o:spid="_x0000_s1086" type="#_x0000_t202" style="position:absolute;left:0;text-align:left;margin-left:313.45pt;margin-top:55.05pt;width:54.5pt;height:21.35pt;z-index:251728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" fillcolor="#59a0e1" stroked="f">
                <v:stroke joinstyle="round"/>
                <v:path arrowok="t"/>
                <v:textbox inset="0,0,0,0">
                  <w:txbxContent>
                    <w:p w:rsidR="001C175B" w:rsidRPr="006A7124" w:rsidRDefault="001C175B" w:rsidP="00006307">
                      <w:pPr>
                        <w:spacing w:before="80" w:line="200" w:lineRule="exact"/>
                        <w:jc w:val="center"/>
                        <w:rPr>
                          <w:b/>
                          <w:bCs/>
                          <w:color w:val="FFFFFF" w:themeColor="background1"/>
                          <w:sz w:val="17"/>
                          <w:szCs w:val="17"/>
                        </w:rPr>
                      </w:pPr>
                      <w:r w:rsidRPr="006A7124">
                        <w:rPr>
                          <w:b/>
                          <w:bCs/>
                          <w:color w:val="FFFFFF" w:themeColor="background1"/>
                          <w:sz w:val="17"/>
                          <w:szCs w:val="17"/>
                        </w:rPr>
                        <w:t>Метод D</w:t>
                      </w:r>
                    </w:p>
                  </w:txbxContent>
                </v:textbox>
              </v:shape>
            </w:pict>
          </mc:Fallback>
        </mc:AlternateContent>
      </w:r>
      <w:r>
        <w:rPr>
          <w:noProof/>
          <w:w w:val="100"/>
          <w:lang w:val="en-GB" w:eastAsia="en-GB"/>
        </w:rPr>
        <mc:AlternateContent>
          <mc:Choice Requires="wps">
            <w:drawing>
              <wp:anchor distT="0" distB="0" distL="0" distR="0" simplePos="0" relativeHeight="251727872" behindDoc="0" locked="0" layoutInCell="1" allowOverlap="1" wp14:anchorId="1B5DFEC9" wp14:editId="00043679">
                <wp:simplePos x="0" y="0"/>
                <wp:positionH relativeFrom="column">
                  <wp:posOffset>3116580</wp:posOffset>
                </wp:positionH>
                <wp:positionV relativeFrom="paragraph">
                  <wp:posOffset>710565</wp:posOffset>
                </wp:positionV>
                <wp:extent cx="692150" cy="259715"/>
                <wp:effectExtent l="0" t="0" r="0" b="6985"/>
                <wp:wrapNone/>
                <wp:docPr id="2226" name="Text Box 2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150" cy="259715"/>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1C175B" w:rsidRPr="006A7124" w:rsidRDefault="001C175B" w:rsidP="00006307">
                            <w:pPr>
                              <w:spacing w:before="80" w:line="200" w:lineRule="exact"/>
                              <w:jc w:val="center"/>
                              <w:rPr>
                                <w:b/>
                                <w:bCs/>
                                <w:color w:val="FFFFFF" w:themeColor="background1"/>
                                <w:sz w:val="17"/>
                                <w:szCs w:val="17"/>
                              </w:rPr>
                            </w:pPr>
                            <w:r w:rsidRPr="006A7124">
                              <w:rPr>
                                <w:b/>
                                <w:bCs/>
                                <w:color w:val="FFFFFF" w:themeColor="background1"/>
                                <w:sz w:val="17"/>
                                <w:szCs w:val="17"/>
                              </w:rPr>
                              <w:t>Метод 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26" o:spid="_x0000_s1087" type="#_x0000_t202" style="position:absolute;left:0;text-align:left;margin-left:245.4pt;margin-top:55.95pt;width:54.5pt;height:20.45pt;z-index:251727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" fillcolor="#59a0e1" stroked="f">
                <v:stroke joinstyle="round"/>
                <v:path arrowok="t"/>
                <v:textbox inset="0,0,0,0">
                  <w:txbxContent>
                    <w:p w:rsidR="001C175B" w:rsidRPr="006A7124" w:rsidRDefault="001C175B" w:rsidP="00006307">
                      <w:pPr>
                        <w:spacing w:before="80" w:line="200" w:lineRule="exact"/>
                        <w:jc w:val="center"/>
                        <w:rPr>
                          <w:b/>
                          <w:bCs/>
                          <w:color w:val="FFFFFF" w:themeColor="background1"/>
                          <w:sz w:val="17"/>
                          <w:szCs w:val="17"/>
                        </w:rPr>
                      </w:pPr>
                      <w:r w:rsidRPr="006A7124">
                        <w:rPr>
                          <w:b/>
                          <w:bCs/>
                          <w:color w:val="FFFFFF" w:themeColor="background1"/>
                          <w:sz w:val="17"/>
                          <w:szCs w:val="17"/>
                        </w:rPr>
                        <w:t>Метод C</w:t>
                      </w:r>
                    </w:p>
                  </w:txbxContent>
                </v:textbox>
              </v:shape>
            </w:pict>
          </mc:Fallback>
        </mc:AlternateContent>
      </w:r>
      <w:r>
        <w:rPr>
          <w:noProof/>
          <w:w w:val="100"/>
          <w:lang w:val="en-GB" w:eastAsia="en-GB"/>
        </w:rPr>
        <mc:AlternateContent>
          <mc:Choice Requires="wps">
            <w:drawing>
              <wp:anchor distT="0" distB="0" distL="0" distR="0" simplePos="0" relativeHeight="251725824" behindDoc="0" locked="0" layoutInCell="1" allowOverlap="1" wp14:anchorId="3CAA5E14" wp14:editId="6EE7FFDA">
                <wp:simplePos x="0" y="0"/>
                <wp:positionH relativeFrom="column">
                  <wp:posOffset>1073150</wp:posOffset>
                </wp:positionH>
                <wp:positionV relativeFrom="paragraph">
                  <wp:posOffset>688975</wp:posOffset>
                </wp:positionV>
                <wp:extent cx="720090" cy="281305"/>
                <wp:effectExtent l="0" t="0" r="3810" b="4445"/>
                <wp:wrapNone/>
                <wp:docPr id="2224" name="Text Box 2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090" cy="281305"/>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1C175B" w:rsidRPr="006A7124" w:rsidRDefault="001C175B" w:rsidP="00006307">
                            <w:pPr>
                              <w:spacing w:before="80" w:line="200" w:lineRule="exact"/>
                              <w:jc w:val="center"/>
                              <w:rPr>
                                <w:b/>
                                <w:bCs/>
                                <w:color w:val="FFFFFF" w:themeColor="background1"/>
                                <w:sz w:val="17"/>
                                <w:szCs w:val="17"/>
                                <w:lang w:val="en-US"/>
                              </w:rPr>
                            </w:pPr>
                            <w:r w:rsidRPr="006A7124">
                              <w:rPr>
                                <w:b/>
                                <w:bCs/>
                                <w:color w:val="FFFFFF" w:themeColor="background1"/>
                                <w:sz w:val="17"/>
                                <w:szCs w:val="17"/>
                              </w:rPr>
                              <w:t xml:space="preserve">Метод </w:t>
                            </w:r>
                            <w:r w:rsidRPr="006A7124">
                              <w:rPr>
                                <w:b/>
                                <w:bCs/>
                                <w:color w:val="FFFFFF" w:themeColor="background1"/>
                                <w:sz w:val="17"/>
                                <w:szCs w:val="17"/>
                                <w:lang w:val="en-US"/>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24" o:spid="_x0000_s1088" type="#_x0000_t202" style="position:absolute;left:0;text-align:left;margin-left:84.5pt;margin-top:54.25pt;width:56.7pt;height:22.15pt;z-index:251725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" fillcolor="#59a0e1" stroked="f">
                <v:stroke joinstyle="round"/>
                <v:path arrowok="t"/>
                <v:textbox inset="0,0,0,0">
                  <w:txbxContent>
                    <w:p w:rsidR="001C175B" w:rsidRPr="006A7124" w:rsidRDefault="001C175B" w:rsidP="00006307">
                      <w:pPr>
                        <w:spacing w:before="80" w:line="200" w:lineRule="exact"/>
                        <w:jc w:val="center"/>
                        <w:rPr>
                          <w:b/>
                          <w:bCs/>
                          <w:color w:val="FFFFFF" w:themeColor="background1"/>
                          <w:sz w:val="17"/>
                          <w:szCs w:val="17"/>
                          <w:lang w:val="en-US"/>
                        </w:rPr>
                      </w:pPr>
                      <w:r w:rsidRPr="006A7124">
                        <w:rPr>
                          <w:b/>
                          <w:bCs/>
                          <w:color w:val="FFFFFF" w:themeColor="background1"/>
                          <w:sz w:val="17"/>
                          <w:szCs w:val="17"/>
                        </w:rPr>
                        <w:t xml:space="preserve">Метод </w:t>
                      </w:r>
                      <w:r w:rsidRPr="006A7124">
                        <w:rPr>
                          <w:b/>
                          <w:bCs/>
                          <w:color w:val="FFFFFF" w:themeColor="background1"/>
                          <w:sz w:val="17"/>
                          <w:szCs w:val="17"/>
                          <w:lang w:val="en-US"/>
                        </w:rPr>
                        <w:t>A</w:t>
                      </w:r>
                    </w:p>
                  </w:txbxContent>
                </v:textbox>
              </v:shape>
            </w:pict>
          </mc:Fallback>
        </mc:AlternateContent>
      </w:r>
      <w:r w:rsidR="00A905E1">
        <w:rPr>
          <w:noProof/>
          <w:w w:val="100"/>
          <w:lang w:val="en-GB" w:eastAsia="en-GB"/>
        </w:rPr>
        <mc:AlternateContent>
          <mc:Choice Requires="wps">
            <w:drawing>
              <wp:anchor distT="0" distB="0" distL="0" distR="0" simplePos="0" relativeHeight="251730944" behindDoc="0" locked="0" layoutInCell="1" allowOverlap="1" wp14:anchorId="554F4D0C" wp14:editId="5E4BB321">
                <wp:simplePos x="0" y="0"/>
                <wp:positionH relativeFrom="column">
                  <wp:posOffset>2483485</wp:posOffset>
                </wp:positionH>
                <wp:positionV relativeFrom="paragraph">
                  <wp:posOffset>1426845</wp:posOffset>
                </wp:positionV>
                <wp:extent cx="2578735" cy="631190"/>
                <wp:effectExtent l="0" t="0" r="0" b="0"/>
                <wp:wrapNone/>
                <wp:docPr id="2229" name="Text Box 2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8735" cy="631190"/>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1C175B" w:rsidRPr="006A7124" w:rsidRDefault="001C175B" w:rsidP="00006307">
                            <w:pPr>
                              <w:spacing w:before="100" w:line="200" w:lineRule="exact"/>
                              <w:jc w:val="center"/>
                              <w:rPr>
                                <w:b/>
                                <w:bCs/>
                                <w:color w:val="FFFFFF" w:themeColor="background1"/>
                                <w:sz w:val="14"/>
                                <w:szCs w:val="14"/>
                              </w:rPr>
                            </w:pPr>
                            <w:r w:rsidRPr="006A7124">
                              <w:rPr>
                                <w:b/>
                                <w:bCs/>
                                <w:color w:val="FFFFFF" w:themeColor="background1"/>
                                <w:sz w:val="17"/>
                                <w:szCs w:val="17"/>
                              </w:rPr>
                              <w:t>Выбрать измерительные приборы и настройки анализат</w:t>
                            </w:r>
                            <w:r>
                              <w:rPr>
                                <w:b/>
                                <w:bCs/>
                                <w:color w:val="FFFFFF" w:themeColor="background1"/>
                                <w:sz w:val="17"/>
                                <w:szCs w:val="17"/>
                              </w:rPr>
                              <w:t>ора сообразно выбранному методу</w:t>
                            </w:r>
                            <w:r>
                              <w:rPr>
                                <w:b/>
                                <w:bCs/>
                                <w:color w:val="FFFFFF" w:themeColor="background1"/>
                                <w:sz w:val="17"/>
                                <w:szCs w:val="17"/>
                              </w:rPr>
                              <w:br/>
                            </w:r>
                            <w:r w:rsidRPr="006A7124">
                              <w:rPr>
                                <w:b/>
                                <w:bCs/>
                                <w:color w:val="FFFFFF" w:themeColor="background1"/>
                                <w:sz w:val="17"/>
                                <w:szCs w:val="17"/>
                              </w:rPr>
                              <w:t>испытания и характеру измеряемого сигнала (пункт 4.2)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29" o:spid="_x0000_s1089" type="#_x0000_t202" style="position:absolute;left:0;text-align:left;margin-left:195.55pt;margin-top:112.35pt;width:203.05pt;height:49.7pt;z-index:2517309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" fillcolor="#59a0e1" stroked="f">
                <v:stroke joinstyle="round"/>
                <v:path arrowok="t"/>
                <v:textbox inset="0,0,0,0">
                  <w:txbxContent>
                    <w:p w:rsidR="001C175B" w:rsidRPr="006A7124" w:rsidRDefault="001C175B" w:rsidP="00006307">
                      <w:pPr>
                        <w:spacing w:before="100" w:line="200" w:lineRule="exact"/>
                        <w:jc w:val="center"/>
                        <w:rPr>
                          <w:b/>
                          <w:bCs/>
                          <w:color w:val="FFFFFF" w:themeColor="background1"/>
                          <w:sz w:val="14"/>
                          <w:szCs w:val="14"/>
                        </w:rPr>
                      </w:pPr>
                      <w:r w:rsidRPr="006A7124">
                        <w:rPr>
                          <w:b/>
                          <w:bCs/>
                          <w:color w:val="FFFFFF" w:themeColor="background1"/>
                          <w:sz w:val="17"/>
                          <w:szCs w:val="17"/>
                        </w:rPr>
                        <w:t>Выбрать измерительные приборы и настройки анализат</w:t>
                      </w:r>
                      <w:r>
                        <w:rPr>
                          <w:b/>
                          <w:bCs/>
                          <w:color w:val="FFFFFF" w:themeColor="background1"/>
                          <w:sz w:val="17"/>
                          <w:szCs w:val="17"/>
                        </w:rPr>
                        <w:t>ора сообразно выбранному методу</w:t>
                      </w:r>
                      <w:r>
                        <w:rPr>
                          <w:b/>
                          <w:bCs/>
                          <w:color w:val="FFFFFF" w:themeColor="background1"/>
                          <w:sz w:val="17"/>
                          <w:szCs w:val="17"/>
                        </w:rPr>
                        <w:br/>
                      </w:r>
                      <w:r w:rsidRPr="006A7124">
                        <w:rPr>
                          <w:b/>
                          <w:bCs/>
                          <w:color w:val="FFFFFF" w:themeColor="background1"/>
                          <w:sz w:val="17"/>
                          <w:szCs w:val="17"/>
                        </w:rPr>
                        <w:t>испытания и характеру измеряемого сигнала (пункт 4.2)</w:t>
                      </w:r>
                    </w:p>
                  </w:txbxContent>
                </v:textbox>
              </v:shape>
            </w:pict>
          </mc:Fallback>
        </mc:AlternateContent>
      </w:r>
      <w:r w:rsidR="00A905E1">
        <w:rPr>
          <w:noProof/>
          <w:w w:val="100"/>
          <w:lang w:val="en-GB" w:eastAsia="en-GB"/>
        </w:rPr>
        <mc:AlternateContent>
          <mc:Choice Requires="wps">
            <w:drawing>
              <wp:anchor distT="0" distB="0" distL="0" distR="0" simplePos="0" relativeHeight="251734016" behindDoc="0" locked="0" layoutInCell="1" allowOverlap="1" wp14:anchorId="1923D6CD" wp14:editId="0EF439D6">
                <wp:simplePos x="0" y="0"/>
                <wp:positionH relativeFrom="column">
                  <wp:posOffset>4815205</wp:posOffset>
                </wp:positionH>
                <wp:positionV relativeFrom="paragraph">
                  <wp:posOffset>2531745</wp:posOffset>
                </wp:positionV>
                <wp:extent cx="344170" cy="152400"/>
                <wp:effectExtent l="0" t="0" r="0" b="0"/>
                <wp:wrapNone/>
                <wp:docPr id="2233" name="Text Box 2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170" cy="152400"/>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1C175B" w:rsidRPr="00225DBC" w:rsidRDefault="001C175B" w:rsidP="00006307">
                            <w:pPr>
                              <w:spacing w:before="40" w:line="240" w:lineRule="auto"/>
                              <w:jc w:val="center"/>
                              <w:rPr>
                                <w:sz w:val="18"/>
                                <w:szCs w:val="18"/>
                              </w:rPr>
                            </w:pPr>
                            <w:r w:rsidRPr="00225DBC">
                              <w:rPr>
                                <w:sz w:val="18"/>
                                <w:szCs w:val="18"/>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33" o:spid="_x0000_s1090" type="#_x0000_t202" style="position:absolute;left:0;text-align:left;margin-left:379.15pt;margin-top:199.35pt;width:27.1pt;height:12pt;z-index:2517340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" stroked="f">
                <v:stroke joinstyle="round"/>
                <v:path arrowok="t"/>
                <v:textbox inset="0,0,0,0">
                  <w:txbxContent>
                    <w:p w:rsidR="001C175B" w:rsidRPr="00225DBC" w:rsidRDefault="001C175B" w:rsidP="00006307">
                      <w:pPr>
                        <w:spacing w:before="40" w:line="240" w:lineRule="auto"/>
                        <w:jc w:val="center"/>
                        <w:rPr>
                          <w:sz w:val="18"/>
                          <w:szCs w:val="18"/>
                        </w:rPr>
                      </w:pPr>
                      <w:r w:rsidRPr="00225DBC">
                        <w:rPr>
                          <w:sz w:val="18"/>
                          <w:szCs w:val="18"/>
                        </w:rPr>
                        <w:t>ДА</w:t>
                      </w:r>
                    </w:p>
                  </w:txbxContent>
                </v:textbox>
              </v:shape>
            </w:pict>
          </mc:Fallback>
        </mc:AlternateContent>
      </w:r>
      <w:r w:rsidR="00A905E1">
        <w:rPr>
          <w:noProof/>
          <w:w w:val="100"/>
          <w:lang w:val="en-GB" w:eastAsia="en-GB"/>
        </w:rPr>
        <mc:AlternateContent>
          <mc:Choice Requires="wps">
            <w:drawing>
              <wp:anchor distT="0" distB="0" distL="0" distR="0" simplePos="0" relativeHeight="251736064" behindDoc="0" locked="0" layoutInCell="1" allowOverlap="1" wp14:anchorId="4A5B8588" wp14:editId="341E947D">
                <wp:simplePos x="0" y="0"/>
                <wp:positionH relativeFrom="column">
                  <wp:posOffset>3242945</wp:posOffset>
                </wp:positionH>
                <wp:positionV relativeFrom="paragraph">
                  <wp:posOffset>2616835</wp:posOffset>
                </wp:positionV>
                <wp:extent cx="1124585" cy="253365"/>
                <wp:effectExtent l="0" t="0" r="0" b="0"/>
                <wp:wrapNone/>
                <wp:docPr id="2236" name="Text Box 2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4585" cy="253365"/>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1C175B" w:rsidRPr="007A38B7" w:rsidRDefault="001C175B" w:rsidP="00006307">
                            <w:pPr>
                              <w:spacing w:before="80" w:line="180" w:lineRule="exact"/>
                              <w:jc w:val="center"/>
                              <w:rPr>
                                <w:b/>
                                <w:bCs/>
                                <w:color w:val="FFFFFF" w:themeColor="background1"/>
                                <w:sz w:val="17"/>
                                <w:szCs w:val="17"/>
                              </w:rPr>
                            </w:pPr>
                            <w:r w:rsidRPr="007A38B7">
                              <w:rPr>
                                <w:b/>
                                <w:bCs/>
                                <w:color w:val="FFFFFF" w:themeColor="background1"/>
                                <w:sz w:val="17"/>
                                <w:szCs w:val="17"/>
                              </w:rPr>
                              <w:t>Выбран метод 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36" o:spid="_x0000_s1091" type="#_x0000_t202" style="position:absolute;left:0;text-align:left;margin-left:255.35pt;margin-top:206.05pt;width:88.55pt;height:19.95pt;z-index:2517360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" fillcolor="#59a0e1" stroked="f">
                <v:stroke joinstyle="round"/>
                <v:path arrowok="t"/>
                <v:textbox inset="0,0,0,0">
                  <w:txbxContent>
                    <w:p w:rsidR="001C175B" w:rsidRPr="007A38B7" w:rsidRDefault="001C175B" w:rsidP="00006307">
                      <w:pPr>
                        <w:spacing w:before="80" w:line="180" w:lineRule="exact"/>
                        <w:jc w:val="center"/>
                        <w:rPr>
                          <w:b/>
                          <w:bCs/>
                          <w:color w:val="FFFFFF" w:themeColor="background1"/>
                          <w:sz w:val="17"/>
                          <w:szCs w:val="17"/>
                        </w:rPr>
                      </w:pPr>
                      <w:r w:rsidRPr="007A38B7">
                        <w:rPr>
                          <w:b/>
                          <w:bCs/>
                          <w:color w:val="FFFFFF" w:themeColor="background1"/>
                          <w:sz w:val="17"/>
                          <w:szCs w:val="17"/>
                        </w:rPr>
                        <w:t>Выбран метод</w:t>
                      </w:r>
                      <w:proofErr w:type="gramStart"/>
                      <w:r w:rsidRPr="007A38B7">
                        <w:rPr>
                          <w:b/>
                          <w:bCs/>
                          <w:color w:val="FFFFFF" w:themeColor="background1"/>
                          <w:sz w:val="17"/>
                          <w:szCs w:val="17"/>
                        </w:rPr>
                        <w:t xml:space="preserve"> А</w:t>
                      </w:r>
                      <w:proofErr w:type="gramEnd"/>
                      <w:r w:rsidRPr="007A38B7">
                        <w:rPr>
                          <w:b/>
                          <w:bCs/>
                          <w:color w:val="FFFFFF" w:themeColor="background1"/>
                          <w:sz w:val="17"/>
                          <w:szCs w:val="17"/>
                        </w:rPr>
                        <w:t>?</w:t>
                      </w:r>
                    </w:p>
                  </w:txbxContent>
                </v:textbox>
              </v:shape>
            </w:pict>
          </mc:Fallback>
        </mc:AlternateContent>
      </w:r>
      <w:r w:rsidR="00A905E1">
        <w:rPr>
          <w:noProof/>
          <w:w w:val="100"/>
          <w:lang w:val="en-GB" w:eastAsia="en-GB"/>
        </w:rPr>
        <mc:AlternateContent>
          <mc:Choice Requires="wps">
            <w:drawing>
              <wp:anchor distT="0" distB="0" distL="0" distR="0" simplePos="0" relativeHeight="251731968" behindDoc="0" locked="0" layoutInCell="1" allowOverlap="1" wp14:anchorId="14335056" wp14:editId="0F9DAD51">
                <wp:simplePos x="0" y="0"/>
                <wp:positionH relativeFrom="column">
                  <wp:posOffset>2494280</wp:posOffset>
                </wp:positionH>
                <wp:positionV relativeFrom="paragraph">
                  <wp:posOffset>2539365</wp:posOffset>
                </wp:positionV>
                <wp:extent cx="290195" cy="153035"/>
                <wp:effectExtent l="0" t="0" r="0" b="0"/>
                <wp:wrapNone/>
                <wp:docPr id="2230" name="Text Box 2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195" cy="153035"/>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1C175B" w:rsidRPr="00225DBC" w:rsidRDefault="001C175B" w:rsidP="00006307">
                            <w:pPr>
                              <w:spacing w:before="40" w:line="240" w:lineRule="auto"/>
                              <w:jc w:val="center"/>
                              <w:rPr>
                                <w:sz w:val="18"/>
                                <w:szCs w:val="18"/>
                              </w:rPr>
                            </w:pPr>
                            <w:r w:rsidRPr="00225DBC">
                              <w:rPr>
                                <w:sz w:val="18"/>
                                <w:szCs w:val="18"/>
                              </w:rPr>
                              <w:t>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30" o:spid="_x0000_s1092" type="#_x0000_t202" style="position:absolute;left:0;text-align:left;margin-left:196.4pt;margin-top:199.95pt;width:22.85pt;height:12.05pt;z-index:251731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" stroked="f">
                <v:stroke joinstyle="round"/>
                <v:path arrowok="t"/>
                <v:textbox inset="0,0,0,0">
                  <w:txbxContent>
                    <w:p w:rsidR="001C175B" w:rsidRPr="00225DBC" w:rsidRDefault="001C175B" w:rsidP="00006307">
                      <w:pPr>
                        <w:spacing w:before="40" w:line="240" w:lineRule="auto"/>
                        <w:jc w:val="center"/>
                        <w:rPr>
                          <w:sz w:val="18"/>
                          <w:szCs w:val="18"/>
                        </w:rPr>
                      </w:pPr>
                      <w:r w:rsidRPr="00225DBC">
                        <w:rPr>
                          <w:sz w:val="18"/>
                          <w:szCs w:val="18"/>
                        </w:rPr>
                        <w:t>НЕТ</w:t>
                      </w:r>
                    </w:p>
                  </w:txbxContent>
                </v:textbox>
              </v:shape>
            </w:pict>
          </mc:Fallback>
        </mc:AlternateContent>
      </w:r>
      <w:r w:rsidR="00A905E1">
        <w:rPr>
          <w:noProof/>
          <w:w w:val="100"/>
          <w:lang w:val="en-GB" w:eastAsia="en-GB"/>
        </w:rPr>
        <mc:AlternateContent>
          <mc:Choice Requires="wps">
            <w:drawing>
              <wp:anchor distT="0" distB="0" distL="0" distR="0" simplePos="0" relativeHeight="251737088" behindDoc="0" locked="0" layoutInCell="1" allowOverlap="1" wp14:anchorId="2F0EA723" wp14:editId="602EB1B8">
                <wp:simplePos x="0" y="0"/>
                <wp:positionH relativeFrom="column">
                  <wp:posOffset>962660</wp:posOffset>
                </wp:positionH>
                <wp:positionV relativeFrom="paragraph">
                  <wp:posOffset>3378200</wp:posOffset>
                </wp:positionV>
                <wp:extent cx="1124585" cy="443230"/>
                <wp:effectExtent l="0" t="0" r="0" b="0"/>
                <wp:wrapNone/>
                <wp:docPr id="2237" name="Text Box 2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4585" cy="443230"/>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1C175B" w:rsidRPr="007A38B7" w:rsidRDefault="001C175B" w:rsidP="00006307">
                            <w:pPr>
                              <w:spacing w:before="120" w:line="200" w:lineRule="exact"/>
                              <w:jc w:val="center"/>
                              <w:rPr>
                                <w:b/>
                                <w:bCs/>
                                <w:color w:val="FFFFFF" w:themeColor="background1"/>
                                <w:sz w:val="17"/>
                                <w:szCs w:val="17"/>
                              </w:rPr>
                            </w:pPr>
                            <w:r w:rsidRPr="007A38B7">
                              <w:rPr>
                                <w:b/>
                                <w:bCs/>
                                <w:color w:val="FFFFFF" w:themeColor="background1"/>
                                <w:sz w:val="17"/>
                                <w:szCs w:val="17"/>
                              </w:rPr>
                              <w:t>Выбран метод B, C, D или 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37" o:spid="_x0000_s1093" type="#_x0000_t202" style="position:absolute;left:0;text-align:left;margin-left:75.8pt;margin-top:266pt;width:88.55pt;height:34.9pt;z-index:2517370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" fillcolor="#59a0e1" stroked="f">
                <v:stroke joinstyle="round"/>
                <v:path arrowok="t"/>
                <v:textbox inset="0,0,0,0">
                  <w:txbxContent>
                    <w:p w:rsidR="001C175B" w:rsidRPr="007A38B7" w:rsidRDefault="001C175B" w:rsidP="00006307">
                      <w:pPr>
                        <w:spacing w:before="120" w:line="200" w:lineRule="exact"/>
                        <w:jc w:val="center"/>
                        <w:rPr>
                          <w:b/>
                          <w:bCs/>
                          <w:color w:val="FFFFFF" w:themeColor="background1"/>
                          <w:sz w:val="17"/>
                          <w:szCs w:val="17"/>
                        </w:rPr>
                      </w:pPr>
                      <w:r w:rsidRPr="007A38B7">
                        <w:rPr>
                          <w:b/>
                          <w:bCs/>
                          <w:color w:val="FFFFFF" w:themeColor="background1"/>
                          <w:sz w:val="17"/>
                          <w:szCs w:val="17"/>
                        </w:rPr>
                        <w:t>Выбран метод B, C, D или</w:t>
                      </w:r>
                      <w:proofErr w:type="gramStart"/>
                      <w:r w:rsidRPr="007A38B7">
                        <w:rPr>
                          <w:b/>
                          <w:bCs/>
                          <w:color w:val="FFFFFF" w:themeColor="background1"/>
                          <w:sz w:val="17"/>
                          <w:szCs w:val="17"/>
                        </w:rPr>
                        <w:t xml:space="preserve"> Е</w:t>
                      </w:r>
                      <w:proofErr w:type="gramEnd"/>
                      <w:r w:rsidRPr="007A38B7">
                        <w:rPr>
                          <w:b/>
                          <w:bCs/>
                          <w:color w:val="FFFFFF" w:themeColor="background1"/>
                          <w:sz w:val="17"/>
                          <w:szCs w:val="17"/>
                        </w:rPr>
                        <w:t>?</w:t>
                      </w:r>
                    </w:p>
                  </w:txbxContent>
                </v:textbox>
              </v:shape>
            </w:pict>
          </mc:Fallback>
        </mc:AlternateContent>
      </w:r>
      <w:r w:rsidR="00A905E1">
        <w:rPr>
          <w:noProof/>
          <w:w w:val="100"/>
          <w:lang w:val="en-GB" w:eastAsia="en-GB"/>
        </w:rPr>
        <mc:AlternateContent>
          <mc:Choice Requires="wps">
            <w:drawing>
              <wp:anchor distT="0" distB="0" distL="0" distR="0" simplePos="0" relativeHeight="251735040" behindDoc="0" locked="0" layoutInCell="1" allowOverlap="1" wp14:anchorId="7A64CF09" wp14:editId="08677B64">
                <wp:simplePos x="0" y="0"/>
                <wp:positionH relativeFrom="column">
                  <wp:posOffset>2647315</wp:posOffset>
                </wp:positionH>
                <wp:positionV relativeFrom="paragraph">
                  <wp:posOffset>3387090</wp:posOffset>
                </wp:positionV>
                <wp:extent cx="314325" cy="177800"/>
                <wp:effectExtent l="0" t="0" r="9525" b="0"/>
                <wp:wrapNone/>
                <wp:docPr id="2235" name="Text Box 2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 cy="177800"/>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1C175B" w:rsidRPr="00225DBC" w:rsidRDefault="001C175B" w:rsidP="00006307">
                            <w:pPr>
                              <w:spacing w:before="40" w:line="240" w:lineRule="auto"/>
                              <w:jc w:val="center"/>
                              <w:rPr>
                                <w:sz w:val="18"/>
                                <w:szCs w:val="18"/>
                              </w:rPr>
                            </w:pPr>
                            <w:r w:rsidRPr="00225DBC">
                              <w:rPr>
                                <w:sz w:val="18"/>
                                <w:szCs w:val="18"/>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35" o:spid="_x0000_s1094" type="#_x0000_t202" style="position:absolute;left:0;text-align:left;margin-left:208.45pt;margin-top:266.7pt;width:24.75pt;height:14pt;z-index:2517350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" stroked="f">
                <v:stroke joinstyle="round"/>
                <v:path arrowok="t"/>
                <v:textbox inset="0,0,0,0">
                  <w:txbxContent>
                    <w:p w:rsidR="001C175B" w:rsidRPr="00225DBC" w:rsidRDefault="001C175B" w:rsidP="00006307">
                      <w:pPr>
                        <w:spacing w:before="40" w:line="240" w:lineRule="auto"/>
                        <w:jc w:val="center"/>
                        <w:rPr>
                          <w:sz w:val="18"/>
                          <w:szCs w:val="18"/>
                        </w:rPr>
                      </w:pPr>
                      <w:r w:rsidRPr="00225DBC">
                        <w:rPr>
                          <w:sz w:val="18"/>
                          <w:szCs w:val="18"/>
                        </w:rPr>
                        <w:t>ДА</w:t>
                      </w:r>
                    </w:p>
                  </w:txbxContent>
                </v:textbox>
              </v:shape>
            </w:pict>
          </mc:Fallback>
        </mc:AlternateContent>
      </w:r>
      <w:r w:rsidR="00A905E1">
        <w:rPr>
          <w:noProof/>
          <w:w w:val="100"/>
          <w:lang w:val="en-GB" w:eastAsia="en-GB"/>
        </w:rPr>
        <mc:AlternateContent>
          <mc:Choice Requires="wps">
            <w:drawing>
              <wp:anchor distT="0" distB="0" distL="0" distR="0" simplePos="0" relativeHeight="251732992" behindDoc="0" locked="0" layoutInCell="1" allowOverlap="1" wp14:anchorId="04F56D32" wp14:editId="566ABDAD">
                <wp:simplePos x="0" y="0"/>
                <wp:positionH relativeFrom="column">
                  <wp:posOffset>1089025</wp:posOffset>
                </wp:positionH>
                <wp:positionV relativeFrom="paragraph">
                  <wp:posOffset>4316095</wp:posOffset>
                </wp:positionV>
                <wp:extent cx="326390" cy="172085"/>
                <wp:effectExtent l="0" t="0" r="0" b="0"/>
                <wp:wrapNone/>
                <wp:docPr id="2232" name="Text Box 2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6390" cy="172085"/>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1C175B" w:rsidRPr="00225DBC" w:rsidRDefault="001C175B" w:rsidP="00006307">
                            <w:pPr>
                              <w:spacing w:before="40" w:line="240" w:lineRule="auto"/>
                              <w:jc w:val="center"/>
                              <w:rPr>
                                <w:sz w:val="18"/>
                                <w:szCs w:val="18"/>
                              </w:rPr>
                            </w:pPr>
                            <w:r w:rsidRPr="00225DBC">
                              <w:rPr>
                                <w:sz w:val="18"/>
                                <w:szCs w:val="18"/>
                              </w:rPr>
                              <w:t>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32" o:spid="_x0000_s1095" type="#_x0000_t202" style="position:absolute;left:0;text-align:left;margin-left:85.75pt;margin-top:339.85pt;width:25.7pt;height:13.55pt;z-index:251732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" stroked="f">
                <v:stroke joinstyle="round"/>
                <v:path arrowok="t"/>
                <v:textbox inset="0,0,0,0">
                  <w:txbxContent>
                    <w:p w:rsidR="001C175B" w:rsidRPr="00225DBC" w:rsidRDefault="001C175B" w:rsidP="00006307">
                      <w:pPr>
                        <w:spacing w:before="40" w:line="240" w:lineRule="auto"/>
                        <w:jc w:val="center"/>
                        <w:rPr>
                          <w:sz w:val="18"/>
                          <w:szCs w:val="18"/>
                        </w:rPr>
                      </w:pPr>
                      <w:r w:rsidRPr="00225DBC">
                        <w:rPr>
                          <w:sz w:val="18"/>
                          <w:szCs w:val="18"/>
                        </w:rPr>
                        <w:t>НЕТ</w:t>
                      </w:r>
                    </w:p>
                  </w:txbxContent>
                </v:textbox>
              </v:shape>
            </w:pict>
          </mc:Fallback>
        </mc:AlternateContent>
      </w:r>
      <w:r w:rsidR="00A905E1">
        <w:rPr>
          <w:noProof/>
          <w:w w:val="100"/>
          <w:lang w:val="en-GB" w:eastAsia="en-GB"/>
        </w:rPr>
        <mc:AlternateContent>
          <mc:Choice Requires="wps">
            <w:drawing>
              <wp:anchor distT="0" distB="0" distL="0" distR="0" simplePos="0" relativeHeight="251740160" behindDoc="0" locked="0" layoutInCell="1" allowOverlap="1" wp14:anchorId="57FB7D9F" wp14:editId="660F2C8D">
                <wp:simplePos x="0" y="0"/>
                <wp:positionH relativeFrom="column">
                  <wp:posOffset>1109980</wp:posOffset>
                </wp:positionH>
                <wp:positionV relativeFrom="paragraph">
                  <wp:posOffset>4723765</wp:posOffset>
                </wp:positionV>
                <wp:extent cx="2050415" cy="282575"/>
                <wp:effectExtent l="0" t="0" r="6985" b="3175"/>
                <wp:wrapNone/>
                <wp:docPr id="2240" name="Text Box 2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0415" cy="282575"/>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1C175B" w:rsidRPr="007A38B7" w:rsidRDefault="001C175B" w:rsidP="00006307">
                            <w:pPr>
                              <w:spacing w:before="120" w:line="180" w:lineRule="exact"/>
                              <w:jc w:val="center"/>
                              <w:rPr>
                                <w:b/>
                                <w:bCs/>
                                <w:color w:val="FFFFFF" w:themeColor="background1"/>
                                <w:sz w:val="17"/>
                                <w:szCs w:val="17"/>
                              </w:rPr>
                            </w:pPr>
                            <w:r w:rsidRPr="007A38B7">
                              <w:rPr>
                                <w:b/>
                                <w:bCs/>
                                <w:color w:val="FFFFFF" w:themeColor="background1"/>
                                <w:sz w:val="17"/>
                                <w:szCs w:val="17"/>
                              </w:rPr>
                              <w:t>Выбрать метод испытания (пункт 4.1)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40" o:spid="_x0000_s1096" type="#_x0000_t202" style="position:absolute;left:0;text-align:left;margin-left:87.4pt;margin-top:371.95pt;width:161.45pt;height:22.25pt;z-index:251740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" fillcolor="#59a0e1" stroked="f">
                <v:stroke joinstyle="round"/>
                <v:path arrowok="t"/>
                <v:textbox inset="0,0,0,0">
                  <w:txbxContent>
                    <w:p w:rsidR="001C175B" w:rsidRPr="007A38B7" w:rsidRDefault="001C175B" w:rsidP="00006307">
                      <w:pPr>
                        <w:spacing w:before="120" w:line="180" w:lineRule="exact"/>
                        <w:jc w:val="center"/>
                        <w:rPr>
                          <w:b/>
                          <w:bCs/>
                          <w:color w:val="FFFFFF" w:themeColor="background1"/>
                          <w:sz w:val="17"/>
                          <w:szCs w:val="17"/>
                        </w:rPr>
                      </w:pPr>
                      <w:r w:rsidRPr="007A38B7">
                        <w:rPr>
                          <w:b/>
                          <w:bCs/>
                          <w:color w:val="FFFFFF" w:themeColor="background1"/>
                          <w:sz w:val="17"/>
                          <w:szCs w:val="17"/>
                        </w:rPr>
                        <w:t>Выбрать метод испытания (пункт 4.1)</w:t>
                      </w:r>
                    </w:p>
                  </w:txbxContent>
                </v:textbox>
              </v:shape>
            </w:pict>
          </mc:Fallback>
        </mc:AlternateContent>
      </w:r>
      <w:r w:rsidR="00A905E1">
        <w:rPr>
          <w:noProof/>
          <w:w w:val="100"/>
          <w:lang w:val="en-GB" w:eastAsia="en-GB"/>
        </w:rPr>
        <mc:AlternateContent>
          <mc:Choice Requires="wps">
            <w:drawing>
              <wp:anchor distT="0" distB="0" distL="0" distR="0" simplePos="0" relativeHeight="251738112" behindDoc="0" locked="0" layoutInCell="1" allowOverlap="1" wp14:anchorId="6F2D1DB9" wp14:editId="30DA2FC1">
                <wp:simplePos x="0" y="0"/>
                <wp:positionH relativeFrom="column">
                  <wp:posOffset>2918460</wp:posOffset>
                </wp:positionH>
                <wp:positionV relativeFrom="paragraph">
                  <wp:posOffset>3891915</wp:posOffset>
                </wp:positionV>
                <wp:extent cx="958215" cy="282575"/>
                <wp:effectExtent l="0" t="0" r="0" b="3175"/>
                <wp:wrapNone/>
                <wp:docPr id="2238" name="Text Box 2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8215" cy="282575"/>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1C175B" w:rsidRPr="007A38B7" w:rsidRDefault="001C175B" w:rsidP="00006307">
                            <w:pPr>
                              <w:spacing w:before="120" w:line="180" w:lineRule="exact"/>
                              <w:jc w:val="center"/>
                              <w:rPr>
                                <w:b/>
                                <w:bCs/>
                                <w:color w:val="FFFFFF" w:themeColor="background1"/>
                                <w:sz w:val="17"/>
                                <w:szCs w:val="17"/>
                              </w:rPr>
                            </w:pPr>
                            <w:r>
                              <w:rPr>
                                <w:b/>
                                <w:bCs/>
                                <w:color w:val="FFFFFF" w:themeColor="background1"/>
                                <w:sz w:val="17"/>
                                <w:szCs w:val="17"/>
                              </w:rPr>
                              <w:t>См. рис</w:t>
                            </w:r>
                            <w:r w:rsidR="00AC0BA5">
                              <w:rPr>
                                <w:b/>
                                <w:bCs/>
                                <w:color w:val="FFFFFF" w:themeColor="background1"/>
                                <w:sz w:val="17"/>
                                <w:szCs w:val="17"/>
                                <w:lang w:val="en-US"/>
                              </w:rPr>
                              <w:t>.</w:t>
                            </w:r>
                            <w:r>
                              <w:rPr>
                                <w:b/>
                                <w:bCs/>
                                <w:color w:val="FFFFFF" w:themeColor="background1"/>
                                <w:sz w:val="17"/>
                                <w:szCs w:val="17"/>
                              </w:rPr>
                              <w:t xml:space="preserve"> </w:t>
                            </w:r>
                            <w:r>
                              <w:rPr>
                                <w:b/>
                                <w:bCs/>
                                <w:color w:val="FFFFFF" w:themeColor="background1"/>
                                <w:sz w:val="17"/>
                                <w:szCs w:val="17"/>
                                <w:lang w:val="en-US"/>
                              </w:rPr>
                              <w:t>7c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38" o:spid="_x0000_s1097" type="#_x0000_t202" style="position:absolute;left:0;text-align:left;margin-left:229.8pt;margin-top:306.45pt;width:75.45pt;height:22.25pt;z-index:251738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" fillcolor="#59a0e1" stroked="f">
                <v:stroke joinstyle="round"/>
                <v:path arrowok="t"/>
                <v:textbox inset="0,0,0,0">
                  <w:txbxContent>
                    <w:p w:rsidR="001C175B" w:rsidRPr="007A38B7" w:rsidRDefault="001C175B" w:rsidP="00006307">
                      <w:pPr>
                        <w:spacing w:before="120" w:line="180" w:lineRule="exact"/>
                        <w:jc w:val="center"/>
                        <w:rPr>
                          <w:b/>
                          <w:bCs/>
                          <w:color w:val="FFFFFF" w:themeColor="background1"/>
                          <w:sz w:val="17"/>
                          <w:szCs w:val="17"/>
                        </w:rPr>
                      </w:pPr>
                      <w:r>
                        <w:rPr>
                          <w:b/>
                          <w:bCs/>
                          <w:color w:val="FFFFFF" w:themeColor="background1"/>
                          <w:sz w:val="17"/>
                          <w:szCs w:val="17"/>
                        </w:rPr>
                        <w:t>См. рис</w:t>
                      </w:r>
                      <w:r w:rsidR="00AC0BA5">
                        <w:rPr>
                          <w:b/>
                          <w:bCs/>
                          <w:color w:val="FFFFFF" w:themeColor="background1"/>
                          <w:sz w:val="17"/>
                          <w:szCs w:val="17"/>
                          <w:lang w:val="en-US"/>
                        </w:rPr>
                        <w:t>.</w:t>
                      </w:r>
                      <w:r>
                        <w:rPr>
                          <w:b/>
                          <w:bCs/>
                          <w:color w:val="FFFFFF" w:themeColor="background1"/>
                          <w:sz w:val="17"/>
                          <w:szCs w:val="17"/>
                        </w:rPr>
                        <w:t xml:space="preserve"> </w:t>
                      </w:r>
                      <w:r>
                        <w:rPr>
                          <w:b/>
                          <w:bCs/>
                          <w:color w:val="FFFFFF" w:themeColor="background1"/>
                          <w:sz w:val="17"/>
                          <w:szCs w:val="17"/>
                          <w:lang w:val="en-US"/>
                        </w:rPr>
                        <w:t>7c</w:t>
                      </w:r>
                    </w:p>
                  </w:txbxContent>
                </v:textbox>
              </v:shape>
            </w:pict>
          </mc:Fallback>
        </mc:AlternateContent>
      </w:r>
      <w:r w:rsidR="00A905E1">
        <w:rPr>
          <w:noProof/>
          <w:w w:val="100"/>
          <w:lang w:val="en-GB" w:eastAsia="en-GB"/>
        </w:rPr>
        <mc:AlternateContent>
          <mc:Choice Requires="wps">
            <w:drawing>
              <wp:anchor distT="0" distB="0" distL="0" distR="0" simplePos="0" relativeHeight="251739136" behindDoc="0" locked="0" layoutInCell="1" allowOverlap="1" wp14:anchorId="3D66C805" wp14:editId="2B14378B">
                <wp:simplePos x="0" y="0"/>
                <wp:positionH relativeFrom="column">
                  <wp:posOffset>5171176</wp:posOffset>
                </wp:positionH>
                <wp:positionV relativeFrom="paragraph">
                  <wp:posOffset>3709670</wp:posOffset>
                </wp:positionV>
                <wp:extent cx="923925" cy="326390"/>
                <wp:effectExtent l="0" t="0" r="9525" b="0"/>
                <wp:wrapNone/>
                <wp:docPr id="2239" name="Text Box 2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925" cy="326390"/>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1C175B" w:rsidRPr="007A38B7" w:rsidRDefault="001C175B" w:rsidP="00006307">
                            <w:pPr>
                              <w:spacing w:before="120" w:line="180" w:lineRule="exact"/>
                              <w:jc w:val="center"/>
                              <w:rPr>
                                <w:b/>
                                <w:bCs/>
                                <w:color w:val="FFFFFF" w:themeColor="background1"/>
                                <w:sz w:val="17"/>
                                <w:szCs w:val="17"/>
                              </w:rPr>
                            </w:pPr>
                            <w:r>
                              <w:rPr>
                                <w:b/>
                                <w:bCs/>
                                <w:color w:val="FFFFFF" w:themeColor="background1"/>
                                <w:sz w:val="17"/>
                                <w:szCs w:val="17"/>
                              </w:rPr>
                              <w:t>См. рис</w:t>
                            </w:r>
                            <w:r w:rsidR="00AC0BA5">
                              <w:rPr>
                                <w:b/>
                                <w:bCs/>
                                <w:color w:val="FFFFFF" w:themeColor="background1"/>
                                <w:sz w:val="17"/>
                                <w:szCs w:val="17"/>
                                <w:lang w:val="en-US"/>
                              </w:rPr>
                              <w:t>.</w:t>
                            </w:r>
                            <w:r>
                              <w:rPr>
                                <w:b/>
                                <w:bCs/>
                                <w:color w:val="FFFFFF" w:themeColor="background1"/>
                                <w:sz w:val="17"/>
                                <w:szCs w:val="17"/>
                              </w:rPr>
                              <w:t xml:space="preserve"> </w:t>
                            </w:r>
                            <w:r>
                              <w:rPr>
                                <w:b/>
                                <w:bCs/>
                                <w:color w:val="FFFFFF" w:themeColor="background1"/>
                                <w:sz w:val="17"/>
                                <w:szCs w:val="17"/>
                                <w:lang w:val="en-US"/>
                              </w:rPr>
                              <w:t>7b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39" o:spid="_x0000_s1098" type="#_x0000_t202" style="position:absolute;left:0;text-align:left;margin-left:407.2pt;margin-top:292.1pt;width:72.75pt;height:25.7pt;z-index:2517391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" fillcolor="#59a0e1" stroked="f">
                <v:stroke joinstyle="round"/>
                <v:path arrowok="t"/>
                <v:textbox inset="0,0,0,0">
                  <w:txbxContent>
                    <w:p w:rsidR="001C175B" w:rsidRPr="007A38B7" w:rsidRDefault="001C175B" w:rsidP="00006307">
                      <w:pPr>
                        <w:spacing w:before="120" w:line="180" w:lineRule="exact"/>
                        <w:jc w:val="center"/>
                        <w:rPr>
                          <w:b/>
                          <w:bCs/>
                          <w:color w:val="FFFFFF" w:themeColor="background1"/>
                          <w:sz w:val="17"/>
                          <w:szCs w:val="17"/>
                        </w:rPr>
                      </w:pPr>
                      <w:r>
                        <w:rPr>
                          <w:b/>
                          <w:bCs/>
                          <w:color w:val="FFFFFF" w:themeColor="background1"/>
                          <w:sz w:val="17"/>
                          <w:szCs w:val="17"/>
                        </w:rPr>
                        <w:t xml:space="preserve">См. </w:t>
                      </w:r>
                      <w:r>
                        <w:rPr>
                          <w:b/>
                          <w:bCs/>
                          <w:color w:val="FFFFFF" w:themeColor="background1"/>
                          <w:sz w:val="17"/>
                          <w:szCs w:val="17"/>
                        </w:rPr>
                        <w:t>рис</w:t>
                      </w:r>
                      <w:r w:rsidR="00AC0BA5">
                        <w:rPr>
                          <w:b/>
                          <w:bCs/>
                          <w:color w:val="FFFFFF" w:themeColor="background1"/>
                          <w:sz w:val="17"/>
                          <w:szCs w:val="17"/>
                          <w:lang w:val="en-US"/>
                        </w:rPr>
                        <w:t>.</w:t>
                      </w:r>
                      <w:bookmarkStart w:id="4" w:name="_GoBack"/>
                      <w:bookmarkEnd w:id="4"/>
                      <w:r>
                        <w:rPr>
                          <w:b/>
                          <w:bCs/>
                          <w:color w:val="FFFFFF" w:themeColor="background1"/>
                          <w:sz w:val="17"/>
                          <w:szCs w:val="17"/>
                        </w:rPr>
                        <w:t xml:space="preserve"> </w:t>
                      </w:r>
                      <w:r>
                        <w:rPr>
                          <w:b/>
                          <w:bCs/>
                          <w:color w:val="FFFFFF" w:themeColor="background1"/>
                          <w:sz w:val="17"/>
                          <w:szCs w:val="17"/>
                          <w:lang w:val="en-US"/>
                        </w:rPr>
                        <w:t>7b</w:t>
                      </w:r>
                    </w:p>
                  </w:txbxContent>
                </v:textbox>
              </v:shape>
            </w:pict>
          </mc:Fallback>
        </mc:AlternateContent>
      </w:r>
      <w:r w:rsidR="00006307">
        <w:rPr>
          <w:noProof/>
          <w:lang w:val="en-GB" w:eastAsia="en-GB"/>
        </w:rPr>
        <w:drawing>
          <wp:inline distT="0" distB="0" distL="0" distR="0" wp14:anchorId="75A49CCF" wp14:editId="47209E4B">
            <wp:extent cx="5905500" cy="5124450"/>
            <wp:effectExtent l="0" t="0" r="0" b="0"/>
            <wp:docPr id="2221"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05500" cy="5124450"/>
                    </a:xfrm>
                    <a:prstGeom prst="rect">
                      <a:avLst/>
                    </a:prstGeom>
                    <a:noFill/>
                    <a:ln>
                      <a:noFill/>
                    </a:ln>
                  </pic:spPr>
                </pic:pic>
              </a:graphicData>
            </a:graphic>
          </wp:inline>
        </w:drawing>
      </w:r>
    </w:p>
    <w:p w:rsidR="00006307" w:rsidRPr="00E22A5D" w:rsidRDefault="00006307" w:rsidP="00006307">
      <w:pPr>
        <w:pStyle w:val="SingleTxtGR"/>
        <w:tabs>
          <w:tab w:val="clear" w:pos="1701"/>
          <w:tab w:val="clear" w:pos="2268"/>
          <w:tab w:val="clear" w:pos="2835"/>
          <w:tab w:val="clear" w:pos="3402"/>
          <w:tab w:val="clear" w:pos="3969"/>
          <w:tab w:val="left" w:leader="dot" w:pos="1134"/>
          <w:tab w:val="left" w:leader="dot" w:pos="8505"/>
        </w:tabs>
        <w:jc w:val="left"/>
        <w:rPr>
          <w:b/>
        </w:rPr>
      </w:pPr>
      <w:r>
        <w:br w:type="page"/>
      </w:r>
      <w:r w:rsidR="00D1716E" w:rsidRPr="00E22A5D">
        <w:rPr>
          <w:bCs/>
        </w:rPr>
        <w:t>Рис. 7</w:t>
      </w:r>
      <w:r w:rsidR="00D1716E" w:rsidRPr="00E22A5D">
        <w:rPr>
          <w:bCs/>
          <w:lang w:val="en-US"/>
        </w:rPr>
        <w:t>b</w:t>
      </w:r>
      <w:r w:rsidR="00D1716E" w:rsidRPr="00E22A5D">
        <w:br/>
      </w:r>
      <w:r w:rsidR="00D1716E" w:rsidRPr="00E22A5D">
        <w:rPr>
          <w:b/>
        </w:rPr>
        <w:t>Процедуры испытания для измерения сдвига частоты методом А</w:t>
      </w:r>
    </w:p>
    <w:p w:rsidR="00D1716E" w:rsidRPr="00195529" w:rsidRDefault="00171296" w:rsidP="00C80A62">
      <w:pPr>
        <w:spacing w:after="240"/>
        <w:ind w:left="1134" w:right="1134"/>
        <w:jc w:val="both"/>
        <w:rPr>
          <w:lang w:val="fr-FR"/>
        </w:rPr>
      </w:pPr>
      <w:r>
        <w:rPr>
          <w:noProof/>
          <w:w w:val="100"/>
          <w:lang w:val="en-GB" w:eastAsia="en-GB"/>
        </w:rPr>
        <mc:AlternateContent>
          <mc:Choice Requires="wps">
            <w:drawing>
              <wp:anchor distT="0" distB="0" distL="0" distR="0" simplePos="0" relativeHeight="251745280" behindDoc="0" locked="0" layoutInCell="1" allowOverlap="1" wp14:anchorId="267B5811" wp14:editId="64EE5E63">
                <wp:simplePos x="0" y="0"/>
                <wp:positionH relativeFrom="column">
                  <wp:posOffset>784225</wp:posOffset>
                </wp:positionH>
                <wp:positionV relativeFrom="paragraph">
                  <wp:posOffset>4156075</wp:posOffset>
                </wp:positionV>
                <wp:extent cx="3094355" cy="756285"/>
                <wp:effectExtent l="0" t="0" r="0" b="5715"/>
                <wp:wrapNone/>
                <wp:docPr id="2247" name="Text Box 2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4355" cy="756285"/>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1C175B" w:rsidRPr="00F016E9" w:rsidRDefault="001C175B" w:rsidP="00171296">
                            <w:pPr>
                              <w:suppressAutoHyphens/>
                              <w:spacing w:before="120" w:line="180" w:lineRule="exact"/>
                              <w:jc w:val="center"/>
                              <w:rPr>
                                <w:b/>
                                <w:bCs/>
                                <w:color w:val="FFFFFF" w:themeColor="background1"/>
                                <w:sz w:val="17"/>
                                <w:szCs w:val="17"/>
                              </w:rPr>
                            </w:pPr>
                            <w:r w:rsidRPr="00A37C82">
                              <w:rPr>
                                <w:b/>
                                <w:bCs/>
                                <w:color w:val="FFFFFF" w:themeColor="background1"/>
                                <w:sz w:val="17"/>
                                <w:szCs w:val="17"/>
                              </w:rPr>
                              <w:t>Рассчитать окончательные величины спектров путем арифметического усреднения четырех отдельных спектров. Рассчитать скорость транспортного средства путем математического усреднения измеренных значений скорости транспортного средства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47" o:spid="_x0000_s1099" type="#_x0000_t202" style="position:absolute;left:0;text-align:left;margin-left:61.75pt;margin-top:327.25pt;width:243.65pt;height:59.55pt;z-index:2517452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" fillcolor="#59a0e1" stroked="f">
                <v:stroke joinstyle="round"/>
                <v:path arrowok="t"/>
                <v:textbox inset="0,0,0,0">
                  <w:txbxContent>
                    <w:p w:rsidR="001C175B" w:rsidRPr="00F016E9" w:rsidRDefault="001C175B" w:rsidP="00171296">
                      <w:pPr>
                        <w:suppressAutoHyphens/>
                        <w:spacing w:before="120" w:line="180" w:lineRule="exact"/>
                        <w:jc w:val="center"/>
                        <w:rPr>
                          <w:b/>
                          <w:bCs/>
                          <w:color w:val="FFFFFF" w:themeColor="background1"/>
                          <w:sz w:val="17"/>
                          <w:szCs w:val="17"/>
                        </w:rPr>
                      </w:pPr>
                      <w:r w:rsidRPr="00A37C82">
                        <w:rPr>
                          <w:b/>
                          <w:bCs/>
                          <w:color w:val="FFFFFF" w:themeColor="background1"/>
                          <w:sz w:val="17"/>
                          <w:szCs w:val="17"/>
                        </w:rPr>
                        <w:t>Рассчитать окончательные величины спектров путем арифметического усреднения четырех отдельных спектров. Рассчитать скорость транспортного средства путем математического усреднения измеренных значений скорости транспортного средства</w:t>
                      </w:r>
                    </w:p>
                  </w:txbxContent>
                </v:textbox>
              </v:shape>
            </w:pict>
          </mc:Fallback>
        </mc:AlternateContent>
      </w:r>
      <w:r w:rsidR="00C80A62">
        <w:rPr>
          <w:noProof/>
          <w:w w:val="100"/>
          <w:lang w:val="en-GB" w:eastAsia="en-GB"/>
        </w:rPr>
        <mc:AlternateContent>
          <mc:Choice Requires="wps">
            <w:drawing>
              <wp:anchor distT="0" distB="0" distL="0" distR="0" simplePos="0" relativeHeight="251747328" behindDoc="0" locked="0" layoutInCell="1" allowOverlap="1" wp14:anchorId="08E9C420" wp14:editId="0B15B1FB">
                <wp:simplePos x="0" y="0"/>
                <wp:positionH relativeFrom="column">
                  <wp:posOffset>828016</wp:posOffset>
                </wp:positionH>
                <wp:positionV relativeFrom="paragraph">
                  <wp:posOffset>6624445</wp:posOffset>
                </wp:positionV>
                <wp:extent cx="2995710" cy="537210"/>
                <wp:effectExtent l="0" t="0" r="0" b="0"/>
                <wp:wrapNone/>
                <wp:docPr id="2251" name="Text Box 2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5710" cy="537210"/>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1C175B" w:rsidRPr="00F016E9" w:rsidRDefault="001C175B" w:rsidP="00D1716E">
                            <w:pPr>
                              <w:suppressAutoHyphens/>
                              <w:spacing w:before="80" w:line="180" w:lineRule="exact"/>
                              <w:jc w:val="center"/>
                              <w:rPr>
                                <w:b/>
                                <w:bCs/>
                                <w:color w:val="FFFFFF" w:themeColor="background1"/>
                                <w:sz w:val="17"/>
                                <w:szCs w:val="17"/>
                              </w:rPr>
                            </w:pPr>
                            <w:r w:rsidRPr="0090734B">
                              <w:rPr>
                                <w:b/>
                                <w:bCs/>
                                <w:color w:val="FFFFFF" w:themeColor="background1"/>
                                <w:sz w:val="17"/>
                                <w:szCs w:val="17"/>
                              </w:rPr>
                              <w:t>Рассч</w:t>
                            </w:r>
                            <w:r>
                              <w:rPr>
                                <w:b/>
                                <w:bCs/>
                                <w:color w:val="FFFFFF" w:themeColor="background1"/>
                                <w:sz w:val="17"/>
                                <w:szCs w:val="17"/>
                              </w:rPr>
                              <w:t>итать сдвиг частот по формуле 1</w:t>
                            </w:r>
                            <w:r>
                              <w:rPr>
                                <w:b/>
                                <w:bCs/>
                                <w:color w:val="FFFFFF" w:themeColor="background1"/>
                                <w:sz w:val="17"/>
                                <w:szCs w:val="17"/>
                              </w:rPr>
                              <w:br/>
                            </w:r>
                            <w:r w:rsidRPr="0090734B">
                              <w:rPr>
                                <w:b/>
                                <w:bCs/>
                                <w:color w:val="FFFFFF" w:themeColor="background1"/>
                                <w:sz w:val="17"/>
                                <w:szCs w:val="17"/>
                              </w:rPr>
                              <w:t>в пункте 4.5.1 и зарегистрировать данные о сдвиге частот в виде таблицы 4 в пункте 4.5.1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51" o:spid="_x0000_s1100" type="#_x0000_t202" style="position:absolute;left:0;text-align:left;margin-left:65.2pt;margin-top:521.6pt;width:235.9pt;height:42.3pt;z-index:2517473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" fillcolor="#59a0e1" stroked="f">
                <v:stroke joinstyle="round"/>
                <v:path arrowok="t"/>
                <v:textbox inset="0,0,0,0">
                  <w:txbxContent>
                    <w:p w:rsidR="001C175B" w:rsidRPr="00F016E9" w:rsidRDefault="001C175B" w:rsidP="00D1716E">
                      <w:pPr>
                        <w:suppressAutoHyphens/>
                        <w:spacing w:before="80" w:line="180" w:lineRule="exact"/>
                        <w:jc w:val="center"/>
                        <w:rPr>
                          <w:b/>
                          <w:bCs/>
                          <w:color w:val="FFFFFF" w:themeColor="background1"/>
                          <w:sz w:val="17"/>
                          <w:szCs w:val="17"/>
                        </w:rPr>
                      </w:pPr>
                      <w:r w:rsidRPr="0090734B">
                        <w:rPr>
                          <w:b/>
                          <w:bCs/>
                          <w:color w:val="FFFFFF" w:themeColor="background1"/>
                          <w:sz w:val="17"/>
                          <w:szCs w:val="17"/>
                        </w:rPr>
                        <w:t>Рассч</w:t>
                      </w:r>
                      <w:r>
                        <w:rPr>
                          <w:b/>
                          <w:bCs/>
                          <w:color w:val="FFFFFF" w:themeColor="background1"/>
                          <w:sz w:val="17"/>
                          <w:szCs w:val="17"/>
                        </w:rPr>
                        <w:t>итать сдвиг частот по формуле 1</w:t>
                      </w:r>
                      <w:r>
                        <w:rPr>
                          <w:b/>
                          <w:bCs/>
                          <w:color w:val="FFFFFF" w:themeColor="background1"/>
                          <w:sz w:val="17"/>
                          <w:szCs w:val="17"/>
                        </w:rPr>
                        <w:br/>
                      </w:r>
                      <w:r w:rsidRPr="0090734B">
                        <w:rPr>
                          <w:b/>
                          <w:bCs/>
                          <w:color w:val="FFFFFF" w:themeColor="background1"/>
                          <w:sz w:val="17"/>
                          <w:szCs w:val="17"/>
                        </w:rPr>
                        <w:t>в пункте 4.5.1 и зарегистрировать данные о сдвиге частот в виде таблицы 4 в пункте 4.5.1</w:t>
                      </w:r>
                    </w:p>
                  </w:txbxContent>
                </v:textbox>
              </v:shape>
            </w:pict>
          </mc:Fallback>
        </mc:AlternateContent>
      </w:r>
      <w:r w:rsidR="00817355">
        <w:rPr>
          <w:noProof/>
          <w:w w:val="100"/>
          <w:lang w:val="en-GB" w:eastAsia="en-GB"/>
        </w:rPr>
        <mc:AlternateContent>
          <mc:Choice Requires="wps">
            <w:drawing>
              <wp:anchor distT="0" distB="0" distL="0" distR="0" simplePos="0" relativeHeight="251746304" behindDoc="0" locked="0" layoutInCell="1" allowOverlap="1" wp14:anchorId="5A59A00E" wp14:editId="3B5E29EE">
                <wp:simplePos x="0" y="0"/>
                <wp:positionH relativeFrom="column">
                  <wp:posOffset>815235</wp:posOffset>
                </wp:positionH>
                <wp:positionV relativeFrom="paragraph">
                  <wp:posOffset>5528945</wp:posOffset>
                </wp:positionV>
                <wp:extent cx="3007232" cy="497415"/>
                <wp:effectExtent l="0" t="0" r="3175" b="0"/>
                <wp:wrapNone/>
                <wp:docPr id="2249" name="Text Box 2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7232" cy="497415"/>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1C175B" w:rsidRPr="00F016E9" w:rsidRDefault="001C175B" w:rsidP="00D1716E">
                            <w:pPr>
                              <w:suppressAutoHyphens/>
                              <w:spacing w:before="80" w:line="180" w:lineRule="exact"/>
                              <w:jc w:val="center"/>
                              <w:rPr>
                                <w:b/>
                                <w:bCs/>
                                <w:color w:val="FFFFFF" w:themeColor="background1"/>
                                <w:sz w:val="17"/>
                                <w:szCs w:val="17"/>
                              </w:rPr>
                            </w:pPr>
                            <w:r w:rsidRPr="0090734B">
                              <w:rPr>
                                <w:b/>
                                <w:bCs/>
                                <w:color w:val="FFFFFF" w:themeColor="background1"/>
                                <w:sz w:val="17"/>
                                <w:szCs w:val="17"/>
                              </w:rPr>
                              <w:t>Зарегистрировать данные о скорости транспортного средства и частоте при каждом значении испытательной скорости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49" o:spid="_x0000_s1101" type="#_x0000_t202" style="position:absolute;left:0;text-align:left;margin-left:64.2pt;margin-top:435.35pt;width:236.8pt;height:39.15pt;z-index:2517463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" fillcolor="#59a0e1" stroked="f">
                <v:stroke joinstyle="round"/>
                <v:path arrowok="t"/>
                <v:textbox inset="0,0,0,0">
                  <w:txbxContent>
                    <w:p w:rsidR="001C175B" w:rsidRPr="00F016E9" w:rsidRDefault="001C175B" w:rsidP="00D1716E">
                      <w:pPr>
                        <w:suppressAutoHyphens/>
                        <w:spacing w:before="80" w:line="180" w:lineRule="exact"/>
                        <w:jc w:val="center"/>
                        <w:rPr>
                          <w:b/>
                          <w:bCs/>
                          <w:color w:val="FFFFFF" w:themeColor="background1"/>
                          <w:sz w:val="17"/>
                          <w:szCs w:val="17"/>
                        </w:rPr>
                      </w:pPr>
                      <w:r w:rsidRPr="0090734B">
                        <w:rPr>
                          <w:b/>
                          <w:bCs/>
                          <w:color w:val="FFFFFF" w:themeColor="background1"/>
                          <w:sz w:val="17"/>
                          <w:szCs w:val="17"/>
                        </w:rPr>
                        <w:t>Зарегистрировать данные о скорости транспортного средства и частоте при каждом значении испытательной скорости</w:t>
                      </w:r>
                    </w:p>
                  </w:txbxContent>
                </v:textbox>
              </v:shape>
            </w:pict>
          </mc:Fallback>
        </mc:AlternateContent>
      </w:r>
      <w:r w:rsidR="00817355">
        <w:rPr>
          <w:noProof/>
          <w:w w:val="100"/>
          <w:lang w:val="en-GB" w:eastAsia="en-GB"/>
        </w:rPr>
        <mc:AlternateContent>
          <mc:Choice Requires="wps">
            <w:drawing>
              <wp:anchor distT="0" distB="0" distL="0" distR="0" simplePos="0" relativeHeight="251744256" behindDoc="0" locked="0" layoutInCell="1" allowOverlap="1" wp14:anchorId="202A9602" wp14:editId="1CC97C55">
                <wp:simplePos x="0" y="0"/>
                <wp:positionH relativeFrom="column">
                  <wp:posOffset>812060</wp:posOffset>
                </wp:positionH>
                <wp:positionV relativeFrom="paragraph">
                  <wp:posOffset>2917190</wp:posOffset>
                </wp:positionV>
                <wp:extent cx="3074494" cy="606106"/>
                <wp:effectExtent l="0" t="0" r="0" b="3810"/>
                <wp:wrapNone/>
                <wp:docPr id="2246" name="Text Box 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4494" cy="606106"/>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1C175B" w:rsidRPr="00F016E9" w:rsidRDefault="001C175B" w:rsidP="00817355">
                            <w:pPr>
                              <w:suppressAutoHyphens/>
                              <w:spacing w:line="180" w:lineRule="exact"/>
                              <w:jc w:val="center"/>
                              <w:rPr>
                                <w:b/>
                                <w:bCs/>
                                <w:color w:val="FFFFFF" w:themeColor="background1"/>
                                <w:sz w:val="17"/>
                                <w:szCs w:val="17"/>
                              </w:rPr>
                            </w:pPr>
                            <w:r w:rsidRPr="00A37C82">
                              <w:rPr>
                                <w:b/>
                                <w:bCs/>
                                <w:color w:val="FFFFFF" w:themeColor="background1"/>
                                <w:sz w:val="17"/>
                                <w:szCs w:val="17"/>
                              </w:rPr>
                              <w:t>Использовать окно Хеннинга и значение среднего перекрытия не менее 66,6% для расчета спектральной плотности мощности посредством автокорреляционной функции с учетом настоек анализатора, как указано в пункте 4.2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46" o:spid="_x0000_s1102" type="#_x0000_t202" style="position:absolute;left:0;text-align:left;margin-left:63.95pt;margin-top:229.7pt;width:242.1pt;height:47.7pt;z-index:251744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" fillcolor="#59a0e1" stroked="f">
                <v:stroke joinstyle="round"/>
                <v:path arrowok="t"/>
                <v:textbox inset="0,0,0,0">
                  <w:txbxContent>
                    <w:p w:rsidR="001C175B" w:rsidRPr="00F016E9" w:rsidRDefault="001C175B" w:rsidP="00817355">
                      <w:pPr>
                        <w:suppressAutoHyphens/>
                        <w:spacing w:line="180" w:lineRule="exact"/>
                        <w:jc w:val="center"/>
                        <w:rPr>
                          <w:b/>
                          <w:bCs/>
                          <w:color w:val="FFFFFF" w:themeColor="background1"/>
                          <w:sz w:val="17"/>
                          <w:szCs w:val="17"/>
                        </w:rPr>
                      </w:pPr>
                      <w:r w:rsidRPr="00A37C82">
                        <w:rPr>
                          <w:b/>
                          <w:bCs/>
                          <w:color w:val="FFFFFF" w:themeColor="background1"/>
                          <w:sz w:val="17"/>
                          <w:szCs w:val="17"/>
                        </w:rPr>
                        <w:t xml:space="preserve">Использовать окно </w:t>
                      </w:r>
                      <w:proofErr w:type="spellStart"/>
                      <w:r w:rsidRPr="00A37C82">
                        <w:rPr>
                          <w:b/>
                          <w:bCs/>
                          <w:color w:val="FFFFFF" w:themeColor="background1"/>
                          <w:sz w:val="17"/>
                          <w:szCs w:val="17"/>
                        </w:rPr>
                        <w:t>Хеннинга</w:t>
                      </w:r>
                      <w:proofErr w:type="spellEnd"/>
                      <w:r w:rsidRPr="00A37C82">
                        <w:rPr>
                          <w:b/>
                          <w:bCs/>
                          <w:color w:val="FFFFFF" w:themeColor="background1"/>
                          <w:sz w:val="17"/>
                          <w:szCs w:val="17"/>
                        </w:rPr>
                        <w:t xml:space="preserve"> и значение среднего перекрытия не менее 66,6% для расчета спектральной плотности мощности посредством автокорреляционной функции с учетом настоек анализатора, как указано в пункте 4.2</w:t>
                      </w:r>
                    </w:p>
                  </w:txbxContent>
                </v:textbox>
              </v:shape>
            </w:pict>
          </mc:Fallback>
        </mc:AlternateContent>
      </w:r>
      <w:r w:rsidR="00055B2D">
        <w:rPr>
          <w:noProof/>
          <w:w w:val="100"/>
          <w:lang w:val="en-GB" w:eastAsia="en-GB"/>
        </w:rPr>
        <mc:AlternateContent>
          <mc:Choice Requires="wps">
            <w:drawing>
              <wp:anchor distT="0" distB="0" distL="0" distR="0" simplePos="0" relativeHeight="251743232" behindDoc="0" locked="0" layoutInCell="1" allowOverlap="1" wp14:anchorId="78B385CB" wp14:editId="1A20B070">
                <wp:simplePos x="0" y="0"/>
                <wp:positionH relativeFrom="column">
                  <wp:posOffset>822325</wp:posOffset>
                </wp:positionH>
                <wp:positionV relativeFrom="paragraph">
                  <wp:posOffset>1631210</wp:posOffset>
                </wp:positionV>
                <wp:extent cx="2984422" cy="657996"/>
                <wp:effectExtent l="0" t="0" r="6985" b="8890"/>
                <wp:wrapNone/>
                <wp:docPr id="2244" name="Text Box 2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4422" cy="657996"/>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1C175B" w:rsidRPr="00F016E9" w:rsidRDefault="001C175B" w:rsidP="00055B2D">
                            <w:pPr>
                              <w:suppressAutoHyphens/>
                              <w:spacing w:line="180" w:lineRule="exact"/>
                              <w:jc w:val="center"/>
                              <w:rPr>
                                <w:b/>
                                <w:bCs/>
                                <w:color w:val="FFFFFF" w:themeColor="background1"/>
                                <w:sz w:val="17"/>
                                <w:szCs w:val="17"/>
                              </w:rPr>
                            </w:pPr>
                            <w:r w:rsidRPr="00A37C82">
                              <w:rPr>
                                <w:b/>
                                <w:bCs/>
                                <w:color w:val="FFFFFF" w:themeColor="background1"/>
                                <w:sz w:val="17"/>
                                <w:szCs w:val="17"/>
                              </w:rPr>
                              <w:t>Использовать для дальнейшего анализа данные, полученные левым или правым микрофоном в</w:t>
                            </w:r>
                            <w:r>
                              <w:rPr>
                                <w:b/>
                                <w:bCs/>
                                <w:color w:val="FFFFFF" w:themeColor="background1"/>
                                <w:sz w:val="17"/>
                                <w:szCs w:val="17"/>
                              </w:rPr>
                              <w:t> </w:t>
                            </w:r>
                            <w:r w:rsidRPr="00A37C82">
                              <w:rPr>
                                <w:b/>
                                <w:bCs/>
                                <w:color w:val="FFFFFF" w:themeColor="background1"/>
                                <w:sz w:val="17"/>
                                <w:szCs w:val="17"/>
                              </w:rPr>
                              <w:t xml:space="preserve">зависимости от того, какой микрофон зарегистрировал самый низкий средний уровень </w:t>
                            </w:r>
                            <w:r>
                              <w:rPr>
                                <w:b/>
                                <w:bCs/>
                                <w:color w:val="FFFFFF" w:themeColor="background1"/>
                                <w:sz w:val="17"/>
                                <w:szCs w:val="17"/>
                              </w:rPr>
                              <w:t xml:space="preserve">звукового </w:t>
                            </w:r>
                            <w:r w:rsidRPr="00A37C82">
                              <w:rPr>
                                <w:b/>
                                <w:bCs/>
                                <w:color w:val="FFFFFF" w:themeColor="background1"/>
                                <w:sz w:val="17"/>
                                <w:szCs w:val="17"/>
                              </w:rPr>
                              <w:t xml:space="preserve">давления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44" o:spid="_x0000_s1103" type="#_x0000_t202" style="position:absolute;left:0;text-align:left;margin-left:64.75pt;margin-top:128.45pt;width:235pt;height:51.8pt;z-index:251743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" fillcolor="#59a0e1" stroked="f">
                <v:stroke joinstyle="round"/>
                <v:path arrowok="t"/>
                <v:textbox inset="0,0,0,0">
                  <w:txbxContent>
                    <w:p w:rsidR="001C175B" w:rsidRPr="00F016E9" w:rsidRDefault="001C175B" w:rsidP="00055B2D">
                      <w:pPr>
                        <w:suppressAutoHyphens/>
                        <w:spacing w:line="180" w:lineRule="exact"/>
                        <w:jc w:val="center"/>
                        <w:rPr>
                          <w:b/>
                          <w:bCs/>
                          <w:color w:val="FFFFFF" w:themeColor="background1"/>
                          <w:sz w:val="17"/>
                          <w:szCs w:val="17"/>
                        </w:rPr>
                      </w:pPr>
                      <w:r w:rsidRPr="00A37C82">
                        <w:rPr>
                          <w:b/>
                          <w:bCs/>
                          <w:color w:val="FFFFFF" w:themeColor="background1"/>
                          <w:sz w:val="17"/>
                          <w:szCs w:val="17"/>
                        </w:rPr>
                        <w:t>Использовать для дальнейшего анализа данные, полученные левым или правым микрофоном в</w:t>
                      </w:r>
                      <w:r>
                        <w:rPr>
                          <w:b/>
                          <w:bCs/>
                          <w:color w:val="FFFFFF" w:themeColor="background1"/>
                          <w:sz w:val="17"/>
                          <w:szCs w:val="17"/>
                        </w:rPr>
                        <w:t> </w:t>
                      </w:r>
                      <w:r w:rsidRPr="00A37C82">
                        <w:rPr>
                          <w:b/>
                          <w:bCs/>
                          <w:color w:val="FFFFFF" w:themeColor="background1"/>
                          <w:sz w:val="17"/>
                          <w:szCs w:val="17"/>
                        </w:rPr>
                        <w:t xml:space="preserve">зависимости от того, какой микрофон зарегистрировал самый низкий средний уровень </w:t>
                      </w:r>
                      <w:r>
                        <w:rPr>
                          <w:b/>
                          <w:bCs/>
                          <w:color w:val="FFFFFF" w:themeColor="background1"/>
                          <w:sz w:val="17"/>
                          <w:szCs w:val="17"/>
                        </w:rPr>
                        <w:t xml:space="preserve">звукового </w:t>
                      </w:r>
                      <w:r w:rsidRPr="00A37C82">
                        <w:rPr>
                          <w:b/>
                          <w:bCs/>
                          <w:color w:val="FFFFFF" w:themeColor="background1"/>
                          <w:sz w:val="17"/>
                          <w:szCs w:val="17"/>
                        </w:rPr>
                        <w:t xml:space="preserve">давления </w:t>
                      </w:r>
                    </w:p>
                  </w:txbxContent>
                </v:textbox>
              </v:shape>
            </w:pict>
          </mc:Fallback>
        </mc:AlternateContent>
      </w:r>
      <w:r w:rsidR="00D6349E">
        <w:rPr>
          <w:noProof/>
          <w:w w:val="100"/>
          <w:lang w:val="en-GB" w:eastAsia="en-GB"/>
        </w:rPr>
        <mc:AlternateContent>
          <mc:Choice Requires="wps">
            <w:drawing>
              <wp:anchor distT="0" distB="0" distL="0" distR="0" simplePos="0" relativeHeight="251742208" behindDoc="0" locked="0" layoutInCell="1" allowOverlap="1" wp14:anchorId="731D7D8B" wp14:editId="4D663AED">
                <wp:simplePos x="0" y="0"/>
                <wp:positionH relativeFrom="column">
                  <wp:posOffset>1192530</wp:posOffset>
                </wp:positionH>
                <wp:positionV relativeFrom="paragraph">
                  <wp:posOffset>62760</wp:posOffset>
                </wp:positionV>
                <wp:extent cx="2229793" cy="925195"/>
                <wp:effectExtent l="0" t="0" r="0" b="8255"/>
                <wp:wrapNone/>
                <wp:docPr id="2243" name="Text Box 2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9793" cy="925195"/>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1C175B" w:rsidRPr="00F016E9" w:rsidRDefault="001C175B" w:rsidP="00D1716E">
                            <w:pPr>
                              <w:suppressAutoHyphens/>
                              <w:spacing w:before="80" w:line="180" w:lineRule="exact"/>
                              <w:jc w:val="center"/>
                              <w:rPr>
                                <w:b/>
                                <w:bCs/>
                                <w:color w:val="FFFFFF" w:themeColor="background1"/>
                                <w:sz w:val="17"/>
                                <w:szCs w:val="17"/>
                              </w:rPr>
                            </w:pPr>
                            <w:r w:rsidRPr="00C20D52">
                              <w:rPr>
                                <w:b/>
                                <w:bCs/>
                                <w:color w:val="FFFFFF" w:themeColor="background1"/>
                                <w:sz w:val="17"/>
                                <w:szCs w:val="17"/>
                              </w:rPr>
                              <w:t>Провести четыре измерения при каждом</w:t>
                            </w:r>
                            <w:r>
                              <w:rPr>
                                <w:b/>
                                <w:bCs/>
                                <w:color w:val="FFFFFF" w:themeColor="background1"/>
                                <w:sz w:val="17"/>
                                <w:szCs w:val="17"/>
                              </w:rPr>
                              <w:t xml:space="preserve"> значении скорости, указанном в </w:t>
                            </w:r>
                            <w:r w:rsidRPr="00C20D52">
                              <w:rPr>
                                <w:b/>
                                <w:bCs/>
                                <w:color w:val="FFFFFF" w:themeColor="background1"/>
                                <w:sz w:val="17"/>
                                <w:szCs w:val="17"/>
                              </w:rPr>
                              <w:t>пункте</w:t>
                            </w:r>
                            <w:r>
                              <w:rPr>
                                <w:b/>
                                <w:bCs/>
                                <w:color w:val="FFFFFF" w:themeColor="background1"/>
                                <w:sz w:val="17"/>
                                <w:szCs w:val="17"/>
                              </w:rPr>
                              <w:t> </w:t>
                            </w:r>
                            <w:r w:rsidRPr="00C20D52">
                              <w:rPr>
                                <w:b/>
                                <w:bCs/>
                                <w:color w:val="FFFFFF" w:themeColor="background1"/>
                                <w:sz w:val="17"/>
                                <w:szCs w:val="17"/>
                              </w:rPr>
                              <w:t>4.3.1. Зарегистрировать данные в</w:t>
                            </w:r>
                            <w:r>
                              <w:rPr>
                                <w:b/>
                                <w:bCs/>
                                <w:color w:val="FFFFFF" w:themeColor="background1"/>
                                <w:sz w:val="17"/>
                                <w:szCs w:val="17"/>
                              </w:rPr>
                              <w:t> </w:t>
                            </w:r>
                            <w:r w:rsidRPr="00C20D52">
                              <w:rPr>
                                <w:b/>
                                <w:bCs/>
                                <w:color w:val="FFFFFF" w:themeColor="background1"/>
                                <w:sz w:val="17"/>
                                <w:szCs w:val="17"/>
                              </w:rPr>
                              <w:t xml:space="preserve">течение двухсекундного интервала, приходящегося на максимальный уровень </w:t>
                            </w:r>
                            <w:r>
                              <w:rPr>
                                <w:b/>
                                <w:bCs/>
                                <w:color w:val="FFFFFF" w:themeColor="background1"/>
                                <w:sz w:val="17"/>
                                <w:szCs w:val="17"/>
                              </w:rPr>
                              <w:t>звукового давления</w:t>
                            </w:r>
                            <w:r w:rsidRPr="00C20D52">
                              <w:rPr>
                                <w:b/>
                                <w:bCs/>
                                <w:color w:val="FFFFFF" w:themeColor="background1"/>
                                <w:sz w:val="17"/>
                                <w:szCs w:val="17"/>
                              </w:rPr>
                              <w:t>, в ходе каждого измерения (пункт 4.4.1)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43" o:spid="_x0000_s1104" type="#_x0000_t202" style="position:absolute;left:0;text-align:left;margin-left:93.9pt;margin-top:4.95pt;width:175.55pt;height:72.85pt;z-index:2517422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" fillcolor="#59a0e1" stroked="f">
                <v:stroke joinstyle="round"/>
                <v:path arrowok="t"/>
                <v:textbox inset="0,0,0,0">
                  <w:txbxContent>
                    <w:p w:rsidR="001C175B" w:rsidRPr="00F016E9" w:rsidRDefault="001C175B" w:rsidP="00D1716E">
                      <w:pPr>
                        <w:suppressAutoHyphens/>
                        <w:spacing w:before="80" w:line="180" w:lineRule="exact"/>
                        <w:jc w:val="center"/>
                        <w:rPr>
                          <w:b/>
                          <w:bCs/>
                          <w:color w:val="FFFFFF" w:themeColor="background1"/>
                          <w:sz w:val="17"/>
                          <w:szCs w:val="17"/>
                        </w:rPr>
                      </w:pPr>
                      <w:r w:rsidRPr="00C20D52">
                        <w:rPr>
                          <w:b/>
                          <w:bCs/>
                          <w:color w:val="FFFFFF" w:themeColor="background1"/>
                          <w:sz w:val="17"/>
                          <w:szCs w:val="17"/>
                        </w:rPr>
                        <w:t>Провести четыре измерения при каждом</w:t>
                      </w:r>
                      <w:r>
                        <w:rPr>
                          <w:b/>
                          <w:bCs/>
                          <w:color w:val="FFFFFF" w:themeColor="background1"/>
                          <w:sz w:val="17"/>
                          <w:szCs w:val="17"/>
                        </w:rPr>
                        <w:t xml:space="preserve"> значении скорости, указанном в </w:t>
                      </w:r>
                      <w:r w:rsidRPr="00C20D52">
                        <w:rPr>
                          <w:b/>
                          <w:bCs/>
                          <w:color w:val="FFFFFF" w:themeColor="background1"/>
                          <w:sz w:val="17"/>
                          <w:szCs w:val="17"/>
                        </w:rPr>
                        <w:t>пункте</w:t>
                      </w:r>
                      <w:r>
                        <w:rPr>
                          <w:b/>
                          <w:bCs/>
                          <w:color w:val="FFFFFF" w:themeColor="background1"/>
                          <w:sz w:val="17"/>
                          <w:szCs w:val="17"/>
                        </w:rPr>
                        <w:t> </w:t>
                      </w:r>
                      <w:r w:rsidRPr="00C20D52">
                        <w:rPr>
                          <w:b/>
                          <w:bCs/>
                          <w:color w:val="FFFFFF" w:themeColor="background1"/>
                          <w:sz w:val="17"/>
                          <w:szCs w:val="17"/>
                        </w:rPr>
                        <w:t>4.3.1. Зарегистрировать данные в</w:t>
                      </w:r>
                      <w:r>
                        <w:rPr>
                          <w:b/>
                          <w:bCs/>
                          <w:color w:val="FFFFFF" w:themeColor="background1"/>
                          <w:sz w:val="17"/>
                          <w:szCs w:val="17"/>
                        </w:rPr>
                        <w:t> </w:t>
                      </w:r>
                      <w:r w:rsidRPr="00C20D52">
                        <w:rPr>
                          <w:b/>
                          <w:bCs/>
                          <w:color w:val="FFFFFF" w:themeColor="background1"/>
                          <w:sz w:val="17"/>
                          <w:szCs w:val="17"/>
                        </w:rPr>
                        <w:t xml:space="preserve">течение двухсекундного интервала, приходящегося на максимальный уровень </w:t>
                      </w:r>
                      <w:r>
                        <w:rPr>
                          <w:b/>
                          <w:bCs/>
                          <w:color w:val="FFFFFF" w:themeColor="background1"/>
                          <w:sz w:val="17"/>
                          <w:szCs w:val="17"/>
                        </w:rPr>
                        <w:t>звукового давления</w:t>
                      </w:r>
                      <w:r w:rsidRPr="00C20D52">
                        <w:rPr>
                          <w:b/>
                          <w:bCs/>
                          <w:color w:val="FFFFFF" w:themeColor="background1"/>
                          <w:sz w:val="17"/>
                          <w:szCs w:val="17"/>
                        </w:rPr>
                        <w:t>, в ходе каждого измерения (пункт 4.4.1)</w:t>
                      </w:r>
                    </w:p>
                  </w:txbxContent>
                </v:textbox>
              </v:shape>
            </w:pict>
          </mc:Fallback>
        </mc:AlternateContent>
      </w:r>
      <w:r w:rsidR="00D6349E" w:rsidRPr="0025086D">
        <w:rPr>
          <w:b/>
        </w:rPr>
        <w:t xml:space="preserve"> </w:t>
      </w:r>
      <w:r w:rsidR="00D6349E">
        <w:rPr>
          <w:noProof/>
          <w:lang w:val="en-GB" w:eastAsia="en-GB"/>
        </w:rPr>
        <mc:AlternateContent>
          <mc:Choice Requires="wps">
            <w:drawing>
              <wp:anchor distT="0" distB="0" distL="114300" distR="114300" simplePos="0" relativeHeight="251763712" behindDoc="0" locked="0" layoutInCell="1" allowOverlap="1" wp14:anchorId="65EF727B" wp14:editId="2E07D777">
                <wp:simplePos x="0" y="0"/>
                <wp:positionH relativeFrom="column">
                  <wp:posOffset>2218690</wp:posOffset>
                </wp:positionH>
                <wp:positionV relativeFrom="paragraph">
                  <wp:posOffset>5231852</wp:posOffset>
                </wp:positionV>
                <wp:extent cx="552450" cy="0"/>
                <wp:effectExtent l="28575" t="9525" r="66675" b="47625"/>
                <wp:wrapNone/>
                <wp:docPr id="242" name="Elbow Connector 242"/>
                <wp:cNvGraphicFramePr/>
                <a:graphic xmlns:a="http://schemas.openxmlformats.org/drawingml/2006/main">
                  <a:graphicData uri="http://schemas.microsoft.com/office/word/2010/wordprocessingShape">
                    <wps:wsp>
                      <wps:cNvCnPr/>
                      <wps:spPr>
                        <a:xfrm rot="5400000">
                          <a:off x="0" y="0"/>
                          <a:ext cx="552450" cy="0"/>
                        </a:xfrm>
                        <a:prstGeom prst="bentConnector3">
                          <a:avLst>
                            <a:gd name="adj1" fmla="val 72959"/>
                          </a:avLst>
                        </a:prstGeom>
                        <a:noFill/>
                        <a:ln w="6350" cap="flat" cmpd="sng" algn="ctr">
                          <a:solidFill>
                            <a:srgbClr val="5B9BD5"/>
                          </a:solidFill>
                          <a:prstDash val="solid"/>
                          <a:miter lim="800000"/>
                          <a:tailEnd type="triangle"/>
                        </a:ln>
                        <a:effectLst/>
                      </wps:spPr>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42" o:spid="_x0000_s1026" type="#_x0000_t34" style="position:absolute;margin-left:174.7pt;margin-top:411.95pt;width:43.5pt;height:0;rotation:90;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" adj="15759" strokecolor="#5b9bd5" strokeweight=".5pt">
                <v:stroke endarrow="block"/>
              </v:shape>
            </w:pict>
          </mc:Fallback>
        </mc:AlternateContent>
      </w:r>
      <w:r w:rsidR="00D6349E">
        <w:rPr>
          <w:noProof/>
          <w:lang w:val="en-GB" w:eastAsia="en-GB"/>
        </w:rPr>
        <mc:AlternateContent>
          <mc:Choice Requires="wps">
            <w:drawing>
              <wp:anchor distT="0" distB="0" distL="114300" distR="114300" simplePos="0" relativeHeight="251762688" behindDoc="0" locked="0" layoutInCell="1" allowOverlap="1" wp14:anchorId="7DE1B097" wp14:editId="5640922E">
                <wp:simplePos x="0" y="0"/>
                <wp:positionH relativeFrom="column">
                  <wp:posOffset>2220845</wp:posOffset>
                </wp:positionH>
                <wp:positionV relativeFrom="paragraph">
                  <wp:posOffset>6314816</wp:posOffset>
                </wp:positionV>
                <wp:extent cx="552450" cy="0"/>
                <wp:effectExtent l="28575" t="9525" r="66675" b="47625"/>
                <wp:wrapNone/>
                <wp:docPr id="241" name="Elbow Connector 241"/>
                <wp:cNvGraphicFramePr/>
                <a:graphic xmlns:a="http://schemas.openxmlformats.org/drawingml/2006/main">
                  <a:graphicData uri="http://schemas.microsoft.com/office/word/2010/wordprocessingShape">
                    <wps:wsp>
                      <wps:cNvCnPr/>
                      <wps:spPr>
                        <a:xfrm rot="5400000">
                          <a:off x="0" y="0"/>
                          <a:ext cx="552450" cy="0"/>
                        </a:xfrm>
                        <a:prstGeom prst="bentConnector3">
                          <a:avLst>
                            <a:gd name="adj1" fmla="val 72959"/>
                          </a:avLst>
                        </a:prstGeom>
                        <a:noFill/>
                        <a:ln w="6350" cap="flat" cmpd="sng" algn="ctr">
                          <a:solidFill>
                            <a:srgbClr val="5B9BD5"/>
                          </a:solidFill>
                          <a:prstDash val="solid"/>
                          <a:miter lim="800000"/>
                          <a:tailEnd type="triangle"/>
                        </a:ln>
                        <a:effectLst/>
                      </wps:spPr>
                      <wps:bodyPr/>
                    </wps:wsp>
                  </a:graphicData>
                </a:graphic>
              </wp:anchor>
            </w:drawing>
          </mc:Choice>
          <mc:Fallback>
            <w:pict>
              <v:shape id="Elbow Connector 241" o:spid="_x0000_s1026" type="#_x0000_t34" style="position:absolute;margin-left:174.85pt;margin-top:497.25pt;width:43.5pt;height:0;rotation:90;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" adj="15759" strokecolor="#5b9bd5" strokeweight=".5pt">
                <v:stroke endarrow="block"/>
              </v:shape>
            </w:pict>
          </mc:Fallback>
        </mc:AlternateContent>
      </w:r>
      <w:r w:rsidR="00D6349E">
        <w:rPr>
          <w:noProof/>
          <w:lang w:val="en-GB" w:eastAsia="en-GB"/>
        </w:rPr>
        <mc:AlternateContent>
          <mc:Choice Requires="wps">
            <w:drawing>
              <wp:anchor distT="0" distB="0" distL="114300" distR="114300" simplePos="0" relativeHeight="251761664" behindDoc="0" locked="0" layoutInCell="1" allowOverlap="1" wp14:anchorId="0634DC2F" wp14:editId="34EFB903">
                <wp:simplePos x="0" y="0"/>
                <wp:positionH relativeFrom="column">
                  <wp:posOffset>2218690</wp:posOffset>
                </wp:positionH>
                <wp:positionV relativeFrom="paragraph">
                  <wp:posOffset>3817620</wp:posOffset>
                </wp:positionV>
                <wp:extent cx="552450" cy="0"/>
                <wp:effectExtent l="28575" t="9525" r="66675" b="47625"/>
                <wp:wrapNone/>
                <wp:docPr id="240" name="Elbow Connector 240"/>
                <wp:cNvGraphicFramePr/>
                <a:graphic xmlns:a="http://schemas.openxmlformats.org/drawingml/2006/main">
                  <a:graphicData uri="http://schemas.microsoft.com/office/word/2010/wordprocessingShape">
                    <wps:wsp>
                      <wps:cNvCnPr/>
                      <wps:spPr>
                        <a:xfrm rot="5400000">
                          <a:off x="0" y="0"/>
                          <a:ext cx="552450" cy="0"/>
                        </a:xfrm>
                        <a:prstGeom prst="bentConnector3">
                          <a:avLst>
                            <a:gd name="adj1" fmla="val 72959"/>
                          </a:avLst>
                        </a:prstGeom>
                        <a:noFill/>
                        <a:ln w="6350" cap="flat" cmpd="sng" algn="ctr">
                          <a:solidFill>
                            <a:srgbClr val="5B9BD5"/>
                          </a:solidFill>
                          <a:prstDash val="solid"/>
                          <a:miter lim="800000"/>
                          <a:tailEnd type="triangle"/>
                        </a:ln>
                        <a:effectLst/>
                      </wps:spPr>
                      <wps:bodyPr/>
                    </wps:wsp>
                  </a:graphicData>
                </a:graphic>
              </wp:anchor>
            </w:drawing>
          </mc:Choice>
          <mc:Fallback>
            <w:pict>
              <v:shape id="Elbow Connector 240" o:spid="_x0000_s1026" type="#_x0000_t34" style="position:absolute;margin-left:174.7pt;margin-top:300.6pt;width:43.5pt;height:0;rotation:90;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" adj="15759" strokecolor="#5b9bd5" strokeweight=".5pt">
                <v:stroke endarrow="block"/>
              </v:shape>
            </w:pict>
          </mc:Fallback>
        </mc:AlternateContent>
      </w:r>
      <w:r w:rsidR="00D6349E">
        <w:rPr>
          <w:noProof/>
          <w:lang w:val="en-GB" w:eastAsia="en-GB"/>
        </w:rPr>
        <mc:AlternateContent>
          <mc:Choice Requires="wps">
            <w:drawing>
              <wp:anchor distT="0" distB="0" distL="114300" distR="114300" simplePos="0" relativeHeight="251760640" behindDoc="0" locked="0" layoutInCell="1" allowOverlap="1" wp14:anchorId="6B997BEF" wp14:editId="7A34637A">
                <wp:simplePos x="0" y="0"/>
                <wp:positionH relativeFrom="column">
                  <wp:posOffset>2203331</wp:posOffset>
                </wp:positionH>
                <wp:positionV relativeFrom="paragraph">
                  <wp:posOffset>2594610</wp:posOffset>
                </wp:positionV>
                <wp:extent cx="552475" cy="1"/>
                <wp:effectExtent l="28575" t="9525" r="66675" b="47625"/>
                <wp:wrapNone/>
                <wp:docPr id="239" name="Elbow Connector 239"/>
                <wp:cNvGraphicFramePr/>
                <a:graphic xmlns:a="http://schemas.openxmlformats.org/drawingml/2006/main">
                  <a:graphicData uri="http://schemas.microsoft.com/office/word/2010/wordprocessingShape">
                    <wps:wsp>
                      <wps:cNvCnPr/>
                      <wps:spPr>
                        <a:xfrm rot="5400000">
                          <a:off x="0" y="0"/>
                          <a:ext cx="552475" cy="1"/>
                        </a:xfrm>
                        <a:prstGeom prst="bentConnector3">
                          <a:avLst>
                            <a:gd name="adj1" fmla="val 72959"/>
                          </a:avLst>
                        </a:prstGeom>
                        <a:noFill/>
                        <a:ln w="6350" cap="flat" cmpd="sng" algn="ctr">
                          <a:solidFill>
                            <a:srgbClr val="5B9BD5"/>
                          </a:solidFill>
                          <a:prstDash val="solid"/>
                          <a:miter lim="800000"/>
                          <a:tailEnd type="triangle"/>
                        </a:ln>
                        <a:effectLst/>
                      </wps:spPr>
                      <wps:bodyPr/>
                    </wps:wsp>
                  </a:graphicData>
                </a:graphic>
              </wp:anchor>
            </w:drawing>
          </mc:Choice>
          <mc:Fallback>
            <w:pict>
              <v:shape id="Elbow Connector 239" o:spid="_x0000_s1026" type="#_x0000_t34" style="position:absolute;margin-left:173.5pt;margin-top:204.3pt;width:43.5pt;height:0;rotation:90;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" adj="15759" strokecolor="#5b9bd5" strokeweight=".5pt">
                <v:stroke endarrow="block"/>
              </v:shape>
            </w:pict>
          </mc:Fallback>
        </mc:AlternateContent>
      </w:r>
      <w:r w:rsidR="00D6349E" w:rsidRPr="004B4185">
        <w:rPr>
          <w:rFonts w:eastAsia="Calibri"/>
          <w:noProof/>
          <w:sz w:val="24"/>
          <w:szCs w:val="24"/>
          <w:lang w:val="en-GB" w:eastAsia="en-GB"/>
        </w:rPr>
        <mc:AlternateContent>
          <mc:Choice Requires="wpg">
            <w:drawing>
              <wp:inline distT="0" distB="0" distL="0" distR="0" wp14:anchorId="46D92F7D" wp14:editId="14FFA51B">
                <wp:extent cx="3152775" cy="7191397"/>
                <wp:effectExtent l="0" t="0" r="28575" b="28575"/>
                <wp:docPr id="252" name="Group 109"/>
                <wp:cNvGraphicFramePr/>
                <a:graphic xmlns:a="http://schemas.openxmlformats.org/drawingml/2006/main">
                  <a:graphicData uri="http://schemas.microsoft.com/office/word/2010/wordprocessingGroup">
                    <wpg:wgp>
                      <wpg:cNvGrpSpPr/>
                      <wpg:grpSpPr>
                        <a:xfrm>
                          <a:off x="0" y="0"/>
                          <a:ext cx="3152775" cy="7191397"/>
                          <a:chOff x="1371600" y="-24"/>
                          <a:chExt cx="3152775" cy="7191397"/>
                        </a:xfrm>
                      </wpg:grpSpPr>
                      <wps:wsp>
                        <wps:cNvPr id="253" name="Flowchart: Process 253"/>
                        <wps:cNvSpPr/>
                        <wps:spPr>
                          <a:xfrm>
                            <a:off x="1733551" y="-24"/>
                            <a:ext cx="2400299" cy="1038224"/>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rsidR="001C175B" w:rsidRDefault="001C175B" w:rsidP="00D6349E">
                              <w:pPr>
                                <w:pStyle w:val="NormalWeb"/>
                                <w:jc w:val="center"/>
                              </w:pPr>
                              <w:r w:rsidRPr="004B4185">
                                <w:rPr>
                                  <w:rFonts w:ascii="Calibri" w:hAnsi="Calibri"/>
                                  <w:color w:val="FFFFFF"/>
                                  <w:sz w:val="22"/>
                                  <w:szCs w:val="22"/>
                                </w:rPr>
                                <w:t>Carry out four measurements at each speed specified in 4.3.1.  Record two seconds of time data centered on the maximum sound pressure level for each measurement. (4.4.1)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4" name="Flowchart: Process 254"/>
                        <wps:cNvSpPr/>
                        <wps:spPr>
                          <a:xfrm>
                            <a:off x="1371600" y="1590671"/>
                            <a:ext cx="3124200" cy="724376"/>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rsidR="001C175B" w:rsidRDefault="001C175B" w:rsidP="00D6349E">
                              <w:pPr>
                                <w:pStyle w:val="NormalWeb"/>
                                <w:jc w:val="center"/>
                              </w:pPr>
                              <w:r w:rsidRPr="004B4185">
                                <w:rPr>
                                  <w:rFonts w:ascii="Calibri" w:hAnsi="Calibri"/>
                                  <w:color w:val="FFFFFF"/>
                                  <w:sz w:val="22"/>
                                  <w:szCs w:val="22"/>
                                </w:rPr>
                                <w:t>Use data from the Left or Right microphone for further analysis corresponding to the microphone with the lowe</w:t>
                              </w:r>
                              <w:r>
                                <w:rPr>
                                  <w:rFonts w:ascii="Calibri" w:hAnsi="Calibri"/>
                                  <w:color w:val="FFFFFF"/>
                                  <w:sz w:val="22"/>
                                  <w:szCs w:val="22"/>
                                </w:rPr>
                                <w:t>st average sound pressure level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5" name="Elbow Connector 255"/>
                        <wps:cNvCnPr/>
                        <wps:spPr>
                          <a:xfrm rot="5400000">
                            <a:off x="2599325" y="1314435"/>
                            <a:ext cx="552471" cy="1"/>
                          </a:xfrm>
                          <a:prstGeom prst="bentConnector3">
                            <a:avLst/>
                          </a:prstGeom>
                          <a:noFill/>
                          <a:ln w="6350" cap="flat" cmpd="sng" algn="ctr">
                            <a:solidFill>
                              <a:srgbClr val="5B9BD5"/>
                            </a:solidFill>
                            <a:prstDash val="solid"/>
                            <a:miter lim="800000"/>
                            <a:tailEnd type="triangle"/>
                          </a:ln>
                          <a:effectLst/>
                        </wps:spPr>
                        <wps:bodyPr/>
                      </wps:wsp>
                      <wps:wsp>
                        <wps:cNvPr id="256" name="Flowchart: Process 256"/>
                        <wps:cNvSpPr/>
                        <wps:spPr>
                          <a:xfrm>
                            <a:off x="1400175" y="2871415"/>
                            <a:ext cx="3124200" cy="671241"/>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rsidR="001C175B" w:rsidRDefault="001C175B" w:rsidP="00D6349E">
                              <w:pPr>
                                <w:pStyle w:val="NormalWeb"/>
                                <w:jc w:val="center"/>
                              </w:pPr>
                              <w:r w:rsidRPr="004B4185">
                                <w:rPr>
                                  <w:rFonts w:ascii="Calibri" w:hAnsi="Calibri"/>
                                  <w:color w:val="FFFFFF"/>
                                  <w:sz w:val="22"/>
                                  <w:szCs w:val="22"/>
                                </w:rPr>
                                <w:t>Use a Hanning window and at least a 66.6% overlap to calculate an autopower spectrum according to the analyzer settings of 4.2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7" name="Flowchart: Process 257"/>
                        <wps:cNvSpPr/>
                        <wps:spPr>
                          <a:xfrm>
                            <a:off x="1400175" y="4096740"/>
                            <a:ext cx="3124200" cy="857250"/>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rsidR="001C175B" w:rsidRDefault="001C175B" w:rsidP="00D6349E">
                              <w:pPr>
                                <w:pStyle w:val="NormalWeb"/>
                                <w:jc w:val="center"/>
                              </w:pPr>
                              <w:r w:rsidRPr="004B4185">
                                <w:rPr>
                                  <w:rFonts w:ascii="Calibri" w:hAnsi="Calibri"/>
                                  <w:color w:val="FFFFFF"/>
                                  <w:sz w:val="22"/>
                                  <w:szCs w:val="22"/>
                                </w:rPr>
                                <w:t>Calculate the final spectra by energetically averaging the four individual spectra.  Calculate the vehicle speed by mathematically averaging the measured vehicle speeds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8" name="Flowchart: Process 258"/>
                        <wps:cNvSpPr/>
                        <wps:spPr>
                          <a:xfrm>
                            <a:off x="1371600" y="5520321"/>
                            <a:ext cx="3124200" cy="514350"/>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rsidR="001C175B" w:rsidRDefault="001C175B" w:rsidP="00D6349E">
                              <w:pPr>
                                <w:pStyle w:val="NormalWeb"/>
                                <w:jc w:val="center"/>
                              </w:pPr>
                              <w:r w:rsidRPr="004B4185">
                                <w:rPr>
                                  <w:rFonts w:ascii="Calibri" w:hAnsi="Calibri"/>
                                  <w:color w:val="FFFFFF"/>
                                  <w:sz w:val="22"/>
                                  <w:szCs w:val="22"/>
                                </w:rPr>
                                <w:t>Report vehicle speed and frequency information at each vehicle speed of test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0" name="Flowchart: Process 260"/>
                        <wps:cNvSpPr/>
                        <wps:spPr>
                          <a:xfrm>
                            <a:off x="1371600" y="6591298"/>
                            <a:ext cx="3124200" cy="600075"/>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rsidR="001C175B" w:rsidRDefault="001C175B" w:rsidP="00D6349E">
                              <w:pPr>
                                <w:pStyle w:val="NormalWeb"/>
                                <w:jc w:val="center"/>
                              </w:pPr>
                              <w:r w:rsidRPr="004B4185">
                                <w:rPr>
                                  <w:rFonts w:ascii="Calibri" w:hAnsi="Calibri"/>
                                  <w:color w:val="FFFFFF"/>
                                  <w:sz w:val="22"/>
                                  <w:szCs w:val="22"/>
                                </w:rPr>
                                <w:t>Calculate frequency shift according to equation 1 in 4.5.1 and report frequency shift according to Table 4 of 4.5.1</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109" o:spid="_x0000_s1105" style="width:248.25pt;height:566.25pt;mso-position-horizontal-relative:char;mso-position-vertical-relative:line" coordorigin="13716" coordsize="31527,71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">
                <v:shapetype id="_x0000_t109" coordsize="21600,21600" o:spt="109" path="m,l,21600r21600,l21600,xe">
                  <v:stroke joinstyle="miter"/>
                  <v:path gradientshapeok="t" o:connecttype="rect"/>
                </v:shapetype>
                <v:shape id="Flowchart: Process 253" o:spid="_x0000_s1106" type="#_x0000_t109" style="position:absolute;left:17335;width:24003;height:10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RCo8MA&#10;AADcAAAADwAAAGRycy9kb3ducmV2LnhtbESP0YrCMBRE34X9h3AXfBFNq+4i1SgiiiK+rOsHXJu7&#10;TdnmpjRR698bQfBxmJkzzGzR2kpcqfGlYwXpIAFBnDtdcqHg9LvpT0D4gKyxckwK7uRhMf/ozDDT&#10;7sY/dD2GQkQI+wwVmBDqTEqfG7LoB64mjt6fayyGKJtC6gZvEW4rOUySb2mx5LhgsKaVofz/eLEK&#10;tr21dat1SOXhYsaUjvft6YxKdT/b5RREoDa8w6/2TisYfo3geSYe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RCo8MAAADcAAAADwAAAAAAAAAAAAAAAACYAgAAZHJzL2Rv&#10;d25yZXYueG1sUEsFBgAAAAAEAAQA9QAAAIgDAAAAAA==&#10;" fillcolor="#5b9bd5" strokecolor="#41719c" strokeweight="1pt">
                  <v:textbox>
                    <w:txbxContent>
                      <w:p w:rsidR="001C175B" w:rsidRDefault="001C175B" w:rsidP="00D6349E">
                        <w:pPr>
                          <w:pStyle w:val="af1"/>
                          <w:jc w:val="center"/>
                        </w:pPr>
                        <w:r w:rsidRPr="004B4185">
                          <w:rPr>
                            <w:rFonts w:ascii="Calibri" w:hAnsi="Calibri"/>
                            <w:color w:val="FFFFFF"/>
                            <w:sz w:val="22"/>
                            <w:szCs w:val="22"/>
                          </w:rPr>
                          <w:t xml:space="preserve">Carry out four measurements at each speed specified in 4.3.1.  Record two seconds of time data </w:t>
                        </w:r>
                        <w:proofErr w:type="spellStart"/>
                        <w:r w:rsidRPr="004B4185">
                          <w:rPr>
                            <w:rFonts w:ascii="Calibri" w:hAnsi="Calibri"/>
                            <w:color w:val="FFFFFF"/>
                            <w:sz w:val="22"/>
                            <w:szCs w:val="22"/>
                          </w:rPr>
                          <w:t>centered</w:t>
                        </w:r>
                        <w:proofErr w:type="spellEnd"/>
                        <w:r w:rsidRPr="004B4185">
                          <w:rPr>
                            <w:rFonts w:ascii="Calibri" w:hAnsi="Calibri"/>
                            <w:color w:val="FFFFFF"/>
                            <w:sz w:val="22"/>
                            <w:szCs w:val="22"/>
                          </w:rPr>
                          <w:t xml:space="preserve"> on the maximum sound pressure level for each measurement. (4.4.1)</w:t>
                        </w:r>
                      </w:p>
                    </w:txbxContent>
                  </v:textbox>
                </v:shape>
                <v:shape id="Flowchart: Process 254" o:spid="_x0000_s1107" type="#_x0000_t109" style="position:absolute;left:13716;top:15906;width:31242;height:7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3a18MA&#10;AADcAAAADwAAAGRycy9kb3ducmV2LnhtbESP0YrCMBRE34X9h3AXfBFNK1WWrlEWURTxRdcPuDZ3&#10;m7LNTWmi1r83guDjMDNnmNmis7W4UusrxwrSUQKCuHC64lLB6Xc9/ALhA7LG2jEpuJOHxfyjN8Nc&#10;uxsf6HoMpYgQ9jkqMCE0uZS+MGTRj1xDHL0/11oMUbal1C3eItzWcpwkU2mx4rhgsKGloeL/eLEK&#10;NoOVdctVSOX+YjJKs113OqNS/c/u5xtEoC68w6/2VisYTzJ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3a18MAAADcAAAADwAAAAAAAAAAAAAAAACYAgAAZHJzL2Rv&#10;d25yZXYueG1sUEsFBgAAAAAEAAQA9QAAAIgDAAAAAA==&#10;" fillcolor="#5b9bd5" strokecolor="#41719c" strokeweight="1pt">
                  <v:textbox>
                    <w:txbxContent>
                      <w:p w:rsidR="001C175B" w:rsidRDefault="001C175B" w:rsidP="00D6349E">
                        <w:pPr>
                          <w:pStyle w:val="af1"/>
                          <w:jc w:val="center"/>
                        </w:pPr>
                        <w:r w:rsidRPr="004B4185">
                          <w:rPr>
                            <w:rFonts w:ascii="Calibri" w:hAnsi="Calibri"/>
                            <w:color w:val="FFFFFF"/>
                            <w:sz w:val="22"/>
                            <w:szCs w:val="22"/>
                          </w:rPr>
                          <w:t>Use data from the Left or Right microphone for further analysis corresponding to the microphone with the lowe</w:t>
                        </w:r>
                        <w:r>
                          <w:rPr>
                            <w:rFonts w:ascii="Calibri" w:hAnsi="Calibri"/>
                            <w:color w:val="FFFFFF"/>
                            <w:sz w:val="22"/>
                            <w:szCs w:val="22"/>
                          </w:rPr>
                          <w:t>st average sound pressure level</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55" o:spid="_x0000_s1108" type="#_x0000_t34" style="position:absolute;left:25993;top:13144;width:5524;height: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OmYsQAAADcAAAADwAAAGRycy9kb3ducmV2LnhtbESP3YrCMBSE7xd8h3AE7zRV/Fm6RhFh&#10;YRUV1JW9PTTHtticlCa29e2NIOzlMDPfMPNlawpRU+VyywqGgwgEcWJ1zqmC3/N3/xOE88gaC8uk&#10;4EEOlovOxxxjbRs+Un3yqQgQdjEqyLwvYyldkpFBN7AlcfCutjLog6xSqStsAtwUchRFU2kw57CQ&#10;YUnrjJLb6W4U/F03+62f3ZpxfbkUZpW6w9julOp129UXCE+t/w+/2z9awWgygdeZc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g6ZixAAAANwAAAAPAAAAAAAAAAAA&#10;AAAAAKECAABkcnMvZG93bnJldi54bWxQSwUGAAAAAAQABAD5AAAAkgMAAAAA&#10;" strokecolor="#5b9bd5" strokeweight=".5pt">
                  <v:stroke endarrow="block"/>
                </v:shape>
                <v:shape id="Flowchart: Process 256" o:spid="_x0000_s1109" type="#_x0000_t109" style="position:absolute;left:14001;top:28714;width:31242;height:6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PhO8QA&#10;AADcAAAADwAAAGRycy9kb3ducmV2LnhtbESP0WrCQBRE3wv+w3ILfSl1E7Ei0VUkpFikL8Z8wG32&#10;mg3N3g3ZVePfd4VCH4eZOcOst6PtxJUG3zpWkE4TEMS10y03CqrTx9sShA/IGjvHpOBOHrabydMa&#10;M+1ufKRrGRoRIewzVGBC6DMpfW3Iop+6njh6ZzdYDFEOjdQD3iLcdnKWJAtpseW4YLCn3FD9U16s&#10;gv1rYV1ehFR+Xcyc0vlhrL5RqZfncbcCEWgM/+G/9qdWMHtfwONMP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D4TvEAAAA3AAAAA8AAAAAAAAAAAAAAAAAmAIAAGRycy9k&#10;b3ducmV2LnhtbFBLBQYAAAAABAAEAPUAAACJAwAAAAA=&#10;" fillcolor="#5b9bd5" strokecolor="#41719c" strokeweight="1pt">
                  <v:textbox>
                    <w:txbxContent>
                      <w:p w:rsidR="001C175B" w:rsidRDefault="001C175B" w:rsidP="00D6349E">
                        <w:pPr>
                          <w:pStyle w:val="af1"/>
                          <w:jc w:val="center"/>
                        </w:pPr>
                        <w:r w:rsidRPr="004B4185">
                          <w:rPr>
                            <w:rFonts w:ascii="Calibri" w:hAnsi="Calibri"/>
                            <w:color w:val="FFFFFF"/>
                            <w:sz w:val="22"/>
                            <w:szCs w:val="22"/>
                          </w:rPr>
                          <w:t xml:space="preserve">Use a </w:t>
                        </w:r>
                        <w:proofErr w:type="spellStart"/>
                        <w:r w:rsidRPr="004B4185">
                          <w:rPr>
                            <w:rFonts w:ascii="Calibri" w:hAnsi="Calibri"/>
                            <w:color w:val="FFFFFF"/>
                            <w:sz w:val="22"/>
                            <w:szCs w:val="22"/>
                          </w:rPr>
                          <w:t>Hanning</w:t>
                        </w:r>
                        <w:proofErr w:type="spellEnd"/>
                        <w:r w:rsidRPr="004B4185">
                          <w:rPr>
                            <w:rFonts w:ascii="Calibri" w:hAnsi="Calibri"/>
                            <w:color w:val="FFFFFF"/>
                            <w:sz w:val="22"/>
                            <w:szCs w:val="22"/>
                          </w:rPr>
                          <w:t xml:space="preserve"> window and at least a 66.6% overlap to calculate an </w:t>
                        </w:r>
                        <w:proofErr w:type="spellStart"/>
                        <w:r w:rsidRPr="004B4185">
                          <w:rPr>
                            <w:rFonts w:ascii="Calibri" w:hAnsi="Calibri"/>
                            <w:color w:val="FFFFFF"/>
                            <w:sz w:val="22"/>
                            <w:szCs w:val="22"/>
                          </w:rPr>
                          <w:t>autopower</w:t>
                        </w:r>
                        <w:proofErr w:type="spellEnd"/>
                        <w:r w:rsidRPr="004B4185">
                          <w:rPr>
                            <w:rFonts w:ascii="Calibri" w:hAnsi="Calibri"/>
                            <w:color w:val="FFFFFF"/>
                            <w:sz w:val="22"/>
                            <w:szCs w:val="22"/>
                          </w:rPr>
                          <w:t xml:space="preserve"> spectrum according to the </w:t>
                        </w:r>
                        <w:proofErr w:type="spellStart"/>
                        <w:r w:rsidRPr="004B4185">
                          <w:rPr>
                            <w:rFonts w:ascii="Calibri" w:hAnsi="Calibri"/>
                            <w:color w:val="FFFFFF"/>
                            <w:sz w:val="22"/>
                            <w:szCs w:val="22"/>
                          </w:rPr>
                          <w:t>analyzer</w:t>
                        </w:r>
                        <w:proofErr w:type="spellEnd"/>
                        <w:r w:rsidRPr="004B4185">
                          <w:rPr>
                            <w:rFonts w:ascii="Calibri" w:hAnsi="Calibri"/>
                            <w:color w:val="FFFFFF"/>
                            <w:sz w:val="22"/>
                            <w:szCs w:val="22"/>
                          </w:rPr>
                          <w:t xml:space="preserve"> settings of 4.2</w:t>
                        </w:r>
                      </w:p>
                    </w:txbxContent>
                  </v:textbox>
                </v:shape>
                <v:shape id="Flowchart: Process 257" o:spid="_x0000_s1110" type="#_x0000_t109" style="position:absolute;left:14001;top:40967;width:31242;height:8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EoMMA&#10;AADcAAAADwAAAGRycy9kb3ducmV2LnhtbESP0YrCMBRE34X9h3AXfBFNK7or1SgiiiK+rOsHXJu7&#10;TdnmpjRR698bQfBxmJkzzGzR2kpcqfGlYwXpIAFBnDtdcqHg9LvpT0D4gKyxckwK7uRhMf/ozDDT&#10;7sY/dD2GQkQI+wwVmBDqTEqfG7LoB64mjt6fayyGKJtC6gZvEW4rOUySL2mx5LhgsKaVofz/eLEK&#10;tr21dat1SOXhYkaUjvbt6YxKdT/b5RREoDa8w6/2TisYjr/heSYe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EoMMAAADcAAAADwAAAAAAAAAAAAAAAACYAgAAZHJzL2Rv&#10;d25yZXYueG1sUEsFBgAAAAAEAAQA9QAAAIgDAAAAAA==&#10;" fillcolor="#5b9bd5" strokecolor="#41719c" strokeweight="1pt">
                  <v:textbox>
                    <w:txbxContent>
                      <w:p w:rsidR="001C175B" w:rsidRDefault="001C175B" w:rsidP="00D6349E">
                        <w:pPr>
                          <w:pStyle w:val="af1"/>
                          <w:jc w:val="center"/>
                        </w:pPr>
                        <w:r w:rsidRPr="004B4185">
                          <w:rPr>
                            <w:rFonts w:ascii="Calibri" w:hAnsi="Calibri"/>
                            <w:color w:val="FFFFFF"/>
                            <w:sz w:val="22"/>
                            <w:szCs w:val="22"/>
                          </w:rPr>
                          <w:t>Calculate the final spectra by energetically averaging the four individual spectra.  Calculate the vehicle speed by mathematically averaging the measured vehicle speeds</w:t>
                        </w:r>
                      </w:p>
                    </w:txbxContent>
                  </v:textbox>
                </v:shape>
                <v:shape id="Flowchart: Process 258" o:spid="_x0000_s1111" type="#_x0000_t109" style="position:absolute;left:13716;top:55203;width:31242;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DQ0r8A&#10;AADcAAAADwAAAGRycy9kb3ducmV2LnhtbERPy4rCMBTdD/gP4QpuBk0rjkg1ioiiyGx8fMC1uTbF&#10;5qY0Uevfm4Xg8nDes0VrK/GgxpeOFaSDBARx7nTJhYLzadOfgPABWWPlmBS8yMNi3vmZYabdkw/0&#10;OIZCxBD2GSowIdSZlD43ZNEPXE0cuatrLIYIm0LqBp8x3FZymCRjabHk2GCwppWh/Ha8WwXb37V1&#10;q3VI5f/djCgd7dvzBZXqddvlFESgNnzFH/dOKxj+xbXxTDwCcv4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UNDSvwAAANwAAAAPAAAAAAAAAAAAAAAAAJgCAABkcnMvZG93bnJl&#10;di54bWxQSwUGAAAAAAQABAD1AAAAhAMAAAAA&#10;" fillcolor="#5b9bd5" strokecolor="#41719c" strokeweight="1pt">
                  <v:textbox>
                    <w:txbxContent>
                      <w:p w:rsidR="001C175B" w:rsidRDefault="001C175B" w:rsidP="00D6349E">
                        <w:pPr>
                          <w:pStyle w:val="af1"/>
                          <w:jc w:val="center"/>
                        </w:pPr>
                        <w:r w:rsidRPr="004B4185">
                          <w:rPr>
                            <w:rFonts w:ascii="Calibri" w:hAnsi="Calibri"/>
                            <w:color w:val="FFFFFF"/>
                            <w:sz w:val="22"/>
                            <w:szCs w:val="22"/>
                          </w:rPr>
                          <w:t>Report vehicle speed and frequency information at each vehicle speed of test</w:t>
                        </w:r>
                      </w:p>
                    </w:txbxContent>
                  </v:textbox>
                </v:shape>
                <v:shape id="Flowchart: Process 260" o:spid="_x0000_s1112" type="#_x0000_t109" style="position:absolute;left:13716;top:65912;width:31242;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oWab8A&#10;AADcAAAADwAAAGRycy9kb3ducmV2LnhtbERPzYrCMBC+L/gOYYS9LJpWRKQaRURZES9WH2BsxqbY&#10;TEoTtb69OQgeP77/+bKztXhQ6yvHCtJhAoK4cLriUsH5tB1MQfiArLF2TApe5GG56P3MMdPuyUd6&#10;5KEUMYR9hgpMCE0mpS8MWfRD1xBH7upaiyHCtpS6xWcMt7UcJclEWqw4NhhsaG2ouOV3q+D/b2Pd&#10;ehNSebibMaXjfXe+oFK//W41AxGoC1/xx73TCkaTOD+eiUdAL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ShZpvwAAANwAAAAPAAAAAAAAAAAAAAAAAJgCAABkcnMvZG93bnJl&#10;di54bWxQSwUGAAAAAAQABAD1AAAAhAMAAAAA&#10;" fillcolor="#5b9bd5" strokecolor="#41719c" strokeweight="1pt">
                  <v:textbox>
                    <w:txbxContent>
                      <w:p w:rsidR="001C175B" w:rsidRDefault="001C175B" w:rsidP="00D6349E">
                        <w:pPr>
                          <w:pStyle w:val="af1"/>
                          <w:jc w:val="center"/>
                        </w:pPr>
                        <w:r w:rsidRPr="004B4185">
                          <w:rPr>
                            <w:rFonts w:ascii="Calibri" w:hAnsi="Calibri"/>
                            <w:color w:val="FFFFFF"/>
                            <w:sz w:val="22"/>
                            <w:szCs w:val="22"/>
                          </w:rPr>
                          <w:t>Calculate frequency shift according to equation 1 in 4.5.1 and report frequency shift according to Table 4 of 4.5.1</w:t>
                        </w:r>
                      </w:p>
                    </w:txbxContent>
                  </v:textbox>
                </v:shape>
                <w10:anchorlock/>
              </v:group>
            </w:pict>
          </mc:Fallback>
        </mc:AlternateContent>
      </w:r>
    </w:p>
    <w:p w:rsidR="00D1716E" w:rsidRPr="00D6349E" w:rsidRDefault="00D1716E" w:rsidP="00D1716E">
      <w:pPr>
        <w:pStyle w:val="SingleTxtGR"/>
        <w:tabs>
          <w:tab w:val="clear" w:pos="1701"/>
          <w:tab w:val="clear" w:pos="2268"/>
          <w:tab w:val="clear" w:pos="2835"/>
          <w:tab w:val="clear" w:pos="3402"/>
          <w:tab w:val="clear" w:pos="3969"/>
          <w:tab w:val="left" w:leader="dot" w:pos="1134"/>
          <w:tab w:val="left" w:leader="dot" w:pos="8505"/>
        </w:tabs>
        <w:jc w:val="left"/>
        <w:rPr>
          <w:b/>
        </w:rPr>
      </w:pPr>
      <w:r>
        <w:br w:type="page"/>
      </w:r>
      <w:r w:rsidRPr="00D6349E">
        <w:rPr>
          <w:bCs/>
        </w:rPr>
        <w:t>Рис. 7</w:t>
      </w:r>
      <w:r w:rsidRPr="00D6349E">
        <w:rPr>
          <w:bCs/>
          <w:lang w:val="en-US"/>
        </w:rPr>
        <w:t>c</w:t>
      </w:r>
      <w:r w:rsidRPr="00D1716E">
        <w:br/>
      </w:r>
      <w:r w:rsidRPr="00D6349E">
        <w:rPr>
          <w:b/>
        </w:rPr>
        <w:t>Процедуры испытания для измерения сдвига частоты методом B, C, D и E</w:t>
      </w:r>
    </w:p>
    <w:p w:rsidR="00CD7B55" w:rsidRPr="007838D5" w:rsidRDefault="00E16F79" w:rsidP="00E16F79">
      <w:pPr>
        <w:spacing w:after="240"/>
        <w:ind w:left="1134" w:right="1134"/>
        <w:jc w:val="both"/>
        <w:rPr>
          <w:b/>
          <w:lang w:val="en-US"/>
        </w:rPr>
      </w:pPr>
      <w:r>
        <w:rPr>
          <w:noProof/>
          <w:w w:val="100"/>
          <w:lang w:val="en-GB" w:eastAsia="en-GB"/>
        </w:rPr>
        <mc:AlternateContent>
          <mc:Choice Requires="wps">
            <w:drawing>
              <wp:anchor distT="0" distB="0" distL="0" distR="0" simplePos="0" relativeHeight="251753472" behindDoc="0" locked="0" layoutInCell="1" allowOverlap="1" wp14:anchorId="30F8CC11" wp14:editId="53B97E31">
                <wp:simplePos x="0" y="0"/>
                <wp:positionH relativeFrom="column">
                  <wp:posOffset>817000</wp:posOffset>
                </wp:positionH>
                <wp:positionV relativeFrom="paragraph">
                  <wp:posOffset>5395895</wp:posOffset>
                </wp:positionV>
                <wp:extent cx="2954031" cy="499274"/>
                <wp:effectExtent l="0" t="0" r="0" b="0"/>
                <wp:wrapNone/>
                <wp:docPr id="2262" name="Text Box 2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4031" cy="499274"/>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1C175B" w:rsidRPr="006A7124" w:rsidRDefault="001C175B" w:rsidP="00D1716E">
                            <w:pPr>
                              <w:suppressAutoHyphens/>
                              <w:spacing w:before="120" w:line="180" w:lineRule="exact"/>
                              <w:jc w:val="center"/>
                              <w:rPr>
                                <w:b/>
                                <w:bCs/>
                                <w:color w:val="FFFFFF" w:themeColor="background1"/>
                                <w:sz w:val="14"/>
                                <w:szCs w:val="14"/>
                              </w:rPr>
                            </w:pPr>
                            <w:r w:rsidRPr="00AE5DE6">
                              <w:rPr>
                                <w:b/>
                                <w:bCs/>
                                <w:color w:val="FFFFFF" w:themeColor="background1"/>
                                <w:sz w:val="17"/>
                                <w:szCs w:val="17"/>
                              </w:rPr>
                              <w:t>Рассч</w:t>
                            </w:r>
                            <w:r>
                              <w:rPr>
                                <w:b/>
                                <w:bCs/>
                                <w:color w:val="FFFFFF" w:themeColor="background1"/>
                                <w:sz w:val="17"/>
                                <w:szCs w:val="17"/>
                              </w:rPr>
                              <w:t>итать сдвиг частот по формуле 1</w:t>
                            </w:r>
                            <w:r>
                              <w:rPr>
                                <w:b/>
                                <w:bCs/>
                                <w:color w:val="FFFFFF" w:themeColor="background1"/>
                                <w:sz w:val="17"/>
                                <w:szCs w:val="17"/>
                              </w:rPr>
                              <w:br/>
                            </w:r>
                            <w:r w:rsidRPr="00AE5DE6">
                              <w:rPr>
                                <w:b/>
                                <w:bCs/>
                                <w:color w:val="FFFFFF" w:themeColor="background1"/>
                                <w:sz w:val="17"/>
                                <w:szCs w:val="17"/>
                              </w:rPr>
                              <w:t>в пункте 4.5.1 и зарегистрировать данные о сдвиге частот в виде таблицы 4 в пункте 4.5.1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62" o:spid="_x0000_s1113" type="#_x0000_t202" style="position:absolute;left:0;text-align:left;margin-left:64.35pt;margin-top:424.85pt;width:232.6pt;height:39.3pt;z-index:2517534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" fillcolor="#59a0e1" stroked="f">
                <v:stroke joinstyle="round"/>
                <v:path arrowok="t"/>
                <v:textbox inset="0,0,0,0">
                  <w:txbxContent>
                    <w:p w:rsidR="001C175B" w:rsidRPr="006A7124" w:rsidRDefault="001C175B" w:rsidP="00D1716E">
                      <w:pPr>
                        <w:suppressAutoHyphens/>
                        <w:spacing w:before="120" w:line="180" w:lineRule="exact"/>
                        <w:jc w:val="center"/>
                        <w:rPr>
                          <w:b/>
                          <w:bCs/>
                          <w:color w:val="FFFFFF" w:themeColor="background1"/>
                          <w:sz w:val="14"/>
                          <w:szCs w:val="14"/>
                        </w:rPr>
                      </w:pPr>
                      <w:r w:rsidRPr="00AE5DE6">
                        <w:rPr>
                          <w:b/>
                          <w:bCs/>
                          <w:color w:val="FFFFFF" w:themeColor="background1"/>
                          <w:sz w:val="17"/>
                          <w:szCs w:val="17"/>
                        </w:rPr>
                        <w:t>Рассч</w:t>
                      </w:r>
                      <w:r>
                        <w:rPr>
                          <w:b/>
                          <w:bCs/>
                          <w:color w:val="FFFFFF" w:themeColor="background1"/>
                          <w:sz w:val="17"/>
                          <w:szCs w:val="17"/>
                        </w:rPr>
                        <w:t>итать сдвиг частот по формуле 1</w:t>
                      </w:r>
                      <w:r>
                        <w:rPr>
                          <w:b/>
                          <w:bCs/>
                          <w:color w:val="FFFFFF" w:themeColor="background1"/>
                          <w:sz w:val="17"/>
                          <w:szCs w:val="17"/>
                        </w:rPr>
                        <w:br/>
                      </w:r>
                      <w:r w:rsidRPr="00AE5DE6">
                        <w:rPr>
                          <w:b/>
                          <w:bCs/>
                          <w:color w:val="FFFFFF" w:themeColor="background1"/>
                          <w:sz w:val="17"/>
                          <w:szCs w:val="17"/>
                        </w:rPr>
                        <w:t>в пункте 4.5.1 и зарегистрировать данные о сдвиге частот в виде таблицы 4 в пункте 4.5.1</w:t>
                      </w:r>
                    </w:p>
                  </w:txbxContent>
                </v:textbox>
              </v:shape>
            </w:pict>
          </mc:Fallback>
        </mc:AlternateContent>
      </w:r>
      <w:r>
        <w:rPr>
          <w:noProof/>
          <w:w w:val="100"/>
          <w:lang w:val="en-GB" w:eastAsia="en-GB"/>
        </w:rPr>
        <mc:AlternateContent>
          <mc:Choice Requires="wps">
            <w:drawing>
              <wp:anchor distT="0" distB="0" distL="0" distR="0" simplePos="0" relativeHeight="251752448" behindDoc="0" locked="0" layoutInCell="1" allowOverlap="1" wp14:anchorId="4F108A62" wp14:editId="4899BC99">
                <wp:simplePos x="0" y="0"/>
                <wp:positionH relativeFrom="column">
                  <wp:posOffset>816610</wp:posOffset>
                </wp:positionH>
                <wp:positionV relativeFrom="paragraph">
                  <wp:posOffset>4295035</wp:posOffset>
                </wp:positionV>
                <wp:extent cx="2954900" cy="496714"/>
                <wp:effectExtent l="0" t="0" r="0" b="0"/>
                <wp:wrapNone/>
                <wp:docPr id="2259" name="Text Box 2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4900" cy="496714"/>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1C175B" w:rsidRPr="006A7124" w:rsidRDefault="001C175B" w:rsidP="00D1716E">
                            <w:pPr>
                              <w:suppressAutoHyphens/>
                              <w:spacing w:before="120" w:line="180" w:lineRule="exact"/>
                              <w:jc w:val="center"/>
                              <w:rPr>
                                <w:b/>
                                <w:bCs/>
                                <w:color w:val="FFFFFF" w:themeColor="background1"/>
                                <w:sz w:val="14"/>
                                <w:szCs w:val="14"/>
                              </w:rPr>
                            </w:pPr>
                            <w:r w:rsidRPr="006C0A93">
                              <w:rPr>
                                <w:b/>
                                <w:bCs/>
                                <w:color w:val="FFFFFF" w:themeColor="background1"/>
                                <w:sz w:val="17"/>
                                <w:szCs w:val="17"/>
                              </w:rPr>
                              <w:t>Зарегистрировать данные о скорости транспортного средств</w:t>
                            </w:r>
                            <w:r>
                              <w:rPr>
                                <w:b/>
                                <w:bCs/>
                                <w:color w:val="FFFFFF" w:themeColor="background1"/>
                                <w:sz w:val="17"/>
                                <w:szCs w:val="17"/>
                              </w:rPr>
                              <w:t xml:space="preserve">а и частоте при каждом значении </w:t>
                            </w:r>
                            <w:r w:rsidRPr="006C0A93">
                              <w:rPr>
                                <w:b/>
                                <w:bCs/>
                                <w:color w:val="FFFFFF" w:themeColor="background1"/>
                                <w:sz w:val="17"/>
                                <w:szCs w:val="17"/>
                              </w:rPr>
                              <w:t>испытательной скорости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59" o:spid="_x0000_s1114" type="#_x0000_t202" style="position:absolute;left:0;text-align:left;margin-left:64.3pt;margin-top:338.2pt;width:232.65pt;height:39.1pt;z-index:2517524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" fillcolor="#59a0e1" stroked="f">
                <v:stroke joinstyle="round"/>
                <v:path arrowok="t"/>
                <v:textbox inset="0,0,0,0">
                  <w:txbxContent>
                    <w:p w:rsidR="001C175B" w:rsidRPr="006A7124" w:rsidRDefault="001C175B" w:rsidP="00D1716E">
                      <w:pPr>
                        <w:suppressAutoHyphens/>
                        <w:spacing w:before="120" w:line="180" w:lineRule="exact"/>
                        <w:jc w:val="center"/>
                        <w:rPr>
                          <w:b/>
                          <w:bCs/>
                          <w:color w:val="FFFFFF" w:themeColor="background1"/>
                          <w:sz w:val="14"/>
                          <w:szCs w:val="14"/>
                        </w:rPr>
                      </w:pPr>
                      <w:r w:rsidRPr="006C0A93">
                        <w:rPr>
                          <w:b/>
                          <w:bCs/>
                          <w:color w:val="FFFFFF" w:themeColor="background1"/>
                          <w:sz w:val="17"/>
                          <w:szCs w:val="17"/>
                        </w:rPr>
                        <w:t>Зарегистрировать данные о скорости транспортного средств</w:t>
                      </w:r>
                      <w:r>
                        <w:rPr>
                          <w:b/>
                          <w:bCs/>
                          <w:color w:val="FFFFFF" w:themeColor="background1"/>
                          <w:sz w:val="17"/>
                          <w:szCs w:val="17"/>
                        </w:rPr>
                        <w:t xml:space="preserve">а и частоте при каждом значении </w:t>
                      </w:r>
                      <w:r w:rsidRPr="006C0A93">
                        <w:rPr>
                          <w:b/>
                          <w:bCs/>
                          <w:color w:val="FFFFFF" w:themeColor="background1"/>
                          <w:sz w:val="17"/>
                          <w:szCs w:val="17"/>
                        </w:rPr>
                        <w:t>испытательной скорости</w:t>
                      </w:r>
                    </w:p>
                  </w:txbxContent>
                </v:textbox>
              </v:shape>
            </w:pict>
          </mc:Fallback>
        </mc:AlternateContent>
      </w:r>
      <w:r>
        <w:rPr>
          <w:noProof/>
          <w:w w:val="100"/>
          <w:lang w:val="en-GB" w:eastAsia="en-GB"/>
        </w:rPr>
        <mc:AlternateContent>
          <mc:Choice Requires="wps">
            <w:drawing>
              <wp:anchor distT="0" distB="0" distL="0" distR="0" simplePos="0" relativeHeight="251751424" behindDoc="0" locked="0" layoutInCell="1" allowOverlap="1" wp14:anchorId="4CE5221B" wp14:editId="0D5A4E90">
                <wp:simplePos x="0" y="0"/>
                <wp:positionH relativeFrom="column">
                  <wp:posOffset>732852</wp:posOffset>
                </wp:positionH>
                <wp:positionV relativeFrom="paragraph">
                  <wp:posOffset>3084651</wp:posOffset>
                </wp:positionV>
                <wp:extent cx="3039048" cy="602525"/>
                <wp:effectExtent l="0" t="0" r="9525" b="7620"/>
                <wp:wrapNone/>
                <wp:docPr id="2257" name="Text Box 2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39048" cy="602525"/>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1C175B" w:rsidRPr="006A7124" w:rsidRDefault="001C175B" w:rsidP="00E16F79">
                            <w:pPr>
                              <w:suppressAutoHyphens/>
                              <w:spacing w:line="180" w:lineRule="exact"/>
                              <w:jc w:val="center"/>
                              <w:rPr>
                                <w:b/>
                                <w:bCs/>
                                <w:color w:val="FFFFFF" w:themeColor="background1"/>
                                <w:sz w:val="14"/>
                                <w:szCs w:val="14"/>
                              </w:rPr>
                            </w:pPr>
                            <w:r w:rsidRPr="006C0A93">
                              <w:rPr>
                                <w:b/>
                                <w:bCs/>
                                <w:color w:val="FFFFFF" w:themeColor="background1"/>
                                <w:sz w:val="17"/>
                                <w:szCs w:val="17"/>
                              </w:rPr>
                              <w:t xml:space="preserve">Использовать окно Хеннинга и значение среднего перекрытия не менее 66,6% для расчета спектральной плотности мощности посредством автокорреляционной функции с учетом настоек анализатора, как указано </w:t>
                            </w:r>
                            <w:r>
                              <w:rPr>
                                <w:b/>
                                <w:bCs/>
                                <w:color w:val="FFFFFF" w:themeColor="background1"/>
                                <w:sz w:val="17"/>
                                <w:szCs w:val="17"/>
                              </w:rPr>
                              <w:br/>
                            </w:r>
                            <w:r w:rsidRPr="006C0A93">
                              <w:rPr>
                                <w:b/>
                                <w:bCs/>
                                <w:color w:val="FFFFFF" w:themeColor="background1"/>
                                <w:sz w:val="17"/>
                                <w:szCs w:val="17"/>
                              </w:rPr>
                              <w:t>в пункте 4.2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57" o:spid="_x0000_s1115" type="#_x0000_t202" style="position:absolute;left:0;text-align:left;margin-left:57.7pt;margin-top:242.9pt;width:239.3pt;height:47.45pt;z-index:251751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" fillcolor="#59a0e1" stroked="f">
                <v:stroke joinstyle="round"/>
                <v:path arrowok="t"/>
                <v:textbox inset="0,0,0,0">
                  <w:txbxContent>
                    <w:p w:rsidR="001C175B" w:rsidRPr="006A7124" w:rsidRDefault="001C175B" w:rsidP="00E16F79">
                      <w:pPr>
                        <w:suppressAutoHyphens/>
                        <w:spacing w:line="180" w:lineRule="exact"/>
                        <w:jc w:val="center"/>
                        <w:rPr>
                          <w:b/>
                          <w:bCs/>
                          <w:color w:val="FFFFFF" w:themeColor="background1"/>
                          <w:sz w:val="14"/>
                          <w:szCs w:val="14"/>
                        </w:rPr>
                      </w:pPr>
                      <w:r w:rsidRPr="006C0A93">
                        <w:rPr>
                          <w:b/>
                          <w:bCs/>
                          <w:color w:val="FFFFFF" w:themeColor="background1"/>
                          <w:sz w:val="17"/>
                          <w:szCs w:val="17"/>
                        </w:rPr>
                        <w:t xml:space="preserve">Использовать окно </w:t>
                      </w:r>
                      <w:proofErr w:type="spellStart"/>
                      <w:r w:rsidRPr="006C0A93">
                        <w:rPr>
                          <w:b/>
                          <w:bCs/>
                          <w:color w:val="FFFFFF" w:themeColor="background1"/>
                          <w:sz w:val="17"/>
                          <w:szCs w:val="17"/>
                        </w:rPr>
                        <w:t>Хеннинга</w:t>
                      </w:r>
                      <w:proofErr w:type="spellEnd"/>
                      <w:r w:rsidRPr="006C0A93">
                        <w:rPr>
                          <w:b/>
                          <w:bCs/>
                          <w:color w:val="FFFFFF" w:themeColor="background1"/>
                          <w:sz w:val="17"/>
                          <w:szCs w:val="17"/>
                        </w:rPr>
                        <w:t xml:space="preserve"> и значение среднего перекрытия не менее 66,6% для расчета спектральной плотности мощности посредством автокорреляционной функции с учетом настоек анализатора, как указано </w:t>
                      </w:r>
                      <w:r>
                        <w:rPr>
                          <w:b/>
                          <w:bCs/>
                          <w:color w:val="FFFFFF" w:themeColor="background1"/>
                          <w:sz w:val="17"/>
                          <w:szCs w:val="17"/>
                        </w:rPr>
                        <w:br/>
                      </w:r>
                      <w:r w:rsidRPr="006C0A93">
                        <w:rPr>
                          <w:b/>
                          <w:bCs/>
                          <w:color w:val="FFFFFF" w:themeColor="background1"/>
                          <w:sz w:val="17"/>
                          <w:szCs w:val="17"/>
                        </w:rPr>
                        <w:t>в пункте 4.2</w:t>
                      </w:r>
                    </w:p>
                  </w:txbxContent>
                </v:textbox>
              </v:shape>
            </w:pict>
          </mc:Fallback>
        </mc:AlternateContent>
      </w:r>
      <w:r>
        <w:rPr>
          <w:noProof/>
          <w:w w:val="100"/>
          <w:lang w:val="en-GB" w:eastAsia="en-GB"/>
        </w:rPr>
        <mc:AlternateContent>
          <mc:Choice Requires="wps">
            <w:drawing>
              <wp:anchor distT="0" distB="0" distL="0" distR="0" simplePos="0" relativeHeight="251749376" behindDoc="0" locked="0" layoutInCell="1" allowOverlap="1" wp14:anchorId="5C849B3D" wp14:editId="66446473">
                <wp:simplePos x="0" y="0"/>
                <wp:positionH relativeFrom="column">
                  <wp:posOffset>1108710</wp:posOffset>
                </wp:positionH>
                <wp:positionV relativeFrom="paragraph">
                  <wp:posOffset>49740</wp:posOffset>
                </wp:positionV>
                <wp:extent cx="2371725" cy="977055"/>
                <wp:effectExtent l="0" t="0" r="9525" b="0"/>
                <wp:wrapNone/>
                <wp:docPr id="2254" name="Text Box 2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725" cy="977055"/>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1C175B" w:rsidRPr="006A7124" w:rsidRDefault="001C175B" w:rsidP="00D1716E">
                            <w:pPr>
                              <w:suppressAutoHyphens/>
                              <w:spacing w:before="80" w:line="180" w:lineRule="exact"/>
                              <w:jc w:val="center"/>
                              <w:rPr>
                                <w:b/>
                                <w:bCs/>
                                <w:color w:val="FFFFFF" w:themeColor="background1"/>
                                <w:sz w:val="14"/>
                                <w:szCs w:val="14"/>
                              </w:rPr>
                            </w:pPr>
                            <w:r w:rsidRPr="006C0A93">
                              <w:rPr>
                                <w:b/>
                                <w:bCs/>
                                <w:color w:val="FFFFFF" w:themeColor="background1"/>
                                <w:sz w:val="17"/>
                                <w:szCs w:val="17"/>
                              </w:rPr>
                              <w:t>Провести одно измерение при кажд</w:t>
                            </w:r>
                            <w:r>
                              <w:rPr>
                                <w:b/>
                                <w:bCs/>
                                <w:color w:val="FFFFFF" w:themeColor="background1"/>
                                <w:sz w:val="17"/>
                                <w:szCs w:val="17"/>
                              </w:rPr>
                              <w:t xml:space="preserve">ом значении скорости, указанном </w:t>
                            </w:r>
                            <w:r>
                              <w:rPr>
                                <w:b/>
                                <w:bCs/>
                                <w:color w:val="FFFFFF" w:themeColor="background1"/>
                                <w:sz w:val="17"/>
                                <w:szCs w:val="17"/>
                              </w:rPr>
                              <w:br/>
                            </w:r>
                            <w:r w:rsidRPr="006C0A93">
                              <w:rPr>
                                <w:b/>
                                <w:bCs/>
                                <w:color w:val="FFFFFF" w:themeColor="background1"/>
                                <w:sz w:val="17"/>
                                <w:szCs w:val="17"/>
                              </w:rPr>
                              <w:t xml:space="preserve">в пункте 4.3.2, 4.3.3 или 4.3.4 сообразно выбранному методу испытания. Зарегистрировать в ходе каждого измерения данные за пятисекундный интервал </w:t>
                            </w:r>
                            <w:r>
                              <w:rPr>
                                <w:b/>
                                <w:bCs/>
                                <w:color w:val="FFFFFF" w:themeColor="background1"/>
                                <w:sz w:val="17"/>
                                <w:szCs w:val="17"/>
                              </w:rPr>
                              <w:br/>
                            </w:r>
                            <w:r w:rsidRPr="006C0A93">
                              <w:rPr>
                                <w:b/>
                                <w:bCs/>
                                <w:color w:val="FFFFFF" w:themeColor="background1"/>
                                <w:sz w:val="17"/>
                                <w:szCs w:val="17"/>
                              </w:rPr>
                              <w:t>(пункт 4.4.2)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54" o:spid="_x0000_s1116" type="#_x0000_t202" style="position:absolute;left:0;text-align:left;margin-left:87.3pt;margin-top:3.9pt;width:186.75pt;height:76.95pt;z-index:2517493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" fillcolor="#59a0e1" stroked="f">
                <v:stroke joinstyle="round"/>
                <v:path arrowok="t"/>
                <v:textbox inset="0,0,0,0">
                  <w:txbxContent>
                    <w:p w:rsidR="001C175B" w:rsidRPr="006A7124" w:rsidRDefault="001C175B" w:rsidP="00D1716E">
                      <w:pPr>
                        <w:suppressAutoHyphens/>
                        <w:spacing w:before="80" w:line="180" w:lineRule="exact"/>
                        <w:jc w:val="center"/>
                        <w:rPr>
                          <w:b/>
                          <w:bCs/>
                          <w:color w:val="FFFFFF" w:themeColor="background1"/>
                          <w:sz w:val="14"/>
                          <w:szCs w:val="14"/>
                        </w:rPr>
                      </w:pPr>
                      <w:r w:rsidRPr="006C0A93">
                        <w:rPr>
                          <w:b/>
                          <w:bCs/>
                          <w:color w:val="FFFFFF" w:themeColor="background1"/>
                          <w:sz w:val="17"/>
                          <w:szCs w:val="17"/>
                        </w:rPr>
                        <w:t>Провести одно измерение при кажд</w:t>
                      </w:r>
                      <w:r>
                        <w:rPr>
                          <w:b/>
                          <w:bCs/>
                          <w:color w:val="FFFFFF" w:themeColor="background1"/>
                          <w:sz w:val="17"/>
                          <w:szCs w:val="17"/>
                        </w:rPr>
                        <w:t xml:space="preserve">ом значении скорости, указанном </w:t>
                      </w:r>
                      <w:r>
                        <w:rPr>
                          <w:b/>
                          <w:bCs/>
                          <w:color w:val="FFFFFF" w:themeColor="background1"/>
                          <w:sz w:val="17"/>
                          <w:szCs w:val="17"/>
                        </w:rPr>
                        <w:br/>
                      </w:r>
                      <w:r w:rsidRPr="006C0A93">
                        <w:rPr>
                          <w:b/>
                          <w:bCs/>
                          <w:color w:val="FFFFFF" w:themeColor="background1"/>
                          <w:sz w:val="17"/>
                          <w:szCs w:val="17"/>
                        </w:rPr>
                        <w:t xml:space="preserve">в пункте 4.3.2, 4.3.3 или 4.3.4 сообразно выбранному методу испытания. Зарегистрировать в ходе каждого измерения данные за пятисекундный интервал </w:t>
                      </w:r>
                      <w:r>
                        <w:rPr>
                          <w:b/>
                          <w:bCs/>
                          <w:color w:val="FFFFFF" w:themeColor="background1"/>
                          <w:sz w:val="17"/>
                          <w:szCs w:val="17"/>
                        </w:rPr>
                        <w:br/>
                      </w:r>
                      <w:r w:rsidRPr="006C0A93">
                        <w:rPr>
                          <w:b/>
                          <w:bCs/>
                          <w:color w:val="FFFFFF" w:themeColor="background1"/>
                          <w:sz w:val="17"/>
                          <w:szCs w:val="17"/>
                        </w:rPr>
                        <w:t>(пункт 4.4.2)</w:t>
                      </w:r>
                    </w:p>
                  </w:txbxContent>
                </v:textbox>
              </v:shape>
            </w:pict>
          </mc:Fallback>
        </mc:AlternateContent>
      </w:r>
      <w:r>
        <w:rPr>
          <w:noProof/>
          <w:w w:val="100"/>
          <w:lang w:val="en-GB" w:eastAsia="en-GB"/>
        </w:rPr>
        <mc:AlternateContent>
          <mc:Choice Requires="wps">
            <w:drawing>
              <wp:anchor distT="0" distB="0" distL="0" distR="0" simplePos="0" relativeHeight="251750400" behindDoc="0" locked="0" layoutInCell="1" allowOverlap="1" wp14:anchorId="68CE8231" wp14:editId="556579A7">
                <wp:simplePos x="0" y="0"/>
                <wp:positionH relativeFrom="column">
                  <wp:posOffset>921280</wp:posOffset>
                </wp:positionH>
                <wp:positionV relativeFrom="paragraph">
                  <wp:posOffset>1676400</wp:posOffset>
                </wp:positionV>
                <wp:extent cx="2765639" cy="742315"/>
                <wp:effectExtent l="0" t="0" r="0" b="635"/>
                <wp:wrapNone/>
                <wp:docPr id="2256" name="Text Box 2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5639" cy="742315"/>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1C175B" w:rsidRPr="006A7124" w:rsidRDefault="001C175B" w:rsidP="00D1716E">
                            <w:pPr>
                              <w:suppressAutoHyphens/>
                              <w:spacing w:before="120" w:line="180" w:lineRule="exact"/>
                              <w:jc w:val="center"/>
                              <w:rPr>
                                <w:b/>
                                <w:bCs/>
                                <w:color w:val="FFFFFF" w:themeColor="background1"/>
                                <w:sz w:val="14"/>
                                <w:szCs w:val="14"/>
                              </w:rPr>
                            </w:pPr>
                            <w:r w:rsidRPr="006C0A93">
                              <w:rPr>
                                <w:b/>
                                <w:bCs/>
                                <w:color w:val="FFFFFF" w:themeColor="background1"/>
                                <w:sz w:val="17"/>
                                <w:szCs w:val="17"/>
                              </w:rPr>
                              <w:t xml:space="preserve">Использовать для дальнейшего анализа данные, полученные левым или правым микрофоном в зависимости от того, какой микрофон зарегистрировал самый низкий средний уровень </w:t>
                            </w:r>
                            <w:r>
                              <w:rPr>
                                <w:b/>
                                <w:bCs/>
                                <w:color w:val="FFFFFF" w:themeColor="background1"/>
                                <w:sz w:val="17"/>
                                <w:szCs w:val="17"/>
                              </w:rPr>
                              <w:t xml:space="preserve">звукового </w:t>
                            </w:r>
                            <w:r w:rsidRPr="006C0A93">
                              <w:rPr>
                                <w:b/>
                                <w:bCs/>
                                <w:color w:val="FFFFFF" w:themeColor="background1"/>
                                <w:sz w:val="17"/>
                                <w:szCs w:val="17"/>
                              </w:rPr>
                              <w:t xml:space="preserve">давления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56" o:spid="_x0000_s1117" type="#_x0000_t202" style="position:absolute;left:0;text-align:left;margin-left:72.55pt;margin-top:132pt;width:217.75pt;height:58.45pt;z-index:2517504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" fillcolor="#59a0e1" stroked="f">
                <v:stroke joinstyle="round"/>
                <v:path arrowok="t"/>
                <v:textbox inset="0,0,0,0">
                  <w:txbxContent>
                    <w:p w:rsidR="001C175B" w:rsidRPr="006A7124" w:rsidRDefault="001C175B" w:rsidP="00D1716E">
                      <w:pPr>
                        <w:suppressAutoHyphens/>
                        <w:spacing w:before="120" w:line="180" w:lineRule="exact"/>
                        <w:jc w:val="center"/>
                        <w:rPr>
                          <w:b/>
                          <w:bCs/>
                          <w:color w:val="FFFFFF" w:themeColor="background1"/>
                          <w:sz w:val="14"/>
                          <w:szCs w:val="14"/>
                        </w:rPr>
                      </w:pPr>
                      <w:r w:rsidRPr="006C0A93">
                        <w:rPr>
                          <w:b/>
                          <w:bCs/>
                          <w:color w:val="FFFFFF" w:themeColor="background1"/>
                          <w:sz w:val="17"/>
                          <w:szCs w:val="17"/>
                        </w:rPr>
                        <w:t xml:space="preserve">Использовать для дальнейшего анализа данные, полученные левым или правым микрофоном в зависимости от того, какой микрофон зарегистрировал самый низкий средний уровень </w:t>
                      </w:r>
                      <w:r>
                        <w:rPr>
                          <w:b/>
                          <w:bCs/>
                          <w:color w:val="FFFFFF" w:themeColor="background1"/>
                          <w:sz w:val="17"/>
                          <w:szCs w:val="17"/>
                        </w:rPr>
                        <w:t xml:space="preserve">звукового </w:t>
                      </w:r>
                      <w:r w:rsidRPr="006C0A93">
                        <w:rPr>
                          <w:b/>
                          <w:bCs/>
                          <w:color w:val="FFFFFF" w:themeColor="background1"/>
                          <w:sz w:val="17"/>
                          <w:szCs w:val="17"/>
                        </w:rPr>
                        <w:t xml:space="preserve">давления </w:t>
                      </w:r>
                    </w:p>
                  </w:txbxContent>
                </v:textbox>
              </v:shape>
            </w:pict>
          </mc:Fallback>
        </mc:AlternateContent>
      </w:r>
      <w:r w:rsidR="00CD7B55">
        <w:rPr>
          <w:noProof/>
          <w:lang w:val="en-GB" w:eastAsia="en-GB"/>
        </w:rPr>
        <mc:AlternateContent>
          <mc:Choice Requires="wps">
            <w:drawing>
              <wp:anchor distT="0" distB="0" distL="114300" distR="114300" simplePos="0" relativeHeight="251755520" behindDoc="0" locked="0" layoutInCell="1" allowOverlap="1" wp14:anchorId="444CCB3E" wp14:editId="511DE2EA">
                <wp:simplePos x="0" y="0"/>
                <wp:positionH relativeFrom="column">
                  <wp:posOffset>1937106</wp:posOffset>
                </wp:positionH>
                <wp:positionV relativeFrom="paragraph">
                  <wp:posOffset>5076729</wp:posOffset>
                </wp:positionV>
                <wp:extent cx="552450" cy="0"/>
                <wp:effectExtent l="28575" t="9525" r="66675" b="47625"/>
                <wp:wrapNone/>
                <wp:docPr id="266" name="Elbow Connector 266"/>
                <wp:cNvGraphicFramePr/>
                <a:graphic xmlns:a="http://schemas.openxmlformats.org/drawingml/2006/main">
                  <a:graphicData uri="http://schemas.microsoft.com/office/word/2010/wordprocessingShape">
                    <wps:wsp>
                      <wps:cNvCnPr/>
                      <wps:spPr>
                        <a:xfrm rot="5400000">
                          <a:off x="0" y="0"/>
                          <a:ext cx="552450" cy="0"/>
                        </a:xfrm>
                        <a:prstGeom prst="bentConnector3">
                          <a:avLst>
                            <a:gd name="adj1" fmla="val 72959"/>
                          </a:avLst>
                        </a:prstGeom>
                        <a:noFill/>
                        <a:ln w="6350" cap="flat" cmpd="sng" algn="ctr">
                          <a:solidFill>
                            <a:srgbClr val="5B9BD5"/>
                          </a:solidFill>
                          <a:prstDash val="solid"/>
                          <a:miter lim="800000"/>
                          <a:tailEnd type="triangle"/>
                        </a:ln>
                        <a:effectLst/>
                      </wps:spPr>
                      <wps:bodyPr/>
                    </wps:wsp>
                  </a:graphicData>
                </a:graphic>
              </wp:anchor>
            </w:drawing>
          </mc:Choice>
          <mc:Fallback>
            <w:pict>
              <v:shape id="Elbow Connector 266" o:spid="_x0000_s1026" type="#_x0000_t34" style="position:absolute;margin-left:152.55pt;margin-top:399.75pt;width:43.5pt;height:0;rotation:90;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" adj="15759" strokecolor="#5b9bd5" strokeweight=".5pt">
                <v:stroke endarrow="block"/>
              </v:shape>
            </w:pict>
          </mc:Fallback>
        </mc:AlternateContent>
      </w:r>
      <w:r w:rsidR="00CD7B55">
        <w:rPr>
          <w:noProof/>
          <w:lang w:val="en-GB" w:eastAsia="en-GB"/>
        </w:rPr>
        <mc:AlternateContent>
          <mc:Choice Requires="wps">
            <w:drawing>
              <wp:anchor distT="0" distB="0" distL="114300" distR="114300" simplePos="0" relativeHeight="251756544" behindDoc="0" locked="0" layoutInCell="1" allowOverlap="1" wp14:anchorId="0296F93D" wp14:editId="74E43E8C">
                <wp:simplePos x="0" y="0"/>
                <wp:positionH relativeFrom="column">
                  <wp:posOffset>1938692</wp:posOffset>
                </wp:positionH>
                <wp:positionV relativeFrom="paragraph">
                  <wp:posOffset>4007572</wp:posOffset>
                </wp:positionV>
                <wp:extent cx="552450" cy="0"/>
                <wp:effectExtent l="28575" t="9525" r="66675" b="47625"/>
                <wp:wrapNone/>
                <wp:docPr id="267" name="Elbow Connector 267"/>
                <wp:cNvGraphicFramePr/>
                <a:graphic xmlns:a="http://schemas.openxmlformats.org/drawingml/2006/main">
                  <a:graphicData uri="http://schemas.microsoft.com/office/word/2010/wordprocessingShape">
                    <wps:wsp>
                      <wps:cNvCnPr/>
                      <wps:spPr>
                        <a:xfrm rot="5400000">
                          <a:off x="0" y="0"/>
                          <a:ext cx="552450" cy="0"/>
                        </a:xfrm>
                        <a:prstGeom prst="bentConnector3">
                          <a:avLst>
                            <a:gd name="adj1" fmla="val 72959"/>
                          </a:avLst>
                        </a:prstGeom>
                        <a:noFill/>
                        <a:ln w="6350" cap="flat" cmpd="sng" algn="ctr">
                          <a:solidFill>
                            <a:srgbClr val="5B9BD5"/>
                          </a:solidFill>
                          <a:prstDash val="solid"/>
                          <a:miter lim="800000"/>
                          <a:tailEnd type="triangle"/>
                        </a:ln>
                        <a:effectLst/>
                      </wps:spPr>
                      <wps:bodyPr/>
                    </wps:wsp>
                  </a:graphicData>
                </a:graphic>
              </wp:anchor>
            </w:drawing>
          </mc:Choice>
          <mc:Fallback>
            <w:pict>
              <v:shape id="Elbow Connector 267" o:spid="_x0000_s1026" type="#_x0000_t34" style="position:absolute;margin-left:152.65pt;margin-top:315.55pt;width:43.5pt;height:0;rotation:90;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" adj="15759" strokecolor="#5b9bd5" strokeweight=".5pt">
                <v:stroke endarrow="block"/>
              </v:shape>
            </w:pict>
          </mc:Fallback>
        </mc:AlternateContent>
      </w:r>
      <w:r w:rsidR="00CD7B55">
        <w:rPr>
          <w:noProof/>
          <w:lang w:val="en-GB" w:eastAsia="en-GB"/>
        </w:rPr>
        <mc:AlternateContent>
          <mc:Choice Requires="wps">
            <w:drawing>
              <wp:anchor distT="0" distB="0" distL="114300" distR="114300" simplePos="0" relativeHeight="251757568" behindDoc="0" locked="0" layoutInCell="1" allowOverlap="1" wp14:anchorId="73407333" wp14:editId="0A906357">
                <wp:simplePos x="0" y="0"/>
                <wp:positionH relativeFrom="column">
                  <wp:posOffset>1973749</wp:posOffset>
                </wp:positionH>
                <wp:positionV relativeFrom="paragraph">
                  <wp:posOffset>2752725</wp:posOffset>
                </wp:positionV>
                <wp:extent cx="552450" cy="0"/>
                <wp:effectExtent l="28575" t="9525" r="66675" b="47625"/>
                <wp:wrapNone/>
                <wp:docPr id="268" name="Elbow Connector 268"/>
                <wp:cNvGraphicFramePr/>
                <a:graphic xmlns:a="http://schemas.openxmlformats.org/drawingml/2006/main">
                  <a:graphicData uri="http://schemas.microsoft.com/office/word/2010/wordprocessingShape">
                    <wps:wsp>
                      <wps:cNvCnPr/>
                      <wps:spPr>
                        <a:xfrm rot="5400000">
                          <a:off x="0" y="0"/>
                          <a:ext cx="552450" cy="0"/>
                        </a:xfrm>
                        <a:prstGeom prst="bentConnector3">
                          <a:avLst>
                            <a:gd name="adj1" fmla="val 72959"/>
                          </a:avLst>
                        </a:prstGeom>
                        <a:noFill/>
                        <a:ln w="6350" cap="flat" cmpd="sng" algn="ctr">
                          <a:solidFill>
                            <a:srgbClr val="5B9BD5"/>
                          </a:solidFill>
                          <a:prstDash val="solid"/>
                          <a:miter lim="800000"/>
                          <a:tailEnd type="triangle"/>
                        </a:ln>
                        <a:effectLst/>
                      </wps:spPr>
                      <wps:bodyPr/>
                    </wps:wsp>
                  </a:graphicData>
                </a:graphic>
              </wp:anchor>
            </w:drawing>
          </mc:Choice>
          <mc:Fallback>
            <w:pict>
              <v:shape id="Elbow Connector 268" o:spid="_x0000_s1026" type="#_x0000_t34" style="position:absolute;margin-left:155.4pt;margin-top:216.75pt;width:43.5pt;height:0;rotation:90;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" adj="15759" strokecolor="#5b9bd5" strokeweight=".5pt">
                <v:stroke endarrow="block"/>
              </v:shape>
            </w:pict>
          </mc:Fallback>
        </mc:AlternateContent>
      </w:r>
      <w:r w:rsidR="00CD7B55" w:rsidRPr="00277220">
        <w:rPr>
          <w:rFonts w:eastAsia="Calibri"/>
          <w:noProof/>
          <w:sz w:val="24"/>
          <w:szCs w:val="24"/>
          <w:lang w:val="en-GB" w:eastAsia="en-GB"/>
        </w:rPr>
        <mc:AlternateContent>
          <mc:Choice Requires="wpg">
            <w:drawing>
              <wp:inline distT="0" distB="0" distL="0" distR="0" wp14:anchorId="603FC52A" wp14:editId="097BBDD1">
                <wp:extent cx="3133725" cy="5952215"/>
                <wp:effectExtent l="0" t="0" r="28575" b="10795"/>
                <wp:docPr id="270" name="Group 110"/>
                <wp:cNvGraphicFramePr/>
                <a:graphic xmlns:a="http://schemas.openxmlformats.org/drawingml/2006/main">
                  <a:graphicData uri="http://schemas.microsoft.com/office/word/2010/wordprocessingGroup">
                    <wpg:wgp>
                      <wpg:cNvGrpSpPr/>
                      <wpg:grpSpPr>
                        <a:xfrm>
                          <a:off x="0" y="0"/>
                          <a:ext cx="3133725" cy="5952215"/>
                          <a:chOff x="9525" y="0"/>
                          <a:chExt cx="3133725" cy="5952733"/>
                        </a:xfrm>
                      </wpg:grpSpPr>
                      <wps:wsp>
                        <wps:cNvPr id="271" name="Flowchart: Process 271"/>
                        <wps:cNvSpPr/>
                        <wps:spPr>
                          <a:xfrm>
                            <a:off x="333374" y="0"/>
                            <a:ext cx="2505075" cy="1066799"/>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rsidR="001C175B" w:rsidRDefault="001C175B" w:rsidP="00CD7B55">
                              <w:pPr>
                                <w:pStyle w:val="NormalWeb"/>
                                <w:jc w:val="center"/>
                              </w:pPr>
                              <w:r w:rsidRPr="00277220">
                                <w:rPr>
                                  <w:rFonts w:ascii="Calibri" w:hAnsi="Calibri"/>
                                  <w:color w:val="FFFFFF"/>
                                  <w:sz w:val="22"/>
                                  <w:szCs w:val="22"/>
                                </w:rPr>
                                <w:t>Carry out one measurement at each speed specified in 4.3.2, 4,3,3, or 4.3.4 as appropriate for the method selected.  Record five seconds of time data for each measurement. (4.4.2)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2" name="Flowchart: Process 272"/>
                        <wps:cNvSpPr/>
                        <wps:spPr>
                          <a:xfrm>
                            <a:off x="104775" y="1633293"/>
                            <a:ext cx="2962274" cy="838199"/>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rsidR="001C175B" w:rsidRDefault="001C175B" w:rsidP="00CD7B55">
                              <w:pPr>
                                <w:pStyle w:val="NormalWeb"/>
                                <w:jc w:val="center"/>
                              </w:pPr>
                              <w:r w:rsidRPr="00277220">
                                <w:rPr>
                                  <w:rFonts w:ascii="Calibri" w:hAnsi="Calibri"/>
                                  <w:color w:val="FFFFFF"/>
                                  <w:sz w:val="22"/>
                                  <w:szCs w:val="22"/>
                                </w:rPr>
                                <w:t>Use data from the Left or Right microphone for further analysis corresponding to the microphone with the lowest sound pressure level.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4" name="Flowchart: Process 274"/>
                        <wps:cNvSpPr/>
                        <wps:spPr>
                          <a:xfrm>
                            <a:off x="19050" y="3037604"/>
                            <a:ext cx="3124200" cy="694317"/>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rsidR="001C175B" w:rsidRDefault="001C175B" w:rsidP="00CD7B55">
                              <w:pPr>
                                <w:pStyle w:val="NormalWeb"/>
                                <w:jc w:val="center"/>
                              </w:pPr>
                              <w:r w:rsidRPr="00277220">
                                <w:rPr>
                                  <w:rFonts w:ascii="Calibri" w:hAnsi="Calibri"/>
                                  <w:color w:val="FFFFFF"/>
                                  <w:sz w:val="22"/>
                                  <w:szCs w:val="22"/>
                                </w:rPr>
                                <w:t>Use a Hanning window and at least a 66.6% overlap to calculate an autopower spectrum according to the analyzer settings of 4.2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7" name="Flowchart: Process 277"/>
                        <wps:cNvSpPr/>
                        <wps:spPr>
                          <a:xfrm>
                            <a:off x="9525" y="4286936"/>
                            <a:ext cx="3124200" cy="514350"/>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rsidR="001C175B" w:rsidRDefault="001C175B" w:rsidP="00CD7B55">
                              <w:pPr>
                                <w:pStyle w:val="NormalWeb"/>
                                <w:jc w:val="center"/>
                              </w:pPr>
                              <w:r w:rsidRPr="00277220">
                                <w:rPr>
                                  <w:rFonts w:ascii="Calibri" w:hAnsi="Calibri"/>
                                  <w:color w:val="FFFFFF"/>
                                  <w:sz w:val="22"/>
                                  <w:szCs w:val="22"/>
                                </w:rPr>
                                <w:t>Report vehicle speed and frequency information at each vehicle speed of test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8" name="Flowchart: Process 278"/>
                        <wps:cNvSpPr/>
                        <wps:spPr>
                          <a:xfrm>
                            <a:off x="9525" y="5352658"/>
                            <a:ext cx="3124200" cy="600075"/>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rsidR="001C175B" w:rsidRDefault="001C175B" w:rsidP="00CD7B55">
                              <w:pPr>
                                <w:pStyle w:val="NormalWeb"/>
                                <w:jc w:val="center"/>
                              </w:pPr>
                              <w:r w:rsidRPr="00277220">
                                <w:rPr>
                                  <w:rFonts w:ascii="Calibri" w:hAnsi="Calibri"/>
                                  <w:color w:val="FFFFFF"/>
                                  <w:sz w:val="22"/>
                                  <w:szCs w:val="22"/>
                                </w:rPr>
                                <w:t>Calculate frequency shift according to equation 1 in 4.5.1 and report frequency shift according to Table 4 of 4.5.1</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110" o:spid="_x0000_s1118" style="width:246.75pt;height:468.7pt;mso-position-horizontal-relative:char;mso-position-vertical-relative:line" coordorigin="95" coordsize="31337,59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">
                <v:shape id="Flowchart: Process 271" o:spid="_x0000_s1119" type="#_x0000_t109" style="position:absolute;left:3333;width:25051;height:10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8lL8UA&#10;AADcAAAADwAAAGRycy9kb3ducmV2LnhtbESPwWrDMBBE74H8g9hCL6GWbUJS3CghhJSWkEtcf8DW&#10;2lqm1spYiuP+fRUo9DjMzBtms5tsJ0YafOtYQZakIIhrp1tuFFQfr0/PIHxA1tg5JgU/5GG3nc82&#10;WGh34wuNZWhEhLAvUIEJoS+k9LUhiz5xPXH0vtxgMUQ5NFIPeItw28k8TVfSYstxwWBPB0P1d3m1&#10;Ct4WR+sOx5DJ89UsKVuepuoTlXp8mPYvIAJN4T/8137XCvJ1Bvcz8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3yUvxQAAANwAAAAPAAAAAAAAAAAAAAAAAJgCAABkcnMv&#10;ZG93bnJldi54bWxQSwUGAAAAAAQABAD1AAAAigMAAAAA&#10;" fillcolor="#5b9bd5" strokecolor="#41719c" strokeweight="1pt">
                  <v:textbox>
                    <w:txbxContent>
                      <w:p w:rsidR="001C175B" w:rsidRDefault="001C175B" w:rsidP="00CD7B55">
                        <w:pPr>
                          <w:pStyle w:val="af1"/>
                          <w:jc w:val="center"/>
                        </w:pPr>
                        <w:r w:rsidRPr="00277220">
                          <w:rPr>
                            <w:rFonts w:ascii="Calibri" w:hAnsi="Calibri"/>
                            <w:color w:val="FFFFFF"/>
                            <w:sz w:val="22"/>
                            <w:szCs w:val="22"/>
                          </w:rPr>
                          <w:t>Carry out one measurement at each speed specified in 4.3.2, 4</w:t>
                        </w:r>
                        <w:proofErr w:type="gramStart"/>
                        <w:r w:rsidRPr="00277220">
                          <w:rPr>
                            <w:rFonts w:ascii="Calibri" w:hAnsi="Calibri"/>
                            <w:color w:val="FFFFFF"/>
                            <w:sz w:val="22"/>
                            <w:szCs w:val="22"/>
                          </w:rPr>
                          <w:t>,3,3</w:t>
                        </w:r>
                        <w:proofErr w:type="gramEnd"/>
                        <w:r w:rsidRPr="00277220">
                          <w:rPr>
                            <w:rFonts w:ascii="Calibri" w:hAnsi="Calibri"/>
                            <w:color w:val="FFFFFF"/>
                            <w:sz w:val="22"/>
                            <w:szCs w:val="22"/>
                          </w:rPr>
                          <w:t>, or 4.3.4 as appropriate for the method selected.  Record five seconds of time data for each measurement. (4.4.2)</w:t>
                        </w:r>
                      </w:p>
                    </w:txbxContent>
                  </v:textbox>
                </v:shape>
                <v:shape id="Flowchart: Process 272" o:spid="_x0000_s1120" type="#_x0000_t109" style="position:absolute;left:1047;top:16332;width:29623;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27WMMA&#10;AADcAAAADwAAAGRycy9kb3ducmV2LnhtbESP0YrCMBRE34X9h3AXfBFNW0SXrlEWURTxRdcPuDZ3&#10;m7LNTWmi1r83guDjMDNnmNmis7W4UusrxwrSUQKCuHC64lLB6Xc9/ALhA7LG2jEpuJOHxfyjN8Nc&#10;uxsf6HoMpYgQ9jkqMCE0uZS+MGTRj1xDHL0/11oMUbal1C3eItzWMkuSibRYcVww2NDSUPF/vFgF&#10;m8HKuuUqpHJ/MWNKx7vudEal+p/dzzeIQF14h1/trVaQTT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27WMMAAADcAAAADwAAAAAAAAAAAAAAAACYAgAAZHJzL2Rv&#10;d25yZXYueG1sUEsFBgAAAAAEAAQA9QAAAIgDAAAAAA==&#10;" fillcolor="#5b9bd5" strokecolor="#41719c" strokeweight="1pt">
                  <v:textbox>
                    <w:txbxContent>
                      <w:p w:rsidR="001C175B" w:rsidRDefault="001C175B" w:rsidP="00CD7B55">
                        <w:pPr>
                          <w:pStyle w:val="af1"/>
                          <w:jc w:val="center"/>
                        </w:pPr>
                        <w:r w:rsidRPr="00277220">
                          <w:rPr>
                            <w:rFonts w:ascii="Calibri" w:hAnsi="Calibri"/>
                            <w:color w:val="FFFFFF"/>
                            <w:sz w:val="22"/>
                            <w:szCs w:val="22"/>
                          </w:rPr>
                          <w:t>Use data from the Left or Right microphone for further analysis corresponding to the microphone with the lowest sound pressure level.</w:t>
                        </w:r>
                      </w:p>
                    </w:txbxContent>
                  </v:textbox>
                </v:shape>
                <v:shape id="Flowchart: Process 274" o:spid="_x0000_s1121" type="#_x0000_t109" style="position:absolute;left:190;top:30376;width:31242;height:6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iGt8MA&#10;AADcAAAADwAAAGRycy9kb3ducmV2LnhtbESP0YrCMBRE34X9h3AXfBFNK0WXrlEWURTxRdcPuDZ3&#10;m7LNTWmi1r83guDjMDNnmNmis7W4UusrxwrSUQKCuHC64lLB6Xc9/ALhA7LG2jEpuJOHxfyjN8Nc&#10;uxsf6HoMpYgQ9jkqMCE0uZS+MGTRj1xDHL0/11oMUbal1C3eItzWcpwkE2mx4rhgsKGloeL/eLEK&#10;NoOVdctVSOX+YjJKs113OqNS/c/u5xtEoC68w6/2VisYTz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iGt8MAAADcAAAADwAAAAAAAAAAAAAAAACYAgAAZHJzL2Rv&#10;d25yZXYueG1sUEsFBgAAAAAEAAQA9QAAAIgDAAAAAA==&#10;" fillcolor="#5b9bd5" strokecolor="#41719c" strokeweight="1pt">
                  <v:textbox>
                    <w:txbxContent>
                      <w:p w:rsidR="001C175B" w:rsidRDefault="001C175B" w:rsidP="00CD7B55">
                        <w:pPr>
                          <w:pStyle w:val="af1"/>
                          <w:jc w:val="center"/>
                        </w:pPr>
                        <w:r w:rsidRPr="00277220">
                          <w:rPr>
                            <w:rFonts w:ascii="Calibri" w:hAnsi="Calibri"/>
                            <w:color w:val="FFFFFF"/>
                            <w:sz w:val="22"/>
                            <w:szCs w:val="22"/>
                          </w:rPr>
                          <w:t xml:space="preserve">Use a </w:t>
                        </w:r>
                        <w:proofErr w:type="spellStart"/>
                        <w:r w:rsidRPr="00277220">
                          <w:rPr>
                            <w:rFonts w:ascii="Calibri" w:hAnsi="Calibri"/>
                            <w:color w:val="FFFFFF"/>
                            <w:sz w:val="22"/>
                            <w:szCs w:val="22"/>
                          </w:rPr>
                          <w:t>Hanning</w:t>
                        </w:r>
                        <w:proofErr w:type="spellEnd"/>
                        <w:r w:rsidRPr="00277220">
                          <w:rPr>
                            <w:rFonts w:ascii="Calibri" w:hAnsi="Calibri"/>
                            <w:color w:val="FFFFFF"/>
                            <w:sz w:val="22"/>
                            <w:szCs w:val="22"/>
                          </w:rPr>
                          <w:t xml:space="preserve"> window and at least a 66.6% overlap to calculate an </w:t>
                        </w:r>
                        <w:proofErr w:type="spellStart"/>
                        <w:r w:rsidRPr="00277220">
                          <w:rPr>
                            <w:rFonts w:ascii="Calibri" w:hAnsi="Calibri"/>
                            <w:color w:val="FFFFFF"/>
                            <w:sz w:val="22"/>
                            <w:szCs w:val="22"/>
                          </w:rPr>
                          <w:t>autopower</w:t>
                        </w:r>
                        <w:proofErr w:type="spellEnd"/>
                        <w:r w:rsidRPr="00277220">
                          <w:rPr>
                            <w:rFonts w:ascii="Calibri" w:hAnsi="Calibri"/>
                            <w:color w:val="FFFFFF"/>
                            <w:sz w:val="22"/>
                            <w:szCs w:val="22"/>
                          </w:rPr>
                          <w:t xml:space="preserve"> spectrum according to the </w:t>
                        </w:r>
                        <w:proofErr w:type="spellStart"/>
                        <w:r w:rsidRPr="00277220">
                          <w:rPr>
                            <w:rFonts w:ascii="Calibri" w:hAnsi="Calibri"/>
                            <w:color w:val="FFFFFF"/>
                            <w:sz w:val="22"/>
                            <w:szCs w:val="22"/>
                          </w:rPr>
                          <w:t>analyzer</w:t>
                        </w:r>
                        <w:proofErr w:type="spellEnd"/>
                        <w:r w:rsidRPr="00277220">
                          <w:rPr>
                            <w:rFonts w:ascii="Calibri" w:hAnsi="Calibri"/>
                            <w:color w:val="FFFFFF"/>
                            <w:sz w:val="22"/>
                            <w:szCs w:val="22"/>
                          </w:rPr>
                          <w:t xml:space="preserve"> settings of 4.2</w:t>
                        </w:r>
                      </w:p>
                    </w:txbxContent>
                  </v:textbox>
                </v:shape>
                <v:shape id="Flowchart: Process 277" o:spid="_x0000_s1122" type="#_x0000_t109" style="position:absolute;left:95;top:42869;width:31242;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YwMQA&#10;AADcAAAADwAAAGRycy9kb3ducmV2LnhtbESP0WrCQBRE3wv+w3ILfSl1E5Eq0VUkpFikL8Z8wG32&#10;mg3N3g3ZVePfd4VCH4eZOcOst6PtxJUG3zpWkE4TEMS10y03CqrTx9sShA/IGjvHpOBOHrabydMa&#10;M+1ufKRrGRoRIewzVGBC6DMpfW3Iop+6njh6ZzdYDFEOjdQD3iLcdnKWJO/SYstxwWBPuaH6p7xY&#10;BfvXwrq8CKn8upg5pfPDWH2jUi/P424FItAY/sN/7U+tYLZYwONMP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6GMDEAAAA3AAAAA8AAAAAAAAAAAAAAAAAmAIAAGRycy9k&#10;b3ducmV2LnhtbFBLBQYAAAAABAAEAPUAAACJAwAAAAA=&#10;" fillcolor="#5b9bd5" strokecolor="#41719c" strokeweight="1pt">
                  <v:textbox>
                    <w:txbxContent>
                      <w:p w:rsidR="001C175B" w:rsidRDefault="001C175B" w:rsidP="00CD7B55">
                        <w:pPr>
                          <w:pStyle w:val="af1"/>
                          <w:jc w:val="center"/>
                        </w:pPr>
                        <w:r w:rsidRPr="00277220">
                          <w:rPr>
                            <w:rFonts w:ascii="Calibri" w:hAnsi="Calibri"/>
                            <w:color w:val="FFFFFF"/>
                            <w:sz w:val="22"/>
                            <w:szCs w:val="22"/>
                          </w:rPr>
                          <w:t>Report vehicle speed and frequency information at each vehicle speed of test</w:t>
                        </w:r>
                      </w:p>
                    </w:txbxContent>
                  </v:textbox>
                </v:shape>
                <v:shape id="Flowchart: Process 278" o:spid="_x0000_s1123" type="#_x0000_t109" style="position:absolute;left:95;top:53526;width:31242;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WMsr8A&#10;AADcAAAADwAAAGRycy9kb3ducmV2LnhtbERPy4rCMBTdD/gP4QpuBk0rMko1ioiiyGx8fMC1uTbF&#10;5qY0Uevfm4Xg8nDes0VrK/GgxpeOFaSDBARx7nTJhYLzadOfgPABWWPlmBS8yMNi3vmZYabdkw/0&#10;OIZCxBD2GSowIdSZlD43ZNEPXE0cuatrLIYIm0LqBp8x3FZymCR/0mLJscFgTStD+e14twq2v2vr&#10;VuuQyv+7GVE62rfnCyrV67bLKYhAbfiKP+6dVjAcx7XxTDwCcv4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5YyyvwAAANwAAAAPAAAAAAAAAAAAAAAAAJgCAABkcnMvZG93bnJl&#10;di54bWxQSwUGAAAAAAQABAD1AAAAhAMAAAAA&#10;" fillcolor="#5b9bd5" strokecolor="#41719c" strokeweight="1pt">
                  <v:textbox>
                    <w:txbxContent>
                      <w:p w:rsidR="001C175B" w:rsidRDefault="001C175B" w:rsidP="00CD7B55">
                        <w:pPr>
                          <w:pStyle w:val="af1"/>
                          <w:jc w:val="center"/>
                        </w:pPr>
                        <w:r w:rsidRPr="00277220">
                          <w:rPr>
                            <w:rFonts w:ascii="Calibri" w:hAnsi="Calibri"/>
                            <w:color w:val="FFFFFF"/>
                            <w:sz w:val="22"/>
                            <w:szCs w:val="22"/>
                          </w:rPr>
                          <w:t>Calculate frequency shift according to equation 1 in 4.5.1 and report frequency shift according to Table 4 of 4.5.1</w:t>
                        </w:r>
                      </w:p>
                    </w:txbxContent>
                  </v:textbox>
                </v:shape>
                <w10:anchorlock/>
              </v:group>
            </w:pict>
          </mc:Fallback>
        </mc:AlternateContent>
      </w:r>
      <w:r w:rsidR="00CD7B55">
        <w:rPr>
          <w:noProof/>
          <w:lang w:val="en-GB" w:eastAsia="en-GB"/>
        </w:rPr>
        <mc:AlternateContent>
          <mc:Choice Requires="wps">
            <w:drawing>
              <wp:anchor distT="0" distB="0" distL="114300" distR="114300" simplePos="0" relativeHeight="251758592" behindDoc="0" locked="0" layoutInCell="1" allowOverlap="1" wp14:anchorId="6B2DC16E" wp14:editId="5562963D">
                <wp:simplePos x="0" y="0"/>
                <wp:positionH relativeFrom="column">
                  <wp:posOffset>1937543</wp:posOffset>
                </wp:positionH>
                <wp:positionV relativeFrom="paragraph">
                  <wp:posOffset>1342663</wp:posOffset>
                </wp:positionV>
                <wp:extent cx="552450" cy="0"/>
                <wp:effectExtent l="28575" t="9525" r="66675" b="47625"/>
                <wp:wrapNone/>
                <wp:docPr id="269" name="Elbow Connector 269"/>
                <wp:cNvGraphicFramePr/>
                <a:graphic xmlns:a="http://schemas.openxmlformats.org/drawingml/2006/main">
                  <a:graphicData uri="http://schemas.microsoft.com/office/word/2010/wordprocessingShape">
                    <wps:wsp>
                      <wps:cNvCnPr/>
                      <wps:spPr>
                        <a:xfrm rot="5400000">
                          <a:off x="0" y="0"/>
                          <a:ext cx="552450" cy="0"/>
                        </a:xfrm>
                        <a:prstGeom prst="bentConnector3">
                          <a:avLst>
                            <a:gd name="adj1" fmla="val 72959"/>
                          </a:avLst>
                        </a:prstGeom>
                        <a:noFill/>
                        <a:ln w="6350" cap="flat" cmpd="sng" algn="ctr">
                          <a:solidFill>
                            <a:srgbClr val="5B9BD5"/>
                          </a:solidFill>
                          <a:prstDash val="solid"/>
                          <a:miter lim="800000"/>
                          <a:tailEnd type="triangle"/>
                        </a:ln>
                        <a:effectLst/>
                      </wps:spPr>
                      <wps:bodyPr/>
                    </wps:wsp>
                  </a:graphicData>
                </a:graphic>
              </wp:anchor>
            </w:drawing>
          </mc:Choice>
          <mc:Fallback>
            <w:pict>
              <v:shape id="Elbow Connector 269" o:spid="_x0000_s1026" type="#_x0000_t34" style="position:absolute;margin-left:152.55pt;margin-top:105.7pt;width:43.5pt;height:0;rotation:90;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" adj="15759" strokecolor="#5b9bd5" strokeweight=".5pt">
                <v:stroke endarrow="block"/>
              </v:shape>
            </w:pict>
          </mc:Fallback>
        </mc:AlternateContent>
      </w:r>
    </w:p>
    <w:p w:rsidR="00D1716E" w:rsidRPr="005F3B0E" w:rsidRDefault="005F3B0E" w:rsidP="005F3B0E">
      <w:pPr>
        <w:spacing w:before="240"/>
        <w:jc w:val="center"/>
        <w:rPr>
          <w:u w:val="single"/>
        </w:rPr>
      </w:pPr>
      <w:r>
        <w:rPr>
          <w:u w:val="single"/>
        </w:rPr>
        <w:tab/>
      </w:r>
      <w:r>
        <w:rPr>
          <w:u w:val="single"/>
        </w:rPr>
        <w:tab/>
      </w:r>
      <w:r>
        <w:rPr>
          <w:u w:val="single"/>
        </w:rPr>
        <w:tab/>
      </w:r>
    </w:p>
    <w:sectPr w:rsidR="00D1716E" w:rsidRPr="005F3B0E" w:rsidSect="007D45E4">
      <w:headerReference w:type="even" r:id="rId38"/>
      <w:headerReference w:type="default" r:id="rId39"/>
      <w:pgSz w:w="11907" w:h="16840" w:code="9"/>
      <w:pgMar w:top="1701" w:right="1134" w:bottom="2268" w:left="1134" w:header="1134" w:footer="17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75B" w:rsidRDefault="001C175B" w:rsidP="00B471C5">
      <w:r>
        <w:separator/>
      </w:r>
    </w:p>
  </w:endnote>
  <w:endnote w:type="continuationSeparator" w:id="0">
    <w:p w:rsidR="001C175B" w:rsidRDefault="001C175B"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5B" w:rsidRPr="00010AC1" w:rsidRDefault="001C175B" w:rsidP="00010AC1">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1C175B" w:rsidRPr="00797A78" w:rsidTr="001C175B">
      <w:trPr>
        <w:trHeight w:val="431"/>
      </w:trPr>
      <w:tc>
        <w:tcPr>
          <w:tcW w:w="3648" w:type="dxa"/>
          <w:tcMar>
            <w:left w:w="57" w:type="dxa"/>
            <w:right w:w="57" w:type="dxa"/>
          </w:tcMar>
          <w:vAlign w:val="bottom"/>
        </w:tcPr>
        <w:p w:rsidR="001C175B" w:rsidRPr="001C3ABC" w:rsidRDefault="001C175B" w:rsidP="001C175B">
          <w:pPr>
            <w:spacing w:after="40"/>
            <w:rPr>
              <w:rFonts w:ascii="C39T30Lfz" w:hAnsi="C39T30Lfz"/>
              <w:spacing w:val="0"/>
              <w:w w:val="100"/>
              <w:kern w:val="0"/>
              <w:lang w:val="en-US" w:eastAsia="ru-RU"/>
            </w:rPr>
          </w:pPr>
          <w:r w:rsidRPr="001C3ABC">
            <w:rPr>
              <w:lang w:val="en-US"/>
            </w:rPr>
            <w:t>GE.16-</w:t>
          </w:r>
          <w:r>
            <w:rPr>
              <w:lang w:val="en-US"/>
            </w:rPr>
            <w:t xml:space="preserve">18395 </w:t>
          </w:r>
          <w:r w:rsidRPr="001C3ABC">
            <w:rPr>
              <w:lang w:val="en-US"/>
            </w:rPr>
            <w:t>(R)</w:t>
          </w:r>
          <w:r>
            <w:rPr>
              <w:lang w:val="en-US"/>
            </w:rPr>
            <w:t xml:space="preserve">    261016   281016</w:t>
          </w:r>
        </w:p>
      </w:tc>
      <w:tc>
        <w:tcPr>
          <w:tcW w:w="5056" w:type="dxa"/>
          <w:vMerge w:val="restart"/>
          <w:tcMar>
            <w:left w:w="57" w:type="dxa"/>
            <w:right w:w="57" w:type="dxa"/>
          </w:tcMar>
          <w:vAlign w:val="bottom"/>
        </w:tcPr>
        <w:p w:rsidR="001C175B" w:rsidRDefault="001C175B" w:rsidP="001C175B">
          <w:pPr>
            <w:jc w:val="right"/>
          </w:pPr>
          <w:r>
            <w:rPr>
              <w:b/>
              <w:noProof/>
              <w:lang w:val="en-GB" w:eastAsia="en-GB"/>
            </w:rPr>
            <w:drawing>
              <wp:inline distT="0" distB="0" distL="0" distR="0" wp14:anchorId="00F4E8CE" wp14:editId="4E93E5C6">
                <wp:extent cx="2655481" cy="277586"/>
                <wp:effectExtent l="0" t="0" r="0" b="8255"/>
                <wp:docPr id="4" name="Рисунок 4"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1C175B" w:rsidRDefault="001C175B" w:rsidP="001C175B">
          <w:pPr>
            <w:jc w:val="right"/>
          </w:pPr>
          <w:r>
            <w:rPr>
              <w:noProof/>
              <w:lang w:val="en-GB" w:eastAsia="en-GB"/>
            </w:rPr>
            <w:drawing>
              <wp:inline distT="0" distB="0" distL="0" distR="0" wp14:anchorId="1AE2CCF4" wp14:editId="09DD5A6D">
                <wp:extent cx="584835" cy="584835"/>
                <wp:effectExtent l="0" t="0" r="5715" b="5715"/>
                <wp:docPr id="7" name="Рисунок 7" descr="http://undocs.org/m2/QRCode.ashx?DS=E/ECE/324/Rev.2/Add.137&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ECE/324/Rev.2/Add.137&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4835" cy="584835"/>
                        </a:xfrm>
                        <a:prstGeom prst="rect">
                          <a:avLst/>
                        </a:prstGeom>
                        <a:noFill/>
                        <a:ln>
                          <a:noFill/>
                        </a:ln>
                      </pic:spPr>
                    </pic:pic>
                  </a:graphicData>
                </a:graphic>
              </wp:inline>
            </w:drawing>
          </w:r>
        </w:p>
      </w:tc>
    </w:tr>
    <w:tr w:rsidR="001C175B" w:rsidRPr="00797A78" w:rsidTr="001C175B">
      <w:trPr>
        <w:trHeight w:hRule="exact" w:val="564"/>
      </w:trPr>
      <w:tc>
        <w:tcPr>
          <w:tcW w:w="3648" w:type="dxa"/>
          <w:tcMar>
            <w:left w:w="57" w:type="dxa"/>
            <w:right w:w="57" w:type="dxa"/>
          </w:tcMar>
          <w:vAlign w:val="bottom"/>
        </w:tcPr>
        <w:p w:rsidR="001C175B" w:rsidRPr="009908C2" w:rsidRDefault="001C175B" w:rsidP="001C175B">
          <w:pPr>
            <w:spacing w:after="40"/>
            <w:rPr>
              <w:rFonts w:ascii="C39T30Lfz" w:hAnsi="C39T30Lfz"/>
              <w:spacing w:val="0"/>
              <w:w w:val="100"/>
              <w:kern w:val="0"/>
              <w:sz w:val="56"/>
              <w:szCs w:val="56"/>
              <w:lang w:val="en-US" w:eastAsia="ru-RU"/>
            </w:rPr>
          </w:pPr>
          <w:r w:rsidRPr="009908C2">
            <w:rPr>
              <w:rFonts w:ascii="C39T30Lfz" w:hAnsi="C39T30Lfz"/>
              <w:spacing w:val="0"/>
              <w:w w:val="100"/>
              <w:kern w:val="0"/>
              <w:sz w:val="56"/>
              <w:szCs w:val="56"/>
              <w:lang w:val="en-US" w:eastAsia="ru-RU"/>
            </w:rPr>
            <w:t></w:t>
          </w:r>
          <w:r w:rsidRPr="009908C2">
            <w:rPr>
              <w:rFonts w:ascii="C39T30Lfz" w:hAnsi="C39T30Lfz"/>
              <w:spacing w:val="0"/>
              <w:w w:val="100"/>
              <w:kern w:val="0"/>
              <w:sz w:val="56"/>
              <w:szCs w:val="56"/>
              <w:lang w:val="en-US" w:eastAsia="ru-RU"/>
            </w:rPr>
            <w:t></w:t>
          </w:r>
          <w:r w:rsidRPr="009908C2">
            <w:rPr>
              <w:rFonts w:ascii="C39T30Lfz" w:hAnsi="C39T30Lfz"/>
              <w:spacing w:val="0"/>
              <w:w w:val="100"/>
              <w:kern w:val="0"/>
              <w:sz w:val="56"/>
              <w:szCs w:val="56"/>
              <w:lang w:val="en-US" w:eastAsia="ru-RU"/>
            </w:rPr>
            <w:t></w:t>
          </w:r>
          <w:r w:rsidRPr="009908C2">
            <w:rPr>
              <w:rFonts w:ascii="C39T30Lfz" w:hAnsi="C39T30Lfz"/>
              <w:spacing w:val="0"/>
              <w:w w:val="100"/>
              <w:kern w:val="0"/>
              <w:sz w:val="56"/>
              <w:szCs w:val="56"/>
              <w:lang w:val="en-US" w:eastAsia="ru-RU"/>
            </w:rPr>
            <w:t></w:t>
          </w:r>
          <w:r w:rsidRPr="009908C2">
            <w:rPr>
              <w:rFonts w:ascii="C39T30Lfz" w:hAnsi="C39T30Lfz"/>
              <w:spacing w:val="0"/>
              <w:w w:val="100"/>
              <w:kern w:val="0"/>
              <w:sz w:val="56"/>
              <w:szCs w:val="56"/>
              <w:lang w:val="en-US" w:eastAsia="ru-RU"/>
            </w:rPr>
            <w:t></w:t>
          </w:r>
          <w:r w:rsidRPr="009908C2">
            <w:rPr>
              <w:rFonts w:ascii="C39T30Lfz" w:hAnsi="C39T30Lfz"/>
              <w:spacing w:val="0"/>
              <w:w w:val="100"/>
              <w:kern w:val="0"/>
              <w:sz w:val="56"/>
              <w:szCs w:val="56"/>
              <w:lang w:val="en-US" w:eastAsia="ru-RU"/>
            </w:rPr>
            <w:t></w:t>
          </w:r>
          <w:r w:rsidRPr="009908C2">
            <w:rPr>
              <w:rFonts w:ascii="C39T30Lfz" w:hAnsi="C39T30Lfz"/>
              <w:spacing w:val="0"/>
              <w:w w:val="100"/>
              <w:kern w:val="0"/>
              <w:sz w:val="56"/>
              <w:szCs w:val="56"/>
              <w:lang w:val="en-US" w:eastAsia="ru-RU"/>
            </w:rPr>
            <w:t></w:t>
          </w:r>
          <w:r w:rsidRPr="009908C2">
            <w:rPr>
              <w:rFonts w:ascii="C39T30Lfz" w:hAnsi="C39T30Lfz"/>
              <w:spacing w:val="0"/>
              <w:w w:val="100"/>
              <w:kern w:val="0"/>
              <w:sz w:val="56"/>
              <w:szCs w:val="56"/>
              <w:lang w:val="en-US" w:eastAsia="ru-RU"/>
            </w:rPr>
            <w:t></w:t>
          </w:r>
          <w:r w:rsidRPr="009908C2">
            <w:rPr>
              <w:rFonts w:ascii="C39T30Lfz" w:hAnsi="C39T30Lfz"/>
              <w:spacing w:val="0"/>
              <w:w w:val="100"/>
              <w:kern w:val="0"/>
              <w:sz w:val="56"/>
              <w:szCs w:val="56"/>
              <w:lang w:val="en-US" w:eastAsia="ru-RU"/>
            </w:rPr>
            <w:t></w:t>
          </w:r>
        </w:p>
      </w:tc>
      <w:tc>
        <w:tcPr>
          <w:tcW w:w="5056" w:type="dxa"/>
          <w:vMerge/>
          <w:tcMar>
            <w:left w:w="57" w:type="dxa"/>
            <w:right w:w="57" w:type="dxa"/>
          </w:tcMar>
        </w:tcPr>
        <w:p w:rsidR="001C175B" w:rsidRDefault="001C175B" w:rsidP="001C175B"/>
      </w:tc>
      <w:tc>
        <w:tcPr>
          <w:tcW w:w="972" w:type="dxa"/>
          <w:vMerge/>
          <w:tcMar>
            <w:left w:w="57" w:type="dxa"/>
            <w:right w:w="57" w:type="dxa"/>
          </w:tcMar>
        </w:tcPr>
        <w:p w:rsidR="001C175B" w:rsidRDefault="001C175B" w:rsidP="001C175B"/>
      </w:tc>
    </w:tr>
  </w:tbl>
  <w:p w:rsidR="001C175B" w:rsidRPr="009908C2" w:rsidRDefault="001C175B" w:rsidP="009908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5B" w:rsidRPr="009654F2" w:rsidRDefault="001C175B" w:rsidP="00830495">
    <w:pPr>
      <w:pStyle w:val="Footer"/>
      <w:rPr>
        <w:lang w:val="ru-RU"/>
      </w:rPr>
    </w:pPr>
    <w:r>
      <w:rPr>
        <w:rStyle w:val="PageNumber"/>
      </w:rPr>
      <w:fldChar w:fldCharType="begin"/>
    </w:r>
    <w:r>
      <w:rPr>
        <w:rStyle w:val="PageNumber"/>
      </w:rPr>
      <w:instrText xml:space="preserve"> PAGE </w:instrText>
    </w:r>
    <w:r>
      <w:rPr>
        <w:rStyle w:val="PageNumber"/>
      </w:rPr>
      <w:fldChar w:fldCharType="separate"/>
    </w:r>
    <w:r w:rsidR="000F667B">
      <w:rPr>
        <w:rStyle w:val="PageNumber"/>
        <w:noProof/>
      </w:rPr>
      <w:t>8</w:t>
    </w:r>
    <w:r>
      <w:rPr>
        <w:rStyle w:val="PageNumber"/>
      </w:rPr>
      <w:fldChar w:fldCharType="end"/>
    </w:r>
    <w:r w:rsidRPr="00372212">
      <w:rPr>
        <w:rStyle w:val="PageNumber"/>
        <w:b w:val="0"/>
      </w:rPr>
      <w:t xml:space="preserve"> </w:t>
    </w:r>
    <w:r>
      <w:rPr>
        <w:rStyle w:val="PageNumber"/>
        <w:b w:val="0"/>
      </w:rPr>
      <w:tab/>
    </w:r>
    <w:r w:rsidRPr="00372212">
      <w:rPr>
        <w:rStyle w:val="PageNumber"/>
        <w:b w:val="0"/>
      </w:rPr>
      <w:t>GE.16-18395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5B" w:rsidRPr="00010AC1" w:rsidRDefault="001C175B" w:rsidP="00372212">
    <w:pPr>
      <w:pStyle w:val="Footer"/>
    </w:pPr>
    <w:r w:rsidRPr="00372212">
      <w:rPr>
        <w:rStyle w:val="PageNumber"/>
        <w:b w:val="0"/>
      </w:rPr>
      <w:t>GE.16-18395</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F667B">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75B" w:rsidRPr="009141DC" w:rsidRDefault="001C175B" w:rsidP="00D1261C">
      <w:pPr>
        <w:tabs>
          <w:tab w:val="left" w:pos="2268"/>
        </w:tabs>
        <w:spacing w:after="80"/>
        <w:ind w:left="680"/>
        <w:rPr>
          <w:u w:val="single"/>
          <w:lang w:val="en-US"/>
        </w:rPr>
      </w:pPr>
      <w:r>
        <w:rPr>
          <w:u w:val="single"/>
          <w:lang w:val="en-US"/>
        </w:rPr>
        <w:tab/>
      </w:r>
    </w:p>
  </w:footnote>
  <w:footnote w:type="continuationSeparator" w:id="0">
    <w:p w:rsidR="001C175B" w:rsidRPr="00D1261C" w:rsidRDefault="001C175B" w:rsidP="00D1261C">
      <w:pPr>
        <w:tabs>
          <w:tab w:val="left" w:pos="2268"/>
        </w:tabs>
        <w:spacing w:after="80"/>
        <w:rPr>
          <w:u w:val="single"/>
          <w:lang w:val="en-US"/>
        </w:rPr>
      </w:pPr>
      <w:r>
        <w:rPr>
          <w:u w:val="single"/>
          <w:lang w:val="en-US"/>
        </w:rPr>
        <w:tab/>
      </w:r>
    </w:p>
  </w:footnote>
  <w:footnote w:id="1">
    <w:p w:rsidR="001C175B" w:rsidRPr="0093116C" w:rsidRDefault="001C175B" w:rsidP="003C0C50">
      <w:pPr>
        <w:pStyle w:val="FootnoteText"/>
        <w:rPr>
          <w:sz w:val="20"/>
          <w:lang w:val="ru-RU"/>
        </w:rPr>
      </w:pPr>
      <w:r>
        <w:tab/>
      </w:r>
      <w:r w:rsidRPr="00060FFC">
        <w:rPr>
          <w:rStyle w:val="FootnoteReference"/>
          <w:sz w:val="20"/>
          <w:vertAlign w:val="baseline"/>
          <w:lang w:val="ru-RU"/>
        </w:rPr>
        <w:t>*</w:t>
      </w:r>
      <w:r w:rsidRPr="0093116C">
        <w:rPr>
          <w:lang w:val="ru-RU"/>
        </w:rPr>
        <w:tab/>
      </w:r>
      <w:r w:rsidRPr="0093116C">
        <w:rPr>
          <w:szCs w:val="24"/>
          <w:lang w:val="ru-RU"/>
        </w:rPr>
        <w:t xml:space="preserve">Прежнее название </w:t>
      </w:r>
      <w:r w:rsidRPr="00E63EA6">
        <w:rPr>
          <w:lang w:val="ru-RU"/>
        </w:rPr>
        <w:t>Соглашения</w:t>
      </w:r>
      <w:r w:rsidRPr="0093116C">
        <w:rPr>
          <w:szCs w:val="24"/>
          <w:lang w:val="ru-RU"/>
        </w:rPr>
        <w:t>: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w:t>
      </w:r>
      <w:r>
        <w:rPr>
          <w:szCs w:val="24"/>
          <w:lang w:val="en-US"/>
        </w:rPr>
        <w:t> </w:t>
      </w:r>
      <w:r w:rsidRPr="0093116C">
        <w:rPr>
          <w:szCs w:val="24"/>
          <w:lang w:val="ru-RU"/>
        </w:rPr>
        <w:t>Женеве 20 марта 1958 года.</w:t>
      </w:r>
    </w:p>
  </w:footnote>
  <w:footnote w:id="2">
    <w:p w:rsidR="001C175B" w:rsidRPr="00E63EA6" w:rsidRDefault="001C175B" w:rsidP="00140DB7">
      <w:pPr>
        <w:pStyle w:val="FootnoteText"/>
        <w:rPr>
          <w:lang w:val="ru-RU"/>
        </w:rPr>
      </w:pPr>
      <w:r>
        <w:rPr>
          <w:lang w:val="ru-RU"/>
        </w:rPr>
        <w:tab/>
      </w:r>
      <w:r w:rsidRPr="00CB0C3D">
        <w:rPr>
          <w:rStyle w:val="FootnoteReference"/>
        </w:rPr>
        <w:footnoteRef/>
      </w:r>
      <w:r>
        <w:rPr>
          <w:lang w:val="ru-RU"/>
        </w:rPr>
        <w:tab/>
      </w:r>
      <w:r w:rsidRPr="00E63EA6">
        <w:rPr>
          <w:lang w:val="ru-RU"/>
        </w:rPr>
        <w:t>На данном этапе разрабатываются только акустические меры для устранения обеспокоенности по поводу пониженной слышимости электромобилей. По</w:t>
      </w:r>
      <w:r>
        <w:rPr>
          <w:lang w:val="ru-RU"/>
        </w:rPr>
        <w:t> </w:t>
      </w:r>
      <w:r w:rsidRPr="00E63EA6">
        <w:rPr>
          <w:lang w:val="ru-RU"/>
        </w:rPr>
        <w:t xml:space="preserve">завершении работы над этими Правилами соответствующей рабочей группе будет поручено </w:t>
      </w:r>
      <w:r w:rsidRPr="00140DB7">
        <w:rPr>
          <w:szCs w:val="24"/>
          <w:lang w:val="ru-RU"/>
        </w:rPr>
        <w:t>дополнить</w:t>
      </w:r>
      <w:r w:rsidRPr="00E63EA6">
        <w:rPr>
          <w:lang w:val="ru-RU"/>
        </w:rPr>
        <w:t xml:space="preserve"> их путем разработки альтернативных неакустических мер с учетом активных систем безопасности, в частности систем обнаружения пешеходов. В</w:t>
      </w:r>
      <w:r>
        <w:rPr>
          <w:lang w:val="ru-RU"/>
        </w:rPr>
        <w:t> </w:t>
      </w:r>
      <w:r w:rsidRPr="00E63EA6">
        <w:rPr>
          <w:lang w:val="ru-RU"/>
        </w:rPr>
        <w:t>целях охраны окружающей среды в настоящих Правилах также установлены максимальные предельные значения.</w:t>
      </w:r>
    </w:p>
  </w:footnote>
  <w:footnote w:id="3">
    <w:p w:rsidR="001C175B" w:rsidRPr="005B3F5D" w:rsidRDefault="001C175B" w:rsidP="005B3F5D">
      <w:pPr>
        <w:pStyle w:val="FootnoteText"/>
        <w:rPr>
          <w:lang w:val="ru-RU"/>
        </w:rPr>
      </w:pPr>
      <w:r w:rsidRPr="00E63EA6">
        <w:rPr>
          <w:lang w:val="ru-RU"/>
        </w:rPr>
        <w:tab/>
      </w:r>
      <w:r w:rsidRPr="00CB0C3D">
        <w:rPr>
          <w:rStyle w:val="FootnoteReference"/>
        </w:rPr>
        <w:footnoteRef/>
      </w:r>
      <w:r>
        <w:rPr>
          <w:lang w:val="ru-RU"/>
        </w:rPr>
        <w:tab/>
      </w:r>
      <w:r w:rsidRPr="005B3F5D">
        <w:rPr>
          <w:lang w:val="ru-RU"/>
        </w:rPr>
        <w:t>Максимальный общий уровень давления звука, составляющий 75 дБ(А) при измерении на расстоянии 2 м, соответствует общему уровню давления звука 66 дБ(А) при измерении на расстоянии 7,5 м. Предельное значение 66 дБ(А) на расстоянии 7,5</w:t>
      </w:r>
      <w:r>
        <w:rPr>
          <w:lang w:val="en-US"/>
        </w:rPr>
        <w:t> </w:t>
      </w:r>
      <w:r w:rsidRPr="005B3F5D">
        <w:rPr>
          <w:lang w:val="ru-RU"/>
        </w:rPr>
        <w:t>м является самым низким разрешенным максимальным значением в соответствии с</w:t>
      </w:r>
      <w:r>
        <w:rPr>
          <w:lang w:val="ru-RU"/>
        </w:rPr>
        <w:t> </w:t>
      </w:r>
      <w:r w:rsidRPr="005B3F5D">
        <w:rPr>
          <w:lang w:val="ru-RU"/>
        </w:rPr>
        <w:t>Правилами в рамках Соглашения 1958 года.</w:t>
      </w:r>
    </w:p>
  </w:footnote>
  <w:footnote w:id="4">
    <w:p w:rsidR="001C175B" w:rsidRPr="00030E87" w:rsidRDefault="001C175B" w:rsidP="009C5C0C">
      <w:pPr>
        <w:pStyle w:val="FootnoteText"/>
        <w:rPr>
          <w:lang w:val="ru-RU"/>
        </w:rPr>
      </w:pPr>
      <w:r w:rsidRPr="00030E87">
        <w:rPr>
          <w:lang w:val="ru-RU"/>
        </w:rPr>
        <w:tab/>
      </w:r>
      <w:r>
        <w:rPr>
          <w:rStyle w:val="FootnoteReference"/>
        </w:rPr>
        <w:t> </w:t>
      </w:r>
      <w:r w:rsidRPr="00030E87">
        <w:rPr>
          <w:vertAlign w:val="superscript"/>
          <w:lang w:val="ru-RU"/>
        </w:rPr>
        <w:t>1</w:t>
      </w:r>
      <w:r>
        <w:rPr>
          <w:vertAlign w:val="superscript"/>
          <w:lang w:val="ru-RU"/>
        </w:rPr>
        <w:tab/>
      </w:r>
      <w:r w:rsidRPr="00030E87">
        <w:rPr>
          <w:lang w:val="ru-RU"/>
        </w:rPr>
        <w:t>Отличительный номер страны, которая предоставила официальное утверждение/</w:t>
      </w:r>
      <w:r w:rsidRPr="00030E87">
        <w:rPr>
          <w:lang w:val="ru-RU"/>
        </w:rPr>
        <w:br/>
      </w:r>
      <w:r w:rsidRPr="009C5C0C">
        <w:rPr>
          <w:szCs w:val="24"/>
          <w:lang w:val="ru-RU"/>
        </w:rPr>
        <w:t>распространила</w:t>
      </w:r>
      <w:r w:rsidRPr="00030E87">
        <w:rPr>
          <w:lang w:val="ru-RU"/>
        </w:rPr>
        <w:t xml:space="preserve"> официальное утверждение/отказала в официальном утверждении/отменила официальное утверждение (см. положения об официальном утверждении в Правилах).</w:t>
      </w:r>
    </w:p>
  </w:footnote>
  <w:footnote w:id="5">
    <w:p w:rsidR="001C175B" w:rsidRPr="00030E87" w:rsidRDefault="001C175B" w:rsidP="009C5C0C">
      <w:pPr>
        <w:pStyle w:val="FootnoteText"/>
        <w:rPr>
          <w:lang w:val="ru-RU"/>
        </w:rPr>
      </w:pPr>
      <w:r w:rsidRPr="00030E87">
        <w:rPr>
          <w:lang w:val="ru-RU"/>
        </w:rPr>
        <w:tab/>
      </w:r>
      <w:r w:rsidRPr="00030E87">
        <w:rPr>
          <w:rStyle w:val="FootnoteReference"/>
          <w:lang w:val="ru-RU"/>
        </w:rPr>
        <w:t>2</w:t>
      </w:r>
      <w:r>
        <w:rPr>
          <w:lang w:val="ru-RU"/>
        </w:rPr>
        <w:tab/>
      </w:r>
      <w:r w:rsidRPr="009C5C0C">
        <w:rPr>
          <w:szCs w:val="24"/>
          <w:lang w:val="ru-RU"/>
        </w:rPr>
        <w:t>Ненужное</w:t>
      </w:r>
      <w:r w:rsidRPr="00030E87">
        <w:rPr>
          <w:lang w:val="ru-RU"/>
        </w:rPr>
        <w:t xml:space="preserve"> вычеркнуть.</w:t>
      </w:r>
    </w:p>
  </w:footnote>
  <w:footnote w:id="6">
    <w:p w:rsidR="001C175B" w:rsidRPr="00030E87" w:rsidRDefault="001C175B" w:rsidP="009C5C0C">
      <w:pPr>
        <w:pStyle w:val="FootnoteText"/>
        <w:rPr>
          <w:lang w:val="ru-RU"/>
        </w:rPr>
      </w:pPr>
      <w:r w:rsidRPr="00030E87">
        <w:rPr>
          <w:lang w:val="ru-RU"/>
        </w:rPr>
        <w:tab/>
      </w:r>
      <w:r w:rsidRPr="00030E87">
        <w:rPr>
          <w:rStyle w:val="FootnoteReference"/>
          <w:lang w:val="ru-RU"/>
        </w:rPr>
        <w:t>3</w:t>
      </w:r>
      <w:r>
        <w:rPr>
          <w:lang w:val="ru-RU"/>
        </w:rPr>
        <w:tab/>
      </w:r>
      <w:r w:rsidRPr="00030E87">
        <w:rPr>
          <w:lang w:val="ru-RU"/>
        </w:rPr>
        <w:t>Если способ идентификации типа предусматривает использование знаков, не</w:t>
      </w:r>
      <w:r>
        <w:rPr>
          <w:lang w:val="en-US"/>
        </w:rPr>
        <w:t> </w:t>
      </w:r>
      <w:r w:rsidRPr="009C5C0C">
        <w:rPr>
          <w:szCs w:val="24"/>
          <w:lang w:val="ru-RU"/>
        </w:rPr>
        <w:t>имеющих</w:t>
      </w:r>
      <w:r w:rsidRPr="00030E87">
        <w:rPr>
          <w:lang w:val="ru-RU"/>
        </w:rPr>
        <w:t xml:space="preserve"> отношения к описанию типа транспортного средства, охваченного настоящим свидетельством об официальном утверждении типа, то в документации такие знаки заменяют обозначением «?» (например, </w:t>
      </w:r>
      <w:r>
        <w:t>ABC</w:t>
      </w:r>
      <w:r w:rsidRPr="00030E87">
        <w:rPr>
          <w:lang w:val="ru-RU"/>
        </w:rPr>
        <w:t>??123??).</w:t>
      </w:r>
    </w:p>
  </w:footnote>
  <w:footnote w:id="7">
    <w:p w:rsidR="001C175B" w:rsidRPr="00030E87" w:rsidRDefault="001C175B" w:rsidP="009C5C0C">
      <w:pPr>
        <w:pStyle w:val="FootnoteText"/>
        <w:rPr>
          <w:lang w:val="ru-RU"/>
        </w:rPr>
      </w:pPr>
      <w:r w:rsidRPr="00030E87">
        <w:rPr>
          <w:lang w:val="ru-RU"/>
        </w:rPr>
        <w:tab/>
      </w:r>
      <w:r w:rsidRPr="00030E87">
        <w:rPr>
          <w:rStyle w:val="FootnoteReference"/>
          <w:lang w:val="ru-RU"/>
        </w:rPr>
        <w:t>4</w:t>
      </w:r>
      <w:r>
        <w:rPr>
          <w:lang w:val="ru-RU"/>
        </w:rPr>
        <w:tab/>
      </w:r>
      <w:r w:rsidRPr="00030E87">
        <w:rPr>
          <w:lang w:val="ru-RU"/>
        </w:rPr>
        <w:t xml:space="preserve">Как это </w:t>
      </w:r>
      <w:r w:rsidRPr="009C5C0C">
        <w:rPr>
          <w:szCs w:val="24"/>
          <w:lang w:val="ru-RU"/>
        </w:rPr>
        <w:t>определено</w:t>
      </w:r>
      <w:r w:rsidRPr="00030E87">
        <w:rPr>
          <w:lang w:val="ru-RU"/>
        </w:rPr>
        <w:t xml:space="preserve"> в СР.3.</w:t>
      </w:r>
    </w:p>
  </w:footnote>
  <w:footnote w:id="8">
    <w:p w:rsidR="001C175B" w:rsidRPr="00030E87" w:rsidRDefault="001C175B" w:rsidP="009C5C0C">
      <w:pPr>
        <w:pStyle w:val="FootnoteText"/>
        <w:rPr>
          <w:lang w:val="ru-RU"/>
        </w:rPr>
      </w:pPr>
      <w:r w:rsidRPr="0070091F">
        <w:rPr>
          <w:lang w:val="ru-RU"/>
        </w:rPr>
        <w:tab/>
      </w:r>
      <w:r w:rsidRPr="00380DA3">
        <w:rPr>
          <w:rStyle w:val="FootnoteReference"/>
          <w:lang w:val="ru-RU"/>
        </w:rPr>
        <w:t>1</w:t>
      </w:r>
      <w:r w:rsidRPr="00380DA3">
        <w:rPr>
          <w:lang w:val="ru-RU"/>
        </w:rPr>
        <w:t xml:space="preserve"> </w:t>
      </w:r>
      <w:r w:rsidRPr="00030E87">
        <w:rPr>
          <w:lang w:val="ru-RU"/>
        </w:rPr>
        <w:tab/>
        <w:t xml:space="preserve">Если способ идентификации типа предусматривает использование знаков, не имеющих </w:t>
      </w:r>
      <w:r w:rsidRPr="009C5C0C">
        <w:rPr>
          <w:szCs w:val="24"/>
          <w:lang w:val="ru-RU"/>
        </w:rPr>
        <w:t>отношения</w:t>
      </w:r>
      <w:r w:rsidRPr="00030E87">
        <w:rPr>
          <w:lang w:val="ru-RU"/>
        </w:rPr>
        <w:t xml:space="preserve"> к описанию типа транспортного средства, охваченного настоящим свидетельством об официальном утверждении типа, то в документации такие знаки заменяют обозначением «?» (например, </w:t>
      </w:r>
      <w:r>
        <w:t>ABC</w:t>
      </w:r>
      <w:r w:rsidRPr="00030E87">
        <w:rPr>
          <w:lang w:val="ru-RU"/>
        </w:rPr>
        <w:t>??123??).</w:t>
      </w:r>
    </w:p>
  </w:footnote>
  <w:footnote w:id="9">
    <w:p w:rsidR="001C175B" w:rsidRPr="00030E87" w:rsidRDefault="001C175B" w:rsidP="009C5C0C">
      <w:pPr>
        <w:pStyle w:val="FootnoteText"/>
        <w:rPr>
          <w:lang w:val="ru-RU"/>
        </w:rPr>
      </w:pPr>
      <w:r w:rsidRPr="0070091F">
        <w:rPr>
          <w:lang w:val="ru-RU"/>
        </w:rPr>
        <w:tab/>
      </w:r>
      <w:r w:rsidRPr="0072085A">
        <w:rPr>
          <w:rStyle w:val="FootnoteReference"/>
          <w:lang w:val="ru-RU"/>
        </w:rPr>
        <w:t>2</w:t>
      </w:r>
      <w:r w:rsidRPr="0072085A">
        <w:rPr>
          <w:lang w:val="ru-RU"/>
        </w:rPr>
        <w:t xml:space="preserve"> </w:t>
      </w:r>
      <w:r w:rsidRPr="00030E87">
        <w:rPr>
          <w:lang w:val="ru-RU"/>
        </w:rPr>
        <w:tab/>
        <w:t xml:space="preserve">Как это </w:t>
      </w:r>
      <w:r w:rsidRPr="009C5C0C">
        <w:rPr>
          <w:szCs w:val="24"/>
          <w:lang w:val="ru-RU"/>
        </w:rPr>
        <w:t>определено</w:t>
      </w:r>
      <w:r w:rsidRPr="00030E87">
        <w:rPr>
          <w:lang w:val="ru-RU"/>
        </w:rPr>
        <w:t xml:space="preserve"> в СР. 3.</w:t>
      </w:r>
    </w:p>
  </w:footnote>
  <w:footnote w:id="10">
    <w:p w:rsidR="001C175B" w:rsidRPr="00030E87" w:rsidRDefault="001C175B" w:rsidP="009C5C0C">
      <w:pPr>
        <w:pStyle w:val="FootnoteText"/>
        <w:rPr>
          <w:lang w:val="ru-RU"/>
        </w:rPr>
      </w:pPr>
      <w:r w:rsidRPr="0070091F">
        <w:rPr>
          <w:lang w:val="ru-RU"/>
        </w:rPr>
        <w:tab/>
      </w:r>
      <w:r w:rsidRPr="0072085A">
        <w:rPr>
          <w:rStyle w:val="FootnoteReference"/>
          <w:lang w:val="ru-RU"/>
        </w:rPr>
        <w:t>3</w:t>
      </w:r>
      <w:r w:rsidRPr="00647E08">
        <w:rPr>
          <w:lang w:val="ru-RU"/>
        </w:rPr>
        <w:tab/>
      </w:r>
      <w:r w:rsidRPr="00030E87">
        <w:rPr>
          <w:lang w:val="ru-RU"/>
        </w:rPr>
        <w:t>Изготовители могут составлять этот технический информационный документ автоматически, выбирая соответствующие позиции из общепринятой матрицы. Эти</w:t>
      </w:r>
      <w:r>
        <w:rPr>
          <w:lang w:val="ru-RU"/>
        </w:rPr>
        <w:t> </w:t>
      </w:r>
      <w:r w:rsidRPr="00030E87">
        <w:rPr>
          <w:lang w:val="ru-RU"/>
        </w:rPr>
        <w:t>позиции будут приведены в техническом информационном документе под теми же номерами, как и в матрице. Таким образом, нумерация позиций в техническом информационном документе может не быть последовательной.</w:t>
      </w:r>
    </w:p>
  </w:footnote>
  <w:footnote w:id="11">
    <w:p w:rsidR="001C175B" w:rsidRPr="00030E87" w:rsidRDefault="001C175B" w:rsidP="009C5C0C">
      <w:pPr>
        <w:pStyle w:val="FootnoteText"/>
        <w:rPr>
          <w:lang w:val="ru-RU"/>
        </w:rPr>
      </w:pPr>
      <w:r w:rsidRPr="0070091F">
        <w:rPr>
          <w:lang w:val="ru-RU"/>
        </w:rPr>
        <w:tab/>
      </w:r>
      <w:r w:rsidRPr="0072085A">
        <w:rPr>
          <w:rStyle w:val="FootnoteReference"/>
          <w:lang w:val="ru-RU"/>
        </w:rPr>
        <w:t>4</w:t>
      </w:r>
      <w:r w:rsidRPr="0072085A">
        <w:rPr>
          <w:lang w:val="ru-RU"/>
        </w:rPr>
        <w:t xml:space="preserve"> </w:t>
      </w:r>
      <w:r w:rsidRPr="00030E87">
        <w:rPr>
          <w:lang w:val="ru-RU"/>
        </w:rPr>
        <w:tab/>
        <w:t xml:space="preserve">Если способ идентификации типа предусматривает использование знаков, не имеющих </w:t>
      </w:r>
      <w:r w:rsidRPr="009C5C0C">
        <w:rPr>
          <w:szCs w:val="24"/>
          <w:lang w:val="ru-RU"/>
        </w:rPr>
        <w:t>отношения</w:t>
      </w:r>
      <w:r w:rsidRPr="00030E87">
        <w:rPr>
          <w:lang w:val="ru-RU"/>
        </w:rPr>
        <w:t xml:space="preserve"> к описанию типа транспортного средства, охваченного настоящим свидетельством об официальном утверждении типа, то в документации такие знаки заменяют обозначением «?» (например, </w:t>
      </w:r>
      <w:r>
        <w:t>ABC</w:t>
      </w:r>
      <w:r w:rsidRPr="00030E87">
        <w:rPr>
          <w:lang w:val="ru-RU"/>
        </w:rPr>
        <w:t>??123??).</w:t>
      </w:r>
    </w:p>
  </w:footnote>
  <w:footnote w:id="12">
    <w:p w:rsidR="001C175B" w:rsidRPr="00030E87" w:rsidRDefault="001C175B" w:rsidP="009C5C0C">
      <w:pPr>
        <w:pStyle w:val="FootnoteText"/>
        <w:rPr>
          <w:lang w:val="ru-RU"/>
        </w:rPr>
      </w:pPr>
      <w:r w:rsidRPr="0070091F">
        <w:rPr>
          <w:lang w:val="ru-RU"/>
        </w:rPr>
        <w:tab/>
      </w:r>
      <w:r w:rsidRPr="0072085A">
        <w:rPr>
          <w:rStyle w:val="FootnoteReference"/>
          <w:lang w:val="ru-RU"/>
        </w:rPr>
        <w:t>5</w:t>
      </w:r>
      <w:r w:rsidRPr="0072085A">
        <w:rPr>
          <w:lang w:val="ru-RU"/>
        </w:rPr>
        <w:t xml:space="preserve"> </w:t>
      </w:r>
      <w:r w:rsidRPr="00030E87">
        <w:rPr>
          <w:lang w:val="ru-RU"/>
        </w:rPr>
        <w:tab/>
        <w:t xml:space="preserve">Как это </w:t>
      </w:r>
      <w:r w:rsidRPr="009C5C0C">
        <w:rPr>
          <w:szCs w:val="24"/>
          <w:lang w:val="ru-RU"/>
        </w:rPr>
        <w:t>определено</w:t>
      </w:r>
      <w:r w:rsidRPr="00030E87">
        <w:rPr>
          <w:lang w:val="ru-RU"/>
        </w:rPr>
        <w:t xml:space="preserve"> в СР.3.</w:t>
      </w:r>
    </w:p>
  </w:footnote>
  <w:footnote w:id="13">
    <w:p w:rsidR="001C175B" w:rsidRPr="00030E87" w:rsidRDefault="001C175B" w:rsidP="009C5C0C">
      <w:pPr>
        <w:pStyle w:val="FootnoteText"/>
        <w:rPr>
          <w:lang w:val="ru-RU"/>
        </w:rPr>
      </w:pPr>
      <w:r w:rsidRPr="0070091F">
        <w:rPr>
          <w:lang w:val="ru-RU"/>
        </w:rPr>
        <w:tab/>
      </w:r>
      <w:r w:rsidRPr="0072085A">
        <w:rPr>
          <w:rStyle w:val="FootnoteReference"/>
          <w:lang w:val="ru-RU"/>
        </w:rPr>
        <w:t>6</w:t>
      </w:r>
      <w:r w:rsidRPr="0072085A">
        <w:rPr>
          <w:lang w:val="ru-RU"/>
        </w:rPr>
        <w:t xml:space="preserve"> </w:t>
      </w:r>
      <w:r w:rsidRPr="00030E87">
        <w:rPr>
          <w:lang w:val="ru-RU"/>
        </w:rPr>
        <w:tab/>
        <w:t>Только для цели определения «внедорожных транспортных средств».</w:t>
      </w:r>
    </w:p>
  </w:footnote>
  <w:footnote w:id="14">
    <w:p w:rsidR="001C175B" w:rsidRPr="00030E87" w:rsidRDefault="001C175B" w:rsidP="009C5C0C">
      <w:pPr>
        <w:pStyle w:val="FootnoteText"/>
        <w:rPr>
          <w:lang w:val="ru-RU"/>
        </w:rPr>
      </w:pPr>
      <w:r w:rsidRPr="0070091F">
        <w:rPr>
          <w:lang w:val="ru-RU"/>
        </w:rPr>
        <w:tab/>
      </w:r>
      <w:r w:rsidRPr="0072085A">
        <w:rPr>
          <w:rStyle w:val="FootnoteReference"/>
          <w:lang w:val="ru-RU"/>
        </w:rPr>
        <w:t>7</w:t>
      </w:r>
      <w:r w:rsidRPr="0072085A">
        <w:rPr>
          <w:lang w:val="ru-RU"/>
        </w:rPr>
        <w:t xml:space="preserve"> </w:t>
      </w:r>
      <w:r w:rsidRPr="00030E87">
        <w:rPr>
          <w:lang w:val="ru-RU"/>
        </w:rPr>
        <w:tab/>
        <w:t xml:space="preserve">а) </w:t>
      </w:r>
      <w:r w:rsidRPr="00030E87">
        <w:rPr>
          <w:lang w:val="ru-RU"/>
        </w:rPr>
        <w:tab/>
        <w:t xml:space="preserve">Стандарт </w:t>
      </w:r>
      <w:r>
        <w:t>ISO</w:t>
      </w:r>
      <w:r w:rsidRPr="00030E87">
        <w:rPr>
          <w:lang w:val="ru-RU"/>
        </w:rPr>
        <w:t xml:space="preserve"> 612:1978 − Дорожные транспортные средс</w:t>
      </w:r>
      <w:r>
        <w:rPr>
          <w:lang w:val="ru-RU"/>
        </w:rPr>
        <w:t>тва – Габариты</w:t>
      </w:r>
      <w:r w:rsidRPr="00647E08">
        <w:rPr>
          <w:lang w:val="ru-RU"/>
        </w:rPr>
        <w:br/>
      </w:r>
      <w:r w:rsidRPr="00647E08">
        <w:rPr>
          <w:lang w:val="ru-RU"/>
        </w:rPr>
        <w:tab/>
      </w:r>
      <w:r w:rsidRPr="009C5C0C">
        <w:rPr>
          <w:szCs w:val="24"/>
          <w:lang w:val="ru-RU"/>
        </w:rPr>
        <w:t>автотранспортных</w:t>
      </w:r>
      <w:r w:rsidRPr="00030E87">
        <w:rPr>
          <w:lang w:val="ru-RU"/>
        </w:rPr>
        <w:t xml:space="preserve"> средств и буксируемых транспортных средств – термины </w:t>
      </w:r>
      <w:r w:rsidRPr="00647E08">
        <w:rPr>
          <w:lang w:val="ru-RU"/>
        </w:rPr>
        <w:br/>
      </w:r>
      <w:r w:rsidRPr="00647E08">
        <w:rPr>
          <w:lang w:val="ru-RU"/>
        </w:rPr>
        <w:tab/>
      </w:r>
      <w:r w:rsidRPr="00030E87">
        <w:rPr>
          <w:lang w:val="ru-RU"/>
        </w:rPr>
        <w:t xml:space="preserve">и определения. </w:t>
      </w:r>
    </w:p>
    <w:p w:rsidR="001C175B" w:rsidRPr="00030E87" w:rsidRDefault="001C175B" w:rsidP="009C5C0C">
      <w:pPr>
        <w:pStyle w:val="FootnoteText"/>
        <w:rPr>
          <w:lang w:val="ru-RU"/>
        </w:rPr>
      </w:pPr>
      <w:r w:rsidRPr="00030E87">
        <w:rPr>
          <w:lang w:val="ru-RU"/>
        </w:rPr>
        <w:tab/>
      </w:r>
      <w:r w:rsidRPr="00030E87">
        <w:rPr>
          <w:lang w:val="ru-RU"/>
        </w:rPr>
        <w:tab/>
      </w:r>
      <w:r>
        <w:t>b</w:t>
      </w:r>
      <w:r w:rsidRPr="00030E87">
        <w:rPr>
          <w:lang w:val="ru-RU"/>
        </w:rPr>
        <w:t xml:space="preserve">) </w:t>
      </w:r>
      <w:r w:rsidRPr="00030E87">
        <w:rPr>
          <w:lang w:val="ru-RU"/>
        </w:rPr>
        <w:tab/>
        <w:t xml:space="preserve">Если </w:t>
      </w:r>
      <w:r w:rsidRPr="009C5C0C">
        <w:rPr>
          <w:szCs w:val="24"/>
          <w:lang w:val="ru-RU"/>
        </w:rPr>
        <w:t>одна</w:t>
      </w:r>
      <w:r w:rsidRPr="00030E87">
        <w:rPr>
          <w:lang w:val="ru-RU"/>
        </w:rPr>
        <w:t xml:space="preserve"> модель имеет обычную кабину, а другая − спальную кабину, </w:t>
      </w:r>
      <w:r w:rsidRPr="00647E08">
        <w:rPr>
          <w:lang w:val="ru-RU"/>
        </w:rPr>
        <w:br/>
      </w:r>
      <w:r w:rsidRPr="00647E08">
        <w:rPr>
          <w:lang w:val="ru-RU"/>
        </w:rPr>
        <w:tab/>
      </w:r>
      <w:r w:rsidRPr="00030E87">
        <w:rPr>
          <w:lang w:val="ru-RU"/>
        </w:rPr>
        <w:t>то</w:t>
      </w:r>
      <w:r>
        <w:rPr>
          <w:lang w:val="ru-RU"/>
        </w:rPr>
        <w:t> </w:t>
      </w:r>
      <w:r w:rsidRPr="00030E87">
        <w:rPr>
          <w:lang w:val="ru-RU"/>
        </w:rPr>
        <w:t xml:space="preserve">необходимо указывать массы и габариты обеих моделей. </w:t>
      </w:r>
    </w:p>
    <w:p w:rsidR="001C175B" w:rsidRPr="00030E87" w:rsidRDefault="001C175B" w:rsidP="009C5C0C">
      <w:pPr>
        <w:pStyle w:val="FootnoteText"/>
        <w:rPr>
          <w:lang w:val="ru-RU"/>
        </w:rPr>
      </w:pPr>
      <w:r w:rsidRPr="00030E87">
        <w:rPr>
          <w:lang w:val="ru-RU"/>
        </w:rPr>
        <w:tab/>
      </w:r>
      <w:r>
        <w:rPr>
          <w:lang w:val="ru-RU"/>
        </w:rPr>
        <w:tab/>
        <w:t>с)</w:t>
      </w:r>
      <w:r w:rsidRPr="00030E87">
        <w:rPr>
          <w:lang w:val="ru-RU"/>
        </w:rPr>
        <w:tab/>
        <w:t xml:space="preserve">Должно </w:t>
      </w:r>
      <w:r w:rsidRPr="009C5C0C">
        <w:rPr>
          <w:szCs w:val="24"/>
          <w:lang w:val="ru-RU"/>
        </w:rPr>
        <w:t>быть</w:t>
      </w:r>
      <w:r w:rsidRPr="00030E87">
        <w:rPr>
          <w:lang w:val="ru-RU"/>
        </w:rPr>
        <w:t xml:space="preserve"> указано факультативное оборудование, которое влияет на </w:t>
      </w:r>
      <w:r w:rsidRPr="00647E08">
        <w:rPr>
          <w:lang w:val="ru-RU"/>
        </w:rPr>
        <w:br/>
      </w:r>
      <w:r w:rsidRPr="00647E08">
        <w:rPr>
          <w:lang w:val="ru-RU"/>
        </w:rPr>
        <w:tab/>
      </w:r>
      <w:r w:rsidRPr="00030E87">
        <w:rPr>
          <w:lang w:val="ru-RU"/>
        </w:rPr>
        <w:t xml:space="preserve">габариты </w:t>
      </w:r>
      <w:r w:rsidRPr="009C5C0C">
        <w:rPr>
          <w:szCs w:val="24"/>
          <w:lang w:val="ru-RU"/>
        </w:rPr>
        <w:t>транспортного</w:t>
      </w:r>
      <w:r w:rsidRPr="00030E87">
        <w:rPr>
          <w:lang w:val="ru-RU"/>
        </w:rPr>
        <w:t xml:space="preserve"> средства.</w:t>
      </w:r>
    </w:p>
  </w:footnote>
  <w:footnote w:id="15">
    <w:p w:rsidR="001C175B" w:rsidRPr="00030E87" w:rsidRDefault="001C175B" w:rsidP="009C5C0C">
      <w:pPr>
        <w:pStyle w:val="FootnoteText"/>
        <w:rPr>
          <w:lang w:val="ru-RU"/>
        </w:rPr>
      </w:pPr>
      <w:r w:rsidRPr="0070091F">
        <w:rPr>
          <w:lang w:val="ru-RU"/>
        </w:rPr>
        <w:tab/>
      </w:r>
      <w:r w:rsidRPr="00647E08">
        <w:rPr>
          <w:rStyle w:val="FootnoteReference"/>
          <w:lang w:val="ru-RU"/>
        </w:rPr>
        <w:t>8</w:t>
      </w:r>
      <w:r w:rsidRPr="00647E08">
        <w:rPr>
          <w:lang w:val="ru-RU"/>
        </w:rPr>
        <w:t xml:space="preserve"> </w:t>
      </w:r>
      <w:r w:rsidRPr="00030E87">
        <w:rPr>
          <w:lang w:val="ru-RU"/>
        </w:rPr>
        <w:tab/>
        <w:t xml:space="preserve">В случае транспортного средства, которое может работать либо на бензине, дизельном топливе и т.п., либо также в сочетании с другим топливом, </w:t>
      </w:r>
      <w:r w:rsidRPr="009C5C0C">
        <w:rPr>
          <w:szCs w:val="24"/>
          <w:lang w:val="ru-RU"/>
        </w:rPr>
        <w:t>соответствующие</w:t>
      </w:r>
      <w:r w:rsidRPr="00030E87">
        <w:rPr>
          <w:lang w:val="ru-RU"/>
        </w:rPr>
        <w:t xml:space="preserve"> позиции повторяют. В случае нетрадиционных двигателей и систем изготовитель представляет подробные сведения, аналогичные тем, которые здесь указаны.</w:t>
      </w:r>
    </w:p>
  </w:footnote>
  <w:footnote w:id="16">
    <w:p w:rsidR="001C175B" w:rsidRPr="00030E87" w:rsidRDefault="001C175B" w:rsidP="009C5C0C">
      <w:pPr>
        <w:pStyle w:val="FootnoteText"/>
        <w:rPr>
          <w:lang w:val="ru-RU"/>
        </w:rPr>
      </w:pPr>
      <w:r w:rsidRPr="00030E87">
        <w:rPr>
          <w:lang w:val="ru-RU"/>
        </w:rPr>
        <w:tab/>
      </w:r>
      <w:r w:rsidRPr="00030E87">
        <w:rPr>
          <w:rStyle w:val="FootnoteReference"/>
          <w:lang w:val="ru-RU"/>
        </w:rPr>
        <w:t>1</w:t>
      </w:r>
      <w:r w:rsidRPr="00030E87">
        <w:rPr>
          <w:lang w:val="ru-RU"/>
        </w:rPr>
        <w:tab/>
        <w:t xml:space="preserve">Последний </w:t>
      </w:r>
      <w:r w:rsidRPr="009C5C0C">
        <w:rPr>
          <w:szCs w:val="24"/>
          <w:lang w:val="ru-RU"/>
        </w:rPr>
        <w:t>номер</w:t>
      </w:r>
      <w:r w:rsidRPr="00030E87">
        <w:rPr>
          <w:lang w:val="ru-RU"/>
        </w:rPr>
        <w:t xml:space="preserve"> приведен только в качестве примера.</w:t>
      </w:r>
    </w:p>
  </w:footnote>
  <w:footnote w:id="17">
    <w:p w:rsidR="001C175B" w:rsidRPr="001F68AB" w:rsidRDefault="001C175B" w:rsidP="00CF2651">
      <w:pPr>
        <w:pStyle w:val="FootnoteText"/>
        <w:rPr>
          <w:lang w:val="ru-RU"/>
        </w:rPr>
      </w:pPr>
      <w:r>
        <w:rPr>
          <w:lang w:val="ru-RU"/>
        </w:rPr>
        <w:tab/>
      </w:r>
      <w:r w:rsidRPr="00B61E0B">
        <w:rPr>
          <w:rStyle w:val="FootnoteReference"/>
          <w:sz w:val="20"/>
          <w:vertAlign w:val="baseline"/>
        </w:rPr>
        <w:sym w:font="Symbol" w:char="F02A"/>
      </w:r>
      <w:r>
        <w:rPr>
          <w:lang w:val="ru-RU"/>
        </w:rPr>
        <w:tab/>
      </w:r>
      <w:r w:rsidRPr="009C5C0C">
        <w:rPr>
          <w:szCs w:val="24"/>
          <w:lang w:val="ru-RU"/>
        </w:rPr>
        <w:t>Примечание</w:t>
      </w:r>
      <w:r>
        <w:rPr>
          <w:lang w:val="ru-RU"/>
        </w:rPr>
        <w:t xml:space="preserve"> секретариата: а</w:t>
      </w:r>
      <w:r w:rsidRPr="001F68AB">
        <w:rPr>
          <w:lang w:val="ru-RU"/>
        </w:rPr>
        <w:t>лгоритм измерени</w:t>
      </w:r>
      <w:r>
        <w:rPr>
          <w:lang w:val="ru-RU"/>
        </w:rPr>
        <w:t>я</w:t>
      </w:r>
      <w:r w:rsidRPr="001F68AB">
        <w:rPr>
          <w:lang w:val="ru-RU"/>
        </w:rPr>
        <w:t xml:space="preserve"> </w:t>
      </w:r>
      <w:r>
        <w:rPr>
          <w:lang w:val="ru-RU"/>
        </w:rPr>
        <w:t xml:space="preserve">сдвига частот </w:t>
      </w:r>
      <w:r w:rsidRPr="001F68AB">
        <w:rPr>
          <w:lang w:val="ru-RU"/>
        </w:rPr>
        <w:t>см. на рис. 7</w:t>
      </w:r>
      <w:r>
        <w:rPr>
          <w:lang w:val="en-US"/>
        </w:rPr>
        <w:t>a</w:t>
      </w:r>
      <w:r w:rsidRPr="001F68AB">
        <w:rPr>
          <w:lang w:val="ru-RU"/>
        </w:rPr>
        <w:t>,7</w:t>
      </w:r>
      <w:r>
        <w:rPr>
          <w:lang w:val="en-US"/>
        </w:rPr>
        <w:t>b</w:t>
      </w:r>
      <w:r w:rsidRPr="001F68AB">
        <w:rPr>
          <w:lang w:val="ru-RU"/>
        </w:rPr>
        <w:t xml:space="preserve"> </w:t>
      </w:r>
      <w:r>
        <w:rPr>
          <w:lang w:val="ru-RU"/>
        </w:rPr>
        <w:t xml:space="preserve">или </w:t>
      </w:r>
      <w:r w:rsidRPr="001F68AB">
        <w:rPr>
          <w:lang w:val="ru-RU"/>
        </w:rPr>
        <w:t>7</w:t>
      </w:r>
      <w:r>
        <w:rPr>
          <w:lang w:val="en-US"/>
        </w:rPr>
        <w:t>c</w:t>
      </w:r>
      <w:r w:rsidRPr="001F68AB">
        <w:rPr>
          <w:lang w:val="ru-RU"/>
        </w:rPr>
        <w:t xml:space="preserve"> добавления к настоящему приложению.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5B" w:rsidRPr="0091407C" w:rsidRDefault="001C175B" w:rsidP="004A3A6F">
    <w:pPr>
      <w:pStyle w:val="Header"/>
      <w:pBdr>
        <w:bottom w:val="none" w:sz="0" w:space="0" w:color="auto"/>
      </w:pBdr>
      <w:jc w:val="right"/>
      <w:rPr>
        <w:lang w:val="ru-RU"/>
      </w:rPr>
    </w:pPr>
    <w:r w:rsidRPr="004A3A6F">
      <w:rPr>
        <w:lang w:val="ru-RU"/>
      </w:rPr>
      <w:t>E/ECE/324/Rev.2/Add.137</w:t>
    </w:r>
    <w:r>
      <w:rPr>
        <w:lang w:val="ru-RU"/>
      </w:rPr>
      <w:br/>
    </w:r>
    <w:r w:rsidRPr="004A3A6F">
      <w:rPr>
        <w:lang w:val="ru-RU"/>
      </w:rPr>
      <w:t>E/ECE/TRANS/505/Rev.2/Add.137</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5B" w:rsidRPr="004241CC" w:rsidRDefault="001C175B" w:rsidP="008E6881">
    <w:pPr>
      <w:pStyle w:val="Header"/>
      <w:spacing w:after="240" w:line="240" w:lineRule="auto"/>
      <w:jc w:val="right"/>
      <w:rPr>
        <w:lang w:val="ru-RU"/>
      </w:rPr>
    </w:pPr>
    <w:r w:rsidRPr="007B50DD">
      <w:rPr>
        <w:lang w:val="es-ES"/>
      </w:rPr>
      <w:t>E/ECE/324/Rev.2/Add.137</w:t>
    </w:r>
    <w:r w:rsidRPr="007B50DD">
      <w:rPr>
        <w:lang w:val="es-ES"/>
      </w:rPr>
      <w:br/>
      <w:t>E/ECE/TRANS/505/Rev.2/Add.137</w:t>
    </w:r>
    <w:r w:rsidRPr="007B50DD">
      <w:rPr>
        <w:lang w:val="es-ES"/>
      </w:rPr>
      <w:br/>
    </w:r>
    <w:r>
      <w:rPr>
        <w:lang w:val="ru-RU"/>
      </w:rPr>
      <w:t>Приложение</w:t>
    </w:r>
    <w:r w:rsidRPr="007B50DD">
      <w:rPr>
        <w:lang w:val="es-ES"/>
      </w:rPr>
      <w:t xml:space="preserve"> </w:t>
    </w:r>
    <w:r>
      <w:rPr>
        <w:lang w:val="ru-RU"/>
      </w:rPr>
      <w:t>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5B" w:rsidRPr="00BA3C2D" w:rsidRDefault="001C175B" w:rsidP="008E6881">
    <w:pPr>
      <w:pStyle w:val="Header"/>
      <w:spacing w:after="240" w:line="240" w:lineRule="auto"/>
      <w:rPr>
        <w:lang w:val="ru-RU"/>
      </w:rPr>
    </w:pPr>
    <w:r w:rsidRPr="007B50DD">
      <w:rPr>
        <w:lang w:val="es-ES"/>
      </w:rPr>
      <w:t>E/ECE/324/Rev.2/Add.137</w:t>
    </w:r>
    <w:r w:rsidRPr="007B50DD">
      <w:rPr>
        <w:lang w:val="es-ES"/>
      </w:rPr>
      <w:br/>
      <w:t>E/ECE/TRANS/505/Rev.2/Add.137</w:t>
    </w:r>
    <w:r w:rsidRPr="007B50DD">
      <w:rPr>
        <w:lang w:val="es-ES"/>
      </w:rPr>
      <w:br/>
    </w:r>
    <w:r>
      <w:rPr>
        <w:lang w:val="ru-RU"/>
      </w:rPr>
      <w:t>Приложение</w:t>
    </w:r>
    <w:r w:rsidRPr="007B50DD">
      <w:rPr>
        <w:lang w:val="es-ES"/>
      </w:rPr>
      <w:t xml:space="preserve"> </w:t>
    </w:r>
    <w:r>
      <w:rPr>
        <w:lang w:val="ru-RU"/>
      </w:rPr>
      <w:t>3</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5B" w:rsidRPr="004241CC" w:rsidRDefault="001C175B" w:rsidP="008E6881">
    <w:pPr>
      <w:pStyle w:val="Header"/>
      <w:spacing w:after="240" w:line="240" w:lineRule="auto"/>
      <w:jc w:val="right"/>
      <w:rPr>
        <w:lang w:val="ru-RU"/>
      </w:rPr>
    </w:pPr>
    <w:r w:rsidRPr="007B50DD">
      <w:rPr>
        <w:lang w:val="es-ES"/>
      </w:rPr>
      <w:t>E/ECE/324/Rev.2/Add.137</w:t>
    </w:r>
    <w:r w:rsidRPr="007B50DD">
      <w:rPr>
        <w:lang w:val="es-ES"/>
      </w:rPr>
      <w:br/>
      <w:t>E/ECE/TRANS/505/Rev.2/Add.137</w:t>
    </w:r>
    <w:r w:rsidRPr="007B50DD">
      <w:rPr>
        <w:lang w:val="es-ES"/>
      </w:rPr>
      <w:br/>
    </w:r>
    <w:r>
      <w:rPr>
        <w:lang w:val="ru-RU"/>
      </w:rPr>
      <w:t>Приложение</w:t>
    </w:r>
    <w:r w:rsidRPr="007B50DD">
      <w:rPr>
        <w:lang w:val="es-ES"/>
      </w:rPr>
      <w:t xml:space="preserve"> </w:t>
    </w:r>
    <w:r>
      <w:rPr>
        <w:lang w:val="ru-RU"/>
      </w:rPr>
      <w:t>3</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5B" w:rsidRPr="008A09BD" w:rsidRDefault="001C175B" w:rsidP="008E6881">
    <w:pPr>
      <w:pStyle w:val="Header"/>
      <w:spacing w:after="240" w:line="240" w:lineRule="auto"/>
      <w:rPr>
        <w:lang w:val="es-ES"/>
      </w:rPr>
    </w:pPr>
    <w:r w:rsidRPr="007B50DD">
      <w:rPr>
        <w:lang w:val="es-ES"/>
      </w:rPr>
      <w:t>E/ECE/324/Rev.2/Add.137</w:t>
    </w:r>
    <w:r w:rsidRPr="007B50DD">
      <w:rPr>
        <w:lang w:val="es-ES"/>
      </w:rPr>
      <w:br/>
      <w:t>E/ECE/TRANS/505/Rev.2/Add.137</w:t>
    </w:r>
    <w:r w:rsidRPr="007B50DD">
      <w:rPr>
        <w:lang w:val="es-ES"/>
      </w:rPr>
      <w:br/>
    </w:r>
    <w:r>
      <w:rPr>
        <w:lang w:val="ru-RU"/>
      </w:rPr>
      <w:t>Приложение</w:t>
    </w:r>
    <w:r w:rsidRPr="007B50DD">
      <w:rPr>
        <w:lang w:val="es-ES"/>
      </w:rPr>
      <w:t xml:space="preserve"> </w:t>
    </w:r>
    <w:r w:rsidRPr="008A09BD">
      <w:rPr>
        <w:lang w:val="es-ES"/>
      </w:rPr>
      <w:t xml:space="preserve">3 – </w:t>
    </w:r>
    <w:r>
      <w:rPr>
        <w:lang w:val="ru-RU"/>
      </w:rPr>
      <w:t>Добавление</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5B" w:rsidRPr="008A09BD" w:rsidRDefault="001C175B" w:rsidP="008E6881">
    <w:pPr>
      <w:pStyle w:val="Header"/>
      <w:spacing w:after="240" w:line="240" w:lineRule="auto"/>
      <w:jc w:val="right"/>
      <w:rPr>
        <w:lang w:val="es-ES"/>
      </w:rPr>
    </w:pPr>
    <w:r w:rsidRPr="007B50DD">
      <w:rPr>
        <w:lang w:val="es-ES"/>
      </w:rPr>
      <w:t>E/ECE/324/Rev.2/Add.137</w:t>
    </w:r>
    <w:r w:rsidRPr="007B50DD">
      <w:rPr>
        <w:lang w:val="es-ES"/>
      </w:rPr>
      <w:br/>
      <w:t>E/ECE/TRANS/505/Rev.2/Add.137</w:t>
    </w:r>
    <w:r w:rsidRPr="007B50DD">
      <w:rPr>
        <w:lang w:val="es-ES"/>
      </w:rPr>
      <w:br/>
    </w:r>
    <w:r>
      <w:rPr>
        <w:lang w:val="ru-RU"/>
      </w:rPr>
      <w:t>Приложение</w:t>
    </w:r>
    <w:r w:rsidRPr="007B50DD">
      <w:rPr>
        <w:lang w:val="es-ES"/>
      </w:rPr>
      <w:t xml:space="preserve"> </w:t>
    </w:r>
    <w:r w:rsidRPr="008A09BD">
      <w:rPr>
        <w:lang w:val="es-ES"/>
      </w:rPr>
      <w:t xml:space="preserve">3 – </w:t>
    </w:r>
    <w:r>
      <w:rPr>
        <w:lang w:val="ru-RU"/>
      </w:rPr>
      <w:t>Добавление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5B" w:rsidRPr="007D45E4" w:rsidRDefault="001C175B" w:rsidP="007D45E4">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5B" w:rsidRPr="004A3A6F" w:rsidRDefault="001C175B" w:rsidP="009654F2">
    <w:pPr>
      <w:pStyle w:val="Header"/>
      <w:pBdr>
        <w:bottom w:val="none" w:sz="0" w:space="0" w:color="auto"/>
      </w:pBdr>
      <w:jc w:val="right"/>
      <w:rPr>
        <w:lang w:val="ru-RU"/>
      </w:rPr>
    </w:pPr>
  </w:p>
  <w:p w:rsidR="001C175B" w:rsidRPr="007D45E4" w:rsidRDefault="001C175B" w:rsidP="007D45E4">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5B" w:rsidRPr="004A3A6F" w:rsidRDefault="001C175B" w:rsidP="006F7013">
    <w:pPr>
      <w:pStyle w:val="Header"/>
      <w:spacing w:after="240" w:line="240" w:lineRule="auto"/>
      <w:jc w:val="right"/>
      <w:rPr>
        <w:lang w:val="ru-RU"/>
      </w:rPr>
    </w:pPr>
    <w:r>
      <w:rPr>
        <w:lang w:val="en-US"/>
      </w:rPr>
      <w:t>E/</w:t>
    </w:r>
    <w:r w:rsidRPr="004A3A6F">
      <w:rPr>
        <w:lang w:val="en-US"/>
      </w:rPr>
      <w:t>ECE/324/Rev.2/Add.137</w:t>
    </w:r>
    <w:r>
      <w:rPr>
        <w:lang w:val="ru-RU"/>
      </w:rPr>
      <w:br/>
    </w:r>
    <w:r w:rsidRPr="004A3A6F">
      <w:rPr>
        <w:lang w:val="ru-RU"/>
      </w:rPr>
      <w:t>E/ECE/TRANS/505/Rev.2/Add.137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5B" w:rsidRPr="004A3A6F" w:rsidRDefault="001C175B" w:rsidP="006F7013">
    <w:pPr>
      <w:pStyle w:val="Header"/>
      <w:spacing w:after="240" w:line="240" w:lineRule="auto"/>
      <w:rPr>
        <w:lang w:val="ru-RU"/>
      </w:rPr>
    </w:pPr>
    <w:r>
      <w:rPr>
        <w:lang w:val="en-US"/>
      </w:rPr>
      <w:t>E/</w:t>
    </w:r>
    <w:r w:rsidRPr="004A3A6F">
      <w:rPr>
        <w:lang w:val="en-US"/>
      </w:rPr>
      <w:t>ECE/324/Rev.2/Add.137</w:t>
    </w:r>
    <w:r>
      <w:rPr>
        <w:lang w:val="ru-RU"/>
      </w:rPr>
      <w:br/>
    </w:r>
    <w:r w:rsidRPr="004A3A6F">
      <w:rPr>
        <w:lang w:val="ru-RU"/>
      </w:rPr>
      <w:t>E/ECE/TRANS/505/Rev.2/Add.137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5B" w:rsidRPr="004A3A6F" w:rsidRDefault="001C175B" w:rsidP="008E6881">
    <w:pPr>
      <w:pStyle w:val="Header"/>
      <w:spacing w:after="240" w:line="240" w:lineRule="auto"/>
      <w:rPr>
        <w:lang w:val="ru-RU"/>
      </w:rPr>
    </w:pPr>
    <w:r>
      <w:rPr>
        <w:lang w:val="en-US"/>
      </w:rPr>
      <w:t>E/</w:t>
    </w:r>
    <w:r w:rsidRPr="004A3A6F">
      <w:rPr>
        <w:lang w:val="en-US"/>
      </w:rPr>
      <w:t>ECE/324/Rev.2/Add.137</w:t>
    </w:r>
    <w:r>
      <w:rPr>
        <w:lang w:val="ru-RU"/>
      </w:rPr>
      <w:br/>
    </w:r>
    <w:r w:rsidRPr="004A3A6F">
      <w:rPr>
        <w:lang w:val="ru-RU"/>
      </w:rPr>
      <w:t>E/ECE/TRANS/505/Rev.2/Add.137</w:t>
    </w:r>
    <w:r>
      <w:rPr>
        <w:lang w:val="ru-RU"/>
      </w:rPr>
      <w:br/>
      <w:t>Приложение 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5B" w:rsidRPr="00C210C4" w:rsidRDefault="001C175B" w:rsidP="008E6881">
    <w:pPr>
      <w:pStyle w:val="Header"/>
      <w:spacing w:after="240" w:line="240" w:lineRule="auto"/>
      <w:jc w:val="right"/>
      <w:rPr>
        <w:lang w:val="ru-RU"/>
      </w:rPr>
    </w:pPr>
    <w:r>
      <w:rPr>
        <w:lang w:val="en-US"/>
      </w:rPr>
      <w:t>E/</w:t>
    </w:r>
    <w:r w:rsidRPr="004A3A6F">
      <w:rPr>
        <w:lang w:val="en-US"/>
      </w:rPr>
      <w:t>ECE/324/Rev.2/Add.137</w:t>
    </w:r>
    <w:r>
      <w:rPr>
        <w:lang w:val="ru-RU"/>
      </w:rPr>
      <w:br/>
    </w:r>
    <w:r w:rsidRPr="004A3A6F">
      <w:rPr>
        <w:lang w:val="ru-RU"/>
      </w:rPr>
      <w:t>E/ECE/TRANS/505/Rev.2/Add.137</w:t>
    </w:r>
    <w:r>
      <w:rPr>
        <w:lang w:val="en-US"/>
      </w:rPr>
      <w:br/>
    </w:r>
    <w:r>
      <w:rPr>
        <w:lang w:val="ru-RU"/>
      </w:rPr>
      <w:t>Приложение 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5B" w:rsidRPr="007B50DD" w:rsidRDefault="001C175B" w:rsidP="008E6881">
    <w:pPr>
      <w:pStyle w:val="Header"/>
      <w:spacing w:after="240" w:line="240" w:lineRule="auto"/>
      <w:rPr>
        <w:lang w:val="es-ES"/>
      </w:rPr>
    </w:pPr>
    <w:r w:rsidRPr="007B50DD">
      <w:rPr>
        <w:lang w:val="es-ES"/>
      </w:rPr>
      <w:t>E/ECE/324/Rev.2/Add.137</w:t>
    </w:r>
    <w:r w:rsidRPr="007B50DD">
      <w:rPr>
        <w:lang w:val="es-ES"/>
      </w:rPr>
      <w:br/>
      <w:t>E/ECE/TRANS/505/Rev.2/Add.137</w:t>
    </w:r>
    <w:r w:rsidRPr="007B50DD">
      <w:rPr>
        <w:lang w:val="es-ES"/>
      </w:rPr>
      <w:br/>
    </w:r>
    <w:r>
      <w:rPr>
        <w:lang w:val="ru-RU"/>
      </w:rPr>
      <w:t>Приложение</w:t>
    </w:r>
    <w:r w:rsidRPr="007B50DD">
      <w:rPr>
        <w:lang w:val="es-ES"/>
      </w:rPr>
      <w:t xml:space="preserve"> 1 – </w:t>
    </w:r>
    <w:r>
      <w:rPr>
        <w:lang w:val="ru-RU"/>
      </w:rPr>
      <w:t>Добавление</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5B" w:rsidRPr="007B50DD" w:rsidRDefault="001C175B" w:rsidP="008E6881">
    <w:pPr>
      <w:pStyle w:val="Header"/>
      <w:spacing w:after="240" w:line="240" w:lineRule="auto"/>
      <w:jc w:val="right"/>
      <w:rPr>
        <w:lang w:val="es-ES"/>
      </w:rPr>
    </w:pPr>
    <w:r w:rsidRPr="007B50DD">
      <w:rPr>
        <w:lang w:val="es-ES"/>
      </w:rPr>
      <w:t>E/ECE/324/Rev.2/Add.137</w:t>
    </w:r>
    <w:r w:rsidRPr="007B50DD">
      <w:rPr>
        <w:lang w:val="es-ES"/>
      </w:rPr>
      <w:br/>
      <w:t>E/ECE/TRANS/505/Rev.2/Add.137</w:t>
    </w:r>
    <w:r w:rsidRPr="007B50DD">
      <w:rPr>
        <w:lang w:val="es-ES"/>
      </w:rPr>
      <w:br/>
    </w:r>
    <w:r>
      <w:rPr>
        <w:lang w:val="ru-RU"/>
      </w:rPr>
      <w:t>Приложение</w:t>
    </w:r>
    <w:r w:rsidRPr="007B50DD">
      <w:rPr>
        <w:lang w:val="es-ES"/>
      </w:rPr>
      <w:t xml:space="preserve"> 1 – </w:t>
    </w:r>
    <w:r>
      <w:rPr>
        <w:lang w:val="ru-RU"/>
      </w:rPr>
      <w:t>Добавление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DA92F38"/>
    <w:multiLevelType w:val="multilevel"/>
    <w:tmpl w:val="7812AE44"/>
    <w:lvl w:ilvl="0">
      <w:start w:val="1"/>
      <w:numFmt w:val="decimal"/>
      <w:lvlText w:val="%1."/>
      <w:lvlJc w:val="left"/>
      <w:pPr>
        <w:tabs>
          <w:tab w:val="num" w:pos="926"/>
        </w:tabs>
        <w:ind w:left="926" w:hanging="216"/>
      </w:pPr>
      <w:rPr>
        <w:spacing w:val="0"/>
        <w:w w:val="100"/>
      </w:rPr>
    </w:lvl>
    <w:lvl w:ilvl="1">
      <w:start w:val="1"/>
      <w:numFmt w:val="upperLetter"/>
      <w:lvlText w:val="%2."/>
      <w:lvlJc w:val="left"/>
      <w:pPr>
        <w:tabs>
          <w:tab w:val="num" w:pos="1358"/>
        </w:tabs>
        <w:ind w:left="1358" w:hanging="432"/>
      </w:pPr>
    </w:lvl>
    <w:lvl w:ilvl="2">
      <w:start w:val="1"/>
      <w:numFmt w:val="decimal"/>
      <w:lvlText w:val="%3."/>
      <w:lvlJc w:val="left"/>
      <w:pPr>
        <w:tabs>
          <w:tab w:val="num" w:pos="1790"/>
        </w:tabs>
        <w:ind w:left="1790" w:hanging="432"/>
      </w:pPr>
    </w:lvl>
    <w:lvl w:ilvl="3">
      <w:start w:val="1"/>
      <w:numFmt w:val="lowerLetter"/>
      <w:lvlText w:val="%4)"/>
      <w:lvlJc w:val="left"/>
      <w:pPr>
        <w:tabs>
          <w:tab w:val="num" w:pos="2222"/>
        </w:tabs>
        <w:ind w:left="2222" w:hanging="432"/>
      </w:pPr>
    </w:lvl>
    <w:lvl w:ilvl="4">
      <w:start w:val="1"/>
      <w:numFmt w:val="lowerRoman"/>
      <w:lvlText w:val="%5)"/>
      <w:lvlJc w:val="left"/>
      <w:pPr>
        <w:tabs>
          <w:tab w:val="num" w:pos="2654"/>
        </w:tabs>
        <w:ind w:left="2654" w:hanging="432"/>
      </w:pPr>
    </w:lvl>
    <w:lvl w:ilvl="5">
      <w:start w:val="1"/>
      <w:numFmt w:val="lowerLetter"/>
      <w:lvlText w:val="%6."/>
      <w:lvlJc w:val="left"/>
      <w:pPr>
        <w:tabs>
          <w:tab w:val="num" w:pos="3086"/>
        </w:tabs>
        <w:ind w:left="3086" w:hanging="432"/>
      </w:pPr>
    </w:lvl>
    <w:lvl w:ilvl="6">
      <w:start w:val="1"/>
      <w:numFmt w:val="lowerRoman"/>
      <w:lvlText w:val="%7."/>
      <w:lvlJc w:val="left"/>
      <w:pPr>
        <w:tabs>
          <w:tab w:val="num" w:pos="3518"/>
        </w:tabs>
        <w:ind w:left="3518" w:hanging="432"/>
      </w:pPr>
    </w:lvl>
    <w:lvl w:ilvl="7">
      <w:start w:val="1"/>
      <w:numFmt w:val="none"/>
      <w:suff w:val="nothing"/>
      <w:lvlText w:val="%8"/>
      <w:lvlJc w:val="left"/>
      <w:pPr>
        <w:tabs>
          <w:tab w:val="num" w:pos="3518"/>
        </w:tabs>
        <w:ind w:left="3518" w:firstLine="0"/>
      </w:pPr>
    </w:lvl>
    <w:lvl w:ilvl="8">
      <w:start w:val="1"/>
      <w:numFmt w:val="none"/>
      <w:suff w:val="nothing"/>
      <w:lvlText w:val="%9"/>
      <w:lvlJc w:val="left"/>
      <w:pPr>
        <w:tabs>
          <w:tab w:val="num" w:pos="3518"/>
        </w:tabs>
        <w:ind w:left="3518" w:firstLine="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531"/>
    <w:rsid w:val="00006307"/>
    <w:rsid w:val="00010AC1"/>
    <w:rsid w:val="000254D4"/>
    <w:rsid w:val="000441A7"/>
    <w:rsid w:val="000450D1"/>
    <w:rsid w:val="00050DB1"/>
    <w:rsid w:val="00055B2D"/>
    <w:rsid w:val="00060FFC"/>
    <w:rsid w:val="00064BB6"/>
    <w:rsid w:val="00085BC0"/>
    <w:rsid w:val="000E1534"/>
    <w:rsid w:val="000F2A4F"/>
    <w:rsid w:val="000F667B"/>
    <w:rsid w:val="00103724"/>
    <w:rsid w:val="00131FA5"/>
    <w:rsid w:val="00133CC6"/>
    <w:rsid w:val="00140DB7"/>
    <w:rsid w:val="00171296"/>
    <w:rsid w:val="00185407"/>
    <w:rsid w:val="001C175B"/>
    <w:rsid w:val="001E173A"/>
    <w:rsid w:val="001E1F2C"/>
    <w:rsid w:val="001E7A3B"/>
    <w:rsid w:val="00203C64"/>
    <w:rsid w:val="00203F84"/>
    <w:rsid w:val="00233190"/>
    <w:rsid w:val="0025086D"/>
    <w:rsid w:val="00267144"/>
    <w:rsid w:val="00274B50"/>
    <w:rsid w:val="00275188"/>
    <w:rsid w:val="0028687D"/>
    <w:rsid w:val="00292B7D"/>
    <w:rsid w:val="00295A20"/>
    <w:rsid w:val="002A2E09"/>
    <w:rsid w:val="002B091C"/>
    <w:rsid w:val="002B65E1"/>
    <w:rsid w:val="002D0CCB"/>
    <w:rsid w:val="002E114E"/>
    <w:rsid w:val="002F1DB1"/>
    <w:rsid w:val="003042BC"/>
    <w:rsid w:val="00322096"/>
    <w:rsid w:val="00345C79"/>
    <w:rsid w:val="003531AB"/>
    <w:rsid w:val="00360D80"/>
    <w:rsid w:val="00366A39"/>
    <w:rsid w:val="00371CE2"/>
    <w:rsid w:val="00372212"/>
    <w:rsid w:val="00375A3E"/>
    <w:rsid w:val="00380DA3"/>
    <w:rsid w:val="003B3677"/>
    <w:rsid w:val="003B38E7"/>
    <w:rsid w:val="003C0C50"/>
    <w:rsid w:val="003E2531"/>
    <w:rsid w:val="004059F6"/>
    <w:rsid w:val="004241CC"/>
    <w:rsid w:val="004642A2"/>
    <w:rsid w:val="00477097"/>
    <w:rsid w:val="0048005C"/>
    <w:rsid w:val="0049372E"/>
    <w:rsid w:val="004A1ED6"/>
    <w:rsid w:val="004A3A6F"/>
    <w:rsid w:val="004E242B"/>
    <w:rsid w:val="00523139"/>
    <w:rsid w:val="0052413F"/>
    <w:rsid w:val="00532286"/>
    <w:rsid w:val="00536D09"/>
    <w:rsid w:val="00544379"/>
    <w:rsid w:val="00547FB9"/>
    <w:rsid w:val="00566944"/>
    <w:rsid w:val="00584028"/>
    <w:rsid w:val="00584248"/>
    <w:rsid w:val="005B3F5D"/>
    <w:rsid w:val="005D56BF"/>
    <w:rsid w:val="005D5CDB"/>
    <w:rsid w:val="005D61BB"/>
    <w:rsid w:val="005D6EFE"/>
    <w:rsid w:val="005F3B0E"/>
    <w:rsid w:val="005F7BA0"/>
    <w:rsid w:val="006017E4"/>
    <w:rsid w:val="0060520C"/>
    <w:rsid w:val="00615FCD"/>
    <w:rsid w:val="006379BB"/>
    <w:rsid w:val="00647A83"/>
    <w:rsid w:val="00647E08"/>
    <w:rsid w:val="00665D8D"/>
    <w:rsid w:val="006777A2"/>
    <w:rsid w:val="00694832"/>
    <w:rsid w:val="006977BB"/>
    <w:rsid w:val="006A7A3B"/>
    <w:rsid w:val="006B6B57"/>
    <w:rsid w:val="006B6EF9"/>
    <w:rsid w:val="006D4CAD"/>
    <w:rsid w:val="006D67A0"/>
    <w:rsid w:val="006F7013"/>
    <w:rsid w:val="0070091F"/>
    <w:rsid w:val="00705394"/>
    <w:rsid w:val="0072085A"/>
    <w:rsid w:val="00743F62"/>
    <w:rsid w:val="00760D3A"/>
    <w:rsid w:val="00777C7A"/>
    <w:rsid w:val="007931E0"/>
    <w:rsid w:val="007A1F42"/>
    <w:rsid w:val="007B50DD"/>
    <w:rsid w:val="007D45E4"/>
    <w:rsid w:val="007D76DD"/>
    <w:rsid w:val="007E38C2"/>
    <w:rsid w:val="00817355"/>
    <w:rsid w:val="00830495"/>
    <w:rsid w:val="008717E8"/>
    <w:rsid w:val="008A09BD"/>
    <w:rsid w:val="008C5522"/>
    <w:rsid w:val="008D01AE"/>
    <w:rsid w:val="008E0423"/>
    <w:rsid w:val="008E6881"/>
    <w:rsid w:val="008F3A4E"/>
    <w:rsid w:val="00903727"/>
    <w:rsid w:val="0091407C"/>
    <w:rsid w:val="009141DC"/>
    <w:rsid w:val="009174A1"/>
    <w:rsid w:val="00944659"/>
    <w:rsid w:val="00953F22"/>
    <w:rsid w:val="009554CC"/>
    <w:rsid w:val="009654F2"/>
    <w:rsid w:val="0098674D"/>
    <w:rsid w:val="009908C2"/>
    <w:rsid w:val="00997ACA"/>
    <w:rsid w:val="009B0886"/>
    <w:rsid w:val="009B4E5B"/>
    <w:rsid w:val="009C5C0C"/>
    <w:rsid w:val="00A03FB7"/>
    <w:rsid w:val="00A47C83"/>
    <w:rsid w:val="00A53BA7"/>
    <w:rsid w:val="00A60C71"/>
    <w:rsid w:val="00A73DFF"/>
    <w:rsid w:val="00A75A11"/>
    <w:rsid w:val="00A85210"/>
    <w:rsid w:val="00A905E1"/>
    <w:rsid w:val="00AC0BA5"/>
    <w:rsid w:val="00AC4A18"/>
    <w:rsid w:val="00AD7EAD"/>
    <w:rsid w:val="00AE7708"/>
    <w:rsid w:val="00B11B8A"/>
    <w:rsid w:val="00B20DFA"/>
    <w:rsid w:val="00B20F8E"/>
    <w:rsid w:val="00B23C4C"/>
    <w:rsid w:val="00B257D4"/>
    <w:rsid w:val="00B35A32"/>
    <w:rsid w:val="00B41A63"/>
    <w:rsid w:val="00B432C6"/>
    <w:rsid w:val="00B471C5"/>
    <w:rsid w:val="00B61E0B"/>
    <w:rsid w:val="00B62A66"/>
    <w:rsid w:val="00B6474A"/>
    <w:rsid w:val="00B64DBA"/>
    <w:rsid w:val="00B97C53"/>
    <w:rsid w:val="00BA3C2D"/>
    <w:rsid w:val="00BA4715"/>
    <w:rsid w:val="00BA6E47"/>
    <w:rsid w:val="00BD3B61"/>
    <w:rsid w:val="00BE1742"/>
    <w:rsid w:val="00C03FDF"/>
    <w:rsid w:val="00C11DCD"/>
    <w:rsid w:val="00C15919"/>
    <w:rsid w:val="00C210C4"/>
    <w:rsid w:val="00C80A62"/>
    <w:rsid w:val="00C86BB9"/>
    <w:rsid w:val="00CC7EC2"/>
    <w:rsid w:val="00CD3E9D"/>
    <w:rsid w:val="00CD7B55"/>
    <w:rsid w:val="00CF2651"/>
    <w:rsid w:val="00D1261C"/>
    <w:rsid w:val="00D1716E"/>
    <w:rsid w:val="00D34B83"/>
    <w:rsid w:val="00D43437"/>
    <w:rsid w:val="00D6349E"/>
    <w:rsid w:val="00D75DCE"/>
    <w:rsid w:val="00D84D27"/>
    <w:rsid w:val="00DB300E"/>
    <w:rsid w:val="00DD35AC"/>
    <w:rsid w:val="00DD479F"/>
    <w:rsid w:val="00DE451E"/>
    <w:rsid w:val="00E15E48"/>
    <w:rsid w:val="00E16F79"/>
    <w:rsid w:val="00E22A5D"/>
    <w:rsid w:val="00E544C8"/>
    <w:rsid w:val="00E602CD"/>
    <w:rsid w:val="00E61B4E"/>
    <w:rsid w:val="00E63EA6"/>
    <w:rsid w:val="00E7168F"/>
    <w:rsid w:val="00EA00E5"/>
    <w:rsid w:val="00EB0723"/>
    <w:rsid w:val="00EE6F37"/>
    <w:rsid w:val="00F1049D"/>
    <w:rsid w:val="00F1599F"/>
    <w:rsid w:val="00F22D3C"/>
    <w:rsid w:val="00F31EF2"/>
    <w:rsid w:val="00F32E46"/>
    <w:rsid w:val="00F56BD3"/>
    <w:rsid w:val="00FA026B"/>
    <w:rsid w:val="00FB30DC"/>
    <w:rsid w:val="00FE6DDB"/>
    <w:rsid w:val="00FF4ECC"/>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9372E"/>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link w:val="SingleTxtGR0"/>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4_G,(Footnote Reference),-E Fußnotenzeichen,BVI fnr, BVI fnr,Footnote symbol,Footnote,Footnote Reference Superscript,SUPERS"/>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5_G,PP,_GR"/>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5_G Char,PP Char,_G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25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531"/>
    <w:rPr>
      <w:rFonts w:ascii="Tahoma" w:eastAsia="Times New Roman" w:hAnsi="Tahoma" w:cs="Tahoma"/>
      <w:spacing w:val="4"/>
      <w:w w:val="103"/>
      <w:kern w:val="14"/>
      <w:sz w:val="16"/>
      <w:szCs w:val="16"/>
    </w:rPr>
  </w:style>
  <w:style w:type="paragraph" w:customStyle="1" w:styleId="H1">
    <w:name w:val="_ H_1"/>
    <w:basedOn w:val="Normal"/>
    <w:next w:val="Normal"/>
    <w:qFormat/>
    <w:rsid w:val="001E1F2C"/>
    <w:pPr>
      <w:suppressAutoHyphens/>
      <w:spacing w:line="270" w:lineRule="exact"/>
      <w:outlineLvl w:val="0"/>
    </w:pPr>
    <w:rPr>
      <w:rFonts w:eastAsiaTheme="minorHAnsi"/>
      <w:b/>
      <w:sz w:val="24"/>
      <w:szCs w:val="22"/>
    </w:rPr>
  </w:style>
  <w:style w:type="paragraph" w:customStyle="1" w:styleId="HCh">
    <w:name w:val="_ H _Ch"/>
    <w:basedOn w:val="H1"/>
    <w:next w:val="Normal"/>
    <w:qFormat/>
    <w:rsid w:val="001E1F2C"/>
    <w:pPr>
      <w:keepNext/>
      <w:keepLines/>
      <w:spacing w:line="300" w:lineRule="exact"/>
    </w:pPr>
    <w:rPr>
      <w:spacing w:val="-2"/>
      <w:sz w:val="28"/>
    </w:rPr>
  </w:style>
  <w:style w:type="paragraph" w:customStyle="1" w:styleId="SingleTxt">
    <w:name w:val="__Single Txt"/>
    <w:basedOn w:val="Normal"/>
    <w:qFormat/>
    <w:rsid w:val="001E1F2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eastAsiaTheme="minorHAnsi"/>
      <w:szCs w:val="22"/>
    </w:rPr>
  </w:style>
  <w:style w:type="character" w:customStyle="1" w:styleId="SingleTxtGR0">
    <w:name w:val="_ Single Txt_GR Знак"/>
    <w:basedOn w:val="DefaultParagraphFont"/>
    <w:link w:val="SingleTxtGR"/>
    <w:locked/>
    <w:rsid w:val="00536D09"/>
    <w:rPr>
      <w:rFonts w:ascii="Times New Roman" w:eastAsia="Times New Roman" w:hAnsi="Times New Roman" w:cs="Times New Roman"/>
      <w:spacing w:val="4"/>
      <w:w w:val="103"/>
      <w:kern w:val="14"/>
      <w:sz w:val="20"/>
      <w:szCs w:val="20"/>
    </w:rPr>
  </w:style>
  <w:style w:type="paragraph" w:styleId="NormalWeb">
    <w:name w:val="Normal (Web)"/>
    <w:basedOn w:val="Normal"/>
    <w:uiPriority w:val="99"/>
    <w:rsid w:val="00CD7B55"/>
    <w:pPr>
      <w:suppressAutoHyphens/>
    </w:pPr>
    <w:rPr>
      <w:spacing w:val="0"/>
      <w:w w:val="100"/>
      <w:kern w:val="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9372E"/>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link w:val="SingleTxtGR0"/>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4_G,(Footnote Reference),-E Fußnotenzeichen,BVI fnr, BVI fnr,Footnote symbol,Footnote,Footnote Reference Superscript,SUPERS"/>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5_G,PP,_GR"/>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5_G Char,PP Char,_G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25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531"/>
    <w:rPr>
      <w:rFonts w:ascii="Tahoma" w:eastAsia="Times New Roman" w:hAnsi="Tahoma" w:cs="Tahoma"/>
      <w:spacing w:val="4"/>
      <w:w w:val="103"/>
      <w:kern w:val="14"/>
      <w:sz w:val="16"/>
      <w:szCs w:val="16"/>
    </w:rPr>
  </w:style>
  <w:style w:type="paragraph" w:customStyle="1" w:styleId="H1">
    <w:name w:val="_ H_1"/>
    <w:basedOn w:val="Normal"/>
    <w:next w:val="Normal"/>
    <w:qFormat/>
    <w:rsid w:val="001E1F2C"/>
    <w:pPr>
      <w:suppressAutoHyphens/>
      <w:spacing w:line="270" w:lineRule="exact"/>
      <w:outlineLvl w:val="0"/>
    </w:pPr>
    <w:rPr>
      <w:rFonts w:eastAsiaTheme="minorHAnsi"/>
      <w:b/>
      <w:sz w:val="24"/>
      <w:szCs w:val="22"/>
    </w:rPr>
  </w:style>
  <w:style w:type="paragraph" w:customStyle="1" w:styleId="HCh">
    <w:name w:val="_ H _Ch"/>
    <w:basedOn w:val="H1"/>
    <w:next w:val="Normal"/>
    <w:qFormat/>
    <w:rsid w:val="001E1F2C"/>
    <w:pPr>
      <w:keepNext/>
      <w:keepLines/>
      <w:spacing w:line="300" w:lineRule="exact"/>
    </w:pPr>
    <w:rPr>
      <w:spacing w:val="-2"/>
      <w:sz w:val="28"/>
    </w:rPr>
  </w:style>
  <w:style w:type="paragraph" w:customStyle="1" w:styleId="SingleTxt">
    <w:name w:val="__Single Txt"/>
    <w:basedOn w:val="Normal"/>
    <w:qFormat/>
    <w:rsid w:val="001E1F2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eastAsiaTheme="minorHAnsi"/>
      <w:szCs w:val="22"/>
    </w:rPr>
  </w:style>
  <w:style w:type="character" w:customStyle="1" w:styleId="SingleTxtGR0">
    <w:name w:val="_ Single Txt_GR Знак"/>
    <w:basedOn w:val="DefaultParagraphFont"/>
    <w:link w:val="SingleTxtGR"/>
    <w:locked/>
    <w:rsid w:val="00536D09"/>
    <w:rPr>
      <w:rFonts w:ascii="Times New Roman" w:eastAsia="Times New Roman" w:hAnsi="Times New Roman" w:cs="Times New Roman"/>
      <w:spacing w:val="4"/>
      <w:w w:val="103"/>
      <w:kern w:val="14"/>
      <w:sz w:val="20"/>
      <w:szCs w:val="20"/>
    </w:rPr>
  </w:style>
  <w:style w:type="paragraph" w:styleId="NormalWeb">
    <w:name w:val="Normal (Web)"/>
    <w:basedOn w:val="Normal"/>
    <w:uiPriority w:val="99"/>
    <w:rsid w:val="00CD7B55"/>
    <w:pPr>
      <w:suppressAutoHyphens/>
    </w:pPr>
    <w:rPr>
      <w:spacing w:val="0"/>
      <w:w w:val="100"/>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60.emf"/><Relationship Id="rId39" Type="http://schemas.openxmlformats.org/officeDocument/2006/relationships/header" Target="header14.xml"/><Relationship Id="rId21" Type="http://schemas.openxmlformats.org/officeDocument/2006/relationships/header" Target="header7.xml"/><Relationship Id="rId34" Type="http://schemas.openxmlformats.org/officeDocument/2006/relationships/image" Target="media/image11.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5.emf"/><Relationship Id="rId32" Type="http://schemas.openxmlformats.org/officeDocument/2006/relationships/image" Target="media/image9.png"/><Relationship Id="rId37" Type="http://schemas.openxmlformats.org/officeDocument/2006/relationships/image" Target="media/image14.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0.xml"/><Relationship Id="rId36" Type="http://schemas.openxmlformats.org/officeDocument/2006/relationships/image" Target="media/image13.png"/><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image" Target="media/image7.emf"/><Relationship Id="rId30" Type="http://schemas.openxmlformats.org/officeDocument/2006/relationships/header" Target="header12.xml"/><Relationship Id="rId35" Type="http://schemas.openxmlformats.org/officeDocument/2006/relationships/image" Target="media/image12.png"/><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6.emf"/><Relationship Id="rId33" Type="http://schemas.openxmlformats.org/officeDocument/2006/relationships/image" Target="media/image10.png"/><Relationship Id="rId38" Type="http://schemas.openxmlformats.org/officeDocument/2006/relationships/header" Target="header13.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E96D7-4A91-4A66-92D1-2C383FEA5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9214</Words>
  <Characters>52523</Characters>
  <Application>Microsoft Office Word</Application>
  <DocSecurity>4</DocSecurity>
  <Lines>437</Lines>
  <Paragraphs>123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61614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Sharkina</dc:creator>
  <cp:lastModifiedBy>Benedicte Boudol</cp:lastModifiedBy>
  <cp:revision>2</cp:revision>
  <cp:lastPrinted>2016-10-28T08:46:00Z</cp:lastPrinted>
  <dcterms:created xsi:type="dcterms:W3CDTF">2017-11-16T13:34:00Z</dcterms:created>
  <dcterms:modified xsi:type="dcterms:W3CDTF">2017-11-16T13:34:00Z</dcterms:modified>
</cp:coreProperties>
</file>