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337933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/ECE/324/Rev.2/Add.109/Rev.3/Amend.2−</w:t>
            </w:r>
            <w:r w:rsidRPr="00014D07">
              <w:rPr>
                <w:sz w:val="40"/>
              </w:rPr>
              <w:t>E</w:t>
            </w:r>
            <w:r>
              <w:t>/ECE/TRANS/505/Rev.2/Add.109/Rev.3/Amend.2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44E3" w:rsidRDefault="00D444E3" w:rsidP="00D444E3">
            <w:pPr>
              <w:spacing w:before="40" w:after="40"/>
              <w:rPr>
                <w:lang w:val="fr-CH"/>
              </w:rPr>
            </w:pPr>
          </w:p>
          <w:p w:rsidR="00D444E3" w:rsidRDefault="00D444E3" w:rsidP="00D444E3">
            <w:pPr>
              <w:spacing w:before="40" w:after="40"/>
              <w:rPr>
                <w:lang w:val="fr-CH"/>
              </w:rPr>
            </w:pPr>
          </w:p>
          <w:p w:rsidR="000D6D03" w:rsidRPr="00B172D2" w:rsidRDefault="00D444E3" w:rsidP="00D444E3">
            <w:pPr>
              <w:spacing w:before="40" w:after="40"/>
            </w:pPr>
            <w:r>
              <w:t>9 November 2015</w:t>
            </w:r>
            <w:bookmarkStart w:id="0" w:name="_GoBack"/>
            <w:bookmarkEnd w:id="0"/>
          </w:p>
        </w:tc>
      </w:tr>
    </w:tbl>
    <w:p w:rsidR="00D76967" w:rsidRPr="00231321" w:rsidRDefault="00D76967" w:rsidP="00D76967">
      <w:pPr>
        <w:pStyle w:val="HChGR"/>
        <w:spacing w:before="240" w:after="120"/>
      </w:pPr>
      <w:r w:rsidRPr="00231321">
        <w:tab/>
      </w:r>
      <w:r w:rsidRPr="00231321">
        <w:tab/>
      </w:r>
      <w:r w:rsidRPr="002F2FC0">
        <w:t>Соглашение</w:t>
      </w:r>
    </w:p>
    <w:p w:rsidR="00D76967" w:rsidRPr="002F2FC0" w:rsidRDefault="00D76967" w:rsidP="00D76967">
      <w:pPr>
        <w:pStyle w:val="H1GR"/>
        <w:spacing w:before="120" w:after="120"/>
      </w:pPr>
      <w:r w:rsidRPr="009E10F2">
        <w:tab/>
      </w:r>
      <w:r w:rsidRPr="009E10F2">
        <w:tab/>
      </w:r>
      <w:r w:rsidRPr="0022409F">
        <w:rPr>
          <w:szCs w:val="24"/>
        </w:rPr>
        <w:t>О</w:t>
      </w:r>
      <w:r w:rsidRPr="00624995">
        <w:rPr>
          <w:szCs w:val="24"/>
        </w:rPr>
        <w:t xml:space="preserve">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B814DD">
        <w:rPr>
          <w:b w:val="0"/>
          <w:sz w:val="20"/>
        </w:rPr>
        <w:footnoteReference w:customMarkFollows="1" w:id="1"/>
        <w:t>*</w:t>
      </w:r>
    </w:p>
    <w:p w:rsidR="00D76967" w:rsidRPr="00391F59" w:rsidRDefault="00D76967" w:rsidP="00D76967">
      <w:pPr>
        <w:pStyle w:val="SingleTxtGR"/>
        <w:spacing w:line="220" w:lineRule="exact"/>
        <w:rPr>
          <w:sz w:val="18"/>
          <w:szCs w:val="18"/>
        </w:rPr>
      </w:pPr>
      <w:r w:rsidRPr="00391F59">
        <w:rPr>
          <w:sz w:val="18"/>
          <w:szCs w:val="18"/>
        </w:rPr>
        <w:t>(Пересмотр 2, включающий поправки, вступившие в силу 16 октября 1995 года)</w:t>
      </w:r>
    </w:p>
    <w:p w:rsidR="00D76967" w:rsidRPr="00FB235D" w:rsidRDefault="00D76967" w:rsidP="00D76967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6967" w:rsidRPr="002F2FC0" w:rsidRDefault="00D76967" w:rsidP="00D76967">
      <w:pPr>
        <w:pStyle w:val="HChGR"/>
        <w:spacing w:before="120" w:after="120"/>
      </w:pPr>
      <w:r w:rsidRPr="002F2FC0">
        <w:tab/>
      </w:r>
      <w:r w:rsidRPr="002F2FC0">
        <w:tab/>
        <w:t>Добавление 1</w:t>
      </w:r>
      <w:r w:rsidRPr="0022409F">
        <w:t>09</w:t>
      </w:r>
      <w:r w:rsidRPr="002F2FC0">
        <w:t>: Правила № 1</w:t>
      </w:r>
      <w:r w:rsidRPr="0022409F">
        <w:t>10</w:t>
      </w:r>
    </w:p>
    <w:p w:rsidR="00D76967" w:rsidRPr="00A968E7" w:rsidRDefault="00D76967" w:rsidP="00D76967">
      <w:pPr>
        <w:pStyle w:val="H1GR"/>
        <w:spacing w:before="120" w:after="120"/>
        <w:rPr>
          <w:sz w:val="22"/>
          <w:szCs w:val="22"/>
          <w:lang w:val="en-US"/>
        </w:rPr>
      </w:pPr>
      <w:r w:rsidRPr="001F5FC3">
        <w:rPr>
          <w:sz w:val="22"/>
          <w:szCs w:val="22"/>
        </w:rPr>
        <w:tab/>
      </w:r>
      <w:r w:rsidRPr="001F5FC3">
        <w:rPr>
          <w:sz w:val="22"/>
          <w:szCs w:val="22"/>
        </w:rPr>
        <w:tab/>
        <w:t xml:space="preserve">Пересмотр </w:t>
      </w:r>
      <w:r w:rsidRPr="001321C2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231321">
        <w:rPr>
          <w:sz w:val="22"/>
          <w:szCs w:val="22"/>
        </w:rPr>
        <w:t xml:space="preserve">– Поправка </w:t>
      </w:r>
      <w:r w:rsidR="00A968E7">
        <w:rPr>
          <w:sz w:val="22"/>
          <w:szCs w:val="22"/>
          <w:lang w:val="en-US"/>
        </w:rPr>
        <w:t>2</w:t>
      </w:r>
    </w:p>
    <w:p w:rsidR="00D76967" w:rsidRPr="00BC3AF1" w:rsidRDefault="00D76967" w:rsidP="00D76967">
      <w:pPr>
        <w:pStyle w:val="SingleTxtGR"/>
        <w:spacing w:after="0" w:line="240" w:lineRule="auto"/>
        <w:jc w:val="left"/>
        <w:rPr>
          <w:sz w:val="18"/>
          <w:szCs w:val="18"/>
        </w:rPr>
      </w:pPr>
      <w:r w:rsidRPr="00BC3AF1">
        <w:rPr>
          <w:sz w:val="18"/>
          <w:szCs w:val="18"/>
        </w:rPr>
        <w:t xml:space="preserve">Дополнение </w:t>
      </w:r>
      <w:r w:rsidR="00A968E7" w:rsidRPr="00BC3AF1">
        <w:rPr>
          <w:sz w:val="18"/>
          <w:szCs w:val="18"/>
          <w:lang w:val="en-US"/>
        </w:rPr>
        <w:t>3</w:t>
      </w:r>
      <w:r w:rsidRPr="00BC3AF1">
        <w:rPr>
          <w:sz w:val="18"/>
          <w:szCs w:val="18"/>
        </w:rPr>
        <w:t xml:space="preserve"> к поправкам серии 01</w:t>
      </w:r>
      <w:r w:rsidR="00276566" w:rsidRPr="00BC3AF1">
        <w:rPr>
          <w:sz w:val="18"/>
          <w:szCs w:val="18"/>
          <w:lang w:val="en-US"/>
        </w:rPr>
        <w:t xml:space="preserve"> </w:t>
      </w:r>
      <w:r w:rsidRPr="00BC3AF1">
        <w:rPr>
          <w:sz w:val="18"/>
          <w:szCs w:val="18"/>
        </w:rPr>
        <w:t xml:space="preserve">– Дата вступления в силу: </w:t>
      </w:r>
      <w:r w:rsidR="00A968E7" w:rsidRPr="00BC3AF1">
        <w:rPr>
          <w:sz w:val="18"/>
          <w:szCs w:val="18"/>
          <w:lang w:val="en-US"/>
        </w:rPr>
        <w:t>8</w:t>
      </w:r>
      <w:r w:rsidR="00A968E7" w:rsidRPr="00BC3AF1">
        <w:rPr>
          <w:sz w:val="18"/>
          <w:szCs w:val="18"/>
        </w:rPr>
        <w:t xml:space="preserve"> октября 201</w:t>
      </w:r>
      <w:r w:rsidR="00A968E7" w:rsidRPr="00BC3AF1">
        <w:rPr>
          <w:sz w:val="18"/>
          <w:szCs w:val="18"/>
          <w:lang w:val="en-US"/>
        </w:rPr>
        <w:t>5</w:t>
      </w:r>
      <w:r w:rsidRPr="00BC3AF1">
        <w:rPr>
          <w:sz w:val="18"/>
          <w:szCs w:val="18"/>
        </w:rPr>
        <w:t xml:space="preserve"> года</w:t>
      </w:r>
    </w:p>
    <w:p w:rsidR="00D76967" w:rsidRPr="00964011" w:rsidRDefault="00D76967" w:rsidP="00D76967">
      <w:pPr>
        <w:pStyle w:val="H1GR"/>
        <w:tabs>
          <w:tab w:val="left" w:pos="1568"/>
        </w:tabs>
        <w:spacing w:before="120" w:after="0" w:line="240" w:lineRule="auto"/>
        <w:rPr>
          <w:sz w:val="22"/>
          <w:szCs w:val="22"/>
        </w:rPr>
      </w:pPr>
      <w:r w:rsidRPr="00964011">
        <w:rPr>
          <w:sz w:val="22"/>
          <w:szCs w:val="22"/>
        </w:rPr>
        <w:tab/>
      </w:r>
      <w:r w:rsidRPr="00964011">
        <w:rPr>
          <w:sz w:val="22"/>
          <w:szCs w:val="22"/>
        </w:rPr>
        <w:tab/>
        <w:t>Единообразные предписания, касающиеся официального утверждения:</w:t>
      </w:r>
    </w:p>
    <w:p w:rsidR="00D76967" w:rsidRPr="00CB37C5" w:rsidRDefault="00D76967" w:rsidP="00D76967">
      <w:pPr>
        <w:pStyle w:val="H1GR"/>
        <w:tabs>
          <w:tab w:val="left" w:pos="1148"/>
          <w:tab w:val="left" w:pos="1568"/>
        </w:tabs>
        <w:spacing w:before="0" w:after="0" w:line="240" w:lineRule="auto"/>
        <w:ind w:left="1568" w:hanging="1568"/>
        <w:rPr>
          <w:spacing w:val="0"/>
          <w:sz w:val="22"/>
          <w:szCs w:val="22"/>
        </w:rPr>
      </w:pPr>
      <w:r w:rsidRPr="00964011">
        <w:rPr>
          <w:sz w:val="22"/>
          <w:szCs w:val="22"/>
        </w:rPr>
        <w:tab/>
      </w:r>
      <w:r w:rsidRPr="00964011">
        <w:rPr>
          <w:sz w:val="22"/>
          <w:szCs w:val="22"/>
        </w:rPr>
        <w:tab/>
      </w:r>
      <w:r w:rsidRPr="00CB37C5">
        <w:rPr>
          <w:spacing w:val="0"/>
          <w:sz w:val="22"/>
          <w:szCs w:val="22"/>
        </w:rPr>
        <w:t>I.</w:t>
      </w:r>
      <w:r w:rsidRPr="00CB37C5">
        <w:rPr>
          <w:spacing w:val="0"/>
          <w:sz w:val="22"/>
          <w:szCs w:val="22"/>
        </w:rPr>
        <w:tab/>
        <w:t xml:space="preserve">элементов специального оборудования автотранспортных средств, двигатели которых работают на компримированном природном газе (КПГ) </w:t>
      </w:r>
      <w:r w:rsidRPr="00CB37C5">
        <w:rPr>
          <w:spacing w:val="0"/>
        </w:rPr>
        <w:t>и/или сжиженном природном газе (СПГ)</w:t>
      </w:r>
      <w:r w:rsidRPr="00CB37C5">
        <w:rPr>
          <w:spacing w:val="0"/>
          <w:sz w:val="22"/>
          <w:szCs w:val="22"/>
        </w:rPr>
        <w:t>;</w:t>
      </w:r>
    </w:p>
    <w:p w:rsidR="00D76967" w:rsidRPr="00CB37C5" w:rsidRDefault="00D76967" w:rsidP="00D76967">
      <w:pPr>
        <w:pStyle w:val="H1GR"/>
        <w:tabs>
          <w:tab w:val="left" w:pos="1148"/>
          <w:tab w:val="left" w:pos="1568"/>
        </w:tabs>
        <w:spacing w:before="0" w:after="0" w:line="240" w:lineRule="auto"/>
        <w:ind w:left="1568" w:hanging="1568"/>
        <w:rPr>
          <w:spacing w:val="-4"/>
          <w:sz w:val="22"/>
          <w:szCs w:val="22"/>
        </w:rPr>
      </w:pPr>
      <w:r w:rsidRPr="00964011">
        <w:rPr>
          <w:sz w:val="22"/>
          <w:szCs w:val="22"/>
        </w:rPr>
        <w:tab/>
      </w:r>
      <w:r w:rsidRPr="00964011">
        <w:rPr>
          <w:sz w:val="22"/>
          <w:szCs w:val="22"/>
        </w:rPr>
        <w:tab/>
      </w:r>
      <w:r w:rsidRPr="00CB37C5">
        <w:rPr>
          <w:spacing w:val="-4"/>
          <w:sz w:val="22"/>
          <w:szCs w:val="22"/>
        </w:rPr>
        <w:t>II.</w:t>
      </w:r>
      <w:r w:rsidRPr="00CB37C5">
        <w:rPr>
          <w:spacing w:val="-4"/>
          <w:sz w:val="22"/>
          <w:szCs w:val="22"/>
        </w:rPr>
        <w:tab/>
        <w:t xml:space="preserve">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(КПГ) </w:t>
      </w:r>
      <w:r w:rsidRPr="00CB37C5">
        <w:rPr>
          <w:spacing w:val="-4"/>
        </w:rPr>
        <w:t>и/или сжиженного природного газа (СПГ)</w:t>
      </w:r>
    </w:p>
    <w:p w:rsidR="00DC4970" w:rsidRPr="00CB37C5" w:rsidRDefault="00DC4970" w:rsidP="00CB37C5">
      <w:pPr>
        <w:pStyle w:val="SingleTxtGR"/>
        <w:spacing w:before="120" w:after="0"/>
        <w:rPr>
          <w:sz w:val="18"/>
          <w:szCs w:val="18"/>
          <w:lang w:eastAsia="ru-RU"/>
        </w:rPr>
      </w:pPr>
      <w:r w:rsidRPr="00CB37C5">
        <w:rPr>
          <w:rStyle w:val="hps"/>
          <w:sz w:val="18"/>
          <w:szCs w:val="18"/>
        </w:rPr>
        <w:t>Данный документ опубликован исключительно</w:t>
      </w:r>
      <w:r w:rsidRPr="00CB37C5">
        <w:rPr>
          <w:rStyle w:val="hps"/>
          <w:sz w:val="18"/>
          <w:szCs w:val="18"/>
          <w:lang w:val="en-US"/>
        </w:rPr>
        <w:t xml:space="preserve"> </w:t>
      </w:r>
      <w:r w:rsidRPr="00CB37C5">
        <w:rPr>
          <w:rStyle w:val="hps"/>
          <w:sz w:val="18"/>
          <w:szCs w:val="18"/>
        </w:rPr>
        <w:t>в информационных целях</w:t>
      </w:r>
      <w:r w:rsidRPr="00CB37C5">
        <w:rPr>
          <w:sz w:val="18"/>
          <w:szCs w:val="18"/>
        </w:rPr>
        <w:t>.</w:t>
      </w:r>
      <w:r w:rsidRPr="00CB37C5">
        <w:rPr>
          <w:sz w:val="18"/>
          <w:szCs w:val="18"/>
          <w:lang w:val="fr-CH"/>
        </w:rPr>
        <w:t xml:space="preserve"> </w:t>
      </w:r>
      <w:r w:rsidRPr="00CB37C5">
        <w:rPr>
          <w:sz w:val="18"/>
          <w:szCs w:val="18"/>
        </w:rPr>
        <w:t xml:space="preserve">Аутентичным и </w:t>
      </w:r>
      <w:r w:rsidRPr="00CB37C5">
        <w:rPr>
          <w:rStyle w:val="hps"/>
          <w:sz w:val="18"/>
          <w:szCs w:val="18"/>
        </w:rPr>
        <w:t>юридически обязательным текстом является документ</w:t>
      </w:r>
      <w:r w:rsidRPr="00CB37C5">
        <w:rPr>
          <w:sz w:val="18"/>
          <w:szCs w:val="18"/>
        </w:rPr>
        <w:t xml:space="preserve"> </w:t>
      </w:r>
      <w:r w:rsidR="00EB4BDA" w:rsidRPr="00CB37C5">
        <w:rPr>
          <w:rStyle w:val="hps"/>
          <w:sz w:val="18"/>
          <w:szCs w:val="18"/>
        </w:rPr>
        <w:t>ECE/TRANS/WP.29/2015/13</w:t>
      </w:r>
      <w:r w:rsidRPr="00CB37C5">
        <w:rPr>
          <w:rStyle w:val="hps"/>
          <w:sz w:val="18"/>
          <w:szCs w:val="18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D444E3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D05163" w:rsidRPr="009A3D04" w:rsidRDefault="003C1586" w:rsidP="001B19EF">
      <w:pPr>
        <w:jc w:val="center"/>
      </w:pPr>
      <w:r w:rsidRPr="00752A52">
        <w:rPr>
          <w:b/>
        </w:rPr>
        <w:t>ОРГАНИЗАЦИЯ ОБЪЕДИНЕННЫХ НАЦИЙ</w:t>
      </w:r>
      <w:r w:rsidR="00350378">
        <w:rPr>
          <w:b/>
        </w:rPr>
        <w:br w:type="page"/>
      </w:r>
    </w:p>
    <w:p w:rsidR="001B19EF" w:rsidRPr="00246C11" w:rsidRDefault="001B19EF" w:rsidP="001B19EF">
      <w:pPr>
        <w:pStyle w:val="SingleTxtGR"/>
        <w:rPr>
          <w:iCs/>
        </w:rPr>
      </w:pPr>
      <w:r w:rsidRPr="00246C11">
        <w:rPr>
          <w:i/>
        </w:rPr>
        <w:lastRenderedPageBreak/>
        <w:t>Пункт 3,</w:t>
      </w:r>
      <w:r w:rsidRPr="00246C11">
        <w:rPr>
          <w:iCs/>
        </w:rPr>
        <w:t xml:space="preserve"> </w:t>
      </w:r>
      <w:r w:rsidRPr="00246C11">
        <w:rPr>
          <w:i/>
        </w:rPr>
        <w:t xml:space="preserve">включить </w:t>
      </w:r>
      <w:r w:rsidRPr="00246C11">
        <w:rPr>
          <w:i/>
          <w:iCs/>
        </w:rPr>
        <w:t>новый класс и изменить рис. 1-1 и рис. 1-2</w:t>
      </w:r>
      <w:r w:rsidRPr="00246C11">
        <w:rPr>
          <w:iCs/>
        </w:rPr>
        <w:t xml:space="preserve"> следующим о</w:t>
      </w:r>
      <w:r w:rsidRPr="00246C11">
        <w:rPr>
          <w:iCs/>
        </w:rPr>
        <w:t>б</w:t>
      </w:r>
      <w:r w:rsidRPr="00246C11">
        <w:rPr>
          <w:iCs/>
        </w:rPr>
        <w:t>разом:</w:t>
      </w:r>
    </w:p>
    <w:p w:rsidR="001B19EF" w:rsidRPr="00246C11" w:rsidRDefault="001B19EF" w:rsidP="001B19EF">
      <w:pPr>
        <w:pStyle w:val="SingleTxtGR"/>
        <w:tabs>
          <w:tab w:val="clear" w:pos="1701"/>
        </w:tabs>
        <w:rPr>
          <w:b/>
        </w:rPr>
      </w:pPr>
      <w:r w:rsidRPr="00246C11">
        <w:t>"3.</w:t>
      </w:r>
      <w:r w:rsidRPr="00246C11">
        <w:tab/>
        <w:t>Классификация элементов оборудования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Класс 0</w:t>
      </w:r>
      <w:r w:rsidRPr="00246C11">
        <w:tab/>
        <w:t>Детали высокого давления, включая патрубки и арматуру, в кот</w:t>
      </w:r>
      <w:r w:rsidRPr="00246C11">
        <w:t>о</w:t>
      </w:r>
      <w:r w:rsidRPr="00246C11">
        <w:t>рых находится КПГ под давлением от 3 МПа до 26 МПа.</w:t>
      </w:r>
    </w:p>
    <w:p w:rsidR="001B19EF" w:rsidRPr="00246C11" w:rsidRDefault="001B19EF" w:rsidP="001B19EF">
      <w:pPr>
        <w:pStyle w:val="SingleTxtGR"/>
      </w:pPr>
      <w:r w:rsidRPr="00246C11">
        <w:t>…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Класс 5</w:t>
      </w:r>
      <w:r w:rsidRPr="00246C11">
        <w:tab/>
        <w:t>Детали, подвергаемые воздействию температур, которые могут д</w:t>
      </w:r>
      <w:r w:rsidRPr="00246C11">
        <w:t>о</w:t>
      </w:r>
      <w:r w:rsidRPr="00246C11">
        <w:t>стигать −40 °C и ниже.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Класс 6</w:t>
      </w:r>
      <w:r w:rsidRPr="00246C11">
        <w:tab/>
        <w:t>Детали высокого давления, включая патрубки и арматуру, в кот</w:t>
      </w:r>
      <w:r w:rsidRPr="00246C11">
        <w:t>о</w:t>
      </w:r>
      <w:r w:rsidRPr="00246C11">
        <w:t>рых находится КПГ, за исключением баллонов для КПГ, под давл</w:t>
      </w:r>
      <w:r w:rsidRPr="00246C11">
        <w:t>е</w:t>
      </w:r>
      <w:r w:rsidRPr="00246C11">
        <w:t>нием выше 26 МПа.</w:t>
      </w:r>
    </w:p>
    <w:p w:rsidR="001B19EF" w:rsidRPr="00246C11" w:rsidRDefault="001B19EF" w:rsidP="001B19EF">
      <w:pPr>
        <w:pStyle w:val="SingleTxtGR"/>
      </w:pPr>
      <w:r w:rsidRPr="00246C11">
        <w:t>Элемент оборудования может состоять из нескольких деталей, каждая из кот</w:t>
      </w:r>
      <w:r w:rsidRPr="00246C11">
        <w:t>о</w:t>
      </w:r>
      <w:r w:rsidRPr="00246C11">
        <w:t>рых относится к своему собственному классу исходя из максимального рабоч</w:t>
      </w:r>
      <w:r w:rsidRPr="00246C11">
        <w:t>е</w:t>
      </w:r>
      <w:r w:rsidRPr="00246C11">
        <w:t>го давления и назначения.</w:t>
      </w:r>
    </w:p>
    <w:p w:rsidR="001B19EF" w:rsidRPr="00246C11" w:rsidRDefault="001B19EF" w:rsidP="001B19EF">
      <w:pPr>
        <w:pStyle w:val="SingleTxtGR"/>
      </w:pPr>
      <w:r w:rsidRPr="00246C11">
        <w:t>… в соответствии с рис. 1-1.</w:t>
      </w:r>
    </w:p>
    <w:p w:rsidR="001B19EF" w:rsidRPr="00246C11" w:rsidRDefault="001B19EF" w:rsidP="001B19EF">
      <w:pPr>
        <w:pStyle w:val="H23GR"/>
      </w:pPr>
      <w:r w:rsidRPr="00246C11">
        <w:rPr>
          <w:b w:val="0"/>
          <w:bCs/>
        </w:rPr>
        <w:lastRenderedPageBreak/>
        <w:tab/>
      </w:r>
      <w:r w:rsidRPr="00246C11">
        <w:rPr>
          <w:b w:val="0"/>
          <w:bCs/>
        </w:rPr>
        <w:tab/>
        <w:t>Рис. 1-1</w:t>
      </w:r>
      <w:r w:rsidRPr="00246C11">
        <w:rPr>
          <w:b w:val="0"/>
          <w:bCs/>
        </w:rPr>
        <w:br/>
      </w:r>
      <w:r w:rsidRPr="00246C11">
        <w:t>Схема классификации элементов оборудования КПГ и/или СПГ</w:t>
      </w:r>
    </w:p>
    <w:p w:rsidR="001B19EF" w:rsidRPr="00246C11" w:rsidRDefault="001B19EF" w:rsidP="001B19EF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4848859</wp:posOffset>
                </wp:positionV>
                <wp:extent cx="274320" cy="0"/>
                <wp:effectExtent l="0" t="0" r="11430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4pt,381.8pt" to="190pt,3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g">
            <w:drawing>
              <wp:inline distT="0" distB="0" distL="0" distR="0">
                <wp:extent cx="4917440" cy="7230110"/>
                <wp:effectExtent l="19050" t="0" r="16510" b="2794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7440" cy="7230110"/>
                          <a:chOff x="1313" y="1369"/>
                          <a:chExt cx="9382" cy="12598"/>
                        </a:xfrm>
                      </wpg:grpSpPr>
                      <wps:wsp>
                        <wps:cNvPr id="5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91" y="1369"/>
                            <a:ext cx="1631" cy="7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ЗАПУСК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71" y="2795"/>
                            <a:ext cx="1525" cy="121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Pr="00246C11" w:rsidRDefault="001B19EF" w:rsidP="001B19EF">
                              <w:pPr>
                                <w:spacing w:line="192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В ко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н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такте с газом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574" y="4459"/>
                            <a:ext cx="2117" cy="134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spacing w:before="120"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Температура</w:t>
                              </w:r>
                            </w:p>
                            <w:p w:rsidR="001B19EF" w:rsidRDefault="001B19EF" w:rsidP="001B19EF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&lt; −40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13" y="9158"/>
                            <a:ext cx="2675" cy="130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spacing w:before="40" w:line="240" w:lineRule="auto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450 &lt; p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&lt;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3 000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кПа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501" y="9150"/>
                            <a:ext cx="1630" cy="134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spacing w:line="192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Предо-храни-тельный клапан</w:t>
                              </w:r>
                            </w:p>
                            <w:p w:rsidR="001B19EF" w:rsidRDefault="001B19EF" w:rsidP="001B19E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9467"/>
                            <a:ext cx="121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Pr="00246C11" w:rsidRDefault="001B19EF" w:rsidP="001B19EF">
                              <w:pPr>
                                <w:spacing w:before="8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Класс</w:t>
                              </w:r>
                              <w:r w:rsidRPr="00246C11">
                                <w:rPr>
                                  <w:sz w:val="14"/>
                                  <w:szCs w:val="14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10587"/>
                            <a:ext cx="121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Pr="00246C11" w:rsidRDefault="001B19EF" w:rsidP="001B19EF">
                              <w:pPr>
                                <w:spacing w:before="8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Класс</w:t>
                              </w:r>
                              <w:r w:rsidRPr="00246C11">
                                <w:rPr>
                                  <w:sz w:val="14"/>
                                  <w:szCs w:val="14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11659"/>
                            <a:ext cx="121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Pr="00246C11" w:rsidRDefault="001B19EF" w:rsidP="001B19EF">
                              <w:pPr>
                                <w:spacing w:before="8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Класс</w:t>
                              </w:r>
                              <w:r w:rsidRPr="00246C11">
                                <w:rPr>
                                  <w:sz w:val="14"/>
                                  <w:szCs w:val="14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64" y="4738"/>
                            <a:ext cx="121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spacing w:before="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Класс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12907"/>
                            <a:ext cx="121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Pr="00246C11" w:rsidRDefault="001B19EF" w:rsidP="001B19EF">
                              <w:pPr>
                                <w:spacing w:before="8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Класс</w:t>
                              </w:r>
                              <w:r w:rsidRPr="00246C11">
                                <w:rPr>
                                  <w:sz w:val="14"/>
                                  <w:szCs w:val="14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8382"/>
                            <a:ext cx="121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Pr="00246C11" w:rsidRDefault="001B19EF" w:rsidP="001B19EF">
                              <w:pPr>
                                <w:spacing w:before="8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Класс</w:t>
                              </w:r>
                              <w:r w:rsidRPr="00246C11">
                                <w:rPr>
                                  <w:sz w:val="14"/>
                                  <w:szCs w:val="14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29" y="13003"/>
                            <a:ext cx="146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Pr="00272A5D" w:rsidRDefault="001B19EF" w:rsidP="001B19EF">
                              <w:pPr>
                                <w:spacing w:line="192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272A5D">
                                <w:rPr>
                                  <w:sz w:val="14"/>
                                  <w:szCs w:val="14"/>
                                </w:rPr>
                                <w:t>Не подпадает</w:t>
                              </w:r>
                              <w:r w:rsidRPr="00272A5D">
                                <w:rPr>
                                  <w:sz w:val="14"/>
                                  <w:szCs w:val="14"/>
                                </w:rPr>
                                <w:br/>
                                <w:t>под действие</w:t>
                              </w:r>
                              <w:r w:rsidRPr="00272A5D">
                                <w:rPr>
                                  <w:sz w:val="14"/>
                                  <w:szCs w:val="14"/>
                                </w:rPr>
                                <w:br/>
                                <w:t>настоящих Правил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67" name="AutoShape 21"/>
                        <wps:cNvCnPr>
                          <a:cxnSpLocks noChangeShapeType="1"/>
                          <a:stCxn id="57" idx="3"/>
                        </wps:cNvCnPr>
                        <wps:spPr bwMode="auto">
                          <a:xfrm flipV="1">
                            <a:off x="3691" y="5125"/>
                            <a:ext cx="3589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422" y="6910"/>
                            <a:ext cx="706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3422" y="3403"/>
                            <a:ext cx="7061" cy="9600"/>
                          </a:xfrm>
                          <a:custGeom>
                            <a:avLst/>
                            <a:gdLst>
                              <a:gd name="T0" fmla="*/ 0 w 6593"/>
                              <a:gd name="T1" fmla="*/ 0 h 9600"/>
                              <a:gd name="T2" fmla="*/ 7061 w 6593"/>
                              <a:gd name="T3" fmla="*/ 0 h 9600"/>
                              <a:gd name="T4" fmla="*/ 7061 w 6593"/>
                              <a:gd name="T5" fmla="*/ 9600 h 9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93" h="9600">
                                <a:moveTo>
                                  <a:pt x="0" y="0"/>
                                </a:moveTo>
                                <a:lnTo>
                                  <a:pt x="6593" y="0"/>
                                </a:lnTo>
                                <a:lnTo>
                                  <a:pt x="6593" y="96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3" y="6906"/>
                            <a:ext cx="401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338" y="6299"/>
                            <a:ext cx="2115" cy="121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&lt;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26 000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кПа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642" y="4011"/>
                            <a:ext cx="0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642" y="2091"/>
                            <a:ext cx="0" cy="7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642" y="5799"/>
                            <a:ext cx="1" cy="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642" y="7515"/>
                            <a:ext cx="0" cy="1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642" y="10491"/>
                            <a:ext cx="0" cy="9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422" y="12043"/>
                            <a:ext cx="38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2"/>
                        <wps:cNvCnPr>
                          <a:cxnSpLocks noChangeShapeType="1"/>
                          <a:stCxn id="59" idx="3"/>
                        </wps:cNvCnPr>
                        <wps:spPr bwMode="auto">
                          <a:xfrm flipV="1">
                            <a:off x="6131" y="9815"/>
                            <a:ext cx="1112" cy="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33"/>
                        <wps:cNvSpPr>
                          <a:spLocks/>
                        </wps:cNvSpPr>
                        <wps:spPr bwMode="auto">
                          <a:xfrm>
                            <a:off x="2642" y="12651"/>
                            <a:ext cx="4601" cy="640"/>
                          </a:xfrm>
                          <a:custGeom>
                            <a:avLst/>
                            <a:gdLst>
                              <a:gd name="T0" fmla="*/ 0 w 4640"/>
                              <a:gd name="T1" fmla="*/ 0 h 640"/>
                              <a:gd name="T2" fmla="*/ 0 w 4640"/>
                              <a:gd name="T3" fmla="*/ 640 h 640"/>
                              <a:gd name="T4" fmla="*/ 4601 w 4640"/>
                              <a:gd name="T5" fmla="*/ 640 h 6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4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  <a:lnTo>
                                  <a:pt x="4640" y="6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5388" y="7515"/>
                            <a:ext cx="1842" cy="1235"/>
                          </a:xfrm>
                          <a:custGeom>
                            <a:avLst/>
                            <a:gdLst>
                              <a:gd name="T0" fmla="*/ 0 w 1952"/>
                              <a:gd name="T1" fmla="*/ 0 h 624"/>
                              <a:gd name="T2" fmla="*/ 0 w 1952"/>
                              <a:gd name="T3" fmla="*/ 1235 h 624"/>
                              <a:gd name="T4" fmla="*/ 1842 w 1952"/>
                              <a:gd name="T5" fmla="*/ 1235 h 62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52" h="624">
                                <a:moveTo>
                                  <a:pt x="0" y="0"/>
                                </a:moveTo>
                                <a:lnTo>
                                  <a:pt x="0" y="624"/>
                                </a:lnTo>
                                <a:lnTo>
                                  <a:pt x="1952" y="6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9905" y="13771"/>
                            <a:ext cx="166" cy="196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459" y="13170"/>
                            <a:ext cx="166" cy="196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8488" y="5022"/>
                            <a:ext cx="166" cy="196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459" y="8695"/>
                            <a:ext cx="166" cy="196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8455" y="9736"/>
                            <a:ext cx="166" cy="196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8459" y="10828"/>
                            <a:ext cx="166" cy="196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8468" y="11914"/>
                            <a:ext cx="166" cy="196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539" y="3099"/>
                            <a:ext cx="624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  <w:p w:rsidR="001B19EF" w:rsidRDefault="001B19EF" w:rsidP="001B19E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5863"/>
                            <a:ext cx="523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477" y="6568"/>
                            <a:ext cx="917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7956"/>
                            <a:ext cx="523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578" y="10668"/>
                            <a:ext cx="624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2814"/>
                            <a:ext cx="523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11776"/>
                            <a:ext cx="75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445" y="10642"/>
                            <a:ext cx="68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Freeform 50"/>
                        <wps:cNvSpPr>
                          <a:spLocks/>
                        </wps:cNvSpPr>
                        <wps:spPr bwMode="auto">
                          <a:xfrm>
                            <a:off x="5291" y="10491"/>
                            <a:ext cx="1939" cy="452"/>
                          </a:xfrm>
                          <a:custGeom>
                            <a:avLst/>
                            <a:gdLst>
                              <a:gd name="T0" fmla="*/ 0 w 1939"/>
                              <a:gd name="T1" fmla="*/ 0 h 337"/>
                              <a:gd name="T2" fmla="*/ 0 w 1939"/>
                              <a:gd name="T3" fmla="*/ 452 h 337"/>
                              <a:gd name="T4" fmla="*/ 1939 w 1939"/>
                              <a:gd name="T5" fmla="*/ 452 h 3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9"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  <a:lnTo>
                                  <a:pt x="1939" y="3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005" y="9524"/>
                            <a:ext cx="624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766" y="9491"/>
                            <a:ext cx="80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445" y="7783"/>
                            <a:ext cx="95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753" y="6568"/>
                            <a:ext cx="75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4748"/>
                            <a:ext cx="75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4051"/>
                            <a:ext cx="76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387" y="6299"/>
                            <a:ext cx="2525" cy="117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&gt;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3 000 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кПа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0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574" y="11435"/>
                            <a:ext cx="2115" cy="121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9EF" w:rsidRDefault="001B19EF" w:rsidP="001B19EF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 &lt; p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0 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&lt;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>450 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кПа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387.2pt;height:569.3pt;mso-position-horizontal-relative:char;mso-position-vertical-relative:line" coordorigin="1313,1369" coordsize="938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">
                <v:roundrect id="AutoShape 9" o:spid="_x0000_s1027" style="position:absolute;left:1791;top:1369;width:1631;height:7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sMsMA&#10;AADbAAAADwAAAGRycy9kb3ducmV2LnhtbESPQWvCQBSE7wX/w/IEb3XXQkqNriJCxVtp2kOPz+wz&#10;CWbfxt1NjP313UKhx2FmvmHW29G2YiAfGscaFnMFgrh0puFKw+fH6+MLiBCRDbaOScOdAmw3k4c1&#10;5sbd+J2GIlYiQTjkqKGOsculDGVNFsPcdcTJOztvMSbpK2k83hLctvJJqWdpseG0UGNH+5rKS9Fb&#10;DaVRvfJfw9vylMXie+ivLA9XrWfTcbcCEWmM/+G/9tF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sMsMAAADbAAAADwAAAAAAAAAAAAAAAACYAgAAZHJzL2Rv&#10;d25yZXYueG1sUEsFBgAAAAAEAAQA9QAAAIgDAAAAAA==&#10;">
                  <v:textbox>
                    <w:txbxContent>
                      <w:p w:rsidR="001B19EF" w:rsidRDefault="001B19EF" w:rsidP="001B19EF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ЗАПУСК</w:t>
                        </w:r>
                      </w:p>
                    </w:txbxContent>
                  </v:textbox>
                </v:round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28" type="#_x0000_t110" style="position:absolute;left:1871;top:2795;width:1525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fjMQA&#10;AADbAAAADwAAAGRycy9kb3ducmV2LnhtbESPT2vCQBTE7wW/w/IEL6VuDK200VVEEHopVi20x0f2&#10;JRvMvg3ZzZ9+e7dQ8DjMzG+Y9Xa0teip9ZVjBYt5AoI4d7riUsHX5fD0CsIHZI21Y1LwSx62m8nD&#10;GjPtBj5Rfw6liBD2GSowITSZlD43ZNHPXUMcvcK1FkOUbSl1i0OE21qmSbKUFiuOCwYb2hvKr+fO&#10;KpDfRerw0/DP4yKnmrqP5+L4ptRsOu5WIAKN4R7+b79rBS9L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gX4zEAAAA2wAAAA8AAAAAAAAAAAAAAAAAmAIAAGRycy9k&#10;b3ducmV2LnhtbFBLBQYAAAAABAAEAPUAAACJAwAAAAA=&#10;">
                  <v:textbox inset="0,0,0,0">
                    <w:txbxContent>
                      <w:p w:rsidR="001B19EF" w:rsidRPr="00246C11" w:rsidRDefault="001B19EF" w:rsidP="001B19EF">
                        <w:pPr>
                          <w:spacing w:line="192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В ко</w:t>
                        </w:r>
                        <w:r>
                          <w:rPr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sz w:val="14"/>
                            <w:szCs w:val="14"/>
                          </w:rPr>
                          <w:t>такте с газом</w:t>
                        </w:r>
                      </w:p>
                    </w:txbxContent>
                  </v:textbox>
                </v:shape>
                <v:shape id="AutoShape 11" o:spid="_x0000_s1029" type="#_x0000_t110" style="position:absolute;left:1574;top:4459;width:2117;height:1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6F8MA&#10;AADbAAAADwAAAGRycy9kb3ducmV2LnhtbESPT4vCMBTE7wt+h/AEL7KmiqtrNYoIghdZ/yysx0fz&#10;2hSbl9JE7X77jSDscZiZ3zCLVWsrcafGl44VDAcJCOLM6ZILBd/n7fsnCB+QNVaOScEveVgtO28L&#10;TLV78JHup1CICGGfogITQp1K6TNDFv3A1cTRy11jMUTZFFI3+IhwW8lRkkykxZLjgsGaNoay6+lm&#10;FciffOTwYPjSH2ZU0W0/zr9mSvW67XoOIlAb/sOv9k4r+JjC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z6F8MAAADbAAAADwAAAAAAAAAAAAAAAACYAgAAZHJzL2Rv&#10;d25yZXYueG1sUEsFBgAAAAAEAAQA9QAAAIgDAAAAAA==&#10;">
                  <v:textbox inset="0,0,0,0">
                    <w:txbxContent>
                      <w:p w:rsidR="001B19EF" w:rsidRDefault="001B19EF" w:rsidP="001B19EF">
                        <w:pPr>
                          <w:spacing w:before="120"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Температура</w:t>
                        </w:r>
                      </w:p>
                      <w:p w:rsidR="001B19EF" w:rsidRDefault="001B19EF" w:rsidP="001B19EF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&lt; −40 °C</w:t>
                        </w:r>
                      </w:p>
                    </w:txbxContent>
                  </v:textbox>
                </v:shape>
                <v:shape id="AutoShape 12" o:spid="_x0000_s1030" type="#_x0000_t110" style="position:absolute;left:1313;top:9158;width:2675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yfMIA&#10;AADbAAAADwAAAGRycy9kb3ducmV2LnhtbERPTWvCQBC9F/wPyxS81U2tWkldRYRiDyJWi+cxOyah&#10;mdmQXU3qr3cPQo+P9z1bdFypKzW+dGLgdZCAIsmcLSU38HP4fJmC8gHFYuWEDPyRh8W89zTD1LpW&#10;vum6D7mKIeJTNFCEUKda+6wgRj9wNUnkzq5hDBE2ubYNtjGcKz1MkolmLCU2FFjTqqDsd39hA7vT&#10;aMft5nbmzW105Oqyfj9u34zpP3fLD1CBuvAvfri/rIFxHBu/xB+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DJ8wgAAANsAAAAPAAAAAAAAAAAAAAAAAJgCAABkcnMvZG93&#10;bnJldi54bWxQSwUGAAAAAAQABAD1AAAAhwMAAAAA&#10;">
                  <v:textbox>
                    <w:txbxContent>
                      <w:p w:rsidR="001B19EF" w:rsidRDefault="001B19EF" w:rsidP="001B19EF">
                        <w:pPr>
                          <w:spacing w:before="40" w:line="240" w:lineRule="auto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450 &lt; p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0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&lt;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 xml:space="preserve">3 000 </w:t>
                        </w:r>
                        <w:r>
                          <w:rPr>
                            <w:sz w:val="14"/>
                            <w:szCs w:val="14"/>
                          </w:rPr>
                          <w:t>кПа</w:t>
                        </w:r>
                      </w:p>
                    </w:txbxContent>
                  </v:textbox>
                </v:shape>
                <v:shape id="AutoShape 13" o:spid="_x0000_s1031" type="#_x0000_t110" style="position:absolute;left:4501;top:9150;width:1630;height:1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/L/sMA&#10;AADbAAAADwAAAGRycy9kb3ducmV2LnhtbESPT4vCMBTE7wt+h/AEL4umiitajSILC17E9Q/o8dG8&#10;NsXmpTRR67c3wsIeh5n5DbNYtbYSd2p86VjBcJCAIM6cLrlQcDr+9KcgfEDWWDkmBU/ysFp2PhaY&#10;avfgPd0PoRARwj5FBSaEOpXSZ4Ys+oGriaOXu8ZiiLIppG7wEeG2kqMkmUiLJccFgzV9G8quh5tV&#10;IM/5yOGv4cvnMKOKbttxvpsp1eu26zmIQG34D/+1N1rB1wze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/L/sMAAADbAAAADwAAAAAAAAAAAAAAAACYAgAAZHJzL2Rv&#10;d25yZXYueG1sUEsFBgAAAAAEAAQA9QAAAIgDAAAAAA==&#10;">
                  <v:textbox inset="0,0,0,0">
                    <w:txbxContent>
                      <w:p w:rsidR="001B19EF" w:rsidRDefault="001B19EF" w:rsidP="001B19EF">
                        <w:pPr>
                          <w:spacing w:line="192" w:lineRule="auto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Предо-храни-тельный клапан</w:t>
                        </w:r>
                      </w:p>
                      <w:p w:rsidR="001B19EF" w:rsidRDefault="001B19EF" w:rsidP="001B19EF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7243;top:9467;width:121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1B19EF" w:rsidRPr="00246C11" w:rsidRDefault="001B19EF" w:rsidP="001B19EF">
                        <w:pPr>
                          <w:spacing w:before="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Класс</w:t>
                        </w:r>
                        <w:r w:rsidRPr="00246C11">
                          <w:rPr>
                            <w:sz w:val="14"/>
                            <w:szCs w:val="14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15" o:spid="_x0000_s1033" type="#_x0000_t202" style="position:absolute;left:7243;top:10587;width:121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1B19EF" w:rsidRPr="00246C11" w:rsidRDefault="001B19EF" w:rsidP="001B19EF">
                        <w:pPr>
                          <w:spacing w:before="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Класс</w:t>
                        </w:r>
                        <w:r w:rsidRPr="00246C11">
                          <w:rPr>
                            <w:sz w:val="14"/>
                            <w:szCs w:val="14"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Text Box 16" o:spid="_x0000_s1034" type="#_x0000_t202" style="position:absolute;left:7243;top:11659;width:121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1B19EF" w:rsidRPr="00246C11" w:rsidRDefault="001B19EF" w:rsidP="001B19EF">
                        <w:pPr>
                          <w:spacing w:before="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Класс</w:t>
                        </w:r>
                        <w:r w:rsidRPr="00246C11">
                          <w:rPr>
                            <w:sz w:val="14"/>
                            <w:szCs w:val="14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Text Box 17" o:spid="_x0000_s1035" type="#_x0000_t202" style="position:absolute;left:7264;top:4738;width:121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1B19EF" w:rsidRDefault="001B19EF" w:rsidP="001B19EF">
                        <w:pPr>
                          <w:spacing w:before="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Класс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5</w:t>
                        </w:r>
                      </w:p>
                    </w:txbxContent>
                  </v:textbox>
                </v:shape>
                <v:shape id="Text Box 18" o:spid="_x0000_s1036" type="#_x0000_t202" style="position:absolute;left:7243;top:12907;width:121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1B19EF" w:rsidRPr="00246C11" w:rsidRDefault="001B19EF" w:rsidP="001B19EF">
                        <w:pPr>
                          <w:spacing w:before="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Класс</w:t>
                        </w:r>
                        <w:r w:rsidRPr="00246C11">
                          <w:rPr>
                            <w:sz w:val="14"/>
                            <w:szCs w:val="14"/>
                          </w:rPr>
                          <w:t xml:space="preserve"> 4</w:t>
                        </w:r>
                      </w:p>
                    </w:txbxContent>
                  </v:textbox>
                </v:shape>
                <v:shape id="Text Box 19" o:spid="_x0000_s1037" type="#_x0000_t202" style="position:absolute;left:7243;top:8382;width:121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1B19EF" w:rsidRPr="00246C11" w:rsidRDefault="001B19EF" w:rsidP="001B19EF">
                        <w:pPr>
                          <w:spacing w:before="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Класс</w:t>
                        </w:r>
                        <w:r w:rsidRPr="00246C11">
                          <w:rPr>
                            <w:sz w:val="14"/>
                            <w:szCs w:val="14"/>
                          </w:rPr>
                          <w:t xml:space="preserve"> 0</w:t>
                        </w:r>
                      </w:p>
                    </w:txbxContent>
                  </v:textbox>
                </v:shape>
                <v:shape id="Text Box 20" o:spid="_x0000_s1038" type="#_x0000_t202" style="position:absolute;left:9229;top:13003;width:146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epsQA&#10;AADbAAAADwAAAGRycy9kb3ducmV2LnhtbESPT2vCQBDF74LfYRmhN91oIUjqKiIIntr6B4K3aXbM&#10;ps3OhuxqUj+9Wyh4fLx5vzdvseptLW7U+sqxgukkAUFcOF1xqeB03I7nIHxA1lg7JgW/5GG1HA4W&#10;mGnX8Z5uh1CKCGGfoQITQpNJ6QtDFv3ENcTRu7jWYoiyLaVusYtwW8tZkqTSYsWxwWBDG0PFz+Fq&#10;4xtfOabnTzPb6256ef3Ae359/1bqZdSv30AE6sPz+D+90wrSFP62RAD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nqbEAAAA2wAAAA8AAAAAAAAAAAAAAAAAmAIAAGRycy9k&#10;b3ducmV2LnhtbFBLBQYAAAAABAAEAPUAAACJAwAAAAA=&#10;">
                  <v:textbox inset="2mm,,2mm">
                    <w:txbxContent>
                      <w:p w:rsidR="001B19EF" w:rsidRPr="00272A5D" w:rsidRDefault="001B19EF" w:rsidP="001B19EF">
                        <w:pPr>
                          <w:spacing w:line="192" w:lineRule="auto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272A5D">
                          <w:rPr>
                            <w:sz w:val="14"/>
                            <w:szCs w:val="14"/>
                          </w:rPr>
                          <w:t>Не подпадает</w:t>
                        </w:r>
                        <w:r w:rsidRPr="00272A5D">
                          <w:rPr>
                            <w:sz w:val="14"/>
                            <w:szCs w:val="14"/>
                          </w:rPr>
                          <w:br/>
                          <w:t>под действие</w:t>
                        </w:r>
                        <w:r w:rsidRPr="00272A5D">
                          <w:rPr>
                            <w:sz w:val="14"/>
                            <w:szCs w:val="14"/>
                          </w:rPr>
                          <w:br/>
                          <w:t>настоящих Правил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39" type="#_x0000_t32" style="position:absolute;left:3691;top:5125;width:3589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7Us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2h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X7UsIAAADbAAAADwAAAAAAAAAAAAAA&#10;AAChAgAAZHJzL2Rvd25yZXYueG1sUEsFBgAAAAAEAAQA+QAAAJADAAAAAA==&#10;">
                  <v:stroke endarrow="block"/>
                </v:shape>
                <v:shape id="AutoShape 22" o:spid="_x0000_s1040" type="#_x0000_t32" style="position:absolute;left:3422;top:6910;width:7061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<v:stroke endarrow="block"/>
                </v:shape>
                <v:shape id="Freeform 23" o:spid="_x0000_s1041" style="position:absolute;left:3422;top:3403;width:7061;height:9600;visibility:visible;mso-wrap-style:square;v-text-anchor:top" coordsize="6593,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TJMUA&#10;AADbAAAADwAAAGRycy9kb3ducmV2LnhtbESPQUsDMRSE74L/IbyCN5uth0XXpkWlgrggtvXQ4+vm&#10;dRO6eVmSbLv990YQehxm5htmvhxdJ04UovWsYDYtQBA3XltuFfxs3+8fQcSErLHzTAouFGG5uL2Z&#10;Y6X9mdd02qRWZAjHChWYlPpKytgYchinvifO3sEHhynL0Eod8JzhrpMPRVFKh5bzgsGe3gw1x83g&#10;FNjwWg/fpfzc7fdDXZuvy+q4skrdTcaXZxCJxnQN/7c/tILyCf6+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ZMkxQAAANsAAAAPAAAAAAAAAAAAAAAAAJgCAABkcnMv&#10;ZG93bnJldi54bWxQSwUGAAAAAAQABAD1AAAAigMAAAAA&#10;" path="m,l6593,r,9600e" filled="f">
                  <v:stroke endarrow="block"/>
                  <v:path arrowok="t" o:connecttype="custom" o:connectlocs="0,0;7562,0;7562,9600" o:connectangles="0,0,0"/>
                </v:shape>
                <v:shape id="AutoShape 24" o:spid="_x0000_s1042" type="#_x0000_t32" style="position:absolute;left:3913;top:6906;width:401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1+7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pfX7vgAAANsAAAAPAAAAAAAAAAAAAAAAAKEC&#10;AABkcnMvZG93bnJldi54bWxQSwUGAAAAAAQABAD5AAAAjAMAAAAA&#10;">
                  <v:stroke endarrow="block"/>
                </v:shape>
                <v:shape id="AutoShape 25" o:spid="_x0000_s1043" type="#_x0000_t110" style="position:absolute;left:4338;top:6299;width:2115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UlcYA&#10;AADbAAAADwAAAGRycy9kb3ducmV2LnhtbESPT2vCQBTE74V+h+UVvBTd6MFKdBUpSHsR/BNEb4/s&#10;M4lm34bs1qx+erdQ6HGYmd8ws0UwtbhR6yrLCoaDBARxbnXFhYJsv+pPQDiPrLG2TAru5GAxf32Z&#10;Yaptx1u67XwhIoRdigpK75tUSpeXZNANbEMcvbNtDfoo20LqFrsIN7UcJclYGqw4LpTY0GdJ+XX3&#10;YxQcs81jdXzvTuuvcNBhc15eGuqU6r2F5RSEp+D/w3/tb63gYwi/X+IP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VUlcYAAADbAAAADwAAAAAAAAAAAAAAAACYAgAAZHJz&#10;L2Rvd25yZXYueG1sUEsFBgAAAAAEAAQA9QAAAIsDAAAAAA==&#10;">
                  <v:textbox inset="0,,0">
                    <w:txbxContent>
                      <w:p w:rsidR="001B19EF" w:rsidRDefault="001B19EF" w:rsidP="001B19EF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0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&lt;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 xml:space="preserve">26 000 </w:t>
                        </w:r>
                        <w:r>
                          <w:rPr>
                            <w:sz w:val="14"/>
                            <w:szCs w:val="14"/>
                          </w:rPr>
                          <w:t>кПа</w:t>
                        </w:r>
                      </w:p>
                    </w:txbxContent>
                  </v:textbox>
                </v:shape>
                <v:shape id="AutoShape 26" o:spid="_x0000_s1044" type="#_x0000_t32" style="position:absolute;left:2642;top:4011;width:0;height: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<v:stroke endarrow="block"/>
                </v:shape>
                <v:shape id="AutoShape 27" o:spid="_x0000_s1045" type="#_x0000_t32" style="position:absolute;left:2642;top:2091;width:0;height: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<v:stroke endarrow="block"/>
                </v:shape>
                <v:shape id="AutoShape 28" o:spid="_x0000_s1046" type="#_x0000_t32" style="position:absolute;left:2642;top:5799;width:1;height: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shape id="AutoShape 29" o:spid="_x0000_s1047" type="#_x0000_t32" style="position:absolute;left:2642;top:7515;width:0;height:16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<v:stroke endarrow="block"/>
                </v:shape>
                <v:shape id="AutoShape 30" o:spid="_x0000_s1048" type="#_x0000_t32" style="position:absolute;left:2642;top:10491;width:0;height:9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  <v:shape id="AutoShape 31" o:spid="_x0000_s1049" type="#_x0000_t32" style="position:absolute;left:3422;top:12043;width:38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<v:stroke endarrow="block"/>
                </v:shape>
                <v:shape id="AutoShape 32" o:spid="_x0000_s1050" type="#_x0000_t32" style="position:absolute;left:6131;top:9815;width:1112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5/b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0/n9vgAAANsAAAAPAAAAAAAAAAAAAAAAAKEC&#10;AABkcnMvZG93bnJldi54bWxQSwUGAAAAAAQABAD5AAAAjAMAAAAA&#10;">
                  <v:stroke endarrow="block"/>
                </v:shape>
                <v:shape id="Freeform 33" o:spid="_x0000_s1051" style="position:absolute;left:2642;top:12651;width:4601;height:640;visibility:visible;mso-wrap-style:square;v-text-anchor:top" coordsize="464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QMsQA&#10;AADbAAAADwAAAGRycy9kb3ducmV2LnhtbESPQWvCQBSE74L/YXmCN92oYNPUVSTQYr0UtWiPj+wz&#10;CWbfxuw2xn/vFgoeh5n5hlmsOlOJlhpXWlYwGUcgiDOrS84VfB/eRzEI55E1VpZJwZ0crJb93gIT&#10;bW+8o3bvcxEg7BJUUHhfJ1K6rCCDbmxr4uCdbWPQB9nkUjd4C3BTyWkUzaXBksNCgTWlBWWX/a9R&#10;cIzS7cfPbGNOPl5n8WeLX+nkqtRw0K3fQHjq/DP8395oBS+v8Pc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3UDLEAAAA2wAAAA8AAAAAAAAAAAAAAAAAmAIAAGRycy9k&#10;b3ducmV2LnhtbFBLBQYAAAAABAAEAPUAAACJAwAAAAA=&#10;" path="m,l,640r4640,e" filled="f">
                  <v:stroke endarrow="block"/>
                  <v:path arrowok="t" o:connecttype="custom" o:connectlocs="0,0;0,640;4562,640" o:connectangles="0,0,0"/>
                </v:shape>
                <v:shape id="Freeform 34" o:spid="_x0000_s1052" style="position:absolute;left:5388;top:7515;width:1842;height:1235;visibility:visible;mso-wrap-style:square;v-text-anchor:top" coordsize="195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nWsIA&#10;AADbAAAADwAAAGRycy9kb3ducmV2LnhtbERPy2oCMRTdC/5DuIXunIxSqoxG8UGlFlzU6cbdZXJN&#10;hk5uhkmq49+bhdDl4bwXq9414kpdqD0rGGc5COLK65qNgp/yYzQDESKyxsYzKbhTgNVyOFhgof2N&#10;v+l6ikakEA4FKrAxtoWUobLkMGS+JU7cxXcOY4KdkbrDWwp3jZzk+bt0WHNqsNjS1lL1e/pzCqZm&#10;vD4fd4e9v5RfG36b7qw5lEq9vvTrOYhIffwXP92fWsEsrU9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adawgAAANsAAAAPAAAAAAAAAAAAAAAAAJgCAABkcnMvZG93&#10;bnJldi54bWxQSwUGAAAAAAQABAD1AAAAhwMAAAAA&#10;" path="m,l,624r1952,e" filled="f">
                  <v:stroke endarrow="block"/>
                  <v:path arrowok="t" o:connecttype="custom" o:connectlocs="0,0;0,2444;1738,2444" o:connectangles="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5" o:spid="_x0000_s1053" type="#_x0000_t120" style="position:absolute;left:9905;top:13771;width:16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BvMMA&#10;AADbAAAADwAAAGRycy9kb3ducmV2LnhtbESPS4vCQBCE7wv+h6EFL4tO4uKD6CgqCF5c8HluM20S&#10;zPSEzKjZf+8sCB6LqvqKms4bU4oH1a6wrCDuRSCIU6sLzhQcD+vuGITzyBpLy6TgjxzMZ62vKSba&#10;PnlHj73PRICwS1BB7n2VSOnSnAy6nq2Ig3e1tUEfZJ1JXeMzwE0p+1E0lAYLDgs5VrTKKb3t70bB&#10;d7w2uP1d7Y4/8eHUvy5Hg9v5olSn3SwmIDw1/hN+tzdawTiG/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JBvMMAAADbAAAADwAAAAAAAAAAAAAAAACYAgAAZHJzL2Rv&#10;d25yZXYueG1sUEsFBgAAAAAEAAQA9QAAAIgDAAAAAA==&#10;" fillcolor="black"/>
                <v:shape id="AutoShape 36" o:spid="_x0000_s1054" type="#_x0000_t120" style="position:absolute;left:8459;top:13170;width:16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fy8QA&#10;AADbAAAADwAAAGRycy9kb3ducmV2LnhtbESPT4vCMBTE7wt+h/AEL8uatrIq1SgqCF4U/LN7fts8&#10;22LzUpqo9dsbYcHjMDO/Yabz1lTiRo0rLSuI+xEI4szqknMFp+P6awzCeWSNlWVS8CAH81nnY4qp&#10;tnfe0+3gcxEg7FJUUHhfp1K6rCCDrm9r4uCdbWPQB9nkUjd4D3BTySSKhtJgyWGhwJpWBWWXw9Uo&#10;+IzXBre71f40iI8/yXk5+r78/inV67aLCQhPrX+H/9sbrWCcwO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38vEAAAA2wAAAA8AAAAAAAAAAAAAAAAAmAIAAGRycy9k&#10;b3ducmV2LnhtbFBLBQYAAAAABAAEAPUAAACJAwAAAAA=&#10;" fillcolor="black"/>
                <v:shape id="AutoShape 37" o:spid="_x0000_s1055" type="#_x0000_t120" style="position:absolute;left:8488;top:5022;width:16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6UMUA&#10;AADbAAAADwAAAGRycy9kb3ducmV2LnhtbESPQWvCQBSE74X+h+UVeil1E6VWUjehFQJeKpio59fs&#10;Mwlm34bsVuO/7woFj8PMfMMss9F04kyDay0riCcRCOLK6pZrBbsyf12AcB5ZY2eZFFzJQZY+Piwx&#10;0fbCWzoXvhYBwi5BBY33fSKlqxoy6Ca2Jw7e0Q4GfZBDLfWAlwA3nZxG0VwabDksNNjTqqHqVPwa&#10;BS9xbvB7s9ruZnG5nx6/3t9Ohx+lnp/Gzw8QnkZ/D/+311rBYga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HpQxQAAANsAAAAPAAAAAAAAAAAAAAAAAJgCAABkcnMv&#10;ZG93bnJldi54bWxQSwUGAAAAAAQABAD1AAAAigMAAAAA&#10;" fillcolor="black"/>
                <v:shape id="AutoShape 38" o:spid="_x0000_s1056" type="#_x0000_t120" style="position:absolute;left:8459;top:8695;width:16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iJMQA&#10;AADbAAAADwAAAGRycy9kb3ducmV2LnhtbESPS4vCQBCE74L/YWhhL6KT6PogOooKgpdd8HluM20S&#10;zPSEzKzGf+8sLOyxqKqvqPmyMaV4UO0KywrifgSCOLW64EzB6bjtTUE4j6yxtEwKXuRguWi35pho&#10;++Q9PQ4+EwHCLkEFufdVIqVLczLo+rYiDt7N1gZ9kHUmdY3PADelHETRWBosOCzkWNEmp/R++DEK&#10;uvHW4Nf3Zn8axsfz4LaejO6Xq1IfnWY1A+Gp8f/hv/ZOK5h+wu+X8APk4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14iTEAAAA2wAAAA8AAAAAAAAAAAAAAAAAmAIAAGRycy9k&#10;b3ducmV2LnhtbFBLBQYAAAAABAAEAPUAAACJAwAAAAA=&#10;" fillcolor="black"/>
                <v:shape id="AutoShape 39" o:spid="_x0000_s1057" type="#_x0000_t120" style="position:absolute;left:8455;top:9736;width:16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Hv8UA&#10;AADbAAAADwAAAGRycy9kb3ducmV2LnhtbESPQWvCQBSE70L/w/IKvYhuYrFK6iaoIPRiwUQ9v2af&#10;STD7NmS3mv77rlDocZiZb5hVNphW3Kh3jWUF8TQCQVxa3XCl4FjsJksQziNrbC2Tgh9ykKVPoxUm&#10;2t75QLfcVyJA2CWooPa+S6R0ZU0G3dR2xMG72N6gD7KvpO7xHuCmlbMoepMGGw4LNXa0ram85t9G&#10;wTjeGdx/bg/H17g4zS6bxfx6/lLq5XlYv4PwNPj/8F/7QytYzuHx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Ue/xQAAANsAAAAPAAAAAAAAAAAAAAAAAJgCAABkcnMv&#10;ZG93bnJldi54bWxQSwUGAAAAAAQABAD1AAAAigMAAAAA&#10;" fillcolor="black"/>
                <v:shape id="AutoShape 40" o:spid="_x0000_s1058" type="#_x0000_t120" style="position:absolute;left:8459;top:10828;width:16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ZyMYA&#10;AADbAAAADwAAAGRycy9kb3ducmV2LnhtbESPT2vCQBTE74V+h+UVeim6icU/pG6CCkIvCibq+TX7&#10;TILZtyG71fTbd4VCj8PM/IZZZoNpxY1611hWEI8jEMSl1Q1XCo7FdrQA4TyyxtYyKfghB1n6/LTE&#10;RNs7H+iW+0oECLsEFdTed4mUrqzJoBvbjjh4F9sb9EH2ldQ93gPctHISRTNpsOGwUGNHm5rKa/5t&#10;FLzFW4O7/eZwfI+L0+Synk+v5y+lXl+G1QcIT4P/D/+1P7WCxQwe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vZyMYAAADbAAAADwAAAAAAAAAAAAAAAACYAgAAZHJz&#10;L2Rvd25yZXYueG1sUEsFBgAAAAAEAAQA9QAAAIsDAAAAAA==&#10;" fillcolor="black"/>
                <v:shape id="AutoShape 41" o:spid="_x0000_s1059" type="#_x0000_t120" style="position:absolute;left:8468;top:11914;width:16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8U8QA&#10;AADbAAAADwAAAGRycy9kb3ducmV2LnhtbESPT4vCMBTE78J+h/AEL6JpFf9QjbIKwl5WsOqe3zbP&#10;tti8lCar9dtvBMHjMDO/YZbr1lTiRo0rLSuIhxEI4szqknMFp+NuMAfhPLLGyjIpeJCD9eqjs8RE&#10;2zsf6Jb6XAQIuwQVFN7XiZQuK8igG9qaOHgX2xj0QTa51A3eA9xUchRFU2mw5LBQYE3bgrJr+mcU&#10;9OOdwe/99nAax8fz6LKZTa4/v0r1uu3nAoSn1r/Dr/aXVjCfwfN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fFPEAAAA2wAAAA8AAAAAAAAAAAAAAAAAmAIAAGRycy9k&#10;b3ducmV2LnhtbFBLBQYAAAAABAAEAPUAAACJAwAAAAA=&#10;" fillcolor="black"/>
                <v:shape id="Text Box 42" o:spid="_x0000_s1060" type="#_x0000_t202" style="position:absolute;left:3539;top:3099;width:62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1B19EF" w:rsidRDefault="001B19EF" w:rsidP="001B19EF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Нет</w:t>
                        </w:r>
                      </w:p>
                      <w:p w:rsidR="001B19EF" w:rsidRDefault="001B19EF" w:rsidP="001B19EF"/>
                    </w:txbxContent>
                  </v:textbox>
                </v:shape>
                <v:shape id="Text Box 43" o:spid="_x0000_s1061" type="#_x0000_t202" style="position:absolute;left:2743;top:5863;width:52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1B19EF" w:rsidRDefault="001B19EF" w:rsidP="001B19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shape>
                <v:shape id="Text Box 44" o:spid="_x0000_s1062" type="#_x0000_t202" style="position:absolute;left:6477;top:6568;width:91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grMAA&#10;AADbAAAADwAAAGRycy9kb3ducmV2LnhtbERPvU7DMBDekXgH6yqxUScZKkjrRBSJqkMZaPsAp/iI&#10;A/E5sk2T9OnxUKnjp+9/U0+2FxfyoXOsIF9mIIgbpztuFZxPH88vIEJE1tg7JgUzBairx4cNltqN&#10;/EWXY2xFCuFQogIT41BKGRpDFsPSDcSJ+3beYkzQt1J7HFO47WWRZStpsePUYHCgd0PN7/HPKrDX&#10;/OoPiPZnNxc4DrPZfR62Sj0tprc1iEhTvItv7r1W8JrWpy/pB8j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UgrMAAAADbAAAADwAAAAAAAAAAAAAAAACYAgAAZHJzL2Rvd25y&#10;ZXYueG1sUEsFBgAAAAAEAAQA9QAAAIUDAAAAAA==&#10;" filled="f" stroked="f">
                  <v:textbox inset=",0,,0">
                    <w:txbxContent>
                      <w:p w:rsidR="001B19EF" w:rsidRDefault="001B19EF" w:rsidP="001B19EF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shape>
                <v:shape id="Text Box 45" o:spid="_x0000_s1063" type="#_x0000_t202" style="position:absolute;left:2743;top:7956;width:52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1B19EF" w:rsidRDefault="001B19EF" w:rsidP="001B19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shape>
                <v:shape id="Text Box 46" o:spid="_x0000_s1064" type="#_x0000_t202" style="position:absolute;left:2578;top:10668;width:62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1B19EF" w:rsidRDefault="001B19EF" w:rsidP="001B19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shape>
                <v:shape id="Text Box 47" o:spid="_x0000_s1065" type="#_x0000_t202" style="position:absolute;left:2743;top:12814;width:52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1B19EF" w:rsidRDefault="001B19EF" w:rsidP="001B19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shape>
                <v:shape id="Text Box 48" o:spid="_x0000_s1066" type="#_x0000_t202" style="position:absolute;left:3645;top:11776;width:752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mr8QA&#10;AADbAAAADwAAAGRycy9kb3ducmV2LnhtbESPQWvCQBSE7wX/w/IEb3UTKaVNXYMWKh70UO0PeGRf&#10;s9Hs27C7NYm/visUehxm5htmWQ62FVfyoXGsIJ9nIIgrpxuuFXydPh5fQISIrLF1TApGClCuJg9L&#10;LLTr+ZOux1iLBOFQoAITY1dIGSpDFsPcdcTJ+3beYkzS11J77BPctnKRZc/SYsNpwWBH74aqy/HH&#10;KrC3/Ob3iPa8HRfYd6PZHvYbpWbTYf0GItIQ/8N/7Z1W8PoE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uJq/EAAAA2wAAAA8AAAAAAAAAAAAAAAAAmAIAAGRycy9k&#10;b3ducmV2LnhtbFBLBQYAAAAABAAEAPUAAACJAwAAAAA=&#10;" filled="f" stroked="f">
                  <v:textbox inset=",0,,0">
                    <w:txbxContent>
                      <w:p w:rsidR="001B19EF" w:rsidRDefault="001B19EF" w:rsidP="001B19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49" o:spid="_x0000_s1067" type="#_x0000_t202" style="position:absolute;left:5445;top:10642;width:68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1B19EF" w:rsidRDefault="001B19EF" w:rsidP="001B19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Freeform 50" o:spid="_x0000_s1068" style="position:absolute;left:5291;top:10491;width:1939;height:452;visibility:visible;mso-wrap-style:square;v-text-anchor:top" coordsize="193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h2cMA&#10;AADbAAAADwAAAGRycy9kb3ducmV2LnhtbESPT2sCMRTE7wW/Q3hCbzWrB1lXoxRRkNKK/+j5kbxu&#10;tm5elk3U7bdvBMHjMDO/YWaLztXiSm2oPCsYDjIQxNqbiksFp+P6LQcRIrLB2jMp+KMAi3nvZYaF&#10;8Tfe0/UQS5EgHApUYGNsCimDtuQwDHxDnLwf3zqMSbalNC3eEtzVcpRlY+mw4rRgsaGlJX0+XJyC&#10;7Yp2n6vt736ZfWkdrPz+yHOn1Gu/e5+CiNTFZ/jR3hgFkzH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dh2cMAAADbAAAADwAAAAAAAAAAAAAAAACYAgAAZHJzL2Rv&#10;d25yZXYueG1sUEsFBgAAAAAEAAQA9QAAAIgDAAAAAA==&#10;" path="m,l,337r1939,e" filled="f">
                  <v:stroke endarrow="block"/>
                  <v:path arrowok="t" o:connecttype="custom" o:connectlocs="0,0;0,606;1939,606" o:connectangles="0,0,0"/>
                </v:shape>
                <v:shape id="Text Box 51" o:spid="_x0000_s1069" type="#_x0000_t202" style="position:absolute;left:6005;top:9524;width:62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1B19EF" w:rsidRDefault="001B19EF" w:rsidP="001B19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shape>
                <v:shape id="Text Box 52" o:spid="_x0000_s1070" type="#_x0000_t202" style="position:absolute;left:3766;top:9491;width:80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sqsAA&#10;AADbAAAADwAAAGRycy9kb3ducmV2LnhtbERPvU7DMBDekXgH6yqxUScZKkjrRBSJqkMZaPsAp/iI&#10;A/E5sk2T9OnxUKnjp+9/U0+2FxfyoXOsIF9mIIgbpztuFZxPH88vIEJE1tg7JgUzBairx4cNltqN&#10;/EWXY2xFCuFQogIT41BKGRpDFsPSDcSJ+3beYkzQt1J7HFO47WWRZStpsePUYHCgd0PN7/HPKrDX&#10;/OoPiPZnNxc4DrPZfR62Sj0tprc1iEhTvItv7r1W8JrGpi/pB8j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MsqsAAAADbAAAADwAAAAAAAAAAAAAAAACYAgAAZHJzL2Rvd25y&#10;ZXYueG1sUEsFBgAAAAAEAAQA9QAAAIUDAAAAAA==&#10;" filled="f" stroked="f">
                  <v:textbox inset=",0,,0">
                    <w:txbxContent>
                      <w:p w:rsidR="001B19EF" w:rsidRDefault="001B19EF" w:rsidP="001B19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53" o:spid="_x0000_s1071" type="#_x0000_t202" style="position:absolute;left:5445;top:7783;width:95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JMcIA&#10;AADbAAAADwAAAGRycy9kb3ducmV2LnhtbESPwW7CMBBE75X4B2uRuBUHDlUJGARIRT3QQ4EPWMVL&#10;HIjXke2ShK/HSEg9jmbmjWax6mwtbuRD5VjBZJyBIC6crrhUcDp+vX+CCBFZY+2YFPQUYLUcvC0w&#10;167lX7odYikShEOOCkyMTS5lKAxZDGPXECfv7LzFmKQvpfbYJrit5TTLPqTFitOCwYa2horr4c8q&#10;sPfJ3e8R7WXXT7FterP72W+UGg279RxEpC7+h1/tb61gNoPn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4kxwgAAANsAAAAPAAAAAAAAAAAAAAAAAJgCAABkcnMvZG93&#10;bnJldi54bWxQSwUGAAAAAAQABAD1AAAAhwMAAAAA&#10;" filled="f" stroked="f">
                  <v:textbox inset=",0,,0">
                    <w:txbxContent>
                      <w:p w:rsidR="001B19EF" w:rsidRDefault="001B19EF" w:rsidP="001B19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54" o:spid="_x0000_s1072" type="#_x0000_t202" style="position:absolute;left:3753;top:6568;width:758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pE8QA&#10;AADcAAAADwAAAGRycy9kb3ducmV2LnhtbESPQW/CMAyF75P2HyJP2m1N4YBQISA2aYgDO8D4AVbj&#10;NR2NUyUZbfn182HSbrbe83uf19vRd+pGMbWBDcyKEhRxHWzLjYHL5/vLElTKyBa7wGRgogTbzePD&#10;GisbBj7R7ZwbJSGcKjTgcu4rrVPtyGMqQk8s2leIHrOssdE24iDhvtPzslxojy1Lg8Oe3hzV1/OP&#10;N+Dvs3s8Ivrv/TTHoZ/c/uP4aszz07hbgco05n/z3/XBCn4p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qRPEAAAA3AAAAA8AAAAAAAAAAAAAAAAAmAIAAGRycy9k&#10;b3ducmV2LnhtbFBLBQYAAAAABAAEAPUAAACJAwAAAAA=&#10;" filled="f" stroked="f">
                  <v:textbox inset=",0,,0">
                    <w:txbxContent>
                      <w:p w:rsidR="001B19EF" w:rsidRDefault="001B19EF" w:rsidP="001B19EF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55" o:spid="_x0000_s1073" type="#_x0000_t202" style="position:absolute;left:3580;top:4748;width:758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MiMAA&#10;AADcAAAADwAAAGRycy9kb3ducmV2LnhtbERPzYrCMBC+L/gOYQRva1oPslSjqKDsQQ/r+gBDMzbV&#10;ZlKSrG19erOwsLf5+H5nue5tIx7kQ+1YQT7NQBCXTtdcKbh8798/QISIrLFxTAoGCrBejd6WWGjX&#10;8Rc9zrESKYRDgQpMjG0hZSgNWQxT1xIn7uq8xZigr6T22KVw28hZls2lxZpTg8GWdobK+/nHKrDP&#10;/OmPiPZ2GGbYtYM5nI5bpSbjfrMAEamP/+I/96dO87Mcfp9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sMiMAAAADcAAAADwAAAAAAAAAAAAAAAACYAgAAZHJzL2Rvd25y&#10;ZXYueG1sUEsFBgAAAAAEAAQA9QAAAIUDAAAAAA==&#10;" filled="f" stroked="f">
                  <v:textbox inset=",0,,0">
                    <w:txbxContent>
                      <w:p w:rsidR="001B19EF" w:rsidRDefault="001B19EF" w:rsidP="001B19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56" o:spid="_x0000_s1074" type="#_x0000_t202" style="position:absolute;left:2070;top:4051;width:76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S/8AA&#10;AADcAAAADwAAAGRycy9kb3ducmV2LnhtbERPzYrCMBC+L/gOYQRva2oPslSjqKDsQQ/r+gBDMzbV&#10;ZlKSrG19erOwsLf5+H5nue5tIx7kQ+1YwWyagSAuna65UnD53r9/gAgRWWPjmBQMFGC9Gr0tsdCu&#10;4y96nGMlUgiHAhWYGNtCylAashimriVO3NV5izFBX0ntsUvhtpF5ls2lxZpTg8GWdobK+/nHKrDP&#10;2dMfEe3tMOTYtYM5nI5bpSbjfrMAEamP/+I/96dO87Mcfp9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mS/8AAAADcAAAADwAAAAAAAAAAAAAAAACYAgAAZHJzL2Rvd25y&#10;ZXYueG1sUEsFBgAAAAAEAAQA9QAAAIUDAAAAAA==&#10;" filled="f" stroked="f">
                  <v:textbox inset=",0,,0">
                    <w:txbxContent>
                      <w:p w:rsidR="001B19EF" w:rsidRDefault="001B19EF" w:rsidP="001B19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57" o:spid="_x0000_s1075" type="#_x0000_t110" style="position:absolute;left:1387;top:6299;width:2525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5C8IA&#10;AADcAAAADwAAAGRycy9kb3ducmV2LnhtbERPS4vCMBC+L/gfwgh709QH7lKNokJF0Yu6hz0OzdhW&#10;m0lJstr99xtB2Nt8fM+ZLVpTizs5X1lWMOgnIIhzqysuFHyds94nCB+QNdaWScEveVjMO28zTLV9&#10;8JHup1CIGMI+RQVlCE0qpc9LMuj7tiGO3MU6gyFCV0jt8BHDTS2HSTKRBiuODSU2tC4pv51+jIJd&#10;Nb5+M2Vuv8r25+3HJN9cRwel3rvtcgoiUBv+xS/3Vsf5yQie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TkLwgAAANwAAAAPAAAAAAAAAAAAAAAAAJgCAABkcnMvZG93&#10;bnJldi54bWxQSwUGAAAAAAQABAD1AAAAhwMAAAAA&#10;">
                  <v:textbox inset="1mm,1mm,1mm,1mm">
                    <w:txbxContent>
                      <w:p w:rsidR="001B19EF" w:rsidRDefault="001B19EF" w:rsidP="001B19EF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0 </w:t>
                        </w:r>
                        <w:r>
                          <w:rPr>
                            <w:sz w:val="16"/>
                            <w:szCs w:val="16"/>
                          </w:rPr>
                          <w:t>&gt;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3 000 </w:t>
                        </w:r>
                        <w:r>
                          <w:rPr>
                            <w:sz w:val="14"/>
                            <w:szCs w:val="14"/>
                          </w:rPr>
                          <w:t>кПа</w:t>
                        </w:r>
                      </w:p>
                    </w:txbxContent>
                  </v:textbox>
                </v:shape>
                <v:shape id="AutoShape 58" o:spid="_x0000_s1076" type="#_x0000_t110" style="position:absolute;left:1574;top:11435;width:2115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IWMIA&#10;AADcAAAADwAAAGRycy9kb3ducmV2LnhtbERPTWvCQBC9C/0PyxR6EbMxiGiaVUqh0EupRsEeh+wk&#10;G5qdDdk1pv++KxR6m8f7nGI/2U6MNPjWsYJlkoIgrpxuuVFwPr0tNiB8QNbYOSYFP+Rhv3uYFZhr&#10;d+MjjWVoRAxhn6MCE0KfS+krQxZ94nriyNVusBgiHBqpB7zFcNvJLE3X0mLLscFgT6+Gqu/yahXI&#10;S505PBj+mi8r6uj6sao/t0o9PU4vzyACTeFf/Od+13F+uoL7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khYwgAAANwAAAAPAAAAAAAAAAAAAAAAAJgCAABkcnMvZG93&#10;bnJldi54bWxQSwUGAAAAAAQABAD1AAAAhwMAAAAA&#10;">
                  <v:textbox inset="0,0,0,0">
                    <w:txbxContent>
                      <w:p w:rsidR="001B19EF" w:rsidRDefault="001B19EF" w:rsidP="001B19EF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20 &lt; p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0 </w:t>
                        </w:r>
                        <w:r>
                          <w:rPr>
                            <w:sz w:val="16"/>
                            <w:szCs w:val="16"/>
                          </w:rPr>
                          <w:t>&lt;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450 </w:t>
                        </w:r>
                        <w:r>
                          <w:rPr>
                            <w:sz w:val="14"/>
                            <w:szCs w:val="14"/>
                          </w:rPr>
                          <w:t>кПа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19EF" w:rsidRPr="00246C11" w:rsidRDefault="001B19EF" w:rsidP="001B19EF">
      <w:pPr>
        <w:pStyle w:val="H23GR"/>
      </w:pPr>
      <w:r w:rsidRPr="00246C11">
        <w:br w:type="page"/>
      </w:r>
      <w:r w:rsidRPr="00246C11">
        <w:rPr>
          <w:b w:val="0"/>
          <w:bCs/>
        </w:rPr>
        <w:tab/>
      </w:r>
      <w:r w:rsidRPr="00246C11">
        <w:rPr>
          <w:b w:val="0"/>
          <w:bCs/>
        </w:rPr>
        <w:tab/>
        <w:t>Рис. 1-2</w:t>
      </w:r>
      <w:r w:rsidRPr="00246C11">
        <w:rPr>
          <w:b w:val="0"/>
          <w:bCs/>
        </w:rPr>
        <w:br/>
      </w:r>
      <w:r w:rsidRPr="00246C11">
        <w:t>Испытания, применимые к конкретным классам элементов оборудования (кроме баллонов КПГ и баков СПГ)</w:t>
      </w:r>
    </w:p>
    <w:tbl>
      <w:tblPr>
        <w:tblW w:w="8567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2828"/>
        <w:gridCol w:w="659"/>
        <w:gridCol w:w="660"/>
        <w:gridCol w:w="660"/>
        <w:gridCol w:w="660"/>
        <w:gridCol w:w="660"/>
        <w:gridCol w:w="660"/>
        <w:gridCol w:w="660"/>
        <w:gridCol w:w="1120"/>
      </w:tblGrid>
      <w:tr w:rsidR="001B19EF" w:rsidRPr="00155737" w:rsidTr="00075BC8">
        <w:trPr>
          <w:tblHeader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Испытание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1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2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3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4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5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6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Приложение</w:t>
            </w:r>
          </w:p>
        </w:tc>
      </w:tr>
      <w:tr w:rsidR="001B19EF" w:rsidRPr="00246C11" w:rsidTr="00075BC8">
        <w:tc>
          <w:tcPr>
            <w:tcW w:w="282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 xml:space="preserve">На избыточное давление или прочность 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5A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внешнюю утечку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5B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внутреннюю утечку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5C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износоустойчивость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5L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совместимость с КПГ/СПГ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5D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коррозионную стойкость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5E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теплостойкость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5F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стойкость к действию озона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5G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 xml:space="preserve">На разрыв/разрушающие </w:t>
            </w:r>
            <w:r w:rsidRPr="00155737">
              <w:rPr>
                <w:sz w:val="18"/>
              </w:rPr>
              <w:br/>
              <w:t>испытания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5M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термоциклирование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5H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циклическое воздействие давления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5I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виброустойчивость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5N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 xml:space="preserve">На устойчивость к рабочим </w:t>
            </w:r>
            <w:r w:rsidRPr="00155737">
              <w:rPr>
                <w:sz w:val="18"/>
              </w:rPr>
              <w:br/>
              <w:t>температурам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5O</w:t>
            </w:r>
          </w:p>
        </w:tc>
      </w:tr>
      <w:tr w:rsidR="001B19EF" w:rsidRPr="00246C11" w:rsidTr="00075BC8">
        <w:tc>
          <w:tcPr>
            <w:tcW w:w="2828" w:type="dxa"/>
            <w:tcBorders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 xml:space="preserve">На устойчивость к низкой </w:t>
            </w:r>
            <w:r w:rsidRPr="00155737">
              <w:rPr>
                <w:sz w:val="18"/>
              </w:rPr>
              <w:br/>
              <w:t>температуре (для СПГ)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5P</w:t>
            </w:r>
          </w:p>
        </w:tc>
      </w:tr>
    </w:tbl>
    <w:p w:rsidR="001B19EF" w:rsidRPr="00246C11" w:rsidRDefault="001B19EF" w:rsidP="001B19EF">
      <w:pPr>
        <w:pStyle w:val="SingleTxtGR"/>
        <w:jc w:val="right"/>
      </w:pPr>
      <w:r w:rsidRPr="00246C11">
        <w:t>"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>Часть I, пункт 11.3</w:t>
      </w:r>
      <w:r w:rsidRPr="00246C11">
        <w:rPr>
          <w:iCs/>
        </w:rPr>
        <w:t xml:space="preserve"> изменить следующим образом</w:t>
      </w:r>
      <w:r w:rsidRPr="00246C11">
        <w:t>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"11.3</w:t>
      </w:r>
      <w:r w:rsidRPr="00246C11">
        <w:tab/>
        <w:t>Каждый гибкий топливопровод в сборе, относящийся к классу д</w:t>
      </w:r>
      <w:r w:rsidRPr="00246C11">
        <w:t>е</w:t>
      </w:r>
      <w:r w:rsidRPr="00246C11">
        <w:t>талей высокого и среднего давления (классы 0, 1, 5 и 6) в соотве</w:t>
      </w:r>
      <w:r w:rsidRPr="00246C11">
        <w:t>т</w:t>
      </w:r>
      <w:r w:rsidRPr="00246C11">
        <w:t>ствии с классификацией, приводимой в пункте 3 настоящих Пр</w:t>
      </w:r>
      <w:r w:rsidRPr="00246C11">
        <w:t>а</w:t>
      </w:r>
      <w:r w:rsidRPr="00246C11">
        <w:t>вил, испытывают под давлением, в два раза превышающим рабочее давление".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>Часть II, включить новый пункт 18.3.2.8</w:t>
      </w:r>
      <w:r w:rsidRPr="00246C11">
        <w:t xml:space="preserve"> следующего содержания:</w:t>
      </w:r>
    </w:p>
    <w:p w:rsidR="001B19EF" w:rsidRPr="00155737" w:rsidRDefault="001B19EF" w:rsidP="001B19EF">
      <w:pPr>
        <w:pStyle w:val="SingleTxtGR"/>
        <w:rPr>
          <w:lang w:val="en-US"/>
        </w:rPr>
      </w:pPr>
      <w:r w:rsidRPr="00246C11">
        <w:t>"18.3.2.8</w:t>
      </w:r>
      <w:r w:rsidRPr="00246C11">
        <w:tab/>
        <w:t>Аккумулятор КПГ"</w:t>
      </w:r>
      <w:r>
        <w:t>.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>Часть II, пункт 18.7.2</w:t>
      </w:r>
      <w:r w:rsidRPr="00246C11">
        <w:t xml:space="preserve"> </w:t>
      </w:r>
      <w:r w:rsidRPr="00246C11">
        <w:rPr>
          <w:iCs/>
        </w:rPr>
        <w:t>изменить следующим образом</w:t>
      </w:r>
      <w:r w:rsidRPr="00246C11">
        <w:t>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"18.7.2</w:t>
      </w:r>
      <w:r w:rsidRPr="00246C11">
        <w:tab/>
        <w:t>Жесткий топливопровод КПГ может быть заменен гибким топл</w:t>
      </w:r>
      <w:r w:rsidRPr="00246C11">
        <w:t>и</w:t>
      </w:r>
      <w:r w:rsidRPr="00246C11">
        <w:t>вопроводом на баллонах класса 0, 1, 2 или 6".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>Приложение 4A,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>Включить новый пункт 4.2.2</w:t>
      </w:r>
      <w:r w:rsidRPr="00246C11">
        <w:t xml:space="preserve"> следующего содержания: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"4.2.2</w:t>
      </w:r>
      <w:r w:rsidRPr="00246C11">
        <w:tab/>
        <w:t>Конструкция редукционного клапана и предохранительного огр</w:t>
      </w:r>
      <w:r w:rsidRPr="00246C11">
        <w:t>а</w:t>
      </w:r>
      <w:r w:rsidRPr="00246C11">
        <w:t>ничителя давления класса 6 должна выдерживать давление, в 1,5 раза превышающее рабочее давление (МПа), с закрытым в</w:t>
      </w:r>
      <w:r w:rsidRPr="00246C11">
        <w:t>ы</w:t>
      </w:r>
      <w:r w:rsidRPr="00246C11">
        <w:t>пускным отверстием".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 xml:space="preserve">Пункты 4.2.2–4.2.5 (прежние), </w:t>
      </w:r>
      <w:r w:rsidRPr="00246C11">
        <w:t>изменить нумерацию на 4.2.3–4.2.6.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 xml:space="preserve">Включить новый пункт 4.2.7 </w:t>
      </w:r>
      <w:r w:rsidRPr="00246C11">
        <w:t>следующего содержания: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"4.2.7</w:t>
      </w:r>
      <w:r w:rsidRPr="00246C11">
        <w:tab/>
        <w:t>Конструкция редукционного клапана класса 6 должна обеспечивать его нормальную работу при температурах, указанных в прилож</w:t>
      </w:r>
      <w:r w:rsidRPr="00246C11">
        <w:t>е</w:t>
      </w:r>
      <w:r w:rsidRPr="00246C11">
        <w:t>нии 5O".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 xml:space="preserve">Включить новые пункты 6.3 и 6.4 </w:t>
      </w:r>
      <w:r w:rsidRPr="00246C11">
        <w:t>следующего содержания: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"6.3</w:t>
      </w:r>
      <w:r w:rsidRPr="00246C11">
        <w:tab/>
        <w:t>Конструкция ручного вентильного устройства класса 6 должна в</w:t>
      </w:r>
      <w:r w:rsidRPr="00246C11">
        <w:t>ы</w:t>
      </w:r>
      <w:r w:rsidRPr="00246C11">
        <w:t>держивать давление, в 1,5 раза превышающее рабочее давление.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6.4</w:t>
      </w:r>
      <w:r w:rsidRPr="00246C11">
        <w:tab/>
        <w:t>Конструкция ручного вентильного устройства класса 6 должна обеспечивать его нормальную работу при температурах, указанных в приложении 5O".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 xml:space="preserve">Пункт 6.3 (прежний), </w:t>
      </w:r>
      <w:r w:rsidRPr="00246C11">
        <w:t xml:space="preserve">изменить нумерацию на 6.5 и </w:t>
      </w:r>
      <w:r w:rsidRPr="00246C11">
        <w:rPr>
          <w:iCs/>
        </w:rPr>
        <w:t>изменить следующим обр</w:t>
      </w:r>
      <w:r w:rsidRPr="00246C11">
        <w:rPr>
          <w:iCs/>
        </w:rPr>
        <w:t>а</w:t>
      </w:r>
      <w:r w:rsidRPr="00246C11">
        <w:rPr>
          <w:iCs/>
        </w:rPr>
        <w:t>зом</w:t>
      </w:r>
      <w:r w:rsidRPr="00246C11">
        <w:t>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"6.5</w:t>
      </w:r>
      <w:r w:rsidRPr="00246C11">
        <w:tab/>
        <w:t>Требования, предъявляемые к ручному вентильному устройству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ab/>
        <w:t>Один образец подвергают испытанию на усталость при циклич</w:t>
      </w:r>
      <w:r w:rsidRPr="00246C11">
        <w:t>е</w:t>
      </w:r>
      <w:r w:rsidRPr="00246C11">
        <w:t>ском изменении давления, не превышающем четырех циклов в м</w:t>
      </w:r>
      <w:r w:rsidRPr="00246C11">
        <w:t>и</w:t>
      </w:r>
      <w:r w:rsidRPr="00246C11">
        <w:t>нуту, следующим образом: выдерживание при температуре 20 ºC при изменении давления на протяжении 2 000 циклов в диапазоне 2−26 МПа (для класса 0) или в диапазоне от 2 MПa до заявленного рабочего давления (для класса 6)".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 xml:space="preserve">Пункт 7.2.2 </w:t>
      </w:r>
      <w:r w:rsidRPr="00246C11">
        <w:rPr>
          <w:iCs/>
        </w:rPr>
        <w:t>изменить следующим образом</w:t>
      </w:r>
      <w:r w:rsidRPr="00246C11">
        <w:t>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"7.2.2</w:t>
      </w:r>
      <w:r w:rsidRPr="00246C11">
        <w:tab/>
        <w:t>Давление разрыва ПОД (срабатывающего при определенном давл</w:t>
      </w:r>
      <w:r w:rsidRPr="00246C11">
        <w:t>е</w:t>
      </w:r>
      <w:r w:rsidRPr="00246C11">
        <w:t>нии) класса 0 должно составлять 34 МПа ± 10% при температуре окружающей среды и максимальной рабочей температуре, значения которых указаны в приложении 5O".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 xml:space="preserve">Включить новые пункты 7.2.3 и 7.2.4 </w:t>
      </w:r>
      <w:r w:rsidRPr="00246C11">
        <w:t>следующего содержания: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"7.2.3</w:t>
      </w:r>
      <w:r w:rsidRPr="00246C11">
        <w:tab/>
        <w:t>Конструкция ПОД (срабатывающего при определенном давлении) класса 6 должна обеспечивать его нормальную работу при темпер</w:t>
      </w:r>
      <w:r w:rsidRPr="00246C11">
        <w:t>а</w:t>
      </w:r>
      <w:r w:rsidRPr="00246C11">
        <w:t>турах, указанных в приложении 5O.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7.2.4</w:t>
      </w:r>
      <w:r w:rsidRPr="00246C11">
        <w:tab/>
        <w:t>Давление разрыва ПОД (срабатывающего при определенном давл</w:t>
      </w:r>
      <w:r w:rsidRPr="00246C11">
        <w:t>е</w:t>
      </w:r>
      <w:r w:rsidRPr="00246C11">
        <w:t>нии) класса 6 должно превышать не менее чем в 1,5 раза рабочее давление при температуре окружающей среды и максимальной р</w:t>
      </w:r>
      <w:r w:rsidRPr="00246C11">
        <w:t>а</w:t>
      </w:r>
      <w:r w:rsidRPr="00246C11">
        <w:t>бочей температуре, значения которых указаны в приложении 5O".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 xml:space="preserve">Пункт 7.4.2.2.2 </w:t>
      </w:r>
      <w:r w:rsidRPr="00246C11">
        <w:rPr>
          <w:iCs/>
        </w:rPr>
        <w:t>изменить следующим образом</w:t>
      </w:r>
      <w:r w:rsidRPr="00246C11">
        <w:t>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"7.4.2.2.2</w:t>
      </w:r>
      <w:r w:rsidRPr="00246C11">
        <w:tab/>
        <w:t>По завершении испытания давление разрыва ПОД (срабатывающ</w:t>
      </w:r>
      <w:r w:rsidRPr="00246C11">
        <w:t>е</w:t>
      </w:r>
      <w:r w:rsidRPr="00246C11">
        <w:t>го при определенном давлении) класса 0 должно составлять 34 МПа ± 10% при температуре окружающей среды и максимал</w:t>
      </w:r>
      <w:r w:rsidRPr="00246C11">
        <w:t>ь</w:t>
      </w:r>
      <w:r w:rsidRPr="00246C11">
        <w:t>ной рабочей температуре, значения которых указаны в прилож</w:t>
      </w:r>
      <w:r w:rsidRPr="00246C11">
        <w:t>е</w:t>
      </w:r>
      <w:r w:rsidRPr="00246C11">
        <w:t>нии 5O".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>Включить новый пункт 7.4.2.2.3</w:t>
      </w:r>
      <w:r w:rsidRPr="00246C11">
        <w:t xml:space="preserve"> следующего содержания: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"7.4.2.2.3</w:t>
      </w:r>
      <w:r w:rsidRPr="00246C11">
        <w:tab/>
        <w:t>По завершении испытания давление разрыва ПОД (срабатывающ</w:t>
      </w:r>
      <w:r w:rsidRPr="00246C11">
        <w:t>е</w:t>
      </w:r>
      <w:r w:rsidRPr="00246C11">
        <w:t>го при определенном давлении) класса 6 должно превышать не м</w:t>
      </w:r>
      <w:r w:rsidRPr="00246C11">
        <w:t>е</w:t>
      </w:r>
      <w:r w:rsidRPr="00246C11">
        <w:t>нее чем в 1,5 раза рабочее давление при температуре окружающей среды и максимальной рабочей температуре, значения которых ук</w:t>
      </w:r>
      <w:r w:rsidRPr="00246C11">
        <w:t>а</w:t>
      </w:r>
      <w:r w:rsidRPr="00246C11">
        <w:t>заны в приложении 5O".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>Приложение 4B,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>Пункт 0</w:t>
      </w:r>
      <w:r w:rsidRPr="00246C11">
        <w:t xml:space="preserve"> </w:t>
      </w:r>
      <w:r w:rsidRPr="00246C11">
        <w:rPr>
          <w:iCs/>
        </w:rPr>
        <w:t>изменить следующим образом</w:t>
      </w:r>
      <w:r w:rsidRPr="00246C11">
        <w:t>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"0.</w:t>
      </w:r>
      <w:r w:rsidRPr="00246C11">
        <w:tab/>
        <w:t>Цель настоящего приложения состоит в определении положений, касающихся официального утверждения гибких шлангов, испол</w:t>
      </w:r>
      <w:r w:rsidRPr="00246C11">
        <w:t>ь</w:t>
      </w:r>
      <w:r w:rsidRPr="00246C11">
        <w:t>зуемых для подачи КПГ или СПГ.</w:t>
      </w:r>
    </w:p>
    <w:p w:rsidR="001B19EF" w:rsidRPr="00246C11" w:rsidRDefault="001B19EF" w:rsidP="001B19EF">
      <w:pPr>
        <w:pStyle w:val="SingleTxtGR"/>
      </w:pPr>
      <w:r w:rsidRPr="00246C11">
        <w:tab/>
      </w:r>
      <w:r w:rsidRPr="00246C11">
        <w:tab/>
        <w:t>…</w:t>
      </w:r>
    </w:p>
    <w:p w:rsidR="001B19EF" w:rsidRPr="00246C11" w:rsidRDefault="001B19EF" w:rsidP="001B19EF">
      <w:pPr>
        <w:pStyle w:val="SingleTxtGR"/>
        <w:ind w:left="2259"/>
      </w:pPr>
      <w:r w:rsidRPr="00246C11">
        <w:t>a)</w:t>
      </w:r>
      <w:r w:rsidRPr="00246C11">
        <w:tab/>
        <w:t>шланги высокого давления (класс 0, класс 6);</w:t>
      </w:r>
    </w:p>
    <w:p w:rsidR="001B19EF" w:rsidRPr="00246C11" w:rsidRDefault="001B19EF" w:rsidP="001B19EF">
      <w:pPr>
        <w:pStyle w:val="SingleTxtGR"/>
        <w:ind w:left="2259"/>
      </w:pPr>
      <w:r w:rsidRPr="00246C11">
        <w:t>b)</w:t>
      </w:r>
      <w:r w:rsidRPr="00246C11">
        <w:tab/>
        <w:t>шланги среднего давления (класс 1);</w:t>
      </w:r>
    </w:p>
    <w:p w:rsidR="001B19EF" w:rsidRPr="00246C11" w:rsidRDefault="001B19EF" w:rsidP="001B19EF">
      <w:pPr>
        <w:pStyle w:val="SingleTxtGR"/>
        <w:ind w:left="2259"/>
      </w:pPr>
      <w:r w:rsidRPr="00246C11">
        <w:t>c)</w:t>
      </w:r>
      <w:r w:rsidRPr="00246C11">
        <w:tab/>
        <w:t>шланги низкого давления (класс 2);</w:t>
      </w:r>
    </w:p>
    <w:p w:rsidR="001B19EF" w:rsidRPr="00246C11" w:rsidRDefault="001B19EF" w:rsidP="001B19EF">
      <w:pPr>
        <w:pStyle w:val="SingleTxtGR"/>
        <w:ind w:left="2259"/>
      </w:pPr>
      <w:r w:rsidRPr="00246C11">
        <w:t>d)</w:t>
      </w:r>
      <w:r w:rsidRPr="00246C11">
        <w:tab/>
        <w:t>шланги СПГ (класс 5)".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 xml:space="preserve">Пункт 1 </w:t>
      </w:r>
      <w:r w:rsidRPr="00246C11">
        <w:rPr>
          <w:iCs/>
        </w:rPr>
        <w:t>изменить следующим образом</w:t>
      </w:r>
      <w:r w:rsidRPr="00246C11">
        <w:t>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  <w:rPr>
          <w:i/>
        </w:rPr>
      </w:pPr>
      <w:r w:rsidRPr="00246C11">
        <w:t>"1.</w:t>
      </w:r>
      <w:r w:rsidRPr="00246C11">
        <w:tab/>
        <w:t>Шланги высокого давления, относящиеся к классу 0 и классу 6".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>Пункт 1.7.2.1</w:t>
      </w:r>
      <w:r w:rsidRPr="00246C11">
        <w:rPr>
          <w:iCs/>
        </w:rPr>
        <w:t xml:space="preserve"> изменить следующим образом</w:t>
      </w:r>
      <w:r w:rsidRPr="00246C11">
        <w:t>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"1.7.2.1</w:t>
      </w:r>
      <w:r w:rsidRPr="00246C11">
        <w:tab/>
        <w:t>В конце испытания через шланг подается масло при температуре 93 °C и под минимальным давлением 26 МПа (класс 0) или зая</w:t>
      </w:r>
      <w:r w:rsidRPr="00246C11">
        <w:t>в</w:t>
      </w:r>
      <w:r w:rsidRPr="00246C11">
        <w:t>ленным рабочим давлением (класс 6)".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>Пункт 1.8.1.4</w:t>
      </w:r>
      <w:r w:rsidRPr="00246C11">
        <w:rPr>
          <w:iCs/>
        </w:rPr>
        <w:t xml:space="preserve"> изменить следующим образом</w:t>
      </w:r>
      <w:r w:rsidRPr="00246C11">
        <w:t>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«1.8.1.4</w:t>
      </w:r>
      <w:r w:rsidRPr="00246C11">
        <w:tab/>
        <w:t>Для класса 0 опознавательный знак "КПГ, класс 0", для класса 6 опознавательный знак "КПГ, класс 6"».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>Приложение 4C,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 xml:space="preserve">Включить новый пункт 2.2.2 </w:t>
      </w:r>
      <w:r w:rsidRPr="00246C11">
        <w:t>следующего содержания: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"2.2.2</w:t>
      </w:r>
      <w:r w:rsidRPr="00246C11">
        <w:tab/>
        <w:t>Класс 6: конструкция фильтра КПГ должна выдерживать давление, превышающее в 1,5 раза рабочее давление (МПа)".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 xml:space="preserve">Пункты 2.2.2–2.2.3 (прежние), </w:t>
      </w:r>
      <w:r w:rsidRPr="00246C11">
        <w:t>изменить нумерацию на 2.2.3–2.2.4.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>Приложение 4D,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>Пункт 2.3</w:t>
      </w:r>
      <w:r w:rsidRPr="00246C11">
        <w:t xml:space="preserve"> </w:t>
      </w:r>
      <w:r w:rsidRPr="00246C11">
        <w:rPr>
          <w:iCs/>
        </w:rPr>
        <w:t>изменить следующим образом</w:t>
      </w:r>
      <w:r w:rsidRPr="00246C11">
        <w:t>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"2.3</w:t>
      </w:r>
      <w:r w:rsidRPr="00246C11">
        <w:tab/>
        <w:t>Этот элемент оборудования должен отвечать требованиям, пред</w:t>
      </w:r>
      <w:r w:rsidRPr="00246C11">
        <w:t>ъ</w:t>
      </w:r>
      <w:r w:rsidRPr="00246C11">
        <w:t>являемым к испытаниям, предусмотренным для деталей класса 0 или класса 6, подвергаемых высокому давлению, и для деталей классов 1, 2, 3 и 4, подвергаемых среднему и низкому давлению".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 xml:space="preserve">Включить новые пункты 3.2–3.2.3.5 </w:t>
      </w:r>
      <w:r w:rsidRPr="00246C11">
        <w:t>следующего содержания: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"3.2</w:t>
      </w:r>
      <w:r w:rsidRPr="00246C11">
        <w:tab/>
        <w:t>Деталь регулятора давления, которая подвергается давлению более 26</w:t>
      </w:r>
      <w:r>
        <w:t> </w:t>
      </w:r>
      <w:r w:rsidRPr="00246C11">
        <w:t>МПа, относится к классу 6.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3.2.1</w:t>
      </w:r>
      <w:r w:rsidRPr="00246C11">
        <w:tab/>
        <w:t>Деталь класса 6 регулятора давления должна обеспечивать герм</w:t>
      </w:r>
      <w:r w:rsidRPr="00246C11">
        <w:t>е</w:t>
      </w:r>
      <w:r w:rsidRPr="00246C11">
        <w:t>тичность (см. приложение 5B) при давлении, в 1,5 раза превыш</w:t>
      </w:r>
      <w:r w:rsidRPr="00246C11">
        <w:t>а</w:t>
      </w:r>
      <w:r w:rsidRPr="00246C11">
        <w:t>ющем рабочее давление (МПа), при закрытом(ых) выходном(ых) отверстии(ях) этой детали.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3.2.2</w:t>
      </w:r>
      <w:r w:rsidRPr="00246C11">
        <w:tab/>
        <w:t>Деталь класса 6 регулятора давления КПГ должна выдерживать давление, в 1,5 раза превышающее рабочее давление (МПа).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3.2.3</w:t>
      </w:r>
      <w:r w:rsidRPr="00246C11">
        <w:tab/>
        <w:t>Деталь регулятора давления, которая подвергается давлению менее 26</w:t>
      </w:r>
      <w:r>
        <w:t> </w:t>
      </w:r>
      <w:r w:rsidRPr="00246C11">
        <w:t>МПа, относится к классу, определяемому в соответствии с ра</w:t>
      </w:r>
      <w:r w:rsidRPr="00246C11">
        <w:t>з</w:t>
      </w:r>
      <w:r w:rsidRPr="00246C11">
        <w:t>делом 3 части I настоящих Правил.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3.2.3.1</w:t>
      </w:r>
      <w:r w:rsidRPr="00246C11">
        <w:tab/>
        <w:t>Деталь класса 0 регулятора давления должна обеспечивать герм</w:t>
      </w:r>
      <w:r w:rsidRPr="00246C11">
        <w:t>е</w:t>
      </w:r>
      <w:r w:rsidRPr="00246C11">
        <w:t>тичность (см. приложение 5B) при давлении, в 1,5 раза превыш</w:t>
      </w:r>
      <w:r w:rsidRPr="00246C11">
        <w:t>а</w:t>
      </w:r>
      <w:r w:rsidRPr="00246C11">
        <w:t>ющем рабочее давление (МПа), при закрытом(ых) выходном(ых) отверстии(ях) этой детали.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3.2.3.2</w:t>
      </w:r>
      <w:r w:rsidRPr="00246C11">
        <w:tab/>
        <w:t>Деталь класса 0 регулятора давления должна выдерживать давл</w:t>
      </w:r>
      <w:r w:rsidRPr="00246C11">
        <w:t>е</w:t>
      </w:r>
      <w:r w:rsidRPr="00246C11">
        <w:t>ние, в 1,5 раза превышающее рабочее давление (МПа).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3.2.3.3</w:t>
      </w:r>
      <w:r w:rsidRPr="00246C11">
        <w:tab/>
        <w:t>Детали класса 1 и класса 2 регулятора давления КПГ должны обе</w:t>
      </w:r>
      <w:r w:rsidRPr="00246C11">
        <w:t>с</w:t>
      </w:r>
      <w:r w:rsidRPr="00246C11">
        <w:t>печивать герметичность (см. приложение 5B) при давлении, в два раза превышающем рабочее давление.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3.2.3.4</w:t>
      </w:r>
      <w:r w:rsidRPr="00246C11">
        <w:tab/>
        <w:t>Детали класса 1 и класса 2 регулятора давления КПГ должны в</w:t>
      </w:r>
      <w:r w:rsidRPr="00246C11">
        <w:t>ы</w:t>
      </w:r>
      <w:r w:rsidRPr="00246C11">
        <w:t>держивать давление, в два раза превышающее рабочее давление.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3.2.3.5</w:t>
      </w:r>
      <w:r w:rsidRPr="00246C11">
        <w:tab/>
        <w:t>Деталь класса 3 регулятора давления КПГ должна выдерживать давление, в два раза превышающее давление сброса редукционного клапана, которому она подвергается".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>Пункт 3.2 (прежний)</w:t>
      </w:r>
      <w:r w:rsidRPr="00246C11">
        <w:t>, изменить нумерацию на 3.3.</w:t>
      </w:r>
    </w:p>
    <w:p w:rsidR="001B19EF" w:rsidRPr="00246C11" w:rsidRDefault="001B19EF" w:rsidP="001B19EF">
      <w:pPr>
        <w:pStyle w:val="SingleTxtGR"/>
        <w:rPr>
          <w:i/>
        </w:rPr>
      </w:pPr>
      <w:r w:rsidRPr="00246C11">
        <w:rPr>
          <w:i/>
        </w:rPr>
        <w:t>Приложение 4E,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 xml:space="preserve">Включить новые пункты 3.1.4–3.1.6 </w:t>
      </w:r>
      <w:r w:rsidRPr="00246C11">
        <w:rPr>
          <w:iCs/>
        </w:rPr>
        <w:t>следующего содержания</w:t>
      </w:r>
      <w:r w:rsidRPr="00246C11">
        <w:t>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"3.1.4</w:t>
      </w:r>
      <w:r w:rsidRPr="00246C11">
        <w:tab/>
        <w:t>Деталь датчиков давления и температуры КПГ, которая подвергае</w:t>
      </w:r>
      <w:r w:rsidRPr="00246C11">
        <w:t>т</w:t>
      </w:r>
      <w:r w:rsidRPr="00246C11">
        <w:t>ся давлению более 26 МПа, относится к классу 6.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3.1.5</w:t>
      </w:r>
      <w:r w:rsidRPr="00246C11">
        <w:tab/>
        <w:t>Деталь класса 6 датчиков давления и температуры КПГ должна обеспечивать герметичность при давлении, в 1,5 раза превыша</w:t>
      </w:r>
      <w:r w:rsidRPr="00246C11">
        <w:t>ю</w:t>
      </w:r>
      <w:r w:rsidRPr="00246C11">
        <w:t>щем рабочее давление (МПа) (см. приложение 5B).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3.1.6</w:t>
      </w:r>
      <w:r w:rsidRPr="00246C11">
        <w:tab/>
        <w:t>Деталь класса 6 датчиков давления и температуры КПГ должна в</w:t>
      </w:r>
      <w:r w:rsidRPr="00246C11">
        <w:t>ы</w:t>
      </w:r>
      <w:r w:rsidRPr="00246C11">
        <w:t>держивать давление, в 1,5 раза превышающее рабочее давление (МПа)".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>Пункты 3.1.4 и 3.1.5 (прежние)</w:t>
      </w:r>
      <w:r w:rsidRPr="00246C11">
        <w:t>, изменить нумерацию на 3.1.7 и 3.1.8.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>Приложение 4G, включить новые пункты 2.3.3–2.3.4</w:t>
      </w:r>
      <w:r w:rsidRPr="00246C11">
        <w:rPr>
          <w:iCs/>
        </w:rPr>
        <w:t xml:space="preserve"> следующего содержания</w:t>
      </w:r>
      <w:r w:rsidRPr="00246C11">
        <w:t>: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"2.3.3</w:t>
      </w:r>
      <w:r w:rsidRPr="00246C11">
        <w:tab/>
        <w:t>Газовый инжектор или топливная рампа КПГ класса 6 должны в</w:t>
      </w:r>
      <w:r w:rsidRPr="00246C11">
        <w:t>ы</w:t>
      </w:r>
      <w:r w:rsidRPr="00246C11">
        <w:t>держивать давление, в 1,5 раза превышающее заявленное рабочее давление.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2.3.3.1</w:t>
      </w:r>
      <w:r w:rsidRPr="00246C11">
        <w:tab/>
        <w:t>Газовый инжектор или топливная рампа КПГ класса 6 должны обеспечивать герметичность при давлении, в 1,5 раза превыша</w:t>
      </w:r>
      <w:r w:rsidRPr="00246C11">
        <w:t>ю</w:t>
      </w:r>
      <w:r w:rsidRPr="00246C11">
        <w:t>щем заявленное рабочее давление.</w:t>
      </w:r>
    </w:p>
    <w:p w:rsidR="001B19EF" w:rsidRPr="00246C11" w:rsidRDefault="001B19EF" w:rsidP="001B19EF">
      <w:pPr>
        <w:pStyle w:val="SingleTxtGR"/>
        <w:tabs>
          <w:tab w:val="clear" w:pos="1701"/>
        </w:tabs>
        <w:ind w:left="2268" w:hanging="1134"/>
      </w:pPr>
      <w:r w:rsidRPr="00246C11">
        <w:t>2.3.4</w:t>
      </w:r>
      <w:r w:rsidRPr="00246C11">
        <w:tab/>
        <w:t>Конструкция газового инжектора или топливной рампы КПГ кла</w:t>
      </w:r>
      <w:r w:rsidRPr="00246C11">
        <w:t>с</w:t>
      </w:r>
      <w:r w:rsidRPr="00246C11">
        <w:t>са</w:t>
      </w:r>
      <w:r>
        <w:t> </w:t>
      </w:r>
      <w:r w:rsidRPr="00246C11">
        <w:t>6 должна обеспечивать их эксплуатацию при температурах, ук</w:t>
      </w:r>
      <w:r w:rsidRPr="00246C11">
        <w:t>а</w:t>
      </w:r>
      <w:r w:rsidRPr="00246C11">
        <w:t>занных в приложении 5O".</w:t>
      </w:r>
    </w:p>
    <w:p w:rsidR="001B19EF" w:rsidRPr="00246C11" w:rsidRDefault="001B19EF" w:rsidP="001B19EF">
      <w:pPr>
        <w:pStyle w:val="SingleTxtGR"/>
        <w:pageBreakBefore/>
      </w:pPr>
      <w:r w:rsidRPr="00246C11">
        <w:rPr>
          <w:i/>
        </w:rPr>
        <w:t>Приложение 5, таблица 5.1</w:t>
      </w:r>
      <w:r w:rsidRPr="00246C11">
        <w:t xml:space="preserve">, </w:t>
      </w:r>
      <w:r w:rsidRPr="00246C11">
        <w:rPr>
          <w:iCs/>
        </w:rPr>
        <w:t>изменить следующим образом</w:t>
      </w:r>
      <w:r w:rsidRPr="00246C11">
        <w:t>:</w:t>
      </w:r>
    </w:p>
    <w:p w:rsidR="001B19EF" w:rsidRPr="00246C11" w:rsidRDefault="001B19EF" w:rsidP="001B19EF">
      <w:pPr>
        <w:pStyle w:val="SingleTxtGR"/>
      </w:pPr>
      <w:r w:rsidRPr="00246C11">
        <w:t>"Таблица 5.1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2884"/>
        <w:gridCol w:w="651"/>
        <w:gridCol w:w="652"/>
        <w:gridCol w:w="652"/>
        <w:gridCol w:w="652"/>
        <w:gridCol w:w="652"/>
        <w:gridCol w:w="652"/>
        <w:gridCol w:w="652"/>
        <w:gridCol w:w="1057"/>
      </w:tblGrid>
      <w:tr w:rsidR="001B19EF" w:rsidRPr="00155737" w:rsidTr="00075BC8">
        <w:trPr>
          <w:tblHeader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Испытание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0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1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2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3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4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5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Класс 6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Приложение</w:t>
            </w:r>
          </w:p>
        </w:tc>
      </w:tr>
      <w:tr w:rsidR="001B19EF" w:rsidRPr="00246C11" w:rsidTr="00075BC8">
        <w:tc>
          <w:tcPr>
            <w:tcW w:w="288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избыточное давление или прочность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5A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 xml:space="preserve">На внешнюю утечку 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5B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внутреннюю утечку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5C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 xml:space="preserve">На износоустойчивость 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5L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совместимость с КПГ/СПГ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5D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 xml:space="preserve">На коррозионную стойкость 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5E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теплостойкость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5F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 xml:space="preserve">На стойкость к действию озона 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5G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 xml:space="preserve">На разрыв/разрушающие </w:t>
            </w:r>
            <w:r w:rsidRPr="00155737">
              <w:rPr>
                <w:sz w:val="18"/>
              </w:rPr>
              <w:br/>
              <w:t>испытания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5M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термоциклирование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5H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 xml:space="preserve">На циклическое изменение </w:t>
            </w:r>
            <w:r w:rsidRPr="00155737">
              <w:rPr>
                <w:sz w:val="18"/>
              </w:rPr>
              <w:br/>
              <w:t xml:space="preserve">давления 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5I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На виброустойчивость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A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5N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 xml:space="preserve">На устойчивость к рабочим </w:t>
            </w:r>
            <w:r w:rsidRPr="00155737">
              <w:rPr>
                <w:sz w:val="18"/>
              </w:rPr>
              <w:br/>
              <w:t xml:space="preserve">температурам 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5O</w:t>
            </w:r>
          </w:p>
        </w:tc>
      </w:tr>
      <w:tr w:rsidR="001B19EF" w:rsidRPr="00246C11" w:rsidTr="00075BC8">
        <w:tc>
          <w:tcPr>
            <w:tcW w:w="2884" w:type="dxa"/>
            <w:tcBorders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 xml:space="preserve">На устойчивость к низкой </w:t>
            </w:r>
            <w:r w:rsidRPr="00155737">
              <w:rPr>
                <w:sz w:val="18"/>
              </w:rPr>
              <w:br/>
              <w:t xml:space="preserve">температуре (для СПГ) 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O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5P</w:t>
            </w:r>
          </w:p>
        </w:tc>
      </w:tr>
    </w:tbl>
    <w:p w:rsidR="001B19EF" w:rsidRPr="00246C11" w:rsidRDefault="001B19EF" w:rsidP="001B19EF">
      <w:pPr>
        <w:pStyle w:val="SingleTxtGR"/>
        <w:jc w:val="right"/>
      </w:pPr>
      <w:r w:rsidRPr="00246C11">
        <w:t>"</w:t>
      </w:r>
    </w:p>
    <w:p w:rsidR="001B19EF" w:rsidRPr="00246C11" w:rsidRDefault="001B19EF" w:rsidP="001B19EF">
      <w:pPr>
        <w:pStyle w:val="SingleTxtGR"/>
      </w:pPr>
      <w:r w:rsidRPr="00246C11">
        <w:rPr>
          <w:i/>
        </w:rPr>
        <w:t>Приложение 5A, таблица 5.2</w:t>
      </w:r>
      <w:r w:rsidRPr="00246C11">
        <w:t xml:space="preserve">, </w:t>
      </w:r>
      <w:r w:rsidRPr="00246C11">
        <w:rPr>
          <w:iCs/>
        </w:rPr>
        <w:t>изменить следующим образом</w:t>
      </w:r>
      <w:r w:rsidRPr="00246C11">
        <w:t>:</w:t>
      </w:r>
    </w:p>
    <w:p w:rsidR="001B19EF" w:rsidRPr="00246C11" w:rsidRDefault="001B19EF" w:rsidP="001B19EF">
      <w:pPr>
        <w:pStyle w:val="SingleTxtGR"/>
      </w:pPr>
      <w:r w:rsidRPr="00246C11">
        <w:t>"Таблица 5.2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1984"/>
        <w:gridCol w:w="2034"/>
        <w:gridCol w:w="3352"/>
      </w:tblGrid>
      <w:tr w:rsidR="001B19EF" w:rsidRPr="00155737" w:rsidTr="00075BC8">
        <w:trPr>
          <w:trHeight w:val="15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 xml:space="preserve">Классификация </w:t>
            </w:r>
            <w:r w:rsidRPr="00155737">
              <w:rPr>
                <w:i/>
                <w:sz w:val="16"/>
              </w:rPr>
              <w:br/>
              <w:t>элемента оборудования</w:t>
            </w:r>
          </w:p>
        </w:tc>
        <w:tc>
          <w:tcPr>
            <w:tcW w:w="20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Рабочее давление [кПа]</w:t>
            </w:r>
          </w:p>
        </w:tc>
        <w:tc>
          <w:tcPr>
            <w:tcW w:w="33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19EF" w:rsidRPr="00155737" w:rsidRDefault="001B19EF" w:rsidP="00075BC8">
            <w:pPr>
              <w:suppressAutoHyphens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155737">
              <w:rPr>
                <w:i/>
                <w:sz w:val="16"/>
              </w:rPr>
              <w:t>Избыточное давление [кПа]</w:t>
            </w:r>
          </w:p>
        </w:tc>
      </w:tr>
      <w:tr w:rsidR="001B19EF" w:rsidRPr="00246C11" w:rsidTr="00075BC8">
        <w:trPr>
          <w:trHeight w:val="128"/>
        </w:trPr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Класс 0</w:t>
            </w:r>
          </w:p>
        </w:tc>
        <w:tc>
          <w:tcPr>
            <w:tcW w:w="20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3 000 &lt; p &lt; 26 000</w:t>
            </w:r>
          </w:p>
        </w:tc>
        <w:tc>
          <w:tcPr>
            <w:tcW w:w="3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9EF" w:rsidRPr="00155737" w:rsidRDefault="001B19EF" w:rsidP="00075BC8">
            <w:pPr>
              <w:suppressAutoHyphens/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в 1,5 раза превышающее рабочее давление</w:t>
            </w:r>
          </w:p>
        </w:tc>
      </w:tr>
      <w:tr w:rsidR="001B19EF" w:rsidRPr="00246C11" w:rsidTr="00075BC8">
        <w:trPr>
          <w:trHeight w:val="50"/>
        </w:trPr>
        <w:tc>
          <w:tcPr>
            <w:tcW w:w="1984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Класс 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450 &lt; p &lt; 3 000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uppressAutoHyphens/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в 1,5 раза превышающее рабочее давление</w:t>
            </w:r>
          </w:p>
        </w:tc>
      </w:tr>
      <w:tr w:rsidR="001B19EF" w:rsidRPr="00246C11" w:rsidTr="00075BC8">
        <w:trPr>
          <w:trHeight w:val="50"/>
        </w:trPr>
        <w:tc>
          <w:tcPr>
            <w:tcW w:w="1984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Класс 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20 &lt; p &lt; 450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uppressAutoHyphens/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в 2 раза превышающее рабочее давление</w:t>
            </w:r>
          </w:p>
        </w:tc>
      </w:tr>
      <w:tr w:rsidR="001B19EF" w:rsidRPr="00246C11" w:rsidTr="00075BC8">
        <w:trPr>
          <w:trHeight w:val="50"/>
        </w:trPr>
        <w:tc>
          <w:tcPr>
            <w:tcW w:w="1984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Класс 3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450 &lt; p &lt; 3 000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uppressAutoHyphens/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 xml:space="preserve">в 2 раза превышающее давление </w:t>
            </w:r>
            <w:r w:rsidRPr="00155737">
              <w:rPr>
                <w:sz w:val="18"/>
              </w:rPr>
              <w:br/>
              <w:t>сброса</w:t>
            </w:r>
          </w:p>
        </w:tc>
      </w:tr>
      <w:tr w:rsidR="001B19EF" w:rsidRPr="00246C11" w:rsidTr="00075BC8">
        <w:trPr>
          <w:trHeight w:val="86"/>
        </w:trPr>
        <w:tc>
          <w:tcPr>
            <w:tcW w:w="1984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Класс 5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 xml:space="preserve">указанное </w:t>
            </w:r>
            <w:r w:rsidRPr="00155737">
              <w:rPr>
                <w:sz w:val="18"/>
              </w:rPr>
              <w:br/>
              <w:t>изготовителем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uppressAutoHyphens/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в 1,5 раза превышающее рабочее давление</w:t>
            </w:r>
          </w:p>
        </w:tc>
      </w:tr>
      <w:tr w:rsidR="001B19EF" w:rsidRPr="00246C11" w:rsidTr="00075BC8">
        <w:trPr>
          <w:trHeight w:val="86"/>
        </w:trPr>
        <w:tc>
          <w:tcPr>
            <w:tcW w:w="1984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rPr>
                <w:sz w:val="18"/>
              </w:rPr>
            </w:pPr>
            <w:r w:rsidRPr="00155737">
              <w:rPr>
                <w:sz w:val="18"/>
              </w:rPr>
              <w:t>Класс 6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B19EF" w:rsidRPr="00155737" w:rsidRDefault="001B19EF" w:rsidP="00075BC8">
            <w:pPr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 xml:space="preserve">указанное </w:t>
            </w:r>
            <w:r w:rsidRPr="00155737">
              <w:rPr>
                <w:sz w:val="18"/>
              </w:rPr>
              <w:br/>
              <w:t>изготовителем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B19EF" w:rsidRPr="00155737" w:rsidRDefault="001B19EF" w:rsidP="00075BC8">
            <w:pPr>
              <w:suppressAutoHyphens/>
              <w:spacing w:before="40" w:after="40"/>
              <w:jc w:val="center"/>
              <w:rPr>
                <w:sz w:val="18"/>
              </w:rPr>
            </w:pPr>
            <w:r w:rsidRPr="00155737">
              <w:rPr>
                <w:sz w:val="18"/>
              </w:rPr>
              <w:t>в 1,5 раза превышающее рабочее давление</w:t>
            </w:r>
          </w:p>
        </w:tc>
      </w:tr>
    </w:tbl>
    <w:p w:rsidR="001B19EF" w:rsidRPr="00246C11" w:rsidRDefault="001B19EF" w:rsidP="001B19EF">
      <w:pPr>
        <w:pStyle w:val="SingleTxtGR"/>
        <w:jc w:val="right"/>
      </w:pPr>
      <w:r w:rsidRPr="00246C11">
        <w:t>"</w:t>
      </w:r>
    </w:p>
    <w:p w:rsidR="007A768E" w:rsidRPr="00A633E3" w:rsidRDefault="001B19EF" w:rsidP="00D05163">
      <w:pPr>
        <w:spacing w:before="240"/>
        <w:jc w:val="center"/>
        <w:rPr>
          <w:lang w:eastAsia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44E3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44E3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7039F9" w:rsidRDefault="004276E3" w:rsidP="00703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D76967" w:rsidRPr="00964011" w:rsidRDefault="00D76967" w:rsidP="00D76967">
      <w:pPr>
        <w:pStyle w:val="FootnoteText"/>
        <w:spacing w:line="240" w:lineRule="auto"/>
        <w:rPr>
          <w:sz w:val="16"/>
          <w:szCs w:val="16"/>
          <w:lang w:val="ru-RU"/>
        </w:rPr>
      </w:pPr>
      <w:r>
        <w:tab/>
      </w:r>
      <w:r w:rsidRPr="00B814DD">
        <w:rPr>
          <w:rStyle w:val="FootnoteReference"/>
          <w:sz w:val="20"/>
          <w:vertAlign w:val="baseline"/>
          <w:lang w:val="ru-RU"/>
        </w:rPr>
        <w:t>*</w:t>
      </w:r>
      <w:r w:rsidRPr="00677934">
        <w:rPr>
          <w:lang w:val="ru-RU"/>
        </w:rPr>
        <w:tab/>
      </w:r>
      <w:r w:rsidRPr="00964011">
        <w:rPr>
          <w:sz w:val="16"/>
          <w:szCs w:val="16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</w:t>
      </w:r>
      <w:r>
        <w:rPr>
          <w:sz w:val="16"/>
          <w:szCs w:val="16"/>
          <w:lang w:val="ru-RU"/>
        </w:rPr>
        <w:t>ждения предметов оборудования и</w:t>
      </w:r>
      <w:r>
        <w:rPr>
          <w:sz w:val="16"/>
          <w:szCs w:val="16"/>
          <w:lang w:val="en-US"/>
        </w:rPr>
        <w:t> </w:t>
      </w:r>
      <w:r w:rsidRPr="00964011">
        <w:rPr>
          <w:sz w:val="16"/>
          <w:szCs w:val="16"/>
          <w:lang w:val="ru-RU"/>
        </w:rPr>
        <w:t>частей механических транспортных средств, совершено в</w:t>
      </w:r>
      <w:r w:rsidRPr="00391F59">
        <w:rPr>
          <w:sz w:val="16"/>
          <w:szCs w:val="16"/>
          <w:lang w:val="ru-RU"/>
        </w:rPr>
        <w:t xml:space="preserve"> </w:t>
      </w:r>
      <w:r w:rsidRPr="00964011">
        <w:rPr>
          <w:sz w:val="16"/>
          <w:szCs w:val="16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337933">
    <w:pPr>
      <w:pStyle w:val="Header"/>
      <w:rPr>
        <w:lang w:val="en-US"/>
      </w:rPr>
    </w:pPr>
    <w:r w:rsidRPr="00D623A7">
      <w:t>E/ECE/324</w:t>
    </w:r>
    <w:r>
      <w:t>/Rev.2/Add.109/Rev.3/Amend.2</w:t>
    </w:r>
    <w:r>
      <w:br/>
    </w:r>
    <w:r w:rsidRPr="00D623A7">
      <w:t>E/ECE/TRANS/505</w:t>
    </w:r>
    <w:r>
      <w:t>/Rev.2/Add.109/Rev.3/Amend.2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337933" w:rsidRPr="00D623A7">
      <w:t>E/ECE/324</w:t>
    </w:r>
    <w:r w:rsidR="00337933">
      <w:t>/Rev.2/Add.109/Rev.3/Amend.2</w:t>
    </w:r>
    <w:r w:rsidR="00337933">
      <w:br/>
    </w:r>
    <w:r w:rsidR="00337933" w:rsidRPr="00D623A7">
      <w:t>E/ECE/TRANS/505</w:t>
    </w:r>
    <w:r w:rsidR="00337933">
      <w:t>/Rev.2/Add.109/Rev.3/Amend.2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F9" w:rsidRPr="007039F9" w:rsidRDefault="007039F9" w:rsidP="00703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65B7F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B19EF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76566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37933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6F80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0D2C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39F9"/>
    <w:rsid w:val="00706099"/>
    <w:rsid w:val="00707606"/>
    <w:rsid w:val="00707B5F"/>
    <w:rsid w:val="00715FDF"/>
    <w:rsid w:val="00720793"/>
    <w:rsid w:val="00720D0C"/>
    <w:rsid w:val="00722185"/>
    <w:rsid w:val="007227B3"/>
    <w:rsid w:val="007239FF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968E7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147C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C3AF1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B06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37C5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444E3"/>
    <w:rsid w:val="00D6236B"/>
    <w:rsid w:val="00D76967"/>
    <w:rsid w:val="00D809D1"/>
    <w:rsid w:val="00D84ECF"/>
    <w:rsid w:val="00DA2851"/>
    <w:rsid w:val="00DA2B7C"/>
    <w:rsid w:val="00DA50C2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B4BDA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0BAD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A361-5A96-4B23-893D-D976F36D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1713</Words>
  <Characters>9764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8</cp:revision>
  <cp:lastPrinted>2015-11-09T08:46:00Z</cp:lastPrinted>
  <dcterms:created xsi:type="dcterms:W3CDTF">2015-08-06T12:57:00Z</dcterms:created>
  <dcterms:modified xsi:type="dcterms:W3CDTF">2015-11-09T08:46:00Z</dcterms:modified>
</cp:coreProperties>
</file>