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3A10D8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/ECE/324/Rev.1/Add.97/Rev.3/Amend.5−</w:t>
            </w:r>
            <w:r w:rsidRPr="00014D07">
              <w:rPr>
                <w:sz w:val="40"/>
              </w:rPr>
              <w:t>E</w:t>
            </w:r>
            <w:r>
              <w:t>/ECE/TRANS/505/Rev.1/Add.97/Rev.3/Amend.5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26EF" w:rsidRDefault="003A26EF" w:rsidP="003A26EF">
            <w:pPr>
              <w:spacing w:before="40" w:after="40"/>
              <w:rPr>
                <w:lang w:val="fr-CH"/>
              </w:rPr>
            </w:pPr>
          </w:p>
          <w:p w:rsidR="003A26EF" w:rsidRDefault="003A26EF" w:rsidP="003A26EF">
            <w:pPr>
              <w:spacing w:before="40" w:after="40"/>
              <w:rPr>
                <w:lang w:val="fr-CH"/>
              </w:rPr>
            </w:pPr>
          </w:p>
          <w:p w:rsidR="000D6D03" w:rsidRPr="00B172D2" w:rsidRDefault="003A26EF" w:rsidP="003A26EF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89475A" w:rsidRDefault="0089475A" w:rsidP="0028501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8501B">
        <w:t>Соглашение</w:t>
      </w:r>
    </w:p>
    <w:p w:rsidR="0089475A" w:rsidRPr="0028501B" w:rsidRDefault="0089475A" w:rsidP="0028501B">
      <w:pPr>
        <w:pStyle w:val="H1GR"/>
        <w:spacing w:before="200" w:line="240" w:lineRule="exact"/>
        <w:rPr>
          <w:bCs/>
        </w:rPr>
      </w:pPr>
      <w:r w:rsidRPr="0028501B">
        <w:rPr>
          <w:bCs/>
        </w:rPr>
        <w:tab/>
      </w:r>
      <w:r w:rsidRPr="0028501B">
        <w:rPr>
          <w:bCs/>
        </w:rPr>
        <w:tab/>
      </w:r>
      <w:proofErr w:type="gramStart"/>
      <w:r w:rsidRPr="0028501B">
        <w:rPr>
          <w:bCs/>
        </w:rPr>
        <w:t xml:space="preserve">О принятии единообразных технических предписаний для колесных транспортных средств, предметов оборудования </w:t>
      </w:r>
      <w:r w:rsidRPr="0028501B">
        <w:rPr>
          <w:bCs/>
        </w:rPr>
        <w:br/>
        <w:t xml:space="preserve">и частей, которые могут быть установлены и/или использованы на колесных транспортных средствах, </w:t>
      </w:r>
      <w:r w:rsidRPr="0028501B">
        <w:rPr>
          <w:bCs/>
        </w:rPr>
        <w:br/>
        <w:t>и об условиях взаимного признания официальных утверждений, выдаваемых на основе этих предписаний</w:t>
      </w:r>
      <w:r w:rsidRPr="0028501B">
        <w:rPr>
          <w:rStyle w:val="FootnoteReference"/>
          <w:b w:val="0"/>
          <w:bCs/>
          <w:szCs w:val="18"/>
        </w:rPr>
        <w:footnoteReference w:customMarkFollows="1" w:id="1"/>
        <w:t>*</w:t>
      </w:r>
      <w:proofErr w:type="gramEnd"/>
    </w:p>
    <w:p w:rsidR="0089475A" w:rsidRDefault="0089475A" w:rsidP="0089475A">
      <w:pPr>
        <w:pStyle w:val="SingleTxtGR"/>
        <w:spacing w:before="120"/>
      </w:pPr>
      <w:r>
        <w:t>(Пересмотр 2, включающий поправки, вступившие в силу 16 октября 1995 года)</w:t>
      </w:r>
    </w:p>
    <w:p w:rsidR="0089475A" w:rsidRDefault="0089475A" w:rsidP="0089475A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75A" w:rsidRDefault="0089475A" w:rsidP="0089475A">
      <w:pPr>
        <w:pStyle w:val="HChGR"/>
        <w:spacing w:before="120"/>
      </w:pPr>
      <w:r>
        <w:tab/>
      </w:r>
      <w:r>
        <w:tab/>
        <w:t>Добавление 97:  Правила № 98</w:t>
      </w:r>
    </w:p>
    <w:p w:rsidR="0089475A" w:rsidRPr="0089475A" w:rsidRDefault="0089475A" w:rsidP="0089475A">
      <w:pPr>
        <w:pStyle w:val="H1GR"/>
        <w:spacing w:before="200" w:line="240" w:lineRule="exact"/>
        <w:rPr>
          <w:lang w:val="en-US"/>
        </w:rPr>
      </w:pPr>
      <w:r>
        <w:tab/>
      </w:r>
      <w:r>
        <w:tab/>
        <w:t xml:space="preserve">Пересмотр 3 − Поправка </w:t>
      </w:r>
      <w:r>
        <w:rPr>
          <w:lang w:val="en-US"/>
        </w:rPr>
        <w:t>5</w:t>
      </w:r>
    </w:p>
    <w:p w:rsidR="0089475A" w:rsidRDefault="0089475A" w:rsidP="0089475A">
      <w:pPr>
        <w:pStyle w:val="SingleTxtGR"/>
      </w:pPr>
      <w:r>
        <w:t xml:space="preserve">Дополнение </w:t>
      </w:r>
      <w:r>
        <w:rPr>
          <w:lang w:val="en-US"/>
        </w:rPr>
        <w:t>6</w:t>
      </w:r>
      <w:r>
        <w:t xml:space="preserve"> к поправкам серии 01 – Дата вступления в силу: </w:t>
      </w:r>
      <w:r>
        <w:rPr>
          <w:lang w:val="en-US"/>
        </w:rPr>
        <w:t>8</w:t>
      </w:r>
      <w:r>
        <w:t xml:space="preserve"> октября </w:t>
      </w:r>
      <w:r>
        <w:br/>
        <w:t>2015 года</w:t>
      </w:r>
    </w:p>
    <w:p w:rsidR="0089475A" w:rsidRDefault="0089475A" w:rsidP="0089475A">
      <w:pPr>
        <w:pStyle w:val="H1GR"/>
        <w:spacing w:before="120"/>
      </w:pPr>
      <w:r>
        <w:tab/>
      </w:r>
      <w:r>
        <w:tab/>
        <w:t>Единообразные предписания, касающиеся официального утверждения фар механических транспортных средств с газоразрядными источниками света</w:t>
      </w:r>
    </w:p>
    <w:p w:rsidR="0089475A" w:rsidRDefault="0089475A" w:rsidP="0089475A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 в информационных целях</w:t>
      </w:r>
      <w:r>
        <w:t xml:space="preserve">. 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ECE/TRANS/WP.29/2015/27</w:t>
      </w:r>
      <w: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3A26EF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D05163" w:rsidRPr="009A3D04" w:rsidRDefault="00350378" w:rsidP="00D05163">
      <w:pPr>
        <w:pStyle w:val="SingleTxtGR"/>
      </w:pPr>
      <w:r>
        <w:rPr>
          <w:b/>
        </w:rPr>
        <w:br w:type="page"/>
      </w:r>
    </w:p>
    <w:p w:rsidR="005000B8" w:rsidRDefault="005000B8" w:rsidP="005000B8">
      <w:pPr>
        <w:pStyle w:val="SingleTxtGR"/>
        <w:pageBreakBefore/>
        <w:rPr>
          <w:bCs/>
          <w:i/>
        </w:rPr>
      </w:pPr>
      <w:r>
        <w:rPr>
          <w:bCs/>
          <w:i/>
        </w:rPr>
        <w:lastRenderedPageBreak/>
        <w:t xml:space="preserve">Приложение 4, пункт 1.2.1.1 </w:t>
      </w:r>
      <w:r>
        <w:rPr>
          <w:bCs/>
        </w:rPr>
        <w:t>изменить следующим образом:</w:t>
      </w:r>
    </w:p>
    <w:p w:rsidR="005000B8" w:rsidRDefault="005000B8" w:rsidP="005000B8">
      <w:pPr>
        <w:pStyle w:val="SingleTxtGR"/>
      </w:pPr>
      <w:r>
        <w:t>"1.2.1.1</w:t>
      </w:r>
      <w:r>
        <w:tab/>
        <w:t>Испытательная смесь</w:t>
      </w:r>
    </w:p>
    <w:p w:rsidR="005000B8" w:rsidRDefault="005000B8" w:rsidP="005000B8">
      <w:pPr>
        <w:pStyle w:val="SingleTxtGR"/>
      </w:pPr>
      <w:r>
        <w:t>1.2.1.1.1</w:t>
      </w:r>
      <w:proofErr w:type="gramStart"/>
      <w:r>
        <w:tab/>
        <w:t>Д</w:t>
      </w:r>
      <w:proofErr w:type="gramEnd"/>
      <w:r>
        <w:t xml:space="preserve">ля фары с внешним </w:t>
      </w:r>
      <w:proofErr w:type="spellStart"/>
      <w:r>
        <w:t>рассеивателем</w:t>
      </w:r>
      <w:proofErr w:type="spellEnd"/>
      <w:r>
        <w:t xml:space="preserve"> из стекла:</w:t>
      </w:r>
    </w:p>
    <w:p w:rsidR="005000B8" w:rsidRDefault="005000B8" w:rsidP="005000B8">
      <w:pPr>
        <w:pStyle w:val="SingleTxtGR"/>
        <w:tabs>
          <w:tab w:val="clear" w:pos="1701"/>
        </w:tabs>
        <w:ind w:left="2268" w:hanging="1134"/>
      </w:pPr>
      <w:r>
        <w:tab/>
        <w:t xml:space="preserve">смесь воды и загрязняющего вещества, наносимая на фару, состоит </w:t>
      </w:r>
      <w:proofErr w:type="gramStart"/>
      <w:r>
        <w:t>из</w:t>
      </w:r>
      <w:proofErr w:type="gramEnd"/>
      <w:r>
        <w:t>:</w:t>
      </w:r>
    </w:p>
    <w:p w:rsidR="005000B8" w:rsidRDefault="005000B8" w:rsidP="005000B8">
      <w:pPr>
        <w:pStyle w:val="SingleTxtGR"/>
        <w:ind w:left="2268"/>
      </w:pPr>
      <w:r>
        <w:t>9 частей по весу силикатного песка, величина частиц которого с</w:t>
      </w:r>
      <w:r>
        <w:t>о</w:t>
      </w:r>
      <w:r>
        <w:t>ставляет 0−100 мкм,</w:t>
      </w:r>
    </w:p>
    <w:p w:rsidR="005000B8" w:rsidRDefault="005000B8" w:rsidP="005000B8">
      <w:pPr>
        <w:pStyle w:val="SingleTxtGR"/>
        <w:ind w:left="2268"/>
      </w:pPr>
      <w:r>
        <w:t>1 части по весу угольной пыли органического происхождения, п</w:t>
      </w:r>
      <w:r>
        <w:t>о</w:t>
      </w:r>
      <w:r>
        <w:t>лученной из буковой древесины, размер частиц которой составляет 0−100 мкм,</w:t>
      </w:r>
    </w:p>
    <w:p w:rsidR="005000B8" w:rsidRDefault="005000B8" w:rsidP="005000B8">
      <w:pPr>
        <w:pStyle w:val="SingleTxtGR"/>
        <w:ind w:left="2268"/>
      </w:pPr>
      <w:r>
        <w:t xml:space="preserve">0,2 части по весу </w:t>
      </w:r>
      <w:proofErr w:type="spellStart"/>
      <w:r>
        <w:rPr>
          <w:lang w:val="en-GB"/>
        </w:rPr>
        <w:t>NaCMC</w:t>
      </w:r>
      <w:proofErr w:type="spellEnd"/>
      <w:r>
        <w:rPr>
          <w:vertAlign w:val="superscript"/>
        </w:rPr>
        <w:t>3</w:t>
      </w:r>
      <w:r>
        <w:t>, и</w:t>
      </w:r>
    </w:p>
    <w:p w:rsidR="005000B8" w:rsidRDefault="005000B8" w:rsidP="005000B8">
      <w:pPr>
        <w:pStyle w:val="SingleTxtGR"/>
        <w:ind w:left="2268"/>
      </w:pPr>
      <w:r>
        <w:t>5 частей по весу хлористого натрия (чистотой 99%);</w:t>
      </w:r>
    </w:p>
    <w:p w:rsidR="005000B8" w:rsidRDefault="005000B8" w:rsidP="005000B8">
      <w:pPr>
        <w:pStyle w:val="SingleTxtGR"/>
        <w:ind w:left="2268"/>
      </w:pPr>
      <w:r>
        <w:t>соответствующего количества дистиллированной воды, провод</w:t>
      </w:r>
      <w:r>
        <w:t>и</w:t>
      </w:r>
      <w:r>
        <w:t xml:space="preserve">мость которой ≤ 1 </w:t>
      </w:r>
      <w:proofErr w:type="spellStart"/>
      <w:r>
        <w:t>мкСм</w:t>
      </w:r>
      <w:proofErr w:type="spellEnd"/>
      <w:r>
        <w:t>/</w:t>
      </w:r>
      <w:proofErr w:type="gramStart"/>
      <w:r>
        <w:t>м</w:t>
      </w:r>
      <w:proofErr w:type="gramEnd"/>
      <w:r>
        <w:t>.</w:t>
      </w:r>
    </w:p>
    <w:p w:rsidR="005000B8" w:rsidRDefault="005000B8" w:rsidP="005000B8">
      <w:pPr>
        <w:pStyle w:val="SingleTxtGR"/>
        <w:ind w:left="2268"/>
        <w:rPr>
          <w:lang w:val="en-US"/>
        </w:rPr>
      </w:pPr>
      <w:r>
        <w:t>Вышеуказанная смесь должна быть готова не ранее чем за 14 дней до испытания.</w:t>
      </w:r>
    </w:p>
    <w:p w:rsidR="005000B8" w:rsidRDefault="005000B8" w:rsidP="005000B8">
      <w:pPr>
        <w:pStyle w:val="SingleTxtGR"/>
      </w:pPr>
      <w:r>
        <w:t>1.2.1.1.2</w:t>
      </w:r>
      <w:proofErr w:type="gramStart"/>
      <w:r>
        <w:tab/>
        <w:t>Д</w:t>
      </w:r>
      <w:proofErr w:type="gramEnd"/>
      <w:r>
        <w:t xml:space="preserve">ля фары с внешним </w:t>
      </w:r>
      <w:proofErr w:type="spellStart"/>
      <w:r>
        <w:t>рассеивателем</w:t>
      </w:r>
      <w:proofErr w:type="spellEnd"/>
      <w:r>
        <w:t xml:space="preserve"> из пластического материала:</w:t>
      </w:r>
    </w:p>
    <w:p w:rsidR="005000B8" w:rsidRDefault="005000B8" w:rsidP="005000B8">
      <w:pPr>
        <w:pStyle w:val="SingleTxtGR"/>
        <w:ind w:left="2268"/>
      </w:pPr>
      <w:r>
        <w:t xml:space="preserve">смесь воды и загрязняющего вещества, наносимая на фару, состоит </w:t>
      </w:r>
      <w:proofErr w:type="gramStart"/>
      <w:r>
        <w:t>из</w:t>
      </w:r>
      <w:proofErr w:type="gramEnd"/>
      <w:r>
        <w:t>:</w:t>
      </w:r>
    </w:p>
    <w:p w:rsidR="005000B8" w:rsidRDefault="005000B8" w:rsidP="005000B8">
      <w:pPr>
        <w:pStyle w:val="SingleTxtGR"/>
        <w:ind w:left="2268"/>
      </w:pPr>
      <w:r>
        <w:t>9 частей по весу силикатного песка, величина частиц которого с</w:t>
      </w:r>
      <w:r>
        <w:t>о</w:t>
      </w:r>
      <w:r>
        <w:t>ставляет 0−100 мкм,</w:t>
      </w:r>
    </w:p>
    <w:p w:rsidR="005000B8" w:rsidRDefault="005000B8" w:rsidP="005000B8">
      <w:pPr>
        <w:pStyle w:val="SingleTxtGR"/>
        <w:ind w:left="2268"/>
      </w:pPr>
      <w:r>
        <w:t>1 части по весу угольной пыли органического происхождения, п</w:t>
      </w:r>
      <w:r>
        <w:t>о</w:t>
      </w:r>
      <w:r>
        <w:t>лученной из (буковой древесины), размер частиц которой составл</w:t>
      </w:r>
      <w:r>
        <w:t>я</w:t>
      </w:r>
      <w:r>
        <w:t>ет 0−100 мкм,</w:t>
      </w:r>
    </w:p>
    <w:p w:rsidR="005000B8" w:rsidRDefault="005000B8" w:rsidP="005000B8">
      <w:pPr>
        <w:pStyle w:val="SingleTxtGR"/>
        <w:ind w:left="2268"/>
      </w:pPr>
      <w:r>
        <w:t xml:space="preserve">0,2 части по весу </w:t>
      </w:r>
      <w:proofErr w:type="spellStart"/>
      <w:r>
        <w:rPr>
          <w:lang w:val="en-GB"/>
        </w:rPr>
        <w:t>NaCMC</w:t>
      </w:r>
      <w:proofErr w:type="spellEnd"/>
      <w:r>
        <w:rPr>
          <w:vertAlign w:val="superscript"/>
        </w:rPr>
        <w:t>3</w:t>
      </w:r>
      <w:r>
        <w:t>,</w:t>
      </w:r>
    </w:p>
    <w:p w:rsidR="005000B8" w:rsidRDefault="005000B8" w:rsidP="005000B8">
      <w:pPr>
        <w:pStyle w:val="SingleTxtGR"/>
        <w:ind w:left="2268"/>
      </w:pPr>
      <w:r>
        <w:t>5 частей по весу хлористого натрия (чистотой 99%),</w:t>
      </w:r>
    </w:p>
    <w:p w:rsidR="005000B8" w:rsidRDefault="005000B8" w:rsidP="005000B8">
      <w:pPr>
        <w:pStyle w:val="SingleTxtGR"/>
        <w:ind w:left="2268"/>
      </w:pPr>
      <w:r>
        <w:t xml:space="preserve">13 частей по весу дистиллированной воды, проводимость которой ≤ 1 </w:t>
      </w:r>
      <w:proofErr w:type="spellStart"/>
      <w:r>
        <w:t>мкСм</w:t>
      </w:r>
      <w:proofErr w:type="spellEnd"/>
      <w:r>
        <w:t>/</w:t>
      </w:r>
      <w:proofErr w:type="gramStart"/>
      <w:r>
        <w:t>м</w:t>
      </w:r>
      <w:proofErr w:type="gramEnd"/>
      <w:r>
        <w:t xml:space="preserve">, и </w:t>
      </w:r>
    </w:p>
    <w:p w:rsidR="005000B8" w:rsidRDefault="005000B8" w:rsidP="005000B8">
      <w:pPr>
        <w:pStyle w:val="SingleTxtGR"/>
        <w:ind w:left="2268"/>
      </w:pPr>
      <w:r>
        <w:t>2 ± 1 капли поверхностно активного вещества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5000B8" w:rsidRDefault="005000B8" w:rsidP="005000B8">
      <w:pPr>
        <w:pStyle w:val="SingleTxtGR"/>
        <w:ind w:left="2268"/>
      </w:pPr>
      <w:r>
        <w:t>Вышеуказанная смесь должна быть готова не ранее чем за 14 дней до испытания</w:t>
      </w:r>
      <w:proofErr w:type="gramStart"/>
      <w:r>
        <w:t>."</w:t>
      </w:r>
      <w:proofErr w:type="gramEnd"/>
    </w:p>
    <w:p w:rsidR="007A768E" w:rsidRPr="00A633E3" w:rsidRDefault="005000B8" w:rsidP="00D05163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6E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670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8566A" w:rsidRDefault="004276E3" w:rsidP="00985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89475A" w:rsidRDefault="0089475A" w:rsidP="0089475A">
      <w:pPr>
        <w:pStyle w:val="FootnoteText"/>
        <w:rPr>
          <w:szCs w:val="18"/>
          <w:lang w:val="ru-RU"/>
        </w:rPr>
      </w:pPr>
      <w:r>
        <w:tab/>
      </w:r>
      <w:r>
        <w:rPr>
          <w:rStyle w:val="FootnoteReference"/>
          <w:szCs w:val="18"/>
          <w:lang w:val="ru-RU"/>
        </w:rPr>
        <w:t>*</w:t>
      </w:r>
      <w:r>
        <w:rPr>
          <w:szCs w:val="18"/>
          <w:lang w:val="ru-RU"/>
        </w:rPr>
        <w:tab/>
      </w:r>
      <w:r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</w:t>
      </w:r>
      <w:r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A10D8">
    <w:pPr>
      <w:pStyle w:val="Header"/>
      <w:rPr>
        <w:lang w:val="en-US"/>
      </w:rPr>
    </w:pPr>
    <w:r w:rsidRPr="00D623A7">
      <w:t>E/ECE/324</w:t>
    </w:r>
    <w:r>
      <w:t>/Rev.1/Add.97/Rev.3/Amend.5</w:t>
    </w:r>
    <w:r>
      <w:br/>
    </w:r>
    <w:r w:rsidRPr="00D623A7">
      <w:t>E/ECE/TRANS/505</w:t>
    </w:r>
    <w:r>
      <w:t>/Rev.1/Add.97/Rev.3/Amend.5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3A10D8" w:rsidRPr="00D623A7">
      <w:t>E/ECE/324</w:t>
    </w:r>
    <w:r w:rsidR="003A10D8">
      <w:t>/Rev.1/Add.97/Rev.3/Amend.5</w:t>
    </w:r>
    <w:r w:rsidR="003A10D8">
      <w:br/>
    </w:r>
    <w:r w:rsidR="003A10D8" w:rsidRPr="00D623A7">
      <w:t>E/ECE/TRANS/505</w:t>
    </w:r>
    <w:r w:rsidR="003A10D8">
      <w:t>/Rev.1/Add.97/Rev.3/Amend.5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6A" w:rsidRPr="0098566A" w:rsidRDefault="0098566A" w:rsidP="009856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8501B"/>
    <w:rsid w:val="00285E31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135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A10D8"/>
    <w:rsid w:val="003A26EF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000B8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475A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8566A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387E"/>
    <w:rsid w:val="00C75CB2"/>
    <w:rsid w:val="00C85306"/>
    <w:rsid w:val="00C865F8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B6704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A663-0A1F-4947-8809-A8D89FDE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2015-11-09T08:44:00Z</cp:lastPrinted>
  <dcterms:created xsi:type="dcterms:W3CDTF">2015-07-30T08:33:00Z</dcterms:created>
  <dcterms:modified xsi:type="dcterms:W3CDTF">2015-11-09T08:44:00Z</dcterms:modified>
</cp:coreProperties>
</file>