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157A6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157A6C">
              <w:t>1</w:t>
            </w:r>
            <w:r w:rsidR="00841EB5">
              <w:t>/</w:t>
            </w:r>
            <w:r>
              <w:t>Add.</w:t>
            </w:r>
            <w:r w:rsidR="00157A6C">
              <w:t>74</w:t>
            </w:r>
            <w:r>
              <w:t>/Rev.</w:t>
            </w:r>
            <w:r w:rsidR="00157A6C">
              <w:t>2</w:t>
            </w:r>
            <w:r>
              <w:t>/</w:t>
            </w:r>
            <w:r w:rsidR="00D623A7">
              <w:t>Amend.</w:t>
            </w:r>
            <w:r w:rsidR="00157A6C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157A6C">
              <w:t>/Rev.1/Add.74/Rev.2/Amend.2</w:t>
            </w:r>
          </w:p>
        </w:tc>
      </w:tr>
      <w:tr w:rsidR="003C3936" w:rsidTr="00C97602">
        <w:trPr>
          <w:cantSplit/>
          <w:trHeight w:hRule="exact" w:val="25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722964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157A6C">
        <w:t>74</w:t>
      </w:r>
      <w:r>
        <w:t xml:space="preserve"> – Regulation No.</w:t>
      </w:r>
      <w:r w:rsidR="00271A7F">
        <w:t xml:space="preserve"> </w:t>
      </w:r>
      <w:r w:rsidR="00157A6C">
        <w:t>75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157A6C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157A6C">
        <w:t>2</w:t>
      </w:r>
    </w:p>
    <w:p w:rsidR="0064636E" w:rsidRPr="00AC41DB" w:rsidRDefault="00D623A7" w:rsidP="00AC41DB">
      <w:pPr>
        <w:pStyle w:val="SingleTxtG"/>
        <w:spacing w:after="360"/>
        <w:ind w:right="992"/>
        <w:rPr>
          <w:spacing w:val="-4"/>
        </w:rPr>
      </w:pPr>
      <w:r w:rsidRPr="00AC41DB">
        <w:rPr>
          <w:spacing w:val="-4"/>
        </w:rPr>
        <w:t xml:space="preserve">Supplement </w:t>
      </w:r>
      <w:r w:rsidR="00157A6C" w:rsidRPr="00AC41DB">
        <w:rPr>
          <w:spacing w:val="-4"/>
        </w:rPr>
        <w:t>15</w:t>
      </w:r>
      <w:r w:rsidRPr="00AC41DB">
        <w:rPr>
          <w:spacing w:val="-4"/>
        </w:rPr>
        <w:t xml:space="preserve"> to </w:t>
      </w:r>
      <w:r w:rsidR="00271A7F" w:rsidRPr="00AC41DB">
        <w:rPr>
          <w:spacing w:val="-4"/>
        </w:rPr>
        <w:t xml:space="preserve">the </w:t>
      </w:r>
      <w:r w:rsidR="00157A6C" w:rsidRPr="00AC41DB">
        <w:rPr>
          <w:spacing w:val="-4"/>
        </w:rPr>
        <w:t>original version of the Regulation</w:t>
      </w:r>
      <w:r w:rsidR="0064636E" w:rsidRPr="00AC41DB">
        <w:rPr>
          <w:spacing w:val="-4"/>
        </w:rPr>
        <w:t xml:space="preserve"> – Date of entry into force: </w:t>
      </w:r>
      <w:r w:rsidR="00B369B0" w:rsidRPr="00AC41DB">
        <w:rPr>
          <w:spacing w:val="-4"/>
        </w:rPr>
        <w:t>8 October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57A6C" w:rsidRPr="00157A6C">
        <w:rPr>
          <w:lang w:val="en-US"/>
        </w:rPr>
        <w:t xml:space="preserve">Uniform provisions concerning the approval of pneumatic </w:t>
      </w:r>
      <w:proofErr w:type="spellStart"/>
      <w:r w:rsidR="00157A6C" w:rsidRPr="00157A6C">
        <w:rPr>
          <w:lang w:val="en-US"/>
        </w:rPr>
        <w:t>tyres</w:t>
      </w:r>
      <w:proofErr w:type="spellEnd"/>
      <w:r w:rsidR="00157A6C" w:rsidRPr="00157A6C">
        <w:rPr>
          <w:lang w:val="en-US"/>
        </w:rPr>
        <w:t xml:space="preserve"> for motor </w:t>
      </w:r>
      <w:r w:rsidR="00AC41DB" w:rsidRPr="00AC41DB">
        <w:rPr>
          <w:lang w:val="en-US"/>
        </w:rPr>
        <w:t>L-category vehicles</w:t>
      </w:r>
    </w:p>
    <w:p w:rsidR="00C97602" w:rsidRPr="004A6F08" w:rsidRDefault="00C97602" w:rsidP="00C97602">
      <w:pPr>
        <w:ind w:left="567" w:firstLine="567"/>
        <w:rPr>
          <w:lang w:val="en-US"/>
        </w:rPr>
      </w:pPr>
      <w:r w:rsidRPr="004A6F08">
        <w:rPr>
          <w:lang w:val="en-US"/>
        </w:rPr>
        <w:t>This document is meant purely as documentation tool. The authentic and legal binding tex</w:t>
      </w:r>
      <w:r>
        <w:rPr>
          <w:lang w:val="en-US"/>
        </w:rPr>
        <w:t>t is</w:t>
      </w:r>
      <w:r w:rsidRPr="004A6F08">
        <w:rPr>
          <w:lang w:val="en-US"/>
        </w:rPr>
        <w:t xml:space="preserve">: </w:t>
      </w:r>
    </w:p>
    <w:p w:rsidR="00C97602" w:rsidRDefault="00C97602" w:rsidP="00C97602">
      <w:pPr>
        <w:ind w:left="567" w:firstLine="567"/>
        <w:rPr>
          <w:lang w:val="en-US"/>
        </w:rPr>
      </w:pPr>
      <w:proofErr w:type="spellStart"/>
      <w:r w:rsidRPr="004A6F08">
        <w:rPr>
          <w:lang w:val="en-US"/>
        </w:rPr>
        <w:t>ECE</w:t>
      </w:r>
      <w:proofErr w:type="spellEnd"/>
      <w:r w:rsidRPr="004A6F08">
        <w:rPr>
          <w:lang w:val="en-US"/>
        </w:rPr>
        <w:t>/TRANS/WP.29/2015/</w:t>
      </w:r>
      <w:r>
        <w:rPr>
          <w:lang w:val="en-US"/>
        </w:rPr>
        <w:t>8</w:t>
      </w:r>
      <w:r w:rsidR="00710E3C">
        <w:rPr>
          <w:lang w:val="en-US"/>
        </w:rPr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722964" w:rsidP="000D3A4F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Pr="00B87603" w:rsidRDefault="00D623A7">
      <w:pPr>
        <w:suppressAutoHyphens w:val="0"/>
        <w:spacing w:line="240" w:lineRule="auto"/>
        <w:rPr>
          <w:sz w:val="12"/>
          <w:szCs w:val="12"/>
        </w:rPr>
      </w:pPr>
    </w:p>
    <w:p w:rsidR="00A8495F" w:rsidRPr="00A8495F" w:rsidRDefault="00A8495F" w:rsidP="00B87603">
      <w:pPr>
        <w:ind w:left="1134" w:right="1134"/>
        <w:jc w:val="both"/>
        <w:rPr>
          <w:i/>
        </w:rPr>
      </w:pPr>
      <w:r w:rsidRPr="00A8495F">
        <w:rPr>
          <w:i/>
        </w:rPr>
        <w:lastRenderedPageBreak/>
        <w:t xml:space="preserve">Title of the Regulation, </w:t>
      </w:r>
      <w:r w:rsidRPr="00A8495F">
        <w:t>amend to read:</w:t>
      </w:r>
    </w:p>
    <w:p w:rsidR="00A8495F" w:rsidRPr="00A8495F" w:rsidRDefault="00A8495F" w:rsidP="00BE75F4">
      <w:pPr>
        <w:keepNext/>
        <w:keepLines/>
        <w:tabs>
          <w:tab w:val="right" w:pos="851"/>
        </w:tabs>
        <w:spacing w:before="240" w:after="120" w:line="300" w:lineRule="exact"/>
        <w:ind w:left="1134" w:right="1134" w:hanging="1134"/>
        <w:rPr>
          <w:b/>
          <w:sz w:val="28"/>
        </w:rPr>
      </w:pPr>
      <w:bookmarkStart w:id="3" w:name="_Toc400974203"/>
      <w:r w:rsidRPr="00A8495F">
        <w:rPr>
          <w:b/>
          <w:sz w:val="28"/>
        </w:rPr>
        <w:tab/>
        <w:t>"Regulation No. 75</w:t>
      </w:r>
      <w:bookmarkEnd w:id="3"/>
    </w:p>
    <w:p w:rsidR="00A8495F" w:rsidRPr="00A8495F" w:rsidRDefault="00A8495F" w:rsidP="00B719C5">
      <w:pPr>
        <w:keepNext/>
        <w:keepLines/>
        <w:tabs>
          <w:tab w:val="right" w:pos="851"/>
        </w:tabs>
        <w:spacing w:before="360" w:after="120" w:line="300" w:lineRule="exact"/>
        <w:ind w:left="1134" w:right="1134" w:hanging="1134"/>
        <w:rPr>
          <w:b/>
          <w:sz w:val="28"/>
        </w:rPr>
      </w:pPr>
      <w:r w:rsidRPr="00A8495F">
        <w:rPr>
          <w:b/>
          <w:sz w:val="28"/>
        </w:rPr>
        <w:tab/>
      </w:r>
      <w:r w:rsidRPr="00A8495F">
        <w:rPr>
          <w:b/>
          <w:sz w:val="28"/>
        </w:rPr>
        <w:tab/>
        <w:t>Uniform provisions concerning the approval of pneumatic tyres for L-category vehicles"</w:t>
      </w:r>
    </w:p>
    <w:p w:rsidR="00A8495F" w:rsidRPr="00A8495F" w:rsidRDefault="00A8495F" w:rsidP="00A8495F">
      <w:pPr>
        <w:spacing w:after="120"/>
        <w:ind w:left="1134" w:right="1134"/>
        <w:jc w:val="both"/>
        <w:rPr>
          <w:i/>
        </w:rPr>
      </w:pPr>
      <w:r w:rsidRPr="00A8495F">
        <w:rPr>
          <w:i/>
        </w:rPr>
        <w:t xml:space="preserve">Paragraph </w:t>
      </w:r>
      <w:proofErr w:type="gramStart"/>
      <w:r w:rsidRPr="00A8495F">
        <w:rPr>
          <w:i/>
        </w:rPr>
        <w:t>1.,</w:t>
      </w:r>
      <w:proofErr w:type="gramEnd"/>
      <w:r w:rsidRPr="00A8495F">
        <w:rPr>
          <w:i/>
        </w:rPr>
        <w:t xml:space="preserve"> </w:t>
      </w:r>
      <w:r w:rsidRPr="00A8495F">
        <w:t xml:space="preserve">amend to read (including the insertion new footnotes </w:t>
      </w:r>
      <w:r w:rsidRPr="00984F91">
        <w:t>1</w:t>
      </w:r>
      <w:r w:rsidRPr="00A8495F">
        <w:t xml:space="preserve"> and </w:t>
      </w:r>
      <w:r w:rsidRPr="00984F91">
        <w:t>2</w:t>
      </w:r>
      <w:r w:rsidRPr="00A8495F">
        <w:t>):</w:t>
      </w:r>
    </w:p>
    <w:p w:rsidR="00A8495F" w:rsidRPr="00A8495F" w:rsidRDefault="00710E3C" w:rsidP="00C002CC">
      <w:pPr>
        <w:pStyle w:val="HChG"/>
        <w:spacing w:before="240" w:after="120"/>
      </w:pPr>
      <w:r>
        <w:tab/>
      </w:r>
      <w:r>
        <w:tab/>
      </w:r>
      <w:r w:rsidR="00A8495F" w:rsidRPr="00A8495F">
        <w:t>"1.</w:t>
      </w:r>
      <w:r w:rsidR="00A8495F" w:rsidRPr="00A8495F">
        <w:tab/>
      </w:r>
      <w:r>
        <w:tab/>
      </w:r>
      <w:r w:rsidR="00A8495F" w:rsidRPr="00A8495F">
        <w:t>Scope</w:t>
      </w:r>
    </w:p>
    <w:p w:rsidR="00A8495F" w:rsidRPr="00A8495F" w:rsidRDefault="00A8495F" w:rsidP="00A8495F">
      <w:pPr>
        <w:spacing w:after="120"/>
        <w:ind w:left="2268" w:right="1134"/>
        <w:jc w:val="both"/>
      </w:pPr>
      <w:r w:rsidRPr="00A8495F">
        <w:t>This Regulation applies to new pneumatic tyres for vehicles of category L.</w:t>
      </w:r>
      <w:r w:rsidRPr="00A8495F">
        <w:rPr>
          <w:vertAlign w:val="superscript"/>
        </w:rPr>
        <w:t>1, 2</w:t>
      </w:r>
    </w:p>
    <w:p w:rsidR="00A8495F" w:rsidRPr="00A8495F" w:rsidRDefault="00A8495F" w:rsidP="00B719C5">
      <w:pPr>
        <w:spacing w:after="100" w:line="240" w:lineRule="auto"/>
        <w:ind w:left="2268" w:right="1134"/>
        <w:jc w:val="both"/>
      </w:pPr>
      <w:r w:rsidRPr="00A8495F">
        <w:t>However, it does not apply to tyre types designed exclusively for the "off</w:t>
      </w:r>
      <w:r w:rsidRPr="00A8495F">
        <w:noBreakHyphen/>
        <w:t xml:space="preserve">road" use, which are marked "NHS" (Not for </w:t>
      </w:r>
      <w:r w:rsidR="00B719C5">
        <w:t>h</w:t>
      </w:r>
      <w:r w:rsidR="00B719C5" w:rsidRPr="00A8495F">
        <w:t xml:space="preserve">ighway </w:t>
      </w:r>
      <w:r w:rsidR="00B719C5">
        <w:t>s</w:t>
      </w:r>
      <w:r w:rsidR="00B719C5" w:rsidRPr="00A8495F">
        <w:t>ervice</w:t>
      </w:r>
      <w:r w:rsidRPr="00A8495F">
        <w:t>) and to tyre types designed exclusively for competitions.</w:t>
      </w:r>
    </w:p>
    <w:p w:rsidR="00A8495F" w:rsidRPr="00A8495F" w:rsidRDefault="00A8495F" w:rsidP="00A8495F">
      <w:pPr>
        <w:spacing w:after="120"/>
        <w:ind w:left="2268" w:right="1134" w:hanging="1134"/>
        <w:jc w:val="both"/>
        <w:rPr>
          <w:u w:val="single"/>
        </w:rPr>
      </w:pPr>
      <w:r w:rsidRPr="00A8495F">
        <w:separator/>
      </w:r>
    </w:p>
    <w:p w:rsidR="00A8495F" w:rsidRPr="00A8495F" w:rsidRDefault="00A8495F" w:rsidP="00984F91">
      <w:pPr>
        <w:widowControl w:val="0"/>
        <w:spacing w:before="120"/>
        <w:ind w:left="1418" w:right="1134" w:hanging="284"/>
        <w:rPr>
          <w:sz w:val="18"/>
          <w:szCs w:val="18"/>
        </w:rPr>
      </w:pPr>
      <w:r w:rsidRPr="00A8495F">
        <w:rPr>
          <w:sz w:val="18"/>
          <w:szCs w:val="18"/>
          <w:vertAlign w:val="superscript"/>
          <w:lang w:val="en-US"/>
        </w:rPr>
        <w:t xml:space="preserve">1 </w:t>
      </w:r>
      <w:r w:rsidRPr="00A8495F">
        <w:rPr>
          <w:sz w:val="18"/>
          <w:szCs w:val="18"/>
          <w:lang w:val="en-US"/>
        </w:rPr>
        <w:tab/>
        <w:t xml:space="preserve">As defined in the Consolidated Resolution on the Construction of Vehicles (R.E.3.), document </w:t>
      </w:r>
      <w:proofErr w:type="spellStart"/>
      <w:r w:rsidRPr="00A8495F">
        <w:rPr>
          <w:sz w:val="18"/>
          <w:szCs w:val="18"/>
          <w:lang w:val="en-US"/>
        </w:rPr>
        <w:t>ECE</w:t>
      </w:r>
      <w:proofErr w:type="spellEnd"/>
      <w:r w:rsidRPr="00A8495F">
        <w:rPr>
          <w:sz w:val="18"/>
          <w:szCs w:val="18"/>
          <w:lang w:val="en-US"/>
        </w:rPr>
        <w:t xml:space="preserve">/TRANS/WP.29/78/Rev.3, para. </w:t>
      </w:r>
      <w:r w:rsidRPr="00A8495F">
        <w:rPr>
          <w:sz w:val="18"/>
          <w:szCs w:val="18"/>
        </w:rPr>
        <w:t xml:space="preserve">2. - </w:t>
      </w:r>
      <w:hyperlink r:id="rId9" w:history="1">
        <w:r w:rsidRPr="00A8495F">
          <w:rPr>
            <w:sz w:val="18"/>
            <w:szCs w:val="18"/>
          </w:rPr>
          <w:t>www.unece.org/trans/main/wp29/wp29wgs/wp29gen/wp29resolutions.html</w:t>
        </w:r>
      </w:hyperlink>
      <w:r w:rsidRPr="00A8495F">
        <w:rPr>
          <w:sz w:val="18"/>
          <w:szCs w:val="18"/>
        </w:rPr>
        <w:t xml:space="preserve"> </w:t>
      </w:r>
    </w:p>
    <w:p w:rsidR="00A8495F" w:rsidRPr="00A8495F" w:rsidRDefault="00A8495F" w:rsidP="00984F91">
      <w:pPr>
        <w:spacing w:after="120" w:line="240" w:lineRule="auto"/>
        <w:ind w:left="1418" w:right="1134" w:hanging="284"/>
        <w:jc w:val="both"/>
        <w:rPr>
          <w:i/>
        </w:rPr>
      </w:pPr>
      <w:r w:rsidRPr="00A8495F">
        <w:rPr>
          <w:sz w:val="18"/>
          <w:szCs w:val="18"/>
          <w:vertAlign w:val="superscript"/>
        </w:rPr>
        <w:t xml:space="preserve">2 </w:t>
      </w:r>
      <w:r w:rsidRPr="00A8495F">
        <w:rPr>
          <w:sz w:val="18"/>
          <w:szCs w:val="18"/>
        </w:rPr>
        <w:tab/>
      </w:r>
      <w:r w:rsidRPr="00A8495F">
        <w:rPr>
          <w:bCs/>
          <w:sz w:val="18"/>
          <w:szCs w:val="18"/>
        </w:rPr>
        <w:t>This Regulation defines requirements for tyres as a component. It does not limit their installation on any categories of vehicles."</w:t>
      </w:r>
    </w:p>
    <w:p w:rsidR="00A8495F" w:rsidRPr="00A8495F" w:rsidRDefault="00A8495F" w:rsidP="00C002CC">
      <w:pPr>
        <w:spacing w:after="80" w:line="240" w:lineRule="auto"/>
        <w:ind w:left="1134" w:right="1134"/>
        <w:jc w:val="both"/>
        <w:rPr>
          <w:i/>
        </w:rPr>
      </w:pPr>
      <w:r w:rsidRPr="00A8495F">
        <w:rPr>
          <w:i/>
        </w:rPr>
        <w:t xml:space="preserve">Paragraph 2.1.3., </w:t>
      </w:r>
      <w:r w:rsidRPr="00A8495F">
        <w:t>amend to read:</w:t>
      </w:r>
    </w:p>
    <w:p w:rsidR="00A8495F" w:rsidRPr="00A8495F" w:rsidRDefault="00A8495F" w:rsidP="00B719C5">
      <w:pPr>
        <w:spacing w:after="100" w:line="240" w:lineRule="auto"/>
        <w:ind w:left="2268" w:right="1134" w:hanging="1134"/>
        <w:jc w:val="both"/>
      </w:pPr>
      <w:proofErr w:type="gramStart"/>
      <w:r w:rsidRPr="00A8495F">
        <w:t>"2.1.3.</w:t>
      </w:r>
      <w:r w:rsidRPr="00A8495F">
        <w:tab/>
        <w:t>… moped,</w:t>
      </w:r>
      <w:r w:rsidRPr="00A8495F">
        <w:rPr>
          <w:bCs/>
        </w:rPr>
        <w:t xml:space="preserve"> all terrain (AT).</w:t>
      </w:r>
      <w:r w:rsidRPr="00A8495F">
        <w:t>"</w:t>
      </w:r>
      <w:proofErr w:type="gramEnd"/>
    </w:p>
    <w:p w:rsidR="00A8495F" w:rsidRPr="00A8495F" w:rsidRDefault="00A8495F" w:rsidP="00A8495F">
      <w:pPr>
        <w:spacing w:after="120" w:line="240" w:lineRule="auto"/>
        <w:ind w:left="1134" w:right="1134"/>
        <w:jc w:val="both"/>
        <w:rPr>
          <w:i/>
        </w:rPr>
      </w:pPr>
      <w:r w:rsidRPr="00A8495F">
        <w:rPr>
          <w:i/>
        </w:rPr>
        <w:t xml:space="preserve">Add a new paragraph 2.16.4., </w:t>
      </w:r>
      <w:r w:rsidRPr="00A8495F">
        <w:t>to read:</w:t>
      </w:r>
    </w:p>
    <w:p w:rsidR="00A8495F" w:rsidRPr="00A8495F" w:rsidRDefault="00A8495F" w:rsidP="00B719C5">
      <w:pPr>
        <w:spacing w:after="100" w:line="240" w:lineRule="auto"/>
        <w:ind w:left="2268" w:right="1134" w:hanging="1134"/>
        <w:jc w:val="both"/>
      </w:pPr>
      <w:r w:rsidRPr="00A8495F">
        <w:t>"2.16.4.</w:t>
      </w:r>
      <w:r w:rsidRPr="00A8495F">
        <w:tab/>
        <w:t>The prefix "AT" for all terrain (AT) tyres (e.g. AT 18x11-8)"</w:t>
      </w:r>
    </w:p>
    <w:p w:rsidR="00A8495F" w:rsidRPr="00A8495F" w:rsidRDefault="00A8495F" w:rsidP="00A8495F">
      <w:pPr>
        <w:spacing w:after="120" w:line="240" w:lineRule="auto"/>
        <w:ind w:left="1134" w:right="1134"/>
        <w:jc w:val="both"/>
        <w:rPr>
          <w:i/>
        </w:rPr>
      </w:pPr>
      <w:r w:rsidRPr="00A8495F">
        <w:rPr>
          <w:i/>
        </w:rPr>
        <w:t>Add a new paragraph 2.34</w:t>
      </w:r>
      <w:r w:rsidRPr="00A8495F">
        <w:t>., to read:</w:t>
      </w:r>
    </w:p>
    <w:p w:rsidR="00A8495F" w:rsidRPr="00A8495F" w:rsidRDefault="00A8495F" w:rsidP="00B719C5">
      <w:pPr>
        <w:spacing w:after="100" w:line="240" w:lineRule="auto"/>
        <w:ind w:left="2268" w:right="1134" w:hanging="1134"/>
        <w:jc w:val="both"/>
      </w:pPr>
      <w:r w:rsidRPr="00A8495F">
        <w:t>"2.34.</w:t>
      </w:r>
      <w:r w:rsidRPr="00A8495F">
        <w:tab/>
      </w:r>
      <w:r w:rsidRPr="00A8495F">
        <w:tab/>
        <w:t>AT (all terrain) tyre:  means a low pressure tyre designed primarily for the equipment of categories L</w:t>
      </w:r>
      <w:r w:rsidRPr="00A8495F">
        <w:rPr>
          <w:vertAlign w:val="subscript"/>
        </w:rPr>
        <w:t>6</w:t>
      </w:r>
      <w:r w:rsidRPr="00A8495F">
        <w:t xml:space="preserve"> and L</w:t>
      </w:r>
      <w:r w:rsidRPr="00A8495F">
        <w:rPr>
          <w:vertAlign w:val="subscript"/>
        </w:rPr>
        <w:t>7</w:t>
      </w:r>
      <w:r w:rsidRPr="00A8495F">
        <w:t>."</w:t>
      </w:r>
    </w:p>
    <w:p w:rsidR="00A8495F" w:rsidRPr="00A8495F" w:rsidRDefault="00A8495F" w:rsidP="00A8495F">
      <w:pPr>
        <w:spacing w:after="120" w:line="240" w:lineRule="auto"/>
        <w:ind w:left="2268" w:right="1134" w:hanging="1134"/>
        <w:jc w:val="both"/>
        <w:rPr>
          <w:i/>
        </w:rPr>
      </w:pPr>
      <w:r w:rsidRPr="00A8495F">
        <w:rPr>
          <w:i/>
        </w:rPr>
        <w:t>Add a new paragraph 3.1.15</w:t>
      </w:r>
      <w:r w:rsidRPr="00A8495F">
        <w:t>., to read:</w:t>
      </w:r>
    </w:p>
    <w:p w:rsidR="00A8495F" w:rsidRPr="00A8495F" w:rsidRDefault="00A8495F" w:rsidP="00B719C5">
      <w:pPr>
        <w:spacing w:after="100" w:line="240" w:lineRule="auto"/>
        <w:ind w:left="2268" w:right="1134" w:hanging="1134"/>
        <w:jc w:val="both"/>
      </w:pPr>
      <w:r w:rsidRPr="00A8495F">
        <w:t>"3.1.15.</w:t>
      </w:r>
      <w:r w:rsidRPr="00A8495F">
        <w:tab/>
      </w:r>
      <w:proofErr w:type="gramStart"/>
      <w:r w:rsidRPr="00A8495F">
        <w:t>For</w:t>
      </w:r>
      <w:proofErr w:type="gramEnd"/>
      <w:r w:rsidRPr="00A8495F">
        <w:t xml:space="preserve"> all terrain (AT) tyres, the symbol identifying the reference inflation pressure as follows:</w:t>
      </w:r>
    </w:p>
    <w:tbl>
      <w:tblPr>
        <w:tblW w:w="0" w:type="auto"/>
        <w:jc w:val="center"/>
        <w:tblInd w:w="3514" w:type="dxa"/>
        <w:tblLayout w:type="fixed"/>
        <w:tblLook w:val="0000" w:firstRow="0" w:lastRow="0" w:firstColumn="0" w:lastColumn="0" w:noHBand="0" w:noVBand="0"/>
      </w:tblPr>
      <w:tblGrid>
        <w:gridCol w:w="2552"/>
        <w:gridCol w:w="2552"/>
      </w:tblGrid>
      <w:tr w:rsidR="00A8495F" w:rsidRPr="00A8495F" w:rsidTr="00A8495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Symbol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Reference Inflation Pressure (</w:t>
            </w:r>
            <w:proofErr w:type="spellStart"/>
            <w:r w:rsidRPr="00A8495F">
              <w:rPr>
                <w:i/>
                <w:sz w:val="16"/>
              </w:rPr>
              <w:t>kPa</w:t>
            </w:r>
            <w:proofErr w:type="spellEnd"/>
            <w:r w:rsidRPr="00A8495F">
              <w:rPr>
                <w:i/>
                <w:sz w:val="16"/>
              </w:rPr>
              <w:t>)</w:t>
            </w:r>
          </w:p>
        </w:tc>
      </w:tr>
      <w:tr w:rsidR="00A8495F" w:rsidRPr="00A8495F" w:rsidTr="00A8495F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szCs w:val="18"/>
              </w:rPr>
            </w:pPr>
            <w:r w:rsidRPr="00A8495F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</w:t>
            </w:r>
          </w:p>
        </w:tc>
      </w:tr>
      <w:tr w:rsidR="00A8495F" w:rsidRPr="00A8495F" w:rsidTr="00A8495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szCs w:val="18"/>
              </w:rPr>
            </w:pPr>
            <w:r w:rsidRPr="00A8495F">
              <w:rPr>
                <w:rFonts w:ascii="Wingdings" w:hAnsi="Wingdings"/>
                <w:szCs w:val="18"/>
              </w:rPr>
              <w:t></w:t>
            </w:r>
            <w:r w:rsidRPr="00A8495F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35</w:t>
            </w:r>
          </w:p>
        </w:tc>
      </w:tr>
      <w:tr w:rsidR="00A8495F" w:rsidRPr="00A8495F" w:rsidTr="00A8495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Wingdings" w:hAnsi="Wingdings"/>
                <w:szCs w:val="18"/>
              </w:rPr>
            </w:pPr>
            <w:r w:rsidRPr="00A8495F">
              <w:rPr>
                <w:rFonts w:ascii="Wingdings" w:hAnsi="Wingdings"/>
                <w:szCs w:val="18"/>
              </w:rPr>
              <w:t></w:t>
            </w:r>
            <w:r w:rsidRPr="00A8495F">
              <w:rPr>
                <w:rFonts w:ascii="Wingdings" w:hAnsi="Wingdings"/>
                <w:szCs w:val="18"/>
              </w:rPr>
              <w:t></w:t>
            </w:r>
            <w:r w:rsidRPr="00A8495F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45</w:t>
            </w:r>
          </w:p>
        </w:tc>
      </w:tr>
    </w:tbl>
    <w:p w:rsidR="00A8495F" w:rsidRPr="00A8495F" w:rsidRDefault="00A8495F" w:rsidP="00A8495F">
      <w:pPr>
        <w:spacing w:line="240" w:lineRule="auto"/>
        <w:ind w:right="1134"/>
        <w:jc w:val="right"/>
      </w:pPr>
      <w:r w:rsidRPr="00A8495F">
        <w:t>"</w:t>
      </w:r>
    </w:p>
    <w:p w:rsidR="00A8495F" w:rsidRPr="00A8495F" w:rsidRDefault="00A8495F" w:rsidP="00A8495F">
      <w:pPr>
        <w:spacing w:after="120" w:line="240" w:lineRule="auto"/>
        <w:ind w:left="1134"/>
        <w:rPr>
          <w:i/>
        </w:rPr>
      </w:pPr>
      <w:r w:rsidRPr="00A8495F">
        <w:rPr>
          <w:i/>
        </w:rPr>
        <w:t>Add a new paragraph 4.1.16</w:t>
      </w:r>
      <w:r w:rsidRPr="00A8495F">
        <w:t>., to read:</w:t>
      </w:r>
    </w:p>
    <w:p w:rsidR="00A8495F" w:rsidRPr="00A8495F" w:rsidRDefault="00A8495F" w:rsidP="00B719C5">
      <w:pPr>
        <w:spacing w:after="100" w:line="240" w:lineRule="auto"/>
        <w:ind w:left="2268" w:right="1134" w:hanging="1134"/>
        <w:jc w:val="both"/>
      </w:pPr>
      <w:r w:rsidRPr="00A8495F">
        <w:t>"4.1.16.</w:t>
      </w:r>
      <w:r w:rsidRPr="00A8495F">
        <w:tab/>
        <w:t>For all terrain (AT) tyres, the symbol identifying the reference inflation pressure (see paragraph 3.1.15.)."</w:t>
      </w:r>
    </w:p>
    <w:p w:rsidR="00B719C5" w:rsidRDefault="00A8495F" w:rsidP="00A8495F">
      <w:pPr>
        <w:keepNext/>
        <w:tabs>
          <w:tab w:val="left" w:pos="5040"/>
        </w:tabs>
        <w:spacing w:after="120" w:line="240" w:lineRule="auto"/>
        <w:ind w:left="1134" w:right="1134"/>
        <w:rPr>
          <w:i/>
        </w:rPr>
      </w:pPr>
      <w:r w:rsidRPr="00A8495F">
        <w:rPr>
          <w:i/>
        </w:rPr>
        <w:t xml:space="preserve">Annex 1, </w:t>
      </w:r>
    </w:p>
    <w:p w:rsidR="00A8495F" w:rsidRPr="00A8495F" w:rsidRDefault="00B719C5" w:rsidP="00A8495F">
      <w:pPr>
        <w:keepNext/>
        <w:tabs>
          <w:tab w:val="left" w:pos="5040"/>
        </w:tabs>
        <w:spacing w:after="120" w:line="240" w:lineRule="auto"/>
        <w:ind w:left="1134" w:right="1134"/>
        <w:rPr>
          <w:i/>
        </w:rPr>
      </w:pPr>
      <w:r>
        <w:rPr>
          <w:i/>
        </w:rPr>
        <w:t>P</w:t>
      </w:r>
      <w:r w:rsidR="00A8495F" w:rsidRPr="00A8495F">
        <w:rPr>
          <w:i/>
        </w:rPr>
        <w:t xml:space="preserve">aragraph 5.2., </w:t>
      </w:r>
      <w:r w:rsidR="00A8495F" w:rsidRPr="00A8495F">
        <w:t>amend to read:</w:t>
      </w:r>
    </w:p>
    <w:p w:rsidR="00A8495F" w:rsidRDefault="00A8495F" w:rsidP="00B719C5">
      <w:pPr>
        <w:tabs>
          <w:tab w:val="left" w:pos="1134"/>
          <w:tab w:val="right" w:pos="2268"/>
        </w:tabs>
        <w:spacing w:after="100" w:line="240" w:lineRule="auto"/>
        <w:ind w:left="2268" w:right="1134" w:hanging="1134"/>
        <w:jc w:val="both"/>
      </w:pPr>
      <w:r w:rsidRPr="00A8495F">
        <w:t>"5.2.</w:t>
      </w:r>
      <w:r w:rsidRPr="00A8495F">
        <w:tab/>
      </w:r>
      <w:r w:rsidRPr="00A8495F">
        <w:tab/>
        <w:t>…/moped/</w:t>
      </w:r>
      <w:r w:rsidR="00B719C5">
        <w:rPr>
          <w:bCs/>
        </w:rPr>
        <w:t>A</w:t>
      </w:r>
      <w:r w:rsidR="00B719C5" w:rsidRPr="00A8495F">
        <w:rPr>
          <w:bCs/>
        </w:rPr>
        <w:t xml:space="preserve">ll </w:t>
      </w:r>
      <w:r w:rsidR="00B719C5">
        <w:rPr>
          <w:bCs/>
        </w:rPr>
        <w:t>T</w:t>
      </w:r>
      <w:r w:rsidR="00B719C5" w:rsidRPr="00A8495F">
        <w:rPr>
          <w:bCs/>
        </w:rPr>
        <w:t xml:space="preserve">errain </w:t>
      </w:r>
      <w:r w:rsidRPr="00A8495F">
        <w:rPr>
          <w:bCs/>
        </w:rPr>
        <w:t>(AT</w:t>
      </w:r>
      <w:proofErr w:type="gramStart"/>
      <w:r w:rsidRPr="00A8495F">
        <w:rPr>
          <w:bCs/>
        </w:rPr>
        <w:t>)</w:t>
      </w:r>
      <w:r w:rsidRPr="00A8495F">
        <w:rPr>
          <w:vertAlign w:val="superscript"/>
        </w:rPr>
        <w:t>2</w:t>
      </w:r>
      <w:proofErr w:type="gramEnd"/>
      <w:r w:rsidRPr="00A8495F">
        <w:rPr>
          <w:vertAlign w:val="superscript"/>
        </w:rPr>
        <w:t xml:space="preserve"> </w:t>
      </w:r>
      <w:r w:rsidRPr="00A8495F">
        <w:t>"</w:t>
      </w:r>
    </w:p>
    <w:p w:rsidR="00A8495F" w:rsidRPr="00A8495F" w:rsidRDefault="00B719C5" w:rsidP="00C002CC">
      <w:pPr>
        <w:tabs>
          <w:tab w:val="left" w:pos="5040"/>
        </w:tabs>
        <w:spacing w:after="80" w:line="240" w:lineRule="auto"/>
        <w:ind w:left="1134" w:right="1134"/>
        <w:jc w:val="both"/>
        <w:rPr>
          <w:i/>
        </w:rPr>
      </w:pPr>
      <w:r>
        <w:rPr>
          <w:i/>
        </w:rPr>
        <w:t>I</w:t>
      </w:r>
      <w:r w:rsidR="00A8495F" w:rsidRPr="00A8495F">
        <w:rPr>
          <w:i/>
        </w:rPr>
        <w:t>nsert a new paragraph 5.6</w:t>
      </w:r>
      <w:r w:rsidR="00A8495F" w:rsidRPr="00A8495F">
        <w:t>., to read:</w:t>
      </w:r>
    </w:p>
    <w:p w:rsidR="00A8495F" w:rsidRPr="00A8495F" w:rsidRDefault="00A8495F" w:rsidP="00C002CC">
      <w:pPr>
        <w:spacing w:after="120" w:line="240" w:lineRule="auto"/>
        <w:ind w:left="2268" w:right="1134" w:hanging="1134"/>
        <w:jc w:val="both"/>
      </w:pPr>
      <w:r w:rsidRPr="00A8495F">
        <w:t>"5.6.</w:t>
      </w:r>
      <w:r w:rsidRPr="00A8495F">
        <w:tab/>
      </w:r>
      <w:r w:rsidRPr="00A8495F">
        <w:tab/>
        <w:t xml:space="preserve">For </w:t>
      </w:r>
      <w:r w:rsidR="00B719C5">
        <w:t>A</w:t>
      </w:r>
      <w:r w:rsidR="00B719C5" w:rsidRPr="00A8495F">
        <w:t xml:space="preserve">ll </w:t>
      </w:r>
      <w:r w:rsidR="00B719C5">
        <w:t>T</w:t>
      </w:r>
      <w:r w:rsidR="00B719C5" w:rsidRPr="00A8495F">
        <w:t xml:space="preserve">errain </w:t>
      </w:r>
      <w:r w:rsidRPr="00A8495F">
        <w:t>(AT) tyres, the symbol (stars) identifying the reference inflation pressure."</w:t>
      </w:r>
    </w:p>
    <w:p w:rsidR="00B719C5" w:rsidRDefault="00A8495F" w:rsidP="00A8495F">
      <w:pPr>
        <w:keepNext/>
        <w:keepLines/>
        <w:tabs>
          <w:tab w:val="left" w:pos="5040"/>
        </w:tabs>
        <w:spacing w:after="120" w:line="240" w:lineRule="auto"/>
        <w:ind w:left="1134" w:right="1134"/>
        <w:rPr>
          <w:i/>
        </w:rPr>
      </w:pPr>
      <w:r w:rsidRPr="00A8495F">
        <w:rPr>
          <w:i/>
        </w:rPr>
        <w:lastRenderedPageBreak/>
        <w:t xml:space="preserve">Annex 5, </w:t>
      </w:r>
    </w:p>
    <w:p w:rsidR="00A8495F" w:rsidRPr="00A8495F" w:rsidRDefault="00B719C5" w:rsidP="00A8495F">
      <w:pPr>
        <w:keepNext/>
        <w:keepLines/>
        <w:tabs>
          <w:tab w:val="left" w:pos="5040"/>
        </w:tabs>
        <w:spacing w:after="120" w:line="240" w:lineRule="auto"/>
        <w:ind w:left="1134" w:right="1134"/>
        <w:rPr>
          <w:i/>
        </w:rPr>
      </w:pPr>
      <w:r>
        <w:rPr>
          <w:i/>
        </w:rPr>
        <w:t>A</w:t>
      </w:r>
      <w:r w:rsidR="00A8495F" w:rsidRPr="00A8495F">
        <w:rPr>
          <w:i/>
        </w:rPr>
        <w:t>dd a new Table 8</w:t>
      </w:r>
      <w:r w:rsidR="00A8495F" w:rsidRPr="00A8495F">
        <w:t>, to read:</w:t>
      </w:r>
    </w:p>
    <w:p w:rsidR="00A8495F" w:rsidRPr="00A8495F" w:rsidRDefault="00A8495F" w:rsidP="00A8495F">
      <w:pPr>
        <w:keepNext/>
        <w:keepLines/>
        <w:tabs>
          <w:tab w:val="left" w:pos="5040"/>
        </w:tabs>
        <w:spacing w:after="120" w:line="240" w:lineRule="auto"/>
        <w:ind w:left="1134" w:right="1134"/>
      </w:pPr>
      <w:r w:rsidRPr="00A8495F">
        <w:t xml:space="preserve">"Table 8: </w:t>
      </w:r>
      <w:proofErr w:type="spellStart"/>
      <w:r w:rsidRPr="00A8495F">
        <w:rPr>
          <w:lang w:val="en-US"/>
        </w:rPr>
        <w:t>Tyres</w:t>
      </w:r>
      <w:proofErr w:type="spellEnd"/>
      <w:r w:rsidRPr="00A8495F">
        <w:rPr>
          <w:lang w:val="en-US"/>
        </w:rPr>
        <w:t xml:space="preserve"> for all terrain vehicles (AT)</w:t>
      </w:r>
    </w:p>
    <w:p w:rsidR="00A8495F" w:rsidRPr="00A8495F" w:rsidRDefault="00A8495F" w:rsidP="00A8495F">
      <w:pPr>
        <w:keepNext/>
        <w:keepLines/>
        <w:spacing w:line="240" w:lineRule="auto"/>
        <w:ind w:left="1134"/>
        <w:outlineLvl w:val="0"/>
        <w:rPr>
          <w:lang w:val="en-US"/>
        </w:rPr>
      </w:pPr>
      <w:r w:rsidRPr="00A8495F">
        <w:t>Table</w:t>
      </w:r>
      <w:r w:rsidRPr="00A8495F">
        <w:rPr>
          <w:lang w:val="en-US"/>
        </w:rPr>
        <w:t xml:space="preserve"> 8 (1 of 3)</w:t>
      </w:r>
    </w:p>
    <w:p w:rsidR="00A8495F" w:rsidRPr="00A8495F" w:rsidRDefault="00A8495F" w:rsidP="00A8495F">
      <w:pPr>
        <w:keepNext/>
        <w:keepLines/>
        <w:spacing w:line="240" w:lineRule="auto"/>
        <w:ind w:left="1134"/>
        <w:outlineLvl w:val="0"/>
        <w:rPr>
          <w:b/>
          <w:lang w:val="en-US"/>
        </w:rPr>
      </w:pPr>
      <w:r w:rsidRPr="00A8495F">
        <w:rPr>
          <w:b/>
        </w:rPr>
        <w:t>Tyres</w:t>
      </w:r>
      <w:r w:rsidRPr="00A8495F">
        <w:rPr>
          <w:b/>
          <w:lang w:val="en-US"/>
        </w:rPr>
        <w:t xml:space="preserve"> for all terrain vehicles (AT)</w:t>
      </w:r>
    </w:p>
    <w:tbl>
      <w:tblPr>
        <w:tblW w:w="0" w:type="auto"/>
        <w:jc w:val="center"/>
        <w:tblInd w:w="-2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A8495F" w:rsidRPr="00A8495F" w:rsidTr="00A8495F">
        <w:trPr>
          <w:trHeight w:val="147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br/>
            </w:r>
            <w:proofErr w:type="spellStart"/>
            <w:r w:rsidRPr="00A8495F">
              <w:rPr>
                <w:bCs/>
                <w:i/>
                <w:sz w:val="16"/>
                <w:lang w:val="en-US"/>
              </w:rPr>
              <w:t>Tyre</w:t>
            </w:r>
            <w:proofErr w:type="spellEnd"/>
            <w:r w:rsidRPr="00A8495F">
              <w:rPr>
                <w:bCs/>
                <w:i/>
                <w:sz w:val="16"/>
                <w:lang w:val="en-US"/>
              </w:rPr>
              <w:t xml:space="preserve"> size </w:t>
            </w:r>
            <w:r w:rsidRPr="00A8495F">
              <w:rPr>
                <w:bCs/>
                <w:i/>
                <w:sz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Measuring rim width code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Section width (mm)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Overall diameter (mm)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Maximum overall width (mm)</w:t>
            </w:r>
          </w:p>
        </w:tc>
      </w:tr>
      <w:tr w:rsidR="00A8495F" w:rsidRPr="00A8495F" w:rsidTr="00A8495F">
        <w:trPr>
          <w:trHeight w:val="19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8495F" w:rsidRPr="00A8495F" w:rsidTr="00A8495F">
        <w:trPr>
          <w:trHeight w:val="127"/>
          <w:jc w:val="center"/>
        </w:trPr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AT16x6-8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168</w:t>
            </w:r>
          </w:p>
        </w:tc>
      </w:tr>
      <w:tr w:rsidR="00A8495F" w:rsidRPr="00A8495F" w:rsidTr="00A8495F">
        <w:trPr>
          <w:trHeight w:val="3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AT16x7-7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7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AT16x8-7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9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AT18x7-7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8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24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AT18x8-7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3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6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AT18x9.5-8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262</w:t>
            </w:r>
          </w:p>
        </w:tc>
      </w:tr>
      <w:tr w:rsidR="00A8495F" w:rsidRPr="00A8495F" w:rsidTr="00A8495F">
        <w:trPr>
          <w:trHeight w:val="18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1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4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2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5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AT18x11-9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7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AT19x6-10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168</w:t>
            </w:r>
          </w:p>
        </w:tc>
      </w:tr>
      <w:tr w:rsidR="00A8495F" w:rsidRPr="00A8495F" w:rsidTr="00A8495F">
        <w:trPr>
          <w:trHeight w:val="20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AT19x7-8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9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AT19x8-8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1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AT19x9-8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4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AT19x10-9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7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5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8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AT20x7-9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1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3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6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8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1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9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2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AT20x11-9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5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7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AT21x8-9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20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2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1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4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3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AT21x12-8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5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230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AT22x7-11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0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AT22x7-12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3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AT22x7-9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69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4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AT22x9-10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247</w:t>
            </w:r>
          </w:p>
        </w:tc>
      </w:tr>
    </w:tbl>
    <w:p w:rsidR="00A8495F" w:rsidRPr="00A8495F" w:rsidRDefault="00A8495F" w:rsidP="00A8495F">
      <w:pPr>
        <w:spacing w:line="240" w:lineRule="auto"/>
        <w:ind w:left="1134"/>
        <w:outlineLvl w:val="0"/>
      </w:pPr>
      <w:r w:rsidRPr="00A8495F">
        <w:rPr>
          <w:lang w:val="en-US"/>
        </w:rPr>
        <w:br w:type="page"/>
      </w:r>
      <w:r w:rsidRPr="00A8495F">
        <w:t>Table 8 (2 of 3)</w:t>
      </w:r>
    </w:p>
    <w:p w:rsidR="00A8495F" w:rsidRPr="00A8495F" w:rsidRDefault="00A8495F" w:rsidP="00A8495F">
      <w:pPr>
        <w:spacing w:line="240" w:lineRule="auto"/>
        <w:ind w:left="1134"/>
        <w:outlineLvl w:val="0"/>
        <w:rPr>
          <w:b/>
        </w:rPr>
      </w:pPr>
      <w:r w:rsidRPr="00A8495F">
        <w:rPr>
          <w:b/>
        </w:rPr>
        <w:t>Tyres for all terrain vehicles (AT tyres)</w:t>
      </w:r>
    </w:p>
    <w:tbl>
      <w:tblPr>
        <w:tblW w:w="0" w:type="auto"/>
        <w:jc w:val="center"/>
        <w:tblInd w:w="-2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A8495F" w:rsidRPr="00A8495F" w:rsidTr="00A8495F">
        <w:trPr>
          <w:trHeight w:val="147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br/>
            </w:r>
            <w:proofErr w:type="spellStart"/>
            <w:r w:rsidRPr="00A8495F">
              <w:rPr>
                <w:bCs/>
                <w:i/>
                <w:sz w:val="16"/>
                <w:lang w:val="en-US"/>
              </w:rPr>
              <w:t>Tyre</w:t>
            </w:r>
            <w:proofErr w:type="spellEnd"/>
            <w:r w:rsidRPr="00A8495F">
              <w:rPr>
                <w:bCs/>
                <w:i/>
                <w:sz w:val="16"/>
                <w:lang w:val="en-US"/>
              </w:rPr>
              <w:t xml:space="preserve"> size </w:t>
            </w:r>
            <w:r w:rsidRPr="00A8495F">
              <w:rPr>
                <w:bCs/>
                <w:i/>
                <w:sz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Measuring rim width code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Section width (mm)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Overall diameter (mm)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Maximum overall width (mm)</w:t>
            </w:r>
          </w:p>
        </w:tc>
      </w:tr>
      <w:tr w:rsidR="00A8495F" w:rsidRPr="00A8495F" w:rsidTr="00A8495F">
        <w:trPr>
          <w:trHeight w:val="19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495F" w:rsidRPr="00A8495F" w:rsidTr="00A8495F">
        <w:trPr>
          <w:trHeight w:val="127"/>
          <w:jc w:val="center"/>
        </w:trPr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AT22x9-11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542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576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3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7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9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8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4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3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6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8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AT22x12-8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21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AT22.5x10-8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550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572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24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193</w:t>
            </w:r>
          </w:p>
        </w:tc>
      </w:tr>
      <w:tr w:rsidR="00A8495F" w:rsidRPr="00A8495F" w:rsidTr="00A8495F">
        <w:trPr>
          <w:trHeight w:val="12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5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AT23x8-11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7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20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9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1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4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7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AT23x12-9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5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AT24x8-11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8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628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1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AT24x9-11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3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AT24x9-12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628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6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AT24x10-11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8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21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AT24x11.5-10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290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316</w:t>
            </w:r>
          </w:p>
        </w:tc>
      </w:tr>
      <w:tr w:rsidR="00A8495F" w:rsidRPr="00A8495F" w:rsidTr="00A8495F">
        <w:trPr>
          <w:trHeight w:val="9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12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AT24x13-9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10.5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587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360</w:t>
            </w:r>
          </w:p>
        </w:tc>
      </w:tr>
      <w:tr w:rsidR="00A8495F" w:rsidRPr="00A8495F" w:rsidTr="00A8495F">
        <w:trPr>
          <w:trHeight w:val="15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17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207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AT25x8-13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222</w:t>
            </w:r>
          </w:p>
        </w:tc>
      </w:tr>
      <w:tr w:rsidR="00A8495F" w:rsidRPr="00A8495F" w:rsidTr="00A8495F">
        <w:trPr>
          <w:trHeight w:val="22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1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4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3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AT25x11-12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5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230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AT25x11.5-9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290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316</w:t>
            </w:r>
          </w:p>
        </w:tc>
      </w:tr>
      <w:tr w:rsidR="00A8495F" w:rsidRPr="00A8495F" w:rsidTr="00A8495F">
        <w:trPr>
          <w:trHeight w:val="10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138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AT25x12-9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169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AT25x13-9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10.5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330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A8495F" w:rsidRPr="00A8495F" w:rsidRDefault="00A8495F" w:rsidP="00A8495F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360</w:t>
            </w:r>
          </w:p>
        </w:tc>
      </w:tr>
    </w:tbl>
    <w:p w:rsidR="00A8495F" w:rsidRPr="00A8495F" w:rsidRDefault="00A8495F" w:rsidP="00A8495F">
      <w:pPr>
        <w:spacing w:line="240" w:lineRule="auto"/>
        <w:ind w:left="1134"/>
        <w:outlineLvl w:val="0"/>
      </w:pPr>
      <w:r w:rsidRPr="00A8495F">
        <w:rPr>
          <w:b/>
          <w:lang w:val="en-US"/>
        </w:rPr>
        <w:br w:type="page"/>
      </w:r>
      <w:r w:rsidRPr="00A8495F">
        <w:t>Table 8 (3 of 3)</w:t>
      </w:r>
    </w:p>
    <w:p w:rsidR="00A8495F" w:rsidRPr="00A8495F" w:rsidRDefault="00A8495F" w:rsidP="00A8495F">
      <w:pPr>
        <w:spacing w:line="240" w:lineRule="auto"/>
        <w:ind w:left="1134"/>
        <w:outlineLvl w:val="0"/>
        <w:rPr>
          <w:b/>
        </w:rPr>
      </w:pPr>
      <w:r w:rsidRPr="00A8495F">
        <w:rPr>
          <w:b/>
        </w:rPr>
        <w:t>Tyres for all terrain vehicles (AT tyres)</w:t>
      </w:r>
    </w:p>
    <w:tbl>
      <w:tblPr>
        <w:tblW w:w="0" w:type="auto"/>
        <w:jc w:val="center"/>
        <w:tblInd w:w="-2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A8495F" w:rsidRPr="00A8495F" w:rsidTr="00A8495F">
        <w:trPr>
          <w:trHeight w:val="147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br/>
            </w:r>
            <w:proofErr w:type="spellStart"/>
            <w:r w:rsidRPr="00A8495F">
              <w:rPr>
                <w:bCs/>
                <w:i/>
                <w:sz w:val="16"/>
                <w:lang w:val="en-US"/>
              </w:rPr>
              <w:t>Tyre</w:t>
            </w:r>
            <w:proofErr w:type="spellEnd"/>
            <w:r w:rsidRPr="00A8495F">
              <w:rPr>
                <w:bCs/>
                <w:i/>
                <w:sz w:val="16"/>
                <w:lang w:val="en-US"/>
              </w:rPr>
              <w:t xml:space="preserve"> size </w:t>
            </w:r>
            <w:r w:rsidRPr="00A8495F">
              <w:rPr>
                <w:bCs/>
                <w:i/>
                <w:sz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Measuring rim width code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Section width (mm)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Overall diameter (mm)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i/>
                <w:sz w:val="16"/>
                <w:lang w:val="en-US"/>
              </w:rPr>
              <w:t>Maximum overall width (mm)</w:t>
            </w:r>
          </w:p>
        </w:tc>
      </w:tr>
      <w:tr w:rsidR="00A8495F" w:rsidRPr="00A8495F" w:rsidTr="00A8495F">
        <w:trPr>
          <w:trHeight w:val="193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495F">
              <w:rPr>
                <w:bCs/>
                <w:color w:val="000000"/>
                <w:sz w:val="16"/>
                <w:lang w:val="en-US"/>
              </w:rPr>
              <w:t>D</w:t>
            </w:r>
            <w:r w:rsidRPr="00A8495F">
              <w:rPr>
                <w:bCs/>
                <w:color w:val="000000"/>
                <w:sz w:val="16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spacing w:before="20" w:after="2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495F" w:rsidRPr="00A8495F" w:rsidTr="00A8495F">
        <w:trPr>
          <w:trHeight w:val="127"/>
          <w:jc w:val="center"/>
        </w:trPr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AT26x9-12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35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277</w:t>
            </w:r>
          </w:p>
        </w:tc>
      </w:tr>
      <w:tr w:rsidR="00A8495F" w:rsidRPr="00A8495F" w:rsidTr="00A8495F">
        <w:trPr>
          <w:trHeight w:val="17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AT26x10.5-12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292</w:t>
            </w:r>
          </w:p>
        </w:tc>
      </w:tr>
      <w:tr w:rsidR="00A8495F" w:rsidRPr="00A8495F" w:rsidTr="00A8495F">
        <w:trPr>
          <w:trHeight w:val="19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8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AT26x12-12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244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AT26x12-14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13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AT27x9-12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247</w:t>
            </w:r>
          </w:p>
        </w:tc>
      </w:tr>
      <w:tr w:rsidR="00A8495F" w:rsidRPr="00A8495F" w:rsidTr="00A8495F">
        <w:trPr>
          <w:trHeight w:val="16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AT27x11-12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306</w:t>
            </w:r>
          </w:p>
        </w:tc>
      </w:tr>
      <w:tr w:rsidR="00A8495F" w:rsidRPr="00A8495F" w:rsidTr="00A8495F">
        <w:trPr>
          <w:trHeight w:val="183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AT27x12-10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  <w:tr w:rsidR="00A8495F" w:rsidRPr="00A8495F" w:rsidTr="00A8495F">
        <w:trPr>
          <w:trHeight w:val="216"/>
          <w:jc w:val="center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AT27x12-12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A8495F" w:rsidRPr="00A8495F" w:rsidRDefault="00A8495F" w:rsidP="00A8495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8495F">
              <w:rPr>
                <w:color w:val="000000"/>
                <w:sz w:val="18"/>
                <w:szCs w:val="18"/>
              </w:rPr>
              <w:t>331</w:t>
            </w:r>
          </w:p>
        </w:tc>
      </w:tr>
    </w:tbl>
    <w:p w:rsidR="00A8495F" w:rsidRPr="00A8495F" w:rsidRDefault="00A8495F" w:rsidP="00C002CC">
      <w:pPr>
        <w:tabs>
          <w:tab w:val="left" w:pos="1418"/>
        </w:tabs>
        <w:autoSpaceDE w:val="0"/>
        <w:spacing w:before="120"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  <w:vertAlign w:val="superscript"/>
          <w:lang w:val="en-US"/>
        </w:rPr>
        <w:t>(1)</w:t>
      </w:r>
      <w:r w:rsidRPr="00A8495F">
        <w:rPr>
          <w:sz w:val="18"/>
          <w:szCs w:val="18"/>
          <w:lang w:val="en-US"/>
        </w:rPr>
        <w:tab/>
      </w:r>
      <w:proofErr w:type="spellStart"/>
      <w:r w:rsidRPr="00A8495F">
        <w:rPr>
          <w:sz w:val="18"/>
          <w:szCs w:val="18"/>
          <w:lang w:val="en-US"/>
        </w:rPr>
        <w:t>Tyres</w:t>
      </w:r>
      <w:proofErr w:type="spellEnd"/>
      <w:r w:rsidRPr="00A8495F">
        <w:rPr>
          <w:sz w:val="18"/>
          <w:szCs w:val="18"/>
          <w:lang w:val="en-US"/>
        </w:rPr>
        <w:t xml:space="preserve"> in Radial construction are identified by the letter "R" in place of "-" (e.g. </w:t>
      </w:r>
      <w:r w:rsidRPr="00A8495F">
        <w:rPr>
          <w:color w:val="000000"/>
          <w:sz w:val="18"/>
          <w:szCs w:val="18"/>
          <w:lang w:val="en-US"/>
        </w:rPr>
        <w:t>AT16x6 R 8</w:t>
      </w:r>
      <w:r w:rsidRPr="00A8495F">
        <w:rPr>
          <w:sz w:val="18"/>
          <w:szCs w:val="18"/>
          <w:lang w:val="en-US"/>
        </w:rPr>
        <w:t>).</w:t>
      </w:r>
      <w:r w:rsidRPr="00A8495F">
        <w:rPr>
          <w:i/>
          <w:iCs/>
          <w:sz w:val="18"/>
          <w:szCs w:val="18"/>
        </w:rPr>
        <w:t xml:space="preserve"> </w:t>
      </w:r>
      <w:r w:rsidRPr="00A8495F">
        <w:rPr>
          <w:sz w:val="18"/>
          <w:szCs w:val="18"/>
        </w:rPr>
        <w:t>In case of Tyre Size designations not included in this table, refer to any edition of one of the following International Tyre Standards for the relevant dimensional data:</w:t>
      </w:r>
    </w:p>
    <w:p w:rsidR="00A8495F" w:rsidRPr="00A8495F" w:rsidRDefault="00A8495F" w:rsidP="00C002CC">
      <w:pPr>
        <w:tabs>
          <w:tab w:val="left" w:pos="1418"/>
        </w:tabs>
        <w:autoSpaceDE w:val="0"/>
        <w:spacing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</w:rPr>
        <w:t>(a)</w:t>
      </w:r>
      <w:r w:rsidRPr="00A8495F">
        <w:rPr>
          <w:sz w:val="18"/>
          <w:szCs w:val="18"/>
        </w:rPr>
        <w:tab/>
        <w:t>The European Tyre and Rim Technical Organisation (</w:t>
      </w:r>
      <w:proofErr w:type="spellStart"/>
      <w:r w:rsidRPr="00A8495F">
        <w:rPr>
          <w:sz w:val="18"/>
          <w:szCs w:val="18"/>
        </w:rPr>
        <w:t>ETRTO</w:t>
      </w:r>
      <w:proofErr w:type="spellEnd"/>
      <w:r w:rsidRPr="00A8495F">
        <w:rPr>
          <w:sz w:val="18"/>
          <w:szCs w:val="18"/>
        </w:rPr>
        <w:t>) 'Standards Manual';</w:t>
      </w:r>
    </w:p>
    <w:p w:rsidR="00A8495F" w:rsidRPr="00A8495F" w:rsidRDefault="00A8495F" w:rsidP="00C002CC">
      <w:pPr>
        <w:tabs>
          <w:tab w:val="left" w:pos="1418"/>
        </w:tabs>
        <w:autoSpaceDE w:val="0"/>
        <w:spacing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</w:rPr>
        <w:t>(b)</w:t>
      </w:r>
      <w:r w:rsidRPr="00A8495F">
        <w:rPr>
          <w:sz w:val="18"/>
          <w:szCs w:val="18"/>
        </w:rPr>
        <w:tab/>
        <w:t>The Tire and Rim Association Inc. (</w:t>
      </w:r>
      <w:proofErr w:type="spellStart"/>
      <w:r w:rsidRPr="00A8495F">
        <w:rPr>
          <w:sz w:val="18"/>
          <w:szCs w:val="18"/>
        </w:rPr>
        <w:t>TRA</w:t>
      </w:r>
      <w:proofErr w:type="spellEnd"/>
      <w:r w:rsidRPr="00A8495F">
        <w:rPr>
          <w:sz w:val="18"/>
          <w:szCs w:val="18"/>
        </w:rPr>
        <w:t>) 'Year Book';</w:t>
      </w:r>
    </w:p>
    <w:p w:rsidR="00A8495F" w:rsidRPr="00A8495F" w:rsidRDefault="00A8495F" w:rsidP="00C002CC">
      <w:pPr>
        <w:tabs>
          <w:tab w:val="left" w:pos="1418"/>
        </w:tabs>
        <w:autoSpaceDE w:val="0"/>
        <w:spacing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</w:rPr>
        <w:t>(c)</w:t>
      </w:r>
      <w:r w:rsidRPr="00A8495F">
        <w:rPr>
          <w:sz w:val="18"/>
          <w:szCs w:val="18"/>
        </w:rPr>
        <w:tab/>
        <w:t>The Japan Automobile Tire Manufacturers Association (</w:t>
      </w:r>
      <w:proofErr w:type="spellStart"/>
      <w:r w:rsidRPr="00A8495F">
        <w:rPr>
          <w:sz w:val="18"/>
          <w:szCs w:val="18"/>
        </w:rPr>
        <w:t>JATMA</w:t>
      </w:r>
      <w:proofErr w:type="spellEnd"/>
      <w:r w:rsidRPr="00A8495F">
        <w:rPr>
          <w:sz w:val="18"/>
          <w:szCs w:val="18"/>
        </w:rPr>
        <w:t>) 'Year Book'; or</w:t>
      </w:r>
    </w:p>
    <w:p w:rsidR="00A8495F" w:rsidRPr="00A8495F" w:rsidRDefault="00A8495F" w:rsidP="00C002CC">
      <w:pPr>
        <w:tabs>
          <w:tab w:val="left" w:pos="1418"/>
        </w:tabs>
        <w:autoSpaceDE w:val="0"/>
        <w:spacing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</w:rPr>
        <w:t>(d)</w:t>
      </w:r>
      <w:r w:rsidRPr="00A8495F">
        <w:rPr>
          <w:sz w:val="18"/>
          <w:szCs w:val="18"/>
        </w:rPr>
        <w:tab/>
        <w:t>The Scandinavian Tyre and Rim Organisation (</w:t>
      </w:r>
      <w:proofErr w:type="spellStart"/>
      <w:r w:rsidRPr="00A8495F">
        <w:rPr>
          <w:sz w:val="18"/>
          <w:szCs w:val="18"/>
        </w:rPr>
        <w:t>STRO</w:t>
      </w:r>
      <w:proofErr w:type="spellEnd"/>
      <w:r w:rsidRPr="00A8495F">
        <w:rPr>
          <w:sz w:val="18"/>
          <w:szCs w:val="18"/>
        </w:rPr>
        <w:t>) 'Data Book'.</w:t>
      </w:r>
    </w:p>
    <w:p w:rsidR="00A8495F" w:rsidRPr="00A8495F" w:rsidRDefault="00A8495F" w:rsidP="00C002CC">
      <w:pPr>
        <w:tabs>
          <w:tab w:val="left" w:pos="1418"/>
        </w:tabs>
        <w:autoSpaceDE w:val="0"/>
        <w:spacing w:after="120" w:line="240" w:lineRule="auto"/>
        <w:ind w:left="1134" w:right="1134"/>
        <w:jc w:val="both"/>
        <w:rPr>
          <w:sz w:val="18"/>
          <w:szCs w:val="18"/>
        </w:rPr>
      </w:pPr>
      <w:r w:rsidRPr="00A8495F">
        <w:rPr>
          <w:sz w:val="18"/>
          <w:szCs w:val="18"/>
        </w:rPr>
        <w:t>In that case the nominated International Tyre Standard, to which the tyre conforms, shall be specified in the application for approval."</w:t>
      </w:r>
    </w:p>
    <w:p w:rsidR="00B719C5" w:rsidRDefault="00A8495F" w:rsidP="00A8495F">
      <w:pPr>
        <w:tabs>
          <w:tab w:val="left" w:pos="5040"/>
        </w:tabs>
        <w:spacing w:after="120" w:line="240" w:lineRule="auto"/>
        <w:ind w:left="1134"/>
        <w:rPr>
          <w:i/>
        </w:rPr>
      </w:pPr>
      <w:r w:rsidRPr="00A8495F">
        <w:rPr>
          <w:i/>
        </w:rPr>
        <w:t xml:space="preserve">Annex 6, </w:t>
      </w:r>
    </w:p>
    <w:p w:rsidR="00A8495F" w:rsidRPr="00A8495F" w:rsidRDefault="00B719C5" w:rsidP="00A8495F">
      <w:pPr>
        <w:tabs>
          <w:tab w:val="left" w:pos="5040"/>
        </w:tabs>
        <w:spacing w:after="120" w:line="240" w:lineRule="auto"/>
        <w:ind w:left="1134"/>
        <w:rPr>
          <w:i/>
        </w:rPr>
      </w:pPr>
      <w:r>
        <w:rPr>
          <w:i/>
        </w:rPr>
        <w:t>P</w:t>
      </w:r>
      <w:r w:rsidR="00A8495F" w:rsidRPr="00A8495F">
        <w:rPr>
          <w:i/>
        </w:rPr>
        <w:t xml:space="preserve">aragraph </w:t>
      </w:r>
      <w:proofErr w:type="gramStart"/>
      <w:r w:rsidR="00A8495F" w:rsidRPr="00A8495F">
        <w:rPr>
          <w:i/>
        </w:rPr>
        <w:t>1.,</w:t>
      </w:r>
      <w:proofErr w:type="gramEnd"/>
      <w:r w:rsidR="00A8495F" w:rsidRPr="00A8495F">
        <w:rPr>
          <w:i/>
        </w:rPr>
        <w:t xml:space="preserve"> the table, </w:t>
      </w:r>
      <w:r w:rsidR="00A8495F" w:rsidRPr="00A8495F">
        <w:t>add the following tyres to the table:</w:t>
      </w:r>
    </w:p>
    <w:p w:rsidR="00A8495F" w:rsidRPr="00A8495F" w:rsidRDefault="00A8495F" w:rsidP="00A8495F">
      <w:pPr>
        <w:tabs>
          <w:tab w:val="left" w:pos="5040"/>
        </w:tabs>
        <w:spacing w:after="120" w:line="240" w:lineRule="auto"/>
        <w:ind w:left="1134"/>
      </w:pPr>
      <w:r w:rsidRPr="00A8495F">
        <w:t>"</w:t>
      </w:r>
    </w:p>
    <w:tbl>
      <w:tblPr>
        <w:tblW w:w="737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701"/>
        <w:gridCol w:w="1415"/>
        <w:gridCol w:w="1420"/>
        <w:gridCol w:w="1418"/>
        <w:gridCol w:w="1417"/>
      </w:tblGrid>
      <w:tr w:rsidR="00A8495F" w:rsidRPr="00A8495F" w:rsidTr="00A8495F"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Tyre version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Speed Category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Pressure (bar)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Pressure (</w:t>
            </w:r>
            <w:proofErr w:type="spellStart"/>
            <w:r w:rsidRPr="00A8495F">
              <w:rPr>
                <w:i/>
                <w:sz w:val="16"/>
              </w:rPr>
              <w:t>kPa</w:t>
            </w:r>
            <w:proofErr w:type="spellEnd"/>
            <w:r w:rsidRPr="00A8495F">
              <w:rPr>
                <w:i/>
                <w:sz w:val="16"/>
              </w:rPr>
              <w:t>)</w:t>
            </w:r>
          </w:p>
        </w:tc>
      </w:tr>
      <w:tr w:rsidR="00A8495F" w:rsidRPr="00A8495F" w:rsidTr="00A8495F">
        <w:trPr>
          <w:trHeight w:val="142"/>
        </w:trPr>
        <w:tc>
          <w:tcPr>
            <w:tcW w:w="1154" w:type="pct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A8495F" w:rsidRPr="00A8495F" w:rsidRDefault="00A8495F" w:rsidP="00B719C5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  <w:r w:rsidRPr="00A8495F">
              <w:rPr>
                <w:sz w:val="18"/>
              </w:rPr>
              <w:t xml:space="preserve">All </w:t>
            </w:r>
            <w:r w:rsidR="00B719C5">
              <w:rPr>
                <w:sz w:val="18"/>
              </w:rPr>
              <w:t>T</w:t>
            </w:r>
            <w:r w:rsidR="00B719C5" w:rsidRPr="00A8495F">
              <w:rPr>
                <w:sz w:val="18"/>
              </w:rPr>
              <w:t xml:space="preserve">errain </w:t>
            </w:r>
            <w:r w:rsidRPr="00A8495F">
              <w:rPr>
                <w:sz w:val="18"/>
              </w:rPr>
              <w:t>(AT)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0.25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25</w:t>
            </w:r>
          </w:p>
        </w:tc>
      </w:tr>
      <w:tr w:rsidR="00A8495F" w:rsidRPr="00A8495F" w:rsidTr="00A8495F">
        <w:trPr>
          <w:trHeight w:val="145"/>
        </w:trPr>
        <w:tc>
          <w:tcPr>
            <w:tcW w:w="1154" w:type="pct"/>
            <w:vMerge/>
            <w:tcBorders>
              <w:lef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0.35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35</w:t>
            </w:r>
          </w:p>
        </w:tc>
      </w:tr>
      <w:tr w:rsidR="00A8495F" w:rsidRPr="00A8495F" w:rsidTr="00A8495F">
        <w:trPr>
          <w:trHeight w:val="164"/>
        </w:trPr>
        <w:tc>
          <w:tcPr>
            <w:tcW w:w="1154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45</w:t>
            </w:r>
          </w:p>
        </w:tc>
      </w:tr>
    </w:tbl>
    <w:p w:rsidR="00A8495F" w:rsidRPr="00A8495F" w:rsidRDefault="00A8495F" w:rsidP="00A8495F">
      <w:pPr>
        <w:tabs>
          <w:tab w:val="left" w:pos="5040"/>
        </w:tabs>
        <w:spacing w:before="120" w:after="120" w:line="240" w:lineRule="auto"/>
        <w:ind w:left="1134" w:right="1134"/>
        <w:jc w:val="right"/>
      </w:pPr>
      <w:r w:rsidRPr="00A8495F">
        <w:t>"</w:t>
      </w:r>
    </w:p>
    <w:p w:rsidR="00B719C5" w:rsidRDefault="00A8495F" w:rsidP="00A8495F">
      <w:pPr>
        <w:tabs>
          <w:tab w:val="left" w:pos="5040"/>
        </w:tabs>
        <w:spacing w:after="120" w:line="240" w:lineRule="auto"/>
        <w:ind w:left="1134"/>
        <w:rPr>
          <w:i/>
        </w:rPr>
      </w:pPr>
      <w:r w:rsidRPr="00A8495F">
        <w:rPr>
          <w:i/>
        </w:rPr>
        <w:t xml:space="preserve">Annex 7, </w:t>
      </w:r>
    </w:p>
    <w:p w:rsidR="00A8495F" w:rsidRPr="00A8495F" w:rsidRDefault="00B719C5" w:rsidP="00A8495F">
      <w:pPr>
        <w:tabs>
          <w:tab w:val="left" w:pos="5040"/>
        </w:tabs>
        <w:spacing w:after="120" w:line="240" w:lineRule="auto"/>
        <w:ind w:left="1134"/>
        <w:rPr>
          <w:i/>
        </w:rPr>
      </w:pPr>
      <w:proofErr w:type="gramStart"/>
      <w:r>
        <w:rPr>
          <w:i/>
        </w:rPr>
        <w:t>P</w:t>
      </w:r>
      <w:r w:rsidR="00A8495F" w:rsidRPr="00A8495F">
        <w:rPr>
          <w:i/>
        </w:rPr>
        <w:t xml:space="preserve">aragraph 1.2., the table, </w:t>
      </w:r>
      <w:r w:rsidR="00A8495F" w:rsidRPr="00A8495F">
        <w:t>add</w:t>
      </w:r>
      <w:proofErr w:type="gramEnd"/>
      <w:r w:rsidR="00A8495F" w:rsidRPr="00A8495F">
        <w:t xml:space="preserve"> the following tyres to the table:</w:t>
      </w:r>
    </w:p>
    <w:p w:rsidR="00A8495F" w:rsidRPr="00A8495F" w:rsidRDefault="00A8495F" w:rsidP="00A8495F">
      <w:pPr>
        <w:tabs>
          <w:tab w:val="left" w:pos="5040"/>
        </w:tabs>
        <w:spacing w:after="120" w:line="240" w:lineRule="auto"/>
        <w:ind w:left="1134"/>
      </w:pPr>
      <w:r w:rsidRPr="00A8495F">
        <w:t>"</w:t>
      </w:r>
    </w:p>
    <w:tbl>
      <w:tblPr>
        <w:tblW w:w="737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701"/>
        <w:gridCol w:w="1415"/>
        <w:gridCol w:w="1420"/>
        <w:gridCol w:w="1418"/>
        <w:gridCol w:w="1417"/>
      </w:tblGrid>
      <w:tr w:rsidR="00A8495F" w:rsidRPr="00A8495F" w:rsidTr="00A8495F"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Tyre version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Speed Category</w:t>
            </w:r>
          </w:p>
        </w:tc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 xml:space="preserve">Inflation pressure </w:t>
            </w:r>
          </w:p>
        </w:tc>
      </w:tr>
      <w:tr w:rsidR="00A8495F" w:rsidRPr="00A8495F" w:rsidTr="00A8495F">
        <w:tc>
          <w:tcPr>
            <w:tcW w:w="1154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i/>
                <w:sz w:val="16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(bar)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jc w:val="center"/>
              <w:rPr>
                <w:i/>
                <w:sz w:val="16"/>
              </w:rPr>
            </w:pPr>
            <w:r w:rsidRPr="00A8495F">
              <w:rPr>
                <w:i/>
                <w:sz w:val="16"/>
              </w:rPr>
              <w:t>(</w:t>
            </w:r>
            <w:proofErr w:type="spellStart"/>
            <w:r w:rsidRPr="00A8495F">
              <w:rPr>
                <w:i/>
                <w:sz w:val="16"/>
              </w:rPr>
              <w:t>kPa</w:t>
            </w:r>
            <w:proofErr w:type="spellEnd"/>
            <w:r w:rsidRPr="00A8495F">
              <w:rPr>
                <w:i/>
                <w:sz w:val="16"/>
              </w:rPr>
              <w:t>)</w:t>
            </w:r>
          </w:p>
        </w:tc>
      </w:tr>
      <w:tr w:rsidR="00A8495F" w:rsidRPr="00A8495F" w:rsidTr="00A8495F">
        <w:trPr>
          <w:trHeight w:val="142"/>
        </w:trPr>
        <w:tc>
          <w:tcPr>
            <w:tcW w:w="1154" w:type="pct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A8495F" w:rsidRPr="00A8495F" w:rsidRDefault="00A8495F" w:rsidP="00B719C5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  <w:r w:rsidRPr="00A8495F">
              <w:rPr>
                <w:sz w:val="18"/>
              </w:rPr>
              <w:t xml:space="preserve">All </w:t>
            </w:r>
            <w:r w:rsidR="00B719C5">
              <w:rPr>
                <w:sz w:val="18"/>
              </w:rPr>
              <w:t>T</w:t>
            </w:r>
            <w:r w:rsidR="00B719C5" w:rsidRPr="00A8495F">
              <w:rPr>
                <w:sz w:val="18"/>
              </w:rPr>
              <w:t xml:space="preserve">errain </w:t>
            </w:r>
            <w:r w:rsidRPr="00A8495F">
              <w:rPr>
                <w:sz w:val="18"/>
              </w:rPr>
              <w:t>(AT)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0.25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25</w:t>
            </w:r>
          </w:p>
        </w:tc>
      </w:tr>
      <w:tr w:rsidR="00A8495F" w:rsidRPr="00A8495F" w:rsidTr="00A8495F">
        <w:trPr>
          <w:trHeight w:val="145"/>
        </w:trPr>
        <w:tc>
          <w:tcPr>
            <w:tcW w:w="1154" w:type="pct"/>
            <w:vMerge/>
            <w:tcBorders>
              <w:lef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0.35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35</w:t>
            </w:r>
          </w:p>
        </w:tc>
      </w:tr>
      <w:tr w:rsidR="00A8495F" w:rsidRPr="00A8495F" w:rsidTr="00A8495F">
        <w:trPr>
          <w:trHeight w:val="164"/>
        </w:trPr>
        <w:tc>
          <w:tcPr>
            <w:tcW w:w="1154" w:type="pct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tabs>
                <w:tab w:val="left" w:pos="5040"/>
              </w:tabs>
              <w:snapToGrid w:val="0"/>
              <w:spacing w:before="20" w:after="20" w:line="240" w:lineRule="auto"/>
              <w:rPr>
                <w:sz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Wingdings" w:hAnsi="Wingdings"/>
                <w:szCs w:val="26"/>
              </w:rPr>
            </w:pP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  <w:r w:rsidRPr="00A8495F">
              <w:rPr>
                <w:rFonts w:ascii="Wingdings" w:hAnsi="Wingdings"/>
                <w:szCs w:val="26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all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0.45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20" w:after="20" w:line="240" w:lineRule="auto"/>
              <w:jc w:val="center"/>
              <w:rPr>
                <w:sz w:val="18"/>
              </w:rPr>
            </w:pPr>
            <w:r w:rsidRPr="00A8495F">
              <w:rPr>
                <w:sz w:val="18"/>
              </w:rPr>
              <w:t>45</w:t>
            </w:r>
          </w:p>
        </w:tc>
      </w:tr>
    </w:tbl>
    <w:p w:rsidR="00A8495F" w:rsidRPr="00A8495F" w:rsidRDefault="00A8495F" w:rsidP="00A8495F">
      <w:pPr>
        <w:tabs>
          <w:tab w:val="left" w:pos="5040"/>
        </w:tabs>
        <w:spacing w:before="120" w:after="120" w:line="240" w:lineRule="auto"/>
        <w:ind w:left="1134" w:right="1134"/>
        <w:jc w:val="right"/>
      </w:pPr>
      <w:r w:rsidRPr="00A8495F">
        <w:t>"</w:t>
      </w:r>
    </w:p>
    <w:p w:rsidR="00B719C5" w:rsidRDefault="00A8495F" w:rsidP="00B87603">
      <w:pPr>
        <w:keepNext/>
        <w:keepLines/>
        <w:tabs>
          <w:tab w:val="left" w:pos="5040"/>
        </w:tabs>
        <w:spacing w:before="120" w:after="120" w:line="240" w:lineRule="auto"/>
        <w:ind w:left="1134" w:right="1134"/>
        <w:rPr>
          <w:i/>
        </w:rPr>
      </w:pPr>
      <w:r w:rsidRPr="00A8495F">
        <w:rPr>
          <w:i/>
        </w:rPr>
        <w:t xml:space="preserve">Annex 8, </w:t>
      </w:r>
    </w:p>
    <w:p w:rsidR="00A8495F" w:rsidRPr="00A8495F" w:rsidRDefault="00B719C5" w:rsidP="00B87603">
      <w:pPr>
        <w:keepNext/>
        <w:keepLines/>
        <w:tabs>
          <w:tab w:val="left" w:pos="5040"/>
        </w:tabs>
        <w:spacing w:before="120" w:after="120" w:line="240" w:lineRule="auto"/>
        <w:ind w:left="1134" w:right="1134"/>
      </w:pPr>
      <w:r>
        <w:rPr>
          <w:i/>
        </w:rPr>
        <w:t>A</w:t>
      </w:r>
      <w:r w:rsidR="00A8495F" w:rsidRPr="00A8495F">
        <w:rPr>
          <w:i/>
        </w:rPr>
        <w:t xml:space="preserve">dd a new table, </w:t>
      </w:r>
      <w:r w:rsidR="00A8495F" w:rsidRPr="00A8495F">
        <w:t>to read:</w:t>
      </w:r>
    </w:p>
    <w:p w:rsidR="00A8495F" w:rsidRPr="00A8495F" w:rsidRDefault="00A8495F" w:rsidP="00B87603">
      <w:pPr>
        <w:keepNext/>
        <w:keepLines/>
        <w:spacing w:line="240" w:lineRule="auto"/>
        <w:ind w:left="1134"/>
        <w:outlineLvl w:val="0"/>
      </w:pPr>
      <w:r w:rsidRPr="00A8495F">
        <w:t>"</w:t>
      </w:r>
      <w:r w:rsidRPr="00A8495F">
        <w:rPr>
          <w:b/>
        </w:rPr>
        <w:t>Table for all terrain tyres (AT) with speed symbol "F"</w:t>
      </w:r>
    </w:p>
    <w:tbl>
      <w:tblPr>
        <w:tblW w:w="3542" w:type="pct"/>
        <w:jc w:val="center"/>
        <w:tblInd w:w="924" w:type="dxa"/>
        <w:tblLayout w:type="fixed"/>
        <w:tblLook w:val="0000" w:firstRow="0" w:lastRow="0" w:firstColumn="0" w:lastColumn="0" w:noHBand="0" w:noVBand="0"/>
      </w:tblPr>
      <w:tblGrid>
        <w:gridCol w:w="2924"/>
        <w:gridCol w:w="4057"/>
      </w:tblGrid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i/>
                <w:sz w:val="16"/>
                <w:szCs w:val="18"/>
              </w:rPr>
            </w:pPr>
            <w:r w:rsidRPr="00A8495F">
              <w:rPr>
                <w:i/>
                <w:sz w:val="16"/>
                <w:szCs w:val="18"/>
              </w:rPr>
              <w:t>Speed (km/h)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BE75F4">
            <w:pPr>
              <w:autoSpaceDE w:val="0"/>
              <w:snapToGrid w:val="0"/>
              <w:spacing w:before="40" w:after="40" w:line="200" w:lineRule="exact"/>
              <w:jc w:val="center"/>
              <w:rPr>
                <w:i/>
                <w:sz w:val="16"/>
                <w:szCs w:val="18"/>
              </w:rPr>
            </w:pPr>
            <w:r w:rsidRPr="00A8495F">
              <w:rPr>
                <w:i/>
                <w:sz w:val="16"/>
                <w:szCs w:val="18"/>
              </w:rPr>
              <w:t xml:space="preserve">Variation in </w:t>
            </w:r>
            <w:r w:rsidR="00BE75F4">
              <w:rPr>
                <w:i/>
                <w:sz w:val="16"/>
                <w:szCs w:val="18"/>
              </w:rPr>
              <w:t>l</w:t>
            </w:r>
            <w:r w:rsidR="00BE75F4" w:rsidRPr="00A8495F">
              <w:rPr>
                <w:i/>
                <w:sz w:val="16"/>
                <w:szCs w:val="18"/>
              </w:rPr>
              <w:t xml:space="preserve">oad </w:t>
            </w:r>
            <w:r w:rsidR="00BE75F4">
              <w:rPr>
                <w:i/>
                <w:sz w:val="16"/>
                <w:szCs w:val="18"/>
              </w:rPr>
              <w:t>c</w:t>
            </w:r>
            <w:r w:rsidR="00BE75F4" w:rsidRPr="00A8495F">
              <w:rPr>
                <w:i/>
                <w:sz w:val="16"/>
                <w:szCs w:val="18"/>
              </w:rPr>
              <w:t xml:space="preserve">arrying </w:t>
            </w:r>
            <w:r w:rsidR="00BE75F4">
              <w:rPr>
                <w:i/>
                <w:sz w:val="16"/>
                <w:szCs w:val="18"/>
              </w:rPr>
              <w:t>c</w:t>
            </w:r>
            <w:r w:rsidR="00BE75F4" w:rsidRPr="00A8495F">
              <w:rPr>
                <w:i/>
                <w:sz w:val="16"/>
                <w:szCs w:val="18"/>
              </w:rPr>
              <w:t xml:space="preserve">apacity </w:t>
            </w:r>
            <w:r w:rsidRPr="00A8495F">
              <w:rPr>
                <w:i/>
                <w:sz w:val="16"/>
                <w:szCs w:val="18"/>
              </w:rPr>
              <w:t>(%)</w:t>
            </w:r>
          </w:p>
        </w:tc>
      </w:tr>
      <w:tr w:rsidR="00A8495F" w:rsidRPr="00A8495F" w:rsidTr="00A8495F">
        <w:trPr>
          <w:trHeight w:val="74"/>
          <w:jc w:val="center"/>
        </w:trPr>
        <w:tc>
          <w:tcPr>
            <w:tcW w:w="209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50 and below</w:t>
            </w:r>
          </w:p>
        </w:tc>
        <w:tc>
          <w:tcPr>
            <w:tcW w:w="290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+ 12</w:t>
            </w:r>
          </w:p>
        </w:tc>
      </w:tr>
      <w:tr w:rsidR="00A8495F" w:rsidRPr="00A8495F" w:rsidTr="00A8495F">
        <w:trPr>
          <w:trHeight w:val="106"/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60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+ 7</w:t>
            </w:r>
          </w:p>
        </w:tc>
      </w:tr>
      <w:tr w:rsidR="00A8495F" w:rsidRPr="00A8495F" w:rsidTr="00A8495F">
        <w:trPr>
          <w:trHeight w:val="137"/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70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+ 3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80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0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90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- 5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100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- 10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110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- 15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120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- 20</w:t>
            </w:r>
          </w:p>
        </w:tc>
      </w:tr>
      <w:tr w:rsidR="00A8495F" w:rsidRPr="00A8495F" w:rsidTr="00A8495F">
        <w:trPr>
          <w:jc w:val="center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130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95F" w:rsidRPr="00A8495F" w:rsidRDefault="00A8495F" w:rsidP="00A8495F">
            <w:pPr>
              <w:autoSpaceDE w:val="0"/>
              <w:snapToGrid w:val="0"/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A8495F">
              <w:rPr>
                <w:sz w:val="18"/>
                <w:szCs w:val="18"/>
              </w:rPr>
              <w:t>- 25</w:t>
            </w:r>
          </w:p>
        </w:tc>
      </w:tr>
    </w:tbl>
    <w:p w:rsidR="00A8495F" w:rsidRPr="00A8495F" w:rsidRDefault="00A8495F" w:rsidP="00A8495F">
      <w:pPr>
        <w:tabs>
          <w:tab w:val="left" w:pos="5040"/>
        </w:tabs>
        <w:spacing w:before="120" w:after="120" w:line="240" w:lineRule="auto"/>
        <w:ind w:left="1134" w:right="1134"/>
        <w:jc w:val="right"/>
      </w:pPr>
      <w:r w:rsidRPr="00A8495F">
        <w:t>"</w:t>
      </w:r>
    </w:p>
    <w:p w:rsidR="00A8495F" w:rsidRPr="00A8495F" w:rsidRDefault="00A8495F" w:rsidP="00A8495F">
      <w:pPr>
        <w:spacing w:before="240"/>
        <w:ind w:left="1134" w:right="1134"/>
        <w:jc w:val="center"/>
        <w:rPr>
          <w:u w:val="single"/>
        </w:rPr>
      </w:pPr>
      <w:r w:rsidRPr="00A8495F">
        <w:rPr>
          <w:u w:val="single"/>
        </w:rPr>
        <w:tab/>
      </w:r>
      <w:r w:rsidRPr="00A8495F">
        <w:rPr>
          <w:u w:val="single"/>
        </w:rPr>
        <w:tab/>
      </w:r>
      <w:r w:rsidRPr="00A8495F">
        <w:rPr>
          <w:u w:val="single"/>
        </w:rPr>
        <w:tab/>
      </w:r>
    </w:p>
    <w:p w:rsidR="00776D12" w:rsidRDefault="00776D12" w:rsidP="00A8495F">
      <w:pPr>
        <w:jc w:val="center"/>
      </w:pPr>
    </w:p>
    <w:sectPr w:rsidR="00776D12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3C" w:rsidRDefault="00710E3C"/>
  </w:endnote>
  <w:endnote w:type="continuationSeparator" w:id="0">
    <w:p w:rsidR="00710E3C" w:rsidRDefault="00710E3C"/>
  </w:endnote>
  <w:endnote w:type="continuationNotice" w:id="1">
    <w:p w:rsidR="00710E3C" w:rsidRDefault="00710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C" w:rsidRPr="00D623A7" w:rsidRDefault="00710E3C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22964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C" w:rsidRPr="00776D12" w:rsidRDefault="00710E3C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22964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C" w:rsidRPr="00D22638" w:rsidRDefault="00710E3C" w:rsidP="00D2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3C" w:rsidRPr="000B175B" w:rsidRDefault="00710E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0E3C" w:rsidRPr="00FC68B7" w:rsidRDefault="00710E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0E3C" w:rsidRDefault="00710E3C"/>
  </w:footnote>
  <w:footnote w:id="2">
    <w:p w:rsidR="00710E3C" w:rsidRPr="009E5D87" w:rsidRDefault="00710E3C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C" w:rsidRPr="00BF4A36" w:rsidRDefault="00710E3C" w:rsidP="00157A6C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157A6C">
      <w:t>/Rev.1/Add.74/Rev.2/Amend.2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157A6C">
      <w:t>/Rev.1/Add.74/Rev.2/Amend.2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3C" w:rsidRPr="00BF4A36" w:rsidRDefault="00710E3C" w:rsidP="00157A6C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</w:t>
    </w:r>
    <w:r w:rsidRPr="00157A6C">
      <w:t>/Rev.1/Add.74/Rev.2/Amend.2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157A6C">
      <w:t>/Rev.1/Add.74/Rev.2/Amend.2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8" w:rsidRDefault="00D22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4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3"/>
  </w:num>
  <w:num w:numId="16">
    <w:abstractNumId w:val="21"/>
  </w:num>
  <w:num w:numId="17">
    <w:abstractNumId w:val="25"/>
  </w:num>
  <w:num w:numId="18">
    <w:abstractNumId w:val="16"/>
  </w:num>
  <w:num w:numId="19">
    <w:abstractNumId w:val="27"/>
  </w:num>
  <w:num w:numId="20">
    <w:abstractNumId w:val="23"/>
  </w:num>
  <w:num w:numId="21">
    <w:abstractNumId w:val="19"/>
  </w:num>
  <w:num w:numId="22">
    <w:abstractNumId w:val="18"/>
  </w:num>
  <w:num w:numId="23">
    <w:abstractNumId w:val="17"/>
  </w:num>
  <w:num w:numId="24">
    <w:abstractNumId w:val="24"/>
  </w:num>
  <w:num w:numId="25">
    <w:abstractNumId w:val="28"/>
  </w:num>
  <w:num w:numId="26">
    <w:abstractNumId w:val="11"/>
  </w:num>
  <w:num w:numId="27">
    <w:abstractNumId w:val="26"/>
  </w:num>
  <w:num w:numId="28">
    <w:abstractNumId w:val="15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6C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57A6C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C3099"/>
    <w:rsid w:val="003107FA"/>
    <w:rsid w:val="003229D8"/>
    <w:rsid w:val="0033745A"/>
    <w:rsid w:val="003922F0"/>
    <w:rsid w:val="0039277A"/>
    <w:rsid w:val="003972E0"/>
    <w:rsid w:val="003C2CC4"/>
    <w:rsid w:val="003C3936"/>
    <w:rsid w:val="003D4B23"/>
    <w:rsid w:val="003F1ED3"/>
    <w:rsid w:val="00415638"/>
    <w:rsid w:val="004325CB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0E3C"/>
    <w:rsid w:val="00713BD8"/>
    <w:rsid w:val="00722964"/>
    <w:rsid w:val="0072632A"/>
    <w:rsid w:val="00731B38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24251"/>
    <w:rsid w:val="00963CBA"/>
    <w:rsid w:val="00974A8D"/>
    <w:rsid w:val="00984F91"/>
    <w:rsid w:val="00991261"/>
    <w:rsid w:val="009F3A17"/>
    <w:rsid w:val="00A1427D"/>
    <w:rsid w:val="00A569D6"/>
    <w:rsid w:val="00A72F22"/>
    <w:rsid w:val="00A748A6"/>
    <w:rsid w:val="00A8495F"/>
    <w:rsid w:val="00A85956"/>
    <w:rsid w:val="00A879A4"/>
    <w:rsid w:val="00AC41DB"/>
    <w:rsid w:val="00B30179"/>
    <w:rsid w:val="00B33EC0"/>
    <w:rsid w:val="00B369B0"/>
    <w:rsid w:val="00B701B3"/>
    <w:rsid w:val="00B719C5"/>
    <w:rsid w:val="00B81E12"/>
    <w:rsid w:val="00B87603"/>
    <w:rsid w:val="00BC2683"/>
    <w:rsid w:val="00BC358D"/>
    <w:rsid w:val="00BC74E9"/>
    <w:rsid w:val="00BD2146"/>
    <w:rsid w:val="00BD538F"/>
    <w:rsid w:val="00BE4F74"/>
    <w:rsid w:val="00BE618E"/>
    <w:rsid w:val="00BE75F4"/>
    <w:rsid w:val="00BF4A36"/>
    <w:rsid w:val="00C002CC"/>
    <w:rsid w:val="00C17699"/>
    <w:rsid w:val="00C41A28"/>
    <w:rsid w:val="00C463DD"/>
    <w:rsid w:val="00C711C7"/>
    <w:rsid w:val="00C745C3"/>
    <w:rsid w:val="00C84414"/>
    <w:rsid w:val="00C97602"/>
    <w:rsid w:val="00CE4A8F"/>
    <w:rsid w:val="00CE5E33"/>
    <w:rsid w:val="00D2031B"/>
    <w:rsid w:val="00D22638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A8495F"/>
    <w:rPr>
      <w:rFonts w:cs="Courier New"/>
    </w:rPr>
  </w:style>
  <w:style w:type="character" w:customStyle="1" w:styleId="PlainTextChar">
    <w:name w:val="Plain Text Char"/>
    <w:link w:val="PlainText"/>
    <w:rsid w:val="00A8495F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A8495F"/>
  </w:style>
  <w:style w:type="character" w:customStyle="1" w:styleId="BodyTextChar">
    <w:name w:val="Body Text Char"/>
    <w:link w:val="BodyText"/>
    <w:rsid w:val="00A8495F"/>
    <w:rPr>
      <w:lang w:eastAsia="en-US"/>
    </w:rPr>
  </w:style>
  <w:style w:type="paragraph" w:styleId="BodyTextIndent">
    <w:name w:val="Body Text Indent"/>
    <w:basedOn w:val="Normal"/>
    <w:link w:val="BodyTextIndentChar"/>
    <w:rsid w:val="00A8495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8495F"/>
    <w:rPr>
      <w:lang w:eastAsia="en-US"/>
    </w:rPr>
  </w:style>
  <w:style w:type="paragraph" w:styleId="BlockText">
    <w:name w:val="Block Text"/>
    <w:basedOn w:val="Normal"/>
    <w:rsid w:val="00A8495F"/>
    <w:pPr>
      <w:ind w:left="1440" w:right="1440"/>
    </w:pPr>
  </w:style>
  <w:style w:type="character" w:styleId="LineNumber">
    <w:name w:val="line number"/>
    <w:rsid w:val="00A8495F"/>
    <w:rPr>
      <w:sz w:val="14"/>
    </w:rPr>
  </w:style>
  <w:style w:type="numbering" w:styleId="111111">
    <w:name w:val="Outline List 2"/>
    <w:basedOn w:val="NoList"/>
    <w:rsid w:val="00A8495F"/>
    <w:pPr>
      <w:numPr>
        <w:numId w:val="13"/>
      </w:numPr>
    </w:pPr>
  </w:style>
  <w:style w:type="numbering" w:styleId="1ai">
    <w:name w:val="Outline List 1"/>
    <w:basedOn w:val="NoList"/>
    <w:rsid w:val="00A8495F"/>
    <w:pPr>
      <w:numPr>
        <w:numId w:val="14"/>
      </w:numPr>
    </w:pPr>
  </w:style>
  <w:style w:type="numbering" w:styleId="ArticleSection">
    <w:name w:val="Outline List 3"/>
    <w:basedOn w:val="NoList"/>
    <w:rsid w:val="00A8495F"/>
    <w:pPr>
      <w:numPr>
        <w:numId w:val="15"/>
      </w:numPr>
    </w:pPr>
  </w:style>
  <w:style w:type="paragraph" w:styleId="BodyText2">
    <w:name w:val="Body Text 2"/>
    <w:basedOn w:val="Normal"/>
    <w:link w:val="BodyText2Char"/>
    <w:rsid w:val="00A8495F"/>
    <w:pPr>
      <w:spacing w:after="120" w:line="480" w:lineRule="auto"/>
    </w:pPr>
  </w:style>
  <w:style w:type="character" w:customStyle="1" w:styleId="BodyText2Char">
    <w:name w:val="Body Text 2 Char"/>
    <w:link w:val="BodyText2"/>
    <w:rsid w:val="00A8495F"/>
    <w:rPr>
      <w:lang w:eastAsia="en-US"/>
    </w:rPr>
  </w:style>
  <w:style w:type="paragraph" w:styleId="BodyText3">
    <w:name w:val="Body Text 3"/>
    <w:basedOn w:val="Normal"/>
    <w:link w:val="BodyText3Char"/>
    <w:rsid w:val="00A8495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495F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A8495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495F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849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8495F"/>
    <w:rPr>
      <w:lang w:eastAsia="en-US"/>
    </w:rPr>
  </w:style>
  <w:style w:type="paragraph" w:styleId="BodyTextIndent2">
    <w:name w:val="Body Text Indent 2"/>
    <w:basedOn w:val="Normal"/>
    <w:link w:val="BodyTextIndent2Char"/>
    <w:rsid w:val="00A849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8495F"/>
    <w:rPr>
      <w:lang w:eastAsia="en-US"/>
    </w:rPr>
  </w:style>
  <w:style w:type="paragraph" w:styleId="BodyTextIndent3">
    <w:name w:val="Body Text Indent 3"/>
    <w:basedOn w:val="Normal"/>
    <w:link w:val="BodyTextIndent3Char"/>
    <w:rsid w:val="00A849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8495F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A8495F"/>
    <w:pPr>
      <w:ind w:left="4252"/>
    </w:pPr>
  </w:style>
  <w:style w:type="character" w:customStyle="1" w:styleId="ClosingChar">
    <w:name w:val="Closing Char"/>
    <w:link w:val="Closing"/>
    <w:rsid w:val="00A8495F"/>
    <w:rPr>
      <w:lang w:eastAsia="en-US"/>
    </w:rPr>
  </w:style>
  <w:style w:type="paragraph" w:styleId="Date">
    <w:name w:val="Date"/>
    <w:basedOn w:val="Normal"/>
    <w:next w:val="Normal"/>
    <w:link w:val="DateChar"/>
    <w:rsid w:val="00A8495F"/>
  </w:style>
  <w:style w:type="character" w:customStyle="1" w:styleId="DateChar">
    <w:name w:val="Date Char"/>
    <w:link w:val="Date"/>
    <w:rsid w:val="00A8495F"/>
    <w:rPr>
      <w:lang w:eastAsia="en-US"/>
    </w:rPr>
  </w:style>
  <w:style w:type="paragraph" w:styleId="E-mailSignature">
    <w:name w:val="E-mail Signature"/>
    <w:basedOn w:val="Normal"/>
    <w:link w:val="E-mailSignatureChar"/>
    <w:rsid w:val="00A8495F"/>
  </w:style>
  <w:style w:type="character" w:customStyle="1" w:styleId="E-mailSignatureChar">
    <w:name w:val="E-mail Signature Char"/>
    <w:link w:val="E-mailSignature"/>
    <w:rsid w:val="00A8495F"/>
    <w:rPr>
      <w:lang w:eastAsia="en-US"/>
    </w:rPr>
  </w:style>
  <w:style w:type="paragraph" w:styleId="EnvelopeReturn">
    <w:name w:val="envelope return"/>
    <w:basedOn w:val="Normal"/>
    <w:rsid w:val="00A8495F"/>
    <w:rPr>
      <w:rFonts w:ascii="Arial" w:hAnsi="Arial" w:cs="Arial"/>
    </w:rPr>
  </w:style>
  <w:style w:type="character" w:styleId="HTMLAcronym">
    <w:name w:val="HTML Acronym"/>
    <w:basedOn w:val="DefaultParagraphFont"/>
    <w:rsid w:val="00A8495F"/>
  </w:style>
  <w:style w:type="paragraph" w:styleId="HTMLAddress">
    <w:name w:val="HTML Address"/>
    <w:basedOn w:val="Normal"/>
    <w:link w:val="HTMLAddressChar"/>
    <w:rsid w:val="00A8495F"/>
    <w:rPr>
      <w:i/>
      <w:iCs/>
    </w:rPr>
  </w:style>
  <w:style w:type="character" w:customStyle="1" w:styleId="HTMLAddressChar">
    <w:name w:val="HTML Address Char"/>
    <w:link w:val="HTMLAddress"/>
    <w:rsid w:val="00A8495F"/>
    <w:rPr>
      <w:i/>
      <w:iCs/>
      <w:lang w:eastAsia="en-US"/>
    </w:rPr>
  </w:style>
  <w:style w:type="character" w:styleId="HTMLCite">
    <w:name w:val="HTML Cite"/>
    <w:rsid w:val="00A8495F"/>
    <w:rPr>
      <w:i/>
      <w:iCs/>
    </w:rPr>
  </w:style>
  <w:style w:type="character" w:styleId="HTMLCode">
    <w:name w:val="HTML Code"/>
    <w:rsid w:val="00A849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A8495F"/>
    <w:rPr>
      <w:i/>
      <w:iCs/>
    </w:rPr>
  </w:style>
  <w:style w:type="character" w:styleId="HTMLKeyboard">
    <w:name w:val="HTML Keyboard"/>
    <w:rsid w:val="00A849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8495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A8495F"/>
    <w:rPr>
      <w:rFonts w:ascii="Courier New" w:hAnsi="Courier New" w:cs="Courier New"/>
      <w:lang w:eastAsia="en-US"/>
    </w:rPr>
  </w:style>
  <w:style w:type="character" w:styleId="HTMLSample">
    <w:name w:val="HTML Sample"/>
    <w:rsid w:val="00A8495F"/>
    <w:rPr>
      <w:rFonts w:ascii="Courier New" w:hAnsi="Courier New" w:cs="Courier New"/>
    </w:rPr>
  </w:style>
  <w:style w:type="character" w:styleId="HTMLTypewriter">
    <w:name w:val="HTML Typewriter"/>
    <w:rsid w:val="00A8495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A8495F"/>
    <w:rPr>
      <w:i/>
      <w:iCs/>
    </w:rPr>
  </w:style>
  <w:style w:type="paragraph" w:styleId="List">
    <w:name w:val="List"/>
    <w:basedOn w:val="Normal"/>
    <w:rsid w:val="00A8495F"/>
    <w:pPr>
      <w:ind w:left="283" w:hanging="283"/>
    </w:pPr>
  </w:style>
  <w:style w:type="paragraph" w:styleId="List2">
    <w:name w:val="List 2"/>
    <w:basedOn w:val="Normal"/>
    <w:rsid w:val="00A8495F"/>
    <w:pPr>
      <w:ind w:left="566" w:hanging="283"/>
    </w:pPr>
  </w:style>
  <w:style w:type="paragraph" w:styleId="List3">
    <w:name w:val="List 3"/>
    <w:basedOn w:val="Normal"/>
    <w:rsid w:val="00A8495F"/>
    <w:pPr>
      <w:ind w:left="849" w:hanging="283"/>
    </w:pPr>
  </w:style>
  <w:style w:type="paragraph" w:styleId="List4">
    <w:name w:val="List 4"/>
    <w:basedOn w:val="Normal"/>
    <w:rsid w:val="00A8495F"/>
    <w:pPr>
      <w:ind w:left="1132" w:hanging="283"/>
    </w:pPr>
  </w:style>
  <w:style w:type="paragraph" w:styleId="List5">
    <w:name w:val="List 5"/>
    <w:basedOn w:val="Normal"/>
    <w:rsid w:val="00A8495F"/>
    <w:pPr>
      <w:ind w:left="1415" w:hanging="283"/>
    </w:pPr>
  </w:style>
  <w:style w:type="paragraph" w:styleId="ListBullet">
    <w:name w:val="List Bullet"/>
    <w:basedOn w:val="Normal"/>
    <w:rsid w:val="00A8495F"/>
    <w:pPr>
      <w:numPr>
        <w:numId w:val="8"/>
      </w:numPr>
    </w:pPr>
  </w:style>
  <w:style w:type="paragraph" w:styleId="ListBullet2">
    <w:name w:val="List Bullet 2"/>
    <w:basedOn w:val="Normal"/>
    <w:rsid w:val="00A8495F"/>
    <w:pPr>
      <w:numPr>
        <w:numId w:val="9"/>
      </w:numPr>
    </w:pPr>
  </w:style>
  <w:style w:type="paragraph" w:styleId="ListBullet3">
    <w:name w:val="List Bullet 3"/>
    <w:basedOn w:val="Normal"/>
    <w:rsid w:val="00A8495F"/>
    <w:pPr>
      <w:numPr>
        <w:numId w:val="10"/>
      </w:numPr>
    </w:pPr>
  </w:style>
  <w:style w:type="paragraph" w:styleId="ListBullet4">
    <w:name w:val="List Bullet 4"/>
    <w:basedOn w:val="Normal"/>
    <w:rsid w:val="00A8495F"/>
    <w:pPr>
      <w:numPr>
        <w:numId w:val="11"/>
      </w:numPr>
    </w:pPr>
  </w:style>
  <w:style w:type="paragraph" w:styleId="ListBullet5">
    <w:name w:val="List Bullet 5"/>
    <w:basedOn w:val="Normal"/>
    <w:rsid w:val="00A8495F"/>
    <w:pPr>
      <w:numPr>
        <w:numId w:val="12"/>
      </w:numPr>
    </w:pPr>
  </w:style>
  <w:style w:type="paragraph" w:styleId="ListContinue">
    <w:name w:val="List Continue"/>
    <w:basedOn w:val="Normal"/>
    <w:rsid w:val="00A8495F"/>
    <w:pPr>
      <w:spacing w:after="120"/>
      <w:ind w:left="283"/>
    </w:pPr>
  </w:style>
  <w:style w:type="paragraph" w:styleId="ListContinue2">
    <w:name w:val="List Continue 2"/>
    <w:basedOn w:val="Normal"/>
    <w:rsid w:val="00A8495F"/>
    <w:pPr>
      <w:spacing w:after="120"/>
      <w:ind w:left="566"/>
    </w:pPr>
  </w:style>
  <w:style w:type="paragraph" w:styleId="ListContinue3">
    <w:name w:val="List Continue 3"/>
    <w:basedOn w:val="Normal"/>
    <w:rsid w:val="00A8495F"/>
    <w:pPr>
      <w:spacing w:after="120"/>
      <w:ind w:left="849"/>
    </w:pPr>
  </w:style>
  <w:style w:type="paragraph" w:styleId="ListContinue4">
    <w:name w:val="List Continue 4"/>
    <w:basedOn w:val="Normal"/>
    <w:rsid w:val="00A8495F"/>
    <w:pPr>
      <w:spacing w:after="120"/>
      <w:ind w:left="1132"/>
    </w:pPr>
  </w:style>
  <w:style w:type="paragraph" w:styleId="ListContinue5">
    <w:name w:val="List Continue 5"/>
    <w:basedOn w:val="Normal"/>
    <w:rsid w:val="00A8495F"/>
    <w:pPr>
      <w:spacing w:after="120"/>
      <w:ind w:left="1415"/>
    </w:pPr>
  </w:style>
  <w:style w:type="paragraph" w:styleId="ListNumber">
    <w:name w:val="List Number"/>
    <w:basedOn w:val="Normal"/>
    <w:rsid w:val="00A8495F"/>
    <w:pPr>
      <w:numPr>
        <w:numId w:val="7"/>
      </w:numPr>
    </w:pPr>
  </w:style>
  <w:style w:type="paragraph" w:styleId="ListNumber2">
    <w:name w:val="List Number 2"/>
    <w:basedOn w:val="Normal"/>
    <w:rsid w:val="00A8495F"/>
    <w:pPr>
      <w:numPr>
        <w:numId w:val="6"/>
      </w:numPr>
    </w:pPr>
  </w:style>
  <w:style w:type="paragraph" w:styleId="ListNumber3">
    <w:name w:val="List Number 3"/>
    <w:basedOn w:val="Normal"/>
    <w:rsid w:val="00A8495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8495F"/>
    <w:pPr>
      <w:numPr>
        <w:numId w:val="3"/>
      </w:numPr>
    </w:pPr>
  </w:style>
  <w:style w:type="paragraph" w:styleId="ListNumber5">
    <w:name w:val="List Number 5"/>
    <w:basedOn w:val="Normal"/>
    <w:rsid w:val="00A8495F"/>
    <w:pPr>
      <w:numPr>
        <w:numId w:val="4"/>
      </w:numPr>
    </w:pPr>
  </w:style>
  <w:style w:type="paragraph" w:styleId="MessageHeader">
    <w:name w:val="Message Header"/>
    <w:basedOn w:val="Normal"/>
    <w:link w:val="MessageHeaderChar"/>
    <w:rsid w:val="00A849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rsid w:val="00A8495F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rsid w:val="00A8495F"/>
    <w:rPr>
      <w:sz w:val="24"/>
      <w:szCs w:val="24"/>
    </w:rPr>
  </w:style>
  <w:style w:type="paragraph" w:styleId="NormalIndent">
    <w:name w:val="Normal Indent"/>
    <w:basedOn w:val="Normal"/>
    <w:rsid w:val="00A8495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A8495F"/>
  </w:style>
  <w:style w:type="character" w:customStyle="1" w:styleId="NoteHeadingChar">
    <w:name w:val="Note Heading Char"/>
    <w:link w:val="NoteHeading"/>
    <w:rsid w:val="00A8495F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A8495F"/>
  </w:style>
  <w:style w:type="character" w:customStyle="1" w:styleId="SalutationChar">
    <w:name w:val="Salutation Char"/>
    <w:link w:val="Salutation"/>
    <w:rsid w:val="00A8495F"/>
    <w:rPr>
      <w:lang w:eastAsia="en-US"/>
    </w:rPr>
  </w:style>
  <w:style w:type="paragraph" w:styleId="Signature">
    <w:name w:val="Signature"/>
    <w:basedOn w:val="Normal"/>
    <w:link w:val="SignatureChar"/>
    <w:rsid w:val="00A8495F"/>
    <w:pPr>
      <w:ind w:left="4252"/>
    </w:pPr>
  </w:style>
  <w:style w:type="character" w:customStyle="1" w:styleId="SignatureChar">
    <w:name w:val="Signature Char"/>
    <w:link w:val="Signature"/>
    <w:rsid w:val="00A8495F"/>
    <w:rPr>
      <w:lang w:eastAsia="en-US"/>
    </w:rPr>
  </w:style>
  <w:style w:type="character" w:styleId="Strong">
    <w:name w:val="Strong"/>
    <w:qFormat/>
    <w:rsid w:val="00A8495F"/>
    <w:rPr>
      <w:b/>
      <w:bCs/>
    </w:rPr>
  </w:style>
  <w:style w:type="paragraph" w:styleId="Subtitle">
    <w:name w:val="Subtitle"/>
    <w:basedOn w:val="Normal"/>
    <w:link w:val="SubtitleChar"/>
    <w:qFormat/>
    <w:rsid w:val="00A849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A8495F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A8495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8495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8495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8495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8495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8495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8495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8495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8495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8495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8495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8495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8495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8495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8495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8495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8495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8495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8495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8495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8495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8495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8495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8495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8495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8495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8495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8495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8495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8495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8495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8495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8495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8495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8495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8495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849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495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A849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Rom2">
    <w:name w:val="Rom2"/>
    <w:basedOn w:val="Normal"/>
    <w:rsid w:val="00A8495F"/>
    <w:pPr>
      <w:numPr>
        <w:numId w:val="18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A8495F"/>
    <w:pPr>
      <w:suppressAutoHyphens w:val="0"/>
      <w:spacing w:before="120" w:after="120" w:line="240" w:lineRule="auto"/>
    </w:pPr>
    <w:rPr>
      <w:sz w:val="24"/>
      <w:lang w:eastAsia="ko-KR"/>
    </w:rPr>
  </w:style>
  <w:style w:type="paragraph" w:styleId="ListParagraph">
    <w:name w:val="List Paragraph"/>
    <w:basedOn w:val="Normal"/>
    <w:qFormat/>
    <w:rsid w:val="00A8495F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A8495F"/>
    <w:rPr>
      <w:lang w:eastAsia="en-US"/>
    </w:rPr>
  </w:style>
  <w:style w:type="character" w:customStyle="1" w:styleId="NormalWebChar">
    <w:name w:val="Normal (Web) Char"/>
    <w:link w:val="NormalWeb"/>
    <w:rsid w:val="00A8495F"/>
    <w:rPr>
      <w:sz w:val="24"/>
      <w:szCs w:val="24"/>
      <w:lang w:eastAsia="en-US"/>
    </w:rPr>
  </w:style>
  <w:style w:type="character" w:customStyle="1" w:styleId="CharChar11">
    <w:name w:val="Char Char11"/>
    <w:rsid w:val="00A8495F"/>
    <w:rPr>
      <w:sz w:val="24"/>
      <w:szCs w:val="24"/>
      <w:lang w:val="it-IT" w:eastAsia="it-IT" w:bidi="ar-SA"/>
    </w:rPr>
  </w:style>
  <w:style w:type="character" w:customStyle="1" w:styleId="HeaderChar">
    <w:name w:val="Header Char"/>
    <w:aliases w:val="6_G Char"/>
    <w:link w:val="Header"/>
    <w:rsid w:val="00A8495F"/>
    <w:rPr>
      <w:b/>
      <w:sz w:val="18"/>
      <w:lang w:eastAsia="en-US"/>
    </w:rPr>
  </w:style>
  <w:style w:type="paragraph" w:customStyle="1" w:styleId="NormalCentered">
    <w:name w:val="Normal Centered"/>
    <w:basedOn w:val="Normal"/>
    <w:rsid w:val="00A8495F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A8495F"/>
    <w:rPr>
      <w:sz w:val="20"/>
      <w:vertAlign w:val="superscript"/>
    </w:rPr>
  </w:style>
  <w:style w:type="paragraph" w:customStyle="1" w:styleId="Default">
    <w:name w:val="Default"/>
    <w:rsid w:val="00A8495F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character" w:customStyle="1" w:styleId="paraChar">
    <w:name w:val="para Char"/>
    <w:link w:val="para"/>
    <w:rsid w:val="00A8495F"/>
    <w:rPr>
      <w:lang w:eastAsia="en-US"/>
    </w:rPr>
  </w:style>
  <w:style w:type="paragraph" w:customStyle="1" w:styleId="Text1">
    <w:name w:val="Text 1"/>
    <w:basedOn w:val="Normal"/>
    <w:rsid w:val="00A8495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8495F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0">
    <w:name w:val="a)"/>
    <w:basedOn w:val="Normal"/>
    <w:qFormat/>
    <w:rsid w:val="00A8495F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8495F"/>
    <w:pPr>
      <w:numPr>
        <w:numId w:val="22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A8495F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A8495F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A8495F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A8495F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A8495F"/>
    <w:rPr>
      <w:b/>
      <w:lang w:eastAsia="en-US"/>
    </w:rPr>
  </w:style>
  <w:style w:type="character" w:customStyle="1" w:styleId="SingleTxtGCar">
    <w:name w:val="_ Single Txt_G Car"/>
    <w:rsid w:val="00A8495F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A8495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A8495F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A8495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A8495F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A8495F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A8495F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A8495F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TxtG">
    <w:name w:val="ArticleSection"/>
    <w:pPr>
      <w:numPr>
        <w:numId w:val="15"/>
      </w:numPr>
    </w:pPr>
  </w:style>
  <w:style w:type="numbering" w:customStyle="1" w:styleId="HMG">
    <w:name w:val="1ai"/>
    <w:pPr>
      <w:numPr>
        <w:numId w:val="14"/>
      </w:numPr>
    </w:pPr>
  </w:style>
  <w:style w:type="numbering" w:customStyle="1" w:styleId="HChG">
    <w:name w:val="11111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resolutions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15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7807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09</cp:lastModifiedBy>
  <cp:revision>6</cp:revision>
  <cp:lastPrinted>2015-11-09T08:21:00Z</cp:lastPrinted>
  <dcterms:created xsi:type="dcterms:W3CDTF">2015-07-13T12:21:00Z</dcterms:created>
  <dcterms:modified xsi:type="dcterms:W3CDTF">2015-11-09T08:21:00Z</dcterms:modified>
</cp:coreProperties>
</file>