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1A88" w14:textId="10B7B938" w:rsidR="00161894" w:rsidRPr="001A35A1" w:rsidRDefault="00161894" w:rsidP="00B71CBF">
      <w:pPr>
        <w:pStyle w:val="HChG"/>
        <w:ind w:firstLine="0"/>
        <w:jc w:val="center"/>
      </w:pPr>
      <w:r>
        <w:t xml:space="preserve">Proposal for amendments to </w:t>
      </w:r>
      <w:r w:rsidR="003D6A33" w:rsidRPr="003D6A33">
        <w:t>GRVA-05-05</w:t>
      </w:r>
    </w:p>
    <w:p w14:paraId="46613174" w14:textId="3740990E" w:rsidR="000C6927" w:rsidRDefault="000C6927" w:rsidP="00161894">
      <w:pPr>
        <w:pStyle w:val="HChG"/>
        <w:keepNext w:val="0"/>
        <w:keepLines w:val="0"/>
      </w:pPr>
      <w:r w:rsidRPr="004C4906">
        <w:tab/>
        <w:t>I.</w:t>
      </w:r>
      <w:r w:rsidRPr="004C4906">
        <w:tab/>
      </w:r>
      <w:r>
        <w:t>Proposal</w:t>
      </w:r>
    </w:p>
    <w:p w14:paraId="19B30DDA" w14:textId="245BF629" w:rsidR="000C6927" w:rsidRDefault="000C6927" w:rsidP="000C6927">
      <w:pPr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843FE1">
        <w:rPr>
          <w:rFonts w:asciiTheme="majorBidi" w:hAnsiTheme="majorBidi" w:cstheme="majorBidi"/>
          <w:i/>
          <w:lang w:val="sv-SE"/>
        </w:rPr>
        <w:t xml:space="preserve">Paragraph </w:t>
      </w:r>
      <w:r w:rsidR="0098705D">
        <w:rPr>
          <w:rFonts w:asciiTheme="majorBidi" w:hAnsiTheme="majorBidi" w:cstheme="majorBidi"/>
          <w:i/>
          <w:lang w:val="sv-SE"/>
        </w:rPr>
        <w:t>7</w:t>
      </w:r>
      <w:r>
        <w:rPr>
          <w:rFonts w:asciiTheme="majorBidi" w:hAnsiTheme="majorBidi" w:cstheme="majorBidi"/>
          <w:i/>
          <w:lang w:val="sv-SE"/>
        </w:rPr>
        <w:t>.</w:t>
      </w:r>
      <w:r w:rsidR="00016E5F">
        <w:rPr>
          <w:rFonts w:asciiTheme="majorBidi" w:hAnsiTheme="majorBidi" w:cstheme="majorBidi"/>
          <w:i/>
          <w:lang w:val="sv-SE"/>
        </w:rPr>
        <w:t>3</w:t>
      </w:r>
      <w:r>
        <w:rPr>
          <w:rFonts w:asciiTheme="majorBidi" w:hAnsiTheme="majorBidi" w:cstheme="majorBidi"/>
          <w:i/>
          <w:lang w:val="sv-SE"/>
        </w:rPr>
        <w:t>.</w:t>
      </w:r>
      <w:r w:rsidR="0098705D">
        <w:rPr>
          <w:rFonts w:asciiTheme="majorBidi" w:hAnsiTheme="majorBidi" w:cstheme="majorBidi" w:hint="eastAsia"/>
          <w:i/>
          <w:lang w:val="sv-SE" w:eastAsia="ja-JP"/>
        </w:rPr>
        <w:t>8.</w:t>
      </w:r>
      <w:r w:rsidRPr="00843FE1">
        <w:rPr>
          <w:rFonts w:asciiTheme="majorBidi" w:hAnsiTheme="majorBidi" w:cstheme="majorBidi"/>
          <w:i/>
        </w:rPr>
        <w:t xml:space="preserve">, </w:t>
      </w:r>
      <w:r w:rsidRPr="00843FE1">
        <w:rPr>
          <w:rFonts w:asciiTheme="majorBidi" w:hAnsiTheme="majorBidi" w:cstheme="majorBidi"/>
        </w:rPr>
        <w:t>amend to read:</w:t>
      </w:r>
    </w:p>
    <w:p w14:paraId="0CFBBC4B" w14:textId="43F26AC8" w:rsidR="0098705D" w:rsidRPr="0098705D" w:rsidRDefault="00942884" w:rsidP="0098705D">
      <w:pPr>
        <w:pStyle w:val="SingleTxtG"/>
        <w:ind w:left="2268" w:hanging="1134"/>
      </w:pPr>
      <w:r>
        <w:t>“</w:t>
      </w:r>
      <w:r w:rsidR="0098705D" w:rsidRPr="0098705D">
        <w:t>7.3.8.</w:t>
      </w:r>
      <w:r w:rsidR="0098705D" w:rsidRPr="0098705D">
        <w:tab/>
      </w:r>
      <w:r w:rsidR="0098705D" w:rsidRPr="00942884">
        <w:rPr>
          <w:b/>
          <w:bCs/>
        </w:rPr>
        <w:t>Cryptographic modules used for the purpose of this Regulation may refer consensus standards.</w:t>
      </w:r>
    </w:p>
    <w:p w14:paraId="41174384" w14:textId="4279560D" w:rsidR="00016E5F" w:rsidRPr="00942884" w:rsidRDefault="0098705D" w:rsidP="00942884">
      <w:pPr>
        <w:pStyle w:val="SingleTxtG"/>
        <w:ind w:left="2268" w:hanging="1134"/>
      </w:pPr>
      <w:r w:rsidRPr="0098705D">
        <w:rPr>
          <w:strike/>
        </w:rPr>
        <w:t>7.3.8.</w:t>
      </w:r>
      <w:r w:rsidRPr="0098705D">
        <w:rPr>
          <w:strike/>
        </w:rPr>
        <w:tab/>
        <w:t>Cryptographic modules used for the purpose of th</w:t>
      </w:r>
      <w:bookmarkStart w:id="0" w:name="_GoBack"/>
      <w:bookmarkEnd w:id="0"/>
      <w:r w:rsidRPr="0098705D">
        <w:rPr>
          <w:strike/>
        </w:rPr>
        <w:t xml:space="preserve">is Regulation shall be in line with consensus standards (e.g. ISO/IEC 19790, </w:t>
      </w:r>
      <w:hyperlink r:id="rId8" w:tgtFrame="_blank" w:history="1">
        <w:r w:rsidRPr="0098705D">
          <w:rPr>
            <w:strike/>
          </w:rPr>
          <w:t>Federal Information Processing Standard (FIPS) 140</w:t>
        </w:r>
      </w:hyperlink>
      <w:r w:rsidRPr="0098705D">
        <w:rPr>
          <w:strike/>
        </w:rPr>
        <w:t>). If the cryptographic modules used are not in line with consensus standards, then the vehicle manufacturer shall justify their use.</w:t>
      </w:r>
      <w:r w:rsidR="00942884">
        <w:t>”</w:t>
      </w:r>
    </w:p>
    <w:p w14:paraId="4B2DCBD7" w14:textId="31F928CA" w:rsidR="000C6927" w:rsidRDefault="000C6927" w:rsidP="00186A4E">
      <w:pPr>
        <w:pStyle w:val="HChG"/>
        <w:tabs>
          <w:tab w:val="left" w:pos="1134"/>
          <w:tab w:val="left" w:pos="1701"/>
          <w:tab w:val="left" w:pos="2268"/>
          <w:tab w:val="left" w:pos="5044"/>
        </w:tabs>
      </w:pPr>
      <w:r w:rsidRPr="004C4906">
        <w:tab/>
        <w:t>II.</w:t>
      </w:r>
      <w:r w:rsidRPr="004C4906">
        <w:tab/>
      </w:r>
      <w:r>
        <w:t>Justification</w:t>
      </w:r>
    </w:p>
    <w:p w14:paraId="51CBBAA8" w14:textId="0F91D993" w:rsidR="00FB7D6C" w:rsidRDefault="00942884" w:rsidP="00942884">
      <w:pPr>
        <w:pStyle w:val="SingleTxtG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0E0455">
        <w:rPr>
          <w:lang w:eastAsia="ja-JP"/>
        </w:rPr>
        <w:t xml:space="preserve">Any </w:t>
      </w:r>
      <w:r w:rsidR="000E0455" w:rsidRPr="00D80AE6">
        <w:rPr>
          <w:lang w:eastAsia="ja-JP"/>
        </w:rPr>
        <w:t>cryptographic modules</w:t>
      </w:r>
      <w:r w:rsidR="000E0455">
        <w:rPr>
          <w:lang w:eastAsia="ja-JP"/>
        </w:rPr>
        <w:t xml:space="preserve"> used for the regulation shall not be surmised to potential hackers. Whereas, m</w:t>
      </w:r>
      <w:r w:rsidR="0098705D" w:rsidRPr="00D80AE6">
        <w:rPr>
          <w:lang w:eastAsia="ja-JP"/>
        </w:rPr>
        <w:t xml:space="preserve">anufactures can </w:t>
      </w:r>
      <w:r w:rsidR="000E0455">
        <w:rPr>
          <w:lang w:eastAsia="ja-JP"/>
        </w:rPr>
        <w:t>consider</w:t>
      </w:r>
      <w:r w:rsidR="0098705D" w:rsidRPr="00D80AE6">
        <w:rPr>
          <w:lang w:eastAsia="ja-JP"/>
        </w:rPr>
        <w:t xml:space="preserve"> </w:t>
      </w:r>
      <w:r w:rsidR="00D80AE6" w:rsidRPr="00D80AE6">
        <w:rPr>
          <w:lang w:eastAsia="ja-JP"/>
        </w:rPr>
        <w:t xml:space="preserve">cryptographic modules </w:t>
      </w:r>
      <w:r w:rsidR="00D80AE6">
        <w:rPr>
          <w:lang w:eastAsia="ja-JP"/>
        </w:rPr>
        <w:t xml:space="preserve">which are used for other </w:t>
      </w:r>
      <w:r w:rsidR="00D80AE6" w:rsidRPr="00D80AE6">
        <w:rPr>
          <w:lang w:eastAsia="ja-JP"/>
        </w:rPr>
        <w:t xml:space="preserve">purposes </w:t>
      </w:r>
      <w:r w:rsidR="00D80AE6">
        <w:rPr>
          <w:lang w:eastAsia="ja-JP"/>
        </w:rPr>
        <w:t>rather than vehicle use</w:t>
      </w:r>
      <w:r w:rsidR="00D80AE6" w:rsidRPr="00D80AE6">
        <w:rPr>
          <w:lang w:eastAsia="ja-JP"/>
        </w:rPr>
        <w:t>.</w:t>
      </w:r>
      <w:r w:rsidR="000E0455">
        <w:rPr>
          <w:lang w:eastAsia="ja-JP"/>
        </w:rPr>
        <w:t xml:space="preserve"> </w:t>
      </w:r>
    </w:p>
    <w:p w14:paraId="695497AB" w14:textId="6D4B6EF5" w:rsidR="00942884" w:rsidRPr="00942884" w:rsidRDefault="00942884" w:rsidP="00942884">
      <w:pPr>
        <w:spacing w:before="240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942884" w:rsidRPr="00942884" w:rsidSect="00D72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342" w:right="1134" w:bottom="797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16AC" w14:textId="77777777" w:rsidR="00D13EF8" w:rsidRDefault="00D13EF8"/>
  </w:endnote>
  <w:endnote w:type="continuationSeparator" w:id="0">
    <w:p w14:paraId="114E3B36" w14:textId="77777777" w:rsidR="00D13EF8" w:rsidRDefault="00D13EF8"/>
  </w:endnote>
  <w:endnote w:type="continuationNotice" w:id="1">
    <w:p w14:paraId="6342ED55" w14:textId="77777777" w:rsidR="00D13EF8" w:rsidRDefault="00D13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5098" w14:textId="79AE4675" w:rsidR="008770B4" w:rsidRDefault="008770B4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D72BC2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F787" w14:textId="77777777" w:rsidR="008770B4" w:rsidRDefault="008770B4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3</w:t>
    </w:r>
    <w:r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DC8E" w14:textId="77777777" w:rsidR="00D13EF8" w:rsidRPr="000B175B" w:rsidRDefault="00D13E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D2F0F0" w14:textId="77777777" w:rsidR="00D13EF8" w:rsidRPr="00FC68B7" w:rsidRDefault="00D13E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BB50F1" w14:textId="77777777" w:rsidR="00D13EF8" w:rsidRDefault="00D13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5941" w14:textId="72822C48" w:rsidR="008770B4" w:rsidRDefault="008770B4" w:rsidP="008770B4">
    <w:pPr>
      <w:pStyle w:val="Header"/>
      <w:tabs>
        <w:tab w:val="left" w:pos="53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F71D" w14:textId="77777777" w:rsidR="008770B4" w:rsidRDefault="008770B4" w:rsidP="008770B4">
    <w:pPr>
      <w:pStyle w:val="Header"/>
      <w:jc w:val="right"/>
    </w:pPr>
    <w:r>
      <w:t>ECE/TRANS/WP.29/GRVA/2019/1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161894" w:rsidRPr="00942884" w14:paraId="086255C4" w14:textId="77777777" w:rsidTr="00DE7D78">
      <w:trPr>
        <w:trHeight w:val="282"/>
      </w:trPr>
      <w:tc>
        <w:tcPr>
          <w:tcW w:w="4814" w:type="dxa"/>
        </w:tcPr>
        <w:p w14:paraId="68106931" w14:textId="08241CCA" w:rsidR="00161894" w:rsidRPr="00662833" w:rsidRDefault="00942884" w:rsidP="0016189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>
            <w:rPr>
              <w:b w:val="0"/>
              <w:bCs/>
            </w:rPr>
            <w:br/>
          </w:r>
          <w:r w:rsidR="00161894" w:rsidRPr="00662833">
            <w:rPr>
              <w:b w:val="0"/>
              <w:bCs/>
            </w:rPr>
            <w:t xml:space="preserve">Submitted by </w:t>
          </w:r>
          <w:r w:rsidR="00161894">
            <w:rPr>
              <w:b w:val="0"/>
              <w:bCs/>
            </w:rPr>
            <w:t xml:space="preserve">the expert from </w:t>
          </w:r>
          <w:r w:rsidR="00016E5F">
            <w:rPr>
              <w:b w:val="0"/>
              <w:bCs/>
            </w:rPr>
            <w:t>Japan</w:t>
          </w:r>
        </w:p>
        <w:p w14:paraId="58A065C6" w14:textId="77777777" w:rsidR="00161894" w:rsidRDefault="00161894" w:rsidP="00161894">
          <w:pPr>
            <w:pStyle w:val="Header"/>
            <w:pBdr>
              <w:bottom w:val="none" w:sz="0" w:space="0" w:color="auto"/>
            </w:pBdr>
          </w:pPr>
        </w:p>
      </w:tc>
      <w:tc>
        <w:tcPr>
          <w:tcW w:w="4815" w:type="dxa"/>
        </w:tcPr>
        <w:p w14:paraId="1A1EBC0E" w14:textId="6FCC3542" w:rsidR="00016E5F" w:rsidRDefault="00161894" w:rsidP="00942884">
          <w:pPr>
            <w:pStyle w:val="Header"/>
            <w:pBdr>
              <w:bottom w:val="none" w:sz="0" w:space="0" w:color="auto"/>
            </w:pBdr>
            <w:tabs>
              <w:tab w:val="left" w:pos="1993"/>
            </w:tabs>
            <w:ind w:leftChars="100" w:left="249" w:hanging="49"/>
            <w:jc w:val="right"/>
          </w:pPr>
          <w:r w:rsidRPr="00662833">
            <w:rPr>
              <w:b w:val="0"/>
              <w:bCs/>
              <w:u w:val="single"/>
            </w:rPr>
            <w:t xml:space="preserve">Informal document </w:t>
          </w:r>
          <w:r>
            <w:t>GRVA-05-</w:t>
          </w:r>
          <w:r w:rsidR="00942884">
            <w:t>20</w:t>
          </w:r>
        </w:p>
        <w:p w14:paraId="1F51AE0E" w14:textId="3B2B626C" w:rsidR="00016E5F" w:rsidRDefault="00161894" w:rsidP="00942884">
          <w:pPr>
            <w:pStyle w:val="Header"/>
            <w:pBdr>
              <w:bottom w:val="none" w:sz="0" w:space="0" w:color="auto"/>
            </w:pBdr>
            <w:tabs>
              <w:tab w:val="left" w:pos="1993"/>
            </w:tabs>
            <w:ind w:leftChars="100" w:left="200" w:firstLineChars="996" w:firstLine="1793"/>
            <w:jc w:val="right"/>
            <w:rPr>
              <w:b w:val="0"/>
              <w:bCs/>
            </w:rPr>
          </w:pPr>
          <w:r>
            <w:rPr>
              <w:b w:val="0"/>
              <w:bCs/>
            </w:rPr>
            <w:t>5</w:t>
          </w:r>
          <w:r w:rsidR="00942884">
            <w:rPr>
              <w:b w:val="0"/>
              <w:bCs/>
            </w:rPr>
            <w:t>th</w:t>
          </w:r>
          <w:r w:rsidRPr="00662833">
            <w:rPr>
              <w:b w:val="0"/>
              <w:bCs/>
            </w:rPr>
            <w:t xml:space="preserve"> GRVA, </w:t>
          </w:r>
          <w:r>
            <w:rPr>
              <w:b w:val="0"/>
              <w:bCs/>
            </w:rPr>
            <w:t>10</w:t>
          </w:r>
          <w:r w:rsidRPr="00662833">
            <w:rPr>
              <w:b w:val="0"/>
              <w:bCs/>
            </w:rPr>
            <w:t>-</w:t>
          </w:r>
          <w:r>
            <w:rPr>
              <w:b w:val="0"/>
              <w:bCs/>
            </w:rPr>
            <w:t>14</w:t>
          </w:r>
          <w:r w:rsidRPr="00662833">
            <w:rPr>
              <w:b w:val="0"/>
              <w:bCs/>
            </w:rPr>
            <w:t xml:space="preserve"> </w:t>
          </w:r>
          <w:r>
            <w:rPr>
              <w:b w:val="0"/>
              <w:bCs/>
            </w:rPr>
            <w:t>February</w:t>
          </w:r>
          <w:r w:rsidRPr="00662833">
            <w:rPr>
              <w:b w:val="0"/>
              <w:bCs/>
            </w:rPr>
            <w:t xml:space="preserve"> 20</w:t>
          </w:r>
          <w:r>
            <w:rPr>
              <w:b w:val="0"/>
              <w:bCs/>
            </w:rPr>
            <w:t>20</w:t>
          </w:r>
        </w:p>
        <w:p w14:paraId="279B358E" w14:textId="39E04E58" w:rsidR="00161894" w:rsidRDefault="00161894" w:rsidP="00942884">
          <w:pPr>
            <w:pStyle w:val="Header"/>
            <w:pBdr>
              <w:bottom w:val="none" w:sz="0" w:space="0" w:color="auto"/>
            </w:pBdr>
            <w:tabs>
              <w:tab w:val="left" w:pos="1993"/>
            </w:tabs>
            <w:ind w:leftChars="100" w:left="200" w:firstLineChars="996" w:firstLine="1793"/>
            <w:jc w:val="right"/>
          </w:pPr>
          <w:r w:rsidRPr="00662833">
            <w:rPr>
              <w:b w:val="0"/>
              <w:bCs/>
            </w:rPr>
            <w:t xml:space="preserve">Agenda item </w:t>
          </w:r>
          <w:r w:rsidR="003D6A33">
            <w:rPr>
              <w:b w:val="0"/>
              <w:bCs/>
            </w:rPr>
            <w:t>5</w:t>
          </w:r>
          <w:r>
            <w:rPr>
              <w:b w:val="0"/>
              <w:bCs/>
            </w:rPr>
            <w:t xml:space="preserve"> (a)</w:t>
          </w:r>
        </w:p>
      </w:tc>
    </w:tr>
  </w:tbl>
  <w:p w14:paraId="71F036D2" w14:textId="77777777" w:rsidR="00161894" w:rsidRDefault="00161894" w:rsidP="0016189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8261A"/>
    <w:multiLevelType w:val="hybridMultilevel"/>
    <w:tmpl w:val="8B6C2D46"/>
    <w:lvl w:ilvl="0" w:tplc="3C4CC3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2A7D"/>
    <w:rsid w:val="000038A8"/>
    <w:rsid w:val="00005DF3"/>
    <w:rsid w:val="00006790"/>
    <w:rsid w:val="00016E5F"/>
    <w:rsid w:val="00027624"/>
    <w:rsid w:val="00050F6B"/>
    <w:rsid w:val="00064F2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6927"/>
    <w:rsid w:val="000E0415"/>
    <w:rsid w:val="000E0455"/>
    <w:rsid w:val="000F7715"/>
    <w:rsid w:val="00146D13"/>
    <w:rsid w:val="00156B99"/>
    <w:rsid w:val="00161894"/>
    <w:rsid w:val="0016332E"/>
    <w:rsid w:val="00166124"/>
    <w:rsid w:val="00184DDA"/>
    <w:rsid w:val="00186A4E"/>
    <w:rsid w:val="001900CD"/>
    <w:rsid w:val="001A0452"/>
    <w:rsid w:val="001B4B04"/>
    <w:rsid w:val="001B5875"/>
    <w:rsid w:val="001C0BC3"/>
    <w:rsid w:val="001C1CF5"/>
    <w:rsid w:val="001C4B9C"/>
    <w:rsid w:val="001C6663"/>
    <w:rsid w:val="001C7895"/>
    <w:rsid w:val="001D086C"/>
    <w:rsid w:val="001D0BD3"/>
    <w:rsid w:val="001D26DF"/>
    <w:rsid w:val="001F1599"/>
    <w:rsid w:val="001F19C4"/>
    <w:rsid w:val="002043F0"/>
    <w:rsid w:val="00211E0B"/>
    <w:rsid w:val="00232575"/>
    <w:rsid w:val="00242914"/>
    <w:rsid w:val="00247258"/>
    <w:rsid w:val="00257CAC"/>
    <w:rsid w:val="0027237A"/>
    <w:rsid w:val="00275BD6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31BC"/>
    <w:rsid w:val="003A46BB"/>
    <w:rsid w:val="003A4EC7"/>
    <w:rsid w:val="003A7295"/>
    <w:rsid w:val="003B1F60"/>
    <w:rsid w:val="003B229F"/>
    <w:rsid w:val="003C16CA"/>
    <w:rsid w:val="003C2CC4"/>
    <w:rsid w:val="003D4B23"/>
    <w:rsid w:val="003D6A33"/>
    <w:rsid w:val="003E278A"/>
    <w:rsid w:val="003F6ACB"/>
    <w:rsid w:val="00413520"/>
    <w:rsid w:val="004325CB"/>
    <w:rsid w:val="00440A07"/>
    <w:rsid w:val="00443C96"/>
    <w:rsid w:val="004529C4"/>
    <w:rsid w:val="00462880"/>
    <w:rsid w:val="0046734B"/>
    <w:rsid w:val="00476F24"/>
    <w:rsid w:val="004A11D2"/>
    <w:rsid w:val="004A5D33"/>
    <w:rsid w:val="004A67B9"/>
    <w:rsid w:val="004C55B0"/>
    <w:rsid w:val="004F6BA0"/>
    <w:rsid w:val="00503BEA"/>
    <w:rsid w:val="005122D6"/>
    <w:rsid w:val="00533616"/>
    <w:rsid w:val="00535ABA"/>
    <w:rsid w:val="0053768B"/>
    <w:rsid w:val="005420F2"/>
    <w:rsid w:val="0054285C"/>
    <w:rsid w:val="005762CF"/>
    <w:rsid w:val="00584173"/>
    <w:rsid w:val="00595520"/>
    <w:rsid w:val="005A44B9"/>
    <w:rsid w:val="005B1BA0"/>
    <w:rsid w:val="005B3DB3"/>
    <w:rsid w:val="005C0268"/>
    <w:rsid w:val="005C7A2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6E09"/>
    <w:rsid w:val="0068763C"/>
    <w:rsid w:val="006940E1"/>
    <w:rsid w:val="006A3C72"/>
    <w:rsid w:val="006A7392"/>
    <w:rsid w:val="006B03A1"/>
    <w:rsid w:val="006B67D9"/>
    <w:rsid w:val="006C5535"/>
    <w:rsid w:val="006D0589"/>
    <w:rsid w:val="006D7243"/>
    <w:rsid w:val="006E564B"/>
    <w:rsid w:val="006E7154"/>
    <w:rsid w:val="007003CD"/>
    <w:rsid w:val="0070701E"/>
    <w:rsid w:val="00722F9B"/>
    <w:rsid w:val="00724CA3"/>
    <w:rsid w:val="0072632A"/>
    <w:rsid w:val="007358E8"/>
    <w:rsid w:val="00736ECE"/>
    <w:rsid w:val="00742E42"/>
    <w:rsid w:val="0074533B"/>
    <w:rsid w:val="007546F4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70B4"/>
    <w:rsid w:val="0088172E"/>
    <w:rsid w:val="00881EFA"/>
    <w:rsid w:val="008879CB"/>
    <w:rsid w:val="0089440A"/>
    <w:rsid w:val="008979B1"/>
    <w:rsid w:val="008A6B25"/>
    <w:rsid w:val="008A6C4F"/>
    <w:rsid w:val="008B389E"/>
    <w:rsid w:val="008D045E"/>
    <w:rsid w:val="008D3F25"/>
    <w:rsid w:val="008D4D82"/>
    <w:rsid w:val="008E0E46"/>
    <w:rsid w:val="008E1B2E"/>
    <w:rsid w:val="008E7116"/>
    <w:rsid w:val="008F143B"/>
    <w:rsid w:val="008F3882"/>
    <w:rsid w:val="008F4B7C"/>
    <w:rsid w:val="00926E47"/>
    <w:rsid w:val="00942884"/>
    <w:rsid w:val="00945DF5"/>
    <w:rsid w:val="00947162"/>
    <w:rsid w:val="009610D0"/>
    <w:rsid w:val="0096375C"/>
    <w:rsid w:val="009662E6"/>
    <w:rsid w:val="0097095E"/>
    <w:rsid w:val="0098592B"/>
    <w:rsid w:val="00985FC4"/>
    <w:rsid w:val="0098705D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175FA"/>
    <w:rsid w:val="00A23AA0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D6189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00FF"/>
    <w:rsid w:val="00B528A3"/>
    <w:rsid w:val="00B53AD4"/>
    <w:rsid w:val="00B70B63"/>
    <w:rsid w:val="00B71CBF"/>
    <w:rsid w:val="00B72A1E"/>
    <w:rsid w:val="00B81E12"/>
    <w:rsid w:val="00BA14A8"/>
    <w:rsid w:val="00BA339B"/>
    <w:rsid w:val="00BB23CC"/>
    <w:rsid w:val="00BB708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4F48"/>
    <w:rsid w:val="00C463DD"/>
    <w:rsid w:val="00C745C3"/>
    <w:rsid w:val="00C978F5"/>
    <w:rsid w:val="00CA0B66"/>
    <w:rsid w:val="00CA24A4"/>
    <w:rsid w:val="00CB348D"/>
    <w:rsid w:val="00CC1BE1"/>
    <w:rsid w:val="00CC599A"/>
    <w:rsid w:val="00CD46F5"/>
    <w:rsid w:val="00CE4A8F"/>
    <w:rsid w:val="00CE557D"/>
    <w:rsid w:val="00CF071D"/>
    <w:rsid w:val="00D0123D"/>
    <w:rsid w:val="00D13EF8"/>
    <w:rsid w:val="00D1413F"/>
    <w:rsid w:val="00D15B04"/>
    <w:rsid w:val="00D2031B"/>
    <w:rsid w:val="00D254DF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2BC2"/>
    <w:rsid w:val="00D76C71"/>
    <w:rsid w:val="00D80AE6"/>
    <w:rsid w:val="00D978C6"/>
    <w:rsid w:val="00DA0956"/>
    <w:rsid w:val="00DA2690"/>
    <w:rsid w:val="00DA357F"/>
    <w:rsid w:val="00DA3E12"/>
    <w:rsid w:val="00DC18AD"/>
    <w:rsid w:val="00DE27F3"/>
    <w:rsid w:val="00DF7CAE"/>
    <w:rsid w:val="00E16A35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0826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2260"/>
    <w:rsid w:val="00F56D63"/>
    <w:rsid w:val="00F609A9"/>
    <w:rsid w:val="00F80C99"/>
    <w:rsid w:val="00F867EC"/>
    <w:rsid w:val="00F91B2B"/>
    <w:rsid w:val="00FB7D6C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F63ED"/>
  <w15:docId w15:val="{B969A6B4-5B41-454E-9BD5-F7582FD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0C6927"/>
    <w:rPr>
      <w:b/>
      <w:sz w:val="24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161894"/>
    <w:rPr>
      <w:b/>
      <w:sz w:val="18"/>
      <w:lang w:val="en-GB"/>
    </w:rPr>
  </w:style>
  <w:style w:type="paragraph" w:styleId="ListParagraph">
    <w:name w:val="List Paragraph"/>
    <w:basedOn w:val="Normal"/>
    <w:uiPriority w:val="34"/>
    <w:semiHidden/>
    <w:qFormat/>
    <w:rsid w:val="00D80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c.nist.gov/groups/STM/cmvp/standard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B6E0-2C5A-41C3-A4EC-A1B7DC90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ECE/TRANS/WP.29/GRVA/2019/28</vt:lpstr>
      <vt:lpstr>ECE/TRANS/WP.29/GRVA/2019/28</vt:lpstr>
      <vt:lpstr/>
    </vt:vector>
  </TitlesOfParts>
  <Company>CSD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ECE/TRANS/WP.29/GRVA/2019/28</dc:title>
  <dc:subject>1911851</dc:subject>
  <dc:creator>Generic Pdf eng</dc:creator>
  <cp:keywords/>
  <dc:description/>
  <cp:lastModifiedBy>F. Guichard</cp:lastModifiedBy>
  <cp:revision>5</cp:revision>
  <cp:lastPrinted>2020-02-03T04:18:00Z</cp:lastPrinted>
  <dcterms:created xsi:type="dcterms:W3CDTF">2020-02-03T06:57:00Z</dcterms:created>
  <dcterms:modified xsi:type="dcterms:W3CDTF">2020-02-06T09:45:00Z</dcterms:modified>
</cp:coreProperties>
</file>