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B2D6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B2D68" w:rsidP="005B2D68">
            <w:pPr>
              <w:jc w:val="right"/>
            </w:pPr>
            <w:r w:rsidRPr="005B2D68">
              <w:rPr>
                <w:sz w:val="40"/>
              </w:rPr>
              <w:t>ECE</w:t>
            </w:r>
            <w:r>
              <w:t>/TRANS/WP.29/GRVA/2020/23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B2D68" w:rsidP="00C97039">
            <w:pPr>
              <w:spacing w:before="240"/>
            </w:pPr>
            <w:r>
              <w:t>Distr. générale</w:t>
            </w:r>
          </w:p>
          <w:p w:rsidR="005B2D68" w:rsidRDefault="005B2D68" w:rsidP="005B2D68">
            <w:pPr>
              <w:spacing w:line="240" w:lineRule="exact"/>
            </w:pPr>
            <w:r>
              <w:t>8 juillet 2020</w:t>
            </w:r>
          </w:p>
          <w:p w:rsidR="005B2D68" w:rsidRDefault="005B2D68" w:rsidP="005B2D68">
            <w:pPr>
              <w:spacing w:line="240" w:lineRule="exact"/>
            </w:pPr>
            <w:r>
              <w:t>Français</w:t>
            </w:r>
          </w:p>
          <w:p w:rsidR="005B2D68" w:rsidRPr="00DB58B5" w:rsidRDefault="005B2D68" w:rsidP="005B2D68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B2D68" w:rsidRDefault="005B2D68" w:rsidP="00A3029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B2D68" w:rsidRDefault="005B2D68" w:rsidP="00A3029F">
      <w:pPr>
        <w:spacing w:before="120"/>
        <w:rPr>
          <w:b/>
        </w:rPr>
      </w:pPr>
      <w:r>
        <w:rPr>
          <w:b/>
        </w:rPr>
        <w:t xml:space="preserve">Groupe de travail </w:t>
      </w:r>
      <w:r w:rsidRPr="00EA3397">
        <w:rPr>
          <w:rFonts w:eastAsia="Times New Roman"/>
          <w:b/>
          <w:bCs/>
        </w:rPr>
        <w:t>des véhicules automatisés</w:t>
      </w:r>
      <w:r>
        <w:rPr>
          <w:rFonts w:eastAsia="Times New Roman"/>
          <w:b/>
          <w:bCs/>
        </w:rPr>
        <w:t>/autonomes et connectés</w:t>
      </w:r>
    </w:p>
    <w:p w:rsidR="005B2D68" w:rsidRDefault="005B2D68" w:rsidP="00A3029F">
      <w:pPr>
        <w:spacing w:before="120"/>
        <w:rPr>
          <w:b/>
        </w:rPr>
      </w:pPr>
      <w:r>
        <w:rPr>
          <w:b/>
        </w:rPr>
        <w:t>Septième session</w:t>
      </w:r>
    </w:p>
    <w:p w:rsidR="005B2D68" w:rsidRDefault="005B2D68" w:rsidP="00A3029F">
      <w:pPr>
        <w:spacing w:line="240" w:lineRule="exact"/>
      </w:pPr>
      <w:r>
        <w:t>Genève, 21-25 septembre 2020</w:t>
      </w:r>
    </w:p>
    <w:p w:rsidR="005B2D68" w:rsidRDefault="005B2D68" w:rsidP="00A3029F">
      <w:pPr>
        <w:spacing w:line="240" w:lineRule="exact"/>
      </w:pPr>
      <w:r>
        <w:t>Point 6 a) de l’ordre du jour provisoire</w:t>
      </w:r>
    </w:p>
    <w:p w:rsidR="00F12056" w:rsidRPr="00BF0BF9" w:rsidRDefault="00F12056" w:rsidP="00F12056">
      <w:pPr>
        <w:rPr>
          <w:b/>
        </w:rPr>
      </w:pPr>
      <w:r w:rsidRPr="00BF0BF9">
        <w:rPr>
          <w:b/>
          <w:bCs/>
          <w:lang w:val="fr-FR"/>
        </w:rPr>
        <w:t xml:space="preserve">Règlement ONU </w:t>
      </w:r>
      <w:r>
        <w:rPr>
          <w:b/>
          <w:bCs/>
          <w:lang w:val="fr-FR"/>
        </w:rPr>
        <w:t>n</w:t>
      </w:r>
      <w:r w:rsidRPr="00F12056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BF0BF9">
        <w:rPr>
          <w:b/>
          <w:bCs/>
          <w:lang w:val="fr-FR"/>
        </w:rPr>
        <w:t>79 (Équipement de direction)</w:t>
      </w:r>
      <w:r>
        <w:rPr>
          <w:b/>
          <w:bCs/>
          <w:lang w:val="fr-FR"/>
        </w:rPr>
        <w:t> </w:t>
      </w:r>
      <w:r w:rsidRPr="00BF0BF9">
        <w:rPr>
          <w:b/>
          <w:bCs/>
          <w:lang w:val="fr-FR"/>
        </w:rPr>
        <w:t>:</w:t>
      </w:r>
      <w:r>
        <w:rPr>
          <w:b/>
        </w:rPr>
        <w:t xml:space="preserve"> </w:t>
      </w:r>
      <w:r>
        <w:rPr>
          <w:b/>
        </w:rPr>
        <w:br/>
      </w:r>
      <w:r w:rsidRPr="00BF0BF9">
        <w:rPr>
          <w:b/>
          <w:bCs/>
          <w:lang w:val="fr-FR"/>
        </w:rPr>
        <w:t>Fonction de direction à commande automatique</w:t>
      </w:r>
    </w:p>
    <w:p w:rsidR="00F12056" w:rsidRDefault="00F12056" w:rsidP="00F12056">
      <w:pPr>
        <w:pStyle w:val="HChG"/>
        <w:rPr>
          <w:lang w:val="fr-FR"/>
        </w:rPr>
      </w:pPr>
      <w:r w:rsidRPr="00BF0BF9">
        <w:rPr>
          <w:lang w:val="fr-FR"/>
        </w:rPr>
        <w:tab/>
      </w:r>
      <w:r w:rsidRPr="00BF0BF9">
        <w:rPr>
          <w:lang w:val="fr-FR"/>
        </w:rPr>
        <w:tab/>
        <w:t>Proposition de co</w:t>
      </w:r>
      <w:bookmarkStart w:id="0" w:name="_GoBack"/>
      <w:bookmarkEnd w:id="0"/>
      <w:r w:rsidRPr="00BF0BF9">
        <w:rPr>
          <w:lang w:val="fr-FR"/>
        </w:rPr>
        <w:t>mplément à la série</w:t>
      </w:r>
      <w:r>
        <w:rPr>
          <w:lang w:val="fr-FR"/>
        </w:rPr>
        <w:t> </w:t>
      </w:r>
      <w:r w:rsidRPr="00BF0BF9">
        <w:rPr>
          <w:lang w:val="fr-FR"/>
        </w:rPr>
        <w:t>03 d</w:t>
      </w:r>
      <w:r>
        <w:rPr>
          <w:lang w:val="fr-FR"/>
        </w:rPr>
        <w:t>’</w:t>
      </w:r>
      <w:r w:rsidRPr="00BF0BF9">
        <w:rPr>
          <w:lang w:val="fr-FR"/>
        </w:rPr>
        <w:t xml:space="preserve">amendements </w:t>
      </w:r>
      <w:r>
        <w:rPr>
          <w:lang w:val="fr-FR"/>
        </w:rPr>
        <w:br/>
      </w:r>
      <w:r w:rsidRPr="00BF0BF9">
        <w:rPr>
          <w:lang w:val="fr-FR"/>
        </w:rPr>
        <w:t xml:space="preserve">au Règlement ONU </w:t>
      </w:r>
      <w:r>
        <w:rPr>
          <w:lang w:val="fr-FR"/>
        </w:rPr>
        <w:t>n</w:t>
      </w:r>
      <w:r w:rsidRPr="00F12056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F0BF9">
        <w:rPr>
          <w:lang w:val="fr-FR"/>
        </w:rPr>
        <w:t>79 (Équipement de direction)</w:t>
      </w:r>
    </w:p>
    <w:p w:rsidR="00F12056" w:rsidRPr="00EF7BCA" w:rsidRDefault="00F12056" w:rsidP="00F12056">
      <w:pPr>
        <w:pStyle w:val="H1G"/>
        <w:rPr>
          <w:lang w:val="fr-FR"/>
        </w:rPr>
      </w:pPr>
      <w:r w:rsidRPr="00BF0BF9">
        <w:rPr>
          <w:lang w:val="fr-FR"/>
        </w:rPr>
        <w:tab/>
      </w:r>
      <w:r w:rsidRPr="00BF0BF9">
        <w:rPr>
          <w:lang w:val="fr-FR"/>
        </w:rPr>
        <w:tab/>
      </w:r>
      <w:r w:rsidRPr="00EF7BCA">
        <w:rPr>
          <w:lang w:val="fr-FR"/>
        </w:rPr>
        <w:t>Communication de l</w:t>
      </w:r>
      <w:r>
        <w:rPr>
          <w:lang w:val="fr-FR"/>
        </w:rPr>
        <w:t>’</w:t>
      </w:r>
      <w:r w:rsidRPr="00EF7BCA">
        <w:rPr>
          <w:lang w:val="fr-FR"/>
        </w:rPr>
        <w:t>expert du Comité international de l</w:t>
      </w:r>
      <w:r>
        <w:rPr>
          <w:lang w:val="fr-FR"/>
        </w:rPr>
        <w:t>’</w:t>
      </w:r>
      <w:r w:rsidRPr="00EF7BCA">
        <w:rPr>
          <w:lang w:val="fr-FR"/>
        </w:rPr>
        <w:t>inspection technique automobile</w:t>
      </w:r>
      <w:r w:rsidRPr="00F12056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F9573C" w:rsidRDefault="00F12056" w:rsidP="00F12056">
      <w:pPr>
        <w:pStyle w:val="SingleTxtG"/>
        <w:ind w:firstLine="567"/>
        <w:rPr>
          <w:bCs/>
          <w:lang w:val="fr-FR"/>
        </w:rPr>
      </w:pPr>
      <w:r w:rsidRPr="00BF0BF9">
        <w:rPr>
          <w:lang w:val="fr-FR"/>
        </w:rPr>
        <w:t>Le texte ci-après a été établi par les experts du Comité international de l</w:t>
      </w:r>
      <w:r>
        <w:rPr>
          <w:lang w:val="fr-FR"/>
        </w:rPr>
        <w:t>’</w:t>
      </w:r>
      <w:r w:rsidRPr="00BF0BF9">
        <w:rPr>
          <w:lang w:val="fr-FR"/>
        </w:rPr>
        <w:t>inspection technique automobile. Le présent document, fondé sur le document informel GRVA-05-50</w:t>
      </w:r>
      <w:r>
        <w:rPr>
          <w:lang w:val="fr-FR"/>
        </w:rPr>
        <w:t>,</w:t>
      </w:r>
      <w:r w:rsidRPr="00BF0BF9">
        <w:rPr>
          <w:lang w:val="fr-FR"/>
        </w:rPr>
        <w:t xml:space="preserve"> </w:t>
      </w:r>
      <w:r w:rsidRPr="00BF0BF9">
        <w:rPr>
          <w:bCs/>
          <w:lang w:val="fr-FR"/>
        </w:rPr>
        <w:t xml:space="preserve">propose des modifications </w:t>
      </w:r>
      <w:r>
        <w:rPr>
          <w:bCs/>
          <w:lang w:val="fr-FR"/>
        </w:rPr>
        <w:t>à</w:t>
      </w:r>
      <w:r w:rsidRPr="00EF7BCA">
        <w:rPr>
          <w:bCs/>
          <w:lang w:val="fr-FR"/>
        </w:rPr>
        <w:t xml:space="preserve"> la série</w:t>
      </w:r>
      <w:r>
        <w:rPr>
          <w:bCs/>
          <w:lang w:val="fr-FR"/>
        </w:rPr>
        <w:t> </w:t>
      </w:r>
      <w:r w:rsidRPr="00EF7BCA">
        <w:rPr>
          <w:bCs/>
          <w:lang w:val="fr-FR"/>
        </w:rPr>
        <w:t>03 d</w:t>
      </w:r>
      <w:r>
        <w:rPr>
          <w:bCs/>
          <w:lang w:val="fr-FR"/>
        </w:rPr>
        <w:t>’</w:t>
      </w:r>
      <w:r w:rsidRPr="00EF7BCA">
        <w:rPr>
          <w:bCs/>
          <w:lang w:val="fr-FR"/>
        </w:rPr>
        <w:t xml:space="preserve">amendements </w:t>
      </w:r>
      <w:r>
        <w:rPr>
          <w:bCs/>
          <w:lang w:val="fr-FR"/>
        </w:rPr>
        <w:t>a</w:t>
      </w:r>
      <w:r w:rsidRPr="00EF7BCA">
        <w:rPr>
          <w:bCs/>
          <w:lang w:val="fr-FR"/>
        </w:rPr>
        <w:t>u Règlement ONU n</w:t>
      </w:r>
      <w:r w:rsidRPr="00F12056">
        <w:rPr>
          <w:bCs/>
          <w:vertAlign w:val="superscript"/>
          <w:lang w:val="fr-FR"/>
        </w:rPr>
        <w:t>o</w:t>
      </w:r>
      <w:r>
        <w:rPr>
          <w:bCs/>
          <w:lang w:val="fr-FR"/>
        </w:rPr>
        <w:t> </w:t>
      </w:r>
      <w:r w:rsidRPr="00EF7BCA">
        <w:rPr>
          <w:bCs/>
          <w:lang w:val="fr-FR"/>
        </w:rPr>
        <w:t>79</w:t>
      </w:r>
      <w:r>
        <w:rPr>
          <w:bCs/>
          <w:lang w:val="fr-FR"/>
        </w:rPr>
        <w:t>,</w:t>
      </w:r>
      <w:r w:rsidRPr="00EF7BCA">
        <w:rPr>
          <w:bCs/>
          <w:lang w:val="fr-FR"/>
        </w:rPr>
        <w:t xml:space="preserve"> </w:t>
      </w:r>
      <w:r>
        <w:rPr>
          <w:bCs/>
          <w:lang w:val="fr-FR"/>
        </w:rPr>
        <w:t>qui portent sur le paragraphe</w:t>
      </w:r>
      <w:r>
        <w:rPr>
          <w:bCs/>
          <w:lang w:val="fr-FR"/>
        </w:rPr>
        <w:t> </w:t>
      </w:r>
      <w:r w:rsidRPr="00EF7BCA">
        <w:rPr>
          <w:bCs/>
          <w:lang w:val="fr-FR"/>
        </w:rPr>
        <w:t>3.5 (Essais des ACSF de catégorie</w:t>
      </w:r>
      <w:r>
        <w:rPr>
          <w:bCs/>
          <w:lang w:val="fr-FR"/>
        </w:rPr>
        <w:t> </w:t>
      </w:r>
      <w:r w:rsidRPr="00EF7BCA">
        <w:rPr>
          <w:bCs/>
          <w:lang w:val="fr-FR"/>
        </w:rPr>
        <w:t>C)</w:t>
      </w:r>
      <w:r>
        <w:rPr>
          <w:bCs/>
          <w:lang w:val="fr-FR"/>
        </w:rPr>
        <w:t xml:space="preserve"> </w:t>
      </w:r>
      <w:r w:rsidRPr="00EF7BCA">
        <w:rPr>
          <w:bCs/>
          <w:lang w:val="fr-FR"/>
        </w:rPr>
        <w:t>de l</w:t>
      </w:r>
      <w:r>
        <w:rPr>
          <w:bCs/>
          <w:lang w:val="fr-FR"/>
        </w:rPr>
        <w:t>’</w:t>
      </w:r>
      <w:r w:rsidRPr="00EF7BCA">
        <w:rPr>
          <w:bCs/>
          <w:lang w:val="fr-FR"/>
        </w:rPr>
        <w:t>annexe</w:t>
      </w:r>
      <w:r>
        <w:rPr>
          <w:bCs/>
          <w:lang w:val="fr-FR"/>
        </w:rPr>
        <w:t> </w:t>
      </w:r>
      <w:r w:rsidRPr="00EF7BCA">
        <w:rPr>
          <w:bCs/>
          <w:lang w:val="fr-FR"/>
        </w:rPr>
        <w:t xml:space="preserve">8 </w:t>
      </w:r>
      <w:r w:rsidRPr="00BF0BF9">
        <w:rPr>
          <w:bCs/>
          <w:lang w:val="fr-FR"/>
        </w:rPr>
        <w:t>(Prescriptions d</w:t>
      </w:r>
      <w:r>
        <w:rPr>
          <w:bCs/>
          <w:lang w:val="fr-FR"/>
        </w:rPr>
        <w:t>’</w:t>
      </w:r>
      <w:r w:rsidRPr="00BF0BF9">
        <w:rPr>
          <w:bCs/>
          <w:lang w:val="fr-FR"/>
        </w:rPr>
        <w:t>essai relatives aux fonctions de direction corrective et de direction à commande automatique</w:t>
      </w:r>
      <w:r>
        <w:rPr>
          <w:bCs/>
          <w:lang w:val="fr-FR"/>
        </w:rPr>
        <w:t>)</w:t>
      </w:r>
      <w:r w:rsidRPr="00C67FF1">
        <w:rPr>
          <w:bCs/>
        </w:rPr>
        <w:t xml:space="preserve"> </w:t>
      </w:r>
      <w:r>
        <w:rPr>
          <w:bCs/>
        </w:rPr>
        <w:t>et</w:t>
      </w:r>
      <w:r>
        <w:rPr>
          <w:bCs/>
          <w:lang w:val="fr-FR"/>
        </w:rPr>
        <w:t xml:space="preserve"> visent </w:t>
      </w:r>
      <w:bookmarkStart w:id="1" w:name="_Hlk45888815"/>
      <w:r>
        <w:rPr>
          <w:bCs/>
          <w:lang w:val="fr-FR"/>
        </w:rPr>
        <w:t>à</w:t>
      </w:r>
      <w:r w:rsidRPr="00BF0BF9">
        <w:rPr>
          <w:bCs/>
          <w:lang w:val="fr-FR"/>
        </w:rPr>
        <w:t xml:space="preserve"> préciser </w:t>
      </w:r>
      <w:r>
        <w:rPr>
          <w:bCs/>
          <w:lang w:val="fr-FR"/>
        </w:rPr>
        <w:t>que la mise en fonction du</w:t>
      </w:r>
      <w:r w:rsidRPr="00BF0BF9">
        <w:rPr>
          <w:bCs/>
          <w:lang w:val="fr-FR"/>
        </w:rPr>
        <w:t xml:space="preserve"> système dans le cadre de la procédure </w:t>
      </w:r>
      <w:r>
        <w:rPr>
          <w:bCs/>
          <w:lang w:val="fr-FR"/>
        </w:rPr>
        <w:t>d’essai n’est nécessaire que lorsque celui-ci n’est pas déjà en fonction</w:t>
      </w:r>
      <w:r w:rsidRPr="00BF0BF9">
        <w:rPr>
          <w:bCs/>
          <w:lang w:val="fr-FR"/>
        </w:rPr>
        <w:t>.</w:t>
      </w:r>
      <w:bookmarkEnd w:id="1"/>
      <w:r w:rsidRPr="00BF0BF9">
        <w:rPr>
          <w:bCs/>
          <w:lang w:val="fr-FR"/>
        </w:rPr>
        <w:t xml:space="preserve"> Les</w:t>
      </w:r>
      <w:r>
        <w:rPr>
          <w:bCs/>
          <w:lang w:val="fr-FR"/>
        </w:rPr>
        <w:t> </w:t>
      </w:r>
      <w:r w:rsidRPr="00BF0BF9">
        <w:rPr>
          <w:bCs/>
          <w:lang w:val="fr-FR"/>
        </w:rPr>
        <w:t>modifications qu</w:t>
      </w:r>
      <w:r>
        <w:rPr>
          <w:bCs/>
          <w:lang w:val="fr-FR"/>
        </w:rPr>
        <w:t>’</w:t>
      </w:r>
      <w:r w:rsidRPr="00BF0BF9">
        <w:rPr>
          <w:bCs/>
          <w:lang w:val="fr-FR"/>
        </w:rPr>
        <w:t>il est proposé d</w:t>
      </w:r>
      <w:r>
        <w:rPr>
          <w:bCs/>
          <w:lang w:val="fr-FR"/>
        </w:rPr>
        <w:t>’</w:t>
      </w:r>
      <w:r w:rsidRPr="00BF0BF9">
        <w:rPr>
          <w:bCs/>
          <w:lang w:val="fr-FR"/>
        </w:rPr>
        <w:t>apporter au texte actuel du Règlement figurent en caractères gras pour les ajouts et biffés pour les suppressions.</w:t>
      </w:r>
    </w:p>
    <w:p w:rsidR="00F12056" w:rsidRPr="00BF0BF9" w:rsidRDefault="00F12056" w:rsidP="000E193F">
      <w:pPr>
        <w:pStyle w:val="HChG"/>
      </w:pPr>
      <w:r>
        <w:rPr>
          <w:lang w:val="fr-FR"/>
        </w:rPr>
        <w:br w:type="page"/>
      </w:r>
      <w:r w:rsidR="000E193F">
        <w:rPr>
          <w:lang w:val="fr-FR"/>
        </w:rPr>
        <w:lastRenderedPageBreak/>
        <w:tab/>
      </w:r>
      <w:r w:rsidRPr="00BF0BF9">
        <w:rPr>
          <w:lang w:val="fr-FR"/>
        </w:rPr>
        <w:t>I.</w:t>
      </w:r>
      <w:r w:rsidRPr="00BF0BF9">
        <w:rPr>
          <w:lang w:val="fr-FR"/>
        </w:rPr>
        <w:tab/>
        <w:t>Proposition</w:t>
      </w:r>
    </w:p>
    <w:p w:rsidR="00F12056" w:rsidRPr="00BF0BF9" w:rsidRDefault="00F12056" w:rsidP="00F12056">
      <w:pPr>
        <w:pStyle w:val="SingleTxtG"/>
      </w:pPr>
      <w:r w:rsidRPr="00BF0BF9">
        <w:rPr>
          <w:i/>
          <w:iCs/>
          <w:lang w:val="fr-FR"/>
        </w:rPr>
        <w:t>Annexe</w:t>
      </w:r>
      <w:r w:rsidR="000E193F">
        <w:rPr>
          <w:i/>
          <w:iCs/>
          <w:lang w:val="fr-FR"/>
        </w:rPr>
        <w:t> </w:t>
      </w:r>
      <w:r w:rsidRPr="00BF0BF9">
        <w:rPr>
          <w:i/>
          <w:iCs/>
          <w:lang w:val="fr-FR"/>
        </w:rPr>
        <w:t>8, paragraphe</w:t>
      </w:r>
      <w:r w:rsidR="000E193F">
        <w:rPr>
          <w:i/>
          <w:iCs/>
          <w:lang w:val="fr-FR"/>
        </w:rPr>
        <w:t> </w:t>
      </w:r>
      <w:r w:rsidRPr="00BF0BF9">
        <w:rPr>
          <w:i/>
          <w:iCs/>
          <w:lang w:val="fr-FR"/>
        </w:rPr>
        <w:t>3.5.1.1</w:t>
      </w:r>
      <w:r w:rsidRPr="00BF0BF9">
        <w:rPr>
          <w:lang w:val="fr-FR"/>
        </w:rPr>
        <w:t>, lire</w:t>
      </w:r>
      <w:r w:rsidR="000E193F">
        <w:rPr>
          <w:lang w:val="fr-FR"/>
        </w:rPr>
        <w:t> </w:t>
      </w:r>
      <w:r w:rsidRPr="00BF0BF9">
        <w:rPr>
          <w:lang w:val="fr-FR"/>
        </w:rPr>
        <w:t>:</w:t>
      </w:r>
    </w:p>
    <w:p w:rsidR="00F12056" w:rsidRDefault="00F12056" w:rsidP="000E193F">
      <w:pPr>
        <w:pStyle w:val="SingleTxtG"/>
        <w:ind w:left="2268" w:hanging="1134"/>
        <w:rPr>
          <w:lang w:val="fr-FR"/>
        </w:rPr>
      </w:pPr>
      <w:r w:rsidRPr="00BF0BF9">
        <w:rPr>
          <w:lang w:val="fr-FR"/>
        </w:rPr>
        <w:t>3.5.1.1</w:t>
      </w:r>
      <w:r w:rsidRPr="00BF0BF9">
        <w:rPr>
          <w:lang w:val="fr-FR"/>
        </w:rPr>
        <w:tab/>
      </w:r>
      <w:r w:rsidRPr="00530D88">
        <w:rPr>
          <w:lang w:val="fr-FR"/>
        </w:rPr>
        <w:t>Le véhicule d</w:t>
      </w:r>
      <w:r>
        <w:rPr>
          <w:lang w:val="fr-FR"/>
        </w:rPr>
        <w:t>’</w:t>
      </w:r>
      <w:r w:rsidRPr="00530D88">
        <w:rPr>
          <w:lang w:val="fr-FR"/>
        </w:rPr>
        <w:t>essai doit être conduit sur une voie d</w:t>
      </w:r>
      <w:r>
        <w:rPr>
          <w:lang w:val="fr-FR"/>
        </w:rPr>
        <w:t>’</w:t>
      </w:r>
      <w:r w:rsidRPr="00530D88">
        <w:rPr>
          <w:lang w:val="fr-FR"/>
        </w:rPr>
        <w:t>une piste rectiligne comportant au moins deux voies de circulation dans le même sens de déplacement, bordée</w:t>
      </w:r>
      <w:r>
        <w:rPr>
          <w:lang w:val="fr-FR"/>
        </w:rPr>
        <w:t>s</w:t>
      </w:r>
      <w:r w:rsidRPr="00530D88">
        <w:rPr>
          <w:lang w:val="fr-FR"/>
        </w:rPr>
        <w:t xml:space="preserve"> de marques routières sur chacun de </w:t>
      </w:r>
      <w:r>
        <w:rPr>
          <w:lang w:val="fr-FR"/>
        </w:rPr>
        <w:t>leurs</w:t>
      </w:r>
      <w:r w:rsidRPr="00530D88">
        <w:rPr>
          <w:lang w:val="fr-FR"/>
        </w:rPr>
        <w:t xml:space="preserve"> côtés</w:t>
      </w:r>
      <w:r w:rsidRPr="004B75B4">
        <w:rPr>
          <w:lang w:val="fr-FR"/>
        </w:rPr>
        <w:t>.</w:t>
      </w:r>
      <w:r w:rsidRPr="00BF0BF9">
        <w:rPr>
          <w:lang w:val="fr-FR"/>
        </w:rPr>
        <w:t xml:space="preserve"> </w:t>
      </w:r>
      <w:bookmarkStart w:id="2" w:name="_Hlk45889705"/>
      <w:r w:rsidRPr="00FB18F4">
        <w:rPr>
          <w:lang w:val="fr-FR"/>
        </w:rPr>
        <w:t>Le</w:t>
      </w:r>
      <w:r w:rsidR="000E193F">
        <w:rPr>
          <w:lang w:val="fr-FR"/>
        </w:rPr>
        <w:t> </w:t>
      </w:r>
      <w:r w:rsidRPr="00FB18F4">
        <w:rPr>
          <w:lang w:val="fr-FR"/>
        </w:rPr>
        <w:t xml:space="preserve">véhicule doit se déplacer à la vitesse </w:t>
      </w:r>
      <w:r w:rsidRPr="004B75B4">
        <w:rPr>
          <w:lang w:val="fr-FR"/>
        </w:rPr>
        <w:t>V</w:t>
      </w:r>
      <w:r w:rsidRPr="00D0215E">
        <w:rPr>
          <w:vertAlign w:val="subscript"/>
          <w:lang w:val="fr-FR"/>
        </w:rPr>
        <w:t>smin</w:t>
      </w:r>
      <w:r w:rsidRPr="004B75B4">
        <w:rPr>
          <w:lang w:val="fr-FR"/>
        </w:rPr>
        <w:t xml:space="preserve"> + 10</w:t>
      </w:r>
      <w:r w:rsidR="000E193F">
        <w:rPr>
          <w:lang w:val="fr-FR"/>
        </w:rPr>
        <w:t> </w:t>
      </w:r>
      <w:r w:rsidRPr="004B75B4">
        <w:rPr>
          <w:lang w:val="fr-FR"/>
        </w:rPr>
        <w:t>km/h.</w:t>
      </w:r>
    </w:p>
    <w:bookmarkEnd w:id="2"/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  <w:t>L</w:t>
      </w:r>
      <w:r>
        <w:rPr>
          <w:lang w:val="fr-FR"/>
        </w:rPr>
        <w:t>’</w:t>
      </w:r>
      <w:r w:rsidRPr="00BF0BF9">
        <w:rPr>
          <w:lang w:val="fr-FR"/>
        </w:rPr>
        <w:t>ACSF de catégorie</w:t>
      </w:r>
      <w:r w:rsidR="00C5554D">
        <w:rPr>
          <w:lang w:val="fr-FR"/>
        </w:rPr>
        <w:t> </w:t>
      </w:r>
      <w:r w:rsidRPr="00BF0BF9">
        <w:rPr>
          <w:lang w:val="fr-FR"/>
        </w:rPr>
        <w:t>C doit être activé</w:t>
      </w:r>
      <w:r>
        <w:rPr>
          <w:lang w:val="fr-FR"/>
        </w:rPr>
        <w:t>e</w:t>
      </w:r>
      <w:r w:rsidRPr="00BF0BF9">
        <w:rPr>
          <w:lang w:val="fr-FR"/>
        </w:rPr>
        <w:t xml:space="preserve"> (mode veille) et,</w:t>
      </w:r>
      <w:r w:rsidRPr="00C5554D">
        <w:rPr>
          <w:bCs/>
          <w:lang w:val="fr-FR"/>
        </w:rPr>
        <w:t xml:space="preserve"> </w:t>
      </w:r>
      <w:r w:rsidRPr="00442E81">
        <w:rPr>
          <w:b/>
          <w:lang w:val="fr-FR"/>
        </w:rPr>
        <w:t>à moins que le système ait déjà été mis en fonction conformément au paragraphe</w:t>
      </w:r>
      <w:r w:rsidR="000E193F">
        <w:rPr>
          <w:b/>
          <w:lang w:val="fr-FR"/>
        </w:rPr>
        <w:t> </w:t>
      </w:r>
      <w:r w:rsidRPr="00442E81">
        <w:rPr>
          <w:b/>
          <w:lang w:val="fr-FR"/>
        </w:rPr>
        <w:t>5.6.4.8.3</w:t>
      </w:r>
      <w:r w:rsidRPr="00BF0BF9">
        <w:rPr>
          <w:b/>
          <w:lang w:val="fr-FR"/>
        </w:rPr>
        <w:t>,</w:t>
      </w:r>
      <w:r w:rsidRPr="00BF0BF9">
        <w:rPr>
          <w:lang w:val="fr-FR"/>
        </w:rPr>
        <w:t xml:space="preserve"> un autre véhicule doit s</w:t>
      </w:r>
      <w:r>
        <w:rPr>
          <w:lang w:val="fr-FR"/>
        </w:rPr>
        <w:t>’</w:t>
      </w:r>
      <w:r w:rsidRPr="00BF0BF9">
        <w:rPr>
          <w:lang w:val="fr-FR"/>
        </w:rPr>
        <w:t>approcher par l</w:t>
      </w:r>
      <w:r>
        <w:rPr>
          <w:lang w:val="fr-FR"/>
        </w:rPr>
        <w:t>’</w:t>
      </w:r>
      <w:r w:rsidRPr="00BF0BF9">
        <w:rPr>
          <w:lang w:val="fr-FR"/>
        </w:rPr>
        <w:t>arrière afin de permettre au système de fonctionner, ainsi qu</w:t>
      </w:r>
      <w:r>
        <w:rPr>
          <w:lang w:val="fr-FR"/>
        </w:rPr>
        <w:t>’</w:t>
      </w:r>
      <w:r w:rsidRPr="00BF0BF9">
        <w:rPr>
          <w:lang w:val="fr-FR"/>
        </w:rPr>
        <w:t>il est spécifié au paragraphe 5.6.4.8.3 ci-dessus.</w:t>
      </w:r>
    </w:p>
    <w:p w:rsidR="00F12056" w:rsidRPr="00C5554D" w:rsidRDefault="00F12056" w:rsidP="000E193F">
      <w:pPr>
        <w:pStyle w:val="SingleTxtG"/>
        <w:ind w:left="2268"/>
        <w:rPr>
          <w:spacing w:val="-2"/>
        </w:rPr>
      </w:pPr>
      <w:r w:rsidRPr="00C5554D">
        <w:rPr>
          <w:spacing w:val="-2"/>
          <w:lang w:val="fr-FR"/>
        </w:rPr>
        <w:tab/>
        <w:t xml:space="preserve">Le véhicule en approche doit alors dépasser </w:t>
      </w:r>
      <w:r w:rsidR="002B611D" w:rsidRPr="00C5554D">
        <w:rPr>
          <w:spacing w:val="-2"/>
          <w:lang w:val="fr-FR"/>
        </w:rPr>
        <w:t>complétement</w:t>
      </w:r>
      <w:r w:rsidRPr="00C5554D">
        <w:rPr>
          <w:spacing w:val="-2"/>
          <w:lang w:val="fr-FR"/>
        </w:rPr>
        <w:t xml:space="preserve"> le véhicule à l’essai.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  <w:t>Le conducteur doit alors engager une manœuvre de changement de voie.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  <w:t>L</w:t>
      </w:r>
      <w:r>
        <w:rPr>
          <w:lang w:val="fr-FR"/>
        </w:rPr>
        <w:t>’</w:t>
      </w:r>
      <w:r w:rsidRPr="00BF0BF9">
        <w:rPr>
          <w:lang w:val="fr-FR"/>
        </w:rPr>
        <w:t>accélération latérale et l</w:t>
      </w:r>
      <w:r>
        <w:rPr>
          <w:lang w:val="fr-FR"/>
        </w:rPr>
        <w:t>’</w:t>
      </w:r>
      <w:r w:rsidRPr="00BF0BF9">
        <w:rPr>
          <w:lang w:val="fr-FR"/>
        </w:rPr>
        <w:t>à-coup latéral doivent être enregistrés pendant l</w:t>
      </w:r>
      <w:r>
        <w:rPr>
          <w:lang w:val="fr-FR"/>
        </w:rPr>
        <w:t>’</w:t>
      </w:r>
      <w:r w:rsidRPr="00BF0BF9">
        <w:rPr>
          <w:lang w:val="fr-FR"/>
        </w:rPr>
        <w:t>essai.</w:t>
      </w:r>
    </w:p>
    <w:p w:rsidR="00F12056" w:rsidRPr="00BF0BF9" w:rsidRDefault="00F12056" w:rsidP="00F12056">
      <w:pPr>
        <w:pStyle w:val="SingleTxtG"/>
      </w:pPr>
      <w:r w:rsidRPr="00BF0BF9">
        <w:rPr>
          <w:i/>
          <w:iCs/>
          <w:lang w:val="fr-FR"/>
        </w:rPr>
        <w:t>Annexe</w:t>
      </w:r>
      <w:r w:rsidR="000E193F">
        <w:rPr>
          <w:i/>
          <w:iCs/>
          <w:lang w:val="fr-FR"/>
        </w:rPr>
        <w:t> </w:t>
      </w:r>
      <w:r w:rsidRPr="00BF0BF9">
        <w:rPr>
          <w:i/>
          <w:iCs/>
          <w:lang w:val="fr-FR"/>
        </w:rPr>
        <w:t>8, paragraphe</w:t>
      </w:r>
      <w:r w:rsidR="000E193F">
        <w:rPr>
          <w:i/>
          <w:iCs/>
          <w:lang w:val="fr-FR"/>
        </w:rPr>
        <w:t> </w:t>
      </w:r>
      <w:r w:rsidRPr="00BF0BF9">
        <w:rPr>
          <w:i/>
          <w:iCs/>
          <w:lang w:val="fr-FR"/>
        </w:rPr>
        <w:t>3.5.2.1</w:t>
      </w:r>
      <w:r w:rsidRPr="00BF0BF9">
        <w:rPr>
          <w:lang w:val="fr-FR"/>
        </w:rPr>
        <w:t>, lire</w:t>
      </w:r>
      <w:r w:rsidR="000E193F">
        <w:rPr>
          <w:lang w:val="fr-FR"/>
        </w:rPr>
        <w:t> </w:t>
      </w:r>
      <w:r w:rsidRPr="00BF0BF9">
        <w:rPr>
          <w:lang w:val="fr-FR"/>
        </w:rPr>
        <w:t>:</w:t>
      </w:r>
    </w:p>
    <w:p w:rsidR="00F12056" w:rsidRPr="00BF0BF9" w:rsidRDefault="00F12056" w:rsidP="000E193F">
      <w:pPr>
        <w:pStyle w:val="SingleTxtG"/>
        <w:ind w:left="2268" w:hanging="1134"/>
      </w:pPr>
      <w:r w:rsidRPr="00BF0BF9">
        <w:rPr>
          <w:lang w:val="fr-FR"/>
        </w:rPr>
        <w:t>3.5.2.1</w:t>
      </w:r>
      <w:r w:rsidRPr="00BF0BF9">
        <w:rPr>
          <w:lang w:val="fr-FR"/>
        </w:rPr>
        <w:tab/>
        <w:t>Vitesse minimale d</w:t>
      </w:r>
      <w:r>
        <w:rPr>
          <w:lang w:val="fr-FR"/>
        </w:rPr>
        <w:t>’</w:t>
      </w:r>
      <w:r w:rsidRPr="00BF0BF9">
        <w:rPr>
          <w:lang w:val="fr-FR"/>
        </w:rPr>
        <w:t>activation V</w:t>
      </w:r>
      <w:r w:rsidRPr="00442E81">
        <w:rPr>
          <w:vertAlign w:val="subscript"/>
          <w:lang w:val="fr-FR"/>
        </w:rPr>
        <w:t>smin</w:t>
      </w:r>
      <w:r w:rsidRPr="00BF0BF9">
        <w:rPr>
          <w:lang w:val="fr-FR"/>
        </w:rPr>
        <w:t xml:space="preserve"> fondée sur une valeur de V</w:t>
      </w:r>
      <w:r w:rsidRPr="00442E81">
        <w:rPr>
          <w:vertAlign w:val="subscript"/>
          <w:lang w:val="fr-FR"/>
        </w:rPr>
        <w:t>app</w:t>
      </w:r>
      <w:r w:rsidRPr="00BF0BF9">
        <w:rPr>
          <w:lang w:val="fr-FR"/>
        </w:rPr>
        <w:t xml:space="preserve"> égale à 130</w:t>
      </w:r>
      <w:r w:rsidR="000E193F">
        <w:rPr>
          <w:lang w:val="fr-FR"/>
        </w:rPr>
        <w:t> </w:t>
      </w:r>
      <w:r w:rsidRPr="00BF0BF9">
        <w:rPr>
          <w:lang w:val="fr-FR"/>
        </w:rPr>
        <w:t>km/h.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</w:r>
      <w:r w:rsidRPr="00530D88">
        <w:rPr>
          <w:lang w:val="fr-FR"/>
        </w:rPr>
        <w:t>Le véhicule d</w:t>
      </w:r>
      <w:r>
        <w:rPr>
          <w:lang w:val="fr-FR"/>
        </w:rPr>
        <w:t>’</w:t>
      </w:r>
      <w:r w:rsidRPr="00530D88">
        <w:rPr>
          <w:lang w:val="fr-FR"/>
        </w:rPr>
        <w:t>essai doit être conduit sur une voie d</w:t>
      </w:r>
      <w:r>
        <w:rPr>
          <w:lang w:val="fr-FR"/>
        </w:rPr>
        <w:t>’</w:t>
      </w:r>
      <w:r w:rsidRPr="00530D88">
        <w:rPr>
          <w:lang w:val="fr-FR"/>
        </w:rPr>
        <w:t>une piste rectiligne comportant au moins deux voies de circulation dans le même sens de déplacement, bordée</w:t>
      </w:r>
      <w:r>
        <w:rPr>
          <w:lang w:val="fr-FR"/>
        </w:rPr>
        <w:t>s</w:t>
      </w:r>
      <w:r w:rsidRPr="00530D88">
        <w:rPr>
          <w:lang w:val="fr-FR"/>
        </w:rPr>
        <w:t xml:space="preserve"> de marques routières sur chacun de </w:t>
      </w:r>
      <w:r>
        <w:rPr>
          <w:lang w:val="fr-FR"/>
        </w:rPr>
        <w:t>leurs</w:t>
      </w:r>
      <w:r w:rsidRPr="00530D88">
        <w:rPr>
          <w:lang w:val="fr-FR"/>
        </w:rPr>
        <w:t xml:space="preserve"> côtés</w:t>
      </w:r>
      <w:r w:rsidRPr="00BF0BF9">
        <w:rPr>
          <w:lang w:val="fr-FR"/>
        </w:rPr>
        <w:t>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</w:r>
      <w:bookmarkStart w:id="3" w:name="_Hlk45889729"/>
      <w:r w:rsidRPr="00BF0BF9">
        <w:rPr>
          <w:lang w:val="fr-FR"/>
        </w:rPr>
        <w:t>Le véhicule doit se déplacer à la vitesse V</w:t>
      </w:r>
      <w:r w:rsidRPr="004B75B4">
        <w:rPr>
          <w:vertAlign w:val="subscript"/>
          <w:lang w:val="fr-FR"/>
        </w:rPr>
        <w:t>smin</w:t>
      </w:r>
      <w:r w:rsidRPr="00BF0BF9">
        <w:rPr>
          <w:lang w:val="fr-FR"/>
        </w:rPr>
        <w:t> - 10 km/h.</w:t>
      </w:r>
    </w:p>
    <w:bookmarkEnd w:id="3"/>
    <w:p w:rsidR="00F12056" w:rsidRPr="00463A8E" w:rsidRDefault="00F12056" w:rsidP="000E193F">
      <w:pPr>
        <w:pStyle w:val="SingleTxtG"/>
        <w:ind w:left="2268"/>
        <w:rPr>
          <w:lang w:val="fr-FR"/>
        </w:rPr>
      </w:pPr>
      <w:r w:rsidRPr="00BF0BF9">
        <w:rPr>
          <w:lang w:val="fr-FR"/>
        </w:rPr>
        <w:tab/>
        <w:t>L</w:t>
      </w:r>
      <w:r>
        <w:rPr>
          <w:lang w:val="fr-FR"/>
        </w:rPr>
        <w:t>’</w:t>
      </w:r>
      <w:r w:rsidRPr="00BF0BF9">
        <w:rPr>
          <w:lang w:val="fr-FR"/>
        </w:rPr>
        <w:t>ACSF de catégorie</w:t>
      </w:r>
      <w:r w:rsidR="00C5554D">
        <w:rPr>
          <w:lang w:val="fr-FR"/>
        </w:rPr>
        <w:t> </w:t>
      </w:r>
      <w:r w:rsidRPr="00BF0BF9">
        <w:rPr>
          <w:lang w:val="fr-FR"/>
        </w:rPr>
        <w:t>C doit être activé</w:t>
      </w:r>
      <w:r>
        <w:rPr>
          <w:lang w:val="fr-FR"/>
        </w:rPr>
        <w:t>e</w:t>
      </w:r>
      <w:r w:rsidRPr="00BF0BF9">
        <w:rPr>
          <w:lang w:val="fr-FR"/>
        </w:rPr>
        <w:t xml:space="preserve"> (mode veille) et, </w:t>
      </w:r>
      <w:r w:rsidRPr="00442E81">
        <w:rPr>
          <w:b/>
          <w:lang w:val="fr-FR"/>
        </w:rPr>
        <w:t>à moins que le système ait déjà été mis en fonction conformément au paragraphe</w:t>
      </w:r>
      <w:r w:rsidR="000E193F">
        <w:rPr>
          <w:b/>
          <w:lang w:val="fr-FR"/>
        </w:rPr>
        <w:t> </w:t>
      </w:r>
      <w:r w:rsidRPr="00442E81">
        <w:rPr>
          <w:b/>
          <w:lang w:val="fr-FR"/>
        </w:rPr>
        <w:t>5.6.4.8.3</w:t>
      </w:r>
      <w:r w:rsidRPr="00BF0BF9">
        <w:rPr>
          <w:lang w:val="fr-FR"/>
        </w:rPr>
        <w:t>, un autre véhicule doit s</w:t>
      </w:r>
      <w:r>
        <w:rPr>
          <w:lang w:val="fr-FR"/>
        </w:rPr>
        <w:t>’</w:t>
      </w:r>
      <w:r w:rsidRPr="00BF0BF9">
        <w:rPr>
          <w:lang w:val="fr-FR"/>
        </w:rPr>
        <w:t>approcher par l</w:t>
      </w:r>
      <w:r>
        <w:rPr>
          <w:lang w:val="fr-FR"/>
        </w:rPr>
        <w:t>’</w:t>
      </w:r>
      <w:r w:rsidRPr="00BF0BF9">
        <w:rPr>
          <w:lang w:val="fr-FR"/>
        </w:rPr>
        <w:t>arrière afin de permettre au système de fonctionner, ainsi qu</w:t>
      </w:r>
      <w:r>
        <w:rPr>
          <w:lang w:val="fr-FR"/>
        </w:rPr>
        <w:t>’</w:t>
      </w:r>
      <w:r w:rsidRPr="00BF0BF9">
        <w:rPr>
          <w:lang w:val="fr-FR"/>
        </w:rPr>
        <w:t>il est spécifié au paragraphe 5.6.4.8.3 ci-dessus.</w:t>
      </w:r>
    </w:p>
    <w:p w:rsidR="00F12056" w:rsidRPr="00C5554D" w:rsidRDefault="00F12056" w:rsidP="000E193F">
      <w:pPr>
        <w:pStyle w:val="SingleTxtG"/>
        <w:ind w:left="2268"/>
        <w:rPr>
          <w:spacing w:val="-2"/>
        </w:rPr>
      </w:pPr>
      <w:r w:rsidRPr="00C5554D">
        <w:rPr>
          <w:spacing w:val="-2"/>
          <w:lang w:val="fr-FR"/>
        </w:rPr>
        <w:tab/>
        <w:t xml:space="preserve">Le véhicule en approche doit alors dépasser </w:t>
      </w:r>
      <w:r w:rsidR="000E193F" w:rsidRPr="00C5554D">
        <w:rPr>
          <w:spacing w:val="-2"/>
          <w:lang w:val="fr-FR"/>
        </w:rPr>
        <w:t>complétement</w:t>
      </w:r>
      <w:r w:rsidRPr="00C5554D">
        <w:rPr>
          <w:spacing w:val="-2"/>
          <w:lang w:val="fr-FR"/>
        </w:rPr>
        <w:t xml:space="preserve"> le véhicule à l’essai.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</w:r>
      <w:r w:rsidRPr="00D0215E">
        <w:rPr>
          <w:lang w:val="fr-FR"/>
        </w:rPr>
        <w:t>Une procédure de changement de voie doit alors être engagée par le conducteur.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  <w:t>L</w:t>
      </w:r>
      <w:r>
        <w:rPr>
          <w:lang w:val="fr-FR"/>
        </w:rPr>
        <w:t>’</w:t>
      </w:r>
      <w:r w:rsidRPr="00BF0BF9">
        <w:rPr>
          <w:lang w:val="fr-FR"/>
        </w:rPr>
        <w:t>essai est satisfaisant si la manœuvre de changement de voie n</w:t>
      </w:r>
      <w:r>
        <w:rPr>
          <w:lang w:val="fr-FR"/>
        </w:rPr>
        <w:t>’</w:t>
      </w:r>
      <w:r w:rsidRPr="00BF0BF9">
        <w:rPr>
          <w:lang w:val="fr-FR"/>
        </w:rPr>
        <w:t>est pas effectuée.</w:t>
      </w:r>
    </w:p>
    <w:p w:rsidR="00F12056" w:rsidRPr="00BF0BF9" w:rsidRDefault="00F12056" w:rsidP="00F12056">
      <w:pPr>
        <w:pStyle w:val="SingleTxtG"/>
      </w:pPr>
      <w:r w:rsidRPr="00BF0BF9">
        <w:rPr>
          <w:i/>
          <w:iCs/>
          <w:lang w:val="fr-FR"/>
        </w:rPr>
        <w:t>Annexe</w:t>
      </w:r>
      <w:r w:rsidR="000E193F">
        <w:rPr>
          <w:i/>
          <w:iCs/>
          <w:lang w:val="fr-FR"/>
        </w:rPr>
        <w:t> </w:t>
      </w:r>
      <w:r w:rsidRPr="00BF0BF9">
        <w:rPr>
          <w:i/>
          <w:iCs/>
          <w:lang w:val="fr-FR"/>
        </w:rPr>
        <w:t>8, paragraphe</w:t>
      </w:r>
      <w:r w:rsidR="000E193F">
        <w:rPr>
          <w:i/>
          <w:iCs/>
          <w:lang w:val="fr-FR"/>
        </w:rPr>
        <w:t> </w:t>
      </w:r>
      <w:r w:rsidRPr="00BF0BF9">
        <w:rPr>
          <w:i/>
          <w:iCs/>
          <w:lang w:val="fr-FR"/>
        </w:rPr>
        <w:t>3.5.2.2.1</w:t>
      </w:r>
      <w:r w:rsidRPr="00BF0BF9">
        <w:rPr>
          <w:lang w:val="fr-FR"/>
        </w:rPr>
        <w:t>, lire</w:t>
      </w:r>
      <w:r w:rsidR="000E193F">
        <w:rPr>
          <w:lang w:val="fr-FR"/>
        </w:rPr>
        <w:t> </w:t>
      </w:r>
      <w:r w:rsidRPr="00BF0BF9">
        <w:rPr>
          <w:lang w:val="fr-FR"/>
        </w:rPr>
        <w:t>:</w:t>
      </w:r>
    </w:p>
    <w:p w:rsidR="00F12056" w:rsidRPr="00BF0BF9" w:rsidRDefault="00F12056" w:rsidP="000E193F">
      <w:pPr>
        <w:pStyle w:val="SingleTxtG"/>
        <w:ind w:left="2268" w:hanging="1134"/>
      </w:pPr>
      <w:r w:rsidRPr="00BF0BF9">
        <w:rPr>
          <w:lang w:val="fr-FR"/>
        </w:rPr>
        <w:t>3.5.2.2.1</w:t>
      </w:r>
      <w:r w:rsidRPr="00BF0BF9">
        <w:rPr>
          <w:lang w:val="fr-FR"/>
        </w:rPr>
        <w:tab/>
      </w:r>
      <w:r w:rsidRPr="00530D88">
        <w:rPr>
          <w:lang w:val="fr-FR"/>
        </w:rPr>
        <w:t>Le véhicule d</w:t>
      </w:r>
      <w:r>
        <w:rPr>
          <w:lang w:val="fr-FR"/>
        </w:rPr>
        <w:t>’</w:t>
      </w:r>
      <w:r w:rsidRPr="00530D88">
        <w:rPr>
          <w:lang w:val="fr-FR"/>
        </w:rPr>
        <w:t>essai doit être conduit sur une voie d</w:t>
      </w:r>
      <w:r>
        <w:rPr>
          <w:lang w:val="fr-FR"/>
        </w:rPr>
        <w:t>’</w:t>
      </w:r>
      <w:r w:rsidRPr="00530D88">
        <w:rPr>
          <w:lang w:val="fr-FR"/>
        </w:rPr>
        <w:t>une piste rectiligne comportant au moins deux voies de circulation dans le même sens de déplacement, bordée</w:t>
      </w:r>
      <w:r>
        <w:rPr>
          <w:lang w:val="fr-FR"/>
        </w:rPr>
        <w:t>s</w:t>
      </w:r>
      <w:r w:rsidRPr="00530D88">
        <w:rPr>
          <w:lang w:val="fr-FR"/>
        </w:rPr>
        <w:t xml:space="preserve"> de marques routières sur chacun de </w:t>
      </w:r>
      <w:r>
        <w:rPr>
          <w:lang w:val="fr-FR"/>
        </w:rPr>
        <w:t>leurs</w:t>
      </w:r>
      <w:r w:rsidRPr="00530D88">
        <w:rPr>
          <w:lang w:val="fr-FR"/>
        </w:rPr>
        <w:t xml:space="preserve"> côtés</w:t>
      </w:r>
      <w:r w:rsidRPr="00D0215E">
        <w:rPr>
          <w:lang w:val="fr-FR"/>
        </w:rPr>
        <w:t>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  <w:t>Le véhicule doit se déplacer à la vitesse V</w:t>
      </w:r>
      <w:r w:rsidRPr="00D0215E">
        <w:rPr>
          <w:vertAlign w:val="subscript"/>
          <w:lang w:val="fr-FR"/>
        </w:rPr>
        <w:t>smin</w:t>
      </w:r>
      <w:r w:rsidRPr="00BF0BF9">
        <w:rPr>
          <w:lang w:val="fr-FR"/>
        </w:rPr>
        <w:t> - 10 km/h.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  <w:t>L</w:t>
      </w:r>
      <w:r>
        <w:rPr>
          <w:lang w:val="fr-FR"/>
        </w:rPr>
        <w:t>’</w:t>
      </w:r>
      <w:r w:rsidRPr="00BF0BF9">
        <w:rPr>
          <w:lang w:val="fr-FR"/>
        </w:rPr>
        <w:t>ACSF de catégorie</w:t>
      </w:r>
      <w:r w:rsidR="00C5554D">
        <w:rPr>
          <w:lang w:val="fr-FR"/>
        </w:rPr>
        <w:t> </w:t>
      </w:r>
      <w:r w:rsidRPr="00BF0BF9">
        <w:rPr>
          <w:lang w:val="fr-FR"/>
        </w:rPr>
        <w:t>C doit être activé</w:t>
      </w:r>
      <w:r>
        <w:rPr>
          <w:lang w:val="fr-FR"/>
        </w:rPr>
        <w:t>e</w:t>
      </w:r>
      <w:r w:rsidRPr="00BF0BF9">
        <w:rPr>
          <w:lang w:val="fr-FR"/>
        </w:rPr>
        <w:t xml:space="preserve"> (mode veille) et, </w:t>
      </w:r>
      <w:r w:rsidRPr="00442E81">
        <w:rPr>
          <w:b/>
          <w:lang w:val="fr-FR"/>
        </w:rPr>
        <w:t>à moins que le système ait déjà été mis en fonction conformément au paragraphe</w:t>
      </w:r>
      <w:r w:rsidR="000E193F">
        <w:rPr>
          <w:b/>
          <w:lang w:val="fr-FR"/>
        </w:rPr>
        <w:t> </w:t>
      </w:r>
      <w:r w:rsidRPr="00442E81">
        <w:rPr>
          <w:b/>
          <w:lang w:val="fr-FR"/>
        </w:rPr>
        <w:t>5.6.4.8.3</w:t>
      </w:r>
      <w:r w:rsidRPr="00BF0BF9">
        <w:rPr>
          <w:lang w:val="fr-FR"/>
        </w:rPr>
        <w:t>,</w:t>
      </w:r>
      <w:r>
        <w:rPr>
          <w:lang w:val="fr-FR"/>
        </w:rPr>
        <w:t xml:space="preserve"> </w:t>
      </w:r>
      <w:r w:rsidRPr="00BF0BF9">
        <w:rPr>
          <w:lang w:val="fr-FR"/>
        </w:rPr>
        <w:t>un autre véhicule doit s</w:t>
      </w:r>
      <w:r>
        <w:rPr>
          <w:lang w:val="fr-FR"/>
        </w:rPr>
        <w:t>’</w:t>
      </w:r>
      <w:r w:rsidRPr="00BF0BF9">
        <w:rPr>
          <w:lang w:val="fr-FR"/>
        </w:rPr>
        <w:t>approcher par l</w:t>
      </w:r>
      <w:r>
        <w:rPr>
          <w:lang w:val="fr-FR"/>
        </w:rPr>
        <w:t>’</w:t>
      </w:r>
      <w:r w:rsidRPr="00BF0BF9">
        <w:rPr>
          <w:lang w:val="fr-FR"/>
        </w:rPr>
        <w:t>arrière afin de permettre au système de fonctionner, ainsi qu</w:t>
      </w:r>
      <w:r>
        <w:rPr>
          <w:lang w:val="fr-FR"/>
        </w:rPr>
        <w:t>’</w:t>
      </w:r>
      <w:r w:rsidRPr="00BF0BF9">
        <w:rPr>
          <w:lang w:val="fr-FR"/>
        </w:rPr>
        <w:t>il est spécifié au paragraphe</w:t>
      </w:r>
      <w:r w:rsidR="000E193F">
        <w:rPr>
          <w:lang w:val="fr-FR"/>
        </w:rPr>
        <w:t> </w:t>
      </w:r>
      <w:r w:rsidRPr="00BF0BF9">
        <w:rPr>
          <w:lang w:val="fr-FR"/>
        </w:rPr>
        <w:t>5.6.4.8.3 ci-dessus.</w:t>
      </w:r>
    </w:p>
    <w:p w:rsidR="00F12056" w:rsidRPr="00C5554D" w:rsidRDefault="00F12056" w:rsidP="000E193F">
      <w:pPr>
        <w:pStyle w:val="SingleTxtG"/>
        <w:ind w:left="2268"/>
        <w:rPr>
          <w:strike/>
          <w:spacing w:val="-2"/>
        </w:rPr>
      </w:pPr>
      <w:r w:rsidRPr="00C5554D">
        <w:rPr>
          <w:spacing w:val="-2"/>
          <w:lang w:val="fr-FR"/>
        </w:rPr>
        <w:tab/>
        <w:t xml:space="preserve">Le véhicule en approche doit alors dépasser </w:t>
      </w:r>
      <w:r w:rsidR="000E193F" w:rsidRPr="00C5554D">
        <w:rPr>
          <w:spacing w:val="-2"/>
          <w:lang w:val="fr-FR"/>
        </w:rPr>
        <w:t>complétement</w:t>
      </w:r>
      <w:r w:rsidRPr="00C5554D">
        <w:rPr>
          <w:spacing w:val="-2"/>
          <w:lang w:val="fr-FR"/>
        </w:rPr>
        <w:t xml:space="preserve"> le véhicule à l’essai.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</w:r>
      <w:r w:rsidRPr="00D0215E">
        <w:rPr>
          <w:lang w:val="fr-FR"/>
        </w:rPr>
        <w:t>Une procédure de changement de voie doit alors être engagée par le conducteur.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  <w:t>L</w:t>
      </w:r>
      <w:r>
        <w:rPr>
          <w:lang w:val="fr-FR"/>
        </w:rPr>
        <w:t>’</w:t>
      </w:r>
      <w:r w:rsidRPr="00BF0BF9">
        <w:rPr>
          <w:lang w:val="fr-FR"/>
        </w:rPr>
        <w:t>essai est satisfaisant si la manœuvre de changement de voie n</w:t>
      </w:r>
      <w:r>
        <w:rPr>
          <w:lang w:val="fr-FR"/>
        </w:rPr>
        <w:t>’</w:t>
      </w:r>
      <w:r w:rsidRPr="00BF0BF9">
        <w:rPr>
          <w:lang w:val="fr-FR"/>
        </w:rPr>
        <w:t>est pas effectuée.</w:t>
      </w:r>
    </w:p>
    <w:p w:rsidR="00F12056" w:rsidRPr="00BF0BF9" w:rsidRDefault="00F12056" w:rsidP="00F12056">
      <w:pPr>
        <w:pStyle w:val="SingleTxtG"/>
      </w:pPr>
      <w:r w:rsidRPr="00BF0BF9">
        <w:rPr>
          <w:i/>
          <w:iCs/>
          <w:lang w:val="fr-FR"/>
        </w:rPr>
        <w:t>Annexe</w:t>
      </w:r>
      <w:r w:rsidR="000E193F">
        <w:rPr>
          <w:i/>
          <w:iCs/>
          <w:lang w:val="fr-FR"/>
        </w:rPr>
        <w:t> </w:t>
      </w:r>
      <w:r w:rsidRPr="00BF0BF9">
        <w:rPr>
          <w:i/>
          <w:iCs/>
          <w:lang w:val="fr-FR"/>
        </w:rPr>
        <w:t>8, paragraphe</w:t>
      </w:r>
      <w:r w:rsidR="000E193F">
        <w:rPr>
          <w:i/>
          <w:iCs/>
          <w:lang w:val="fr-FR"/>
        </w:rPr>
        <w:t> </w:t>
      </w:r>
      <w:r w:rsidRPr="00BF0BF9">
        <w:rPr>
          <w:i/>
          <w:iCs/>
          <w:lang w:val="fr-FR"/>
        </w:rPr>
        <w:t>3.5.2.2.2,</w:t>
      </w:r>
      <w:r w:rsidRPr="00BF0BF9">
        <w:rPr>
          <w:lang w:val="fr-FR"/>
        </w:rPr>
        <w:t xml:space="preserve"> lire</w:t>
      </w:r>
      <w:r w:rsidR="000E193F">
        <w:rPr>
          <w:lang w:val="fr-FR"/>
        </w:rPr>
        <w:t> </w:t>
      </w:r>
      <w:r w:rsidRPr="00BF0BF9">
        <w:rPr>
          <w:lang w:val="fr-FR"/>
        </w:rPr>
        <w:t>:</w:t>
      </w:r>
    </w:p>
    <w:p w:rsidR="00F12056" w:rsidRPr="00BF0BF9" w:rsidRDefault="00F12056" w:rsidP="000E193F">
      <w:pPr>
        <w:pStyle w:val="SingleTxtG"/>
        <w:ind w:left="2268" w:hanging="1134"/>
      </w:pPr>
      <w:r w:rsidRPr="00BF0BF9">
        <w:rPr>
          <w:lang w:val="fr-FR"/>
        </w:rPr>
        <w:t>3.5.2.2.2</w:t>
      </w:r>
      <w:r w:rsidRPr="00BF0BF9">
        <w:rPr>
          <w:lang w:val="fr-FR"/>
        </w:rPr>
        <w:tab/>
      </w:r>
      <w:bookmarkStart w:id="4" w:name="_Hlk45894143"/>
      <w:r w:rsidRPr="00D0215E">
        <w:rPr>
          <w:lang w:val="fr-FR"/>
        </w:rPr>
        <w:t>Le véhicule d</w:t>
      </w:r>
      <w:r>
        <w:rPr>
          <w:lang w:val="fr-FR"/>
        </w:rPr>
        <w:t>’</w:t>
      </w:r>
      <w:r w:rsidRPr="00D0215E">
        <w:rPr>
          <w:lang w:val="fr-FR"/>
        </w:rPr>
        <w:t>essai doit être conduit sur une voie d</w:t>
      </w:r>
      <w:r>
        <w:rPr>
          <w:lang w:val="fr-FR"/>
        </w:rPr>
        <w:t>’</w:t>
      </w:r>
      <w:r w:rsidRPr="00D0215E">
        <w:rPr>
          <w:lang w:val="fr-FR"/>
        </w:rPr>
        <w:t>une piste rectiligne comportant au moins deux voies de circulation dans le même sens de déplacement, bordée</w:t>
      </w:r>
      <w:r>
        <w:rPr>
          <w:lang w:val="fr-FR"/>
        </w:rPr>
        <w:t>s</w:t>
      </w:r>
      <w:r w:rsidRPr="00D0215E">
        <w:rPr>
          <w:lang w:val="fr-FR"/>
        </w:rPr>
        <w:t xml:space="preserve"> de marques routières sur chacun de </w:t>
      </w:r>
      <w:r>
        <w:rPr>
          <w:lang w:val="fr-FR"/>
        </w:rPr>
        <w:t>leurs</w:t>
      </w:r>
      <w:r w:rsidRPr="00D0215E">
        <w:rPr>
          <w:lang w:val="fr-FR"/>
        </w:rPr>
        <w:t xml:space="preserve"> côtés</w:t>
      </w:r>
      <w:bookmarkEnd w:id="4"/>
      <w:r w:rsidRPr="00D0215E">
        <w:rPr>
          <w:lang w:val="fr-FR"/>
        </w:rPr>
        <w:t>.</w:t>
      </w:r>
    </w:p>
    <w:p w:rsidR="00F12056" w:rsidRDefault="00F12056" w:rsidP="000E193F">
      <w:pPr>
        <w:pStyle w:val="SingleTxtG"/>
        <w:ind w:left="2268"/>
        <w:rPr>
          <w:lang w:val="fr-FR"/>
        </w:rPr>
      </w:pPr>
      <w:r w:rsidRPr="00BF0BF9">
        <w:rPr>
          <w:lang w:val="fr-FR"/>
        </w:rPr>
        <w:tab/>
        <w:t>Le véhicule doit se déplacer à la vitesse V</w:t>
      </w:r>
      <w:r w:rsidRPr="00D0215E">
        <w:rPr>
          <w:vertAlign w:val="subscript"/>
          <w:lang w:val="fr-FR"/>
        </w:rPr>
        <w:t>smin</w:t>
      </w:r>
      <w:r w:rsidRPr="00BF0BF9">
        <w:rPr>
          <w:lang w:val="fr-FR"/>
        </w:rPr>
        <w:t> + 10 km/h.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  <w:t>L</w:t>
      </w:r>
      <w:r>
        <w:rPr>
          <w:lang w:val="fr-FR"/>
        </w:rPr>
        <w:t>’</w:t>
      </w:r>
      <w:r w:rsidRPr="00BF0BF9">
        <w:rPr>
          <w:lang w:val="fr-FR"/>
        </w:rPr>
        <w:t>ACSF de catégorie</w:t>
      </w:r>
      <w:r w:rsidR="000E193F">
        <w:rPr>
          <w:lang w:val="fr-FR"/>
        </w:rPr>
        <w:t> </w:t>
      </w:r>
      <w:r w:rsidRPr="00BF0BF9">
        <w:rPr>
          <w:lang w:val="fr-FR"/>
        </w:rPr>
        <w:t>C doit être activé</w:t>
      </w:r>
      <w:r>
        <w:rPr>
          <w:lang w:val="fr-FR"/>
        </w:rPr>
        <w:t>e</w:t>
      </w:r>
      <w:r w:rsidRPr="00BF0BF9">
        <w:rPr>
          <w:lang w:val="fr-FR"/>
        </w:rPr>
        <w:t xml:space="preserve"> (mode veille) et, </w:t>
      </w:r>
      <w:r w:rsidRPr="00442E81">
        <w:rPr>
          <w:b/>
          <w:lang w:val="fr-FR"/>
        </w:rPr>
        <w:t>à moins que le système ait déjà été mis en fonction conformément au paragraphe</w:t>
      </w:r>
      <w:r w:rsidR="000E193F">
        <w:rPr>
          <w:b/>
          <w:lang w:val="fr-FR"/>
        </w:rPr>
        <w:t> </w:t>
      </w:r>
      <w:r w:rsidRPr="00442E81">
        <w:rPr>
          <w:b/>
          <w:lang w:val="fr-FR"/>
        </w:rPr>
        <w:t>5.6.4.8.3</w:t>
      </w:r>
      <w:r w:rsidRPr="00BF0BF9">
        <w:rPr>
          <w:lang w:val="fr-FR"/>
        </w:rPr>
        <w:t>, un autre véhicule doit s</w:t>
      </w:r>
      <w:r>
        <w:rPr>
          <w:lang w:val="fr-FR"/>
        </w:rPr>
        <w:t>’</w:t>
      </w:r>
      <w:r w:rsidRPr="00BF0BF9">
        <w:rPr>
          <w:lang w:val="fr-FR"/>
        </w:rPr>
        <w:t>approcher par l</w:t>
      </w:r>
      <w:r>
        <w:rPr>
          <w:lang w:val="fr-FR"/>
        </w:rPr>
        <w:t>’</w:t>
      </w:r>
      <w:r w:rsidRPr="00BF0BF9">
        <w:rPr>
          <w:lang w:val="fr-FR"/>
        </w:rPr>
        <w:t>arrière afin de permettre au système de fonctionner, ainsi qu</w:t>
      </w:r>
      <w:r>
        <w:rPr>
          <w:lang w:val="fr-FR"/>
        </w:rPr>
        <w:t>’</w:t>
      </w:r>
      <w:r w:rsidRPr="00BF0BF9">
        <w:rPr>
          <w:lang w:val="fr-FR"/>
        </w:rPr>
        <w:t>il est spécifié au paragraphe</w:t>
      </w:r>
      <w:r w:rsidR="000E193F">
        <w:rPr>
          <w:lang w:val="fr-FR"/>
        </w:rPr>
        <w:t> </w:t>
      </w:r>
      <w:r w:rsidRPr="00BF0BF9">
        <w:rPr>
          <w:lang w:val="fr-FR"/>
        </w:rPr>
        <w:t>5.6.4.8.3 ci-dessus.</w:t>
      </w:r>
    </w:p>
    <w:p w:rsidR="00F12056" w:rsidRPr="00C5554D" w:rsidRDefault="00F12056" w:rsidP="000E193F">
      <w:pPr>
        <w:pStyle w:val="SingleTxtG"/>
        <w:ind w:left="2268"/>
        <w:rPr>
          <w:strike/>
          <w:spacing w:val="-2"/>
        </w:rPr>
      </w:pPr>
      <w:r w:rsidRPr="00C5554D">
        <w:rPr>
          <w:spacing w:val="-2"/>
          <w:lang w:val="fr-FR"/>
        </w:rPr>
        <w:tab/>
        <w:t xml:space="preserve">Le véhicule en approche doit alors dépasser </w:t>
      </w:r>
      <w:r w:rsidR="000E193F" w:rsidRPr="00C5554D">
        <w:rPr>
          <w:spacing w:val="-2"/>
          <w:lang w:val="fr-FR"/>
        </w:rPr>
        <w:t>complétement</w:t>
      </w:r>
      <w:r w:rsidRPr="00C5554D">
        <w:rPr>
          <w:spacing w:val="-2"/>
          <w:lang w:val="fr-FR"/>
        </w:rPr>
        <w:t xml:space="preserve"> le véhicule à l’essai.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</w:r>
      <w:r w:rsidRPr="00D0215E">
        <w:rPr>
          <w:lang w:val="fr-FR"/>
        </w:rPr>
        <w:t>Une procédure de changement de voie doit alors être engagée par le conducteur.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  <w:t>Il est satisfait aux prescriptions si la manœuvre de changement de voie est effectuée.</w:t>
      </w:r>
    </w:p>
    <w:p w:rsidR="00F12056" w:rsidRPr="00BF0BF9" w:rsidRDefault="00F12056" w:rsidP="00F12056">
      <w:pPr>
        <w:pStyle w:val="SingleTxtG"/>
      </w:pPr>
      <w:r w:rsidRPr="00BF0BF9">
        <w:rPr>
          <w:i/>
          <w:iCs/>
          <w:lang w:val="fr-FR"/>
        </w:rPr>
        <w:t>Annexe</w:t>
      </w:r>
      <w:r w:rsidR="000E193F">
        <w:rPr>
          <w:i/>
          <w:iCs/>
          <w:lang w:val="fr-FR"/>
        </w:rPr>
        <w:t> </w:t>
      </w:r>
      <w:r w:rsidRPr="00BF0BF9">
        <w:rPr>
          <w:i/>
          <w:iCs/>
          <w:lang w:val="fr-FR"/>
        </w:rPr>
        <w:t>8, paragraphe</w:t>
      </w:r>
      <w:r w:rsidR="000E193F">
        <w:rPr>
          <w:i/>
          <w:iCs/>
          <w:lang w:val="fr-FR"/>
        </w:rPr>
        <w:t> </w:t>
      </w:r>
      <w:r w:rsidRPr="00BF0BF9">
        <w:rPr>
          <w:i/>
          <w:iCs/>
          <w:lang w:val="fr-FR"/>
        </w:rPr>
        <w:t>3.5.3.1</w:t>
      </w:r>
      <w:r w:rsidRPr="00BF0BF9">
        <w:rPr>
          <w:lang w:val="fr-FR"/>
        </w:rPr>
        <w:t>, lire</w:t>
      </w:r>
      <w:r w:rsidR="000E193F">
        <w:rPr>
          <w:lang w:val="fr-FR"/>
        </w:rPr>
        <w:t> </w:t>
      </w:r>
      <w:r w:rsidRPr="00BF0BF9">
        <w:rPr>
          <w:lang w:val="fr-FR"/>
        </w:rPr>
        <w:t>:</w:t>
      </w:r>
    </w:p>
    <w:p w:rsidR="00F12056" w:rsidRPr="00BF0BF9" w:rsidRDefault="00F12056" w:rsidP="000E193F">
      <w:pPr>
        <w:pStyle w:val="SingleTxtG"/>
        <w:ind w:left="2268" w:hanging="1134"/>
      </w:pPr>
      <w:r w:rsidRPr="00BF0BF9">
        <w:rPr>
          <w:lang w:val="fr-FR"/>
        </w:rPr>
        <w:t>3.5.3.1</w:t>
      </w:r>
      <w:r w:rsidRPr="00BF0BF9">
        <w:rPr>
          <w:lang w:val="fr-FR"/>
        </w:rPr>
        <w:tab/>
      </w:r>
      <w:r w:rsidRPr="007C07AE">
        <w:rPr>
          <w:lang w:val="fr-FR"/>
        </w:rPr>
        <w:t>Le véhicule d</w:t>
      </w:r>
      <w:r>
        <w:rPr>
          <w:lang w:val="fr-FR"/>
        </w:rPr>
        <w:t>’</w:t>
      </w:r>
      <w:r w:rsidRPr="007C07AE">
        <w:rPr>
          <w:lang w:val="fr-FR"/>
        </w:rPr>
        <w:t>essai doit être conduit sur une voie d</w:t>
      </w:r>
      <w:r>
        <w:rPr>
          <w:lang w:val="fr-FR"/>
        </w:rPr>
        <w:t>’</w:t>
      </w:r>
      <w:r w:rsidRPr="007C07AE">
        <w:rPr>
          <w:lang w:val="fr-FR"/>
        </w:rPr>
        <w:t>une piste rectiligne comportant au moins deux voies de circulation dans le même sens de déplacement, bordée</w:t>
      </w:r>
      <w:r>
        <w:rPr>
          <w:lang w:val="fr-FR"/>
        </w:rPr>
        <w:t>s</w:t>
      </w:r>
      <w:r w:rsidRPr="007C07AE">
        <w:rPr>
          <w:lang w:val="fr-FR"/>
        </w:rPr>
        <w:t xml:space="preserve"> de marques routières sur chacun de </w:t>
      </w:r>
      <w:r>
        <w:rPr>
          <w:lang w:val="fr-FR"/>
        </w:rPr>
        <w:t>leurs</w:t>
      </w:r>
      <w:r w:rsidRPr="007C07AE">
        <w:rPr>
          <w:lang w:val="fr-FR"/>
        </w:rPr>
        <w:t xml:space="preserve"> côtés</w:t>
      </w:r>
      <w:r w:rsidRPr="00BF0BF9">
        <w:rPr>
          <w:lang w:val="fr-FR"/>
        </w:rPr>
        <w:t>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  <w:t>Le véhicule doit se déplacer à la vitesse V</w:t>
      </w:r>
      <w:r w:rsidRPr="00D0215E">
        <w:rPr>
          <w:vertAlign w:val="subscript"/>
          <w:lang w:val="fr-FR"/>
        </w:rPr>
        <w:t>smin</w:t>
      </w:r>
      <w:r w:rsidRPr="00BF0BF9">
        <w:rPr>
          <w:lang w:val="fr-FR"/>
        </w:rPr>
        <w:t xml:space="preserve"> + 10</w:t>
      </w:r>
      <w:r w:rsidR="00CE4844">
        <w:rPr>
          <w:lang w:val="fr-FR"/>
        </w:rPr>
        <w:t> </w:t>
      </w:r>
      <w:r w:rsidRPr="00BF0BF9">
        <w:rPr>
          <w:lang w:val="fr-FR"/>
        </w:rPr>
        <w:t>km/h.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  <w:t>L</w:t>
      </w:r>
      <w:r>
        <w:rPr>
          <w:lang w:val="fr-FR"/>
        </w:rPr>
        <w:t>’</w:t>
      </w:r>
      <w:r w:rsidRPr="00BF0BF9">
        <w:rPr>
          <w:lang w:val="fr-FR"/>
        </w:rPr>
        <w:t>ACSF de catégorie</w:t>
      </w:r>
      <w:r w:rsidR="00CE4844">
        <w:rPr>
          <w:lang w:val="fr-FR"/>
        </w:rPr>
        <w:t> </w:t>
      </w:r>
      <w:r w:rsidRPr="00BF0BF9">
        <w:rPr>
          <w:lang w:val="fr-FR"/>
        </w:rPr>
        <w:t>C doit être activé</w:t>
      </w:r>
      <w:r>
        <w:rPr>
          <w:lang w:val="fr-FR"/>
        </w:rPr>
        <w:t>e</w:t>
      </w:r>
      <w:r w:rsidRPr="00BF0BF9">
        <w:rPr>
          <w:lang w:val="fr-FR"/>
        </w:rPr>
        <w:t xml:space="preserve"> (mode veille) et, </w:t>
      </w:r>
      <w:r w:rsidRPr="00442E81">
        <w:rPr>
          <w:b/>
          <w:lang w:val="fr-FR"/>
        </w:rPr>
        <w:t>à moins que le système ait déjà été mis en fonction conformément au paragraphe</w:t>
      </w:r>
      <w:r w:rsidR="000E193F">
        <w:rPr>
          <w:b/>
          <w:lang w:val="fr-FR"/>
        </w:rPr>
        <w:t> </w:t>
      </w:r>
      <w:r w:rsidRPr="00442E81">
        <w:rPr>
          <w:b/>
          <w:lang w:val="fr-FR"/>
        </w:rPr>
        <w:t>5.6.4.8.3</w:t>
      </w:r>
      <w:r w:rsidRPr="00BF0BF9">
        <w:rPr>
          <w:lang w:val="fr-FR"/>
        </w:rPr>
        <w:t>, un autre véhicule doit s</w:t>
      </w:r>
      <w:r>
        <w:rPr>
          <w:lang w:val="fr-FR"/>
        </w:rPr>
        <w:t>’</w:t>
      </w:r>
      <w:r w:rsidRPr="00BF0BF9">
        <w:rPr>
          <w:lang w:val="fr-FR"/>
        </w:rPr>
        <w:t>approcher par l</w:t>
      </w:r>
      <w:r>
        <w:rPr>
          <w:lang w:val="fr-FR"/>
        </w:rPr>
        <w:t>’</w:t>
      </w:r>
      <w:r w:rsidRPr="00BF0BF9">
        <w:rPr>
          <w:lang w:val="fr-FR"/>
        </w:rPr>
        <w:t>arrière afin de permettre au système de fonctionner, ainsi qu</w:t>
      </w:r>
      <w:r>
        <w:rPr>
          <w:lang w:val="fr-FR"/>
        </w:rPr>
        <w:t>’</w:t>
      </w:r>
      <w:r w:rsidRPr="00BF0BF9">
        <w:rPr>
          <w:lang w:val="fr-FR"/>
        </w:rPr>
        <w:t>il est spécifié au paragraphe</w:t>
      </w:r>
      <w:r w:rsidR="000E193F">
        <w:rPr>
          <w:lang w:val="fr-FR"/>
        </w:rPr>
        <w:t> </w:t>
      </w:r>
      <w:r w:rsidRPr="00BF0BF9">
        <w:rPr>
          <w:lang w:val="fr-FR"/>
        </w:rPr>
        <w:t>5.6.4.8.3 ci-dessus.</w:t>
      </w:r>
    </w:p>
    <w:p w:rsidR="00F12056" w:rsidRPr="00CE4844" w:rsidRDefault="00F12056" w:rsidP="000E193F">
      <w:pPr>
        <w:pStyle w:val="SingleTxtG"/>
        <w:ind w:left="2268"/>
        <w:rPr>
          <w:spacing w:val="-2"/>
        </w:rPr>
      </w:pPr>
      <w:r w:rsidRPr="00CE4844">
        <w:rPr>
          <w:spacing w:val="-2"/>
          <w:lang w:val="fr-FR"/>
        </w:rPr>
        <w:tab/>
        <w:t xml:space="preserve">Le véhicule en approche doit alors dépasser </w:t>
      </w:r>
      <w:r w:rsidR="000E193F" w:rsidRPr="00CE4844">
        <w:rPr>
          <w:spacing w:val="-2"/>
          <w:lang w:val="fr-FR"/>
        </w:rPr>
        <w:t>complétement</w:t>
      </w:r>
      <w:r w:rsidRPr="00CE4844">
        <w:rPr>
          <w:spacing w:val="-2"/>
          <w:lang w:val="fr-FR"/>
        </w:rPr>
        <w:t xml:space="preserve"> le véhicule à l’essai.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  <w:t>Le conducteur doit alors engager une manœuvre de changement de voie.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  <w:t>Il doit tenir fermement la commande de direction de façon à maintenir le véhicule dans une trajectoire rectiligne.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  <w:t>La force qu</w:t>
      </w:r>
      <w:r>
        <w:rPr>
          <w:lang w:val="fr-FR"/>
        </w:rPr>
        <w:t>’</w:t>
      </w:r>
      <w:r w:rsidRPr="00BF0BF9">
        <w:rPr>
          <w:lang w:val="fr-FR"/>
        </w:rPr>
        <w:t>il exerce sur la commande de direction au cours de cette manœuvre de neutralisation doit être enregistrée.</w:t>
      </w:r>
    </w:p>
    <w:p w:rsidR="00F12056" w:rsidRPr="00BF0BF9" w:rsidRDefault="00F12056" w:rsidP="00F12056">
      <w:pPr>
        <w:pStyle w:val="SingleTxtG"/>
      </w:pPr>
      <w:r w:rsidRPr="00BF0BF9">
        <w:rPr>
          <w:i/>
          <w:iCs/>
          <w:lang w:val="fr-FR"/>
        </w:rPr>
        <w:t>Annexe</w:t>
      </w:r>
      <w:r w:rsidR="000E193F">
        <w:rPr>
          <w:i/>
          <w:iCs/>
          <w:lang w:val="fr-FR"/>
        </w:rPr>
        <w:t> </w:t>
      </w:r>
      <w:r w:rsidRPr="00BF0BF9">
        <w:rPr>
          <w:i/>
          <w:iCs/>
          <w:lang w:val="fr-FR"/>
        </w:rPr>
        <w:t>8, paragraphe</w:t>
      </w:r>
      <w:r w:rsidR="000E193F">
        <w:rPr>
          <w:i/>
          <w:iCs/>
          <w:lang w:val="fr-FR"/>
        </w:rPr>
        <w:t> </w:t>
      </w:r>
      <w:r w:rsidRPr="00BF0BF9">
        <w:rPr>
          <w:i/>
          <w:iCs/>
          <w:lang w:val="fr-FR"/>
        </w:rPr>
        <w:t>3.5.4.1</w:t>
      </w:r>
      <w:r w:rsidRPr="00BF0BF9">
        <w:rPr>
          <w:lang w:val="fr-FR"/>
        </w:rPr>
        <w:t>, lire</w:t>
      </w:r>
      <w:r w:rsidR="000E193F">
        <w:rPr>
          <w:lang w:val="fr-FR"/>
        </w:rPr>
        <w:t> </w:t>
      </w:r>
      <w:r w:rsidRPr="00BF0BF9">
        <w:rPr>
          <w:lang w:val="fr-FR"/>
        </w:rPr>
        <w:t>:</w:t>
      </w:r>
    </w:p>
    <w:p w:rsidR="00F12056" w:rsidRPr="00BF0BF9" w:rsidRDefault="00F12056" w:rsidP="000E193F">
      <w:pPr>
        <w:pStyle w:val="SingleTxtG"/>
        <w:ind w:left="2268" w:hanging="1134"/>
      </w:pPr>
      <w:r w:rsidRPr="00BF0BF9">
        <w:rPr>
          <w:lang w:val="fr-FR"/>
        </w:rPr>
        <w:t>3.5.4.1</w:t>
      </w:r>
      <w:r w:rsidRPr="00BF0BF9">
        <w:rPr>
          <w:lang w:val="fr-FR"/>
        </w:rPr>
        <w:tab/>
      </w:r>
      <w:r w:rsidRPr="007C07AE">
        <w:rPr>
          <w:lang w:val="fr-FR"/>
        </w:rPr>
        <w:t>Le véhicule d</w:t>
      </w:r>
      <w:r>
        <w:rPr>
          <w:lang w:val="fr-FR"/>
        </w:rPr>
        <w:t>’</w:t>
      </w:r>
      <w:r w:rsidRPr="007C07AE">
        <w:rPr>
          <w:lang w:val="fr-FR"/>
        </w:rPr>
        <w:t>essai doit être conduit sur une voie d</w:t>
      </w:r>
      <w:r>
        <w:rPr>
          <w:lang w:val="fr-FR"/>
        </w:rPr>
        <w:t>’</w:t>
      </w:r>
      <w:r w:rsidRPr="007C07AE">
        <w:rPr>
          <w:lang w:val="fr-FR"/>
        </w:rPr>
        <w:t>une piste rectiligne comportant au moins deux voies de circulation dans le même sens de déplacement, bordée</w:t>
      </w:r>
      <w:r>
        <w:rPr>
          <w:lang w:val="fr-FR"/>
        </w:rPr>
        <w:t>s</w:t>
      </w:r>
      <w:r w:rsidRPr="007C07AE">
        <w:rPr>
          <w:lang w:val="fr-FR"/>
        </w:rPr>
        <w:t xml:space="preserve"> de marques routières sur chacun de </w:t>
      </w:r>
      <w:r>
        <w:rPr>
          <w:lang w:val="fr-FR"/>
        </w:rPr>
        <w:t>leurs</w:t>
      </w:r>
      <w:r w:rsidRPr="007C07AE">
        <w:rPr>
          <w:lang w:val="fr-FR"/>
        </w:rPr>
        <w:t xml:space="preserve"> côtés</w:t>
      </w:r>
      <w:r w:rsidRPr="00BF0BF9">
        <w:rPr>
          <w:lang w:val="fr-FR"/>
        </w:rPr>
        <w:t>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  <w:t>Le véhicule doit se déplacer à la vitesse V</w:t>
      </w:r>
      <w:r w:rsidRPr="00D0215E">
        <w:rPr>
          <w:vertAlign w:val="subscript"/>
          <w:lang w:val="fr-FR"/>
        </w:rPr>
        <w:t>smin</w:t>
      </w:r>
      <w:r w:rsidRPr="00BF0BF9">
        <w:rPr>
          <w:lang w:val="fr-FR"/>
        </w:rPr>
        <w:t xml:space="preserve"> + 10</w:t>
      </w:r>
      <w:r w:rsidR="00CE4844">
        <w:rPr>
          <w:lang w:val="fr-FR"/>
        </w:rPr>
        <w:t> </w:t>
      </w:r>
      <w:r w:rsidRPr="00BF0BF9">
        <w:rPr>
          <w:lang w:val="fr-FR"/>
        </w:rPr>
        <w:t>km/h.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  <w:t>L</w:t>
      </w:r>
      <w:r>
        <w:rPr>
          <w:lang w:val="fr-FR"/>
        </w:rPr>
        <w:t>’</w:t>
      </w:r>
      <w:r w:rsidRPr="00BF0BF9">
        <w:rPr>
          <w:lang w:val="fr-FR"/>
        </w:rPr>
        <w:t>ACSF de catégorie</w:t>
      </w:r>
      <w:r w:rsidR="00CE4844">
        <w:rPr>
          <w:lang w:val="fr-FR"/>
        </w:rPr>
        <w:t> </w:t>
      </w:r>
      <w:r w:rsidRPr="00BF0BF9">
        <w:rPr>
          <w:lang w:val="fr-FR"/>
        </w:rPr>
        <w:t>C doit être activé</w:t>
      </w:r>
      <w:r>
        <w:rPr>
          <w:lang w:val="fr-FR"/>
        </w:rPr>
        <w:t>e</w:t>
      </w:r>
      <w:r w:rsidRPr="00BF0BF9">
        <w:rPr>
          <w:lang w:val="fr-FR"/>
        </w:rPr>
        <w:t xml:space="preserve"> (mode veille) et, </w:t>
      </w:r>
      <w:r w:rsidRPr="00442E81">
        <w:rPr>
          <w:b/>
          <w:lang w:val="fr-FR"/>
        </w:rPr>
        <w:t>à moins que le système ait déjà été mis en fonction conformément au paragraphe</w:t>
      </w:r>
      <w:r w:rsidR="000E193F">
        <w:rPr>
          <w:b/>
          <w:lang w:val="fr-FR"/>
        </w:rPr>
        <w:t> </w:t>
      </w:r>
      <w:r w:rsidRPr="00442E81">
        <w:rPr>
          <w:b/>
          <w:lang w:val="fr-FR"/>
        </w:rPr>
        <w:t>5.6.4.8.3</w:t>
      </w:r>
      <w:r w:rsidRPr="00BF0BF9">
        <w:rPr>
          <w:lang w:val="fr-FR"/>
        </w:rPr>
        <w:t>, un autre véhicule doit s</w:t>
      </w:r>
      <w:r>
        <w:rPr>
          <w:lang w:val="fr-FR"/>
        </w:rPr>
        <w:t>’</w:t>
      </w:r>
      <w:r w:rsidRPr="00BF0BF9">
        <w:rPr>
          <w:lang w:val="fr-FR"/>
        </w:rPr>
        <w:t>approcher par l</w:t>
      </w:r>
      <w:r>
        <w:rPr>
          <w:lang w:val="fr-FR"/>
        </w:rPr>
        <w:t>’</w:t>
      </w:r>
      <w:r w:rsidRPr="00BF0BF9">
        <w:rPr>
          <w:lang w:val="fr-FR"/>
        </w:rPr>
        <w:t>arrière afin de permettre au système de fonctionner, ainsi qu</w:t>
      </w:r>
      <w:r>
        <w:rPr>
          <w:lang w:val="fr-FR"/>
        </w:rPr>
        <w:t>’</w:t>
      </w:r>
      <w:r w:rsidRPr="00BF0BF9">
        <w:rPr>
          <w:lang w:val="fr-FR"/>
        </w:rPr>
        <w:t>il est spécifié au paragraphe</w:t>
      </w:r>
      <w:r w:rsidR="000E193F">
        <w:rPr>
          <w:lang w:val="fr-FR"/>
        </w:rPr>
        <w:t> </w:t>
      </w:r>
      <w:r w:rsidRPr="00BF0BF9">
        <w:rPr>
          <w:lang w:val="fr-FR"/>
        </w:rPr>
        <w:t>5.6.4.8.3 ci-dessus.</w:t>
      </w:r>
    </w:p>
    <w:p w:rsidR="00F12056" w:rsidRPr="00CE4844" w:rsidRDefault="00F12056" w:rsidP="000E193F">
      <w:pPr>
        <w:pStyle w:val="SingleTxtG"/>
        <w:ind w:left="2268"/>
        <w:rPr>
          <w:spacing w:val="-2"/>
        </w:rPr>
      </w:pPr>
      <w:r w:rsidRPr="00CE4844">
        <w:rPr>
          <w:spacing w:val="-2"/>
          <w:lang w:val="fr-FR"/>
        </w:rPr>
        <w:tab/>
        <w:t xml:space="preserve">Le véhicule en approche doit alors dépasser </w:t>
      </w:r>
      <w:r w:rsidR="000E193F" w:rsidRPr="00CE4844">
        <w:rPr>
          <w:spacing w:val="-2"/>
          <w:lang w:val="fr-FR"/>
        </w:rPr>
        <w:t>complétement</w:t>
      </w:r>
      <w:r w:rsidRPr="00CE4844">
        <w:rPr>
          <w:spacing w:val="-2"/>
          <w:lang w:val="fr-FR"/>
        </w:rPr>
        <w:t xml:space="preserve"> le véhicule à l’essai.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  <w:t>Le conducteur doit alors engager une manœuvre de changement de voie.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ab/>
        <w:t>L</w:t>
      </w:r>
      <w:r>
        <w:rPr>
          <w:lang w:val="fr-FR"/>
        </w:rPr>
        <w:t>’</w:t>
      </w:r>
      <w:r w:rsidRPr="00BF0BF9">
        <w:rPr>
          <w:lang w:val="fr-FR"/>
        </w:rPr>
        <w:t>essai doit être répété pour chacune des situations suivantes, lesquelles surviennent avant le début de la manœuvre de changement de voie</w:t>
      </w:r>
      <w:r w:rsidR="000E193F">
        <w:rPr>
          <w:lang w:val="fr-FR"/>
        </w:rPr>
        <w:t> </w:t>
      </w:r>
      <w:r w:rsidRPr="00BF0BF9">
        <w:rPr>
          <w:lang w:val="fr-FR"/>
        </w:rPr>
        <w:t>:</w:t>
      </w:r>
    </w:p>
    <w:p w:rsidR="00F12056" w:rsidRPr="00BF0BF9" w:rsidRDefault="00F12056" w:rsidP="000E193F">
      <w:pPr>
        <w:pStyle w:val="SingleTxtG"/>
        <w:ind w:left="2268"/>
      </w:pPr>
      <w:r w:rsidRPr="00BF0BF9">
        <w:rPr>
          <w:lang w:val="fr-FR"/>
        </w:rPr>
        <w:t>a)</w:t>
      </w:r>
      <w:r w:rsidRPr="00BF0BF9">
        <w:rPr>
          <w:lang w:val="fr-FR"/>
        </w:rPr>
        <w:tab/>
        <w:t>Le conducteur neutralise le système</w:t>
      </w:r>
      <w:r w:rsidR="000E193F">
        <w:rPr>
          <w:lang w:val="fr-FR"/>
        </w:rPr>
        <w:t> </w:t>
      </w:r>
      <w:r w:rsidRPr="00BF0BF9">
        <w:rPr>
          <w:lang w:val="fr-FR"/>
        </w:rPr>
        <w:t>;</w:t>
      </w:r>
    </w:p>
    <w:p w:rsidR="00F12056" w:rsidRPr="00703773" w:rsidRDefault="00F12056" w:rsidP="00703773">
      <w:pPr>
        <w:pStyle w:val="SingleTxtG"/>
        <w:ind w:left="2268"/>
        <w:rPr>
          <w:lang w:val="fr-FR"/>
        </w:rPr>
      </w:pPr>
      <w:r w:rsidRPr="00BF0BF9">
        <w:rPr>
          <w:lang w:val="fr-FR"/>
        </w:rPr>
        <w:t>b)</w:t>
      </w:r>
      <w:r w:rsidRPr="00BF0BF9">
        <w:rPr>
          <w:lang w:val="fr-FR"/>
        </w:rPr>
        <w:tab/>
        <w:t>Le conducteur désactive le système ;</w:t>
      </w:r>
    </w:p>
    <w:p w:rsidR="00F12056" w:rsidRPr="00703773" w:rsidRDefault="00F12056" w:rsidP="00703773">
      <w:pPr>
        <w:pStyle w:val="SingleTxtG"/>
        <w:ind w:left="2268"/>
        <w:rPr>
          <w:lang w:val="fr-FR"/>
        </w:rPr>
      </w:pPr>
      <w:r w:rsidRPr="00BF0BF9">
        <w:rPr>
          <w:lang w:val="fr-FR"/>
        </w:rPr>
        <w:t>c)</w:t>
      </w:r>
      <w:r w:rsidRPr="00BF0BF9">
        <w:rPr>
          <w:lang w:val="fr-FR"/>
        </w:rPr>
        <w:tab/>
        <w:t>La vitesse du véhicule est ramenée à V</w:t>
      </w:r>
      <w:r w:rsidRPr="00703773">
        <w:rPr>
          <w:lang w:val="fr-FR"/>
        </w:rPr>
        <w:t>smin</w:t>
      </w:r>
      <w:r w:rsidRPr="00BF0BF9">
        <w:rPr>
          <w:lang w:val="fr-FR"/>
        </w:rPr>
        <w:t xml:space="preserve"> - 10</w:t>
      </w:r>
      <w:r w:rsidR="000E193F">
        <w:rPr>
          <w:lang w:val="fr-FR"/>
        </w:rPr>
        <w:t> </w:t>
      </w:r>
      <w:r w:rsidRPr="00BF0BF9">
        <w:rPr>
          <w:lang w:val="fr-FR"/>
        </w:rPr>
        <w:t>km/h</w:t>
      </w:r>
      <w:r w:rsidR="000E193F">
        <w:rPr>
          <w:lang w:val="fr-FR"/>
        </w:rPr>
        <w:t> </w:t>
      </w:r>
      <w:r w:rsidRPr="00BF0BF9">
        <w:rPr>
          <w:lang w:val="fr-FR"/>
        </w:rPr>
        <w:t>;</w:t>
      </w:r>
    </w:p>
    <w:p w:rsidR="00F12056" w:rsidRPr="00703773" w:rsidRDefault="00F12056" w:rsidP="00703773">
      <w:pPr>
        <w:pStyle w:val="SingleTxtG"/>
        <w:ind w:left="2835" w:hanging="567"/>
        <w:rPr>
          <w:lang w:val="fr-FR"/>
        </w:rPr>
      </w:pPr>
      <w:r w:rsidRPr="00BF0BF9">
        <w:rPr>
          <w:lang w:val="fr-FR"/>
        </w:rPr>
        <w:t>d)</w:t>
      </w:r>
      <w:r w:rsidRPr="00BF0BF9">
        <w:rPr>
          <w:lang w:val="fr-FR"/>
        </w:rPr>
        <w:tab/>
        <w:t>Le conducteur ne tient plus la commande de direction et le signal avertisseur correspondant est actionné</w:t>
      </w:r>
      <w:r w:rsidR="000E193F">
        <w:rPr>
          <w:lang w:val="fr-FR"/>
        </w:rPr>
        <w:t> </w:t>
      </w:r>
      <w:r w:rsidRPr="00BF0BF9">
        <w:rPr>
          <w:lang w:val="fr-FR"/>
        </w:rPr>
        <w:t>;</w:t>
      </w:r>
    </w:p>
    <w:p w:rsidR="00F12056" w:rsidRPr="00703773" w:rsidRDefault="00F12056" w:rsidP="00703773">
      <w:pPr>
        <w:pStyle w:val="SingleTxtG"/>
        <w:ind w:left="2835" w:hanging="567"/>
        <w:rPr>
          <w:lang w:val="fr-FR"/>
        </w:rPr>
      </w:pPr>
      <w:r w:rsidRPr="00BF0BF9">
        <w:rPr>
          <w:lang w:val="fr-FR"/>
        </w:rPr>
        <w:t>e)</w:t>
      </w:r>
      <w:r w:rsidRPr="00BF0BF9">
        <w:rPr>
          <w:lang w:val="fr-FR"/>
        </w:rPr>
        <w:tab/>
        <w:t>Le conducteur a désactivé manuellement les feux indicateurs de direction</w:t>
      </w:r>
      <w:r w:rsidR="000E193F">
        <w:rPr>
          <w:lang w:val="fr-FR"/>
        </w:rPr>
        <w:t> </w:t>
      </w:r>
      <w:r w:rsidRPr="00BF0BF9">
        <w:rPr>
          <w:lang w:val="fr-FR"/>
        </w:rPr>
        <w:t>;</w:t>
      </w:r>
    </w:p>
    <w:p w:rsidR="00F12056" w:rsidRDefault="00F12056" w:rsidP="00703773">
      <w:pPr>
        <w:pStyle w:val="SingleTxtG"/>
        <w:ind w:left="2835" w:hanging="567"/>
        <w:rPr>
          <w:lang w:val="fr-FR"/>
        </w:rPr>
      </w:pPr>
      <w:r w:rsidRPr="00BF0BF9">
        <w:rPr>
          <w:lang w:val="fr-FR"/>
        </w:rPr>
        <w:t>f)</w:t>
      </w:r>
      <w:r w:rsidRPr="00BF0BF9">
        <w:rPr>
          <w:lang w:val="fr-FR"/>
        </w:rPr>
        <w:tab/>
        <w:t>La manœuvre de changement de voie n</w:t>
      </w:r>
      <w:r>
        <w:rPr>
          <w:lang w:val="fr-FR"/>
        </w:rPr>
        <w:t>’</w:t>
      </w:r>
      <w:r w:rsidRPr="00BF0BF9">
        <w:rPr>
          <w:lang w:val="fr-FR"/>
        </w:rPr>
        <w:t>a pas débuté dans les 5</w:t>
      </w:r>
      <w:r w:rsidR="00703773">
        <w:rPr>
          <w:lang w:val="fr-FR"/>
        </w:rPr>
        <w:t> </w:t>
      </w:r>
      <w:r w:rsidRPr="00BF0BF9">
        <w:rPr>
          <w:lang w:val="fr-FR"/>
        </w:rPr>
        <w:t>s suivant le lancement de la procédure de changement de voie (par</w:t>
      </w:r>
      <w:r w:rsidR="00703773">
        <w:rPr>
          <w:lang w:val="fr-FR"/>
        </w:rPr>
        <w:t> </w:t>
      </w:r>
      <w:r w:rsidRPr="00BF0BF9">
        <w:rPr>
          <w:lang w:val="fr-FR"/>
        </w:rPr>
        <w:t>exemple, un autre véhicule circule sur la voie adjacente dans une situation critique au sens du paragraphe</w:t>
      </w:r>
      <w:r w:rsidR="00703773">
        <w:rPr>
          <w:lang w:val="fr-FR"/>
        </w:rPr>
        <w:t> </w:t>
      </w:r>
      <w:r w:rsidRPr="00BF0BF9">
        <w:rPr>
          <w:lang w:val="fr-FR"/>
        </w:rPr>
        <w:t>5.6.4.7).</w:t>
      </w:r>
    </w:p>
    <w:p w:rsidR="00F12056" w:rsidRPr="00BF0BF9" w:rsidRDefault="00F12056" w:rsidP="00F12056">
      <w:pPr>
        <w:pStyle w:val="SingleTxtG"/>
      </w:pPr>
      <w:r w:rsidRPr="00703773">
        <w:rPr>
          <w:i/>
          <w:iCs/>
          <w:lang w:val="fr-FR"/>
        </w:rPr>
        <w:t>Annexe</w:t>
      </w:r>
      <w:r w:rsidR="00703773" w:rsidRPr="00703773">
        <w:rPr>
          <w:i/>
          <w:iCs/>
          <w:lang w:val="fr-FR"/>
        </w:rPr>
        <w:t> </w:t>
      </w:r>
      <w:r w:rsidRPr="00703773">
        <w:rPr>
          <w:i/>
          <w:iCs/>
          <w:lang w:val="fr-FR"/>
        </w:rPr>
        <w:t>8, paragraphe</w:t>
      </w:r>
      <w:r w:rsidR="00703773" w:rsidRPr="00703773">
        <w:rPr>
          <w:i/>
          <w:iCs/>
          <w:lang w:val="fr-FR"/>
        </w:rPr>
        <w:t> </w:t>
      </w:r>
      <w:r w:rsidRPr="00703773">
        <w:rPr>
          <w:i/>
          <w:iCs/>
          <w:lang w:val="fr-FR"/>
        </w:rPr>
        <w:t>3.5.6.1</w:t>
      </w:r>
      <w:r w:rsidRPr="00BF0BF9">
        <w:rPr>
          <w:lang w:val="fr-FR"/>
        </w:rPr>
        <w:t>, lire</w:t>
      </w:r>
      <w:r w:rsidR="00703773">
        <w:rPr>
          <w:lang w:val="fr-FR"/>
        </w:rPr>
        <w:t> </w:t>
      </w:r>
      <w:r w:rsidRPr="00BF0BF9">
        <w:rPr>
          <w:lang w:val="fr-FR"/>
        </w:rPr>
        <w:t>:</w:t>
      </w:r>
    </w:p>
    <w:p w:rsidR="00F12056" w:rsidRPr="00BF0BF9" w:rsidRDefault="00F12056" w:rsidP="00703773">
      <w:pPr>
        <w:pStyle w:val="SingleTxtG"/>
        <w:ind w:left="2268" w:hanging="1134"/>
      </w:pPr>
      <w:r w:rsidRPr="00BF0BF9">
        <w:rPr>
          <w:lang w:val="fr-FR"/>
        </w:rPr>
        <w:t>3.5.6.1</w:t>
      </w:r>
      <w:r w:rsidRPr="00BF0BF9">
        <w:rPr>
          <w:lang w:val="fr-FR"/>
        </w:rPr>
        <w:tab/>
      </w:r>
      <w:r w:rsidRPr="007C07AE">
        <w:rPr>
          <w:lang w:val="fr-FR"/>
        </w:rPr>
        <w:t>Le véhicule d</w:t>
      </w:r>
      <w:r>
        <w:rPr>
          <w:lang w:val="fr-FR"/>
        </w:rPr>
        <w:t>’</w:t>
      </w:r>
      <w:r w:rsidRPr="007C07AE">
        <w:rPr>
          <w:lang w:val="fr-FR"/>
        </w:rPr>
        <w:t>essai doit être conduit sur une voie d</w:t>
      </w:r>
      <w:r>
        <w:rPr>
          <w:lang w:val="fr-FR"/>
        </w:rPr>
        <w:t>’</w:t>
      </w:r>
      <w:r w:rsidRPr="007C07AE">
        <w:rPr>
          <w:lang w:val="fr-FR"/>
        </w:rPr>
        <w:t>une piste rectiligne comportant au moins deux voies de circulation dans le même sens de déplacement, bordée</w:t>
      </w:r>
      <w:r>
        <w:rPr>
          <w:lang w:val="fr-FR"/>
        </w:rPr>
        <w:t>s</w:t>
      </w:r>
      <w:r w:rsidRPr="007C07AE">
        <w:rPr>
          <w:lang w:val="fr-FR"/>
        </w:rPr>
        <w:t xml:space="preserve"> de marques routières sur chacun de </w:t>
      </w:r>
      <w:r>
        <w:rPr>
          <w:lang w:val="fr-FR"/>
        </w:rPr>
        <w:t>leurs</w:t>
      </w:r>
      <w:r w:rsidRPr="007C07AE">
        <w:rPr>
          <w:lang w:val="fr-FR"/>
        </w:rPr>
        <w:t xml:space="preserve"> côtés</w:t>
      </w:r>
      <w:r w:rsidRPr="00BF0BF9">
        <w:rPr>
          <w:lang w:val="fr-FR"/>
        </w:rPr>
        <w:t>.</w:t>
      </w:r>
    </w:p>
    <w:p w:rsidR="00F12056" w:rsidRPr="00BF0BF9" w:rsidRDefault="00F12056" w:rsidP="00703773">
      <w:pPr>
        <w:pStyle w:val="SingleTxtG"/>
        <w:ind w:left="2268"/>
      </w:pPr>
      <w:r w:rsidRPr="00BF0BF9">
        <w:rPr>
          <w:lang w:val="fr-FR"/>
        </w:rPr>
        <w:tab/>
        <w:t>Le véhicule doit se déplacer à la vitesse V</w:t>
      </w:r>
      <w:r w:rsidRPr="00D0215E">
        <w:rPr>
          <w:vertAlign w:val="subscript"/>
          <w:lang w:val="fr-FR"/>
        </w:rPr>
        <w:t>smin</w:t>
      </w:r>
      <w:r w:rsidRPr="00BF0BF9">
        <w:rPr>
          <w:lang w:val="fr-FR"/>
        </w:rPr>
        <w:t xml:space="preserve"> + 10</w:t>
      </w:r>
      <w:r w:rsidR="00703773">
        <w:rPr>
          <w:lang w:val="fr-FR"/>
        </w:rPr>
        <w:t> </w:t>
      </w:r>
      <w:r w:rsidRPr="00BF0BF9">
        <w:rPr>
          <w:lang w:val="fr-FR"/>
        </w:rPr>
        <w:t>km/h.</w:t>
      </w:r>
    </w:p>
    <w:p w:rsidR="00F12056" w:rsidRPr="00BF0BF9" w:rsidRDefault="00F12056" w:rsidP="00703773">
      <w:pPr>
        <w:pStyle w:val="SingleTxtG"/>
        <w:ind w:left="2268"/>
        <w:rPr>
          <w:bCs/>
        </w:rPr>
      </w:pPr>
      <w:r w:rsidRPr="00BF0BF9">
        <w:rPr>
          <w:lang w:val="fr-FR"/>
        </w:rPr>
        <w:tab/>
        <w:t>L</w:t>
      </w:r>
      <w:r>
        <w:rPr>
          <w:lang w:val="fr-FR"/>
        </w:rPr>
        <w:t>’</w:t>
      </w:r>
      <w:r w:rsidRPr="00BF0BF9">
        <w:rPr>
          <w:lang w:val="fr-FR"/>
        </w:rPr>
        <w:t>ACSF de catégorie</w:t>
      </w:r>
      <w:r w:rsidR="00703773">
        <w:rPr>
          <w:lang w:val="fr-FR"/>
        </w:rPr>
        <w:t> </w:t>
      </w:r>
      <w:r w:rsidRPr="00BF0BF9">
        <w:rPr>
          <w:lang w:val="fr-FR"/>
        </w:rPr>
        <w:t>C doit être activé</w:t>
      </w:r>
      <w:r>
        <w:rPr>
          <w:lang w:val="fr-FR"/>
        </w:rPr>
        <w:t>e</w:t>
      </w:r>
      <w:r w:rsidRPr="00BF0BF9">
        <w:rPr>
          <w:lang w:val="fr-FR"/>
        </w:rPr>
        <w:t xml:space="preserve"> (mode veille) et,</w:t>
      </w:r>
      <w:r w:rsidRPr="008963CB">
        <w:rPr>
          <w:lang w:val="fr-FR"/>
        </w:rPr>
        <w:t xml:space="preserve"> </w:t>
      </w:r>
      <w:r w:rsidRPr="00442E81">
        <w:rPr>
          <w:b/>
          <w:bCs/>
          <w:lang w:val="fr-FR"/>
        </w:rPr>
        <w:t>à moins que le système ait déjà été mis en fonction conformément au paragraphe</w:t>
      </w:r>
      <w:r w:rsidR="00703773">
        <w:rPr>
          <w:b/>
          <w:bCs/>
          <w:lang w:val="fr-FR"/>
        </w:rPr>
        <w:t> </w:t>
      </w:r>
      <w:r w:rsidRPr="00442E81">
        <w:rPr>
          <w:b/>
          <w:bCs/>
          <w:lang w:val="fr-FR"/>
        </w:rPr>
        <w:t>5.6.4.8.3</w:t>
      </w:r>
      <w:r w:rsidRPr="00BF0BF9">
        <w:rPr>
          <w:lang w:val="fr-FR"/>
        </w:rPr>
        <w:t>, un autre véhicule doit s</w:t>
      </w:r>
      <w:r>
        <w:rPr>
          <w:lang w:val="fr-FR"/>
        </w:rPr>
        <w:t>’</w:t>
      </w:r>
      <w:r w:rsidRPr="00BF0BF9">
        <w:rPr>
          <w:lang w:val="fr-FR"/>
        </w:rPr>
        <w:t>approcher par l</w:t>
      </w:r>
      <w:r>
        <w:rPr>
          <w:lang w:val="fr-FR"/>
        </w:rPr>
        <w:t>’</w:t>
      </w:r>
      <w:r w:rsidRPr="00BF0BF9">
        <w:rPr>
          <w:lang w:val="fr-FR"/>
        </w:rPr>
        <w:t>arrière afin de permettre au système de fonctionner, ainsi qu</w:t>
      </w:r>
      <w:r>
        <w:rPr>
          <w:lang w:val="fr-FR"/>
        </w:rPr>
        <w:t>’</w:t>
      </w:r>
      <w:r w:rsidRPr="00BF0BF9">
        <w:rPr>
          <w:lang w:val="fr-FR"/>
        </w:rPr>
        <w:t>il est spécifié au paragraphe</w:t>
      </w:r>
      <w:r w:rsidR="00703773">
        <w:rPr>
          <w:lang w:val="fr-FR"/>
        </w:rPr>
        <w:t> </w:t>
      </w:r>
      <w:r w:rsidRPr="00BF0BF9">
        <w:rPr>
          <w:lang w:val="fr-FR"/>
        </w:rPr>
        <w:t>5.6.4.8.3 ci-dessus.</w:t>
      </w:r>
    </w:p>
    <w:p w:rsidR="00F12056" w:rsidRPr="00CE4844" w:rsidRDefault="00F12056" w:rsidP="00703773">
      <w:pPr>
        <w:pStyle w:val="SingleTxtG"/>
        <w:ind w:left="2268"/>
        <w:rPr>
          <w:bCs/>
          <w:spacing w:val="-2"/>
        </w:rPr>
      </w:pPr>
      <w:r w:rsidRPr="00CE4844">
        <w:rPr>
          <w:spacing w:val="-2"/>
          <w:lang w:val="fr-FR"/>
        </w:rPr>
        <w:tab/>
        <w:t xml:space="preserve">Le véhicule en approche doit alors dépasser </w:t>
      </w:r>
      <w:r w:rsidR="00703773" w:rsidRPr="00CE4844">
        <w:rPr>
          <w:spacing w:val="-2"/>
          <w:lang w:val="fr-FR"/>
        </w:rPr>
        <w:t>complétement</w:t>
      </w:r>
      <w:r w:rsidRPr="00CE4844">
        <w:rPr>
          <w:spacing w:val="-2"/>
          <w:lang w:val="fr-FR"/>
        </w:rPr>
        <w:t xml:space="preserve"> le véhicule à l’essai.</w:t>
      </w:r>
    </w:p>
    <w:p w:rsidR="00F12056" w:rsidRPr="00BF0BF9" w:rsidRDefault="00F12056" w:rsidP="00703773">
      <w:pPr>
        <w:pStyle w:val="SingleTxtG"/>
        <w:ind w:left="2268"/>
        <w:rPr>
          <w:bCs/>
        </w:rPr>
      </w:pPr>
      <w:r w:rsidRPr="00BF0BF9">
        <w:rPr>
          <w:lang w:val="fr-FR"/>
        </w:rPr>
        <w:tab/>
        <w:t>On occulte le(s) capteur(s) arrière d</w:t>
      </w:r>
      <w:r>
        <w:rPr>
          <w:lang w:val="fr-FR"/>
        </w:rPr>
        <w:t>’</w:t>
      </w:r>
      <w:r w:rsidRPr="00BF0BF9">
        <w:rPr>
          <w:lang w:val="fr-FR"/>
        </w:rPr>
        <w:t>une façon convenue entre le constructeur et le service technique, qui doit être consignée dans le procès-verbal d</w:t>
      </w:r>
      <w:r>
        <w:rPr>
          <w:lang w:val="fr-FR"/>
        </w:rPr>
        <w:t>’</w:t>
      </w:r>
      <w:r w:rsidRPr="00BF0BF9">
        <w:rPr>
          <w:lang w:val="fr-FR"/>
        </w:rPr>
        <w:t>essai. Cette opération peut être effectuée à l</w:t>
      </w:r>
      <w:r>
        <w:rPr>
          <w:lang w:val="fr-FR"/>
        </w:rPr>
        <w:t>’</w:t>
      </w:r>
      <w:r w:rsidRPr="00BF0BF9">
        <w:rPr>
          <w:lang w:val="fr-FR"/>
        </w:rPr>
        <w:t>arrêt, à condition qu</w:t>
      </w:r>
      <w:r>
        <w:rPr>
          <w:lang w:val="fr-FR"/>
        </w:rPr>
        <w:t>’</w:t>
      </w:r>
      <w:r w:rsidRPr="00BF0BF9">
        <w:rPr>
          <w:lang w:val="fr-FR"/>
        </w:rPr>
        <w:t>aucun nouveau démarrage du moteur ne soit effectué.</w:t>
      </w:r>
    </w:p>
    <w:p w:rsidR="00F12056" w:rsidRPr="00BF0BF9" w:rsidRDefault="00F12056" w:rsidP="00703773">
      <w:pPr>
        <w:pStyle w:val="SingleTxtG"/>
        <w:ind w:left="2268"/>
      </w:pPr>
      <w:r w:rsidRPr="00BF0BF9">
        <w:rPr>
          <w:lang w:val="fr-FR"/>
        </w:rPr>
        <w:tab/>
        <w:t>Le véhicule doit se déplacer à la vitesse V</w:t>
      </w:r>
      <w:r w:rsidRPr="00E606B2">
        <w:rPr>
          <w:vertAlign w:val="subscript"/>
          <w:lang w:val="fr-FR"/>
        </w:rPr>
        <w:t>smin</w:t>
      </w:r>
      <w:r w:rsidRPr="00BF0BF9">
        <w:rPr>
          <w:lang w:val="fr-FR"/>
        </w:rPr>
        <w:t xml:space="preserve"> + 10</w:t>
      </w:r>
      <w:r w:rsidR="00703773">
        <w:rPr>
          <w:lang w:val="fr-FR"/>
        </w:rPr>
        <w:t> </w:t>
      </w:r>
      <w:r w:rsidRPr="00BF0BF9">
        <w:rPr>
          <w:lang w:val="fr-FR"/>
        </w:rPr>
        <w:t>km/h, et son conducteur doit engager une procédure de changement de voie.</w:t>
      </w:r>
    </w:p>
    <w:p w:rsidR="00F12056" w:rsidRPr="00BF0BF9" w:rsidRDefault="00703773" w:rsidP="00703773">
      <w:pPr>
        <w:pStyle w:val="HChG"/>
      </w:pPr>
      <w:r>
        <w:rPr>
          <w:lang w:val="fr-FR"/>
        </w:rPr>
        <w:tab/>
      </w:r>
      <w:r w:rsidR="00F12056" w:rsidRPr="00BF0BF9">
        <w:rPr>
          <w:lang w:val="fr-FR"/>
        </w:rPr>
        <w:t>II.</w:t>
      </w:r>
      <w:r w:rsidR="00F12056" w:rsidRPr="00BF0BF9">
        <w:rPr>
          <w:lang w:val="fr-FR"/>
        </w:rPr>
        <w:tab/>
        <w:t>Justification</w:t>
      </w:r>
    </w:p>
    <w:p w:rsidR="00F12056" w:rsidRDefault="00F12056" w:rsidP="00703773">
      <w:pPr>
        <w:pStyle w:val="SingleTxtG"/>
        <w:ind w:firstLine="567"/>
        <w:rPr>
          <w:lang w:val="fr-FR"/>
        </w:rPr>
      </w:pPr>
      <w:r w:rsidRPr="00BF0BF9">
        <w:rPr>
          <w:lang w:val="fr-FR"/>
        </w:rPr>
        <w:t xml:space="preserve">La proposition vise à </w:t>
      </w:r>
      <w:r w:rsidRPr="00C67FF1">
        <w:rPr>
          <w:lang w:val="fr-FR"/>
        </w:rPr>
        <w:t xml:space="preserve">préciser que la mise en fonction du système dans le cadre de la procédure </w:t>
      </w:r>
      <w:r>
        <w:rPr>
          <w:lang w:val="fr-FR"/>
        </w:rPr>
        <w:t xml:space="preserve">d’essai </w:t>
      </w:r>
      <w:r w:rsidRPr="00C67FF1">
        <w:rPr>
          <w:lang w:val="fr-FR"/>
        </w:rPr>
        <w:t>n</w:t>
      </w:r>
      <w:r>
        <w:rPr>
          <w:lang w:val="fr-FR"/>
        </w:rPr>
        <w:t>’</w:t>
      </w:r>
      <w:r w:rsidRPr="00C67FF1">
        <w:rPr>
          <w:lang w:val="fr-FR"/>
        </w:rPr>
        <w:t xml:space="preserve">est nécessaire que </w:t>
      </w:r>
      <w:r>
        <w:rPr>
          <w:lang w:val="fr-FR"/>
        </w:rPr>
        <w:t>lorsque celui-ci</w:t>
      </w:r>
      <w:r w:rsidRPr="00C67FF1">
        <w:rPr>
          <w:lang w:val="fr-FR"/>
        </w:rPr>
        <w:t xml:space="preserve"> n</w:t>
      </w:r>
      <w:r>
        <w:rPr>
          <w:lang w:val="fr-FR"/>
        </w:rPr>
        <w:t>’</w:t>
      </w:r>
      <w:r w:rsidRPr="00C67FF1">
        <w:rPr>
          <w:lang w:val="fr-FR"/>
        </w:rPr>
        <w:t>est pas déjà en fonction.</w:t>
      </w:r>
    </w:p>
    <w:p w:rsidR="00F12056" w:rsidRPr="00F12056" w:rsidRDefault="00F12056" w:rsidP="00F1205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12056" w:rsidRPr="00F12056" w:rsidSect="005B2D6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60B" w:rsidRDefault="00C6460B" w:rsidP="00F95C08">
      <w:pPr>
        <w:spacing w:line="240" w:lineRule="auto"/>
      </w:pPr>
    </w:p>
  </w:endnote>
  <w:endnote w:type="continuationSeparator" w:id="0">
    <w:p w:rsidR="00C6460B" w:rsidRPr="00AC3823" w:rsidRDefault="00C6460B" w:rsidP="00AC3823">
      <w:pPr>
        <w:pStyle w:val="Pieddepage"/>
      </w:pPr>
    </w:p>
  </w:endnote>
  <w:endnote w:type="continuationNotice" w:id="1">
    <w:p w:rsidR="00C6460B" w:rsidRDefault="00C646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D68" w:rsidRPr="005B2D68" w:rsidRDefault="005B2D68" w:rsidP="005B2D68">
    <w:pPr>
      <w:pStyle w:val="Pieddepage"/>
      <w:tabs>
        <w:tab w:val="right" w:pos="9638"/>
      </w:tabs>
    </w:pPr>
    <w:r w:rsidRPr="005B2D68">
      <w:rPr>
        <w:b/>
        <w:sz w:val="18"/>
      </w:rPr>
      <w:fldChar w:fldCharType="begin"/>
    </w:r>
    <w:r w:rsidRPr="005B2D68">
      <w:rPr>
        <w:b/>
        <w:sz w:val="18"/>
      </w:rPr>
      <w:instrText xml:space="preserve"> PAGE  \* MERGEFORMAT </w:instrText>
    </w:r>
    <w:r w:rsidRPr="005B2D68">
      <w:rPr>
        <w:b/>
        <w:sz w:val="18"/>
      </w:rPr>
      <w:fldChar w:fldCharType="separate"/>
    </w:r>
    <w:r w:rsidRPr="005B2D68">
      <w:rPr>
        <w:b/>
        <w:noProof/>
        <w:sz w:val="18"/>
      </w:rPr>
      <w:t>2</w:t>
    </w:r>
    <w:r w:rsidRPr="005B2D68">
      <w:rPr>
        <w:b/>
        <w:sz w:val="18"/>
      </w:rPr>
      <w:fldChar w:fldCharType="end"/>
    </w:r>
    <w:r>
      <w:rPr>
        <w:b/>
        <w:sz w:val="18"/>
      </w:rPr>
      <w:tab/>
    </w:r>
    <w:r>
      <w:t>GE.20-09013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D68" w:rsidRPr="005B2D68" w:rsidRDefault="005B2D68" w:rsidP="005B2D68">
    <w:pPr>
      <w:pStyle w:val="Pieddepage"/>
      <w:tabs>
        <w:tab w:val="right" w:pos="9638"/>
      </w:tabs>
      <w:rPr>
        <w:b/>
        <w:sz w:val="18"/>
      </w:rPr>
    </w:pPr>
    <w:r>
      <w:t>GE.20-09013</w:t>
    </w:r>
    <w:r>
      <w:tab/>
    </w:r>
    <w:r w:rsidRPr="005B2D68">
      <w:rPr>
        <w:b/>
        <w:sz w:val="18"/>
      </w:rPr>
      <w:fldChar w:fldCharType="begin"/>
    </w:r>
    <w:r w:rsidRPr="005B2D68">
      <w:rPr>
        <w:b/>
        <w:sz w:val="18"/>
      </w:rPr>
      <w:instrText xml:space="preserve"> PAGE  \* MERGEFORMAT </w:instrText>
    </w:r>
    <w:r w:rsidRPr="005B2D68">
      <w:rPr>
        <w:b/>
        <w:sz w:val="18"/>
      </w:rPr>
      <w:fldChar w:fldCharType="separate"/>
    </w:r>
    <w:r w:rsidRPr="005B2D68">
      <w:rPr>
        <w:b/>
        <w:noProof/>
        <w:sz w:val="18"/>
      </w:rPr>
      <w:t>3</w:t>
    </w:r>
    <w:r w:rsidRPr="005B2D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5B2D68" w:rsidRDefault="005B2D68" w:rsidP="005B2D6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20-09013  (F)    240720    270720</w:t>
    </w:r>
    <w:r>
      <w:rPr>
        <w:sz w:val="20"/>
      </w:rPr>
      <w:br/>
    </w:r>
    <w:r w:rsidRPr="005B2D68">
      <w:rPr>
        <w:rFonts w:ascii="C39T30Lfz" w:hAnsi="C39T30Lfz"/>
        <w:sz w:val="56"/>
      </w:rPr>
      <w:t></w:t>
    </w:r>
    <w:r w:rsidRPr="005B2D68">
      <w:rPr>
        <w:rFonts w:ascii="C39T30Lfz" w:hAnsi="C39T30Lfz"/>
        <w:sz w:val="56"/>
      </w:rPr>
      <w:t></w:t>
    </w:r>
    <w:r w:rsidRPr="005B2D68">
      <w:rPr>
        <w:rFonts w:ascii="C39T30Lfz" w:hAnsi="C39T30Lfz"/>
        <w:sz w:val="56"/>
      </w:rPr>
      <w:t></w:t>
    </w:r>
    <w:r w:rsidRPr="005B2D68">
      <w:rPr>
        <w:rFonts w:ascii="C39T30Lfz" w:hAnsi="C39T30Lfz"/>
        <w:sz w:val="56"/>
      </w:rPr>
      <w:t></w:t>
    </w:r>
    <w:r w:rsidRPr="005B2D68">
      <w:rPr>
        <w:rFonts w:ascii="C39T30Lfz" w:hAnsi="C39T30Lfz"/>
        <w:sz w:val="56"/>
      </w:rPr>
      <w:t></w:t>
    </w:r>
    <w:r w:rsidRPr="005B2D68">
      <w:rPr>
        <w:rFonts w:ascii="C39T30Lfz" w:hAnsi="C39T30Lfz"/>
        <w:sz w:val="56"/>
      </w:rPr>
      <w:t></w:t>
    </w:r>
    <w:r w:rsidRPr="005B2D68">
      <w:rPr>
        <w:rFonts w:ascii="C39T30Lfz" w:hAnsi="C39T30Lfz"/>
        <w:sz w:val="56"/>
      </w:rPr>
      <w:t></w:t>
    </w:r>
    <w:r w:rsidRPr="005B2D68">
      <w:rPr>
        <w:rFonts w:ascii="C39T30Lfz" w:hAnsi="C39T30Lfz"/>
        <w:sz w:val="56"/>
      </w:rPr>
      <w:t></w:t>
    </w:r>
    <w:r w:rsidRPr="005B2D6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60B" w:rsidRPr="00AC3823" w:rsidRDefault="00C6460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460B" w:rsidRPr="00AC3823" w:rsidRDefault="00C6460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6460B" w:rsidRPr="00AC3823" w:rsidRDefault="00C6460B">
      <w:pPr>
        <w:spacing w:line="240" w:lineRule="auto"/>
        <w:rPr>
          <w:sz w:val="2"/>
          <w:szCs w:val="2"/>
        </w:rPr>
      </w:pPr>
    </w:p>
  </w:footnote>
  <w:footnote w:id="2">
    <w:p w:rsidR="00F12056" w:rsidRPr="00F12056" w:rsidRDefault="00F12056">
      <w:pPr>
        <w:pStyle w:val="Notedebasdepage"/>
      </w:pPr>
      <w:r>
        <w:rPr>
          <w:rStyle w:val="Appelnotedebasdep"/>
        </w:rPr>
        <w:tab/>
      </w:r>
      <w:r w:rsidRPr="00F12056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2020 tel qu’il figure dans le projet de budget-programme pour 2020 (A/74/6 (titre</w:t>
      </w:r>
      <w:r>
        <w:rPr>
          <w:lang w:val="fr-FR"/>
        </w:rPr>
        <w:t> </w:t>
      </w:r>
      <w:r>
        <w:rPr>
          <w:lang w:val="fr-FR"/>
        </w:rPr>
        <w:t>V, chap.</w:t>
      </w:r>
      <w:r>
        <w:rPr>
          <w:lang w:val="fr-FR"/>
        </w:rPr>
        <w:t> </w:t>
      </w:r>
      <w:r>
        <w:rPr>
          <w:lang w:val="fr-FR"/>
        </w:rPr>
        <w:t>20), par. 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D68" w:rsidRPr="005B2D68" w:rsidRDefault="005B2D68">
    <w:pPr>
      <w:pStyle w:val="En-tte"/>
    </w:pPr>
    <w:fldSimple w:instr=" TITLE  \* MERGEFORMAT ">
      <w:r w:rsidR="002B2347">
        <w:t>ECE/TRANS/WP.29/GRVA/2020/23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D68" w:rsidRPr="005B2D68" w:rsidRDefault="005B2D68" w:rsidP="005B2D68">
    <w:pPr>
      <w:pStyle w:val="En-tte"/>
      <w:jc w:val="right"/>
    </w:pPr>
    <w:fldSimple w:instr=" TITLE  \* MERGEFORMAT ">
      <w:r w:rsidR="002B2347">
        <w:t>ECE/TRANS/WP.29/GRVA/2020/23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460B"/>
    <w:rsid w:val="00017F94"/>
    <w:rsid w:val="00023842"/>
    <w:rsid w:val="000334F9"/>
    <w:rsid w:val="00045FEB"/>
    <w:rsid w:val="0007796D"/>
    <w:rsid w:val="000B7790"/>
    <w:rsid w:val="000E193F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B2347"/>
    <w:rsid w:val="002B611D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B2D68"/>
    <w:rsid w:val="00703773"/>
    <w:rsid w:val="0071601D"/>
    <w:rsid w:val="007A62E6"/>
    <w:rsid w:val="007F20FA"/>
    <w:rsid w:val="0080684C"/>
    <w:rsid w:val="00871C75"/>
    <w:rsid w:val="008776DC"/>
    <w:rsid w:val="008963CB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5554D"/>
    <w:rsid w:val="00C6460B"/>
    <w:rsid w:val="00C97039"/>
    <w:rsid w:val="00CE4844"/>
    <w:rsid w:val="00D3439C"/>
    <w:rsid w:val="00DB1831"/>
    <w:rsid w:val="00DD3BFD"/>
    <w:rsid w:val="00DF6678"/>
    <w:rsid w:val="00E0299A"/>
    <w:rsid w:val="00E112D3"/>
    <w:rsid w:val="00E85C74"/>
    <w:rsid w:val="00EA6547"/>
    <w:rsid w:val="00EF2E22"/>
    <w:rsid w:val="00F12056"/>
    <w:rsid w:val="00F35BAF"/>
    <w:rsid w:val="00F63DCB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4E77FF"/>
  <w15:docId w15:val="{F82EF4A0-0AF0-4A0F-B37D-CB97C014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1397</Words>
  <Characters>7423</Characters>
  <Application>Microsoft Office Word</Application>
  <DocSecurity>0</DocSecurity>
  <Lines>161</Lines>
  <Paragraphs>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ECE/TRANS/WP.29/GRVA/2020/23</vt:lpstr>
    </vt:vector>
  </TitlesOfParts>
  <Company>DCM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ECE/TRANS/WP.29/GRVA/2020/23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2020-07-27T10:31:00Z</dcterms:created>
  <dcterms:modified xsi:type="dcterms:W3CDTF">2020-07-27T10:31:00Z</dcterms:modified>
</cp:coreProperties>
</file>