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4C4906" w14:paraId="40DBB08C" w14:textId="77777777" w:rsidTr="00C01088">
        <w:trPr>
          <w:cantSplit/>
          <w:trHeight w:hRule="exact" w:val="56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95D8C1" w14:textId="77777777" w:rsidR="00B56E9C" w:rsidRPr="001B61B6" w:rsidRDefault="00B56E9C" w:rsidP="001B61B6">
            <w:pPr>
              <w:spacing w:line="20" w:lineRule="exact"/>
              <w:rPr>
                <w:sz w:val="2"/>
              </w:rPr>
            </w:pPr>
          </w:p>
          <w:p w14:paraId="45A92168" w14:textId="77777777" w:rsidR="001B61B6" w:rsidRDefault="001B61B6" w:rsidP="00844BB6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737398" w14:textId="77777777" w:rsidR="00B56E9C" w:rsidRPr="004C4906" w:rsidRDefault="00B56E9C" w:rsidP="00844BB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C490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263568" w14:textId="624BEAFC" w:rsidR="00B56E9C" w:rsidRPr="004C4906" w:rsidRDefault="00844BB6" w:rsidP="005268DD">
            <w:pPr>
              <w:jc w:val="right"/>
            </w:pPr>
            <w:r w:rsidRPr="004C4906">
              <w:rPr>
                <w:sz w:val="40"/>
              </w:rPr>
              <w:t>ECE</w:t>
            </w:r>
            <w:r w:rsidR="00245396" w:rsidRPr="004C4906">
              <w:t>/TRANS/WP.29/GR</w:t>
            </w:r>
            <w:r w:rsidR="00A17776">
              <w:t>VA</w:t>
            </w:r>
            <w:r w:rsidR="00245396" w:rsidRPr="004C4906">
              <w:t>/20</w:t>
            </w:r>
            <w:r w:rsidR="00503150">
              <w:t>20</w:t>
            </w:r>
            <w:r w:rsidR="0004548E" w:rsidRPr="004C4906">
              <w:t>/</w:t>
            </w:r>
            <w:r w:rsidR="00D05BA2">
              <w:t>20</w:t>
            </w:r>
          </w:p>
        </w:tc>
      </w:tr>
      <w:tr w:rsidR="00B56E9C" w:rsidRPr="004C4906" w14:paraId="72E70E86" w14:textId="77777777" w:rsidTr="00A62664">
        <w:trPr>
          <w:cantSplit/>
          <w:trHeight w:hRule="exact" w:val="269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10B590" w14:textId="77777777" w:rsidR="00B56E9C" w:rsidRPr="004C4906" w:rsidRDefault="003667DC" w:rsidP="00844BB6">
            <w:pPr>
              <w:spacing w:before="120"/>
            </w:pPr>
            <w:r w:rsidRPr="004C4906">
              <w:rPr>
                <w:noProof/>
                <w:lang w:val="en-US" w:eastAsia="zh-CN"/>
              </w:rPr>
              <w:drawing>
                <wp:inline distT="0" distB="0" distL="0" distR="0" wp14:anchorId="6D16946F" wp14:editId="16495E83">
                  <wp:extent cx="715645" cy="588645"/>
                  <wp:effectExtent l="0" t="0" r="8255" b="1905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71232D2" w14:textId="77777777" w:rsidR="00B56E9C" w:rsidRPr="004C4906" w:rsidRDefault="00D773DF" w:rsidP="00844BB6">
            <w:pPr>
              <w:spacing w:before="120" w:line="420" w:lineRule="exact"/>
              <w:rPr>
                <w:sz w:val="40"/>
                <w:szCs w:val="40"/>
              </w:rPr>
            </w:pPr>
            <w:r w:rsidRPr="004C4906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349681" w14:textId="77777777" w:rsidR="00EA2A77" w:rsidRPr="004C4906" w:rsidRDefault="00844BB6" w:rsidP="00844BB6">
            <w:pPr>
              <w:spacing w:before="240" w:line="240" w:lineRule="exact"/>
            </w:pPr>
            <w:r w:rsidRPr="004C4906">
              <w:t>Distr.: General</w:t>
            </w:r>
          </w:p>
          <w:p w14:paraId="3C7EA223" w14:textId="00620399" w:rsidR="00844BB6" w:rsidRPr="004C4906" w:rsidRDefault="00E2025C" w:rsidP="00844BB6">
            <w:pPr>
              <w:spacing w:line="240" w:lineRule="exact"/>
            </w:pPr>
            <w:r>
              <w:t>7</w:t>
            </w:r>
            <w:r w:rsidR="00CF293B">
              <w:t xml:space="preserve"> </w:t>
            </w:r>
            <w:r w:rsidR="00606F57">
              <w:t>July</w:t>
            </w:r>
            <w:r w:rsidR="002169BD">
              <w:t xml:space="preserve"> </w:t>
            </w:r>
            <w:r w:rsidR="00BF6DED">
              <w:t>201</w:t>
            </w:r>
            <w:r w:rsidR="005E1406">
              <w:t>9</w:t>
            </w:r>
          </w:p>
          <w:p w14:paraId="611EF94C" w14:textId="77777777" w:rsidR="00844BB6" w:rsidRPr="004C4906" w:rsidRDefault="00844BB6" w:rsidP="00844BB6">
            <w:pPr>
              <w:spacing w:line="240" w:lineRule="exact"/>
            </w:pPr>
          </w:p>
          <w:p w14:paraId="7C4EB79D" w14:textId="77777777" w:rsidR="00844BB6" w:rsidRPr="004C4906" w:rsidRDefault="000A2337" w:rsidP="000A2337">
            <w:pPr>
              <w:spacing w:line="240" w:lineRule="exact"/>
            </w:pPr>
            <w:r w:rsidRPr="004C4906">
              <w:t xml:space="preserve">Original: </w:t>
            </w:r>
            <w:r w:rsidR="00844BB6" w:rsidRPr="004C4906">
              <w:t>English</w:t>
            </w:r>
          </w:p>
        </w:tc>
      </w:tr>
    </w:tbl>
    <w:p w14:paraId="25251AB3" w14:textId="77777777" w:rsidR="00442A83" w:rsidRPr="004C4906" w:rsidRDefault="00C96DF2" w:rsidP="00C96DF2">
      <w:pPr>
        <w:spacing w:before="120"/>
        <w:rPr>
          <w:b/>
          <w:sz w:val="28"/>
          <w:szCs w:val="28"/>
        </w:rPr>
      </w:pPr>
      <w:r w:rsidRPr="004C4906">
        <w:rPr>
          <w:b/>
          <w:sz w:val="28"/>
          <w:szCs w:val="28"/>
        </w:rPr>
        <w:t>Economic Commission for Europe</w:t>
      </w:r>
    </w:p>
    <w:p w14:paraId="1B7E0DC9" w14:textId="77777777" w:rsidR="00C96DF2" w:rsidRPr="004C4906" w:rsidRDefault="008F31D2" w:rsidP="00C96DF2">
      <w:pPr>
        <w:spacing w:before="120"/>
        <w:rPr>
          <w:sz w:val="28"/>
          <w:szCs w:val="28"/>
        </w:rPr>
      </w:pPr>
      <w:r w:rsidRPr="004C4906">
        <w:rPr>
          <w:sz w:val="28"/>
          <w:szCs w:val="28"/>
        </w:rPr>
        <w:t>Inland Transport Committee</w:t>
      </w:r>
    </w:p>
    <w:p w14:paraId="4DE399CE" w14:textId="77777777" w:rsidR="00EA2A77" w:rsidRPr="004C4906" w:rsidRDefault="00EA2A77" w:rsidP="00EA2A77">
      <w:pPr>
        <w:spacing w:before="120"/>
        <w:rPr>
          <w:b/>
          <w:sz w:val="24"/>
          <w:szCs w:val="24"/>
        </w:rPr>
      </w:pPr>
      <w:r w:rsidRPr="004C4906">
        <w:rPr>
          <w:b/>
          <w:sz w:val="24"/>
          <w:szCs w:val="24"/>
        </w:rPr>
        <w:t xml:space="preserve">World Forum for Harmonization of Vehicle </w:t>
      </w:r>
      <w:r w:rsidR="00D26E07" w:rsidRPr="004C4906">
        <w:rPr>
          <w:b/>
          <w:sz w:val="24"/>
          <w:szCs w:val="24"/>
        </w:rPr>
        <w:t>Regulation</w:t>
      </w:r>
      <w:r w:rsidRPr="004C4906">
        <w:rPr>
          <w:b/>
          <w:sz w:val="24"/>
          <w:szCs w:val="24"/>
        </w:rPr>
        <w:t>s</w:t>
      </w:r>
    </w:p>
    <w:p w14:paraId="2F90601C" w14:textId="08F46740" w:rsidR="008841F1" w:rsidRDefault="00310AF9" w:rsidP="00310AF9">
      <w:pPr>
        <w:spacing w:before="120"/>
        <w:rPr>
          <w:b/>
        </w:rPr>
      </w:pPr>
      <w:bookmarkStart w:id="0" w:name="_Hlk518466992"/>
      <w:bookmarkStart w:id="1" w:name="_GoBack"/>
      <w:r w:rsidRPr="00AE5D67">
        <w:rPr>
          <w:b/>
          <w:bCs/>
        </w:rPr>
        <w:t>W</w:t>
      </w:r>
      <w:bookmarkEnd w:id="1"/>
      <w:r w:rsidRPr="00AE5D67">
        <w:rPr>
          <w:b/>
          <w:bCs/>
        </w:rPr>
        <w:t>orking Party on Automated/Autonomous and Connected Vehicl</w:t>
      </w:r>
      <w:bookmarkEnd w:id="0"/>
      <w:r>
        <w:rPr>
          <w:b/>
          <w:bCs/>
        </w:rPr>
        <w:t>es</w:t>
      </w:r>
    </w:p>
    <w:p w14:paraId="50C3D7B4" w14:textId="23284493" w:rsidR="008841F1" w:rsidRPr="004C4906" w:rsidRDefault="00606F57" w:rsidP="008841F1">
      <w:pPr>
        <w:spacing w:before="120"/>
        <w:rPr>
          <w:b/>
        </w:rPr>
      </w:pPr>
      <w:r>
        <w:rPr>
          <w:b/>
        </w:rPr>
        <w:t>Seventh</w:t>
      </w:r>
      <w:r w:rsidR="00BF6DED">
        <w:rPr>
          <w:b/>
        </w:rPr>
        <w:t xml:space="preserve"> session</w:t>
      </w:r>
    </w:p>
    <w:p w14:paraId="043703D0" w14:textId="37AA730C" w:rsidR="008841F1" w:rsidRPr="004C4906" w:rsidRDefault="008841F1" w:rsidP="008841F1">
      <w:r w:rsidRPr="004C4906">
        <w:t xml:space="preserve">Geneva, </w:t>
      </w:r>
      <w:r w:rsidR="00606F57">
        <w:t>21</w:t>
      </w:r>
      <w:r w:rsidR="00503150">
        <w:t>-</w:t>
      </w:r>
      <w:r w:rsidR="00606F57">
        <w:t>25</w:t>
      </w:r>
      <w:r w:rsidR="00503150">
        <w:t xml:space="preserve"> </w:t>
      </w:r>
      <w:r w:rsidR="00606F57">
        <w:t>September</w:t>
      </w:r>
      <w:r w:rsidR="00C640D9" w:rsidRPr="004C4906">
        <w:t xml:space="preserve"> </w:t>
      </w:r>
      <w:r w:rsidRPr="004C4906">
        <w:t>20</w:t>
      </w:r>
      <w:r w:rsidR="00503150">
        <w:t>20</w:t>
      </w:r>
    </w:p>
    <w:p w14:paraId="4D99F9DC" w14:textId="4491025E" w:rsidR="00310AF9" w:rsidRPr="004C4906" w:rsidRDefault="00310AF9" w:rsidP="00310AF9">
      <w:bookmarkStart w:id="2" w:name="OLE_LINK2"/>
      <w:r>
        <w:t xml:space="preserve">Item </w:t>
      </w:r>
      <w:r w:rsidR="00DE6DE0">
        <w:t>8 (c)</w:t>
      </w:r>
      <w:r>
        <w:t xml:space="preserve"> of the provisional agenda</w:t>
      </w:r>
    </w:p>
    <w:p w14:paraId="271348B6" w14:textId="1CC33C1B" w:rsidR="00310AF9" w:rsidRPr="00707348" w:rsidRDefault="00DE6DE0" w:rsidP="00310AF9">
      <w:pPr>
        <w:rPr>
          <w:b/>
          <w:lang w:val="en-US"/>
        </w:rPr>
      </w:pPr>
      <w:r w:rsidRPr="00E2025C">
        <w:rPr>
          <w:b/>
          <w:bCs/>
          <w:lang w:val="en-US"/>
        </w:rPr>
        <w:t>UN Regulations Nos. 13, 13-H, 139, 140 and UN GTR No. 8</w:t>
      </w:r>
      <w:r w:rsidR="00961324" w:rsidRPr="00707348">
        <w:rPr>
          <w:b/>
          <w:lang w:val="en-US"/>
        </w:rPr>
        <w:t>:</w:t>
      </w:r>
    </w:p>
    <w:p w14:paraId="29D93527" w14:textId="04EE1C21" w:rsidR="00961324" w:rsidRPr="003F08EC" w:rsidRDefault="00DE6DE0" w:rsidP="00310AF9">
      <w:pPr>
        <w:rPr>
          <w:b/>
        </w:rPr>
      </w:pPr>
      <w:r w:rsidRPr="003F08EC">
        <w:rPr>
          <w:b/>
        </w:rPr>
        <w:t>Clarifications</w:t>
      </w:r>
    </w:p>
    <w:p w14:paraId="0CD8D424" w14:textId="24635AFB" w:rsidR="00135769" w:rsidRPr="005268DD" w:rsidRDefault="00135769" w:rsidP="00310AF9">
      <w:pPr>
        <w:pStyle w:val="HChG"/>
        <w:rPr>
          <w:lang w:val="en-US"/>
        </w:rPr>
      </w:pPr>
      <w:r w:rsidRPr="004C4906">
        <w:tab/>
      </w:r>
      <w:r w:rsidRPr="004C4906">
        <w:tab/>
      </w:r>
      <w:bookmarkEnd w:id="2"/>
      <w:r w:rsidR="00D30447">
        <w:t>Proposal for a Supplement to the 01 series of amendments to</w:t>
      </w:r>
      <w:r w:rsidR="00D30447" w:rsidRPr="00D30447">
        <w:t xml:space="preserve"> UN Regulation No. 13-H</w:t>
      </w:r>
      <w:r w:rsidR="00D30447">
        <w:t xml:space="preserve"> (</w:t>
      </w:r>
      <w:r w:rsidR="00602506" w:rsidRPr="004B44CF">
        <w:t>Brakes of M</w:t>
      </w:r>
      <w:r w:rsidR="00602506" w:rsidRPr="004B44CF">
        <w:rPr>
          <w:vertAlign w:val="subscript"/>
        </w:rPr>
        <w:t>1</w:t>
      </w:r>
      <w:r w:rsidR="00602506" w:rsidRPr="004B44CF">
        <w:t xml:space="preserve"> </w:t>
      </w:r>
      <w:r w:rsidR="00602506" w:rsidRPr="004B44CF">
        <w:rPr>
          <w:lang w:val="en-US"/>
        </w:rPr>
        <w:t>and</w:t>
      </w:r>
      <w:r w:rsidR="00602506" w:rsidRPr="004B44CF">
        <w:t xml:space="preserve"> N</w:t>
      </w:r>
      <w:r w:rsidR="00602506" w:rsidRPr="004B44CF">
        <w:rPr>
          <w:vertAlign w:val="subscript"/>
        </w:rPr>
        <w:t>1</w:t>
      </w:r>
      <w:r w:rsidR="00602506" w:rsidRPr="004B44CF">
        <w:t xml:space="preserve"> vehicles</w:t>
      </w:r>
      <w:r w:rsidR="00602506">
        <w:t>)</w:t>
      </w:r>
    </w:p>
    <w:p w14:paraId="754F1AAD" w14:textId="4DB6E7FA" w:rsidR="009F1A57" w:rsidRDefault="009F1A57" w:rsidP="009F1A57">
      <w:pPr>
        <w:pStyle w:val="H1G"/>
        <w:rPr>
          <w:szCs w:val="24"/>
          <w:lang w:val="en-US"/>
        </w:rPr>
      </w:pPr>
      <w:r>
        <w:tab/>
      </w:r>
      <w:r>
        <w:tab/>
      </w:r>
      <w:r w:rsidR="00702956" w:rsidRPr="00BA4537">
        <w:t xml:space="preserve">Submitted by </w:t>
      </w:r>
      <w:r w:rsidR="00602506">
        <w:t>the expert from France</w:t>
      </w:r>
      <w:r w:rsidR="00606F57" w:rsidRPr="00606F57">
        <w:rPr>
          <w:rStyle w:val="FootnoteReference"/>
          <w:sz w:val="24"/>
          <w:szCs w:val="24"/>
          <w:vertAlign w:val="baseline"/>
          <w:lang w:val="en-US"/>
        </w:rPr>
        <w:footnoteReference w:customMarkFollows="1" w:id="2"/>
        <w:t>*</w:t>
      </w:r>
    </w:p>
    <w:p w14:paraId="76BF687D" w14:textId="66B20A3C" w:rsidR="006D0759" w:rsidRPr="006D0759" w:rsidRDefault="00462003" w:rsidP="00A14D81">
      <w:pPr>
        <w:keepNext/>
        <w:keepLines/>
        <w:spacing w:before="360" w:after="120" w:line="240" w:lineRule="auto"/>
        <w:ind w:left="1134" w:right="1134" w:firstLine="567"/>
        <w:jc w:val="both"/>
      </w:pPr>
      <w:r w:rsidRPr="006A7A69">
        <w:t>Th</w:t>
      </w:r>
      <w:r>
        <w:t>is</w:t>
      </w:r>
      <w:r w:rsidR="00602506">
        <w:t xml:space="preserve"> document was prepared by the expert from France. It is aimed at clarifying </w:t>
      </w:r>
      <w:r w:rsidR="00085EDE">
        <w:t xml:space="preserve">the provisions in </w:t>
      </w:r>
      <w:r w:rsidR="00602506" w:rsidRPr="00602506">
        <w:t>Annex 3, para. 1.5.3.1., in case the batteries have been recharged or replaced with a charged set between the hot performance and recovery procedure</w:t>
      </w:r>
      <w:r w:rsidR="00602506">
        <w:t>, when</w:t>
      </w:r>
      <w:r w:rsidR="00602506" w:rsidRPr="00602506">
        <w:t xml:space="preserve"> the linings temperature is no longer at the temperature</w:t>
      </w:r>
      <w:r w:rsidR="00602506">
        <w:t xml:space="preserve">. It is based on GRVA-05-10, presented by the expert from France at the fifth session of </w:t>
      </w:r>
      <w:r w:rsidR="003F08EC" w:rsidRPr="003F08EC">
        <w:t xml:space="preserve">Working Party on Automated/Autonomous and Connected Vehicles </w:t>
      </w:r>
      <w:r w:rsidR="003F08EC">
        <w:t>(</w:t>
      </w:r>
      <w:r w:rsidR="00602506">
        <w:t>GRVA</w:t>
      </w:r>
      <w:r w:rsidR="003F08EC">
        <w:t>)</w:t>
      </w:r>
      <w:r w:rsidR="00602506">
        <w:t xml:space="preserve">. </w:t>
      </w:r>
      <w:r w:rsidR="00085EDE">
        <w:t>Modifications to the text of the Regulation are marked in bold for new text.</w:t>
      </w:r>
    </w:p>
    <w:p w14:paraId="2818772D" w14:textId="77777777" w:rsidR="003078A0" w:rsidRDefault="003078A0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4EC960C4" w14:textId="77777777" w:rsidR="00602506" w:rsidRPr="006D0011" w:rsidRDefault="00602506" w:rsidP="00602506">
      <w:pPr>
        <w:pStyle w:val="HChG"/>
        <w:tabs>
          <w:tab w:val="left" w:pos="1134"/>
          <w:tab w:val="left" w:pos="1701"/>
          <w:tab w:val="left" w:pos="2268"/>
          <w:tab w:val="left" w:pos="2836"/>
        </w:tabs>
      </w:pPr>
      <w:r w:rsidRPr="004C4906">
        <w:lastRenderedPageBreak/>
        <w:tab/>
      </w:r>
      <w:r w:rsidRPr="006D0011">
        <w:t>I.</w:t>
      </w:r>
      <w:r w:rsidRPr="006D0011">
        <w:tab/>
        <w:t>Proposal</w:t>
      </w:r>
    </w:p>
    <w:p w14:paraId="4D113A15" w14:textId="77777777" w:rsidR="00602506" w:rsidRPr="000954AA" w:rsidRDefault="00602506" w:rsidP="00D768DE">
      <w:pPr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lang w:val="sv-SE"/>
        </w:rPr>
        <w:t>Annex 3, p</w:t>
      </w:r>
      <w:r w:rsidRPr="00843FE1">
        <w:rPr>
          <w:rFonts w:asciiTheme="majorBidi" w:hAnsiTheme="majorBidi" w:cstheme="majorBidi"/>
          <w:i/>
          <w:lang w:val="sv-SE"/>
        </w:rPr>
        <w:t xml:space="preserve">aragraph </w:t>
      </w:r>
      <w:r>
        <w:rPr>
          <w:rFonts w:asciiTheme="majorBidi" w:hAnsiTheme="majorBidi" w:cstheme="majorBidi"/>
          <w:i/>
          <w:lang w:val="sv-SE"/>
        </w:rPr>
        <w:t>1.5.3.1.</w:t>
      </w:r>
      <w:r w:rsidRPr="000954AA">
        <w:rPr>
          <w:rFonts w:asciiTheme="majorBidi" w:hAnsiTheme="majorBidi" w:cstheme="majorBidi"/>
          <w:i/>
        </w:rPr>
        <w:t xml:space="preserve">, </w:t>
      </w:r>
      <w:r w:rsidRPr="000954AA">
        <w:rPr>
          <w:rFonts w:asciiTheme="majorBidi" w:hAnsiTheme="majorBidi" w:cstheme="majorBidi"/>
        </w:rPr>
        <w:t>amend to read:</w:t>
      </w:r>
    </w:p>
    <w:p w14:paraId="4F6342CD" w14:textId="49E046A0" w:rsidR="00602506" w:rsidRPr="000954AA" w:rsidRDefault="00602506" w:rsidP="00D768DE">
      <w:pPr>
        <w:spacing w:before="120" w:after="120"/>
        <w:ind w:left="2268" w:right="1134" w:hanging="1134"/>
        <w:jc w:val="both"/>
      </w:pPr>
      <w:r w:rsidRPr="000954AA">
        <w:t>1.5.3.1.</w:t>
      </w:r>
      <w:r>
        <w:tab/>
      </w:r>
      <w:r w:rsidRPr="000954AA">
        <w:t>Vehicles equipped with an electrical regenerative braking system of category</w:t>
      </w:r>
      <w:r w:rsidR="00651D63">
        <w:t> </w:t>
      </w:r>
      <w:r w:rsidRPr="000954AA">
        <w:t>B may have their batteries re-charged or replaced by a charged set</w:t>
      </w:r>
      <w:r w:rsidRPr="000954AA">
        <w:rPr>
          <w:b/>
        </w:rPr>
        <w:t>. In this case, further reconditioning of the linings shall be performed</w:t>
      </w:r>
      <w:r w:rsidRPr="000954AA">
        <w:t xml:space="preserve"> in order to complete the recovery procedure.</w:t>
      </w:r>
    </w:p>
    <w:p w14:paraId="3DCF197A" w14:textId="6093EF98" w:rsidR="00602506" w:rsidRPr="00602506" w:rsidRDefault="00602506" w:rsidP="00602506">
      <w:pPr>
        <w:pStyle w:val="HChG"/>
        <w:tabs>
          <w:tab w:val="left" w:pos="1134"/>
          <w:tab w:val="left" w:pos="1701"/>
          <w:tab w:val="left" w:pos="2268"/>
          <w:tab w:val="left" w:pos="2836"/>
        </w:tabs>
      </w:pPr>
      <w:r>
        <w:tab/>
        <w:t>II.</w:t>
      </w:r>
      <w:r>
        <w:tab/>
      </w:r>
      <w:r w:rsidRPr="00602506">
        <w:t>Justification</w:t>
      </w:r>
    </w:p>
    <w:p w14:paraId="1085D275" w14:textId="0C1191FE" w:rsidR="00602506" w:rsidRPr="00D768DE" w:rsidRDefault="00602506" w:rsidP="00D768DE">
      <w:pPr>
        <w:pStyle w:val="SingleTxtG"/>
        <w:ind w:firstLine="567"/>
      </w:pPr>
      <w:r>
        <w:t>Under the application of Annex 3, para</w:t>
      </w:r>
      <w:r w:rsidR="00D768DE">
        <w:t>graph</w:t>
      </w:r>
      <w:r>
        <w:t xml:space="preserve"> 1.5.3.1., in case </w:t>
      </w:r>
      <w:r w:rsidRPr="004A7D29">
        <w:t>the batteries have been recharged or replaced with a charged set between the hot performance and recovery procedure</w:t>
      </w:r>
      <w:r w:rsidR="00D768DE">
        <w:t>s</w:t>
      </w:r>
      <w:r w:rsidRPr="004A7D29">
        <w:t>,</w:t>
      </w:r>
      <w:r w:rsidR="00D768DE">
        <w:t xml:space="preserve"> </w:t>
      </w:r>
      <w:r w:rsidRPr="004A7D29">
        <w:t xml:space="preserve">the </w:t>
      </w:r>
      <w:r>
        <w:t>linings</w:t>
      </w:r>
      <w:r w:rsidRPr="004A7D29">
        <w:t xml:space="preserve"> temperature </w:t>
      </w:r>
      <w:r w:rsidR="00D768DE">
        <w:t>may</w:t>
      </w:r>
      <w:r w:rsidRPr="004A7D29">
        <w:t xml:space="preserve"> no longer </w:t>
      </w:r>
      <w:r w:rsidR="00D768DE">
        <w:t xml:space="preserve">be </w:t>
      </w:r>
      <w:r w:rsidRPr="004A7D29">
        <w:t xml:space="preserve">at </w:t>
      </w:r>
      <w:r w:rsidR="00981F36">
        <w:t xml:space="preserve">the </w:t>
      </w:r>
      <w:r w:rsidRPr="004A7D29">
        <w:t>temperature prior to the recovery procedure</w:t>
      </w:r>
      <w:r>
        <w:t xml:space="preserve">. </w:t>
      </w:r>
      <w:r w:rsidR="00D768DE">
        <w:t xml:space="preserve">This </w:t>
      </w:r>
      <w:r w:rsidR="00E64684">
        <w:t>proposal is aimed</w:t>
      </w:r>
      <w:r w:rsidR="00D768DE">
        <w:t xml:space="preserve"> to clarify that, in this case, </w:t>
      </w:r>
      <w:r>
        <w:t xml:space="preserve">further reconditioning of the linings needs to be performed </w:t>
      </w:r>
      <w:r w:rsidR="00E64684">
        <w:t>(i.e. a n</w:t>
      </w:r>
      <w:r w:rsidR="00E64684" w:rsidRPr="004A7D29">
        <w:t>ew warm-up procedure</w:t>
      </w:r>
      <w:r w:rsidR="00E64684">
        <w:t xml:space="preserve">) </w:t>
      </w:r>
      <w:r>
        <w:t>in order to continue the recovery protocol in representative conditions</w:t>
      </w:r>
      <w:r w:rsidR="00E64684">
        <w:t>,</w:t>
      </w:r>
      <w:r>
        <w:t xml:space="preserve"> with the </w:t>
      </w:r>
      <w:r w:rsidR="00E64684">
        <w:t xml:space="preserve">appropriate </w:t>
      </w:r>
      <w:r>
        <w:t>temperature.</w:t>
      </w:r>
    </w:p>
    <w:p w14:paraId="4B328B4B" w14:textId="77777777" w:rsidR="008F6074" w:rsidRPr="008F6074" w:rsidRDefault="008F6074" w:rsidP="008F6074">
      <w:pPr>
        <w:pStyle w:val="SingleTxtG"/>
        <w:spacing w:before="240" w:after="0"/>
        <w:jc w:val="center"/>
        <w:rPr>
          <w:rFonts w:eastAsia="SimSun"/>
          <w:u w:val="single"/>
          <w:lang w:val="en-US"/>
        </w:rPr>
      </w:pPr>
      <w:r>
        <w:rPr>
          <w:rFonts w:eastAsia="SimSun"/>
          <w:u w:val="single"/>
          <w:lang w:val="en-US"/>
        </w:rPr>
        <w:tab/>
      </w:r>
      <w:r>
        <w:rPr>
          <w:rFonts w:eastAsia="SimSun"/>
          <w:u w:val="single"/>
          <w:lang w:val="en-US"/>
        </w:rPr>
        <w:tab/>
      </w:r>
      <w:r w:rsidR="00C01088">
        <w:rPr>
          <w:rFonts w:eastAsia="SimSun"/>
          <w:u w:val="single"/>
          <w:lang w:val="en-US"/>
        </w:rPr>
        <w:tab/>
      </w:r>
      <w:r>
        <w:rPr>
          <w:rFonts w:eastAsia="SimSun"/>
          <w:u w:val="single"/>
          <w:lang w:val="en-US"/>
        </w:rPr>
        <w:tab/>
      </w:r>
    </w:p>
    <w:sectPr w:rsidR="008F6074" w:rsidRPr="008F6074" w:rsidSect="00C0108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8A546" w14:textId="77777777" w:rsidR="006C614A" w:rsidRDefault="006C614A"/>
  </w:endnote>
  <w:endnote w:type="continuationSeparator" w:id="0">
    <w:p w14:paraId="18E52212" w14:textId="77777777" w:rsidR="006C614A" w:rsidRDefault="006C614A"/>
  </w:endnote>
  <w:endnote w:type="continuationNotice" w:id="1">
    <w:p w14:paraId="4EFE91C7" w14:textId="77777777" w:rsidR="006C614A" w:rsidRDefault="006C6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89044" w14:textId="36212655" w:rsidR="00C14B9E" w:rsidRPr="00844BB6" w:rsidRDefault="00391A84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="00C14B9E"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ED42F6">
      <w:rPr>
        <w:b/>
        <w:noProof/>
        <w:sz w:val="18"/>
      </w:rPr>
      <w:t>4</w:t>
    </w:r>
    <w:r w:rsidRPr="00844BB6">
      <w:rPr>
        <w:b/>
        <w:sz w:val="18"/>
      </w:rPr>
      <w:fldChar w:fldCharType="end"/>
    </w:r>
    <w:r w:rsidR="00C14B9E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E0E7D" w14:textId="62635C1B" w:rsidR="00C14B9E" w:rsidRPr="00844BB6" w:rsidRDefault="00C14B9E" w:rsidP="00844BB6">
    <w:pPr>
      <w:pStyle w:val="Footer"/>
      <w:tabs>
        <w:tab w:val="right" w:pos="9638"/>
      </w:tabs>
      <w:rPr>
        <w:b/>
        <w:sz w:val="18"/>
      </w:rPr>
    </w:pPr>
    <w:r>
      <w:tab/>
    </w:r>
    <w:r w:rsidR="00391A84"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="00391A84" w:rsidRPr="00844BB6">
      <w:rPr>
        <w:b/>
        <w:sz w:val="18"/>
      </w:rPr>
      <w:fldChar w:fldCharType="separate"/>
    </w:r>
    <w:r w:rsidR="00ED42F6">
      <w:rPr>
        <w:b/>
        <w:noProof/>
        <w:sz w:val="18"/>
      </w:rPr>
      <w:t>3</w:t>
    </w:r>
    <w:r w:rsidR="00391A84"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C3DC7" w14:textId="2849CD91" w:rsidR="00ED42F6" w:rsidRDefault="00707348" w:rsidP="00ED42F6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325FF04B" wp14:editId="25924510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174D4C" w14:textId="77704C27" w:rsidR="00ED42F6" w:rsidRDefault="00ED42F6" w:rsidP="00707348">
    <w:pPr>
      <w:pStyle w:val="Footer"/>
      <w:ind w:right="1134"/>
      <w:rPr>
        <w:rFonts w:asciiTheme="majorBidi" w:hAnsiTheme="majorBidi" w:cstheme="majorBidi"/>
        <w:sz w:val="20"/>
      </w:rPr>
    </w:pPr>
  </w:p>
  <w:p w14:paraId="2A26701A" w14:textId="467D1DE5" w:rsidR="00707348" w:rsidRDefault="00707348" w:rsidP="00707348">
    <w:pPr>
      <w:pStyle w:val="Footer"/>
      <w:ind w:right="1134"/>
      <w:rPr>
        <w:rFonts w:asciiTheme="majorBidi" w:hAnsiTheme="majorBidi" w:cstheme="majorBidi"/>
        <w:sz w:val="20"/>
      </w:rPr>
    </w:pPr>
    <w:r>
      <w:rPr>
        <w:rFonts w:asciiTheme="majorBidi" w:hAnsiTheme="majorBidi" w:cstheme="majorBidi"/>
        <w:sz w:val="20"/>
      </w:rPr>
      <w:t>GE.20-08997(E)</w:t>
    </w:r>
  </w:p>
  <w:p w14:paraId="48F0BC6C" w14:textId="0577AACF" w:rsidR="00707348" w:rsidRPr="00707348" w:rsidRDefault="00707348" w:rsidP="00707348">
    <w:pPr>
      <w:pStyle w:val="Footer"/>
      <w:ind w:right="1134"/>
      <w:rPr>
        <w:rFonts w:ascii="C39T30Lfz" w:hAnsi="C39T30Lfz" w:cstheme="majorBidi"/>
        <w:sz w:val="56"/>
      </w:rPr>
    </w:pPr>
    <w:r>
      <w:rPr>
        <w:rFonts w:ascii="C39T30Lfz" w:hAnsi="C39T30Lfz" w:cstheme="majorBidi"/>
        <w:sz w:val="56"/>
      </w:rPr>
      <w:t></w:t>
    </w:r>
    <w:r>
      <w:rPr>
        <w:rFonts w:ascii="C39T30Lfz" w:hAnsi="C39T30Lfz" w:cstheme="majorBidi"/>
        <w:sz w:val="56"/>
      </w:rPr>
      <w:t></w:t>
    </w:r>
    <w:r>
      <w:rPr>
        <w:rFonts w:ascii="C39T30Lfz" w:hAnsi="C39T30Lfz" w:cstheme="majorBidi"/>
        <w:sz w:val="56"/>
      </w:rPr>
      <w:t></w:t>
    </w:r>
    <w:r>
      <w:rPr>
        <w:rFonts w:ascii="C39T30Lfz" w:hAnsi="C39T30Lfz" w:cstheme="majorBidi"/>
        <w:sz w:val="56"/>
      </w:rPr>
      <w:t></w:t>
    </w:r>
    <w:r>
      <w:rPr>
        <w:rFonts w:ascii="C39T30Lfz" w:hAnsi="C39T30Lfz" w:cstheme="majorBidi"/>
        <w:sz w:val="56"/>
      </w:rPr>
      <w:t></w:t>
    </w:r>
    <w:r>
      <w:rPr>
        <w:rFonts w:ascii="C39T30Lfz" w:hAnsi="C39T30Lfz" w:cstheme="majorBidi"/>
        <w:sz w:val="56"/>
      </w:rPr>
      <w:t></w:t>
    </w:r>
    <w:r>
      <w:rPr>
        <w:rFonts w:ascii="C39T30Lfz" w:hAnsi="C39T30Lfz" w:cstheme="majorBidi"/>
        <w:sz w:val="56"/>
      </w:rPr>
      <w:t></w:t>
    </w:r>
    <w:r>
      <w:rPr>
        <w:rFonts w:ascii="C39T30Lfz" w:hAnsi="C39T30Lfz" w:cstheme="majorBidi"/>
        <w:sz w:val="56"/>
      </w:rPr>
      <w:t></w:t>
    </w:r>
    <w:r>
      <w:rPr>
        <w:rFonts w:ascii="C39T30Lfz" w:hAnsi="C39T30Lfz" w:cstheme="majorBidi"/>
        <w:sz w:val="56"/>
      </w:rPr>
      <w:t></w:t>
    </w:r>
    <w:r>
      <w:rPr>
        <w:rFonts w:ascii="C39T30Lfz" w:hAnsi="C39T30Lfz" w:cstheme="majorBidi"/>
        <w:noProof/>
        <w:sz w:val="56"/>
      </w:rPr>
      <w:drawing>
        <wp:anchor distT="0" distB="0" distL="114300" distR="114300" simplePos="0" relativeHeight="251660288" behindDoc="0" locked="0" layoutInCell="1" allowOverlap="1" wp14:anchorId="3A95C5EF" wp14:editId="548D429A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 descr="https://undocs.org/m2/QRCode.ashx?DS=ECE/TRANS/WP.29/GRVA/2020/20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20/20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4178F" w14:textId="77777777" w:rsidR="006C614A" w:rsidRPr="000B175B" w:rsidRDefault="006C614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44CECC" w14:textId="77777777" w:rsidR="006C614A" w:rsidRPr="00FC68B7" w:rsidRDefault="006C614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9F42AE9" w14:textId="77777777" w:rsidR="006C614A" w:rsidRDefault="006C614A"/>
  </w:footnote>
  <w:footnote w:id="2">
    <w:p w14:paraId="421A2453" w14:textId="388ABC98" w:rsidR="00606F57" w:rsidRPr="00EA475E" w:rsidRDefault="00606F57">
      <w:pPr>
        <w:pStyle w:val="FootnoteText"/>
      </w:pPr>
      <w:r>
        <w:tab/>
      </w:r>
      <w:r w:rsidRPr="00606F57">
        <w:rPr>
          <w:rStyle w:val="FootnoteReference"/>
          <w:vertAlign w:val="baseline"/>
        </w:rPr>
        <w:t>*</w:t>
      </w:r>
      <w:r>
        <w:t xml:space="preserve">  </w:t>
      </w:r>
      <w:r>
        <w:tab/>
      </w:r>
      <w:r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2020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2020</w:t>
      </w:r>
      <w:r w:rsidRPr="001D00B0">
        <w:rPr>
          <w:lang w:val="en-US"/>
        </w:rPr>
        <w:t xml:space="preserve"> (</w:t>
      </w:r>
      <w:r>
        <w:rPr>
          <w:lang w:val="en-US"/>
        </w:rPr>
        <w:t>A/74/6 (part V sect. 20) para 20.37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349BF" w14:textId="16703A9D" w:rsidR="00C14B9E" w:rsidRPr="00844BB6" w:rsidRDefault="00C14B9E" w:rsidP="0076402E">
    <w:pPr>
      <w:pStyle w:val="Header"/>
      <w:tabs>
        <w:tab w:val="left" w:pos="5381"/>
      </w:tabs>
    </w:pPr>
    <w:r>
      <w:t>ECE/TRANS/WP.29/GR</w:t>
    </w:r>
    <w:r w:rsidR="00A17776">
      <w:t>VA</w:t>
    </w:r>
    <w:r>
      <w:t>/20</w:t>
    </w:r>
    <w:r w:rsidR="00503150">
      <w:t>20</w:t>
    </w:r>
    <w:r w:rsidR="001821A8">
      <w:t>/</w:t>
    </w:r>
    <w:r w:rsidR="00602506"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93FF3" w14:textId="25EA4873" w:rsidR="00C14B9E" w:rsidRPr="00844BB6" w:rsidRDefault="00C14B9E" w:rsidP="00844BB6">
    <w:pPr>
      <w:pStyle w:val="Header"/>
      <w:jc w:val="right"/>
    </w:pPr>
    <w:r>
      <w:t>ECE/TRANS/WP.29/GR</w:t>
    </w:r>
    <w:r w:rsidR="001821A8">
      <w:t>VA</w:t>
    </w:r>
    <w:r>
      <w:t>/20</w:t>
    </w:r>
    <w:r w:rsidR="00503150">
      <w:t>20</w:t>
    </w:r>
    <w:r w:rsidR="001821A8">
      <w:t>/</w:t>
    </w:r>
    <w:r w:rsidR="00606F57"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92108"/>
    <w:multiLevelType w:val="multilevel"/>
    <w:tmpl w:val="1DC8CB8E"/>
    <w:lvl w:ilvl="0">
      <w:start w:val="1"/>
      <w:numFmt w:val="lowerLetter"/>
      <w:lvlText w:val="%1)"/>
      <w:lvlJc w:val="left"/>
      <w:pPr>
        <w:ind w:left="1507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7" w:hanging="1800"/>
      </w:pPr>
      <w:rPr>
        <w:rFonts w:hint="default"/>
      </w:rPr>
    </w:lvl>
  </w:abstractNum>
  <w:abstractNum w:abstractNumId="11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02023640"/>
    <w:multiLevelType w:val="hybridMultilevel"/>
    <w:tmpl w:val="A80EAF0E"/>
    <w:lvl w:ilvl="0" w:tplc="0809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1C228A3"/>
    <w:multiLevelType w:val="hybridMultilevel"/>
    <w:tmpl w:val="2D22E8C0"/>
    <w:lvl w:ilvl="0" w:tplc="A75E2C98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3"/>
  </w:num>
  <w:num w:numId="14">
    <w:abstractNumId w:val="18"/>
  </w:num>
  <w:num w:numId="15">
    <w:abstractNumId w:val="19"/>
  </w:num>
  <w:num w:numId="16">
    <w:abstractNumId w:val="11"/>
  </w:num>
  <w:num w:numId="17">
    <w:abstractNumId w:val="15"/>
  </w:num>
  <w:num w:numId="18">
    <w:abstractNumId w:val="17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B6"/>
    <w:rsid w:val="00001702"/>
    <w:rsid w:val="000028EE"/>
    <w:rsid w:val="00004907"/>
    <w:rsid w:val="00007DCB"/>
    <w:rsid w:val="00015D5D"/>
    <w:rsid w:val="00017CE9"/>
    <w:rsid w:val="00022671"/>
    <w:rsid w:val="00035B92"/>
    <w:rsid w:val="00037649"/>
    <w:rsid w:val="0004548E"/>
    <w:rsid w:val="00046B1F"/>
    <w:rsid w:val="00047DEE"/>
    <w:rsid w:val="00050374"/>
    <w:rsid w:val="00050724"/>
    <w:rsid w:val="00050F6B"/>
    <w:rsid w:val="00052635"/>
    <w:rsid w:val="00057E97"/>
    <w:rsid w:val="000646F4"/>
    <w:rsid w:val="00064BDE"/>
    <w:rsid w:val="00067127"/>
    <w:rsid w:val="00072C8C"/>
    <w:rsid w:val="00072EEC"/>
    <w:rsid w:val="000733B5"/>
    <w:rsid w:val="00075B8B"/>
    <w:rsid w:val="00076E2E"/>
    <w:rsid w:val="00081815"/>
    <w:rsid w:val="00083C10"/>
    <w:rsid w:val="00085EDE"/>
    <w:rsid w:val="00086624"/>
    <w:rsid w:val="00092CC5"/>
    <w:rsid w:val="000931C0"/>
    <w:rsid w:val="000A21A2"/>
    <w:rsid w:val="000A2337"/>
    <w:rsid w:val="000B0595"/>
    <w:rsid w:val="000B0835"/>
    <w:rsid w:val="000B175B"/>
    <w:rsid w:val="000B2776"/>
    <w:rsid w:val="000B2F02"/>
    <w:rsid w:val="000B3A0F"/>
    <w:rsid w:val="000B44F2"/>
    <w:rsid w:val="000B4EF7"/>
    <w:rsid w:val="000B5F4A"/>
    <w:rsid w:val="000B61C9"/>
    <w:rsid w:val="000C2C03"/>
    <w:rsid w:val="000C2D2E"/>
    <w:rsid w:val="000C2F51"/>
    <w:rsid w:val="000C797D"/>
    <w:rsid w:val="000C7CF3"/>
    <w:rsid w:val="000D1860"/>
    <w:rsid w:val="000D30B4"/>
    <w:rsid w:val="000E0415"/>
    <w:rsid w:val="000F0991"/>
    <w:rsid w:val="000F31FD"/>
    <w:rsid w:val="00101EDE"/>
    <w:rsid w:val="001103AA"/>
    <w:rsid w:val="00114B96"/>
    <w:rsid w:val="0011664F"/>
    <w:rsid w:val="0011666B"/>
    <w:rsid w:val="00121DC8"/>
    <w:rsid w:val="001242E7"/>
    <w:rsid w:val="001268BF"/>
    <w:rsid w:val="00131B33"/>
    <w:rsid w:val="001326B0"/>
    <w:rsid w:val="00135769"/>
    <w:rsid w:val="00141447"/>
    <w:rsid w:val="00144EA3"/>
    <w:rsid w:val="00152F62"/>
    <w:rsid w:val="00153D6B"/>
    <w:rsid w:val="00155860"/>
    <w:rsid w:val="00165208"/>
    <w:rsid w:val="00165F3A"/>
    <w:rsid w:val="0016604C"/>
    <w:rsid w:val="00173250"/>
    <w:rsid w:val="00174891"/>
    <w:rsid w:val="001809C5"/>
    <w:rsid w:val="00181412"/>
    <w:rsid w:val="001816FA"/>
    <w:rsid w:val="001821A8"/>
    <w:rsid w:val="00182290"/>
    <w:rsid w:val="001A05E3"/>
    <w:rsid w:val="001A1646"/>
    <w:rsid w:val="001A36DE"/>
    <w:rsid w:val="001A3955"/>
    <w:rsid w:val="001B4B04"/>
    <w:rsid w:val="001B61B6"/>
    <w:rsid w:val="001C1C50"/>
    <w:rsid w:val="001C490A"/>
    <w:rsid w:val="001C6663"/>
    <w:rsid w:val="001C6E4D"/>
    <w:rsid w:val="001C7895"/>
    <w:rsid w:val="001D0C8C"/>
    <w:rsid w:val="001D1419"/>
    <w:rsid w:val="001D26DF"/>
    <w:rsid w:val="001D3A03"/>
    <w:rsid w:val="001E5C30"/>
    <w:rsid w:val="001E7B67"/>
    <w:rsid w:val="001F278D"/>
    <w:rsid w:val="001F42B0"/>
    <w:rsid w:val="00202DA8"/>
    <w:rsid w:val="002111A6"/>
    <w:rsid w:val="00211E0B"/>
    <w:rsid w:val="002169BD"/>
    <w:rsid w:val="00230299"/>
    <w:rsid w:val="00240805"/>
    <w:rsid w:val="00245396"/>
    <w:rsid w:val="00245A5D"/>
    <w:rsid w:val="0024772E"/>
    <w:rsid w:val="002525C6"/>
    <w:rsid w:val="0025740F"/>
    <w:rsid w:val="0026412D"/>
    <w:rsid w:val="00265A56"/>
    <w:rsid w:val="00267F5F"/>
    <w:rsid w:val="0027258B"/>
    <w:rsid w:val="002755EB"/>
    <w:rsid w:val="002758FB"/>
    <w:rsid w:val="00280F90"/>
    <w:rsid w:val="00285D1B"/>
    <w:rsid w:val="00286B4D"/>
    <w:rsid w:val="00287CF6"/>
    <w:rsid w:val="0029063B"/>
    <w:rsid w:val="00294109"/>
    <w:rsid w:val="002941EE"/>
    <w:rsid w:val="002A6F8E"/>
    <w:rsid w:val="002B13FB"/>
    <w:rsid w:val="002B2288"/>
    <w:rsid w:val="002B2D35"/>
    <w:rsid w:val="002B6A6D"/>
    <w:rsid w:val="002C0520"/>
    <w:rsid w:val="002C446B"/>
    <w:rsid w:val="002C46BF"/>
    <w:rsid w:val="002C7AC5"/>
    <w:rsid w:val="002D463A"/>
    <w:rsid w:val="002D4643"/>
    <w:rsid w:val="002E07F8"/>
    <w:rsid w:val="002E207F"/>
    <w:rsid w:val="002E4CBF"/>
    <w:rsid w:val="002E51AD"/>
    <w:rsid w:val="002E64ED"/>
    <w:rsid w:val="002F0243"/>
    <w:rsid w:val="002F175C"/>
    <w:rsid w:val="002F4662"/>
    <w:rsid w:val="002F7DE0"/>
    <w:rsid w:val="00300EE7"/>
    <w:rsid w:val="00302E18"/>
    <w:rsid w:val="003078A0"/>
    <w:rsid w:val="00310AF9"/>
    <w:rsid w:val="00310D36"/>
    <w:rsid w:val="00311040"/>
    <w:rsid w:val="00314755"/>
    <w:rsid w:val="00315F4D"/>
    <w:rsid w:val="00317F9B"/>
    <w:rsid w:val="00320D52"/>
    <w:rsid w:val="003229D8"/>
    <w:rsid w:val="003364F7"/>
    <w:rsid w:val="00340256"/>
    <w:rsid w:val="003451AD"/>
    <w:rsid w:val="00350A6E"/>
    <w:rsid w:val="00352709"/>
    <w:rsid w:val="00361653"/>
    <w:rsid w:val="003619B5"/>
    <w:rsid w:val="00361AC3"/>
    <w:rsid w:val="00365763"/>
    <w:rsid w:val="003667DC"/>
    <w:rsid w:val="00366C39"/>
    <w:rsid w:val="00371178"/>
    <w:rsid w:val="003732C0"/>
    <w:rsid w:val="003778E3"/>
    <w:rsid w:val="00382FB4"/>
    <w:rsid w:val="0038332E"/>
    <w:rsid w:val="00391A84"/>
    <w:rsid w:val="00392E47"/>
    <w:rsid w:val="00397432"/>
    <w:rsid w:val="003A547D"/>
    <w:rsid w:val="003A5F76"/>
    <w:rsid w:val="003A6810"/>
    <w:rsid w:val="003B1A66"/>
    <w:rsid w:val="003B313F"/>
    <w:rsid w:val="003C132F"/>
    <w:rsid w:val="003C2CC4"/>
    <w:rsid w:val="003C3E06"/>
    <w:rsid w:val="003C4887"/>
    <w:rsid w:val="003C5060"/>
    <w:rsid w:val="003C534D"/>
    <w:rsid w:val="003C54BB"/>
    <w:rsid w:val="003D188B"/>
    <w:rsid w:val="003D4B23"/>
    <w:rsid w:val="003E130E"/>
    <w:rsid w:val="003E350C"/>
    <w:rsid w:val="003E49AA"/>
    <w:rsid w:val="003E4CC6"/>
    <w:rsid w:val="003E7CFA"/>
    <w:rsid w:val="003F08EC"/>
    <w:rsid w:val="003F09D3"/>
    <w:rsid w:val="003F09FB"/>
    <w:rsid w:val="003F0C22"/>
    <w:rsid w:val="003F1D39"/>
    <w:rsid w:val="003F5B8E"/>
    <w:rsid w:val="004000C3"/>
    <w:rsid w:val="00410C89"/>
    <w:rsid w:val="0041174E"/>
    <w:rsid w:val="00417281"/>
    <w:rsid w:val="00421E4F"/>
    <w:rsid w:val="00422E03"/>
    <w:rsid w:val="00423620"/>
    <w:rsid w:val="0042491E"/>
    <w:rsid w:val="004256DD"/>
    <w:rsid w:val="00426B9B"/>
    <w:rsid w:val="00427A7A"/>
    <w:rsid w:val="004325CB"/>
    <w:rsid w:val="004350F8"/>
    <w:rsid w:val="00437B66"/>
    <w:rsid w:val="004413E7"/>
    <w:rsid w:val="00442A83"/>
    <w:rsid w:val="00443BBC"/>
    <w:rsid w:val="0044636E"/>
    <w:rsid w:val="0044642F"/>
    <w:rsid w:val="00446EAD"/>
    <w:rsid w:val="004500C7"/>
    <w:rsid w:val="0045059D"/>
    <w:rsid w:val="0045203D"/>
    <w:rsid w:val="00452CB0"/>
    <w:rsid w:val="0045495B"/>
    <w:rsid w:val="004561E5"/>
    <w:rsid w:val="00462003"/>
    <w:rsid w:val="0046553D"/>
    <w:rsid w:val="00473D13"/>
    <w:rsid w:val="004747F7"/>
    <w:rsid w:val="00483160"/>
    <w:rsid w:val="0048397A"/>
    <w:rsid w:val="00485CBB"/>
    <w:rsid w:val="004866B7"/>
    <w:rsid w:val="00486B5D"/>
    <w:rsid w:val="0049131A"/>
    <w:rsid w:val="00496A98"/>
    <w:rsid w:val="004A5A1C"/>
    <w:rsid w:val="004C2461"/>
    <w:rsid w:val="004C4906"/>
    <w:rsid w:val="004C4E98"/>
    <w:rsid w:val="004C7462"/>
    <w:rsid w:val="004D62C2"/>
    <w:rsid w:val="004E3F0C"/>
    <w:rsid w:val="004E71CD"/>
    <w:rsid w:val="004E77B2"/>
    <w:rsid w:val="004F331E"/>
    <w:rsid w:val="004F511F"/>
    <w:rsid w:val="00503150"/>
    <w:rsid w:val="0050325F"/>
    <w:rsid w:val="005036DB"/>
    <w:rsid w:val="00504B2D"/>
    <w:rsid w:val="00515C2C"/>
    <w:rsid w:val="0052136D"/>
    <w:rsid w:val="0052565E"/>
    <w:rsid w:val="005265F3"/>
    <w:rsid w:val="005268DD"/>
    <w:rsid w:val="00526F73"/>
    <w:rsid w:val="0052775E"/>
    <w:rsid w:val="00530CE1"/>
    <w:rsid w:val="0053571D"/>
    <w:rsid w:val="005420F2"/>
    <w:rsid w:val="005463C5"/>
    <w:rsid w:val="00553A49"/>
    <w:rsid w:val="0056209A"/>
    <w:rsid w:val="00562286"/>
    <w:rsid w:val="005628B6"/>
    <w:rsid w:val="00571D37"/>
    <w:rsid w:val="00573ADF"/>
    <w:rsid w:val="005768FE"/>
    <w:rsid w:val="00590FBF"/>
    <w:rsid w:val="005941EC"/>
    <w:rsid w:val="0059724D"/>
    <w:rsid w:val="00597421"/>
    <w:rsid w:val="005A1C80"/>
    <w:rsid w:val="005A6C50"/>
    <w:rsid w:val="005B143A"/>
    <w:rsid w:val="005B17DC"/>
    <w:rsid w:val="005B320C"/>
    <w:rsid w:val="005B3DB3"/>
    <w:rsid w:val="005B4E13"/>
    <w:rsid w:val="005B7AC9"/>
    <w:rsid w:val="005B7C50"/>
    <w:rsid w:val="005C342F"/>
    <w:rsid w:val="005C6FD1"/>
    <w:rsid w:val="005C7D1E"/>
    <w:rsid w:val="005D66A8"/>
    <w:rsid w:val="005E1406"/>
    <w:rsid w:val="005E4898"/>
    <w:rsid w:val="005E7168"/>
    <w:rsid w:val="005E757D"/>
    <w:rsid w:val="005F5CBC"/>
    <w:rsid w:val="005F7B75"/>
    <w:rsid w:val="006001EE"/>
    <w:rsid w:val="00602506"/>
    <w:rsid w:val="00605042"/>
    <w:rsid w:val="0060530A"/>
    <w:rsid w:val="00606950"/>
    <w:rsid w:val="00606F57"/>
    <w:rsid w:val="0061033F"/>
    <w:rsid w:val="00611937"/>
    <w:rsid w:val="00611FC4"/>
    <w:rsid w:val="006176FB"/>
    <w:rsid w:val="00625969"/>
    <w:rsid w:val="00640B26"/>
    <w:rsid w:val="006412EB"/>
    <w:rsid w:val="00651D63"/>
    <w:rsid w:val="00652D0A"/>
    <w:rsid w:val="0065770E"/>
    <w:rsid w:val="00662BB6"/>
    <w:rsid w:val="00666436"/>
    <w:rsid w:val="00671B51"/>
    <w:rsid w:val="0067362F"/>
    <w:rsid w:val="00676606"/>
    <w:rsid w:val="006823C3"/>
    <w:rsid w:val="00684C21"/>
    <w:rsid w:val="00685FB5"/>
    <w:rsid w:val="006A2530"/>
    <w:rsid w:val="006B54FC"/>
    <w:rsid w:val="006C3589"/>
    <w:rsid w:val="006C5959"/>
    <w:rsid w:val="006C614A"/>
    <w:rsid w:val="006D0759"/>
    <w:rsid w:val="006D21FB"/>
    <w:rsid w:val="006D37AF"/>
    <w:rsid w:val="006D51D0"/>
    <w:rsid w:val="006D5FB9"/>
    <w:rsid w:val="006D658E"/>
    <w:rsid w:val="006D7E68"/>
    <w:rsid w:val="006E03D6"/>
    <w:rsid w:val="006E4E1B"/>
    <w:rsid w:val="006E564B"/>
    <w:rsid w:val="006E7099"/>
    <w:rsid w:val="006E7191"/>
    <w:rsid w:val="006E7644"/>
    <w:rsid w:val="006F30C7"/>
    <w:rsid w:val="00702037"/>
    <w:rsid w:val="00702956"/>
    <w:rsid w:val="00703577"/>
    <w:rsid w:val="00704147"/>
    <w:rsid w:val="00704490"/>
    <w:rsid w:val="00705894"/>
    <w:rsid w:val="00707212"/>
    <w:rsid w:val="00707348"/>
    <w:rsid w:val="007102B4"/>
    <w:rsid w:val="007246B0"/>
    <w:rsid w:val="0072632A"/>
    <w:rsid w:val="007327D5"/>
    <w:rsid w:val="00737B66"/>
    <w:rsid w:val="00740A9A"/>
    <w:rsid w:val="00742935"/>
    <w:rsid w:val="007436BD"/>
    <w:rsid w:val="00752E99"/>
    <w:rsid w:val="0075321C"/>
    <w:rsid w:val="007625AE"/>
    <w:rsid w:val="007629C8"/>
    <w:rsid w:val="0076402E"/>
    <w:rsid w:val="0077047D"/>
    <w:rsid w:val="00772B02"/>
    <w:rsid w:val="00773190"/>
    <w:rsid w:val="007763E4"/>
    <w:rsid w:val="00783F5A"/>
    <w:rsid w:val="0079333E"/>
    <w:rsid w:val="007935B7"/>
    <w:rsid w:val="007A57BD"/>
    <w:rsid w:val="007A6DA0"/>
    <w:rsid w:val="007B32AB"/>
    <w:rsid w:val="007B3BDE"/>
    <w:rsid w:val="007B6BA5"/>
    <w:rsid w:val="007B6CCE"/>
    <w:rsid w:val="007C3390"/>
    <w:rsid w:val="007C482C"/>
    <w:rsid w:val="007C4F4B"/>
    <w:rsid w:val="007C5091"/>
    <w:rsid w:val="007C6AB6"/>
    <w:rsid w:val="007D00C5"/>
    <w:rsid w:val="007D1588"/>
    <w:rsid w:val="007D6741"/>
    <w:rsid w:val="007E01E9"/>
    <w:rsid w:val="007E1088"/>
    <w:rsid w:val="007E2401"/>
    <w:rsid w:val="007E4A9D"/>
    <w:rsid w:val="007E61DF"/>
    <w:rsid w:val="007E63F3"/>
    <w:rsid w:val="007F2313"/>
    <w:rsid w:val="007F6611"/>
    <w:rsid w:val="0080095B"/>
    <w:rsid w:val="00801C49"/>
    <w:rsid w:val="00805831"/>
    <w:rsid w:val="008058F0"/>
    <w:rsid w:val="00807FE6"/>
    <w:rsid w:val="008113D4"/>
    <w:rsid w:val="00811920"/>
    <w:rsid w:val="00815AD0"/>
    <w:rsid w:val="00815EDB"/>
    <w:rsid w:val="008205DC"/>
    <w:rsid w:val="008242D7"/>
    <w:rsid w:val="008255E2"/>
    <w:rsid w:val="008257B1"/>
    <w:rsid w:val="00832334"/>
    <w:rsid w:val="008352B4"/>
    <w:rsid w:val="00836213"/>
    <w:rsid w:val="008408D1"/>
    <w:rsid w:val="00841FC7"/>
    <w:rsid w:val="00843191"/>
    <w:rsid w:val="008435F9"/>
    <w:rsid w:val="00843767"/>
    <w:rsid w:val="00843A04"/>
    <w:rsid w:val="00844BB6"/>
    <w:rsid w:val="00851017"/>
    <w:rsid w:val="00854847"/>
    <w:rsid w:val="00863894"/>
    <w:rsid w:val="00864579"/>
    <w:rsid w:val="00866153"/>
    <w:rsid w:val="008679D9"/>
    <w:rsid w:val="008725AE"/>
    <w:rsid w:val="008734C6"/>
    <w:rsid w:val="00873723"/>
    <w:rsid w:val="008777F3"/>
    <w:rsid w:val="008823EA"/>
    <w:rsid w:val="00882EF3"/>
    <w:rsid w:val="008841F1"/>
    <w:rsid w:val="008878DE"/>
    <w:rsid w:val="008916DB"/>
    <w:rsid w:val="008926F2"/>
    <w:rsid w:val="008979B1"/>
    <w:rsid w:val="008A1ED5"/>
    <w:rsid w:val="008A20ED"/>
    <w:rsid w:val="008A4D2C"/>
    <w:rsid w:val="008A6B25"/>
    <w:rsid w:val="008A6C4F"/>
    <w:rsid w:val="008B2335"/>
    <w:rsid w:val="008B2E36"/>
    <w:rsid w:val="008D2A0A"/>
    <w:rsid w:val="008E0678"/>
    <w:rsid w:val="008E15D4"/>
    <w:rsid w:val="008F0BD7"/>
    <w:rsid w:val="008F31D2"/>
    <w:rsid w:val="008F3FEC"/>
    <w:rsid w:val="008F6074"/>
    <w:rsid w:val="00900DFA"/>
    <w:rsid w:val="00900E23"/>
    <w:rsid w:val="00905287"/>
    <w:rsid w:val="00906436"/>
    <w:rsid w:val="00913D72"/>
    <w:rsid w:val="009143FA"/>
    <w:rsid w:val="00914487"/>
    <w:rsid w:val="00915EF6"/>
    <w:rsid w:val="00920620"/>
    <w:rsid w:val="009223CA"/>
    <w:rsid w:val="009348E2"/>
    <w:rsid w:val="009351E5"/>
    <w:rsid w:val="00940F93"/>
    <w:rsid w:val="009448C3"/>
    <w:rsid w:val="00947AC2"/>
    <w:rsid w:val="00950224"/>
    <w:rsid w:val="009562A2"/>
    <w:rsid w:val="009562AA"/>
    <w:rsid w:val="00961324"/>
    <w:rsid w:val="00961DCD"/>
    <w:rsid w:val="00961E9C"/>
    <w:rsid w:val="00965B01"/>
    <w:rsid w:val="00967AA5"/>
    <w:rsid w:val="00970493"/>
    <w:rsid w:val="00970D86"/>
    <w:rsid w:val="00971D77"/>
    <w:rsid w:val="009736A9"/>
    <w:rsid w:val="009760F3"/>
    <w:rsid w:val="00976CFB"/>
    <w:rsid w:val="00981F36"/>
    <w:rsid w:val="00982240"/>
    <w:rsid w:val="009829E3"/>
    <w:rsid w:val="009851A1"/>
    <w:rsid w:val="00987D21"/>
    <w:rsid w:val="0099587D"/>
    <w:rsid w:val="00997D1B"/>
    <w:rsid w:val="009A0830"/>
    <w:rsid w:val="009A0E8D"/>
    <w:rsid w:val="009B1B82"/>
    <w:rsid w:val="009B24E3"/>
    <w:rsid w:val="009B26E7"/>
    <w:rsid w:val="009B441F"/>
    <w:rsid w:val="009B64BB"/>
    <w:rsid w:val="009C053D"/>
    <w:rsid w:val="009C580F"/>
    <w:rsid w:val="009D6657"/>
    <w:rsid w:val="009E1235"/>
    <w:rsid w:val="009E6465"/>
    <w:rsid w:val="009E6F9C"/>
    <w:rsid w:val="009F064D"/>
    <w:rsid w:val="009F1A57"/>
    <w:rsid w:val="009F52EC"/>
    <w:rsid w:val="00A00697"/>
    <w:rsid w:val="00A00A3F"/>
    <w:rsid w:val="00A01489"/>
    <w:rsid w:val="00A03CD2"/>
    <w:rsid w:val="00A060BE"/>
    <w:rsid w:val="00A147C8"/>
    <w:rsid w:val="00A14D81"/>
    <w:rsid w:val="00A17624"/>
    <w:rsid w:val="00A17776"/>
    <w:rsid w:val="00A23E2F"/>
    <w:rsid w:val="00A3026E"/>
    <w:rsid w:val="00A338F1"/>
    <w:rsid w:val="00A35BE0"/>
    <w:rsid w:val="00A375F4"/>
    <w:rsid w:val="00A46F00"/>
    <w:rsid w:val="00A53313"/>
    <w:rsid w:val="00A54499"/>
    <w:rsid w:val="00A6129C"/>
    <w:rsid w:val="00A62664"/>
    <w:rsid w:val="00A72F22"/>
    <w:rsid w:val="00A7360F"/>
    <w:rsid w:val="00A748A6"/>
    <w:rsid w:val="00A761D2"/>
    <w:rsid w:val="00A769F4"/>
    <w:rsid w:val="00A76E34"/>
    <w:rsid w:val="00A776B4"/>
    <w:rsid w:val="00A82FC3"/>
    <w:rsid w:val="00A84FEB"/>
    <w:rsid w:val="00A85F9E"/>
    <w:rsid w:val="00A86820"/>
    <w:rsid w:val="00A90569"/>
    <w:rsid w:val="00A91698"/>
    <w:rsid w:val="00A92CEA"/>
    <w:rsid w:val="00A94361"/>
    <w:rsid w:val="00A94DA1"/>
    <w:rsid w:val="00A95552"/>
    <w:rsid w:val="00AA17DA"/>
    <w:rsid w:val="00AA291F"/>
    <w:rsid w:val="00AA293C"/>
    <w:rsid w:val="00AA4342"/>
    <w:rsid w:val="00AB667F"/>
    <w:rsid w:val="00AC0EFB"/>
    <w:rsid w:val="00AC763B"/>
    <w:rsid w:val="00AD18A9"/>
    <w:rsid w:val="00AE1E19"/>
    <w:rsid w:val="00AE44EF"/>
    <w:rsid w:val="00B06031"/>
    <w:rsid w:val="00B120EB"/>
    <w:rsid w:val="00B144C2"/>
    <w:rsid w:val="00B15F7C"/>
    <w:rsid w:val="00B17155"/>
    <w:rsid w:val="00B21341"/>
    <w:rsid w:val="00B30179"/>
    <w:rsid w:val="00B3069B"/>
    <w:rsid w:val="00B31393"/>
    <w:rsid w:val="00B41EC5"/>
    <w:rsid w:val="00B421C1"/>
    <w:rsid w:val="00B42AC0"/>
    <w:rsid w:val="00B50044"/>
    <w:rsid w:val="00B5083C"/>
    <w:rsid w:val="00B5221B"/>
    <w:rsid w:val="00B53C21"/>
    <w:rsid w:val="00B55C71"/>
    <w:rsid w:val="00B56B11"/>
    <w:rsid w:val="00B56E4A"/>
    <w:rsid w:val="00B56E9C"/>
    <w:rsid w:val="00B61D56"/>
    <w:rsid w:val="00B64B1F"/>
    <w:rsid w:val="00B6553F"/>
    <w:rsid w:val="00B65BDE"/>
    <w:rsid w:val="00B65D86"/>
    <w:rsid w:val="00B67275"/>
    <w:rsid w:val="00B72DCE"/>
    <w:rsid w:val="00B75089"/>
    <w:rsid w:val="00B77D05"/>
    <w:rsid w:val="00B81206"/>
    <w:rsid w:val="00B81E12"/>
    <w:rsid w:val="00B8217E"/>
    <w:rsid w:val="00B82BA7"/>
    <w:rsid w:val="00B873BF"/>
    <w:rsid w:val="00B900BC"/>
    <w:rsid w:val="00BB4732"/>
    <w:rsid w:val="00BB6CB6"/>
    <w:rsid w:val="00BC3035"/>
    <w:rsid w:val="00BC3FA0"/>
    <w:rsid w:val="00BC74E9"/>
    <w:rsid w:val="00BF30B3"/>
    <w:rsid w:val="00BF68A8"/>
    <w:rsid w:val="00BF6DED"/>
    <w:rsid w:val="00C0030B"/>
    <w:rsid w:val="00C01088"/>
    <w:rsid w:val="00C01D9D"/>
    <w:rsid w:val="00C11A03"/>
    <w:rsid w:val="00C139C5"/>
    <w:rsid w:val="00C14B9E"/>
    <w:rsid w:val="00C2071E"/>
    <w:rsid w:val="00C22C0C"/>
    <w:rsid w:val="00C315D6"/>
    <w:rsid w:val="00C3699D"/>
    <w:rsid w:val="00C42C37"/>
    <w:rsid w:val="00C4354F"/>
    <w:rsid w:val="00C4523D"/>
    <w:rsid w:val="00C4527F"/>
    <w:rsid w:val="00C463DD"/>
    <w:rsid w:val="00C4724C"/>
    <w:rsid w:val="00C50EAD"/>
    <w:rsid w:val="00C51A41"/>
    <w:rsid w:val="00C629A0"/>
    <w:rsid w:val="00C640D9"/>
    <w:rsid w:val="00C64629"/>
    <w:rsid w:val="00C64DA6"/>
    <w:rsid w:val="00C745C3"/>
    <w:rsid w:val="00C772EF"/>
    <w:rsid w:val="00C82926"/>
    <w:rsid w:val="00C84110"/>
    <w:rsid w:val="00C9142E"/>
    <w:rsid w:val="00C96DF2"/>
    <w:rsid w:val="00C970F2"/>
    <w:rsid w:val="00CA7F5A"/>
    <w:rsid w:val="00CB3E03"/>
    <w:rsid w:val="00CB458C"/>
    <w:rsid w:val="00CD4AA6"/>
    <w:rsid w:val="00CE4A8F"/>
    <w:rsid w:val="00CE4B26"/>
    <w:rsid w:val="00CF180D"/>
    <w:rsid w:val="00CF2076"/>
    <w:rsid w:val="00CF293B"/>
    <w:rsid w:val="00D01CF2"/>
    <w:rsid w:val="00D02A03"/>
    <w:rsid w:val="00D044C8"/>
    <w:rsid w:val="00D05BA2"/>
    <w:rsid w:val="00D135F9"/>
    <w:rsid w:val="00D15453"/>
    <w:rsid w:val="00D2031B"/>
    <w:rsid w:val="00D213A9"/>
    <w:rsid w:val="00D248B6"/>
    <w:rsid w:val="00D25FE2"/>
    <w:rsid w:val="00D26E07"/>
    <w:rsid w:val="00D2745D"/>
    <w:rsid w:val="00D30447"/>
    <w:rsid w:val="00D315B7"/>
    <w:rsid w:val="00D35773"/>
    <w:rsid w:val="00D43252"/>
    <w:rsid w:val="00D47EEA"/>
    <w:rsid w:val="00D602CC"/>
    <w:rsid w:val="00D70976"/>
    <w:rsid w:val="00D73D28"/>
    <w:rsid w:val="00D74555"/>
    <w:rsid w:val="00D768DE"/>
    <w:rsid w:val="00D773DF"/>
    <w:rsid w:val="00D8005A"/>
    <w:rsid w:val="00D83DA4"/>
    <w:rsid w:val="00D86655"/>
    <w:rsid w:val="00D87977"/>
    <w:rsid w:val="00D95303"/>
    <w:rsid w:val="00D978C6"/>
    <w:rsid w:val="00D979F4"/>
    <w:rsid w:val="00D97AF8"/>
    <w:rsid w:val="00DA1544"/>
    <w:rsid w:val="00DA3C1C"/>
    <w:rsid w:val="00DA3E77"/>
    <w:rsid w:val="00DA6404"/>
    <w:rsid w:val="00DB10DA"/>
    <w:rsid w:val="00DB111C"/>
    <w:rsid w:val="00DB29A4"/>
    <w:rsid w:val="00DB4BD5"/>
    <w:rsid w:val="00DC6777"/>
    <w:rsid w:val="00DC6D39"/>
    <w:rsid w:val="00DD2FA1"/>
    <w:rsid w:val="00DD681F"/>
    <w:rsid w:val="00DD7AD9"/>
    <w:rsid w:val="00DE5234"/>
    <w:rsid w:val="00DE6DE0"/>
    <w:rsid w:val="00DF620F"/>
    <w:rsid w:val="00E046DF"/>
    <w:rsid w:val="00E17AB7"/>
    <w:rsid w:val="00E2025C"/>
    <w:rsid w:val="00E211AD"/>
    <w:rsid w:val="00E22B0C"/>
    <w:rsid w:val="00E23189"/>
    <w:rsid w:val="00E24189"/>
    <w:rsid w:val="00E27346"/>
    <w:rsid w:val="00E340B3"/>
    <w:rsid w:val="00E40A45"/>
    <w:rsid w:val="00E46D35"/>
    <w:rsid w:val="00E51E5C"/>
    <w:rsid w:val="00E545E1"/>
    <w:rsid w:val="00E560CA"/>
    <w:rsid w:val="00E56962"/>
    <w:rsid w:val="00E606A0"/>
    <w:rsid w:val="00E632F7"/>
    <w:rsid w:val="00E63E58"/>
    <w:rsid w:val="00E64684"/>
    <w:rsid w:val="00E67EF8"/>
    <w:rsid w:val="00E701C4"/>
    <w:rsid w:val="00E71BC8"/>
    <w:rsid w:val="00E7260F"/>
    <w:rsid w:val="00E73F5D"/>
    <w:rsid w:val="00E77E4E"/>
    <w:rsid w:val="00E87208"/>
    <w:rsid w:val="00E91F91"/>
    <w:rsid w:val="00E94196"/>
    <w:rsid w:val="00E942AE"/>
    <w:rsid w:val="00E95BB6"/>
    <w:rsid w:val="00E96630"/>
    <w:rsid w:val="00EA02D8"/>
    <w:rsid w:val="00EA0621"/>
    <w:rsid w:val="00EA2A77"/>
    <w:rsid w:val="00EA475E"/>
    <w:rsid w:val="00EC130A"/>
    <w:rsid w:val="00ED42F6"/>
    <w:rsid w:val="00ED7A2A"/>
    <w:rsid w:val="00ED7DD3"/>
    <w:rsid w:val="00EE318F"/>
    <w:rsid w:val="00EE7C3E"/>
    <w:rsid w:val="00EF1D7F"/>
    <w:rsid w:val="00EF77F1"/>
    <w:rsid w:val="00F02D17"/>
    <w:rsid w:val="00F159A8"/>
    <w:rsid w:val="00F21D14"/>
    <w:rsid w:val="00F23ABD"/>
    <w:rsid w:val="00F25177"/>
    <w:rsid w:val="00F26D3E"/>
    <w:rsid w:val="00F30509"/>
    <w:rsid w:val="00F31E5F"/>
    <w:rsid w:val="00F6100A"/>
    <w:rsid w:val="00F70CDF"/>
    <w:rsid w:val="00F80BC8"/>
    <w:rsid w:val="00F92DB1"/>
    <w:rsid w:val="00F93781"/>
    <w:rsid w:val="00F94B1C"/>
    <w:rsid w:val="00F94E82"/>
    <w:rsid w:val="00F9635E"/>
    <w:rsid w:val="00FA1145"/>
    <w:rsid w:val="00FA127E"/>
    <w:rsid w:val="00FA2E0D"/>
    <w:rsid w:val="00FA446B"/>
    <w:rsid w:val="00FB0FDF"/>
    <w:rsid w:val="00FB5C24"/>
    <w:rsid w:val="00FB613B"/>
    <w:rsid w:val="00FC3ADA"/>
    <w:rsid w:val="00FC4523"/>
    <w:rsid w:val="00FC68B7"/>
    <w:rsid w:val="00FD0044"/>
    <w:rsid w:val="00FD3D0B"/>
    <w:rsid w:val="00FD3F98"/>
    <w:rsid w:val="00FD62C5"/>
    <w:rsid w:val="00FE106A"/>
    <w:rsid w:val="00FE1284"/>
    <w:rsid w:val="00FE3842"/>
    <w:rsid w:val="00FE6203"/>
    <w:rsid w:val="00FE7450"/>
    <w:rsid w:val="00FF0376"/>
    <w:rsid w:val="00FF0FE1"/>
    <w:rsid w:val="00FF145D"/>
    <w:rsid w:val="00FF374A"/>
    <w:rsid w:val="00FF3E9D"/>
    <w:rsid w:val="00FF5BE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1EC8410A"/>
  <w15:docId w15:val="{BBD13DC1-3B46-4951-8330-F9213F1B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rsid w:val="00391A84"/>
    <w:rPr>
      <w:rFonts w:cs="Courier New"/>
    </w:rPr>
  </w:style>
  <w:style w:type="paragraph" w:styleId="BodyText">
    <w:name w:val="Body Text"/>
    <w:basedOn w:val="Normal"/>
    <w:next w:val="Normal"/>
    <w:semiHidden/>
    <w:rsid w:val="00391A84"/>
  </w:style>
  <w:style w:type="paragraph" w:styleId="BodyTextIndent">
    <w:name w:val="Body Text Indent"/>
    <w:basedOn w:val="Normal"/>
    <w:semiHidden/>
    <w:rsid w:val="00391A84"/>
    <w:pPr>
      <w:spacing w:after="120"/>
      <w:ind w:left="283"/>
    </w:pPr>
  </w:style>
  <w:style w:type="paragraph" w:styleId="BlockText">
    <w:name w:val="Block Text"/>
    <w:basedOn w:val="Normal"/>
    <w:semiHidden/>
    <w:rsid w:val="00391A8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sid w:val="00391A84"/>
    <w:rPr>
      <w:sz w:val="6"/>
    </w:rPr>
  </w:style>
  <w:style w:type="paragraph" w:styleId="CommentText">
    <w:name w:val="annotation text"/>
    <w:basedOn w:val="Normal"/>
    <w:link w:val="CommentTextChar"/>
    <w:semiHidden/>
    <w:rsid w:val="00391A84"/>
  </w:style>
  <w:style w:type="character" w:styleId="LineNumber">
    <w:name w:val="line number"/>
    <w:semiHidden/>
    <w:rsid w:val="00391A84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"/>
    <w:link w:val="FootnoteText"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paragraph" w:customStyle="1" w:styleId="Para0">
    <w:name w:val="Para"/>
    <w:basedOn w:val="Normal"/>
    <w:uiPriority w:val="99"/>
    <w:rsid w:val="00707212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02956"/>
    <w:rPr>
      <w:rFonts w:cs="Courier New"/>
      <w:lang w:eastAsia="en-US"/>
    </w:rPr>
  </w:style>
  <w:style w:type="paragraph" w:styleId="ListParagraph">
    <w:name w:val="List Paragraph"/>
    <w:basedOn w:val="Normal"/>
    <w:uiPriority w:val="34"/>
    <w:qFormat/>
    <w:rsid w:val="006D075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5E48-C63F-46F6-842C-EA80ED98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310</Words>
  <Characters>1697</Characters>
  <Application>Microsoft Office Word</Application>
  <DocSecurity>0</DocSecurity>
  <Lines>44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ECE/TRANS/WP.29/GRVA/2020/6</vt:lpstr>
      <vt:lpstr>1721294</vt:lpstr>
      <vt:lpstr>1721294</vt:lpstr>
    </vt:vector>
  </TitlesOfParts>
  <Company>CSD</Company>
  <LinksUpToDate>false</LinksUpToDate>
  <CharactersWithSpaces>1994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ECE/TRANS/WP.29/GRVA/2020/20</dc:title>
  <dc:subject>2008997</dc:subject>
  <dc:creator>Francois Guichard</dc:creator>
  <cp:keywords/>
  <dc:description/>
  <cp:lastModifiedBy>Maria Rosario Corazon Gatmaytan</cp:lastModifiedBy>
  <cp:revision>2</cp:revision>
  <cp:lastPrinted>2019-12-04T15:40:00Z</cp:lastPrinted>
  <dcterms:created xsi:type="dcterms:W3CDTF">2020-07-07T06:12:00Z</dcterms:created>
  <dcterms:modified xsi:type="dcterms:W3CDTF">2020-07-07T06:12:00Z</dcterms:modified>
</cp:coreProperties>
</file>