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8520D" w:rsidRPr="00B8520D" w14:paraId="05E26738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31CEE" w14:textId="77777777" w:rsidR="00B56E9C" w:rsidRPr="00B8520D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9C2E1" w14:textId="77777777" w:rsidR="00B56E9C" w:rsidRPr="00B8520D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520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62B92" w14:textId="30112D6D" w:rsidR="00B56E9C" w:rsidRPr="00B8520D" w:rsidRDefault="00803BF8" w:rsidP="00382F52">
            <w:pPr>
              <w:jc w:val="right"/>
            </w:pPr>
            <w:r w:rsidRPr="00B8520D">
              <w:rPr>
                <w:sz w:val="40"/>
              </w:rPr>
              <w:t>ECE</w:t>
            </w:r>
            <w:r w:rsidRPr="00B8520D">
              <w:t>/TRANS/WP.29/GR</w:t>
            </w:r>
            <w:r w:rsidR="000D4EB3" w:rsidRPr="00B8520D">
              <w:t>SG</w:t>
            </w:r>
            <w:r w:rsidRPr="00B8520D">
              <w:t>/20</w:t>
            </w:r>
            <w:r w:rsidR="00B66A63" w:rsidRPr="00B8520D">
              <w:t>20</w:t>
            </w:r>
            <w:r w:rsidRPr="00B8520D">
              <w:t>/</w:t>
            </w:r>
            <w:r w:rsidR="009E6ABE" w:rsidRPr="00B8520D">
              <w:t>1</w:t>
            </w:r>
            <w:r w:rsidR="002B764C" w:rsidRPr="00B8520D">
              <w:t>/Add.1</w:t>
            </w:r>
            <w:r w:rsidR="008E3464" w:rsidRPr="00B8520D">
              <w:t>/Rev.1</w:t>
            </w:r>
          </w:p>
        </w:tc>
      </w:tr>
      <w:tr w:rsidR="00B8520D" w:rsidRPr="00B8520D" w14:paraId="0C0BEAF2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9E8764" w14:textId="77777777" w:rsidR="00B56E9C" w:rsidRPr="00B8520D" w:rsidRDefault="00C2224F" w:rsidP="00D5792F">
            <w:pPr>
              <w:spacing w:before="120"/>
            </w:pPr>
            <w:r w:rsidRPr="00B8520D">
              <w:rPr>
                <w:noProof/>
                <w:lang w:val="it-IT" w:eastAsia="it-IT"/>
              </w:rPr>
              <w:drawing>
                <wp:inline distT="0" distB="0" distL="0" distR="0" wp14:anchorId="5C329F4C" wp14:editId="1D161F79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BCDC13" w14:textId="77777777" w:rsidR="00B56E9C" w:rsidRPr="00B8520D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B8520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38917" w14:textId="77777777" w:rsidR="00803BF8" w:rsidRPr="00B8520D" w:rsidRDefault="00803BF8" w:rsidP="00D5792F">
            <w:pPr>
              <w:spacing w:before="240" w:line="240" w:lineRule="exact"/>
            </w:pPr>
            <w:r w:rsidRPr="00B8520D">
              <w:t>Distr.: General</w:t>
            </w:r>
          </w:p>
          <w:p w14:paraId="60BEF612" w14:textId="3A4AA279" w:rsidR="00803BF8" w:rsidRPr="00B8520D" w:rsidRDefault="00555708" w:rsidP="00D5792F">
            <w:pPr>
              <w:spacing w:line="240" w:lineRule="exact"/>
            </w:pPr>
            <w:r w:rsidRPr="00B8520D">
              <w:t>3</w:t>
            </w:r>
            <w:r w:rsidR="000F179D" w:rsidRPr="00B8520D">
              <w:t xml:space="preserve"> </w:t>
            </w:r>
            <w:r w:rsidR="002B55E4" w:rsidRPr="00B8520D">
              <w:t>J</w:t>
            </w:r>
            <w:r w:rsidR="00C81B0E" w:rsidRPr="00B8520D">
              <w:t>uly</w:t>
            </w:r>
            <w:r w:rsidR="00BD65F8" w:rsidRPr="00B8520D">
              <w:t xml:space="preserve"> </w:t>
            </w:r>
            <w:r w:rsidR="00803BF8" w:rsidRPr="00B8520D">
              <w:t>20</w:t>
            </w:r>
            <w:r w:rsidR="00E04977" w:rsidRPr="00B8520D">
              <w:t>20</w:t>
            </w:r>
          </w:p>
          <w:p w14:paraId="18F2EBA8" w14:textId="77777777" w:rsidR="00803BF8" w:rsidRPr="00B8520D" w:rsidRDefault="00803BF8" w:rsidP="00D5792F">
            <w:pPr>
              <w:spacing w:line="240" w:lineRule="exact"/>
            </w:pPr>
          </w:p>
          <w:p w14:paraId="3A473AB6" w14:textId="702D97C8" w:rsidR="003C17CC" w:rsidRPr="00B8520D" w:rsidRDefault="00803BF8" w:rsidP="00D5792F">
            <w:pPr>
              <w:spacing w:line="240" w:lineRule="exact"/>
            </w:pPr>
            <w:r w:rsidRPr="00B8520D">
              <w:t>English</w:t>
            </w:r>
            <w:r w:rsidR="000B6F83" w:rsidRPr="00B8520D">
              <w:t xml:space="preserve"> only</w:t>
            </w:r>
          </w:p>
          <w:p w14:paraId="59A4382D" w14:textId="77777777" w:rsidR="00EA2A77" w:rsidRPr="00B8520D" w:rsidRDefault="00EA2A77" w:rsidP="00D5792F">
            <w:pPr>
              <w:spacing w:line="240" w:lineRule="exact"/>
            </w:pPr>
          </w:p>
        </w:tc>
      </w:tr>
    </w:tbl>
    <w:p w14:paraId="4040FC2A" w14:textId="77777777" w:rsidR="00442A83" w:rsidRPr="00B8520D" w:rsidRDefault="00C96DF2" w:rsidP="00C96DF2">
      <w:pPr>
        <w:spacing w:before="120"/>
        <w:rPr>
          <w:b/>
          <w:sz w:val="28"/>
          <w:szCs w:val="28"/>
        </w:rPr>
      </w:pPr>
      <w:r w:rsidRPr="00B8520D">
        <w:rPr>
          <w:b/>
          <w:sz w:val="28"/>
          <w:szCs w:val="28"/>
        </w:rPr>
        <w:t>Economic Commission for Europe</w:t>
      </w:r>
    </w:p>
    <w:p w14:paraId="18169E38" w14:textId="77777777" w:rsidR="00C96DF2" w:rsidRPr="00B8520D" w:rsidRDefault="008F31D2" w:rsidP="00C96DF2">
      <w:pPr>
        <w:spacing w:before="120"/>
        <w:rPr>
          <w:sz w:val="28"/>
          <w:szCs w:val="28"/>
        </w:rPr>
      </w:pPr>
      <w:r w:rsidRPr="00B8520D">
        <w:rPr>
          <w:sz w:val="28"/>
          <w:szCs w:val="28"/>
        </w:rPr>
        <w:t>Inland Transport Committee</w:t>
      </w:r>
    </w:p>
    <w:p w14:paraId="36C07E58" w14:textId="77777777" w:rsidR="00EA2A77" w:rsidRPr="00B8520D" w:rsidRDefault="00EA2A77" w:rsidP="00EA2A77">
      <w:pPr>
        <w:spacing w:before="120"/>
        <w:rPr>
          <w:b/>
          <w:sz w:val="24"/>
          <w:szCs w:val="24"/>
        </w:rPr>
      </w:pPr>
      <w:r w:rsidRPr="00B8520D">
        <w:rPr>
          <w:b/>
          <w:sz w:val="24"/>
          <w:szCs w:val="24"/>
        </w:rPr>
        <w:t xml:space="preserve">World Forum for Harmonization of Vehicle </w:t>
      </w:r>
      <w:r w:rsidR="00D26E07" w:rsidRPr="00B8520D">
        <w:rPr>
          <w:b/>
          <w:sz w:val="24"/>
          <w:szCs w:val="24"/>
        </w:rPr>
        <w:t>Regulation</w:t>
      </w:r>
      <w:r w:rsidRPr="00B8520D">
        <w:rPr>
          <w:b/>
          <w:sz w:val="24"/>
          <w:szCs w:val="24"/>
        </w:rPr>
        <w:t>s</w:t>
      </w:r>
    </w:p>
    <w:p w14:paraId="11BBD20F" w14:textId="77777777" w:rsidR="003C17CC" w:rsidRPr="00B8520D" w:rsidRDefault="003C17CC" w:rsidP="00EA2A77">
      <w:pPr>
        <w:spacing w:before="120"/>
        <w:rPr>
          <w:b/>
        </w:rPr>
      </w:pPr>
      <w:r w:rsidRPr="00B8520D">
        <w:rPr>
          <w:b/>
        </w:rPr>
        <w:t xml:space="preserve">Working Party on </w:t>
      </w:r>
      <w:r w:rsidR="00E109DD" w:rsidRPr="00B8520D">
        <w:rPr>
          <w:b/>
        </w:rPr>
        <w:t xml:space="preserve">General Safety </w:t>
      </w:r>
      <w:r w:rsidR="00F96D3C" w:rsidRPr="00B8520D">
        <w:rPr>
          <w:b/>
        </w:rPr>
        <w:t>Provisions</w:t>
      </w:r>
    </w:p>
    <w:p w14:paraId="6D7645FD" w14:textId="77777777" w:rsidR="009E6ABE" w:rsidRPr="00B8520D" w:rsidRDefault="009E6ABE" w:rsidP="009E6ABE">
      <w:pPr>
        <w:spacing w:before="120"/>
        <w:rPr>
          <w:b/>
        </w:rPr>
      </w:pPr>
      <w:r w:rsidRPr="00B8520D">
        <w:rPr>
          <w:b/>
        </w:rPr>
        <w:t>1</w:t>
      </w:r>
      <w:r w:rsidR="00A63AE3" w:rsidRPr="00B8520D">
        <w:rPr>
          <w:b/>
        </w:rPr>
        <w:t>1</w:t>
      </w:r>
      <w:r w:rsidR="00B66A63" w:rsidRPr="00B8520D">
        <w:rPr>
          <w:b/>
        </w:rPr>
        <w:t>8</w:t>
      </w:r>
      <w:r w:rsidRPr="00B8520D">
        <w:rPr>
          <w:b/>
        </w:rPr>
        <w:t>th session</w:t>
      </w:r>
    </w:p>
    <w:p w14:paraId="6D67F21E" w14:textId="4C778485" w:rsidR="0067362F" w:rsidRPr="00B8520D" w:rsidRDefault="009E6ABE" w:rsidP="009E6ABE">
      <w:r w:rsidRPr="00B8520D">
        <w:t>Geneva</w:t>
      </w:r>
      <w:r w:rsidR="0099432C" w:rsidRPr="00B8520D">
        <w:t xml:space="preserve"> (online)</w:t>
      </w:r>
      <w:r w:rsidRPr="00B8520D">
        <w:t xml:space="preserve">, </w:t>
      </w:r>
      <w:r w:rsidR="008E3464" w:rsidRPr="00B8520D">
        <w:t>15–17 July</w:t>
      </w:r>
      <w:r w:rsidR="00B66A63" w:rsidRPr="00B8520D">
        <w:t xml:space="preserve"> </w:t>
      </w:r>
      <w:r w:rsidRPr="00B8520D">
        <w:t>20</w:t>
      </w:r>
      <w:r w:rsidR="00E04977" w:rsidRPr="00B8520D">
        <w:t>20</w:t>
      </w:r>
      <w:r w:rsidR="008E3464" w:rsidRPr="00B8520D">
        <w:t xml:space="preserve"> </w:t>
      </w:r>
    </w:p>
    <w:p w14:paraId="47C068CD" w14:textId="77777777" w:rsidR="00B53C21" w:rsidRPr="00B8520D" w:rsidRDefault="00915EF6" w:rsidP="00C96DF2">
      <w:r w:rsidRPr="00B8520D">
        <w:t xml:space="preserve">Item </w:t>
      </w:r>
      <w:r w:rsidR="003C17CC" w:rsidRPr="00B8520D">
        <w:t>1</w:t>
      </w:r>
      <w:r w:rsidRPr="00B8520D">
        <w:t xml:space="preserve"> of the provisional agenda</w:t>
      </w:r>
    </w:p>
    <w:p w14:paraId="3B815CB6" w14:textId="77777777" w:rsidR="00915EF6" w:rsidRPr="00B8520D" w:rsidRDefault="003C17CC" w:rsidP="00C96DF2">
      <w:pPr>
        <w:rPr>
          <w:b/>
        </w:rPr>
      </w:pPr>
      <w:r w:rsidRPr="00B8520D">
        <w:rPr>
          <w:b/>
        </w:rPr>
        <w:t>Adoption of the agenda</w:t>
      </w:r>
    </w:p>
    <w:p w14:paraId="6CCE7C98" w14:textId="0B060514" w:rsidR="003C17CC" w:rsidRPr="00B8520D" w:rsidRDefault="004E44DA" w:rsidP="000F179D">
      <w:pPr>
        <w:pStyle w:val="HChG"/>
        <w:tabs>
          <w:tab w:val="clear" w:pos="851"/>
        </w:tabs>
        <w:ind w:firstLine="0"/>
      </w:pPr>
      <w:r>
        <w:t>Revised p</w:t>
      </w:r>
      <w:r w:rsidR="003C17CC" w:rsidRPr="00B8520D">
        <w:t xml:space="preserve">rovisional agenda for the </w:t>
      </w:r>
      <w:r w:rsidR="000F179D" w:rsidRPr="00B8520D">
        <w:t>1</w:t>
      </w:r>
      <w:r w:rsidR="00BD511A" w:rsidRPr="00B8520D">
        <w:t>1</w:t>
      </w:r>
      <w:r w:rsidR="00B66A63" w:rsidRPr="00B8520D">
        <w:t>8</w:t>
      </w:r>
      <w:r w:rsidR="000F179D" w:rsidRPr="00B8520D">
        <w:t xml:space="preserve">th </w:t>
      </w:r>
      <w:r w:rsidR="003C17CC" w:rsidRPr="00B8520D">
        <w:t>session</w:t>
      </w:r>
      <w:r w:rsidR="000B6F83" w:rsidRPr="00B8520D">
        <w:rPr>
          <w:rStyle w:val="FootnoteReference"/>
          <w:b w:val="0"/>
          <w:sz w:val="20"/>
        </w:rPr>
        <w:footnoteReference w:customMarkFollows="1" w:id="2"/>
        <w:t>*</w:t>
      </w:r>
    </w:p>
    <w:p w14:paraId="488EC230" w14:textId="16F3C8BC" w:rsidR="00B77E85" w:rsidRPr="00B8520D" w:rsidRDefault="00B77E85" w:rsidP="003C17CC">
      <w:pPr>
        <w:pStyle w:val="SingleTxtG"/>
        <w:rPr>
          <w:b/>
          <w:bCs/>
        </w:rPr>
      </w:pPr>
      <w:r w:rsidRPr="00B8520D">
        <w:rPr>
          <w:b/>
          <w:bCs/>
        </w:rPr>
        <w:t>Addendum</w:t>
      </w:r>
    </w:p>
    <w:p w14:paraId="27BC85BA" w14:textId="77777777" w:rsidR="00B77E85" w:rsidRPr="00B8520D" w:rsidRDefault="00B77E85" w:rsidP="009077A7">
      <w:pPr>
        <w:pStyle w:val="HChG"/>
        <w:tabs>
          <w:tab w:val="left" w:pos="720"/>
        </w:tabs>
        <w:ind w:hanging="567"/>
      </w:pPr>
      <w:r w:rsidRPr="00B8520D">
        <w:tab/>
      </w:r>
      <w:r w:rsidR="009077A7" w:rsidRPr="00B8520D">
        <w:tab/>
      </w:r>
      <w:r w:rsidR="009077A7" w:rsidRPr="00B8520D">
        <w:tab/>
      </w:r>
      <w:r w:rsidRPr="00B8520D">
        <w:t>Annotations</w:t>
      </w:r>
    </w:p>
    <w:p w14:paraId="066305B1" w14:textId="77777777" w:rsidR="00B77E85" w:rsidRPr="00B8520D" w:rsidRDefault="00B77E85" w:rsidP="00B77E85">
      <w:pPr>
        <w:pStyle w:val="H1G"/>
        <w:numPr>
          <w:ilvl w:val="0"/>
          <w:numId w:val="19"/>
        </w:numPr>
        <w:tabs>
          <w:tab w:val="left" w:pos="720"/>
        </w:tabs>
      </w:pPr>
      <w:r w:rsidRPr="00B8520D">
        <w:t>Adoption of the agenda</w:t>
      </w:r>
    </w:p>
    <w:p w14:paraId="1FDE17F7" w14:textId="77777777" w:rsidR="00B77E85" w:rsidRPr="00B8520D" w:rsidRDefault="00B77E85" w:rsidP="00B77E85">
      <w:pPr>
        <w:pStyle w:val="SingleTxtG"/>
        <w:spacing w:before="120"/>
        <w:ind w:left="1137"/>
        <w:rPr>
          <w:spacing w:val="-2"/>
        </w:rPr>
      </w:pPr>
      <w:r w:rsidRPr="00B8520D">
        <w:tab/>
      </w:r>
      <w:r w:rsidRPr="00B8520D">
        <w:rPr>
          <w:spacing w:val="-2"/>
        </w:rPr>
        <w:t>In accordance with Chapter III, Rule 7 of the Rules of Procedure (ECE/TRANS/WP.29/690/Rev.1) of the World Forum for Harmonization of Vehicle Regulations (WP.29), the first item on the provisional agenda is the adoption of the agenda.</w:t>
      </w:r>
    </w:p>
    <w:p w14:paraId="264A2F35" w14:textId="3053CF92" w:rsidR="00B77E85" w:rsidRPr="00B8520D" w:rsidRDefault="00B77E85" w:rsidP="00B7768E">
      <w:pPr>
        <w:pStyle w:val="ListParagraph"/>
        <w:ind w:left="269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ECE/TRANS/WP.29/GRSG/20</w:t>
      </w:r>
      <w:r w:rsidR="00443069" w:rsidRPr="00B8520D">
        <w:t>20</w:t>
      </w:r>
      <w:r w:rsidRPr="00B8520D">
        <w:t>/1</w:t>
      </w:r>
      <w:r w:rsidR="008E3464" w:rsidRPr="00B8520D">
        <w:t>,</w:t>
      </w:r>
      <w:r w:rsidRPr="00B8520D">
        <w:t xml:space="preserve"> Add.1</w:t>
      </w:r>
      <w:r w:rsidR="008E3464" w:rsidRPr="00B8520D">
        <w:t xml:space="preserve"> and Rev.1</w:t>
      </w:r>
      <w:r w:rsidR="00B7768E" w:rsidRPr="00B8520D">
        <w:br/>
        <w:t>GRSG-118-</w:t>
      </w:r>
      <w:proofErr w:type="gramStart"/>
      <w:r w:rsidR="00B7768E" w:rsidRPr="00B8520D">
        <w:t>01  (</w:t>
      </w:r>
      <w:proofErr w:type="gramEnd"/>
      <w:r w:rsidR="00B7768E" w:rsidRPr="00B8520D">
        <w:t>running order)</w:t>
      </w:r>
    </w:p>
    <w:p w14:paraId="0701BAE1" w14:textId="77777777" w:rsidR="00B77E85" w:rsidRPr="00B8520D" w:rsidRDefault="00B77E85" w:rsidP="00B77E85">
      <w:pPr>
        <w:pStyle w:val="H1G"/>
      </w:pPr>
      <w:r w:rsidRPr="00B8520D">
        <w:tab/>
        <w:t>2.</w:t>
      </w:r>
      <w:r w:rsidRPr="00B8520D">
        <w:tab/>
        <w:t>Amendments to regulations on buses and coaches</w:t>
      </w:r>
    </w:p>
    <w:p w14:paraId="686B0D2C" w14:textId="3648CB64" w:rsidR="00B77E85" w:rsidRPr="00B8520D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 w:rsidRPr="00B8520D"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 w:rsidRPr="00B8520D">
        <w:rPr>
          <w:szCs w:val="24"/>
        </w:rPr>
        <w:t xml:space="preserve"> on the behaviour of the general construction of M</w:t>
      </w:r>
      <w:r w:rsidRPr="00B8520D">
        <w:rPr>
          <w:szCs w:val="24"/>
          <w:vertAlign w:val="subscript"/>
        </w:rPr>
        <w:t>2</w:t>
      </w:r>
      <w:r w:rsidRPr="00B8520D">
        <w:rPr>
          <w:szCs w:val="24"/>
        </w:rPr>
        <w:t xml:space="preserve"> and M</w:t>
      </w:r>
      <w:r w:rsidRPr="00B8520D">
        <w:rPr>
          <w:szCs w:val="24"/>
          <w:vertAlign w:val="subscript"/>
        </w:rPr>
        <w:t>3</w:t>
      </w:r>
      <w:r w:rsidRPr="00B8520D">
        <w:rPr>
          <w:szCs w:val="24"/>
        </w:rPr>
        <w:t xml:space="preserve"> vehicles in a fire event (BMFE)</w:t>
      </w:r>
      <w:r w:rsidRPr="00B8520D">
        <w:rPr>
          <w:lang w:val="en-US"/>
        </w:rPr>
        <w:t>.</w:t>
      </w:r>
      <w:r w:rsidR="00AB01C7" w:rsidRPr="00B8520D">
        <w:rPr>
          <w:lang w:val="en-US"/>
        </w:rPr>
        <w:t xml:space="preserve"> </w:t>
      </w:r>
    </w:p>
    <w:p w14:paraId="66FD6FAC" w14:textId="6CE37FF0" w:rsidR="00B7768E" w:rsidRPr="00B8520D" w:rsidRDefault="00B7768E" w:rsidP="00B46691">
      <w:pPr>
        <w:pStyle w:val="ListParagraph"/>
        <w:ind w:left="2694" w:right="1134" w:hanging="1557"/>
      </w:pPr>
      <w:r w:rsidRPr="00B8520D">
        <w:rPr>
          <w:b/>
        </w:rPr>
        <w:lastRenderedPageBreak/>
        <w:t>Documentation:</w:t>
      </w:r>
      <w:r w:rsidRPr="00B8520D">
        <w:rPr>
          <w:i/>
        </w:rPr>
        <w:tab/>
      </w:r>
      <w:r w:rsidRPr="00B8520D">
        <w:t>GRSG-118-</w:t>
      </w:r>
      <w:proofErr w:type="gramStart"/>
      <w:r w:rsidRPr="00B8520D">
        <w:t>02  (</w:t>
      </w:r>
      <w:proofErr w:type="gramEnd"/>
      <w:r w:rsidRPr="00B8520D">
        <w:t>BMFE)</w:t>
      </w:r>
      <w:r w:rsidR="00D3076D" w:rsidRPr="00B8520D">
        <w:t xml:space="preserve"> Suggestion for amendment of UN Regulation No. 107 (M</w:t>
      </w:r>
      <w:r w:rsidR="00D3076D" w:rsidRPr="00B8520D">
        <w:rPr>
          <w:vertAlign w:val="subscript"/>
        </w:rPr>
        <w:t>2</w:t>
      </w:r>
      <w:r w:rsidR="00D3076D" w:rsidRPr="00B8520D">
        <w:t xml:space="preserve"> and M</w:t>
      </w:r>
      <w:r w:rsidR="00D3076D" w:rsidRPr="00B8520D">
        <w:rPr>
          <w:vertAlign w:val="subscript"/>
        </w:rPr>
        <w:t>3</w:t>
      </w:r>
      <w:r w:rsidR="00D3076D" w:rsidRPr="00B8520D">
        <w:t xml:space="preserve"> vehicles)</w:t>
      </w:r>
    </w:p>
    <w:p w14:paraId="6DE53D1A" w14:textId="77777777" w:rsidR="00B77E85" w:rsidRPr="00B8520D" w:rsidRDefault="00B77E85" w:rsidP="00B77E85">
      <w:pPr>
        <w:pStyle w:val="H23G"/>
        <w:keepNext w:val="0"/>
        <w:keepLines w:val="0"/>
      </w:pPr>
      <w:r w:rsidRPr="00B8520D">
        <w:tab/>
        <w:t>(a)</w:t>
      </w:r>
      <w:r w:rsidRPr="00B8520D">
        <w:tab/>
        <w:t>UN Regulation No. 107 (M</w:t>
      </w:r>
      <w:r w:rsidRPr="00B8520D">
        <w:rPr>
          <w:vertAlign w:val="subscript"/>
        </w:rPr>
        <w:t>2</w:t>
      </w:r>
      <w:r w:rsidRPr="00B8520D">
        <w:t xml:space="preserve"> and M</w:t>
      </w:r>
      <w:r w:rsidRPr="00B8520D">
        <w:rPr>
          <w:vertAlign w:val="subscript"/>
        </w:rPr>
        <w:t>3</w:t>
      </w:r>
      <w:r w:rsidRPr="00B8520D">
        <w:t xml:space="preserve"> vehicles)</w:t>
      </w:r>
    </w:p>
    <w:p w14:paraId="59C71AF0" w14:textId="77777777" w:rsidR="003E7FE6" w:rsidRPr="00B8520D" w:rsidRDefault="00B77E85" w:rsidP="00737FE4">
      <w:pPr>
        <w:pStyle w:val="SingleTxtG"/>
        <w:ind w:left="1138" w:firstLine="563"/>
      </w:pPr>
      <w:r w:rsidRPr="00B8520D">
        <w:t xml:space="preserve">GRSG agreed to resume consideration of a request by </w:t>
      </w:r>
      <w:r w:rsidR="003E7FE6" w:rsidRPr="00B8520D">
        <w:t>Spain</w:t>
      </w:r>
      <w:r w:rsidRPr="00B8520D">
        <w:t xml:space="preserve"> (</w:t>
      </w:r>
      <w:r w:rsidR="003E7FE6" w:rsidRPr="00B8520D">
        <w:t>ECE/TRANS/WP.29/GRSG/2020/</w:t>
      </w:r>
      <w:r w:rsidR="005107E7" w:rsidRPr="00B8520D">
        <w:t>2</w:t>
      </w:r>
      <w:r w:rsidR="003E7FE6" w:rsidRPr="00B8520D">
        <w:t xml:space="preserve"> based on </w:t>
      </w:r>
      <w:r w:rsidRPr="00B8520D">
        <w:t>GRSG-11</w:t>
      </w:r>
      <w:r w:rsidR="003E7FE6" w:rsidRPr="00B8520D">
        <w:t>7</w:t>
      </w:r>
      <w:r w:rsidRPr="00B8520D">
        <w:t>-0</w:t>
      </w:r>
      <w:r w:rsidR="003E7FE6" w:rsidRPr="00B8520D">
        <w:t>3</w:t>
      </w:r>
      <w:r w:rsidRPr="00B8520D">
        <w:t xml:space="preserve">) </w:t>
      </w:r>
      <w:r w:rsidR="003E7FE6" w:rsidRPr="00B8520D">
        <w:t>on a proposal for an amendment to UN Regulation No. 107 aiming at prevention of movements of vehicles of categories M</w:t>
      </w:r>
      <w:r w:rsidR="003E7FE6" w:rsidRPr="00B8520D">
        <w:rPr>
          <w:vertAlign w:val="subscript"/>
        </w:rPr>
        <w:t>2</w:t>
      </w:r>
      <w:r w:rsidR="003E7FE6" w:rsidRPr="00B8520D">
        <w:t xml:space="preserve"> and M</w:t>
      </w:r>
      <w:r w:rsidR="003E7FE6" w:rsidRPr="00B8520D">
        <w:rPr>
          <w:vertAlign w:val="subscript"/>
        </w:rPr>
        <w:t>3</w:t>
      </w:r>
      <w:r w:rsidR="003E7FE6" w:rsidRPr="00B8520D">
        <w:t xml:space="preserve"> whilst their lifts or ramps were used. </w:t>
      </w:r>
    </w:p>
    <w:p w14:paraId="466143ED" w14:textId="77777777" w:rsidR="00B77E85" w:rsidRPr="00B8520D" w:rsidRDefault="00B77E85" w:rsidP="00B77E85">
      <w:pPr>
        <w:pStyle w:val="SingleTxtG"/>
        <w:widowControl w:val="0"/>
        <w:spacing w:before="120"/>
        <w:ind w:left="1143" w:firstLine="558"/>
      </w:pPr>
      <w:r w:rsidRPr="00B8520D">
        <w:t xml:space="preserve">GRSG agreed to </w:t>
      </w:r>
      <w:r w:rsidR="003E7FE6" w:rsidRPr="00B8520D">
        <w:t>continue</w:t>
      </w:r>
      <w:r w:rsidRPr="00B8520D">
        <w:t xml:space="preserve"> the consideration of specifications on autonomous shuttles with a view of reviewing the applicability of existing requirements or creating a new categories of these vehicles. </w:t>
      </w:r>
    </w:p>
    <w:p w14:paraId="1C77B3AA" w14:textId="7D4C56E4" w:rsidR="00B77E85" w:rsidRPr="00B8520D" w:rsidRDefault="00B77E85" w:rsidP="00B77E85">
      <w:pPr>
        <w:spacing w:before="120" w:after="120"/>
        <w:ind w:left="2835" w:right="1134" w:hanging="1701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ECE/TRANS/WP.29/GRSG/20</w:t>
      </w:r>
      <w:r w:rsidR="003E7FE6" w:rsidRPr="00B8520D">
        <w:t>20</w:t>
      </w:r>
      <w:r w:rsidRPr="00B8520D">
        <w:t>/</w:t>
      </w:r>
      <w:r w:rsidR="005107E7" w:rsidRPr="00B8520D">
        <w:t>2</w:t>
      </w:r>
      <w:r w:rsidR="008E3464" w:rsidRPr="00B8520D">
        <w:br/>
        <w:t>GRSG-118-0</w:t>
      </w:r>
      <w:r w:rsidR="00B7768E" w:rsidRPr="00B8520D">
        <w:t>3</w:t>
      </w:r>
      <w:r w:rsidR="008E3464" w:rsidRPr="00B8520D">
        <w:t xml:space="preserve"> (Spain)</w:t>
      </w:r>
      <w:r w:rsidR="00D3076D" w:rsidRPr="00B8520D">
        <w:t xml:space="preserve"> Proposal for amendments to UN Regulation No. 107</w:t>
      </w:r>
      <w:r w:rsidRPr="00B8520D">
        <w:rPr>
          <w:b/>
        </w:rPr>
        <w:tab/>
      </w:r>
    </w:p>
    <w:p w14:paraId="37344F0F" w14:textId="77777777" w:rsidR="00B77E85" w:rsidRPr="00B8520D" w:rsidRDefault="00B77E85" w:rsidP="00B77E85">
      <w:pPr>
        <w:pStyle w:val="H23G"/>
        <w:keepNext w:val="0"/>
        <w:keepLines w:val="0"/>
      </w:pPr>
      <w:r w:rsidRPr="00B8520D">
        <w:tab/>
        <w:t>(b)</w:t>
      </w:r>
      <w:r w:rsidRPr="00B8520D">
        <w:tab/>
        <w:t>UN Regulation No. 118 (Burning behaviour of materials)</w:t>
      </w:r>
    </w:p>
    <w:p w14:paraId="6CC9C52B" w14:textId="054FC0D1" w:rsidR="00B77E85" w:rsidRPr="00B8520D" w:rsidRDefault="00B77E85" w:rsidP="00B77E85">
      <w:pPr>
        <w:pStyle w:val="SingleTxtG"/>
        <w:widowControl w:val="0"/>
        <w:spacing w:before="120"/>
        <w:ind w:left="1143" w:firstLine="558"/>
      </w:pPr>
      <w:r w:rsidRPr="00B8520D">
        <w:t xml:space="preserve">GRSG may wish to </w:t>
      </w:r>
      <w:r w:rsidRPr="00B8520D">
        <w:rPr>
          <w:szCs w:val="24"/>
        </w:rPr>
        <w:t>consider</w:t>
      </w:r>
      <w:r w:rsidRPr="00B8520D">
        <w:t xml:space="preserve"> a proposal by IWG on BMFE to amend the provisions of UN Regulation No. 118, if available.</w:t>
      </w:r>
    </w:p>
    <w:p w14:paraId="4D86A57D" w14:textId="030260AA" w:rsidR="00B7768E" w:rsidRPr="00B8520D" w:rsidRDefault="00B7768E" w:rsidP="00B46691">
      <w:pPr>
        <w:pStyle w:val="ListParagraph"/>
        <w:ind w:left="2694" w:right="113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GRSG-118-</w:t>
      </w:r>
      <w:proofErr w:type="gramStart"/>
      <w:r w:rsidRPr="00B8520D">
        <w:t>04  (</w:t>
      </w:r>
      <w:proofErr w:type="gramEnd"/>
      <w:r w:rsidRPr="00B8520D">
        <w:t>BMFE)</w:t>
      </w:r>
      <w:r w:rsidR="00D3076D" w:rsidRPr="00B8520D">
        <w:t xml:space="preserve"> Suggestion for amendment of UN Regulation No. 118 (Burning behaviour of materials)</w:t>
      </w:r>
    </w:p>
    <w:p w14:paraId="139DF0D8" w14:textId="77777777" w:rsidR="00B77E85" w:rsidRPr="00B8520D" w:rsidRDefault="00B77E85" w:rsidP="00B77E85">
      <w:pPr>
        <w:pStyle w:val="H1G"/>
      </w:pPr>
      <w:r w:rsidRPr="00B8520D">
        <w:tab/>
        <w:t>3.</w:t>
      </w:r>
      <w:r w:rsidRPr="00B8520D">
        <w:tab/>
        <w:t xml:space="preserve">UN Regulation No. </w:t>
      </w:r>
      <w:r w:rsidR="00572DF0" w:rsidRPr="00B8520D">
        <w:t>35</w:t>
      </w:r>
      <w:r w:rsidRPr="00B8520D">
        <w:t xml:space="preserve"> (</w:t>
      </w:r>
      <w:r w:rsidR="00572DF0" w:rsidRPr="00B8520D">
        <w:t>Foot controls</w:t>
      </w:r>
      <w:r w:rsidRPr="00B8520D">
        <w:t>)</w:t>
      </w:r>
    </w:p>
    <w:p w14:paraId="2D2D4970" w14:textId="77777777" w:rsidR="001C7641" w:rsidRPr="00B8520D" w:rsidRDefault="00B77E85" w:rsidP="001C7641">
      <w:pPr>
        <w:widowControl w:val="0"/>
        <w:spacing w:after="120"/>
        <w:ind w:left="1134" w:right="1134" w:firstLine="567"/>
        <w:jc w:val="both"/>
      </w:pPr>
      <w:r w:rsidRPr="00B8520D">
        <w:t xml:space="preserve">GRSG agreed to </w:t>
      </w:r>
      <w:r w:rsidR="00572DF0" w:rsidRPr="00B8520D">
        <w:t>revisit document</w:t>
      </w:r>
      <w:r w:rsidRPr="00B8520D">
        <w:t xml:space="preserve"> ECE/TRANS/WP.29/2019/</w:t>
      </w:r>
      <w:r w:rsidR="00572DF0" w:rsidRPr="00B8520D">
        <w:t>93</w:t>
      </w:r>
      <w:r w:rsidRPr="00B8520D">
        <w:t xml:space="preserve"> </w:t>
      </w:r>
      <w:r w:rsidR="00572DF0" w:rsidRPr="00B8520D">
        <w:t>based on an amended proposal</w:t>
      </w:r>
      <w:r w:rsidR="001C7641" w:rsidRPr="00B8520D">
        <w:t xml:space="preserve"> ECE/TRANS/WP.29/GRSG/2020/15 submitted by </w:t>
      </w:r>
      <w:r w:rsidR="001C7641" w:rsidRPr="00B8520D">
        <w:rPr>
          <w:rFonts w:eastAsia="MS Mincho"/>
          <w:lang w:eastAsia="ja-JP"/>
        </w:rPr>
        <w:t>International Organization of Motor Vehicle Manufacturers</w:t>
      </w:r>
      <w:r w:rsidR="001C7641" w:rsidRPr="00B8520D">
        <w:rPr>
          <w:rFonts w:eastAsia="MS Mincho"/>
          <w:lang w:val="en-US" w:eastAsia="ja-JP"/>
        </w:rPr>
        <w:t xml:space="preserve"> (OICA)</w:t>
      </w:r>
      <w:r w:rsidR="00572DF0" w:rsidRPr="00B8520D">
        <w:t>.</w:t>
      </w:r>
    </w:p>
    <w:p w14:paraId="3D6725A7" w14:textId="77777777" w:rsidR="001C7641" w:rsidRPr="00B8520D" w:rsidRDefault="001C7641" w:rsidP="001C7641">
      <w:pPr>
        <w:pStyle w:val="SingleTxtG"/>
        <w:ind w:left="2835" w:hanging="1701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ECE/TRANS/WP.29/GRSG/2020/15</w:t>
      </w:r>
    </w:p>
    <w:p w14:paraId="391C5AF3" w14:textId="77777777" w:rsidR="00B77E85" w:rsidRPr="00B8520D" w:rsidRDefault="006551E9" w:rsidP="003E7FE6">
      <w:pPr>
        <w:pStyle w:val="H1G"/>
        <w:ind w:hanging="425"/>
      </w:pPr>
      <w:r w:rsidRPr="00B8520D">
        <w:t>4</w:t>
      </w:r>
      <w:r w:rsidR="00B77E85" w:rsidRPr="00B8520D">
        <w:t>.</w:t>
      </w:r>
      <w:r w:rsidR="00B77E85" w:rsidRPr="00B8520D">
        <w:tab/>
        <w:t>Amendments to safety glazing regulations</w:t>
      </w:r>
    </w:p>
    <w:p w14:paraId="5BF46C14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35E3A42B" w14:textId="77777777" w:rsidR="006551E9" w:rsidRPr="00B8520D" w:rsidRDefault="006551E9" w:rsidP="006551E9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ECE/TRANS/WP.29/GRSG/2020/</w:t>
      </w:r>
      <w:r w:rsidR="005107E7" w:rsidRPr="00B8520D">
        <w:rPr>
          <w:lang w:val="fr-CH"/>
        </w:rPr>
        <w:t>3</w:t>
      </w:r>
    </w:p>
    <w:p w14:paraId="39678146" w14:textId="77777777" w:rsidR="00B77E85" w:rsidRPr="00B8520D" w:rsidRDefault="00B77E85" w:rsidP="00B77E85">
      <w:pPr>
        <w:pStyle w:val="H1G"/>
      </w:pPr>
      <w:r w:rsidRPr="00B8520D">
        <w:rPr>
          <w:lang w:val="fr-CH"/>
        </w:rPr>
        <w:tab/>
      </w:r>
      <w:r w:rsidR="006551E9" w:rsidRPr="00B8520D">
        <w:t>5</w:t>
      </w:r>
      <w:r w:rsidRPr="00B8520D">
        <w:t>.</w:t>
      </w:r>
      <w:r w:rsidRPr="00B8520D">
        <w:tab/>
        <w:t>Awareness of the proximity of Vulnerable Road Users</w:t>
      </w:r>
    </w:p>
    <w:p w14:paraId="52D721E9" w14:textId="77777777" w:rsidR="00B77E85" w:rsidRPr="00B8520D" w:rsidRDefault="00B77E85" w:rsidP="00B77E85">
      <w:pPr>
        <w:pStyle w:val="SingleTxtG"/>
        <w:ind w:firstLine="567"/>
      </w:pPr>
      <w:r w:rsidRPr="00B8520D">
        <w:t>GRSG will be informed by the Chair of IWG on Awareness of Vulnerable Road Users proximity (VRU-</w:t>
      </w:r>
      <w:proofErr w:type="spellStart"/>
      <w:r w:rsidRPr="00B8520D">
        <w:t>Proxi</w:t>
      </w:r>
      <w:proofErr w:type="spellEnd"/>
      <w:r w:rsidRPr="00B8520D">
        <w:t xml:space="preserve">) about the group's outcome on the multimodal approach on the basis of direct or indirect vision devices (or a combination of both), camera monitor systems or obstacle detection systems as contained in the draft for a new UN Regulation </w:t>
      </w:r>
      <w:r w:rsidR="009B19FD" w:rsidRPr="00B8520D">
        <w:t xml:space="preserve">No. [XXX] for reversing motion and motor vehicles with regard to the driver’s awareness of vulnerable road users behind vehicles </w:t>
      </w:r>
      <w:r w:rsidRPr="00B8520D">
        <w:t>(ECE/TRANS/WP.29/GRSG/20</w:t>
      </w:r>
      <w:r w:rsidR="006551E9" w:rsidRPr="00B8520D">
        <w:t>20</w:t>
      </w:r>
      <w:r w:rsidRPr="00B8520D">
        <w:t>/</w:t>
      </w:r>
      <w:r w:rsidR="005107E7" w:rsidRPr="00B8520D">
        <w:t>4</w:t>
      </w:r>
      <w:r w:rsidRPr="00B8520D">
        <w:t>).</w:t>
      </w:r>
    </w:p>
    <w:p w14:paraId="223CCC6D" w14:textId="77777777" w:rsidR="009B19FD" w:rsidRPr="00B8520D" w:rsidRDefault="009B19FD" w:rsidP="00B77E85">
      <w:pPr>
        <w:pStyle w:val="SingleTxtG"/>
        <w:ind w:firstLine="567"/>
      </w:pPr>
      <w:r w:rsidRPr="00B8520D">
        <w:rPr>
          <w:szCs w:val="24"/>
          <w:lang w:val="en-US"/>
        </w:rPr>
        <w:t xml:space="preserve">GRSG may wish to consider a proposal for a new UN Regulation No. [XXX] on the Moving Off Information System for the Detection of Pedestrians and Cyclists </w:t>
      </w:r>
      <w:r w:rsidRPr="00B8520D">
        <w:t>(ECE/TRANS/WP.29/GRSG/2020/</w:t>
      </w:r>
      <w:r w:rsidR="005107E7" w:rsidRPr="00B8520D">
        <w:t>5</w:t>
      </w:r>
      <w:r w:rsidRPr="00B8520D">
        <w:t>)</w:t>
      </w:r>
    </w:p>
    <w:p w14:paraId="117B30D7" w14:textId="1A2FF168" w:rsidR="009B19FD" w:rsidRPr="00B8520D" w:rsidRDefault="00B77E85" w:rsidP="00AC4B3E">
      <w:pPr>
        <w:spacing w:before="120" w:after="120"/>
        <w:ind w:left="2835" w:right="1134" w:hanging="1695"/>
      </w:pPr>
      <w:r w:rsidRPr="00B8520D">
        <w:rPr>
          <w:b/>
        </w:rPr>
        <w:t>Documentation:</w:t>
      </w:r>
      <w:r w:rsidRPr="00B8520D">
        <w:tab/>
        <w:t>ECE/TRANS/WP.29/GRSG/20</w:t>
      </w:r>
      <w:r w:rsidR="006551E9" w:rsidRPr="00B8520D">
        <w:t>20</w:t>
      </w:r>
      <w:r w:rsidRPr="00B8520D">
        <w:t>/</w:t>
      </w:r>
      <w:r w:rsidR="005107E7" w:rsidRPr="00B8520D">
        <w:t>4</w:t>
      </w:r>
      <w:r w:rsidR="00AC4B3E" w:rsidRPr="00B8520D">
        <w:br/>
      </w:r>
      <w:r w:rsidR="009B19FD" w:rsidRPr="00B8520D">
        <w:rPr>
          <w:b/>
        </w:rPr>
        <w:tab/>
      </w:r>
      <w:r w:rsidR="009B19FD" w:rsidRPr="00B8520D">
        <w:t>ECE/TRANS/WP.29/GRSG/2020/</w:t>
      </w:r>
      <w:r w:rsidR="005107E7" w:rsidRPr="00B8520D">
        <w:t>5</w:t>
      </w:r>
    </w:p>
    <w:p w14:paraId="1C775745" w14:textId="77777777" w:rsidR="0099432C" w:rsidRPr="00B8520D" w:rsidRDefault="0085196F" w:rsidP="000254D4">
      <w:pPr>
        <w:spacing w:before="120" w:after="120"/>
        <w:ind w:left="2835" w:right="1134" w:hanging="1695"/>
      </w:pPr>
      <w:r w:rsidRPr="00B8520D">
        <w:lastRenderedPageBreak/>
        <w:tab/>
      </w:r>
      <w:r w:rsidR="00882FFB" w:rsidRPr="00B8520D">
        <w:br/>
      </w:r>
    </w:p>
    <w:p w14:paraId="3DA26362" w14:textId="77777777" w:rsidR="0099432C" w:rsidRPr="00B8520D" w:rsidRDefault="0099432C">
      <w:pPr>
        <w:suppressAutoHyphens w:val="0"/>
        <w:spacing w:line="240" w:lineRule="auto"/>
      </w:pPr>
      <w:r w:rsidRPr="00B8520D">
        <w:br w:type="page"/>
      </w:r>
    </w:p>
    <w:p w14:paraId="22FA98AD" w14:textId="295BB102" w:rsidR="00D3076D" w:rsidRPr="00B8520D" w:rsidRDefault="00882FFB" w:rsidP="0099432C">
      <w:pPr>
        <w:spacing w:before="120" w:after="120"/>
        <w:ind w:left="2835" w:right="1134"/>
      </w:pPr>
      <w:r w:rsidRPr="00B8520D">
        <w:lastRenderedPageBreak/>
        <w:t>GRSG-118-0</w:t>
      </w:r>
      <w:r w:rsidR="00D3076D" w:rsidRPr="00B8520D">
        <w:t>5</w:t>
      </w:r>
      <w:r w:rsidR="000254D4" w:rsidRPr="00B8520D">
        <w:t xml:space="preserve"> Proposal for amendments to ECE/TRANS/WP.29/GRSG/2020/4</w:t>
      </w:r>
    </w:p>
    <w:p w14:paraId="14391EAC" w14:textId="41391142" w:rsidR="00882FFB" w:rsidRPr="00B8520D" w:rsidRDefault="00882FFB" w:rsidP="00D3076D">
      <w:pPr>
        <w:spacing w:before="120" w:after="120"/>
        <w:ind w:left="2835" w:right="1134"/>
      </w:pPr>
      <w:r w:rsidRPr="00B8520D">
        <w:t>GRSG-118-0</w:t>
      </w:r>
      <w:r w:rsidR="00D3076D" w:rsidRPr="00B8520D">
        <w:t>6</w:t>
      </w:r>
      <w:r w:rsidR="000254D4" w:rsidRPr="00B8520D">
        <w:t xml:space="preserve"> Proposal for a new UN Regulation on uniform provisions concerning the approval of motor vehicles </w:t>
      </w:r>
      <w:proofErr w:type="gramStart"/>
      <w:r w:rsidR="000254D4" w:rsidRPr="00B8520D">
        <w:t>with regard to</w:t>
      </w:r>
      <w:proofErr w:type="gramEnd"/>
      <w:r w:rsidR="000254D4" w:rsidRPr="00B8520D">
        <w:t xml:space="preserve"> the Moving Off Information System for the Detection of Pedestrians and Cyclists</w:t>
      </w:r>
    </w:p>
    <w:p w14:paraId="268D4FBD" w14:textId="2A479F29" w:rsidR="0085196F" w:rsidRPr="00B8520D" w:rsidRDefault="00882FFB" w:rsidP="000254D4">
      <w:pPr>
        <w:suppressAutoHyphens w:val="0"/>
        <w:spacing w:line="240" w:lineRule="auto"/>
        <w:ind w:left="2835"/>
      </w:pPr>
      <w:r w:rsidRPr="00B8520D">
        <w:t>GRSG-118-0</w:t>
      </w:r>
      <w:r w:rsidR="00D3076D" w:rsidRPr="00B8520D">
        <w:t>7</w:t>
      </w:r>
      <w:r w:rsidR="000254D4" w:rsidRPr="00B8520D">
        <w:t xml:space="preserve"> (Revision of </w:t>
      </w:r>
      <w:proofErr w:type="spellStart"/>
      <w:r w:rsidR="000254D4" w:rsidRPr="00B8520D">
        <w:t>ToR</w:t>
      </w:r>
      <w:proofErr w:type="spellEnd"/>
      <w:r w:rsidR="00D3076D" w:rsidRPr="00B8520D">
        <w:t xml:space="preserve"> </w:t>
      </w:r>
      <w:r w:rsidR="006D63CC" w:rsidRPr="00B8520D">
        <w:t>of</w:t>
      </w:r>
      <w:r w:rsidR="00D3076D" w:rsidRPr="00B8520D">
        <w:t xml:space="preserve"> VRU-</w:t>
      </w:r>
      <w:proofErr w:type="spellStart"/>
      <w:r w:rsidR="00D3076D" w:rsidRPr="00B8520D">
        <w:t>Proxi</w:t>
      </w:r>
      <w:proofErr w:type="spellEnd"/>
      <w:r w:rsidR="00D3076D" w:rsidRPr="00B8520D">
        <w:t>)</w:t>
      </w:r>
      <w:r w:rsidRPr="00B8520D">
        <w:br/>
      </w:r>
      <w:r w:rsidR="0085196F" w:rsidRPr="00B8520D">
        <w:t>GRSG-118-0</w:t>
      </w:r>
      <w:r w:rsidR="00D3076D" w:rsidRPr="00B8520D">
        <w:t>8</w:t>
      </w:r>
      <w:r w:rsidR="0085196F" w:rsidRPr="00B8520D">
        <w:t xml:space="preserve"> (Germany – Door opening accidents)</w:t>
      </w:r>
    </w:p>
    <w:p w14:paraId="3E0D6745" w14:textId="77777777" w:rsidR="00B77E85" w:rsidRPr="00B8520D" w:rsidRDefault="00B77E85" w:rsidP="00B77E85">
      <w:pPr>
        <w:pStyle w:val="H23G"/>
        <w:keepNext w:val="0"/>
        <w:keepLines w:val="0"/>
        <w:rPr>
          <w:highlight w:val="yellow"/>
        </w:rPr>
      </w:pPr>
      <w:r w:rsidRPr="00B8520D">
        <w:tab/>
        <w:t>(a)</w:t>
      </w:r>
      <w:r w:rsidRPr="00B8520D">
        <w:tab/>
        <w:t>UN Regulation No. 46 (Devices for indirect vision)</w:t>
      </w:r>
    </w:p>
    <w:p w14:paraId="22ED223A" w14:textId="2F345A13" w:rsidR="00B7768E" w:rsidRPr="00B8520D" w:rsidRDefault="004D507B" w:rsidP="00B7768E">
      <w:pPr>
        <w:pStyle w:val="SingleTxtG"/>
        <w:ind w:firstLine="567"/>
      </w:pPr>
      <w:r w:rsidRPr="00B8520D">
        <w:t xml:space="preserve">Deliberations under these agenda items postponed </w:t>
      </w:r>
      <w:r w:rsidR="00B7768E" w:rsidRPr="00B8520D">
        <w:t>to</w:t>
      </w:r>
      <w:r w:rsidR="00470841" w:rsidRPr="00B8520D">
        <w:t xml:space="preserve"> the</w:t>
      </w:r>
      <w:r w:rsidR="00B7768E" w:rsidRPr="00B8520D">
        <w:t xml:space="preserve"> 119th </w:t>
      </w:r>
      <w:r w:rsidRPr="00B8520D">
        <w:t xml:space="preserve">GRSG </w:t>
      </w:r>
      <w:r w:rsidR="00B7768E" w:rsidRPr="00B8520D">
        <w:t>session</w:t>
      </w:r>
    </w:p>
    <w:p w14:paraId="5B01FCCE" w14:textId="6A9FFBDF" w:rsidR="00B77E85" w:rsidRPr="00B8520D" w:rsidRDefault="00B77E85" w:rsidP="00B7768E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</w:t>
      </w:r>
      <w:r w:rsidR="009B19F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6</w:t>
      </w:r>
      <w:r w:rsidR="00AB01C7" w:rsidRPr="00B8520D">
        <w:rPr>
          <w:lang w:val="fr-CH"/>
        </w:rPr>
        <w:t xml:space="preserve">  </w:t>
      </w:r>
    </w:p>
    <w:p w14:paraId="764C4D24" w14:textId="77777777" w:rsidR="00B77E85" w:rsidRPr="00B8520D" w:rsidRDefault="00B77E85" w:rsidP="00B77E85">
      <w:pPr>
        <w:pStyle w:val="H23G"/>
      </w:pPr>
      <w:r w:rsidRPr="00B8520D">
        <w:rPr>
          <w:lang w:val="fr-CH"/>
        </w:rPr>
        <w:tab/>
      </w:r>
      <w:r w:rsidRPr="00B8520D">
        <w:t>(b)</w:t>
      </w:r>
      <w:r w:rsidRPr="00B8520D">
        <w:tab/>
        <w:t>UN Regulation on Blind Spot Information Systems (BSIS)</w:t>
      </w:r>
    </w:p>
    <w:p w14:paraId="683843E7" w14:textId="417FC3C6" w:rsidR="00B77E85" w:rsidRPr="00B8520D" w:rsidRDefault="00B77E85" w:rsidP="00B77E85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 w:rsidRPr="00B8520D">
        <w:rPr>
          <w:szCs w:val="24"/>
          <w:lang w:val="en-US"/>
        </w:rPr>
        <w:t>GRSG may wish to consider a proposal to amend UN Regulation No. 151 on BSIS (</w:t>
      </w:r>
      <w:r w:rsidRPr="00B8520D">
        <w:t>ECE/TRANS/WP.29/GRSG/20</w:t>
      </w:r>
      <w:r w:rsidR="009B19FD" w:rsidRPr="00B8520D">
        <w:t>20</w:t>
      </w:r>
      <w:r w:rsidRPr="00B8520D">
        <w:t>/</w:t>
      </w:r>
      <w:r w:rsidR="008477CB" w:rsidRPr="00B8520D">
        <w:t>0</w:t>
      </w:r>
      <w:r w:rsidR="005107E7" w:rsidRPr="00B8520D">
        <w:t>7</w:t>
      </w:r>
      <w:r w:rsidRPr="00B8520D">
        <w:t>)</w:t>
      </w:r>
      <w:r w:rsidRPr="00B8520D">
        <w:rPr>
          <w:szCs w:val="24"/>
          <w:lang w:val="en-US"/>
        </w:rPr>
        <w:t>.</w:t>
      </w:r>
    </w:p>
    <w:p w14:paraId="217F6B03" w14:textId="77777777" w:rsidR="00D3076D" w:rsidRPr="00B8520D" w:rsidRDefault="00B77E85" w:rsidP="00B77E85">
      <w:pPr>
        <w:spacing w:before="120" w:after="120"/>
        <w:ind w:left="2835" w:right="1134" w:hanging="1695"/>
        <w:rPr>
          <w:lang w:val="fr-CH"/>
        </w:rPr>
      </w:pPr>
      <w:proofErr w:type="gramStart"/>
      <w:r w:rsidRPr="00B8520D">
        <w:rPr>
          <w:b/>
          <w:lang w:val="fr-CH"/>
        </w:rPr>
        <w:t>Documentation:</w:t>
      </w:r>
      <w:proofErr w:type="gramEnd"/>
      <w:r w:rsidRPr="00B8520D">
        <w:rPr>
          <w:lang w:val="fr-CH"/>
        </w:rPr>
        <w:tab/>
        <w:t>ECE/TRANS/WP.29/GRSG/20</w:t>
      </w:r>
      <w:r w:rsidR="009B19F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7</w:t>
      </w:r>
      <w:r w:rsidR="00D3076D" w:rsidRPr="00B8520D">
        <w:rPr>
          <w:lang w:val="fr-CH"/>
        </w:rPr>
        <w:t xml:space="preserve"> </w:t>
      </w:r>
    </w:p>
    <w:p w14:paraId="5191EF6D" w14:textId="0AD7F4BF" w:rsidR="00B77E85" w:rsidRPr="00B8520D" w:rsidRDefault="00D3076D" w:rsidP="00D3076D">
      <w:pPr>
        <w:spacing w:before="120" w:after="120"/>
        <w:ind w:left="2835" w:right="1134"/>
      </w:pPr>
      <w:r w:rsidRPr="00B8520D">
        <w:t>GRSG-118-09 (Proposal for Supplement 2 to UN Regulation No. 151 (Blind Spot Information Systems (BSIS))</w:t>
      </w:r>
    </w:p>
    <w:p w14:paraId="639F7585" w14:textId="77777777" w:rsidR="00B77E85" w:rsidRPr="00B8520D" w:rsidRDefault="006551E9" w:rsidP="00B77E85">
      <w:pPr>
        <w:pStyle w:val="H1G"/>
        <w:ind w:hanging="425"/>
      </w:pPr>
      <w:r w:rsidRPr="00B8520D">
        <w:t>6</w:t>
      </w:r>
      <w:r w:rsidR="00B77E85" w:rsidRPr="00B8520D">
        <w:t>.</w:t>
      </w:r>
      <w:r w:rsidR="00B77E85" w:rsidRPr="00B8520D">
        <w:tab/>
        <w:t>UN Regulation No. 55 (Mechanical couplings)</w:t>
      </w:r>
    </w:p>
    <w:p w14:paraId="776C6DCB" w14:textId="77777777" w:rsidR="00B77E85" w:rsidRPr="00B8520D" w:rsidRDefault="00B77E85" w:rsidP="00B77E85">
      <w:pPr>
        <w:spacing w:after="120"/>
        <w:ind w:left="1134" w:right="1134" w:firstLine="567"/>
        <w:jc w:val="both"/>
        <w:rPr>
          <w:lang w:val="en-US"/>
        </w:rPr>
      </w:pPr>
      <w:r w:rsidRPr="00B8520D">
        <w:rPr>
          <w:szCs w:val="24"/>
          <w:lang w:val="en-US"/>
        </w:rPr>
        <w:t>GRSG</w:t>
      </w:r>
      <w:r w:rsidRPr="00B8520D">
        <w:rPr>
          <w:lang w:val="en-US"/>
        </w:rPr>
        <w:t xml:space="preserve"> </w:t>
      </w:r>
      <w:r w:rsidRPr="00B8520D">
        <w:t xml:space="preserve">agreed to </w:t>
      </w:r>
      <w:r w:rsidR="003709CD" w:rsidRPr="00B8520D">
        <w:t xml:space="preserve">resume </w:t>
      </w:r>
      <w:r w:rsidRPr="00B8520D">
        <w:t>consider</w:t>
      </w:r>
      <w:r w:rsidR="003709CD" w:rsidRPr="00B8520D">
        <w:t>ations</w:t>
      </w:r>
      <w:r w:rsidRPr="00B8520D">
        <w:t xml:space="preserve"> </w:t>
      </w:r>
      <w:r w:rsidR="003709CD" w:rsidRPr="00B8520D">
        <w:t xml:space="preserve">on </w:t>
      </w:r>
      <w:r w:rsidRPr="00B8520D">
        <w:t xml:space="preserve">a proposal by </w:t>
      </w:r>
      <w:r w:rsidR="003709CD" w:rsidRPr="00B8520D">
        <w:t>Finland</w:t>
      </w:r>
      <w:r w:rsidRPr="00B8520D">
        <w:t xml:space="preserve"> to update the provisions on mechanical couplings fitted to motor vehicles, in particular </w:t>
      </w:r>
      <w:r w:rsidR="003709CD" w:rsidRPr="00B8520D">
        <w:t>to clarify flexible components of the articulations</w:t>
      </w:r>
      <w:r w:rsidRPr="00B8520D">
        <w:t xml:space="preserve"> (ECE/TRANS/WP.29/GRSG/20</w:t>
      </w:r>
      <w:r w:rsidR="003709CD" w:rsidRPr="00B8520D">
        <w:t>20</w:t>
      </w:r>
      <w:r w:rsidRPr="00B8520D">
        <w:t>/</w:t>
      </w:r>
      <w:r w:rsidR="008477CB" w:rsidRPr="00B8520D">
        <w:t>0</w:t>
      </w:r>
      <w:r w:rsidR="005107E7" w:rsidRPr="00B8520D">
        <w:t>8</w:t>
      </w:r>
      <w:r w:rsidR="003709CD" w:rsidRPr="00B8520D">
        <w:t xml:space="preserve"> based </w:t>
      </w:r>
      <w:proofErr w:type="gramStart"/>
      <w:r w:rsidR="003709CD" w:rsidRPr="00B8520D">
        <w:t xml:space="preserve">on </w:t>
      </w:r>
      <w:r w:rsidRPr="00B8520D">
        <w:t xml:space="preserve"> GRSG</w:t>
      </w:r>
      <w:proofErr w:type="gramEnd"/>
      <w:r w:rsidRPr="00B8520D">
        <w:t>-11</w:t>
      </w:r>
      <w:r w:rsidR="003709CD" w:rsidRPr="00B8520D">
        <w:t>7</w:t>
      </w:r>
      <w:r w:rsidRPr="00B8520D">
        <w:t>-</w:t>
      </w:r>
      <w:r w:rsidR="003709CD" w:rsidRPr="00B8520D">
        <w:t>06, and GRSG-117-09)</w:t>
      </w:r>
      <w:r w:rsidRPr="00B8520D">
        <w:t>)</w:t>
      </w:r>
      <w:r w:rsidRPr="00B8520D">
        <w:rPr>
          <w:lang w:val="en-US"/>
        </w:rPr>
        <w:t>.</w:t>
      </w:r>
    </w:p>
    <w:p w14:paraId="15BCF5F7" w14:textId="77777777" w:rsidR="00B77E85" w:rsidRPr="00B8520D" w:rsidRDefault="00B77E85" w:rsidP="00B77E85">
      <w:pPr>
        <w:spacing w:before="120" w:after="120"/>
        <w:ind w:left="2835" w:right="1134" w:hanging="1695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</w:t>
      </w:r>
      <w:r w:rsidR="003709CD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8</w:t>
      </w:r>
      <w:r w:rsidRPr="00B8520D">
        <w:rPr>
          <w:lang w:val="fr-CH"/>
        </w:rPr>
        <w:br/>
        <w:t>(GRSG-11</w:t>
      </w:r>
      <w:r w:rsidR="003709CD" w:rsidRPr="00B8520D">
        <w:rPr>
          <w:lang w:val="fr-CH"/>
        </w:rPr>
        <w:t>7</w:t>
      </w:r>
      <w:r w:rsidRPr="00B8520D">
        <w:rPr>
          <w:lang w:val="fr-CH"/>
        </w:rPr>
        <w:t>-</w:t>
      </w:r>
      <w:r w:rsidR="003709CD" w:rsidRPr="00B8520D">
        <w:rPr>
          <w:lang w:val="fr-CH"/>
        </w:rPr>
        <w:t>09</w:t>
      </w:r>
      <w:r w:rsidRPr="00B8520D">
        <w:rPr>
          <w:lang w:val="fr-CH"/>
        </w:rPr>
        <w:t>)</w:t>
      </w:r>
    </w:p>
    <w:p w14:paraId="0D34C9E5" w14:textId="77777777" w:rsidR="00B77E85" w:rsidRPr="00B8520D" w:rsidRDefault="00B77E85" w:rsidP="00B77E85">
      <w:pPr>
        <w:pStyle w:val="H1G"/>
        <w:rPr>
          <w:strike/>
          <w:highlight w:val="yellow"/>
        </w:rPr>
      </w:pPr>
      <w:r w:rsidRPr="00B8520D">
        <w:rPr>
          <w:lang w:val="fr-CH"/>
        </w:rPr>
        <w:tab/>
      </w:r>
      <w:r w:rsidR="003709CD" w:rsidRPr="00B8520D">
        <w:t>7</w:t>
      </w:r>
      <w:r w:rsidRPr="00B8520D">
        <w:t>.</w:t>
      </w:r>
      <w:r w:rsidRPr="00B8520D">
        <w:tab/>
        <w:t>UN Regulation No. 58 (Rear underrun protective devices)</w:t>
      </w:r>
    </w:p>
    <w:p w14:paraId="4AE32D02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41ACEDAF" w14:textId="77777777" w:rsidR="00B77E85" w:rsidRPr="00B8520D" w:rsidRDefault="002A47BB" w:rsidP="002A47BB">
      <w:pPr>
        <w:pStyle w:val="H1G"/>
        <w:rPr>
          <w:lang w:val="en-US"/>
        </w:rPr>
      </w:pPr>
      <w:r w:rsidRPr="00B8520D">
        <w:rPr>
          <w:lang w:val="en-US"/>
        </w:rPr>
        <w:tab/>
      </w:r>
      <w:r w:rsidR="003709CD" w:rsidRPr="00B8520D">
        <w:rPr>
          <w:lang w:val="en-US"/>
        </w:rPr>
        <w:t>8</w:t>
      </w:r>
      <w:r w:rsidR="00B77E85" w:rsidRPr="00B8520D">
        <w:rPr>
          <w:lang w:val="en-US"/>
        </w:rPr>
        <w:t>.</w:t>
      </w:r>
      <w:r w:rsidR="00B77E85" w:rsidRPr="00B8520D">
        <w:rPr>
          <w:lang w:val="en-US"/>
        </w:rPr>
        <w:tab/>
      </w:r>
      <w:r w:rsidR="003709CD" w:rsidRPr="00B8520D">
        <w:rPr>
          <w:lang w:val="en-US"/>
        </w:rPr>
        <w:tab/>
      </w:r>
      <w:r w:rsidR="00B77E85" w:rsidRPr="00B8520D">
        <w:rPr>
          <w:lang w:val="en-US"/>
        </w:rPr>
        <w:t>Amendments to gas-fuelled vehicle regulations</w:t>
      </w:r>
    </w:p>
    <w:p w14:paraId="22272C7E" w14:textId="77777777" w:rsidR="00B77E85" w:rsidRPr="00B8520D" w:rsidRDefault="00B77E85" w:rsidP="00B77E85">
      <w:pPr>
        <w:pStyle w:val="H23G"/>
        <w:rPr>
          <w:highlight w:val="yellow"/>
          <w:lang w:val="es-ES"/>
        </w:rPr>
      </w:pPr>
      <w:r w:rsidRPr="00B8520D">
        <w:tab/>
      </w:r>
      <w:r w:rsidRPr="00B8520D">
        <w:rPr>
          <w:lang w:val="es-ES"/>
        </w:rPr>
        <w:t>(a)</w:t>
      </w:r>
      <w:r w:rsidRPr="00B8520D">
        <w:rPr>
          <w:lang w:val="es-ES"/>
        </w:rPr>
        <w:tab/>
        <w:t>UN Regulation No. 67 (LPG vehicles)</w:t>
      </w:r>
    </w:p>
    <w:p w14:paraId="0842753B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35BD17FE" w14:textId="686160C6" w:rsidR="003709CD" w:rsidRPr="00B8520D" w:rsidRDefault="003709CD" w:rsidP="003709CD">
      <w:pPr>
        <w:pStyle w:val="H23G"/>
        <w:ind w:firstLine="0"/>
        <w:rPr>
          <w:lang w:val="fr-CH"/>
        </w:rPr>
      </w:pPr>
      <w:r w:rsidRPr="00B8520D">
        <w:rPr>
          <w:b w:val="0"/>
        </w:rPr>
        <w:tab/>
      </w:r>
      <w:proofErr w:type="gramStart"/>
      <w:r w:rsidRPr="00B8520D">
        <w:rPr>
          <w:bCs/>
          <w:lang w:val="fr-CH"/>
        </w:rPr>
        <w:t>Documentation:</w:t>
      </w:r>
      <w:proofErr w:type="gramEnd"/>
      <w:r w:rsidRPr="00B8520D">
        <w:rPr>
          <w:lang w:val="fr-CH"/>
        </w:rPr>
        <w:tab/>
      </w:r>
      <w:r w:rsidRPr="00B8520D">
        <w:rPr>
          <w:b w:val="0"/>
          <w:bCs/>
          <w:lang w:val="fr-CH"/>
        </w:rPr>
        <w:t>ECE/TRANS/WP.29/GRSG/2020/</w:t>
      </w:r>
      <w:r w:rsidR="005107E7" w:rsidRPr="00B8520D">
        <w:rPr>
          <w:b w:val="0"/>
          <w:bCs/>
          <w:lang w:val="fr-CH"/>
        </w:rPr>
        <w:t>9</w:t>
      </w:r>
      <w:r w:rsidR="00AB01C7" w:rsidRPr="00B8520D">
        <w:rPr>
          <w:b w:val="0"/>
          <w:bCs/>
          <w:lang w:val="fr-CH"/>
        </w:rPr>
        <w:t xml:space="preserve"> </w:t>
      </w:r>
    </w:p>
    <w:p w14:paraId="324E39E0" w14:textId="77777777" w:rsidR="00B77E85" w:rsidRPr="00B8520D" w:rsidRDefault="00E04977" w:rsidP="00E04977">
      <w:pPr>
        <w:pStyle w:val="H23G"/>
      </w:pPr>
      <w:r w:rsidRPr="00B8520D">
        <w:rPr>
          <w:lang w:val="fr-CH"/>
        </w:rPr>
        <w:tab/>
      </w:r>
      <w:r w:rsidR="00B77E85" w:rsidRPr="00B8520D">
        <w:t>(b)</w:t>
      </w:r>
      <w:r w:rsidR="00B77E85" w:rsidRPr="00B8520D">
        <w:tab/>
        <w:t>UN Regulation No. 110 (CNG and LNG vehicles)</w:t>
      </w:r>
    </w:p>
    <w:p w14:paraId="78980131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22B02E0C" w14:textId="77777777" w:rsidR="00B77E85" w:rsidRPr="00B8520D" w:rsidRDefault="00B77E85" w:rsidP="00B77E85">
      <w:pPr>
        <w:pStyle w:val="H1G"/>
      </w:pPr>
      <w:r w:rsidRPr="00B8520D">
        <w:lastRenderedPageBreak/>
        <w:tab/>
      </w:r>
      <w:r w:rsidR="00CE2DB5" w:rsidRPr="00B8520D">
        <w:t>9</w:t>
      </w:r>
      <w:r w:rsidRPr="00B8520D">
        <w:t>.</w:t>
      </w:r>
      <w:r w:rsidRPr="00B8520D">
        <w:tab/>
        <w:t>UN Regulation No. 93 (Front underrun protection)</w:t>
      </w:r>
    </w:p>
    <w:p w14:paraId="5BE33ED3" w14:textId="77777777" w:rsidR="00B77E85" w:rsidRPr="00B8520D" w:rsidRDefault="00B77E85" w:rsidP="00B77E85">
      <w:pPr>
        <w:spacing w:after="120"/>
        <w:ind w:left="1134" w:right="1138" w:firstLine="567"/>
        <w:jc w:val="both"/>
      </w:pPr>
      <w:r w:rsidRPr="00B8520D">
        <w:t>GRSG agreed to</w:t>
      </w:r>
      <w:r w:rsidR="00DF5A3B" w:rsidRPr="00B8520D">
        <w:t xml:space="preserve"> resume</w:t>
      </w:r>
      <w:r w:rsidRPr="00B8520D">
        <w:t xml:space="preserve"> consider</w:t>
      </w:r>
      <w:r w:rsidR="00DF5A3B" w:rsidRPr="00B8520D">
        <w:t>ations on</w:t>
      </w:r>
      <w:r w:rsidRPr="00B8520D">
        <w:t xml:space="preserve"> a proposal by the European Commission </w:t>
      </w:r>
      <w:r w:rsidRPr="00B8520D">
        <w:rPr>
          <w:szCs w:val="23"/>
        </w:rPr>
        <w:t xml:space="preserve">to </w:t>
      </w:r>
      <w:r w:rsidRPr="00B8520D">
        <w:t>update the provisions on frontal underrun protection which are approved as an integrated part of the vehicle, in particular, to allow for a more rounded shape of the cab for a better aerodynamic performance</w:t>
      </w:r>
      <w:r w:rsidR="00DF5A3B" w:rsidRPr="00B8520D">
        <w:t xml:space="preserve"> (ECE/TRANS/WP.29/GRSG/2020/</w:t>
      </w:r>
      <w:r w:rsidR="005107E7" w:rsidRPr="00B8520D">
        <w:t>10</w:t>
      </w:r>
      <w:r w:rsidR="00DF5A3B" w:rsidRPr="00B8520D">
        <w:t xml:space="preserve"> based on </w:t>
      </w:r>
      <w:r w:rsidR="00DF5A3B" w:rsidRPr="00B8520D">
        <w:rPr>
          <w:szCs w:val="23"/>
        </w:rPr>
        <w:t>ECE/TRANS/WP.29/GRSG/2019/19, as amended GRSG-117-48)</w:t>
      </w:r>
      <w:r w:rsidRPr="00B8520D">
        <w:t>.</w:t>
      </w:r>
    </w:p>
    <w:p w14:paraId="37EE14E5" w14:textId="060E6F12" w:rsidR="00B77E85" w:rsidRPr="00B8520D" w:rsidRDefault="00B77E85" w:rsidP="00B77E85">
      <w:pPr>
        <w:spacing w:before="120" w:after="120"/>
        <w:ind w:left="2835" w:right="1134" w:hanging="1695"/>
        <w:rPr>
          <w:i/>
        </w:rPr>
      </w:pPr>
      <w:r w:rsidRPr="00B8520D">
        <w:rPr>
          <w:b/>
        </w:rPr>
        <w:t>Documentation:</w:t>
      </w:r>
      <w:r w:rsidRPr="00B8520D">
        <w:tab/>
        <w:t>ECE/TRANS/WP.29/GRSG/20</w:t>
      </w:r>
      <w:r w:rsidR="00DF5A3B" w:rsidRPr="00B8520D">
        <w:t>20</w:t>
      </w:r>
      <w:r w:rsidRPr="00B8520D">
        <w:t>/</w:t>
      </w:r>
      <w:r w:rsidR="005107E7" w:rsidRPr="00B8520D">
        <w:t>10</w:t>
      </w:r>
      <w:r w:rsidR="002250E2" w:rsidRPr="00B8520D">
        <w:br/>
        <w:t>ECE/TRANS/WP.29/2020/83</w:t>
      </w:r>
    </w:p>
    <w:p w14:paraId="43A472C7" w14:textId="77777777" w:rsidR="00B77E85" w:rsidRPr="00B8520D" w:rsidRDefault="00B77E85" w:rsidP="00B77E85">
      <w:pPr>
        <w:pStyle w:val="H1G"/>
      </w:pPr>
      <w:r w:rsidRPr="00B8520D">
        <w:tab/>
        <w:t>1</w:t>
      </w:r>
      <w:r w:rsidR="00CE2DB5" w:rsidRPr="00B8520D">
        <w:t>0</w:t>
      </w:r>
      <w:r w:rsidRPr="00B8520D">
        <w:t>.</w:t>
      </w:r>
      <w:r w:rsidRPr="00B8520D">
        <w:tab/>
        <w:t>UN Regulation No. 116 (Anti-theft and alarm systems)</w:t>
      </w:r>
    </w:p>
    <w:p w14:paraId="16D4111D" w14:textId="77777777" w:rsidR="00B77E85" w:rsidRPr="00B8520D" w:rsidRDefault="00B77E85" w:rsidP="00B77E85">
      <w:pPr>
        <w:spacing w:after="120"/>
        <w:ind w:left="1134" w:right="1138" w:firstLine="567"/>
        <w:jc w:val="both"/>
      </w:pPr>
      <w:r w:rsidRPr="00B8520D">
        <w:t xml:space="preserve">GRSG agreed to </w:t>
      </w:r>
      <w:r w:rsidR="00DF5A3B" w:rsidRPr="00B8520D">
        <w:t>resume considerations on</w:t>
      </w:r>
      <w:r w:rsidRPr="00B8520D">
        <w:t xml:space="preserve"> a proposal by OICA </w:t>
      </w:r>
      <w:r w:rsidRPr="00B8520D">
        <w:rPr>
          <w:szCs w:val="23"/>
        </w:rPr>
        <w:t xml:space="preserve">to </w:t>
      </w:r>
      <w:r w:rsidRPr="00B8520D">
        <w:t>amend the definition of keys that take account of innovative vehicle alarm systems, such as silent alarm or door-unlocking using smart phone, if available.</w:t>
      </w:r>
      <w:r w:rsidR="00E72528" w:rsidRPr="00B8520D">
        <w:t xml:space="preserve"> GRSG may wish to be informed on the establishment of</w:t>
      </w:r>
      <w:r w:rsidR="004770E2" w:rsidRPr="00B8520D">
        <w:t xml:space="preserve"> the task force on the definition of keys.</w:t>
      </w:r>
    </w:p>
    <w:p w14:paraId="60A150B0" w14:textId="18B1C1E3" w:rsidR="00B77E85" w:rsidRPr="00B8520D" w:rsidRDefault="00B77E85" w:rsidP="00B77E85">
      <w:pPr>
        <w:spacing w:before="120" w:after="120"/>
        <w:ind w:left="2835" w:right="1134" w:hanging="1695"/>
        <w:rPr>
          <w:i/>
        </w:rPr>
      </w:pPr>
      <w:r w:rsidRPr="00B8520D">
        <w:rPr>
          <w:b/>
        </w:rPr>
        <w:t>Documentation:</w:t>
      </w:r>
      <w:r w:rsidRPr="00B8520D">
        <w:tab/>
        <w:t>ECE/TRANS/WP.29/GRSG/2019/7</w:t>
      </w:r>
      <w:r w:rsidR="002250E2" w:rsidRPr="00B8520D">
        <w:br/>
        <w:t>GRSG-118-</w:t>
      </w:r>
      <w:proofErr w:type="gramStart"/>
      <w:r w:rsidR="00206183" w:rsidRPr="00B8520D">
        <w:t>10</w:t>
      </w:r>
      <w:r w:rsidR="0085196F" w:rsidRPr="00B8520D">
        <w:t xml:space="preserve">  (</w:t>
      </w:r>
      <w:proofErr w:type="gramEnd"/>
      <w:r w:rsidR="00206183" w:rsidRPr="00B8520D">
        <w:t>Germany</w:t>
      </w:r>
      <w:r w:rsidR="0085196F" w:rsidRPr="00B8520D">
        <w:t xml:space="preserve"> Electronic keys)</w:t>
      </w:r>
    </w:p>
    <w:p w14:paraId="6CAF722F" w14:textId="21BC537C" w:rsidR="00470841" w:rsidRPr="00B8520D" w:rsidRDefault="00470841" w:rsidP="00470841">
      <w:pPr>
        <w:pStyle w:val="SingleTxtG"/>
        <w:ind w:firstLine="567"/>
      </w:pPr>
      <w:r w:rsidRPr="00B8520D">
        <w:t>C</w:t>
      </w:r>
      <w:r w:rsidR="00F435B8" w:rsidRPr="00B8520D">
        <w:t xml:space="preserve">onsiderations on </w:t>
      </w:r>
      <w:proofErr w:type="spellStart"/>
      <w:r w:rsidR="00F435B8" w:rsidRPr="00B8520D">
        <w:t>on</w:t>
      </w:r>
      <w:proofErr w:type="spellEnd"/>
      <w:r w:rsidR="00F435B8" w:rsidRPr="00B8520D">
        <w:t xml:space="preserve"> the splitting of UN Regulation No. 116 into three new UN Regulations </w:t>
      </w:r>
      <w:r w:rsidRPr="00B8520D">
        <w:t>postponed to the 119th GRSG session</w:t>
      </w:r>
    </w:p>
    <w:p w14:paraId="72A93CAD" w14:textId="77777777" w:rsidR="00B77E85" w:rsidRPr="00B8520D" w:rsidRDefault="00B77E85" w:rsidP="00B77E85">
      <w:pPr>
        <w:spacing w:before="120" w:after="120"/>
        <w:ind w:left="2835" w:right="1134" w:hanging="1695"/>
      </w:pPr>
      <w:r w:rsidRPr="00B8520D">
        <w:rPr>
          <w:b/>
        </w:rPr>
        <w:t>Documentation:</w:t>
      </w:r>
      <w:r w:rsidRPr="00B8520D">
        <w:tab/>
        <w:t xml:space="preserve">ECE/TRANS/WP.29/GRSG/2019/20 </w:t>
      </w:r>
      <w:r w:rsidRPr="00B8520D">
        <w:br/>
        <w:t>ECE/TRANS/WP.29/GRSG/2019/21</w:t>
      </w:r>
      <w:r w:rsidRPr="00B8520D">
        <w:br/>
        <w:t>ECE/TRANS/WP.29/GRSG/2019/22</w:t>
      </w:r>
      <w:r w:rsidR="004770E2" w:rsidRPr="00B8520D">
        <w:br/>
        <w:t>ECE/TRANS/WP.29/GRSG/2020/16</w:t>
      </w:r>
      <w:r w:rsidR="004770E2" w:rsidRPr="00B8520D">
        <w:br/>
        <w:t>ECE/TRANS/WP.29/GRSG/2020/17</w:t>
      </w:r>
    </w:p>
    <w:p w14:paraId="6189B0BB" w14:textId="77777777" w:rsidR="00B77E85" w:rsidRPr="00B8520D" w:rsidRDefault="00E04977" w:rsidP="00E04977">
      <w:pPr>
        <w:pStyle w:val="H1G"/>
      </w:pPr>
      <w:r w:rsidRPr="00B8520D">
        <w:tab/>
      </w:r>
      <w:r w:rsidR="00CE2DB5" w:rsidRPr="00B8520D">
        <w:t>11.</w:t>
      </w:r>
      <w:r w:rsidR="00CE2DB5" w:rsidRPr="00B8520D">
        <w:tab/>
        <w:t>UN Regulation No. 125 (Forward field of Vision of Drivers)</w:t>
      </w:r>
    </w:p>
    <w:p w14:paraId="7A4DE7BF" w14:textId="77777777" w:rsidR="00CE2DB5" w:rsidRPr="00B8520D" w:rsidRDefault="00CE2DB5" w:rsidP="00CE2DB5">
      <w:pPr>
        <w:spacing w:before="120" w:after="120"/>
        <w:ind w:left="1134" w:right="1134" w:firstLine="567"/>
      </w:pPr>
      <w:r w:rsidRPr="00B8520D">
        <w:rPr>
          <w:szCs w:val="24"/>
          <w:lang w:val="en-US"/>
        </w:rPr>
        <w:t xml:space="preserve">GRSG may wish to consider a proposal </w:t>
      </w:r>
      <w:r w:rsidRPr="00B8520D">
        <w:t xml:space="preserve">by the European Commission to extend the scope </w:t>
      </w:r>
      <w:proofErr w:type="gramStart"/>
      <w:r w:rsidRPr="00B8520D">
        <w:t>and  requirements</w:t>
      </w:r>
      <w:proofErr w:type="gramEnd"/>
      <w:r w:rsidRPr="00B8520D">
        <w:t xml:space="preserve"> to category N</w:t>
      </w:r>
      <w:r w:rsidRPr="00B8520D">
        <w:rPr>
          <w:vertAlign w:val="subscript"/>
        </w:rPr>
        <w:t xml:space="preserve">1 </w:t>
      </w:r>
      <w:r w:rsidRPr="00B8520D">
        <w:t>vehicles (ECE/TRANS/WP.29/GRSG/2020/11).</w:t>
      </w:r>
    </w:p>
    <w:p w14:paraId="19C08738" w14:textId="77777777" w:rsidR="00CE2DB5" w:rsidRPr="00B8520D" w:rsidRDefault="00CE2DB5" w:rsidP="00CE2DB5">
      <w:pPr>
        <w:pStyle w:val="SingleTxtG"/>
        <w:ind w:firstLine="567"/>
      </w:pPr>
      <w:r w:rsidRPr="00B8520D">
        <w:t xml:space="preserve">GRSG agreed to resume considerations for introduction of Field of View Assistant (FOVA) based on a proposal for amendments to UN Regulation No. 125  (ECE/TRANS/WP.29/GRSG/2020/12 based on </w:t>
      </w:r>
      <w:r w:rsidRPr="00B8520D">
        <w:rPr>
          <w:szCs w:val="23"/>
        </w:rPr>
        <w:t>GRSG-117-27)</w:t>
      </w:r>
    </w:p>
    <w:p w14:paraId="0A103A80" w14:textId="77777777" w:rsidR="00CE2DB5" w:rsidRPr="00B8520D" w:rsidRDefault="00CE2DB5" w:rsidP="00CE2DB5">
      <w:pPr>
        <w:pStyle w:val="SingleTxtG"/>
        <w:ind w:left="2835" w:hanging="1701"/>
      </w:pPr>
      <w:r w:rsidRPr="00B8520D">
        <w:rPr>
          <w:b/>
        </w:rPr>
        <w:t>Documentation:</w:t>
      </w:r>
      <w:r w:rsidRPr="00B8520D">
        <w:tab/>
        <w:t>ECE/TRANS/WP.29/GRSG/2020/11</w:t>
      </w:r>
      <w:r w:rsidRPr="00B8520D">
        <w:br/>
        <w:t>ECE/TRANS/WP.29/GRSG/2020/12</w:t>
      </w:r>
    </w:p>
    <w:p w14:paraId="2BA0FB18" w14:textId="77777777" w:rsidR="00B77E85" w:rsidRPr="00B8520D" w:rsidRDefault="00DF5A3B" w:rsidP="00B77E85">
      <w:pPr>
        <w:pStyle w:val="H1G"/>
      </w:pPr>
      <w:r w:rsidRPr="00B8520D">
        <w:tab/>
      </w:r>
      <w:r w:rsidR="00B77E85" w:rsidRPr="00B8520D">
        <w:t>1</w:t>
      </w:r>
      <w:r w:rsidR="00CE2DB5" w:rsidRPr="00B8520D">
        <w:t>2</w:t>
      </w:r>
      <w:r w:rsidR="00B77E85" w:rsidRPr="00B8520D">
        <w:t>.</w:t>
      </w:r>
      <w:r w:rsidR="00B77E85" w:rsidRPr="00B8520D">
        <w:tab/>
        <w:t>UN Regulation No. 144 (Accident Emergency Call Systems)</w:t>
      </w:r>
    </w:p>
    <w:p w14:paraId="59CDA334" w14:textId="77777777" w:rsidR="00B77E85" w:rsidRPr="00B8520D" w:rsidRDefault="00B77E85" w:rsidP="00B77E85">
      <w:pPr>
        <w:pStyle w:val="SingleTxtG"/>
        <w:ind w:firstLine="567"/>
      </w:pPr>
      <w:r w:rsidRPr="00B8520D">
        <w:t xml:space="preserve">GRSG agreed to resume considerations on </w:t>
      </w:r>
      <w:r w:rsidR="00CF4CA7" w:rsidRPr="00B8520D">
        <w:t xml:space="preserve">a </w:t>
      </w:r>
      <w:r w:rsidRPr="00B8520D">
        <w:t xml:space="preserve">proposal for amendments to UN Regulation No. 144 </w:t>
      </w:r>
      <w:r w:rsidR="00CF4CA7" w:rsidRPr="00B8520D">
        <w:t>(ECE/TRANS/WP.29/GRSG/2020/</w:t>
      </w:r>
      <w:r w:rsidR="005107E7" w:rsidRPr="00B8520D">
        <w:t>1</w:t>
      </w:r>
      <w:r w:rsidR="00CE2DB5" w:rsidRPr="00B8520D">
        <w:t>3</w:t>
      </w:r>
      <w:r w:rsidR="00CF4CA7" w:rsidRPr="00B8520D">
        <w:t xml:space="preserve"> based on </w:t>
      </w:r>
      <w:r w:rsidR="00CF4CA7" w:rsidRPr="00B8520D">
        <w:rPr>
          <w:szCs w:val="23"/>
        </w:rPr>
        <w:t>GRSG-117-30)</w:t>
      </w:r>
    </w:p>
    <w:p w14:paraId="40FAF9C7" w14:textId="77777777" w:rsidR="00B77E85" w:rsidRPr="00B8520D" w:rsidRDefault="00B77E85" w:rsidP="00B77E85">
      <w:pPr>
        <w:pStyle w:val="SingleTxtG"/>
        <w:ind w:left="2835" w:hanging="1701"/>
        <w:rPr>
          <w:lang w:val="fr-CH"/>
        </w:rPr>
      </w:pPr>
      <w:r w:rsidRPr="00B8520D">
        <w:rPr>
          <w:b/>
          <w:lang w:val="fr-CH"/>
        </w:rPr>
        <w:t>Documentation:</w:t>
      </w:r>
      <w:r w:rsidRPr="00B8520D">
        <w:rPr>
          <w:lang w:val="fr-CH"/>
        </w:rPr>
        <w:tab/>
        <w:t>ECE/TRANS/WP.29/GRSG/20</w:t>
      </w:r>
      <w:r w:rsidR="00CF4CA7" w:rsidRPr="00B8520D">
        <w:rPr>
          <w:lang w:val="fr-CH"/>
        </w:rPr>
        <w:t>20</w:t>
      </w:r>
      <w:r w:rsidRPr="00B8520D">
        <w:rPr>
          <w:lang w:val="fr-CH"/>
        </w:rPr>
        <w:t>/</w:t>
      </w:r>
      <w:r w:rsidR="005107E7" w:rsidRPr="00B8520D">
        <w:rPr>
          <w:lang w:val="fr-CH"/>
        </w:rPr>
        <w:t>1</w:t>
      </w:r>
      <w:r w:rsidR="00CE2DB5" w:rsidRPr="00B8520D">
        <w:rPr>
          <w:lang w:val="fr-CH"/>
        </w:rPr>
        <w:t>3</w:t>
      </w:r>
    </w:p>
    <w:p w14:paraId="774D12BE" w14:textId="77777777" w:rsidR="00B77E85" w:rsidRPr="00B8520D" w:rsidRDefault="00B77E85" w:rsidP="00B77E85">
      <w:pPr>
        <w:pStyle w:val="H1G"/>
      </w:pPr>
      <w:r w:rsidRPr="00B8520D">
        <w:rPr>
          <w:lang w:val="fr-CH"/>
        </w:rPr>
        <w:tab/>
      </w:r>
      <w:r w:rsidRPr="00B8520D">
        <w:t>1</w:t>
      </w:r>
      <w:r w:rsidR="00CE2DB5" w:rsidRPr="00B8520D">
        <w:t>3</w:t>
      </w:r>
      <w:r w:rsidRPr="00B8520D">
        <w:t>.</w:t>
      </w:r>
      <w:r w:rsidRPr="00B8520D">
        <w:tab/>
        <w:t>UN Regulation No. 0 (International Whole Vehicle Type Approval)</w:t>
      </w:r>
    </w:p>
    <w:p w14:paraId="50DB90CA" w14:textId="77777777" w:rsidR="00470841" w:rsidRPr="00B8520D" w:rsidRDefault="00470841" w:rsidP="00470841">
      <w:pPr>
        <w:pStyle w:val="SingleTxtG"/>
        <w:ind w:firstLine="567"/>
      </w:pPr>
      <w:r w:rsidRPr="00B8520D">
        <w:t>Deliberations under these agenda items postponed to the 119th GRSG session</w:t>
      </w:r>
    </w:p>
    <w:p w14:paraId="20683FB7" w14:textId="77777777" w:rsidR="00B77E85" w:rsidRPr="00B8520D" w:rsidRDefault="00B77E85" w:rsidP="00B77E85">
      <w:pPr>
        <w:pStyle w:val="H1G"/>
      </w:pPr>
      <w:r w:rsidRPr="00B8520D">
        <w:lastRenderedPageBreak/>
        <w:tab/>
        <w:t>1</w:t>
      </w:r>
      <w:r w:rsidR="00CE2DB5" w:rsidRPr="00B8520D">
        <w:t>4</w:t>
      </w:r>
      <w:r w:rsidRPr="00B8520D">
        <w:t>.</w:t>
      </w:r>
      <w:r w:rsidRPr="00B8520D">
        <w:tab/>
        <w:t>Consolidated Resolution on the construction of vehicles (R.E.3)</w:t>
      </w:r>
    </w:p>
    <w:p w14:paraId="5A610A13" w14:textId="77777777" w:rsidR="00725DF4" w:rsidRPr="00B8520D" w:rsidRDefault="00725DF4" w:rsidP="00725DF4">
      <w:pPr>
        <w:pStyle w:val="SingleTxtG"/>
        <w:ind w:firstLine="567"/>
      </w:pPr>
      <w:r w:rsidRPr="00B8520D">
        <w:t>GRSG agreed to resume considerations on a proposal for amendments to the Consolidated Resolution on the construction of vehicles (R.E.3) (ECE/TRANS/WP.29/GRSG/2020/</w:t>
      </w:r>
      <w:r w:rsidR="005107E7" w:rsidRPr="00B8520D">
        <w:t>1</w:t>
      </w:r>
      <w:r w:rsidR="00CE2DB5" w:rsidRPr="00B8520D">
        <w:t>4</w:t>
      </w:r>
      <w:r w:rsidRPr="00B8520D">
        <w:t xml:space="preserve"> based on </w:t>
      </w:r>
      <w:r w:rsidRPr="00B8520D">
        <w:rPr>
          <w:szCs w:val="23"/>
        </w:rPr>
        <w:t>GRSG-117-33)</w:t>
      </w:r>
    </w:p>
    <w:p w14:paraId="57CC5663" w14:textId="2A4C7AB7" w:rsidR="00725DF4" w:rsidRPr="00B8520D" w:rsidRDefault="00725DF4" w:rsidP="00725DF4">
      <w:pPr>
        <w:pStyle w:val="SingleTxtG"/>
        <w:ind w:left="2835" w:hanging="1701"/>
      </w:pPr>
      <w:r w:rsidRPr="00B8520D">
        <w:rPr>
          <w:b/>
        </w:rPr>
        <w:t>Documentation:</w:t>
      </w:r>
      <w:r w:rsidRPr="00B8520D">
        <w:tab/>
        <w:t>ECE/TRANS/WP.29/GRSG/2020/</w:t>
      </w:r>
      <w:r w:rsidR="005107E7" w:rsidRPr="00B8520D">
        <w:t>1</w:t>
      </w:r>
      <w:r w:rsidR="00CE2DB5" w:rsidRPr="00B8520D">
        <w:t>4</w:t>
      </w:r>
      <w:r w:rsidR="002250E2" w:rsidRPr="00B8520D">
        <w:br/>
        <w:t>GRSG-118-</w:t>
      </w:r>
      <w:proofErr w:type="gramStart"/>
      <w:r w:rsidR="00206183" w:rsidRPr="00B8520D">
        <w:t>11</w:t>
      </w:r>
      <w:r w:rsidR="0085196F" w:rsidRPr="00B8520D">
        <w:t xml:space="preserve">  (</w:t>
      </w:r>
      <w:proofErr w:type="gramEnd"/>
      <w:r w:rsidR="0085196F" w:rsidRPr="00B8520D">
        <w:t>IMMA  L7 category)</w:t>
      </w:r>
    </w:p>
    <w:p w14:paraId="551B0BD9" w14:textId="77777777" w:rsidR="00B77E85" w:rsidRPr="00B8520D" w:rsidRDefault="00B77E85" w:rsidP="00B77E85">
      <w:pPr>
        <w:pStyle w:val="H1G"/>
      </w:pPr>
      <w:r w:rsidRPr="00B8520D">
        <w:tab/>
        <w:t>1</w:t>
      </w:r>
      <w:r w:rsidR="00CE2DB5" w:rsidRPr="00B8520D">
        <w:t>5</w:t>
      </w:r>
      <w:r w:rsidRPr="00B8520D">
        <w:t>.</w:t>
      </w:r>
      <w:r w:rsidRPr="00B8520D">
        <w:tab/>
        <w:t>Event Data Recorder</w:t>
      </w:r>
    </w:p>
    <w:p w14:paraId="09A275A7" w14:textId="30985CB1" w:rsidR="00B77E85" w:rsidRPr="00B8520D" w:rsidRDefault="00B77E85" w:rsidP="00725DF4">
      <w:pPr>
        <w:pStyle w:val="SingleTxtG"/>
        <w:ind w:firstLine="567"/>
        <w:rPr>
          <w:bCs/>
        </w:rPr>
      </w:pPr>
      <w:r w:rsidRPr="00B8520D">
        <w:tab/>
      </w:r>
      <w:r w:rsidRPr="00B8520D">
        <w:rPr>
          <w:bCs/>
        </w:rPr>
        <w:t>GRSG may wish to be informed of the outcome of the meetings of the IWG on EDR/DSSAD.</w:t>
      </w:r>
    </w:p>
    <w:p w14:paraId="150776F7" w14:textId="41F2CE94" w:rsidR="00F435B8" w:rsidRPr="00B8520D" w:rsidRDefault="00F435B8" w:rsidP="00F435B8">
      <w:pPr>
        <w:pStyle w:val="ListParagraph"/>
        <w:ind w:left="2694" w:hanging="1557"/>
      </w:pPr>
      <w:r w:rsidRPr="00B8520D">
        <w:rPr>
          <w:b/>
        </w:rPr>
        <w:t>Documentation:</w:t>
      </w:r>
      <w:r w:rsidRPr="00B8520D">
        <w:rPr>
          <w:i/>
        </w:rPr>
        <w:tab/>
      </w:r>
      <w:r w:rsidRPr="00B8520D">
        <w:t>GRSG-118-</w:t>
      </w:r>
      <w:r w:rsidR="000254D4" w:rsidRPr="00B8520D">
        <w:t>12</w:t>
      </w:r>
      <w:proofErr w:type="gramStart"/>
      <w:r w:rsidR="000254D4" w:rsidRPr="00B8520D">
        <w:t xml:space="preserve"> </w:t>
      </w:r>
      <w:r w:rsidRPr="00B8520D">
        <w:t xml:space="preserve">  (</w:t>
      </w:r>
      <w:proofErr w:type="gramEnd"/>
      <w:r w:rsidRPr="00B8520D">
        <w:t>IWG on EDR/DSSAD)</w:t>
      </w:r>
      <w:r w:rsidR="000254D4" w:rsidRPr="00B8520D">
        <w:t xml:space="preserve"> Status Report</w:t>
      </w:r>
    </w:p>
    <w:p w14:paraId="08C9D4C9" w14:textId="7A88F4BC" w:rsidR="00F435B8" w:rsidRPr="00B8520D" w:rsidRDefault="00F435B8" w:rsidP="00F435B8">
      <w:pPr>
        <w:pStyle w:val="SingleTxtG"/>
        <w:ind w:left="2694"/>
        <w:jc w:val="left"/>
        <w:rPr>
          <w:bCs/>
        </w:rPr>
      </w:pPr>
      <w:r w:rsidRPr="00B8520D">
        <w:t>GRSG-118-</w:t>
      </w:r>
      <w:proofErr w:type="gramStart"/>
      <w:r w:rsidR="000254D4" w:rsidRPr="00B8520D">
        <w:t>13</w:t>
      </w:r>
      <w:r w:rsidRPr="00B8520D">
        <w:t xml:space="preserve">  (</w:t>
      </w:r>
      <w:proofErr w:type="gramEnd"/>
      <w:r w:rsidRPr="00B8520D">
        <w:t>IWG on EDR/DSSAD)</w:t>
      </w:r>
      <w:r w:rsidR="000254D4" w:rsidRPr="00B8520D">
        <w:t xml:space="preserve"> Event Data Recorder (EDR) Performance Elements Appropriate for Adoption in 1958 and 1998 Agreements</w:t>
      </w:r>
      <w:r w:rsidRPr="00B8520D">
        <w:br/>
        <w:t>GRSG-118-</w:t>
      </w:r>
      <w:r w:rsidR="000254D4" w:rsidRPr="00B8520D">
        <w:t>14</w:t>
      </w:r>
      <w:r w:rsidRPr="00B8520D">
        <w:t xml:space="preserve">  (IWG on EDR/DSSAD)</w:t>
      </w:r>
      <w:r w:rsidR="000254D4" w:rsidRPr="00B8520D">
        <w:t xml:space="preserve"> Proposal for a new UN Regulation on Event Data Recorder</w:t>
      </w:r>
    </w:p>
    <w:p w14:paraId="388837C6" w14:textId="77777777" w:rsidR="00B77E85" w:rsidRPr="00B8520D" w:rsidRDefault="00B77E85" w:rsidP="00B77E85">
      <w:pPr>
        <w:pStyle w:val="H1G"/>
      </w:pPr>
      <w:r w:rsidRPr="00B8520D">
        <w:tab/>
      </w:r>
      <w:r w:rsidR="00CE2DB5" w:rsidRPr="00B8520D">
        <w:t>16</w:t>
      </w:r>
      <w:r w:rsidRPr="00B8520D">
        <w:t>.</w:t>
      </w:r>
      <w:r w:rsidRPr="00B8520D">
        <w:tab/>
        <w:t>Exchange of views on Vehicle Automation</w:t>
      </w:r>
    </w:p>
    <w:p w14:paraId="5CD071EE" w14:textId="77777777" w:rsidR="00B77E85" w:rsidRPr="00B8520D" w:rsidRDefault="00B77E85" w:rsidP="00B77E85">
      <w:pPr>
        <w:spacing w:after="120"/>
        <w:ind w:left="1134" w:right="1134" w:firstLine="567"/>
        <w:jc w:val="both"/>
      </w:pPr>
      <w:r w:rsidRPr="00B8520D">
        <w:t>GRSG agreed to continue the exchange of views and coordination on Vehicle Automation.</w:t>
      </w:r>
    </w:p>
    <w:p w14:paraId="43AFB0D8" w14:textId="77777777" w:rsidR="00B77E85" w:rsidRPr="00B8520D" w:rsidRDefault="00B77E85" w:rsidP="00B77E85">
      <w:pPr>
        <w:pStyle w:val="H1G"/>
      </w:pPr>
      <w:r w:rsidRPr="00B8520D">
        <w:tab/>
      </w:r>
      <w:r w:rsidR="00CE2DB5" w:rsidRPr="00B8520D">
        <w:t>17</w:t>
      </w:r>
      <w:r w:rsidRPr="00B8520D">
        <w:t>.</w:t>
      </w:r>
      <w:r w:rsidRPr="00B8520D">
        <w:tab/>
        <w:t>Other business</w:t>
      </w:r>
    </w:p>
    <w:p w14:paraId="46203233" w14:textId="77777777" w:rsidR="001F58C5" w:rsidRPr="00B8520D" w:rsidRDefault="001F58C5" w:rsidP="001F58C5">
      <w:pPr>
        <w:spacing w:before="240"/>
        <w:ind w:left="1134" w:right="1134"/>
        <w:jc w:val="center"/>
        <w:rPr>
          <w:u w:val="single"/>
          <w:lang w:val="fr-CH"/>
        </w:rPr>
      </w:pPr>
      <w:r w:rsidRPr="00B8520D">
        <w:rPr>
          <w:u w:val="single"/>
          <w:lang w:val="fr-CH"/>
        </w:rPr>
        <w:tab/>
      </w:r>
      <w:r w:rsidRPr="00B8520D">
        <w:rPr>
          <w:u w:val="single"/>
          <w:lang w:val="fr-CH"/>
        </w:rPr>
        <w:tab/>
      </w:r>
      <w:r w:rsidRPr="00B8520D">
        <w:rPr>
          <w:u w:val="single"/>
          <w:lang w:val="fr-CH"/>
        </w:rPr>
        <w:tab/>
      </w:r>
      <w:r w:rsidR="00005449" w:rsidRPr="00B8520D">
        <w:rPr>
          <w:u w:val="single"/>
          <w:lang w:val="fr-CH"/>
        </w:rPr>
        <w:tab/>
      </w:r>
    </w:p>
    <w:sectPr w:rsidR="001F58C5" w:rsidRPr="00B8520D" w:rsidSect="00A26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3CEA" w14:textId="77777777" w:rsidR="0019185C" w:rsidRDefault="0019185C"/>
  </w:endnote>
  <w:endnote w:type="continuationSeparator" w:id="0">
    <w:p w14:paraId="3736F4F7" w14:textId="77777777" w:rsidR="0019185C" w:rsidRDefault="0019185C"/>
  </w:endnote>
  <w:endnote w:type="continuationNotice" w:id="1">
    <w:p w14:paraId="5B0FB2F1" w14:textId="77777777" w:rsidR="0019185C" w:rsidRDefault="00191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F94E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B01C7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114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B01C7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F75F" w14:textId="4A7B0752" w:rsidR="00B06D9D" w:rsidRDefault="00B06D9D" w:rsidP="00B06D9D">
    <w:pPr>
      <w:pStyle w:val="Footer"/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73BE961" wp14:editId="403C70D2">
          <wp:simplePos x="0" y="0"/>
          <wp:positionH relativeFrom="margin">
            <wp:posOffset>5478780</wp:posOffset>
          </wp:positionH>
          <wp:positionV relativeFrom="margin">
            <wp:posOffset>7983423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0/1/Add.1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0/1/Add.1/Rev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021AC5D" wp14:editId="5E54C405">
          <wp:simplePos x="0" y="0"/>
          <wp:positionH relativeFrom="margin">
            <wp:posOffset>4320540</wp:posOffset>
          </wp:positionH>
          <wp:positionV relativeFrom="margin">
            <wp:posOffset>8292465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405FB" w14:textId="2D41A59B" w:rsidR="00B06D9D" w:rsidRDefault="00B06D9D" w:rsidP="00B06D9D">
    <w:pPr>
      <w:pStyle w:val="Footer"/>
      <w:ind w:right="1134"/>
      <w:rPr>
        <w:sz w:val="20"/>
      </w:rPr>
    </w:pPr>
    <w:r>
      <w:rPr>
        <w:sz w:val="20"/>
      </w:rPr>
      <w:t>GE.20-08952(E)</w:t>
    </w:r>
  </w:p>
  <w:p w14:paraId="31BC177F" w14:textId="6C8AE54C" w:rsidR="00B06D9D" w:rsidRPr="00B06D9D" w:rsidRDefault="00B06D9D" w:rsidP="00B06D9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17E8" w14:textId="77777777" w:rsidR="0019185C" w:rsidRPr="000B175B" w:rsidRDefault="001918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27C9DE" w14:textId="77777777" w:rsidR="0019185C" w:rsidRPr="00FC68B7" w:rsidRDefault="001918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DF70A0" w14:textId="77777777" w:rsidR="0019185C" w:rsidRDefault="0019185C"/>
  </w:footnote>
  <w:footnote w:id="2">
    <w:p w14:paraId="048D997C" w14:textId="1FBE959D" w:rsidR="000B6F83" w:rsidRPr="00231F2D" w:rsidRDefault="000B6F83" w:rsidP="000B6F83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3F5DEC">
        <w:t xml:space="preserve">Delegates are requested to register online with the registration system on the ECE website </w:t>
      </w:r>
      <w:r w:rsidRPr="00E2267A">
        <w:t>(</w:t>
      </w:r>
      <w:r w:rsidRPr="000B6F83">
        <w:t>https://uncdb.unece.org/app/ext/meeting-registration?id=6K3FIq</w:t>
      </w:r>
      <w:r w:rsidRPr="00E2267A">
        <w:t>).</w:t>
      </w:r>
      <w:r w:rsidRPr="003F5DE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FE62" w14:textId="06C6D512" w:rsidR="00BD65F8" w:rsidRPr="00803BF8" w:rsidRDefault="00BD65F8">
    <w:pPr>
      <w:pStyle w:val="Header"/>
    </w:pPr>
    <w:r>
      <w:t>ECE/TRANS/WP.29/GRSG/20</w:t>
    </w:r>
    <w:r w:rsidR="00B66A63">
      <w:t>20</w:t>
    </w:r>
    <w:r>
      <w:t>/1</w:t>
    </w:r>
    <w:r w:rsidR="00E04977">
      <w:t>/Add.1</w:t>
    </w:r>
    <w:r w:rsidR="00235153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9883" w14:textId="57CA6400" w:rsidR="00BD65F8" w:rsidRPr="00803BF8" w:rsidRDefault="00BD65F8" w:rsidP="00803BF8">
    <w:pPr>
      <w:pStyle w:val="Header"/>
      <w:jc w:val="right"/>
    </w:pPr>
    <w:r>
      <w:t>ECE/TRANS/WP.29/GRSG/20</w:t>
    </w:r>
    <w:r w:rsidR="000766A9">
      <w:t>20</w:t>
    </w:r>
    <w:r>
      <w:t>/1</w:t>
    </w:r>
    <w:r w:rsidR="00E04977">
      <w:t>/Add.1</w:t>
    </w:r>
    <w:r w:rsidR="00235153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2999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CCB"/>
    <w:rsid w:val="00001F4E"/>
    <w:rsid w:val="00005449"/>
    <w:rsid w:val="00013D2A"/>
    <w:rsid w:val="00021D4E"/>
    <w:rsid w:val="00022E54"/>
    <w:rsid w:val="000254D4"/>
    <w:rsid w:val="00031ABF"/>
    <w:rsid w:val="000333D4"/>
    <w:rsid w:val="00034C7C"/>
    <w:rsid w:val="0003564D"/>
    <w:rsid w:val="00043AE3"/>
    <w:rsid w:val="00046A36"/>
    <w:rsid w:val="00046B1F"/>
    <w:rsid w:val="00046CDF"/>
    <w:rsid w:val="00050F6B"/>
    <w:rsid w:val="00052635"/>
    <w:rsid w:val="00056496"/>
    <w:rsid w:val="00056C6B"/>
    <w:rsid w:val="00057A8A"/>
    <w:rsid w:val="00057E97"/>
    <w:rsid w:val="0006381C"/>
    <w:rsid w:val="000646F4"/>
    <w:rsid w:val="00065561"/>
    <w:rsid w:val="00066C0D"/>
    <w:rsid w:val="00067B88"/>
    <w:rsid w:val="00072C8C"/>
    <w:rsid w:val="000733B5"/>
    <w:rsid w:val="00073F5F"/>
    <w:rsid w:val="00074B8A"/>
    <w:rsid w:val="00075E1A"/>
    <w:rsid w:val="000766A9"/>
    <w:rsid w:val="00081286"/>
    <w:rsid w:val="0008164E"/>
    <w:rsid w:val="00081815"/>
    <w:rsid w:val="00086060"/>
    <w:rsid w:val="000876DE"/>
    <w:rsid w:val="000931C0"/>
    <w:rsid w:val="00094271"/>
    <w:rsid w:val="00094F47"/>
    <w:rsid w:val="000A2D95"/>
    <w:rsid w:val="000A525F"/>
    <w:rsid w:val="000A5649"/>
    <w:rsid w:val="000B0595"/>
    <w:rsid w:val="000B175B"/>
    <w:rsid w:val="000B1CD2"/>
    <w:rsid w:val="000B2F02"/>
    <w:rsid w:val="000B3A0F"/>
    <w:rsid w:val="000B4EF7"/>
    <w:rsid w:val="000B6F83"/>
    <w:rsid w:val="000C2C03"/>
    <w:rsid w:val="000C2D2E"/>
    <w:rsid w:val="000D40F1"/>
    <w:rsid w:val="000D41B7"/>
    <w:rsid w:val="000D4EB3"/>
    <w:rsid w:val="000D4FA5"/>
    <w:rsid w:val="000D70AC"/>
    <w:rsid w:val="000D726B"/>
    <w:rsid w:val="000E034C"/>
    <w:rsid w:val="000E0415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3418"/>
    <w:rsid w:val="00147241"/>
    <w:rsid w:val="00152F47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185C"/>
    <w:rsid w:val="00192180"/>
    <w:rsid w:val="00192E53"/>
    <w:rsid w:val="001963AC"/>
    <w:rsid w:val="00197D24"/>
    <w:rsid w:val="001A3955"/>
    <w:rsid w:val="001A4B82"/>
    <w:rsid w:val="001A5101"/>
    <w:rsid w:val="001B4B04"/>
    <w:rsid w:val="001C6663"/>
    <w:rsid w:val="001C7641"/>
    <w:rsid w:val="001C7895"/>
    <w:rsid w:val="001D0C8C"/>
    <w:rsid w:val="001D1419"/>
    <w:rsid w:val="001D26DF"/>
    <w:rsid w:val="001D3A03"/>
    <w:rsid w:val="001D4261"/>
    <w:rsid w:val="001D6907"/>
    <w:rsid w:val="001E0C22"/>
    <w:rsid w:val="001E2593"/>
    <w:rsid w:val="001E47B9"/>
    <w:rsid w:val="001E7B67"/>
    <w:rsid w:val="001F1B08"/>
    <w:rsid w:val="001F58C5"/>
    <w:rsid w:val="00202BF3"/>
    <w:rsid w:val="00202DA8"/>
    <w:rsid w:val="00203AB7"/>
    <w:rsid w:val="00206183"/>
    <w:rsid w:val="002101A9"/>
    <w:rsid w:val="0021164B"/>
    <w:rsid w:val="00211E0B"/>
    <w:rsid w:val="002134E0"/>
    <w:rsid w:val="00215388"/>
    <w:rsid w:val="00216282"/>
    <w:rsid w:val="00221BD3"/>
    <w:rsid w:val="002250E2"/>
    <w:rsid w:val="0022667F"/>
    <w:rsid w:val="00231F2D"/>
    <w:rsid w:val="0023272E"/>
    <w:rsid w:val="00233BB0"/>
    <w:rsid w:val="00235153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2D0C"/>
    <w:rsid w:val="002A42DD"/>
    <w:rsid w:val="002A4687"/>
    <w:rsid w:val="002A47BB"/>
    <w:rsid w:val="002A49D6"/>
    <w:rsid w:val="002A4D51"/>
    <w:rsid w:val="002B4079"/>
    <w:rsid w:val="002B55E4"/>
    <w:rsid w:val="002B7364"/>
    <w:rsid w:val="002B764C"/>
    <w:rsid w:val="002C5141"/>
    <w:rsid w:val="002C567B"/>
    <w:rsid w:val="002C64E5"/>
    <w:rsid w:val="002C6BB6"/>
    <w:rsid w:val="002D1144"/>
    <w:rsid w:val="002D4643"/>
    <w:rsid w:val="002D4CFC"/>
    <w:rsid w:val="002E0008"/>
    <w:rsid w:val="002E093F"/>
    <w:rsid w:val="002E2EB7"/>
    <w:rsid w:val="002E5684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50DD"/>
    <w:rsid w:val="003451F4"/>
    <w:rsid w:val="003516C1"/>
    <w:rsid w:val="00352181"/>
    <w:rsid w:val="00352709"/>
    <w:rsid w:val="00355B8A"/>
    <w:rsid w:val="00356E54"/>
    <w:rsid w:val="003619B5"/>
    <w:rsid w:val="00361AC3"/>
    <w:rsid w:val="00361D03"/>
    <w:rsid w:val="00365763"/>
    <w:rsid w:val="00366FF0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E5F"/>
    <w:rsid w:val="003A06B5"/>
    <w:rsid w:val="003A3D17"/>
    <w:rsid w:val="003A3DB2"/>
    <w:rsid w:val="003A5828"/>
    <w:rsid w:val="003A6810"/>
    <w:rsid w:val="003B1EDF"/>
    <w:rsid w:val="003C17CC"/>
    <w:rsid w:val="003C2CC4"/>
    <w:rsid w:val="003C46E4"/>
    <w:rsid w:val="003C534D"/>
    <w:rsid w:val="003C5440"/>
    <w:rsid w:val="003C69E1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0F77"/>
    <w:rsid w:val="004019C4"/>
    <w:rsid w:val="00403D20"/>
    <w:rsid w:val="0040438C"/>
    <w:rsid w:val="00410C89"/>
    <w:rsid w:val="00410DFD"/>
    <w:rsid w:val="00414036"/>
    <w:rsid w:val="00414638"/>
    <w:rsid w:val="00420557"/>
    <w:rsid w:val="00422E03"/>
    <w:rsid w:val="00425C32"/>
    <w:rsid w:val="00426B9B"/>
    <w:rsid w:val="004325CB"/>
    <w:rsid w:val="00442A83"/>
    <w:rsid w:val="00443069"/>
    <w:rsid w:val="00443911"/>
    <w:rsid w:val="00454778"/>
    <w:rsid w:val="0045495B"/>
    <w:rsid w:val="004550EE"/>
    <w:rsid w:val="004561E5"/>
    <w:rsid w:val="004572AE"/>
    <w:rsid w:val="00467FEF"/>
    <w:rsid w:val="00470841"/>
    <w:rsid w:val="00471BD2"/>
    <w:rsid w:val="00475736"/>
    <w:rsid w:val="004770E2"/>
    <w:rsid w:val="00477526"/>
    <w:rsid w:val="00477A0D"/>
    <w:rsid w:val="00480BA8"/>
    <w:rsid w:val="0048237A"/>
    <w:rsid w:val="0048397A"/>
    <w:rsid w:val="0048419F"/>
    <w:rsid w:val="00484F69"/>
    <w:rsid w:val="00485CBB"/>
    <w:rsid w:val="004864F0"/>
    <w:rsid w:val="004866B7"/>
    <w:rsid w:val="0049253D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507B"/>
    <w:rsid w:val="004D65FF"/>
    <w:rsid w:val="004D6B8D"/>
    <w:rsid w:val="004E0683"/>
    <w:rsid w:val="004E0FDB"/>
    <w:rsid w:val="004E44DA"/>
    <w:rsid w:val="004E77B2"/>
    <w:rsid w:val="004F12F6"/>
    <w:rsid w:val="004F1622"/>
    <w:rsid w:val="004F1CBD"/>
    <w:rsid w:val="004F631A"/>
    <w:rsid w:val="00501396"/>
    <w:rsid w:val="0050463D"/>
    <w:rsid w:val="00504B2D"/>
    <w:rsid w:val="00506FA1"/>
    <w:rsid w:val="005107E7"/>
    <w:rsid w:val="0052136D"/>
    <w:rsid w:val="00527001"/>
    <w:rsid w:val="0052775E"/>
    <w:rsid w:val="005420F2"/>
    <w:rsid w:val="0055161F"/>
    <w:rsid w:val="0055217D"/>
    <w:rsid w:val="0055307C"/>
    <w:rsid w:val="00554D08"/>
    <w:rsid w:val="00555708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59BE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3885"/>
    <w:rsid w:val="005B04D8"/>
    <w:rsid w:val="005B320C"/>
    <w:rsid w:val="005B3652"/>
    <w:rsid w:val="005B3DB3"/>
    <w:rsid w:val="005B4E13"/>
    <w:rsid w:val="005C1629"/>
    <w:rsid w:val="005C342F"/>
    <w:rsid w:val="005C5441"/>
    <w:rsid w:val="005C5509"/>
    <w:rsid w:val="005C7D1E"/>
    <w:rsid w:val="005D33F4"/>
    <w:rsid w:val="005E1D9B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62BB6"/>
    <w:rsid w:val="00663B3A"/>
    <w:rsid w:val="00664F9E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757B"/>
    <w:rsid w:val="00687635"/>
    <w:rsid w:val="006958E8"/>
    <w:rsid w:val="006A0BC2"/>
    <w:rsid w:val="006A2530"/>
    <w:rsid w:val="006A2748"/>
    <w:rsid w:val="006A46E9"/>
    <w:rsid w:val="006A5080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3CC"/>
    <w:rsid w:val="006D658E"/>
    <w:rsid w:val="006E564B"/>
    <w:rsid w:val="006E7191"/>
    <w:rsid w:val="006E77C6"/>
    <w:rsid w:val="006E7863"/>
    <w:rsid w:val="006F0360"/>
    <w:rsid w:val="006F2D70"/>
    <w:rsid w:val="006F3D7F"/>
    <w:rsid w:val="00703577"/>
    <w:rsid w:val="00703F1C"/>
    <w:rsid w:val="00705894"/>
    <w:rsid w:val="007072C1"/>
    <w:rsid w:val="00707C2E"/>
    <w:rsid w:val="0071643C"/>
    <w:rsid w:val="00716CB7"/>
    <w:rsid w:val="007247D3"/>
    <w:rsid w:val="00725DF4"/>
    <w:rsid w:val="0072632A"/>
    <w:rsid w:val="00731186"/>
    <w:rsid w:val="007327D5"/>
    <w:rsid w:val="00733316"/>
    <w:rsid w:val="00737FE4"/>
    <w:rsid w:val="00740B09"/>
    <w:rsid w:val="00750B8D"/>
    <w:rsid w:val="00752CF6"/>
    <w:rsid w:val="00757F2F"/>
    <w:rsid w:val="007629C8"/>
    <w:rsid w:val="0077047D"/>
    <w:rsid w:val="00775F7C"/>
    <w:rsid w:val="00782E02"/>
    <w:rsid w:val="00787691"/>
    <w:rsid w:val="00790A9A"/>
    <w:rsid w:val="00793B94"/>
    <w:rsid w:val="007A52E6"/>
    <w:rsid w:val="007B0C74"/>
    <w:rsid w:val="007B4E95"/>
    <w:rsid w:val="007B6BA5"/>
    <w:rsid w:val="007C1AE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7663"/>
    <w:rsid w:val="007E01E9"/>
    <w:rsid w:val="007E3C7D"/>
    <w:rsid w:val="007E5304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196F"/>
    <w:rsid w:val="00853246"/>
    <w:rsid w:val="008562C9"/>
    <w:rsid w:val="00856494"/>
    <w:rsid w:val="00856FAA"/>
    <w:rsid w:val="00861117"/>
    <w:rsid w:val="0086135A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2FFB"/>
    <w:rsid w:val="00883E85"/>
    <w:rsid w:val="00886690"/>
    <w:rsid w:val="008878DE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D37F7"/>
    <w:rsid w:val="008D7558"/>
    <w:rsid w:val="008E05FB"/>
    <w:rsid w:val="008E0678"/>
    <w:rsid w:val="008E0A6D"/>
    <w:rsid w:val="008E2291"/>
    <w:rsid w:val="008E305A"/>
    <w:rsid w:val="008E3464"/>
    <w:rsid w:val="008E6DB5"/>
    <w:rsid w:val="008F31D2"/>
    <w:rsid w:val="008F4D26"/>
    <w:rsid w:val="0090098B"/>
    <w:rsid w:val="009014EE"/>
    <w:rsid w:val="009077A7"/>
    <w:rsid w:val="00915EF6"/>
    <w:rsid w:val="00920C5D"/>
    <w:rsid w:val="00921397"/>
    <w:rsid w:val="009223CA"/>
    <w:rsid w:val="009235EA"/>
    <w:rsid w:val="00927C2B"/>
    <w:rsid w:val="00930C28"/>
    <w:rsid w:val="00934FAC"/>
    <w:rsid w:val="00940F93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9432C"/>
    <w:rsid w:val="00997605"/>
    <w:rsid w:val="009A0830"/>
    <w:rsid w:val="009A08AC"/>
    <w:rsid w:val="009A0E8D"/>
    <w:rsid w:val="009A26E0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5020"/>
    <w:rsid w:val="009D272C"/>
    <w:rsid w:val="009D4BEE"/>
    <w:rsid w:val="009D7A9F"/>
    <w:rsid w:val="009E15C8"/>
    <w:rsid w:val="009E5620"/>
    <w:rsid w:val="009E6ABE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1D28"/>
    <w:rsid w:val="00A72A2B"/>
    <w:rsid w:val="00A72F22"/>
    <w:rsid w:val="00A7360F"/>
    <w:rsid w:val="00A748A6"/>
    <w:rsid w:val="00A769F4"/>
    <w:rsid w:val="00A776B4"/>
    <w:rsid w:val="00A81C59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01C7"/>
    <w:rsid w:val="00AB10D2"/>
    <w:rsid w:val="00AB424C"/>
    <w:rsid w:val="00AC1563"/>
    <w:rsid w:val="00AC3244"/>
    <w:rsid w:val="00AC38EE"/>
    <w:rsid w:val="00AC39D5"/>
    <w:rsid w:val="00AC3BEE"/>
    <w:rsid w:val="00AC4B3E"/>
    <w:rsid w:val="00AC56C3"/>
    <w:rsid w:val="00AD0033"/>
    <w:rsid w:val="00AD0670"/>
    <w:rsid w:val="00AD087C"/>
    <w:rsid w:val="00AD2E44"/>
    <w:rsid w:val="00AE02E1"/>
    <w:rsid w:val="00AE03EE"/>
    <w:rsid w:val="00AF1FC6"/>
    <w:rsid w:val="00AF6850"/>
    <w:rsid w:val="00B00483"/>
    <w:rsid w:val="00B00545"/>
    <w:rsid w:val="00B01C30"/>
    <w:rsid w:val="00B045EC"/>
    <w:rsid w:val="00B048EE"/>
    <w:rsid w:val="00B06D9D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669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4B1F"/>
    <w:rsid w:val="00B6553F"/>
    <w:rsid w:val="00B66A63"/>
    <w:rsid w:val="00B74954"/>
    <w:rsid w:val="00B7768E"/>
    <w:rsid w:val="00B77D05"/>
    <w:rsid w:val="00B77E85"/>
    <w:rsid w:val="00B81206"/>
    <w:rsid w:val="00B8192C"/>
    <w:rsid w:val="00B81E12"/>
    <w:rsid w:val="00B81E1F"/>
    <w:rsid w:val="00B82966"/>
    <w:rsid w:val="00B8520D"/>
    <w:rsid w:val="00B8584A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21DF"/>
    <w:rsid w:val="00BF68A8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425BC"/>
    <w:rsid w:val="00C4527F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B0E"/>
    <w:rsid w:val="00C81F83"/>
    <w:rsid w:val="00C843AA"/>
    <w:rsid w:val="00C85255"/>
    <w:rsid w:val="00C85C77"/>
    <w:rsid w:val="00C867D9"/>
    <w:rsid w:val="00C86E02"/>
    <w:rsid w:val="00C86E45"/>
    <w:rsid w:val="00C91017"/>
    <w:rsid w:val="00C953EC"/>
    <w:rsid w:val="00C96DF2"/>
    <w:rsid w:val="00C9755B"/>
    <w:rsid w:val="00CA2232"/>
    <w:rsid w:val="00CB3E03"/>
    <w:rsid w:val="00CC138B"/>
    <w:rsid w:val="00CC5218"/>
    <w:rsid w:val="00CD1622"/>
    <w:rsid w:val="00CD4AA6"/>
    <w:rsid w:val="00CE2D68"/>
    <w:rsid w:val="00CE2DB5"/>
    <w:rsid w:val="00CE31B3"/>
    <w:rsid w:val="00CE4A8F"/>
    <w:rsid w:val="00CE5946"/>
    <w:rsid w:val="00CF1FA5"/>
    <w:rsid w:val="00CF255C"/>
    <w:rsid w:val="00CF263E"/>
    <w:rsid w:val="00CF2B7C"/>
    <w:rsid w:val="00CF2F3D"/>
    <w:rsid w:val="00CF4CA7"/>
    <w:rsid w:val="00CF6A7D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48B6"/>
    <w:rsid w:val="00D25FE2"/>
    <w:rsid w:val="00D26E07"/>
    <w:rsid w:val="00D3076D"/>
    <w:rsid w:val="00D342A8"/>
    <w:rsid w:val="00D3460F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666F1"/>
    <w:rsid w:val="00D70083"/>
    <w:rsid w:val="00D75C92"/>
    <w:rsid w:val="00D773DF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6D39"/>
    <w:rsid w:val="00DD13A2"/>
    <w:rsid w:val="00DD385D"/>
    <w:rsid w:val="00DE445E"/>
    <w:rsid w:val="00DE5FF7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1085B"/>
    <w:rsid w:val="00E109DD"/>
    <w:rsid w:val="00E2018A"/>
    <w:rsid w:val="00E201F4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CD5"/>
    <w:rsid w:val="00E36EB6"/>
    <w:rsid w:val="00E4015E"/>
    <w:rsid w:val="00E40A45"/>
    <w:rsid w:val="00E525B6"/>
    <w:rsid w:val="00E55173"/>
    <w:rsid w:val="00E560CA"/>
    <w:rsid w:val="00E626FC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27C3"/>
    <w:rsid w:val="00EB3E7C"/>
    <w:rsid w:val="00EC2FA7"/>
    <w:rsid w:val="00EC5F72"/>
    <w:rsid w:val="00ED09AC"/>
    <w:rsid w:val="00ED46C6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F02C84"/>
    <w:rsid w:val="00F07712"/>
    <w:rsid w:val="00F15DC0"/>
    <w:rsid w:val="00F20293"/>
    <w:rsid w:val="00F2770E"/>
    <w:rsid w:val="00F27A53"/>
    <w:rsid w:val="00F31E5F"/>
    <w:rsid w:val="00F33847"/>
    <w:rsid w:val="00F435B8"/>
    <w:rsid w:val="00F435BD"/>
    <w:rsid w:val="00F452EF"/>
    <w:rsid w:val="00F51A5B"/>
    <w:rsid w:val="00F5203B"/>
    <w:rsid w:val="00F54668"/>
    <w:rsid w:val="00F55A7E"/>
    <w:rsid w:val="00F55ADC"/>
    <w:rsid w:val="00F6100A"/>
    <w:rsid w:val="00F70CE8"/>
    <w:rsid w:val="00F7336D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59AF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B230976"/>
  <w15:docId w15:val="{25382426-A314-488E-A2E1-B24C154D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17F6-6C2F-4115-8A7C-5FED42F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</Pages>
  <Words>1107</Words>
  <Characters>6965</Characters>
  <Application>Microsoft Office Word</Application>
  <DocSecurity>0</DocSecurity>
  <Lines>161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ECE/TRANS/WP.29/GRSG/2020/1/Add.1</vt:lpstr>
      <vt:lpstr>ECE/TRANS/WP.29/GRSG/2020/1/Add.1</vt:lpstr>
    </vt:vector>
  </TitlesOfParts>
  <Company>CSD</Company>
  <LinksUpToDate>false</LinksUpToDate>
  <CharactersWithSpaces>8041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ECE/TRANS/WP.29/GRSG/2010/1/Add.1/Rev.1</dc:title>
  <dc:subject>2008952</dc:subject>
  <dc:creator>Una Philippa GILTSOFF</dc:creator>
  <cp:keywords/>
  <dc:description/>
  <cp:lastModifiedBy>Una Philippa GILTSOFF</cp:lastModifiedBy>
  <cp:revision>2</cp:revision>
  <cp:lastPrinted>2020-07-03T13:14:00Z</cp:lastPrinted>
  <dcterms:created xsi:type="dcterms:W3CDTF">2020-07-03T14:11:00Z</dcterms:created>
  <dcterms:modified xsi:type="dcterms:W3CDTF">2020-07-03T14:11:00Z</dcterms:modified>
</cp:coreProperties>
</file>