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1276"/>
        <w:gridCol w:w="2268"/>
        <w:gridCol w:w="3260"/>
        <w:gridCol w:w="2694"/>
      </w:tblGrid>
      <w:tr w:rsidR="009E6CB7" w14:paraId="2DC7D74A" w14:textId="77777777" w:rsidTr="00D16043">
        <w:trPr>
          <w:cantSplit/>
          <w:trHeight w:hRule="exact" w:val="851"/>
        </w:trPr>
        <w:tc>
          <w:tcPr>
            <w:tcW w:w="1276" w:type="dxa"/>
            <w:tcBorders>
              <w:bottom w:val="single" w:sz="4" w:space="0" w:color="auto"/>
            </w:tcBorders>
            <w:vAlign w:val="bottom"/>
          </w:tcPr>
          <w:p w14:paraId="094D5D78" w14:textId="77777777" w:rsidR="009E6CB7" w:rsidRDefault="009E6CB7" w:rsidP="00B20551">
            <w:pPr>
              <w:spacing w:after="80"/>
            </w:pPr>
          </w:p>
        </w:tc>
        <w:tc>
          <w:tcPr>
            <w:tcW w:w="2268" w:type="dxa"/>
            <w:tcBorders>
              <w:bottom w:val="single" w:sz="4" w:space="0" w:color="auto"/>
            </w:tcBorders>
            <w:vAlign w:val="bottom"/>
          </w:tcPr>
          <w:p w14:paraId="7807870D" w14:textId="77777777" w:rsidR="009E6CB7" w:rsidRPr="00B97172" w:rsidRDefault="009E6CB7" w:rsidP="00B20551">
            <w:pPr>
              <w:spacing w:after="80" w:line="300" w:lineRule="exact"/>
              <w:rPr>
                <w:b/>
                <w:sz w:val="24"/>
                <w:szCs w:val="24"/>
              </w:rPr>
            </w:pPr>
            <w:r>
              <w:rPr>
                <w:sz w:val="28"/>
                <w:szCs w:val="28"/>
              </w:rPr>
              <w:t>United Nations</w:t>
            </w:r>
          </w:p>
        </w:tc>
        <w:tc>
          <w:tcPr>
            <w:tcW w:w="5954" w:type="dxa"/>
            <w:gridSpan w:val="2"/>
            <w:tcBorders>
              <w:bottom w:val="single" w:sz="4" w:space="0" w:color="auto"/>
            </w:tcBorders>
            <w:vAlign w:val="bottom"/>
          </w:tcPr>
          <w:p w14:paraId="53D50258" w14:textId="31392469" w:rsidR="009E6CB7" w:rsidRPr="00D47EEA" w:rsidRDefault="00C21967" w:rsidP="00C21967">
            <w:pPr>
              <w:jc w:val="right"/>
            </w:pPr>
            <w:r w:rsidRPr="00C21967">
              <w:rPr>
                <w:sz w:val="40"/>
              </w:rPr>
              <w:t>ECE</w:t>
            </w:r>
            <w:r>
              <w:t>/TRANS/WP.29/GRSG/2</w:t>
            </w:r>
            <w:r w:rsidR="00567061">
              <w:t>020/</w:t>
            </w:r>
            <w:r w:rsidR="00D16043">
              <w:t>33</w:t>
            </w:r>
          </w:p>
        </w:tc>
      </w:tr>
      <w:tr w:rsidR="009E6CB7" w14:paraId="0B2BBE66" w14:textId="77777777" w:rsidTr="00D16043">
        <w:trPr>
          <w:cantSplit/>
          <w:trHeight w:hRule="exact" w:val="2835"/>
        </w:trPr>
        <w:tc>
          <w:tcPr>
            <w:tcW w:w="1276" w:type="dxa"/>
            <w:tcBorders>
              <w:top w:val="single" w:sz="4" w:space="0" w:color="auto"/>
              <w:bottom w:val="single" w:sz="12" w:space="0" w:color="auto"/>
            </w:tcBorders>
          </w:tcPr>
          <w:p w14:paraId="669B0C3F" w14:textId="77777777" w:rsidR="009E6CB7" w:rsidRDefault="00686A48" w:rsidP="00B20551">
            <w:pPr>
              <w:spacing w:before="120"/>
            </w:pPr>
            <w:r>
              <w:rPr>
                <w:noProof/>
                <w:lang w:val="fr-CH" w:eastAsia="fr-CH"/>
              </w:rPr>
              <w:drawing>
                <wp:inline distT="0" distB="0" distL="0" distR="0" wp14:anchorId="60E1B015" wp14:editId="4D2CF9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31A8F9" w14:textId="77777777" w:rsidR="009E6CB7" w:rsidRPr="00D773DF" w:rsidRDefault="009E6CB7" w:rsidP="00B20551">
            <w:pPr>
              <w:spacing w:before="120" w:line="420" w:lineRule="exact"/>
              <w:rPr>
                <w:sz w:val="40"/>
                <w:szCs w:val="40"/>
              </w:rPr>
            </w:pPr>
            <w:r>
              <w:rPr>
                <w:b/>
                <w:sz w:val="40"/>
                <w:szCs w:val="40"/>
              </w:rPr>
              <w:t>Economic and Social Council</w:t>
            </w:r>
          </w:p>
        </w:tc>
        <w:tc>
          <w:tcPr>
            <w:tcW w:w="2694" w:type="dxa"/>
            <w:tcBorders>
              <w:top w:val="single" w:sz="4" w:space="0" w:color="auto"/>
              <w:bottom w:val="single" w:sz="12" w:space="0" w:color="auto"/>
            </w:tcBorders>
          </w:tcPr>
          <w:p w14:paraId="3D2C3B5D" w14:textId="77777777" w:rsidR="009E6CB7" w:rsidRDefault="00C21967" w:rsidP="00C21967">
            <w:pPr>
              <w:spacing w:before="240" w:line="240" w:lineRule="exact"/>
            </w:pPr>
            <w:r>
              <w:t>Distr.: General</w:t>
            </w:r>
          </w:p>
          <w:p w14:paraId="64EE2FA1" w14:textId="1861A14B" w:rsidR="00C21967" w:rsidRDefault="00D16043" w:rsidP="00C21967">
            <w:pPr>
              <w:spacing w:line="240" w:lineRule="exact"/>
            </w:pPr>
            <w:r>
              <w:t>24</w:t>
            </w:r>
            <w:r w:rsidR="00713FDF">
              <w:t xml:space="preserve"> July 2020</w:t>
            </w:r>
          </w:p>
          <w:p w14:paraId="20A63351" w14:textId="77777777" w:rsidR="00C21967" w:rsidRDefault="00C21967" w:rsidP="00C21967">
            <w:pPr>
              <w:spacing w:line="240" w:lineRule="exact"/>
            </w:pPr>
          </w:p>
          <w:p w14:paraId="230B7F9F" w14:textId="77777777" w:rsidR="00C21967" w:rsidRDefault="00C21967" w:rsidP="00C21967">
            <w:pPr>
              <w:spacing w:line="240" w:lineRule="exact"/>
            </w:pPr>
            <w:r>
              <w:t>Original: English</w:t>
            </w:r>
          </w:p>
        </w:tc>
      </w:tr>
    </w:tbl>
    <w:p w14:paraId="2833F50C" w14:textId="77777777" w:rsidR="0018003C" w:rsidRPr="001D703D" w:rsidRDefault="0018003C" w:rsidP="0018003C">
      <w:pPr>
        <w:spacing w:before="120"/>
        <w:ind w:left="-426" w:firstLine="426"/>
        <w:rPr>
          <w:b/>
          <w:sz w:val="28"/>
          <w:szCs w:val="28"/>
        </w:rPr>
      </w:pPr>
      <w:r w:rsidRPr="001D703D">
        <w:rPr>
          <w:b/>
          <w:sz w:val="28"/>
          <w:szCs w:val="28"/>
        </w:rPr>
        <w:t>Economic Commission for Europe</w:t>
      </w:r>
    </w:p>
    <w:p w14:paraId="6C4C845B" w14:textId="77777777" w:rsidR="0018003C" w:rsidRPr="001D703D" w:rsidRDefault="0018003C" w:rsidP="00A36AC2">
      <w:pPr>
        <w:spacing w:before="120"/>
        <w:rPr>
          <w:sz w:val="28"/>
          <w:szCs w:val="28"/>
        </w:rPr>
      </w:pPr>
      <w:r w:rsidRPr="001D703D">
        <w:rPr>
          <w:sz w:val="28"/>
          <w:szCs w:val="28"/>
        </w:rPr>
        <w:t>Inland Transport Committee</w:t>
      </w:r>
    </w:p>
    <w:p w14:paraId="4E7E7D56" w14:textId="62192F5C" w:rsidR="0018003C" w:rsidRDefault="0018003C" w:rsidP="00A36AC2">
      <w:pPr>
        <w:spacing w:before="120"/>
        <w:rPr>
          <w:b/>
          <w:sz w:val="24"/>
          <w:szCs w:val="24"/>
        </w:rPr>
      </w:pPr>
      <w:r w:rsidRPr="001D703D">
        <w:rPr>
          <w:b/>
          <w:sz w:val="24"/>
          <w:szCs w:val="24"/>
        </w:rPr>
        <w:t>World Forum for Harmonization of Vehicle Regulations</w:t>
      </w:r>
    </w:p>
    <w:p w14:paraId="7B3AB55C" w14:textId="164C7B91" w:rsidR="00A1324B" w:rsidRPr="001D703D" w:rsidRDefault="00A1324B" w:rsidP="00A36AC2">
      <w:pPr>
        <w:spacing w:before="120"/>
        <w:rPr>
          <w:b/>
          <w:sz w:val="24"/>
          <w:szCs w:val="24"/>
        </w:rPr>
      </w:pPr>
      <w:r w:rsidRPr="00C64574">
        <w:rPr>
          <w:b/>
        </w:rPr>
        <w:t>Working Party on General Safety Provisions</w:t>
      </w:r>
    </w:p>
    <w:p w14:paraId="659B23D5" w14:textId="328D68AA" w:rsidR="0018003C" w:rsidRPr="001D703D" w:rsidRDefault="0018003C" w:rsidP="00A36AC2">
      <w:pPr>
        <w:tabs>
          <w:tab w:val="center" w:pos="4819"/>
        </w:tabs>
        <w:spacing w:before="120"/>
        <w:rPr>
          <w:b/>
          <w:lang w:val="en-US"/>
        </w:rPr>
      </w:pPr>
      <w:r>
        <w:rPr>
          <w:b/>
          <w:lang w:val="en-US"/>
        </w:rPr>
        <w:t>1</w:t>
      </w:r>
      <w:r w:rsidR="001C4CC8">
        <w:rPr>
          <w:b/>
          <w:lang w:val="en-US"/>
        </w:rPr>
        <w:t>1</w:t>
      </w:r>
      <w:r w:rsidR="00567061">
        <w:rPr>
          <w:b/>
          <w:lang w:val="en-US"/>
        </w:rPr>
        <w:t>9</w:t>
      </w:r>
      <w:r>
        <w:rPr>
          <w:b/>
          <w:lang w:val="en-US"/>
        </w:rPr>
        <w:t xml:space="preserve">th </w:t>
      </w:r>
      <w:r w:rsidRPr="001D703D">
        <w:rPr>
          <w:b/>
          <w:lang w:val="en-US"/>
        </w:rPr>
        <w:t>session</w:t>
      </w:r>
    </w:p>
    <w:p w14:paraId="0BBA892F" w14:textId="3FB28813" w:rsidR="0018003C" w:rsidRPr="001D703D" w:rsidRDefault="0018003C" w:rsidP="00A36AC2">
      <w:pPr>
        <w:rPr>
          <w:lang w:val="en-US"/>
        </w:rPr>
      </w:pPr>
      <w:r>
        <w:rPr>
          <w:lang w:val="en-US"/>
        </w:rPr>
        <w:t xml:space="preserve">Geneva, </w:t>
      </w:r>
      <w:r w:rsidR="00D16043">
        <w:rPr>
          <w:lang w:val="en-US"/>
        </w:rPr>
        <w:t>6</w:t>
      </w:r>
      <w:r w:rsidR="00655670">
        <w:rPr>
          <w:lang w:val="en-US"/>
        </w:rPr>
        <w:t>-</w:t>
      </w:r>
      <w:r w:rsidR="00D16043">
        <w:rPr>
          <w:lang w:val="en-US"/>
        </w:rPr>
        <w:t xml:space="preserve">9 </w:t>
      </w:r>
      <w:r w:rsidR="001C4CC8">
        <w:rPr>
          <w:lang w:val="en-US"/>
        </w:rPr>
        <w:t>October</w:t>
      </w:r>
      <w:r>
        <w:rPr>
          <w:lang w:val="en-US"/>
        </w:rPr>
        <w:t xml:space="preserve"> 20</w:t>
      </w:r>
      <w:r w:rsidR="00567061">
        <w:rPr>
          <w:lang w:val="en-US"/>
        </w:rPr>
        <w:t>20</w:t>
      </w:r>
    </w:p>
    <w:p w14:paraId="0E2D8BA5" w14:textId="28BAF805" w:rsidR="0018003C" w:rsidRDefault="0018003C" w:rsidP="00A36AC2">
      <w:r w:rsidRPr="001D703D">
        <w:t xml:space="preserve">Item </w:t>
      </w:r>
      <w:r w:rsidR="001C4CC8">
        <w:t>1</w:t>
      </w:r>
      <w:r w:rsidR="005C3EF7">
        <w:t>2</w:t>
      </w:r>
      <w:r>
        <w:t xml:space="preserve"> </w:t>
      </w:r>
      <w:r w:rsidRPr="001D703D">
        <w:t>of the provisional agenda</w:t>
      </w:r>
    </w:p>
    <w:p w14:paraId="50F7916E" w14:textId="4FC67110" w:rsidR="001C4CC8" w:rsidRPr="001C4CC8" w:rsidRDefault="00713FDF" w:rsidP="00A36AC2">
      <w:pPr>
        <w:rPr>
          <w:b/>
          <w:bCs/>
        </w:rPr>
      </w:pPr>
      <w:r w:rsidRPr="00713FDF">
        <w:rPr>
          <w:b/>
          <w:bCs/>
        </w:rPr>
        <w:t xml:space="preserve">Consolidated Resolution on the Construction of Vehicles </w:t>
      </w:r>
    </w:p>
    <w:p w14:paraId="7E979BC5" w14:textId="1F9200EF" w:rsidR="0018003C" w:rsidRDefault="0018003C" w:rsidP="002A2D17">
      <w:pPr>
        <w:pStyle w:val="HChG"/>
      </w:pPr>
      <w:r>
        <w:tab/>
      </w:r>
      <w:r>
        <w:tab/>
      </w:r>
      <w:r w:rsidR="00713FDF" w:rsidRPr="00713FDF">
        <w:t>Proposal for amendments to the Consolidated Resolution on the Construction of Vehicles (R.E.3</w:t>
      </w:r>
      <w:r w:rsidR="00713FDF">
        <w:t>)</w:t>
      </w:r>
    </w:p>
    <w:p w14:paraId="643EB38E" w14:textId="36C33975" w:rsidR="00624182" w:rsidRPr="00DF418A" w:rsidRDefault="00624182" w:rsidP="00624182">
      <w:pPr>
        <w:pStyle w:val="H1G"/>
        <w:tabs>
          <w:tab w:val="clear" w:pos="851"/>
          <w:tab w:val="left" w:pos="8505"/>
        </w:tabs>
        <w:ind w:firstLine="0"/>
        <w:rPr>
          <w:vertAlign w:val="superscript"/>
        </w:rPr>
      </w:pPr>
      <w:r w:rsidRPr="00DF418A">
        <w:t xml:space="preserve">Submitted by the expert </w:t>
      </w:r>
      <w:r>
        <w:t xml:space="preserve">from the </w:t>
      </w:r>
      <w:r w:rsidRPr="00F44BD5">
        <w:rPr>
          <w:rFonts w:eastAsia="MS Mincho"/>
          <w:lang w:eastAsia="ja-JP"/>
        </w:rPr>
        <w:t>International Motor</w:t>
      </w:r>
      <w:r>
        <w:rPr>
          <w:rFonts w:eastAsia="MS Mincho"/>
          <w:lang w:eastAsia="ja-JP"/>
        </w:rPr>
        <w:t>cycle Manufacturers Association</w:t>
      </w:r>
      <w:r w:rsidRPr="00DF418A">
        <w:rPr>
          <w:vertAlign w:val="superscript"/>
        </w:rPr>
        <w:footnoteReference w:customMarkFollows="1" w:id="2"/>
        <w:t>*</w:t>
      </w:r>
    </w:p>
    <w:p w14:paraId="4CAD8D82" w14:textId="429CA121" w:rsidR="00A96016" w:rsidRPr="00624182" w:rsidRDefault="00624182" w:rsidP="00624182">
      <w:pPr>
        <w:tabs>
          <w:tab w:val="left" w:pos="8505"/>
        </w:tabs>
        <w:ind w:left="1134" w:right="1134" w:firstLine="567"/>
        <w:jc w:val="both"/>
      </w:pPr>
      <w:r w:rsidRPr="003B4673">
        <w:t xml:space="preserve">The text reproduced below was prepared by the expert </w:t>
      </w:r>
      <w:r>
        <w:t xml:space="preserve">from the </w:t>
      </w:r>
      <w:r w:rsidRPr="004907ED">
        <w:rPr>
          <w:rFonts w:eastAsia="MS Mincho"/>
          <w:lang w:eastAsia="ja-JP"/>
        </w:rPr>
        <w:t>International Motorcycle Manufacturers Association (IMMA)</w:t>
      </w:r>
      <w:r>
        <w:rPr>
          <w:rFonts w:eastAsia="MS Mincho"/>
          <w:lang w:eastAsia="ja-JP"/>
        </w:rPr>
        <w:t xml:space="preserve"> to</w:t>
      </w:r>
      <w:r>
        <w:t xml:space="preserve"> </w:t>
      </w:r>
      <w:r w:rsidR="00C06FEF" w:rsidRPr="00C06FEF">
        <w:t xml:space="preserve">introduce </w:t>
      </w:r>
      <w:r w:rsidR="00C06FEF">
        <w:t>the</w:t>
      </w:r>
      <w:r w:rsidR="00C06FEF" w:rsidRPr="00C06FEF">
        <w:t xml:space="preserve"> definition of "bodied quadricycles" of </w:t>
      </w:r>
      <w:r w:rsidR="008B33D0">
        <w:t>C</w:t>
      </w:r>
      <w:r w:rsidR="008B33D0" w:rsidRPr="00C06FEF">
        <w:t xml:space="preserve">ategory </w:t>
      </w:r>
      <w:r w:rsidR="00C06FEF" w:rsidRPr="00C06FEF">
        <w:t xml:space="preserve">L7 in the Consolidated Resolution on the Construction of Vehicles (R.E.3). </w:t>
      </w:r>
      <w:r w:rsidRPr="003B4673">
        <w:t>It is</w:t>
      </w:r>
      <w:r>
        <w:t xml:space="preserve"> based on informal document</w:t>
      </w:r>
      <w:r w:rsidRPr="003B4673">
        <w:t xml:space="preserve"> </w:t>
      </w:r>
      <w:r>
        <w:t>GRSG-11</w:t>
      </w:r>
      <w:r w:rsidR="001E1043">
        <w:t>8-11</w:t>
      </w:r>
      <w:r>
        <w:t>, presented at the 11</w:t>
      </w:r>
      <w:r w:rsidR="001E1043">
        <w:t>8</w:t>
      </w:r>
      <w:r>
        <w:t xml:space="preserve">th </w:t>
      </w:r>
      <w:r w:rsidRPr="003B4673">
        <w:t>session of the Working Party on General Safety Provisions (GRSG)</w:t>
      </w:r>
      <w:r w:rsidR="001E1043">
        <w:t>.</w:t>
      </w:r>
      <w:r w:rsidRPr="003B4673">
        <w:t xml:space="preserve"> The modifications to the current text of</w:t>
      </w:r>
      <w:r>
        <w:t xml:space="preserve"> R.E.3</w:t>
      </w:r>
      <w:r w:rsidRPr="003B4673">
        <w:t xml:space="preserve"> are marked in </w:t>
      </w:r>
      <w:r>
        <w:t>bold</w:t>
      </w:r>
      <w:r w:rsidRPr="003B4673">
        <w:t xml:space="preserve"> characters</w:t>
      </w:r>
      <w:r w:rsidR="00855100">
        <w:rPr>
          <w:bCs/>
          <w:color w:val="000000" w:themeColor="text1"/>
        </w:rPr>
        <w:t>.</w:t>
      </w:r>
      <w:bookmarkStart w:id="0" w:name="_GoBack"/>
      <w:bookmarkEnd w:id="0"/>
    </w:p>
    <w:p w14:paraId="6E5687D3" w14:textId="5230993F" w:rsidR="00D42D04" w:rsidRDefault="00D42D04">
      <w:pPr>
        <w:suppressAutoHyphens w:val="0"/>
        <w:spacing w:line="240" w:lineRule="auto"/>
        <w:rPr>
          <w:b/>
          <w:sz w:val="24"/>
        </w:rPr>
      </w:pPr>
      <w:r>
        <w:rPr>
          <w:b/>
          <w:sz w:val="24"/>
        </w:rPr>
        <w:br w:type="page"/>
      </w:r>
    </w:p>
    <w:p w14:paraId="45395BDA" w14:textId="63B583CA" w:rsidR="00481072" w:rsidRPr="004E3612" w:rsidRDefault="00E92BAD" w:rsidP="00DE2626">
      <w:pPr>
        <w:pStyle w:val="HChG"/>
      </w:pPr>
      <w:r>
        <w:lastRenderedPageBreak/>
        <w:tab/>
      </w:r>
      <w:r w:rsidR="00481072" w:rsidRPr="004E3612">
        <w:t>I.</w:t>
      </w:r>
      <w:r w:rsidR="00481072" w:rsidRPr="004E3612">
        <w:tab/>
        <w:t>Proposal</w:t>
      </w:r>
      <w:r w:rsidR="00481072">
        <w:t xml:space="preserve"> </w:t>
      </w:r>
    </w:p>
    <w:p w14:paraId="448585DF" w14:textId="5A0E51D9" w:rsidR="00481072" w:rsidRPr="004E3612" w:rsidRDefault="00481072" w:rsidP="00D16043">
      <w:pPr>
        <w:tabs>
          <w:tab w:val="left" w:pos="2835"/>
          <w:tab w:val="left" w:pos="8505"/>
        </w:tabs>
        <w:spacing w:before="120" w:after="120" w:line="240" w:lineRule="auto"/>
        <w:ind w:left="2268" w:right="521" w:hanging="1134"/>
        <w:jc w:val="both"/>
        <w:rPr>
          <w:lang w:eastAsia="ar-SA"/>
        </w:rPr>
      </w:pPr>
      <w:r w:rsidRPr="004E3612">
        <w:rPr>
          <w:i/>
          <w:lang w:eastAsia="ar-SA"/>
        </w:rPr>
        <w:t xml:space="preserve">Insert new </w:t>
      </w:r>
      <w:r>
        <w:rPr>
          <w:i/>
          <w:lang w:eastAsia="ar-SA"/>
        </w:rPr>
        <w:t>p</w:t>
      </w:r>
      <w:r w:rsidRPr="004E3612">
        <w:rPr>
          <w:i/>
          <w:lang w:eastAsia="ar-SA"/>
        </w:rPr>
        <w:t>aragraph</w:t>
      </w:r>
      <w:r>
        <w:rPr>
          <w:i/>
          <w:lang w:eastAsia="ar-SA"/>
        </w:rPr>
        <w:t>s</w:t>
      </w:r>
      <w:r w:rsidRPr="004E3612">
        <w:rPr>
          <w:i/>
          <w:lang w:eastAsia="ar-SA"/>
        </w:rPr>
        <w:t xml:space="preserve"> </w:t>
      </w:r>
      <w:r>
        <w:rPr>
          <w:i/>
          <w:lang w:eastAsia="ar-SA"/>
        </w:rPr>
        <w:t>2</w:t>
      </w:r>
      <w:r w:rsidRPr="004E3612">
        <w:rPr>
          <w:i/>
          <w:lang w:eastAsia="ar-SA"/>
        </w:rPr>
        <w:t>.</w:t>
      </w:r>
      <w:r>
        <w:rPr>
          <w:i/>
          <w:lang w:eastAsia="ar-SA"/>
        </w:rPr>
        <w:t>9</w:t>
      </w:r>
      <w:r w:rsidRPr="004E3612">
        <w:rPr>
          <w:i/>
          <w:lang w:eastAsia="ar-SA"/>
        </w:rPr>
        <w:t>.</w:t>
      </w:r>
      <w:r>
        <w:rPr>
          <w:i/>
          <w:lang w:eastAsia="ar-SA"/>
        </w:rPr>
        <w:t>3</w:t>
      </w:r>
      <w:r w:rsidRPr="004E3612">
        <w:rPr>
          <w:i/>
          <w:lang w:eastAsia="ar-SA"/>
        </w:rPr>
        <w:t xml:space="preserve">. </w:t>
      </w:r>
      <w:r>
        <w:rPr>
          <w:i/>
          <w:lang w:eastAsia="ar-SA"/>
        </w:rPr>
        <w:t>and 2.9.3.1</w:t>
      </w:r>
      <w:r w:rsidR="005C3EF7">
        <w:rPr>
          <w:i/>
          <w:lang w:eastAsia="ar-SA"/>
        </w:rPr>
        <w:t>.</w:t>
      </w:r>
      <w:r>
        <w:rPr>
          <w:i/>
          <w:lang w:eastAsia="ar-SA"/>
        </w:rPr>
        <w:t xml:space="preserve"> </w:t>
      </w:r>
      <w:r w:rsidRPr="004E3612">
        <w:rPr>
          <w:lang w:eastAsia="ar-SA"/>
        </w:rPr>
        <w:t>to read:</w:t>
      </w:r>
    </w:p>
    <w:p w14:paraId="516DA762" w14:textId="77777777" w:rsidR="00481072" w:rsidRDefault="00481072" w:rsidP="008B33D0">
      <w:pPr>
        <w:spacing w:after="120"/>
        <w:ind w:left="2268" w:right="1134" w:hanging="1134"/>
        <w:jc w:val="both"/>
        <w:rPr>
          <w:b/>
          <w:bCs/>
        </w:rPr>
      </w:pPr>
      <w:r w:rsidRPr="004E3612">
        <w:t>"</w:t>
      </w:r>
      <w:r w:rsidRPr="009A66E2">
        <w:rPr>
          <w:b/>
          <w:bCs/>
        </w:rPr>
        <w:t>2.</w:t>
      </w:r>
      <w:r>
        <w:rPr>
          <w:b/>
          <w:bCs/>
        </w:rPr>
        <w:t>9.3.</w:t>
      </w:r>
      <w:r w:rsidRPr="009A66E2">
        <w:rPr>
          <w:b/>
          <w:bCs/>
        </w:rPr>
        <w:tab/>
      </w:r>
      <w:r>
        <w:rPr>
          <w:b/>
          <w:bCs/>
        </w:rPr>
        <w:t>Quadricycles (L7)</w:t>
      </w:r>
    </w:p>
    <w:p w14:paraId="76BB3F9A" w14:textId="77777777" w:rsidR="00481072" w:rsidRPr="009A66E2" w:rsidRDefault="00481072" w:rsidP="008B33D0">
      <w:pPr>
        <w:spacing w:after="120"/>
        <w:ind w:left="2268" w:right="1134" w:hanging="1134"/>
        <w:jc w:val="both"/>
        <w:rPr>
          <w:b/>
          <w:bCs/>
        </w:rPr>
      </w:pPr>
      <w:r w:rsidRPr="009A66E2">
        <w:rPr>
          <w:b/>
          <w:bCs/>
        </w:rPr>
        <w:t>2.9.3.1.</w:t>
      </w:r>
      <w:r w:rsidRPr="009A66E2">
        <w:rPr>
          <w:b/>
          <w:bCs/>
        </w:rPr>
        <w:tab/>
      </w:r>
      <w:r>
        <w:rPr>
          <w:b/>
          <w:bCs/>
        </w:rPr>
        <w:t xml:space="preserve">Bodied quadricycle </w:t>
      </w:r>
    </w:p>
    <w:p w14:paraId="0883F175" w14:textId="77777777" w:rsidR="00481072" w:rsidRPr="009A66E2" w:rsidRDefault="00481072" w:rsidP="008B33D0">
      <w:pPr>
        <w:spacing w:after="120"/>
        <w:ind w:left="2268" w:right="1134"/>
        <w:jc w:val="both"/>
        <w:rPr>
          <w:b/>
          <w:bCs/>
        </w:rPr>
      </w:pPr>
      <w:r w:rsidRPr="009A66E2">
        <w:rPr>
          <w:b/>
          <w:bCs/>
        </w:rPr>
        <w:t>Vehicle of category L7 with an enclosed driving and passenger compartment accessible via maximum three sides, whose maximum speed is not more than 90 km/h and whose dimensions do not exceed the following values:</w:t>
      </w:r>
    </w:p>
    <w:p w14:paraId="48D2C861" w14:textId="77777777" w:rsidR="00481072" w:rsidRPr="009A66E2" w:rsidRDefault="00481072" w:rsidP="008B33D0">
      <w:pPr>
        <w:spacing w:after="120"/>
        <w:ind w:left="2268" w:right="521"/>
        <w:jc w:val="both"/>
        <w:rPr>
          <w:b/>
          <w:bCs/>
        </w:rPr>
      </w:pPr>
      <w:r w:rsidRPr="009A66E2">
        <w:rPr>
          <w:b/>
          <w:bCs/>
        </w:rPr>
        <w:t>(a)</w:t>
      </w:r>
      <w:r w:rsidRPr="009A66E2">
        <w:rPr>
          <w:b/>
          <w:bCs/>
        </w:rPr>
        <w:tab/>
        <w:t>Length: 3,700 mm;</w:t>
      </w:r>
    </w:p>
    <w:p w14:paraId="595E17E4" w14:textId="77777777" w:rsidR="00481072" w:rsidRPr="009A66E2" w:rsidRDefault="00481072" w:rsidP="00DE2626">
      <w:pPr>
        <w:spacing w:after="120"/>
        <w:ind w:left="2268" w:right="521"/>
        <w:jc w:val="both"/>
        <w:rPr>
          <w:b/>
          <w:bCs/>
        </w:rPr>
      </w:pPr>
      <w:r w:rsidRPr="009A66E2">
        <w:rPr>
          <w:b/>
          <w:bCs/>
        </w:rPr>
        <w:t>(b)</w:t>
      </w:r>
      <w:r w:rsidRPr="009A66E2">
        <w:rPr>
          <w:b/>
          <w:bCs/>
        </w:rPr>
        <w:tab/>
        <w:t>Width: 1,500 mm;</w:t>
      </w:r>
    </w:p>
    <w:p w14:paraId="09C759D4" w14:textId="77777777" w:rsidR="00481072" w:rsidRPr="008A2567" w:rsidRDefault="00481072" w:rsidP="00DE2626">
      <w:pPr>
        <w:spacing w:after="120"/>
        <w:ind w:left="2268" w:right="521"/>
        <w:jc w:val="both"/>
      </w:pPr>
      <w:r w:rsidRPr="009A66E2">
        <w:rPr>
          <w:b/>
          <w:bCs/>
        </w:rPr>
        <w:t>(c)</w:t>
      </w:r>
      <w:r w:rsidRPr="009A66E2">
        <w:rPr>
          <w:b/>
          <w:bCs/>
        </w:rPr>
        <w:tab/>
        <w:t>Height: 2,500 mm.</w:t>
      </w:r>
      <w:r w:rsidRPr="004E3612">
        <w:t>"</w:t>
      </w:r>
    </w:p>
    <w:p w14:paraId="3FCDBEE1" w14:textId="43F6B017" w:rsidR="00481072" w:rsidRDefault="00481072" w:rsidP="00DE2626">
      <w:pPr>
        <w:pStyle w:val="HChG"/>
      </w:pPr>
      <w:r>
        <w:tab/>
      </w:r>
      <w:r w:rsidRPr="004E3612">
        <w:t>I</w:t>
      </w:r>
      <w:r>
        <w:t>I</w:t>
      </w:r>
      <w:r w:rsidRPr="004E3612">
        <w:t>.</w:t>
      </w:r>
      <w:r w:rsidRPr="004E3612">
        <w:tab/>
      </w:r>
      <w:r>
        <w:t>Justification</w:t>
      </w:r>
    </w:p>
    <w:p w14:paraId="5320A5AA" w14:textId="2099312C" w:rsidR="00481072" w:rsidRPr="00DE2626" w:rsidRDefault="008B33D0" w:rsidP="00DE2626">
      <w:pPr>
        <w:tabs>
          <w:tab w:val="left" w:pos="1701"/>
        </w:tabs>
        <w:spacing w:before="120" w:after="120"/>
        <w:ind w:left="1134" w:right="1134"/>
        <w:jc w:val="both"/>
        <w:rPr>
          <w:iCs/>
          <w:lang w:eastAsia="ar-SA"/>
        </w:rPr>
      </w:pPr>
      <w:r w:rsidRPr="008B33D0">
        <w:rPr>
          <w:iCs/>
          <w:lang w:eastAsia="ar-SA"/>
        </w:rPr>
        <w:t>1.</w:t>
      </w:r>
      <w:r>
        <w:rPr>
          <w:iCs/>
          <w:lang w:eastAsia="ar-SA"/>
        </w:rPr>
        <w:tab/>
      </w:r>
      <w:r w:rsidR="00481072" w:rsidRPr="00DE2626">
        <w:rPr>
          <w:iCs/>
          <w:lang w:eastAsia="ar-SA"/>
        </w:rPr>
        <w:t xml:space="preserve">The objective of this proposal is to differentiate bodied quadricycles from the wide variety of vehicles of </w:t>
      </w:r>
      <w:r>
        <w:rPr>
          <w:iCs/>
          <w:lang w:eastAsia="ar-SA"/>
        </w:rPr>
        <w:t>C</w:t>
      </w:r>
      <w:r w:rsidR="00481072" w:rsidRPr="00DE2626">
        <w:rPr>
          <w:iCs/>
          <w:lang w:eastAsia="ar-SA"/>
        </w:rPr>
        <w:t xml:space="preserve">ategory L7 covered by the definition in paragraph 2.1.7. of R.E.3, in view of enhancing the passive safety of bodied heavy quadricycles for the transport of passengers. </w:t>
      </w:r>
    </w:p>
    <w:p w14:paraId="26804220" w14:textId="377C3B6B" w:rsidR="00481072" w:rsidRDefault="008B33D0" w:rsidP="00DE2626">
      <w:pPr>
        <w:tabs>
          <w:tab w:val="left" w:pos="1701"/>
          <w:tab w:val="left" w:pos="8505"/>
        </w:tabs>
        <w:spacing w:before="120" w:after="120" w:line="240" w:lineRule="auto"/>
        <w:ind w:left="1134" w:right="1134"/>
        <w:jc w:val="both"/>
        <w:rPr>
          <w:iCs/>
          <w:lang w:eastAsia="ar-SA"/>
        </w:rPr>
      </w:pPr>
      <w:bookmarkStart w:id="1" w:name="_Hlk45897972"/>
      <w:r>
        <w:rPr>
          <w:iCs/>
          <w:lang w:eastAsia="ar-SA"/>
        </w:rPr>
        <w:t>2.</w:t>
      </w:r>
      <w:r>
        <w:rPr>
          <w:iCs/>
          <w:lang w:eastAsia="ar-SA"/>
        </w:rPr>
        <w:tab/>
      </w:r>
      <w:r w:rsidR="00481072">
        <w:rPr>
          <w:iCs/>
          <w:lang w:eastAsia="ar-SA"/>
        </w:rPr>
        <w:t xml:space="preserve">This amendment to R.E.3 is the first of a three-step approach for the harmonization of passive safety requirements for bodied heavy quadricycles presented by IMMA to </w:t>
      </w:r>
      <w:r>
        <w:rPr>
          <w:iCs/>
          <w:lang w:eastAsia="ar-SA"/>
        </w:rPr>
        <w:t xml:space="preserve">the </w:t>
      </w:r>
      <w:r w:rsidRPr="003B4673">
        <w:t xml:space="preserve">Working Party on </w:t>
      </w:r>
      <w:r>
        <w:t>Passive Safety (</w:t>
      </w:r>
      <w:r w:rsidR="00481072">
        <w:rPr>
          <w:iCs/>
          <w:lang w:eastAsia="ar-SA"/>
        </w:rPr>
        <w:t>GRSP</w:t>
      </w:r>
      <w:r>
        <w:rPr>
          <w:iCs/>
          <w:lang w:eastAsia="ar-SA"/>
        </w:rPr>
        <w:t>)</w:t>
      </w:r>
      <w:r w:rsidR="00481072">
        <w:rPr>
          <w:iCs/>
          <w:lang w:eastAsia="ar-SA"/>
        </w:rPr>
        <w:t xml:space="preserve"> at its </w:t>
      </w:r>
      <w:r>
        <w:rPr>
          <w:iCs/>
          <w:lang w:eastAsia="ar-SA"/>
        </w:rPr>
        <w:t xml:space="preserve">sixty-sixth </w:t>
      </w:r>
      <w:r w:rsidR="00481072">
        <w:rPr>
          <w:iCs/>
          <w:lang w:eastAsia="ar-SA"/>
        </w:rPr>
        <w:t>session (GRSP-66-20)</w:t>
      </w:r>
      <w:r w:rsidR="00C1674A">
        <w:rPr>
          <w:iCs/>
          <w:lang w:eastAsia="ar-SA"/>
        </w:rPr>
        <w:t xml:space="preserve"> </w:t>
      </w:r>
      <w:bookmarkStart w:id="2" w:name="_Hlk45897937"/>
      <w:r w:rsidR="00C1674A">
        <w:rPr>
          <w:iCs/>
          <w:lang w:eastAsia="ar-SA"/>
        </w:rPr>
        <w:t>and to GRSG at its 118</w:t>
      </w:r>
      <w:r w:rsidR="00C1674A" w:rsidRPr="00C1674A">
        <w:rPr>
          <w:iCs/>
          <w:vertAlign w:val="superscript"/>
          <w:lang w:eastAsia="ar-SA"/>
        </w:rPr>
        <w:t>th</w:t>
      </w:r>
      <w:r w:rsidR="00C1674A">
        <w:rPr>
          <w:iCs/>
          <w:lang w:eastAsia="ar-SA"/>
        </w:rPr>
        <w:t xml:space="preserve"> session (GRSG-118-18)</w:t>
      </w:r>
      <w:r w:rsidR="00481072">
        <w:rPr>
          <w:iCs/>
          <w:lang w:eastAsia="ar-SA"/>
        </w:rPr>
        <w:t>.</w:t>
      </w:r>
      <w:bookmarkEnd w:id="2"/>
    </w:p>
    <w:bookmarkEnd w:id="1"/>
    <w:p w14:paraId="21759786" w14:textId="0E80B8D8" w:rsidR="00481072" w:rsidRDefault="008B33D0" w:rsidP="00DE2626">
      <w:pPr>
        <w:spacing w:before="120" w:after="120" w:line="240" w:lineRule="auto"/>
        <w:ind w:left="1134" w:right="1134"/>
        <w:jc w:val="both"/>
        <w:rPr>
          <w:iCs/>
          <w:lang w:eastAsia="ar-SA"/>
        </w:rPr>
      </w:pPr>
      <w:r>
        <w:rPr>
          <w:iCs/>
          <w:lang w:eastAsia="ar-SA"/>
        </w:rPr>
        <w:t>3.</w:t>
      </w:r>
      <w:r>
        <w:rPr>
          <w:iCs/>
          <w:lang w:eastAsia="ar-SA"/>
        </w:rPr>
        <w:tab/>
      </w:r>
      <w:r w:rsidR="00481072">
        <w:rPr>
          <w:iCs/>
          <w:lang w:eastAsia="ar-SA"/>
        </w:rPr>
        <w:t xml:space="preserve">The </w:t>
      </w:r>
      <w:r>
        <w:rPr>
          <w:iCs/>
          <w:lang w:eastAsia="ar-SA"/>
        </w:rPr>
        <w:t>C</w:t>
      </w:r>
      <w:r w:rsidR="00481072">
        <w:rPr>
          <w:iCs/>
          <w:lang w:eastAsia="ar-SA"/>
        </w:rPr>
        <w:t xml:space="preserve">ategory </w:t>
      </w:r>
      <w:r>
        <w:rPr>
          <w:iCs/>
          <w:lang w:eastAsia="ar-SA"/>
        </w:rPr>
        <w:t xml:space="preserve">L7 </w:t>
      </w:r>
      <w:r w:rsidR="00481072">
        <w:rPr>
          <w:iCs/>
          <w:lang w:eastAsia="ar-SA"/>
        </w:rPr>
        <w:t xml:space="preserve">finds its origin in the legislation and market of the European Union and therefore Europe has the largest number of vehicles in circulation. However, recently, some countries outside the European Union have also started regulating quadricycles in their national legislation addressing, among others, dimension criteria, maximum speed and safety performance (e.g. </w:t>
      </w:r>
      <w:r>
        <w:rPr>
          <w:i/>
          <w:lang w:eastAsia="ar-SA"/>
        </w:rPr>
        <w:t>C</w:t>
      </w:r>
      <w:r w:rsidRPr="0018592A">
        <w:rPr>
          <w:i/>
          <w:lang w:eastAsia="ar-SA"/>
        </w:rPr>
        <w:t xml:space="preserve">ategory </w:t>
      </w:r>
      <w:r w:rsidR="00481072" w:rsidRPr="0018592A">
        <w:rPr>
          <w:i/>
          <w:lang w:eastAsia="ar-SA"/>
        </w:rPr>
        <w:t>Q</w:t>
      </w:r>
      <w:r w:rsidR="00481072">
        <w:rPr>
          <w:iCs/>
          <w:lang w:eastAsia="ar-SA"/>
        </w:rPr>
        <w:t xml:space="preserve"> in India or </w:t>
      </w:r>
      <w:r w:rsidR="00481072" w:rsidRPr="0018592A">
        <w:rPr>
          <w:i/>
          <w:lang w:eastAsia="ar-SA"/>
        </w:rPr>
        <w:t>Micro Mobility</w:t>
      </w:r>
      <w:r w:rsidR="00481072">
        <w:rPr>
          <w:iCs/>
          <w:lang w:eastAsia="ar-SA"/>
        </w:rPr>
        <w:t xml:space="preserve"> in the Republic of Korea). </w:t>
      </w:r>
    </w:p>
    <w:p w14:paraId="3742B79D" w14:textId="5ED650E3" w:rsidR="00481072" w:rsidRPr="000E3E1A" w:rsidRDefault="008B33D0" w:rsidP="00DE2626">
      <w:pPr>
        <w:spacing w:before="120" w:after="120" w:line="240" w:lineRule="auto"/>
        <w:ind w:left="1134" w:right="1134"/>
        <w:jc w:val="both"/>
        <w:rPr>
          <w:iCs/>
          <w:lang w:eastAsia="ar-SA"/>
        </w:rPr>
      </w:pPr>
      <w:r>
        <w:rPr>
          <w:iCs/>
          <w:lang w:eastAsia="ar-SA"/>
        </w:rPr>
        <w:t>4.</w:t>
      </w:r>
      <w:r>
        <w:rPr>
          <w:iCs/>
          <w:lang w:eastAsia="ar-SA"/>
        </w:rPr>
        <w:tab/>
      </w:r>
      <w:r w:rsidR="00481072">
        <w:rPr>
          <w:iCs/>
          <w:lang w:eastAsia="ar-SA"/>
        </w:rPr>
        <w:t xml:space="preserve">In this context, for the sake of harmonization, the dimensional limits and the maximum speed defined in this proposal encompass the variation of classification criteria as established in the European Union, India and the Republic of Korea. IMMA herewith invites other </w:t>
      </w:r>
      <w:r>
        <w:rPr>
          <w:iCs/>
          <w:lang w:eastAsia="ar-SA"/>
        </w:rPr>
        <w:t xml:space="preserve">contracting parties </w:t>
      </w:r>
      <w:r w:rsidR="00481072">
        <w:rPr>
          <w:iCs/>
          <w:lang w:eastAsia="ar-SA"/>
        </w:rPr>
        <w:t>with intentions to address the above-mentioned issues to contact IMMA.</w:t>
      </w:r>
    </w:p>
    <w:p w14:paraId="158AC3E6" w14:textId="6CB7561F" w:rsidR="00481072" w:rsidRPr="005C3EF7" w:rsidRDefault="005C3EF7" w:rsidP="005C3EF7">
      <w:pPr>
        <w:spacing w:before="240"/>
        <w:jc w:val="center"/>
        <w:rPr>
          <w:u w:val="single"/>
          <w:lang w:eastAsia="ar-SA"/>
        </w:rPr>
      </w:pPr>
      <w:r>
        <w:rPr>
          <w:u w:val="single"/>
          <w:lang w:eastAsia="ar-SA"/>
        </w:rPr>
        <w:tab/>
      </w:r>
      <w:r>
        <w:rPr>
          <w:u w:val="single"/>
          <w:lang w:eastAsia="ar-SA"/>
        </w:rPr>
        <w:tab/>
      </w:r>
      <w:r>
        <w:rPr>
          <w:u w:val="single"/>
          <w:lang w:eastAsia="ar-SA"/>
        </w:rPr>
        <w:tab/>
      </w:r>
    </w:p>
    <w:sectPr w:rsidR="00481072" w:rsidRPr="005C3EF7" w:rsidSect="008B33D0">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CA694" w14:textId="77777777" w:rsidR="0015661A" w:rsidRDefault="0015661A"/>
  </w:endnote>
  <w:endnote w:type="continuationSeparator" w:id="0">
    <w:p w14:paraId="0BBC2506" w14:textId="77777777" w:rsidR="0015661A" w:rsidRDefault="0015661A"/>
  </w:endnote>
  <w:endnote w:type="continuationNotice" w:id="1">
    <w:p w14:paraId="2BA8CE49" w14:textId="77777777" w:rsidR="0015661A" w:rsidRDefault="00156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G Times">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0DFA" w14:textId="4723BB15" w:rsidR="00567061" w:rsidRPr="00C21967" w:rsidRDefault="00567061" w:rsidP="00C21967">
    <w:pPr>
      <w:pStyle w:val="Footer"/>
      <w:tabs>
        <w:tab w:val="right" w:pos="9638"/>
      </w:tabs>
      <w:rPr>
        <w:sz w:val="18"/>
      </w:rPr>
    </w:pPr>
    <w:r w:rsidRPr="00C21967">
      <w:rPr>
        <w:b/>
        <w:noProof/>
        <w:sz w:val="18"/>
      </w:rPr>
      <w:t>2</w:t>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3A4D" w14:textId="77777777" w:rsidR="00567061" w:rsidRPr="00C21967" w:rsidRDefault="00567061" w:rsidP="00C21967">
    <w:pPr>
      <w:pStyle w:val="Footer"/>
      <w:tabs>
        <w:tab w:val="right" w:pos="9638"/>
      </w:tabs>
      <w:rPr>
        <w:b/>
        <w:sz w:val="18"/>
      </w:rPr>
    </w:pPr>
    <w:r>
      <w:tab/>
    </w:r>
    <w:r w:rsidRPr="00C21967">
      <w:rPr>
        <w:b/>
        <w:sz w:val="18"/>
      </w:rPr>
      <w:fldChar w:fldCharType="begin"/>
    </w:r>
    <w:r w:rsidRPr="00C21967">
      <w:rPr>
        <w:b/>
        <w:sz w:val="18"/>
      </w:rPr>
      <w:instrText xml:space="preserve"> PAGE  \* MERGEFORMAT </w:instrText>
    </w:r>
    <w:r w:rsidRPr="00C21967">
      <w:rPr>
        <w:b/>
        <w:sz w:val="18"/>
      </w:rPr>
      <w:fldChar w:fldCharType="separate"/>
    </w:r>
    <w:r w:rsidRPr="00C21967">
      <w:rPr>
        <w:b/>
        <w:noProof/>
        <w:sz w:val="18"/>
      </w:rPr>
      <w:t>3</w:t>
    </w:r>
    <w:r w:rsidRPr="00C219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D64F" w14:textId="24384133" w:rsidR="00073D5B" w:rsidRDefault="00073D5B" w:rsidP="00073D5B">
    <w:pPr>
      <w:pStyle w:val="Footer"/>
    </w:pPr>
    <w:r>
      <w:rPr>
        <w:noProof/>
        <w:lang w:eastAsia="zh-CN"/>
      </w:rPr>
      <w:drawing>
        <wp:anchor distT="0" distB="0" distL="114300" distR="114300" simplePos="0" relativeHeight="251659264" behindDoc="1" locked="1" layoutInCell="1" allowOverlap="1" wp14:anchorId="22671666" wp14:editId="67D2FCC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D2A1261" w14:textId="0F25D5B6" w:rsidR="00073D5B" w:rsidRDefault="00073D5B" w:rsidP="00073D5B">
    <w:pPr>
      <w:pStyle w:val="Footer"/>
      <w:ind w:right="1134"/>
      <w:rPr>
        <w:sz w:val="20"/>
      </w:rPr>
    </w:pPr>
    <w:r>
      <w:rPr>
        <w:sz w:val="20"/>
      </w:rPr>
      <w:t>GE.20-09993(E)</w:t>
    </w:r>
  </w:p>
  <w:p w14:paraId="398468AE" w14:textId="51E01856" w:rsidR="00073D5B" w:rsidRPr="00073D5B" w:rsidRDefault="00073D5B" w:rsidP="00073D5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5D49623" wp14:editId="1212A1A4">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20/3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3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177A3" w14:textId="77777777" w:rsidR="0015661A" w:rsidRPr="000B175B" w:rsidRDefault="0015661A" w:rsidP="000B175B">
      <w:pPr>
        <w:tabs>
          <w:tab w:val="right" w:pos="2155"/>
        </w:tabs>
        <w:spacing w:after="80"/>
        <w:ind w:left="680"/>
        <w:rPr>
          <w:u w:val="single"/>
        </w:rPr>
      </w:pPr>
      <w:r>
        <w:rPr>
          <w:u w:val="single"/>
        </w:rPr>
        <w:tab/>
      </w:r>
    </w:p>
  </w:footnote>
  <w:footnote w:type="continuationSeparator" w:id="0">
    <w:p w14:paraId="2D943667" w14:textId="77777777" w:rsidR="0015661A" w:rsidRPr="00FC68B7" w:rsidRDefault="0015661A" w:rsidP="00FC68B7">
      <w:pPr>
        <w:tabs>
          <w:tab w:val="left" w:pos="2155"/>
        </w:tabs>
        <w:spacing w:after="80"/>
        <w:ind w:left="680"/>
        <w:rPr>
          <w:u w:val="single"/>
        </w:rPr>
      </w:pPr>
      <w:r>
        <w:rPr>
          <w:u w:val="single"/>
        </w:rPr>
        <w:tab/>
      </w:r>
    </w:p>
  </w:footnote>
  <w:footnote w:type="continuationNotice" w:id="1">
    <w:p w14:paraId="26CE7C62" w14:textId="77777777" w:rsidR="0015661A" w:rsidRDefault="0015661A"/>
  </w:footnote>
  <w:footnote w:id="2">
    <w:p w14:paraId="1218D4CE" w14:textId="3B9257F9" w:rsidR="00624182" w:rsidRPr="00B14735" w:rsidRDefault="00E02113" w:rsidP="00624182">
      <w:pPr>
        <w:pStyle w:val="FootnoteText"/>
        <w:tabs>
          <w:tab w:val="clear" w:pos="1021"/>
        </w:tabs>
        <w:ind w:hanging="283"/>
        <w:rPr>
          <w:rFonts w:eastAsia="Calibri"/>
        </w:rPr>
      </w:pPr>
      <w:r w:rsidRPr="00147932">
        <w:rPr>
          <w:rStyle w:val="FootnoteReference"/>
          <w:sz w:val="20"/>
        </w:rPr>
        <w:t>*</w:t>
      </w:r>
      <w:r w:rsidRPr="00147932">
        <w:rPr>
          <w:rStyle w:val="FootnoteReference"/>
          <w:sz w:val="20"/>
        </w:rPr>
        <w:tab/>
      </w:r>
      <w:r>
        <w:rPr>
          <w:szCs w:val="18"/>
          <w:lang w:val="en-US"/>
        </w:rPr>
        <w:t xml:space="preserve">In accordance with the programme of work of the Inland Transport Committee for </w:t>
      </w:r>
      <w:r>
        <w:rPr>
          <w:lang w:val="en-US"/>
        </w:rPr>
        <w:t>2020 as outlined in proposed programme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BAE5" w14:textId="0AEE7E8E" w:rsidR="00567061" w:rsidRPr="00C21967" w:rsidRDefault="00D16043">
    <w:pPr>
      <w:pStyle w:val="Header"/>
    </w:pPr>
    <w:r w:rsidRPr="00D16043">
      <w:rPr>
        <w:sz w:val="20"/>
      </w:rPr>
      <w:t>ECE</w:t>
    </w:r>
    <w:r>
      <w:t>/TRANS/WP.29/GRSG/2020/33</w:t>
    </w:r>
    <w:r w:rsidR="002A027A" w:rsidRPr="00C2196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95AB" w14:textId="17347A38" w:rsidR="00567061" w:rsidRPr="00C21967" w:rsidRDefault="00073D5B" w:rsidP="00C21967">
    <w:pPr>
      <w:pStyle w:val="Header"/>
      <w:jc w:val="right"/>
    </w:pPr>
    <w:r>
      <w:fldChar w:fldCharType="begin"/>
    </w:r>
    <w:r>
      <w:instrText xml:space="preserve"> TITLE  \* MERGEFORMAT </w:instrText>
    </w:r>
    <w:r>
      <w:fldChar w:fldCharType="separate"/>
    </w:r>
    <w:r w:rsidR="00E618FD">
      <w:t>ECE/TRANS/WP.29/GRSG/2019/21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535879"/>
    <w:multiLevelType w:val="hybridMultilevel"/>
    <w:tmpl w:val="3438CF40"/>
    <w:lvl w:ilvl="0" w:tplc="3F6C7C5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D03C9B"/>
    <w:multiLevelType w:val="hybridMultilevel"/>
    <w:tmpl w:val="D3F87300"/>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0B491ADC"/>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5273618"/>
    <w:multiLevelType w:val="hybridMultilevel"/>
    <w:tmpl w:val="0F86E09A"/>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8440"/>
        </w:tabs>
        <w:ind w:left="84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0866175"/>
    <w:multiLevelType w:val="hybridMultilevel"/>
    <w:tmpl w:val="909C2FB8"/>
    <w:lvl w:ilvl="0" w:tplc="9C9EBF8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227D57D1"/>
    <w:multiLevelType w:val="hybridMultilevel"/>
    <w:tmpl w:val="7174C9EC"/>
    <w:lvl w:ilvl="0" w:tplc="4EC44D3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301246D"/>
    <w:multiLevelType w:val="hybridMultilevel"/>
    <w:tmpl w:val="A64C29C4"/>
    <w:lvl w:ilvl="0" w:tplc="29D67E7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4510196"/>
    <w:multiLevelType w:val="hybridMultilevel"/>
    <w:tmpl w:val="F6688736"/>
    <w:lvl w:ilvl="0" w:tplc="2ACAE30C">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66C27DD"/>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12299A"/>
    <w:multiLevelType w:val="hybridMultilevel"/>
    <w:tmpl w:val="401244C2"/>
    <w:lvl w:ilvl="0" w:tplc="4A088630">
      <w:start w:val="1"/>
      <w:numFmt w:val="lowerLetter"/>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14" w15:restartNumberingAfterBreak="0">
    <w:nsid w:val="2B692888"/>
    <w:multiLevelType w:val="multilevel"/>
    <w:tmpl w:val="81ECA380"/>
    <w:lvl w:ilvl="0">
      <w:start w:val="1"/>
      <w:numFmt w:val="decimal"/>
      <w:lvlText w:val="%1."/>
      <w:lvlJc w:val="left"/>
      <w:pPr>
        <w:ind w:left="1704" w:hanging="570"/>
      </w:pPr>
      <w:rPr>
        <w:rFonts w:hint="default"/>
      </w:r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5"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9E84A60"/>
    <w:multiLevelType w:val="hybridMultilevel"/>
    <w:tmpl w:val="116A8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A61F6"/>
    <w:multiLevelType w:val="hybridMultilevel"/>
    <w:tmpl w:val="AD90154E"/>
    <w:lvl w:ilvl="0" w:tplc="270EB5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6920F0A"/>
    <w:multiLevelType w:val="multilevel"/>
    <w:tmpl w:val="6D6A17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D1258A"/>
    <w:multiLevelType w:val="multilevel"/>
    <w:tmpl w:val="23221814"/>
    <w:lvl w:ilvl="0">
      <w:start w:val="4"/>
      <w:numFmt w:val="decimal"/>
      <w:lvlText w:val="1.%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F900FE4"/>
    <w:multiLevelType w:val="multilevel"/>
    <w:tmpl w:val="A9D6F814"/>
    <w:lvl w:ilvl="0">
      <w:start w:val="1"/>
      <w:numFmt w:val="decimal"/>
      <w:lvlText w:val="1.%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DD02DED"/>
    <w:multiLevelType w:val="multilevel"/>
    <w:tmpl w:val="AF54D19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2"/>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40529E"/>
    <w:multiLevelType w:val="hybridMultilevel"/>
    <w:tmpl w:val="D5B89928"/>
    <w:lvl w:ilvl="0" w:tplc="1B026DCA">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13D2603"/>
    <w:multiLevelType w:val="hybridMultilevel"/>
    <w:tmpl w:val="283AADDC"/>
    <w:lvl w:ilvl="0" w:tplc="7846B922">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2466D4E"/>
    <w:multiLevelType w:val="hybridMultilevel"/>
    <w:tmpl w:val="E75086AC"/>
    <w:lvl w:ilvl="0" w:tplc="A9E64D6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64B6643C"/>
    <w:multiLevelType w:val="hybridMultilevel"/>
    <w:tmpl w:val="2B50E24A"/>
    <w:lvl w:ilvl="0" w:tplc="B5AE44DC">
      <w:start w:val="1"/>
      <w:numFmt w:val="lowerRoman"/>
      <w:lvlText w:val="(%1)"/>
      <w:lvlJc w:val="left"/>
      <w:pPr>
        <w:ind w:left="1716" w:hanging="720"/>
      </w:pPr>
      <w:rPr>
        <w:rFonts w:ascii="Times New Roman" w:eastAsia="Times New Roman" w:hAnsi="Times New Roman" w:cs="Times New Roman"/>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730683"/>
    <w:multiLevelType w:val="hybridMultilevel"/>
    <w:tmpl w:val="1422D456"/>
    <w:lvl w:ilvl="0" w:tplc="13FADE4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9"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0" w15:restartNumberingAfterBreak="0">
    <w:nsid w:val="698A19F2"/>
    <w:multiLevelType w:val="hybridMultilevel"/>
    <w:tmpl w:val="73529200"/>
    <w:lvl w:ilvl="0" w:tplc="BDF27F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72BD0077"/>
    <w:multiLevelType w:val="hybridMultilevel"/>
    <w:tmpl w:val="AE58EB8C"/>
    <w:lvl w:ilvl="0" w:tplc="997463A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6"/>
  </w:num>
  <w:num w:numId="4">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num>
  <w:num w:numId="6">
    <w:abstractNumId w:val="30"/>
  </w:num>
  <w:num w:numId="7">
    <w:abstractNumId w:val="29"/>
  </w:num>
  <w:num w:numId="8">
    <w:abstractNumId w:val="15"/>
  </w:num>
  <w:num w:numId="9">
    <w:abstractNumId w:val="1"/>
    <w:lvlOverride w:ilvl="0">
      <w:startOverride w:val="1"/>
      <w:lvl w:ilvl="0">
        <w:start w:val="1"/>
        <w:numFmt w:val="decimal"/>
        <w:lvlText w:val="%1."/>
        <w:lvlJc w:val="left"/>
      </w:lvl>
    </w:lvlOverride>
  </w:num>
  <w:num w:numId="10">
    <w:abstractNumId w:val="22"/>
  </w:num>
  <w:num w:numId="11">
    <w:abstractNumId w:val="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9"/>
  </w:num>
  <w:num w:numId="15">
    <w:abstractNumId w:val="18"/>
  </w:num>
  <w:num w:numId="16">
    <w:abstractNumId w:val="14"/>
  </w:num>
  <w:num w:numId="17">
    <w:abstractNumId w:val="8"/>
  </w:num>
  <w:num w:numId="18">
    <w:abstractNumId w:val="5"/>
  </w:num>
  <w:num w:numId="19">
    <w:abstractNumId w:val="12"/>
  </w:num>
  <w:num w:numId="20">
    <w:abstractNumId w:val="16"/>
  </w:num>
  <w:num w:numId="21">
    <w:abstractNumId w:val="17"/>
  </w:num>
  <w:num w:numId="22">
    <w:abstractNumId w:val="11"/>
  </w:num>
  <w:num w:numId="23">
    <w:abstractNumId w:val="26"/>
  </w:num>
  <w:num w:numId="24">
    <w:abstractNumId w:val="25"/>
  </w:num>
  <w:num w:numId="25">
    <w:abstractNumId w:val="2"/>
  </w:num>
  <w:num w:numId="26">
    <w:abstractNumId w:val="10"/>
  </w:num>
  <w:num w:numId="27">
    <w:abstractNumId w:val="23"/>
  </w:num>
  <w:num w:numId="28">
    <w:abstractNumId w:val="4"/>
  </w:num>
  <w:num w:numId="29">
    <w:abstractNumId w:val="28"/>
  </w:num>
  <w:num w:numId="30">
    <w:abstractNumId w:val="13"/>
  </w:num>
  <w:num w:numId="31">
    <w:abstractNumId w:val="24"/>
  </w:num>
  <w:num w:numId="32">
    <w:abstractNumId w:val="31"/>
  </w:num>
  <w:num w:numId="3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67"/>
    <w:rsid w:val="00002A7D"/>
    <w:rsid w:val="000038A8"/>
    <w:rsid w:val="00005DF3"/>
    <w:rsid w:val="00006790"/>
    <w:rsid w:val="00027624"/>
    <w:rsid w:val="00050F6B"/>
    <w:rsid w:val="000678CD"/>
    <w:rsid w:val="00067B38"/>
    <w:rsid w:val="00072C8C"/>
    <w:rsid w:val="00073D5B"/>
    <w:rsid w:val="00081CE0"/>
    <w:rsid w:val="00084D30"/>
    <w:rsid w:val="00090320"/>
    <w:rsid w:val="00091D9A"/>
    <w:rsid w:val="000931C0"/>
    <w:rsid w:val="000964D5"/>
    <w:rsid w:val="00097003"/>
    <w:rsid w:val="000A2E09"/>
    <w:rsid w:val="000B175B"/>
    <w:rsid w:val="000B3A0F"/>
    <w:rsid w:val="000B4D4D"/>
    <w:rsid w:val="000E0415"/>
    <w:rsid w:val="000E3F11"/>
    <w:rsid w:val="000F3BD3"/>
    <w:rsid w:val="000F7715"/>
    <w:rsid w:val="0015661A"/>
    <w:rsid w:val="00156B99"/>
    <w:rsid w:val="0016160F"/>
    <w:rsid w:val="00166124"/>
    <w:rsid w:val="0018003C"/>
    <w:rsid w:val="00184DDA"/>
    <w:rsid w:val="00184F84"/>
    <w:rsid w:val="001900CD"/>
    <w:rsid w:val="001A0452"/>
    <w:rsid w:val="001B4B04"/>
    <w:rsid w:val="001B5875"/>
    <w:rsid w:val="001C4B9C"/>
    <w:rsid w:val="001C4CC8"/>
    <w:rsid w:val="001C6663"/>
    <w:rsid w:val="001C7078"/>
    <w:rsid w:val="001C7895"/>
    <w:rsid w:val="001D26DF"/>
    <w:rsid w:val="001E1043"/>
    <w:rsid w:val="001F1599"/>
    <w:rsid w:val="001F19C4"/>
    <w:rsid w:val="002043F0"/>
    <w:rsid w:val="00211E0B"/>
    <w:rsid w:val="002253DD"/>
    <w:rsid w:val="00232575"/>
    <w:rsid w:val="00247258"/>
    <w:rsid w:val="00257CAC"/>
    <w:rsid w:val="0027237A"/>
    <w:rsid w:val="002974E9"/>
    <w:rsid w:val="002A027A"/>
    <w:rsid w:val="002A2D17"/>
    <w:rsid w:val="002A306B"/>
    <w:rsid w:val="002A7F94"/>
    <w:rsid w:val="002B109A"/>
    <w:rsid w:val="002B6209"/>
    <w:rsid w:val="002C6D45"/>
    <w:rsid w:val="002D6E53"/>
    <w:rsid w:val="002E1EF4"/>
    <w:rsid w:val="002F046D"/>
    <w:rsid w:val="002F3023"/>
    <w:rsid w:val="00301764"/>
    <w:rsid w:val="0031052E"/>
    <w:rsid w:val="003229D8"/>
    <w:rsid w:val="003273A1"/>
    <w:rsid w:val="00336C97"/>
    <w:rsid w:val="00337F88"/>
    <w:rsid w:val="00342432"/>
    <w:rsid w:val="0035223F"/>
    <w:rsid w:val="00352D4B"/>
    <w:rsid w:val="0035638C"/>
    <w:rsid w:val="003A2F25"/>
    <w:rsid w:val="003A46BB"/>
    <w:rsid w:val="003A4EC7"/>
    <w:rsid w:val="003A7295"/>
    <w:rsid w:val="003B1F60"/>
    <w:rsid w:val="003C2CC4"/>
    <w:rsid w:val="003D4B23"/>
    <w:rsid w:val="003E278A"/>
    <w:rsid w:val="003F5DC8"/>
    <w:rsid w:val="00403106"/>
    <w:rsid w:val="00407E06"/>
    <w:rsid w:val="00410CAA"/>
    <w:rsid w:val="00413520"/>
    <w:rsid w:val="00413BE5"/>
    <w:rsid w:val="004325CB"/>
    <w:rsid w:val="00440A07"/>
    <w:rsid w:val="00462880"/>
    <w:rsid w:val="0046492B"/>
    <w:rsid w:val="00476F24"/>
    <w:rsid w:val="00481072"/>
    <w:rsid w:val="00495152"/>
    <w:rsid w:val="00497629"/>
    <w:rsid w:val="004A5D33"/>
    <w:rsid w:val="004C55B0"/>
    <w:rsid w:val="004D7DE1"/>
    <w:rsid w:val="004F6BA0"/>
    <w:rsid w:val="00503BEA"/>
    <w:rsid w:val="00533616"/>
    <w:rsid w:val="00535ABA"/>
    <w:rsid w:val="0053768B"/>
    <w:rsid w:val="005420F2"/>
    <w:rsid w:val="0054285C"/>
    <w:rsid w:val="00543D78"/>
    <w:rsid w:val="00567061"/>
    <w:rsid w:val="00567EB0"/>
    <w:rsid w:val="00576707"/>
    <w:rsid w:val="00584173"/>
    <w:rsid w:val="00595520"/>
    <w:rsid w:val="005A44B9"/>
    <w:rsid w:val="005B14D3"/>
    <w:rsid w:val="005B1BA0"/>
    <w:rsid w:val="005B3DB3"/>
    <w:rsid w:val="005C0268"/>
    <w:rsid w:val="005C3EF7"/>
    <w:rsid w:val="005D15CA"/>
    <w:rsid w:val="005E1BEF"/>
    <w:rsid w:val="005E3AC8"/>
    <w:rsid w:val="005F08DF"/>
    <w:rsid w:val="005F3066"/>
    <w:rsid w:val="005F3E61"/>
    <w:rsid w:val="00604DDD"/>
    <w:rsid w:val="006115CC"/>
    <w:rsid w:val="00611FC4"/>
    <w:rsid w:val="006176FB"/>
    <w:rsid w:val="0062330D"/>
    <w:rsid w:val="00624182"/>
    <w:rsid w:val="00630513"/>
    <w:rsid w:val="00630FCB"/>
    <w:rsid w:val="00640B26"/>
    <w:rsid w:val="00655670"/>
    <w:rsid w:val="0065766B"/>
    <w:rsid w:val="006770B2"/>
    <w:rsid w:val="00683CF9"/>
    <w:rsid w:val="00686A48"/>
    <w:rsid w:val="0068763C"/>
    <w:rsid w:val="0069243F"/>
    <w:rsid w:val="006940E1"/>
    <w:rsid w:val="00695C2F"/>
    <w:rsid w:val="006A3C72"/>
    <w:rsid w:val="006A7392"/>
    <w:rsid w:val="006B03A1"/>
    <w:rsid w:val="006B67D9"/>
    <w:rsid w:val="006C2324"/>
    <w:rsid w:val="006C5535"/>
    <w:rsid w:val="006D0589"/>
    <w:rsid w:val="006E564B"/>
    <w:rsid w:val="006E7154"/>
    <w:rsid w:val="007003CD"/>
    <w:rsid w:val="0070701E"/>
    <w:rsid w:val="00711BD5"/>
    <w:rsid w:val="00713FDF"/>
    <w:rsid w:val="007156F0"/>
    <w:rsid w:val="0072632A"/>
    <w:rsid w:val="007358E8"/>
    <w:rsid w:val="00736ECE"/>
    <w:rsid w:val="0074266B"/>
    <w:rsid w:val="0074317D"/>
    <w:rsid w:val="0074533B"/>
    <w:rsid w:val="00747DE4"/>
    <w:rsid w:val="007643BC"/>
    <w:rsid w:val="00780C68"/>
    <w:rsid w:val="007959FE"/>
    <w:rsid w:val="00797BAF"/>
    <w:rsid w:val="007A0CF1"/>
    <w:rsid w:val="007B6BA5"/>
    <w:rsid w:val="007C3390"/>
    <w:rsid w:val="007C42D8"/>
    <w:rsid w:val="007C4F4B"/>
    <w:rsid w:val="007D6F65"/>
    <w:rsid w:val="007D7362"/>
    <w:rsid w:val="007F30D8"/>
    <w:rsid w:val="007F5CE2"/>
    <w:rsid w:val="007F6611"/>
    <w:rsid w:val="00810BAC"/>
    <w:rsid w:val="008175E9"/>
    <w:rsid w:val="008242D7"/>
    <w:rsid w:val="0082577B"/>
    <w:rsid w:val="00825CB5"/>
    <w:rsid w:val="008465E5"/>
    <w:rsid w:val="00855100"/>
    <w:rsid w:val="00865AB5"/>
    <w:rsid w:val="00866893"/>
    <w:rsid w:val="00866F02"/>
    <w:rsid w:val="00867D18"/>
    <w:rsid w:val="00871F9A"/>
    <w:rsid w:val="00871FD5"/>
    <w:rsid w:val="0088172E"/>
    <w:rsid w:val="00881EFA"/>
    <w:rsid w:val="008879CB"/>
    <w:rsid w:val="008979B1"/>
    <w:rsid w:val="008A6B25"/>
    <w:rsid w:val="008A6C4F"/>
    <w:rsid w:val="008B33D0"/>
    <w:rsid w:val="008B389E"/>
    <w:rsid w:val="008C4993"/>
    <w:rsid w:val="008C7382"/>
    <w:rsid w:val="008D045E"/>
    <w:rsid w:val="008D3F25"/>
    <w:rsid w:val="008D4D82"/>
    <w:rsid w:val="008E0E46"/>
    <w:rsid w:val="008E3401"/>
    <w:rsid w:val="008E7116"/>
    <w:rsid w:val="008F143B"/>
    <w:rsid w:val="008F3882"/>
    <w:rsid w:val="008F4B7C"/>
    <w:rsid w:val="00926E47"/>
    <w:rsid w:val="00927191"/>
    <w:rsid w:val="00947162"/>
    <w:rsid w:val="00956D0E"/>
    <w:rsid w:val="009610D0"/>
    <w:rsid w:val="0096375C"/>
    <w:rsid w:val="009662E6"/>
    <w:rsid w:val="0097095E"/>
    <w:rsid w:val="0098592B"/>
    <w:rsid w:val="00985FC4"/>
    <w:rsid w:val="00990766"/>
    <w:rsid w:val="00991261"/>
    <w:rsid w:val="00992E03"/>
    <w:rsid w:val="009964C4"/>
    <w:rsid w:val="009A7B81"/>
    <w:rsid w:val="009B4636"/>
    <w:rsid w:val="009B7EB7"/>
    <w:rsid w:val="009D01C0"/>
    <w:rsid w:val="009D6A08"/>
    <w:rsid w:val="009E0A16"/>
    <w:rsid w:val="009E6CB7"/>
    <w:rsid w:val="009E7970"/>
    <w:rsid w:val="009F2EAC"/>
    <w:rsid w:val="009F57E3"/>
    <w:rsid w:val="00A10F4F"/>
    <w:rsid w:val="00A11067"/>
    <w:rsid w:val="00A11F0D"/>
    <w:rsid w:val="00A1324B"/>
    <w:rsid w:val="00A14652"/>
    <w:rsid w:val="00A1704A"/>
    <w:rsid w:val="00A22528"/>
    <w:rsid w:val="00A36AC2"/>
    <w:rsid w:val="00A425EB"/>
    <w:rsid w:val="00A72F22"/>
    <w:rsid w:val="00A733BC"/>
    <w:rsid w:val="00A748A6"/>
    <w:rsid w:val="00A76A69"/>
    <w:rsid w:val="00A879A4"/>
    <w:rsid w:val="00A96016"/>
    <w:rsid w:val="00AA0FF8"/>
    <w:rsid w:val="00AB40E8"/>
    <w:rsid w:val="00AC0F2C"/>
    <w:rsid w:val="00AC502A"/>
    <w:rsid w:val="00AC565A"/>
    <w:rsid w:val="00AE1E26"/>
    <w:rsid w:val="00AF58C1"/>
    <w:rsid w:val="00B04A3F"/>
    <w:rsid w:val="00B06643"/>
    <w:rsid w:val="00B15055"/>
    <w:rsid w:val="00B20551"/>
    <w:rsid w:val="00B30179"/>
    <w:rsid w:val="00B31E0B"/>
    <w:rsid w:val="00B33FC7"/>
    <w:rsid w:val="00B369D5"/>
    <w:rsid w:val="00B37B15"/>
    <w:rsid w:val="00B4162A"/>
    <w:rsid w:val="00B45C02"/>
    <w:rsid w:val="00B70B63"/>
    <w:rsid w:val="00B72A1E"/>
    <w:rsid w:val="00B7681A"/>
    <w:rsid w:val="00B81E12"/>
    <w:rsid w:val="00BA339B"/>
    <w:rsid w:val="00BB23CC"/>
    <w:rsid w:val="00BC1E7E"/>
    <w:rsid w:val="00BC74E9"/>
    <w:rsid w:val="00BD113D"/>
    <w:rsid w:val="00BE36A9"/>
    <w:rsid w:val="00BE618E"/>
    <w:rsid w:val="00BE7BEC"/>
    <w:rsid w:val="00BF0A5A"/>
    <w:rsid w:val="00BF0E63"/>
    <w:rsid w:val="00BF12A3"/>
    <w:rsid w:val="00BF16D7"/>
    <w:rsid w:val="00BF2373"/>
    <w:rsid w:val="00BF279B"/>
    <w:rsid w:val="00C0380B"/>
    <w:rsid w:val="00C044E2"/>
    <w:rsid w:val="00C048CB"/>
    <w:rsid w:val="00C066F3"/>
    <w:rsid w:val="00C06FEF"/>
    <w:rsid w:val="00C1674A"/>
    <w:rsid w:val="00C21967"/>
    <w:rsid w:val="00C463DD"/>
    <w:rsid w:val="00C745C3"/>
    <w:rsid w:val="00C978F5"/>
    <w:rsid w:val="00CA0484"/>
    <w:rsid w:val="00CA24A4"/>
    <w:rsid w:val="00CB348D"/>
    <w:rsid w:val="00CD46F5"/>
    <w:rsid w:val="00CE4A8F"/>
    <w:rsid w:val="00CF071D"/>
    <w:rsid w:val="00D0123D"/>
    <w:rsid w:val="00D15B04"/>
    <w:rsid w:val="00D16043"/>
    <w:rsid w:val="00D2031B"/>
    <w:rsid w:val="00D25FE2"/>
    <w:rsid w:val="00D2672D"/>
    <w:rsid w:val="00D37DA9"/>
    <w:rsid w:val="00D406A7"/>
    <w:rsid w:val="00D42D04"/>
    <w:rsid w:val="00D43252"/>
    <w:rsid w:val="00D44D86"/>
    <w:rsid w:val="00D50B7D"/>
    <w:rsid w:val="00D52012"/>
    <w:rsid w:val="00D704E5"/>
    <w:rsid w:val="00D72727"/>
    <w:rsid w:val="00D85623"/>
    <w:rsid w:val="00D95DA8"/>
    <w:rsid w:val="00D978C6"/>
    <w:rsid w:val="00D97F0C"/>
    <w:rsid w:val="00DA0956"/>
    <w:rsid w:val="00DA357F"/>
    <w:rsid w:val="00DA3E12"/>
    <w:rsid w:val="00DC18AD"/>
    <w:rsid w:val="00DE2626"/>
    <w:rsid w:val="00DE2690"/>
    <w:rsid w:val="00DF7CAE"/>
    <w:rsid w:val="00E02113"/>
    <w:rsid w:val="00E423C0"/>
    <w:rsid w:val="00E571B8"/>
    <w:rsid w:val="00E618FD"/>
    <w:rsid w:val="00E6414C"/>
    <w:rsid w:val="00E642BC"/>
    <w:rsid w:val="00E64C38"/>
    <w:rsid w:val="00E7260F"/>
    <w:rsid w:val="00E8702D"/>
    <w:rsid w:val="00E905F4"/>
    <w:rsid w:val="00E916A9"/>
    <w:rsid w:val="00E916DE"/>
    <w:rsid w:val="00E925AD"/>
    <w:rsid w:val="00E92BAD"/>
    <w:rsid w:val="00E96630"/>
    <w:rsid w:val="00EA3284"/>
    <w:rsid w:val="00EC62C5"/>
    <w:rsid w:val="00ED18DC"/>
    <w:rsid w:val="00ED197C"/>
    <w:rsid w:val="00ED60E5"/>
    <w:rsid w:val="00ED6201"/>
    <w:rsid w:val="00ED7A2A"/>
    <w:rsid w:val="00EF1D7F"/>
    <w:rsid w:val="00EF76AC"/>
    <w:rsid w:val="00F0137E"/>
    <w:rsid w:val="00F04E44"/>
    <w:rsid w:val="00F21786"/>
    <w:rsid w:val="00F25D06"/>
    <w:rsid w:val="00F31CFF"/>
    <w:rsid w:val="00F3742B"/>
    <w:rsid w:val="00F37BA9"/>
    <w:rsid w:val="00F41FDB"/>
    <w:rsid w:val="00F50597"/>
    <w:rsid w:val="00F56D63"/>
    <w:rsid w:val="00F609A9"/>
    <w:rsid w:val="00F6480F"/>
    <w:rsid w:val="00F80C99"/>
    <w:rsid w:val="00F867EC"/>
    <w:rsid w:val="00F91B2B"/>
    <w:rsid w:val="00FA12C4"/>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D3C5DD7"/>
  <w15:docId w15:val="{E9EFCB8E-2B3B-4BE7-B29F-9D1ECD12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4_GR"/>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
    <w:link w:val="FootnoteText"/>
    <w:rsid w:val="00097003"/>
    <w:rPr>
      <w:sz w:val="18"/>
      <w:lang w:val="en-GB" w:eastAsia="en-US"/>
    </w:rPr>
  </w:style>
  <w:style w:type="character" w:customStyle="1" w:styleId="HeaderChar">
    <w:name w:val="Header Char"/>
    <w:aliases w:val="6_G Char"/>
    <w:basedOn w:val="DefaultParagraphFont"/>
    <w:link w:val="Header"/>
    <w:rsid w:val="0018003C"/>
    <w:rPr>
      <w:b/>
      <w:sz w:val="18"/>
      <w:lang w:val="en-GB"/>
    </w:rPr>
  </w:style>
  <w:style w:type="character" w:customStyle="1" w:styleId="FooterChar">
    <w:name w:val="Footer Char"/>
    <w:aliases w:val="3_G Char"/>
    <w:basedOn w:val="DefaultParagraphFont"/>
    <w:link w:val="Footer"/>
    <w:uiPriority w:val="99"/>
    <w:rsid w:val="0018003C"/>
    <w:rPr>
      <w:sz w:val="16"/>
      <w:lang w:val="en-GB"/>
    </w:rPr>
  </w:style>
  <w:style w:type="character" w:customStyle="1" w:styleId="EndnoteTextChar">
    <w:name w:val="Endnote Text Char"/>
    <w:aliases w:val="2_G Char"/>
    <w:basedOn w:val="DefaultParagraphFont"/>
    <w:link w:val="EndnoteText"/>
    <w:rsid w:val="0018003C"/>
    <w:rPr>
      <w:sz w:val="18"/>
      <w:lang w:val="en-GB"/>
    </w:rPr>
  </w:style>
  <w:style w:type="character" w:customStyle="1" w:styleId="Heading1Char">
    <w:name w:val="Heading 1 Char"/>
    <w:aliases w:val="Table_G Char"/>
    <w:basedOn w:val="DefaultParagraphFont"/>
    <w:link w:val="Heading1"/>
    <w:rsid w:val="0018003C"/>
    <w:rPr>
      <w:lang w:val="en-GB"/>
    </w:rPr>
  </w:style>
  <w:style w:type="character" w:customStyle="1" w:styleId="Heading2Char">
    <w:name w:val="Heading 2 Char"/>
    <w:basedOn w:val="DefaultParagraphFont"/>
    <w:link w:val="Heading2"/>
    <w:rsid w:val="0018003C"/>
    <w:rPr>
      <w:lang w:val="en-GB"/>
    </w:rPr>
  </w:style>
  <w:style w:type="character" w:customStyle="1" w:styleId="Heading3Char">
    <w:name w:val="Heading 3 Char"/>
    <w:basedOn w:val="DefaultParagraphFont"/>
    <w:link w:val="Heading3"/>
    <w:semiHidden/>
    <w:rsid w:val="0018003C"/>
    <w:rPr>
      <w:lang w:val="en-GB"/>
    </w:rPr>
  </w:style>
  <w:style w:type="character" w:customStyle="1" w:styleId="Heading4Char">
    <w:name w:val="Heading 4 Char"/>
    <w:basedOn w:val="DefaultParagraphFont"/>
    <w:link w:val="Heading4"/>
    <w:rsid w:val="0018003C"/>
    <w:rPr>
      <w:lang w:val="en-GB"/>
    </w:rPr>
  </w:style>
  <w:style w:type="character" w:customStyle="1" w:styleId="Heading5Char">
    <w:name w:val="Heading 5 Char"/>
    <w:basedOn w:val="DefaultParagraphFont"/>
    <w:link w:val="Heading5"/>
    <w:rsid w:val="0018003C"/>
    <w:rPr>
      <w:lang w:val="en-GB"/>
    </w:rPr>
  </w:style>
  <w:style w:type="character" w:customStyle="1" w:styleId="Heading6Char">
    <w:name w:val="Heading 6 Char"/>
    <w:basedOn w:val="DefaultParagraphFont"/>
    <w:link w:val="Heading6"/>
    <w:semiHidden/>
    <w:rsid w:val="0018003C"/>
    <w:rPr>
      <w:lang w:val="en-GB"/>
    </w:rPr>
  </w:style>
  <w:style w:type="character" w:customStyle="1" w:styleId="Heading7Char">
    <w:name w:val="Heading 7 Char"/>
    <w:basedOn w:val="DefaultParagraphFont"/>
    <w:link w:val="Heading7"/>
    <w:semiHidden/>
    <w:rsid w:val="0018003C"/>
    <w:rPr>
      <w:lang w:val="en-GB"/>
    </w:rPr>
  </w:style>
  <w:style w:type="character" w:customStyle="1" w:styleId="Heading8Char">
    <w:name w:val="Heading 8 Char"/>
    <w:basedOn w:val="DefaultParagraphFont"/>
    <w:link w:val="Heading8"/>
    <w:rsid w:val="0018003C"/>
    <w:rPr>
      <w:lang w:val="en-GB"/>
    </w:rPr>
  </w:style>
  <w:style w:type="character" w:customStyle="1" w:styleId="Heading9Char">
    <w:name w:val="Heading 9 Char"/>
    <w:basedOn w:val="DefaultParagraphFont"/>
    <w:link w:val="Heading9"/>
    <w:rsid w:val="0018003C"/>
    <w:rPr>
      <w:lang w:val="en-GB"/>
    </w:rPr>
  </w:style>
  <w:style w:type="paragraph" w:styleId="BodyText2">
    <w:name w:val="Body Text 2"/>
    <w:basedOn w:val="Normal"/>
    <w:link w:val="BodyText2Char"/>
    <w:semiHidden/>
    <w:rsid w:val="0018003C"/>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18003C"/>
    <w:rPr>
      <w:rFonts w:ascii="Univers" w:hAnsi="Univers"/>
      <w:b/>
      <w:caps/>
      <w:sz w:val="24"/>
      <w:lang w:val="en-GB" w:eastAsia="en-US"/>
    </w:rPr>
  </w:style>
  <w:style w:type="character" w:styleId="CommentReference">
    <w:name w:val="annotation reference"/>
    <w:basedOn w:val="DefaultParagraphFont"/>
    <w:semiHidden/>
    <w:rsid w:val="0018003C"/>
    <w:rPr>
      <w:sz w:val="16"/>
      <w:szCs w:val="16"/>
    </w:rPr>
  </w:style>
  <w:style w:type="paragraph" w:styleId="CommentText">
    <w:name w:val="annotation text"/>
    <w:basedOn w:val="Normal"/>
    <w:link w:val="CommentTextChar"/>
    <w:semiHidden/>
    <w:rsid w:val="0018003C"/>
    <w:pPr>
      <w:suppressAutoHyphens w:val="0"/>
      <w:spacing w:line="240" w:lineRule="auto"/>
    </w:pPr>
    <w:rPr>
      <w:lang w:eastAsia="en-US"/>
    </w:rPr>
  </w:style>
  <w:style w:type="character" w:customStyle="1" w:styleId="CommentTextChar">
    <w:name w:val="Comment Text Char"/>
    <w:basedOn w:val="DefaultParagraphFont"/>
    <w:link w:val="CommentText"/>
    <w:semiHidden/>
    <w:rsid w:val="0018003C"/>
    <w:rPr>
      <w:lang w:val="en-GB" w:eastAsia="en-US"/>
    </w:rPr>
  </w:style>
  <w:style w:type="paragraph" w:styleId="BodyText">
    <w:name w:val="Body Text"/>
    <w:basedOn w:val="Normal"/>
    <w:link w:val="BodyTextChar"/>
    <w:semiHidden/>
    <w:rsid w:val="0018003C"/>
    <w:pPr>
      <w:suppressAutoHyphens w:val="0"/>
      <w:spacing w:after="60" w:line="240" w:lineRule="auto"/>
    </w:pPr>
    <w:rPr>
      <w:sz w:val="18"/>
      <w:szCs w:val="24"/>
      <w:lang w:eastAsia="en-US"/>
    </w:rPr>
  </w:style>
  <w:style w:type="character" w:customStyle="1" w:styleId="BodyTextChar">
    <w:name w:val="Body Text Char"/>
    <w:basedOn w:val="DefaultParagraphFont"/>
    <w:link w:val="BodyText"/>
    <w:semiHidden/>
    <w:rsid w:val="0018003C"/>
    <w:rPr>
      <w:sz w:val="18"/>
      <w:szCs w:val="24"/>
      <w:lang w:val="en-GB" w:eastAsia="en-US"/>
    </w:rPr>
  </w:style>
  <w:style w:type="paragraph" w:customStyle="1" w:styleId="Level1">
    <w:name w:val="Level 1"/>
    <w:basedOn w:val="Normal"/>
    <w:rsid w:val="0018003C"/>
    <w:pPr>
      <w:widowControl w:val="0"/>
      <w:numPr>
        <w:numId w:val="4"/>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Level2">
    <w:name w:val="Level 2"/>
    <w:basedOn w:val="Normal"/>
    <w:rsid w:val="0018003C"/>
    <w:pPr>
      <w:widowControl w:val="0"/>
      <w:suppressAutoHyphens w:val="0"/>
      <w:autoSpaceDE w:val="0"/>
      <w:autoSpaceDN w:val="0"/>
      <w:adjustRightInd w:val="0"/>
      <w:spacing w:line="240" w:lineRule="auto"/>
      <w:ind w:left="1983" w:hanging="283"/>
    </w:pPr>
    <w:rPr>
      <w:rFonts w:ascii="CG Times" w:hAnsi="CG Times"/>
      <w:sz w:val="24"/>
      <w:szCs w:val="24"/>
      <w:lang w:val="en-US" w:eastAsia="en-US"/>
    </w:rPr>
  </w:style>
  <w:style w:type="paragraph" w:styleId="BodyTextIndent">
    <w:name w:val="Body Text Indent"/>
    <w:basedOn w:val="Normal"/>
    <w:link w:val="BodyTextIndentChar"/>
    <w:semiHidden/>
    <w:rsid w:val="0018003C"/>
    <w:pPr>
      <w:tabs>
        <w:tab w:val="left" w:pos="0"/>
      </w:tabs>
      <w:suppressAutoHyphens w:val="0"/>
      <w:spacing w:after="240" w:line="240" w:lineRule="auto"/>
      <w:ind w:left="1134" w:hanging="1134"/>
    </w:pPr>
    <w:rPr>
      <w:sz w:val="24"/>
      <w:lang w:val="fr-FR" w:eastAsia="en-US"/>
    </w:rPr>
  </w:style>
  <w:style w:type="character" w:customStyle="1" w:styleId="BodyTextIndentChar">
    <w:name w:val="Body Text Indent Char"/>
    <w:basedOn w:val="DefaultParagraphFont"/>
    <w:link w:val="BodyTextIndent"/>
    <w:semiHidden/>
    <w:rsid w:val="0018003C"/>
    <w:rPr>
      <w:sz w:val="24"/>
      <w:lang w:eastAsia="en-US"/>
    </w:rPr>
  </w:style>
  <w:style w:type="character" w:customStyle="1" w:styleId="1">
    <w:name w:val="1"/>
    <w:rsid w:val="0018003C"/>
  </w:style>
  <w:style w:type="paragraph" w:styleId="BodyText3">
    <w:name w:val="Body Text 3"/>
    <w:basedOn w:val="Normal"/>
    <w:link w:val="BodyText3Char"/>
    <w:semiHidden/>
    <w:rsid w:val="0018003C"/>
    <w:pPr>
      <w:tabs>
        <w:tab w:val="left" w:pos="396"/>
        <w:tab w:val="left" w:leader="dot" w:pos="963"/>
        <w:tab w:val="left" w:leader="dot" w:pos="2664"/>
        <w:tab w:val="left" w:pos="4308"/>
        <w:tab w:val="left" w:pos="5725"/>
        <w:tab w:val="left" w:leader="dot" w:pos="8674"/>
      </w:tabs>
      <w:suppressAutoHyphens w:val="0"/>
      <w:spacing w:line="240" w:lineRule="auto"/>
      <w:ind w:right="-1"/>
      <w:jc w:val="both"/>
    </w:pPr>
    <w:rPr>
      <w:sz w:val="24"/>
      <w:szCs w:val="22"/>
      <w:lang w:eastAsia="en-US"/>
    </w:rPr>
  </w:style>
  <w:style w:type="character" w:customStyle="1" w:styleId="BodyText3Char">
    <w:name w:val="Body Text 3 Char"/>
    <w:basedOn w:val="DefaultParagraphFont"/>
    <w:link w:val="BodyText3"/>
    <w:semiHidden/>
    <w:rsid w:val="0018003C"/>
    <w:rPr>
      <w:sz w:val="24"/>
      <w:szCs w:val="22"/>
      <w:lang w:val="en-GB" w:eastAsia="en-US"/>
    </w:rPr>
  </w:style>
  <w:style w:type="paragraph" w:styleId="BodyTextIndent2">
    <w:name w:val="Body Text Indent 2"/>
    <w:basedOn w:val="Normal"/>
    <w:link w:val="BodyTextIndent2Char"/>
    <w:semiHidden/>
    <w:rsid w:val="0018003C"/>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BodyTextIndent2Char">
    <w:name w:val="Body Text Indent 2 Char"/>
    <w:basedOn w:val="DefaultParagraphFont"/>
    <w:link w:val="BodyTextIndent2"/>
    <w:semiHidden/>
    <w:rsid w:val="0018003C"/>
    <w:rPr>
      <w:sz w:val="24"/>
      <w:szCs w:val="22"/>
      <w:lang w:val="en-GB" w:eastAsia="en-US"/>
    </w:rPr>
  </w:style>
  <w:style w:type="paragraph" w:styleId="CommentSubject">
    <w:name w:val="annotation subject"/>
    <w:basedOn w:val="CommentText"/>
    <w:next w:val="CommentText"/>
    <w:link w:val="CommentSubjectChar"/>
    <w:uiPriority w:val="99"/>
    <w:semiHidden/>
    <w:unhideWhenUsed/>
    <w:rsid w:val="0018003C"/>
    <w:rPr>
      <w:b/>
      <w:bCs/>
    </w:rPr>
  </w:style>
  <w:style w:type="character" w:customStyle="1" w:styleId="CommentSubjectChar">
    <w:name w:val="Comment Subject Char"/>
    <w:basedOn w:val="CommentTextChar"/>
    <w:link w:val="CommentSubject"/>
    <w:uiPriority w:val="99"/>
    <w:semiHidden/>
    <w:rsid w:val="0018003C"/>
    <w:rPr>
      <w:b/>
      <w:bCs/>
      <w:lang w:val="en-GB" w:eastAsia="en-US"/>
    </w:rPr>
  </w:style>
  <w:style w:type="paragraph" w:styleId="Revision">
    <w:name w:val="Revision"/>
    <w:hidden/>
    <w:uiPriority w:val="99"/>
    <w:semiHidden/>
    <w:rsid w:val="0018003C"/>
    <w:rPr>
      <w:sz w:val="24"/>
      <w:szCs w:val="24"/>
      <w:lang w:val="en-GB" w:eastAsia="en-US"/>
    </w:rPr>
  </w:style>
  <w:style w:type="paragraph" w:customStyle="1" w:styleId="Formatvorlage1">
    <w:name w:val="Formatvorlage1"/>
    <w:basedOn w:val="Normal"/>
    <w:link w:val="Formatvorlage1Zchn"/>
    <w:qFormat/>
    <w:rsid w:val="0018003C"/>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Formatvorlage1Zchn">
    <w:name w:val="Formatvorlage1 Zchn"/>
    <w:basedOn w:val="DefaultParagraphFont"/>
    <w:link w:val="Formatvorlage1"/>
    <w:rsid w:val="0018003C"/>
    <w:rPr>
      <w:sz w:val="24"/>
      <w:szCs w:val="22"/>
      <w:lang w:val="en-GB" w:eastAsia="en-US"/>
    </w:rPr>
  </w:style>
  <w:style w:type="paragraph" w:styleId="ListParagraph">
    <w:name w:val="List Paragraph"/>
    <w:basedOn w:val="Normal"/>
    <w:uiPriority w:val="34"/>
    <w:qFormat/>
    <w:rsid w:val="0018003C"/>
    <w:pPr>
      <w:suppressAutoHyphens w:val="0"/>
      <w:spacing w:line="240" w:lineRule="auto"/>
      <w:ind w:left="720"/>
      <w:contextualSpacing/>
    </w:pPr>
    <w:rPr>
      <w:sz w:val="24"/>
      <w:szCs w:val="24"/>
      <w:lang w:eastAsia="en-US"/>
    </w:rPr>
  </w:style>
  <w:style w:type="paragraph" w:customStyle="1" w:styleId="Formatvorlage2">
    <w:name w:val="Formatvorlage2"/>
    <w:basedOn w:val="Normal"/>
    <w:link w:val="Formatvorlage2Zchn"/>
    <w:qFormat/>
    <w:rsid w:val="0018003C"/>
    <w:pPr>
      <w:tabs>
        <w:tab w:val="left" w:pos="1700"/>
        <w:tab w:val="left" w:leader="dot" w:pos="1983"/>
        <w:tab w:val="left" w:pos="2493"/>
        <w:tab w:val="left" w:pos="2720"/>
        <w:tab w:val="left" w:leader="dot" w:pos="2890"/>
        <w:tab w:val="right" w:leader="dot" w:pos="8707"/>
      </w:tabs>
      <w:suppressAutoHyphens w:val="0"/>
      <w:spacing w:line="240" w:lineRule="auto"/>
      <w:ind w:left="1701" w:hanging="1701"/>
      <w:jc w:val="both"/>
    </w:pPr>
    <w:rPr>
      <w:b/>
      <w:color w:val="E36C0A" w:themeColor="accent6" w:themeShade="BF"/>
      <w:sz w:val="24"/>
      <w:szCs w:val="22"/>
      <w:lang w:eastAsia="en-US"/>
    </w:rPr>
  </w:style>
  <w:style w:type="character" w:customStyle="1" w:styleId="Formatvorlage2Zchn">
    <w:name w:val="Formatvorlage2 Zchn"/>
    <w:basedOn w:val="DefaultParagraphFont"/>
    <w:link w:val="Formatvorlage2"/>
    <w:rsid w:val="0018003C"/>
    <w:rPr>
      <w:b/>
      <w:color w:val="E36C0A" w:themeColor="accent6" w:themeShade="BF"/>
      <w:sz w:val="24"/>
      <w:szCs w:val="22"/>
      <w:lang w:val="en-GB" w:eastAsia="en-US"/>
    </w:rPr>
  </w:style>
  <w:style w:type="paragraph" w:styleId="TOC1">
    <w:name w:val="toc 1"/>
    <w:basedOn w:val="Normal"/>
    <w:next w:val="Normal"/>
    <w:autoRedefine/>
    <w:uiPriority w:val="39"/>
    <w:unhideWhenUsed/>
    <w:rsid w:val="0018003C"/>
    <w:pPr>
      <w:suppressAutoHyphens w:val="0"/>
      <w:spacing w:after="100" w:line="240" w:lineRule="auto"/>
    </w:pPr>
    <w:rPr>
      <w:sz w:val="24"/>
      <w:szCs w:val="24"/>
      <w:lang w:eastAsia="en-US"/>
    </w:rPr>
  </w:style>
  <w:style w:type="paragraph" w:styleId="TOCHeading">
    <w:name w:val="TOC Heading"/>
    <w:basedOn w:val="Heading1"/>
    <w:next w:val="Normal"/>
    <w:uiPriority w:val="39"/>
    <w:unhideWhenUsed/>
    <w:qFormat/>
    <w:rsid w:val="000B4D4D"/>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SingleTxtGChar">
    <w:name w:val="_ Single Txt_G Char"/>
    <w:link w:val="SingleTxtG"/>
    <w:qFormat/>
    <w:rsid w:val="003A2F25"/>
    <w:rPr>
      <w:lang w:val="en-GB"/>
    </w:rPr>
  </w:style>
  <w:style w:type="character" w:customStyle="1" w:styleId="HChGChar">
    <w:name w:val="_ H _Ch_G Char"/>
    <w:link w:val="HChG"/>
    <w:rsid w:val="003A2F25"/>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0EEF9-3D25-4720-8846-711F93D0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2435</Characters>
  <Application>Microsoft Office Word</Application>
  <DocSecurity>0</DocSecurity>
  <Lines>59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ECE/TRANS/WP.29/GRSG/2019/21</vt:lpstr>
      <vt:lpstr/>
    </vt:vector>
  </TitlesOfParts>
  <Company>CSD</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ECE/TRANS/WP.29/GRSG/2020/33</dc:title>
  <dc:subject>2009993</dc:subject>
  <dc:creator>daniela leveratto</dc:creator>
  <cp:keywords>L7;bodied;quadricycles</cp:keywords>
  <dc:description/>
  <cp:lastModifiedBy>Anni Vi Tirol</cp:lastModifiedBy>
  <cp:revision>2</cp:revision>
  <cp:lastPrinted>2020-07-24T13:24:00Z</cp:lastPrinted>
  <dcterms:created xsi:type="dcterms:W3CDTF">2020-07-24T15:02:00Z</dcterms:created>
  <dcterms:modified xsi:type="dcterms:W3CDTF">2020-07-24T15:02:00Z</dcterms:modified>
</cp:coreProperties>
</file>