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3F8B" w14:textId="1811C514" w:rsidR="004171B7" w:rsidRDefault="004171B7" w:rsidP="004171B7">
      <w:pPr>
        <w:jc w:val="center"/>
        <w:rPr>
          <w:sz w:val="24"/>
          <w:szCs w:val="24"/>
        </w:rPr>
      </w:pPr>
    </w:p>
    <w:p w14:paraId="7CC25B31" w14:textId="77777777" w:rsidR="00FD526E" w:rsidRDefault="00FD526E" w:rsidP="004171B7">
      <w:pPr>
        <w:jc w:val="center"/>
        <w:rPr>
          <w:sz w:val="24"/>
          <w:szCs w:val="24"/>
        </w:rPr>
      </w:pPr>
    </w:p>
    <w:p w14:paraId="6CBC5DCA" w14:textId="727659A6" w:rsidR="00DC648C" w:rsidRPr="00DC648C" w:rsidRDefault="004171B7" w:rsidP="00FD526E">
      <w:pPr>
        <w:ind w:left="1134"/>
        <w:contextualSpacing/>
        <w:jc w:val="center"/>
        <w:rPr>
          <w:b/>
          <w:bCs/>
          <w:sz w:val="28"/>
          <w:szCs w:val="28"/>
        </w:rPr>
      </w:pPr>
      <w:r w:rsidRPr="00DC648C">
        <w:rPr>
          <w:b/>
          <w:bCs/>
          <w:sz w:val="28"/>
          <w:szCs w:val="28"/>
        </w:rPr>
        <w:t xml:space="preserve">Proposal to amend </w:t>
      </w:r>
      <w:r w:rsidR="00DC648C" w:rsidRPr="00DC648C">
        <w:rPr>
          <w:b/>
          <w:bCs/>
          <w:sz w:val="28"/>
          <w:szCs w:val="28"/>
        </w:rPr>
        <w:t>GRE/20</w:t>
      </w:r>
      <w:r w:rsidR="00FD526E">
        <w:rPr>
          <w:b/>
          <w:bCs/>
          <w:sz w:val="28"/>
          <w:szCs w:val="28"/>
        </w:rPr>
        <w:t>20</w:t>
      </w:r>
      <w:r w:rsidR="00DC648C" w:rsidRPr="00DC648C">
        <w:rPr>
          <w:b/>
          <w:bCs/>
          <w:sz w:val="28"/>
          <w:szCs w:val="28"/>
        </w:rPr>
        <w:t>/</w:t>
      </w:r>
      <w:r w:rsidR="00FD526E">
        <w:rPr>
          <w:b/>
          <w:bCs/>
          <w:sz w:val="28"/>
          <w:szCs w:val="28"/>
        </w:rPr>
        <w:t>02</w:t>
      </w:r>
    </w:p>
    <w:p w14:paraId="2CE2AD73" w14:textId="47315937" w:rsidR="004171B7" w:rsidRDefault="004171B7" w:rsidP="003F44F9">
      <w:pPr>
        <w:pStyle w:val="ListParagraph"/>
        <w:ind w:left="1134" w:right="1134"/>
        <w:rPr>
          <w:sz w:val="20"/>
          <w:szCs w:val="20"/>
        </w:rPr>
      </w:pPr>
    </w:p>
    <w:p w14:paraId="4B387AE8" w14:textId="50CFEDA6" w:rsidR="00FD526E" w:rsidRDefault="00FD526E" w:rsidP="003F44F9">
      <w:pPr>
        <w:pStyle w:val="ListParagraph"/>
        <w:ind w:left="1134" w:right="1134"/>
        <w:rPr>
          <w:sz w:val="20"/>
          <w:szCs w:val="20"/>
        </w:rPr>
      </w:pPr>
    </w:p>
    <w:p w14:paraId="53DCCB33" w14:textId="77777777" w:rsidR="00FD526E" w:rsidRDefault="00FD526E" w:rsidP="003F44F9">
      <w:pPr>
        <w:pStyle w:val="ListParagraph"/>
        <w:ind w:left="1134" w:right="1134"/>
        <w:rPr>
          <w:sz w:val="20"/>
          <w:szCs w:val="20"/>
        </w:rPr>
      </w:pPr>
    </w:p>
    <w:p w14:paraId="0F24CF4D" w14:textId="4296B446" w:rsidR="004171B7" w:rsidRDefault="004171B7" w:rsidP="003F44F9">
      <w:pPr>
        <w:pStyle w:val="HChG"/>
        <w:numPr>
          <w:ilvl w:val="0"/>
          <w:numId w:val="46"/>
        </w:numPr>
        <w:tabs>
          <w:tab w:val="clear" w:pos="851"/>
          <w:tab w:val="right" w:pos="1134"/>
        </w:tabs>
        <w:ind w:left="1134" w:hanging="567"/>
      </w:pPr>
      <w:r>
        <w:t>Proposal</w:t>
      </w:r>
      <w:r w:rsidR="003F44F9">
        <w:t xml:space="preserve"> </w:t>
      </w:r>
    </w:p>
    <w:p w14:paraId="74AE886E" w14:textId="77777777" w:rsidR="00CB6377" w:rsidRPr="00CB6377" w:rsidRDefault="00CB6377" w:rsidP="00CB6377">
      <w:pPr>
        <w:pStyle w:val="HChG"/>
        <w:tabs>
          <w:tab w:val="clear" w:pos="851"/>
        </w:tabs>
        <w:spacing w:before="0" w:after="120" w:line="240" w:lineRule="auto"/>
        <w:ind w:right="0" w:firstLine="0"/>
        <w:rPr>
          <w:sz w:val="20"/>
          <w:lang w:val="en-US"/>
        </w:rPr>
      </w:pPr>
      <w:r w:rsidRPr="00CB6377">
        <w:rPr>
          <w:rFonts w:eastAsia="MS Mincho"/>
          <w:b w:val="0"/>
          <w:i/>
          <w:sz w:val="20"/>
        </w:rPr>
        <w:t>Paragraph 6.8.2.,</w:t>
      </w:r>
      <w:r w:rsidRPr="00CB6377">
        <w:rPr>
          <w:sz w:val="20"/>
          <w:lang w:val="en-US"/>
        </w:rPr>
        <w:t xml:space="preserve"> </w:t>
      </w:r>
      <w:r w:rsidRPr="00CB6377">
        <w:rPr>
          <w:b w:val="0"/>
          <w:sz w:val="20"/>
          <w:lang w:val="en-US"/>
        </w:rPr>
        <w:t>amend to read:</w:t>
      </w:r>
    </w:p>
    <w:p w14:paraId="66B4E5F6" w14:textId="77777777" w:rsidR="00CB6377" w:rsidRPr="00CB6377" w:rsidRDefault="00CB6377" w:rsidP="00CB6377">
      <w:pPr>
        <w:pStyle w:val="para"/>
        <w:ind w:right="0"/>
        <w:rPr>
          <w:lang w:val="en-US"/>
        </w:rPr>
      </w:pPr>
      <w:r w:rsidRPr="00CB6377">
        <w:rPr>
          <w:lang w:val="en-US"/>
        </w:rPr>
        <w:t>"6.8.2.</w:t>
      </w:r>
      <w:r w:rsidRPr="00CB6377">
        <w:rPr>
          <w:lang w:val="en-US"/>
        </w:rPr>
        <w:tab/>
        <w:t>Number</w:t>
      </w:r>
    </w:p>
    <w:p w14:paraId="44E6EDE7" w14:textId="67BC2C54" w:rsidR="00CB6377" w:rsidRPr="00CB6377" w:rsidRDefault="00CB6377" w:rsidP="00CB6377">
      <w:pPr>
        <w:pStyle w:val="para"/>
        <w:ind w:right="0" w:firstLine="0"/>
        <w:rPr>
          <w:strike/>
          <w:lang w:val="en-US"/>
        </w:rPr>
      </w:pPr>
      <w:r w:rsidRPr="00CB6377">
        <w:rPr>
          <w:strike/>
          <w:lang w:val="en-US"/>
        </w:rPr>
        <w:t xml:space="preserve">Such that the device illuminates the site of the registration plate. </w:t>
      </w:r>
    </w:p>
    <w:p w14:paraId="4929F90A" w14:textId="58DD7B4E" w:rsidR="00DC648C" w:rsidRPr="00CB6377" w:rsidRDefault="00CB6377" w:rsidP="00CB6377">
      <w:pPr>
        <w:pStyle w:val="ListParagraph"/>
        <w:spacing w:after="120"/>
        <w:ind w:left="2268"/>
        <w:rPr>
          <w:b/>
          <w:sz w:val="20"/>
          <w:szCs w:val="20"/>
          <w:lang w:val="en-US"/>
        </w:rPr>
      </w:pPr>
      <w:r w:rsidRPr="00CB6377">
        <w:rPr>
          <w:sz w:val="20"/>
          <w:szCs w:val="20"/>
          <w:lang w:val="en-US"/>
        </w:rPr>
        <w:t xml:space="preserve">Such that the device illuminates the site of the registration plate </w:t>
      </w:r>
      <w:r w:rsidRPr="00CB6377">
        <w:rPr>
          <w:b/>
          <w:sz w:val="20"/>
          <w:szCs w:val="20"/>
          <w:lang w:val="en-US"/>
        </w:rPr>
        <w:t>according to the type-approval documentation of the device</w:t>
      </w:r>
      <w:r w:rsidR="00DC648C" w:rsidRPr="00CB6377">
        <w:rPr>
          <w:b/>
          <w:sz w:val="20"/>
          <w:szCs w:val="20"/>
        </w:rPr>
        <w:t>."</w:t>
      </w:r>
    </w:p>
    <w:p w14:paraId="5166D3D0" w14:textId="77777777" w:rsidR="00CB6377" w:rsidRPr="00BE7924" w:rsidRDefault="00CB6377" w:rsidP="00CB6377">
      <w:pPr>
        <w:pStyle w:val="HChG"/>
        <w:spacing w:before="0" w:after="120" w:line="240" w:lineRule="auto"/>
        <w:ind w:right="0" w:firstLine="0"/>
        <w:rPr>
          <w:lang w:val="en-US"/>
        </w:rPr>
      </w:pPr>
      <w:r w:rsidRPr="00C91320">
        <w:rPr>
          <w:rFonts w:eastAsia="MS Mincho"/>
          <w:b w:val="0"/>
          <w:i/>
          <w:sz w:val="20"/>
        </w:rPr>
        <w:t xml:space="preserve">Paragraph </w:t>
      </w:r>
      <w:r>
        <w:rPr>
          <w:rFonts w:eastAsia="MS Mincho"/>
          <w:b w:val="0"/>
          <w:i/>
          <w:sz w:val="20"/>
        </w:rPr>
        <w:t>6.8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3.,</w:t>
      </w:r>
      <w:r>
        <w:rPr>
          <w:lang w:val="en-US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14:paraId="70D8A8BA" w14:textId="77777777" w:rsidR="00CB6377" w:rsidRPr="005F6366" w:rsidRDefault="00CB6377" w:rsidP="00CB6377">
      <w:pPr>
        <w:pStyle w:val="para"/>
        <w:ind w:right="0"/>
        <w:rPr>
          <w:u w:val="single"/>
          <w:lang w:val="en-US"/>
        </w:rPr>
      </w:pPr>
      <w:r>
        <w:rPr>
          <w:lang w:val="en-US"/>
        </w:rPr>
        <w:t>"</w:t>
      </w:r>
      <w:r w:rsidRPr="005F6366">
        <w:rPr>
          <w:lang w:val="en-US"/>
        </w:rPr>
        <w:t>6.8.3.</w:t>
      </w:r>
      <w:r w:rsidRPr="005F6366">
        <w:rPr>
          <w:lang w:val="en-US"/>
        </w:rPr>
        <w:tab/>
        <w:t>Arrangement</w:t>
      </w:r>
    </w:p>
    <w:p w14:paraId="42CDE36D" w14:textId="77777777" w:rsidR="00CB6377" w:rsidRPr="005F6366" w:rsidRDefault="00CB6377" w:rsidP="00CB6377">
      <w:pPr>
        <w:pStyle w:val="para"/>
        <w:ind w:right="0" w:firstLine="0"/>
        <w:rPr>
          <w:lang w:val="en-US"/>
        </w:rPr>
      </w:pPr>
      <w:r w:rsidRPr="005F6366">
        <w:rPr>
          <w:strike/>
          <w:lang w:val="en-US"/>
        </w:rPr>
        <w:t>Such that the device illuminates the site of the registration plate.</w:t>
      </w:r>
      <w:r w:rsidRPr="005F6366">
        <w:rPr>
          <w:lang w:val="en-US"/>
        </w:rPr>
        <w:tab/>
      </w:r>
    </w:p>
    <w:p w14:paraId="6F9AB02D" w14:textId="77777777" w:rsidR="00CB6377" w:rsidRPr="005F6366" w:rsidRDefault="00CB6377" w:rsidP="00CB6377">
      <w:pPr>
        <w:pStyle w:val="para"/>
        <w:ind w:right="0" w:firstLine="0"/>
        <w:rPr>
          <w:b/>
          <w:lang w:val="en-US"/>
        </w:rPr>
      </w:pPr>
      <w:r w:rsidRPr="005F6366">
        <w:rPr>
          <w:lang w:val="en-US"/>
        </w:rPr>
        <w:t xml:space="preserve">Such that the device illuminates the site of the registration plate </w:t>
      </w:r>
      <w:r w:rsidRPr="005F6366">
        <w:rPr>
          <w:b/>
          <w:lang w:val="en-US"/>
        </w:rPr>
        <w:t>according to</w:t>
      </w:r>
      <w:r>
        <w:rPr>
          <w:b/>
          <w:lang w:val="en-US"/>
        </w:rPr>
        <w:t xml:space="preserve"> the</w:t>
      </w:r>
      <w:r w:rsidRPr="005F6366">
        <w:rPr>
          <w:b/>
          <w:lang w:val="en-US"/>
        </w:rPr>
        <w:t xml:space="preserve"> type-approval documentation of the device.</w:t>
      </w:r>
      <w:r w:rsidRPr="00F504BE">
        <w:rPr>
          <w:bCs/>
          <w:lang w:val="en-US"/>
        </w:rPr>
        <w:t>"</w:t>
      </w:r>
    </w:p>
    <w:p w14:paraId="1C65978D" w14:textId="77777777" w:rsidR="00CB6377" w:rsidRPr="00FD526E" w:rsidRDefault="00CB6377" w:rsidP="00FD526E">
      <w:pPr>
        <w:pStyle w:val="HChG"/>
        <w:spacing w:before="0" w:after="120" w:line="240" w:lineRule="auto"/>
        <w:ind w:right="0" w:firstLine="0"/>
        <w:rPr>
          <w:strike/>
          <w:color w:val="FF0000"/>
          <w:lang w:val="en-US"/>
        </w:rPr>
      </w:pPr>
      <w:r w:rsidRPr="00FD526E">
        <w:rPr>
          <w:rFonts w:eastAsia="MS Mincho"/>
          <w:b w:val="0"/>
          <w:i/>
          <w:strike/>
          <w:color w:val="FF0000"/>
          <w:sz w:val="20"/>
        </w:rPr>
        <w:t>Paragraphs 6.8.4.1., 6.8.4.2. and 6.8.4.3.,</w:t>
      </w:r>
      <w:r w:rsidRPr="00FD526E">
        <w:rPr>
          <w:strike/>
          <w:color w:val="FF0000"/>
          <w:lang w:val="en-US"/>
        </w:rPr>
        <w:t xml:space="preserve"> </w:t>
      </w:r>
      <w:r w:rsidRPr="00FD526E">
        <w:rPr>
          <w:b w:val="0"/>
          <w:strike/>
          <w:color w:val="FF0000"/>
          <w:sz w:val="20"/>
          <w:lang w:val="en-US"/>
        </w:rPr>
        <w:t>amend to read:</w:t>
      </w:r>
    </w:p>
    <w:p w14:paraId="0073B09A" w14:textId="77777777" w:rsidR="00CB6377" w:rsidRPr="003B4412" w:rsidRDefault="00CB6377" w:rsidP="00CB6377">
      <w:pPr>
        <w:pStyle w:val="para"/>
        <w:ind w:right="0"/>
        <w:rPr>
          <w:strike/>
          <w:color w:val="FF0000"/>
          <w:lang w:val="en-US"/>
        </w:rPr>
      </w:pPr>
      <w:r w:rsidRPr="003B4412">
        <w:rPr>
          <w:strike/>
          <w:color w:val="FF0000"/>
          <w:lang w:val="en-US"/>
        </w:rPr>
        <w:t>"6.8.4.1.</w:t>
      </w:r>
      <w:r w:rsidRPr="003B4412">
        <w:rPr>
          <w:strike/>
          <w:color w:val="FF0000"/>
          <w:lang w:val="en-US"/>
        </w:rPr>
        <w:tab/>
        <w:t xml:space="preserve">In width: Such that the device illuminates the site of the registration plate. </w:t>
      </w:r>
    </w:p>
    <w:p w14:paraId="714AB625" w14:textId="77777777" w:rsidR="00CB6377" w:rsidRPr="003B4412" w:rsidRDefault="00CB6377" w:rsidP="00CB6377">
      <w:pPr>
        <w:pStyle w:val="para"/>
        <w:spacing w:after="240"/>
        <w:ind w:right="0"/>
        <w:rPr>
          <w:b/>
          <w:strike/>
          <w:color w:val="FF0000"/>
          <w:lang w:val="en-US"/>
        </w:rPr>
      </w:pPr>
      <w:r w:rsidRPr="003B4412">
        <w:rPr>
          <w:strike/>
          <w:color w:val="FF0000"/>
          <w:lang w:val="en-US"/>
        </w:rPr>
        <w:tab/>
        <w:t xml:space="preserve">In width: Such that the device illuminates the site of the registration plate </w:t>
      </w:r>
      <w:r w:rsidRPr="003B4412">
        <w:rPr>
          <w:b/>
          <w:strike/>
          <w:color w:val="FF0000"/>
          <w:lang w:val="en-US"/>
        </w:rPr>
        <w:t>according to type-approval documentation of the device.</w:t>
      </w:r>
    </w:p>
    <w:p w14:paraId="5A3A9E1B" w14:textId="77777777" w:rsidR="00CB6377" w:rsidRPr="003B4412" w:rsidRDefault="00CB6377" w:rsidP="00CB6377">
      <w:pPr>
        <w:pStyle w:val="para"/>
        <w:ind w:right="0"/>
        <w:rPr>
          <w:strike/>
          <w:color w:val="FF0000"/>
          <w:lang w:val="en-US"/>
        </w:rPr>
      </w:pPr>
      <w:r w:rsidRPr="003B4412">
        <w:rPr>
          <w:strike/>
          <w:color w:val="FF0000"/>
          <w:lang w:val="en-US"/>
        </w:rPr>
        <w:t>6.8.4.2.</w:t>
      </w:r>
      <w:r w:rsidRPr="003B4412">
        <w:rPr>
          <w:strike/>
          <w:color w:val="FF0000"/>
          <w:lang w:val="en-US"/>
        </w:rPr>
        <w:tab/>
        <w:t xml:space="preserve">In height: Such that the device illuminates the site of the registration plate. </w:t>
      </w:r>
    </w:p>
    <w:p w14:paraId="15D05025" w14:textId="77777777" w:rsidR="00CB6377" w:rsidRPr="003B4412" w:rsidRDefault="00CB6377" w:rsidP="00CB6377">
      <w:pPr>
        <w:pStyle w:val="para"/>
        <w:spacing w:after="240"/>
        <w:ind w:right="0"/>
        <w:rPr>
          <w:b/>
          <w:strike/>
          <w:color w:val="FF0000"/>
          <w:lang w:val="en-US"/>
        </w:rPr>
      </w:pPr>
      <w:r w:rsidRPr="003B4412">
        <w:rPr>
          <w:strike/>
          <w:color w:val="FF0000"/>
          <w:lang w:val="en-US"/>
        </w:rPr>
        <w:tab/>
        <w:t xml:space="preserve">In height: Such that the device illuminates the site of the registration plate </w:t>
      </w:r>
      <w:r w:rsidRPr="003B4412">
        <w:rPr>
          <w:b/>
          <w:strike/>
          <w:color w:val="FF0000"/>
          <w:lang w:val="en-US"/>
        </w:rPr>
        <w:t>according to the type-approval documentation of the device.</w:t>
      </w:r>
    </w:p>
    <w:p w14:paraId="739F6937" w14:textId="77777777" w:rsidR="00CB6377" w:rsidRPr="003B4412" w:rsidRDefault="00CB6377" w:rsidP="00CB6377">
      <w:pPr>
        <w:pStyle w:val="para"/>
        <w:ind w:right="0"/>
        <w:rPr>
          <w:strike/>
          <w:color w:val="FF0000"/>
          <w:lang w:val="en-US"/>
        </w:rPr>
      </w:pPr>
      <w:r w:rsidRPr="003B4412">
        <w:rPr>
          <w:strike/>
          <w:color w:val="FF0000"/>
          <w:lang w:val="en-US"/>
        </w:rPr>
        <w:t>6.8.4.3.</w:t>
      </w:r>
      <w:r w:rsidRPr="003B4412">
        <w:rPr>
          <w:strike/>
          <w:color w:val="FF0000"/>
          <w:lang w:val="en-US"/>
        </w:rPr>
        <w:tab/>
        <w:t xml:space="preserve">In length: Such that the device illuminates the site of the registration plate. </w:t>
      </w:r>
    </w:p>
    <w:p w14:paraId="459451A6" w14:textId="77777777" w:rsidR="00CB6377" w:rsidRPr="003B4412" w:rsidRDefault="00CB6377" w:rsidP="00CB6377">
      <w:pPr>
        <w:pStyle w:val="para"/>
        <w:spacing w:after="240"/>
        <w:ind w:right="0"/>
        <w:rPr>
          <w:bCs/>
          <w:strike/>
          <w:color w:val="FF0000"/>
          <w:lang w:val="en-US"/>
        </w:rPr>
      </w:pPr>
      <w:r w:rsidRPr="003B4412">
        <w:rPr>
          <w:strike/>
          <w:color w:val="FF0000"/>
          <w:lang w:val="en-US"/>
        </w:rPr>
        <w:tab/>
        <w:t xml:space="preserve">In length: Such that the device illuminates the site of the registration plate </w:t>
      </w:r>
      <w:r w:rsidRPr="003B4412">
        <w:rPr>
          <w:b/>
          <w:strike/>
          <w:color w:val="FF0000"/>
          <w:lang w:val="en-US"/>
        </w:rPr>
        <w:t>according to the type-approval documentation of the device.</w:t>
      </w:r>
      <w:r w:rsidRPr="003B4412">
        <w:rPr>
          <w:bCs/>
          <w:strike/>
          <w:color w:val="FF0000"/>
          <w:lang w:val="en-US"/>
        </w:rPr>
        <w:t>"</w:t>
      </w:r>
    </w:p>
    <w:p w14:paraId="660D3215" w14:textId="77777777" w:rsidR="00CB6377" w:rsidRPr="00BE7924" w:rsidRDefault="00CB6377" w:rsidP="00CB6377">
      <w:pPr>
        <w:pStyle w:val="HChG"/>
        <w:tabs>
          <w:tab w:val="clear" w:pos="851"/>
        </w:tabs>
        <w:spacing w:before="0" w:after="120" w:line="240" w:lineRule="auto"/>
        <w:ind w:firstLine="0"/>
        <w:rPr>
          <w:lang w:val="en-US"/>
        </w:rPr>
      </w:pPr>
      <w:r w:rsidRPr="00C91320">
        <w:rPr>
          <w:rFonts w:eastAsia="MS Mincho"/>
          <w:b w:val="0"/>
          <w:i/>
          <w:sz w:val="20"/>
        </w:rPr>
        <w:t xml:space="preserve">Paragraph </w:t>
      </w:r>
      <w:r>
        <w:rPr>
          <w:rFonts w:eastAsia="MS Mincho"/>
          <w:b w:val="0"/>
          <w:i/>
          <w:sz w:val="20"/>
        </w:rPr>
        <w:t>6.8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 xml:space="preserve">5., </w:t>
      </w:r>
      <w:r w:rsidRPr="00C91320">
        <w:rPr>
          <w:b w:val="0"/>
          <w:sz w:val="20"/>
          <w:lang w:val="en-US"/>
        </w:rPr>
        <w:t>amend to read:</w:t>
      </w:r>
    </w:p>
    <w:p w14:paraId="2347353C" w14:textId="77777777" w:rsidR="00CB6377" w:rsidRPr="005F6366" w:rsidRDefault="00CB6377" w:rsidP="00CB6377">
      <w:pPr>
        <w:pStyle w:val="para"/>
        <w:rPr>
          <w:lang w:val="en-US"/>
        </w:rPr>
      </w:pPr>
      <w:r>
        <w:rPr>
          <w:lang w:val="en-US"/>
        </w:rPr>
        <w:t>"</w:t>
      </w:r>
      <w:r w:rsidRPr="005F6366">
        <w:rPr>
          <w:lang w:val="en-US"/>
        </w:rPr>
        <w:t>6.8.5.</w:t>
      </w:r>
      <w:r w:rsidRPr="005F6366">
        <w:rPr>
          <w:lang w:val="en-US"/>
        </w:rPr>
        <w:tab/>
        <w:t>Geometric visibility</w:t>
      </w:r>
    </w:p>
    <w:p w14:paraId="7DD1FDF5" w14:textId="77777777" w:rsidR="00CB6377" w:rsidRPr="005F6366" w:rsidRDefault="00CB6377" w:rsidP="00CB6377">
      <w:pPr>
        <w:pStyle w:val="para"/>
        <w:rPr>
          <w:strike/>
          <w:lang w:val="en-US"/>
        </w:rPr>
      </w:pPr>
      <w:r w:rsidRPr="005F6366">
        <w:rPr>
          <w:lang w:val="en-US"/>
        </w:rPr>
        <w:tab/>
      </w:r>
      <w:r w:rsidRPr="005F6366">
        <w:rPr>
          <w:strike/>
          <w:lang w:val="en-US"/>
        </w:rPr>
        <w:t xml:space="preserve">Such that the device illuminates the site of the registration plate. </w:t>
      </w:r>
    </w:p>
    <w:p w14:paraId="7C08A4EC" w14:textId="77777777" w:rsidR="00CB6377" w:rsidRPr="00F504BE" w:rsidRDefault="00CB6377" w:rsidP="00CB6377">
      <w:pPr>
        <w:pStyle w:val="para"/>
        <w:spacing w:after="240"/>
        <w:ind w:right="0"/>
        <w:rPr>
          <w:bCs/>
          <w:lang w:val="en-US"/>
        </w:rPr>
      </w:pPr>
      <w:r w:rsidRPr="005F6366">
        <w:rPr>
          <w:lang w:val="en-US"/>
        </w:rPr>
        <w:tab/>
        <w:t xml:space="preserve">Such that the device illuminates the site of the registration plate </w:t>
      </w:r>
      <w:r w:rsidRPr="005F6366">
        <w:rPr>
          <w:b/>
          <w:lang w:val="en-US"/>
        </w:rPr>
        <w:t xml:space="preserve">according to </w:t>
      </w:r>
      <w:r>
        <w:rPr>
          <w:b/>
          <w:lang w:val="en-US"/>
        </w:rPr>
        <w:t xml:space="preserve">the </w:t>
      </w:r>
      <w:r w:rsidRPr="005F6366">
        <w:rPr>
          <w:b/>
          <w:lang w:val="en-US"/>
        </w:rPr>
        <w:t>type-approval documentation of the device.</w:t>
      </w:r>
      <w:r>
        <w:rPr>
          <w:bCs/>
          <w:lang w:val="en-US"/>
        </w:rPr>
        <w:t>"</w:t>
      </w:r>
    </w:p>
    <w:p w14:paraId="4E8BCD84" w14:textId="77777777" w:rsidR="00FD526E" w:rsidRDefault="00FD526E" w:rsidP="00CB6377">
      <w:pPr>
        <w:pStyle w:val="HChG"/>
        <w:tabs>
          <w:tab w:val="clear" w:pos="851"/>
        </w:tabs>
        <w:spacing w:before="0" w:after="120" w:line="240" w:lineRule="auto"/>
        <w:ind w:firstLine="0"/>
        <w:rPr>
          <w:rFonts w:eastAsia="MS Mincho"/>
          <w:b w:val="0"/>
          <w:i/>
          <w:sz w:val="20"/>
        </w:rPr>
      </w:pPr>
    </w:p>
    <w:p w14:paraId="72ABFAED" w14:textId="586C51D2" w:rsidR="00CB6377" w:rsidRPr="00BE7924" w:rsidRDefault="00CB6377" w:rsidP="00CB6377">
      <w:pPr>
        <w:pStyle w:val="HChG"/>
        <w:tabs>
          <w:tab w:val="clear" w:pos="851"/>
        </w:tabs>
        <w:spacing w:before="0" w:after="120" w:line="240" w:lineRule="auto"/>
        <w:ind w:firstLine="0"/>
        <w:rPr>
          <w:lang w:val="en-US"/>
        </w:rPr>
      </w:pPr>
      <w:r w:rsidRPr="00B9201B">
        <w:rPr>
          <w:rFonts w:eastAsia="MS Mincho"/>
          <w:b w:val="0"/>
          <w:i/>
          <w:sz w:val="20"/>
        </w:rPr>
        <w:t>Paragraph 6.8.6.</w:t>
      </w:r>
      <w:r>
        <w:rPr>
          <w:rFonts w:eastAsia="MS Mincho"/>
          <w:b w:val="0"/>
          <w:i/>
          <w:sz w:val="20"/>
        </w:rPr>
        <w:t>,</w:t>
      </w:r>
      <w:r w:rsidRPr="00B9201B">
        <w:rPr>
          <w:b w:val="0"/>
          <w:sz w:val="20"/>
          <w:lang w:val="en-US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14:paraId="4AC6466A" w14:textId="77777777" w:rsidR="00CB6377" w:rsidRPr="005F6366" w:rsidRDefault="00CB6377" w:rsidP="00CB6377">
      <w:pPr>
        <w:pStyle w:val="para"/>
        <w:rPr>
          <w:lang w:val="en-US"/>
        </w:rPr>
      </w:pPr>
      <w:r>
        <w:rPr>
          <w:lang w:val="en-US"/>
        </w:rPr>
        <w:t>"</w:t>
      </w:r>
      <w:r w:rsidRPr="005F6366">
        <w:rPr>
          <w:lang w:val="en-US"/>
        </w:rPr>
        <w:t>6.8.6.</w:t>
      </w:r>
      <w:r w:rsidRPr="005F6366">
        <w:rPr>
          <w:lang w:val="en-US"/>
        </w:rPr>
        <w:tab/>
        <w:t>Orientation</w:t>
      </w:r>
    </w:p>
    <w:p w14:paraId="33883523" w14:textId="77777777" w:rsidR="00CB6377" w:rsidRPr="005F6366" w:rsidRDefault="00CB6377" w:rsidP="00CB6377">
      <w:pPr>
        <w:pStyle w:val="para"/>
        <w:rPr>
          <w:b/>
          <w:strike/>
          <w:lang w:val="en-US"/>
        </w:rPr>
      </w:pPr>
      <w:r w:rsidRPr="005F6366">
        <w:rPr>
          <w:lang w:val="en-US"/>
        </w:rPr>
        <w:tab/>
      </w:r>
      <w:r w:rsidRPr="005F6366">
        <w:rPr>
          <w:strike/>
          <w:lang w:val="en-US"/>
        </w:rPr>
        <w:t>Such that the device illuminates the site of the registration plate.</w:t>
      </w:r>
      <w:r w:rsidRPr="005F6366">
        <w:rPr>
          <w:b/>
          <w:strike/>
          <w:lang w:val="en-US"/>
        </w:rPr>
        <w:t xml:space="preserve"> </w:t>
      </w:r>
    </w:p>
    <w:p w14:paraId="5ECEAF03" w14:textId="0B6B5762" w:rsidR="003F44F9" w:rsidRPr="000E67E1" w:rsidRDefault="00CB6377" w:rsidP="00CB6377">
      <w:pPr>
        <w:ind w:left="2268"/>
        <w:rPr>
          <w:rFonts w:eastAsia="MS Mincho"/>
          <w:lang w:val="en-US"/>
        </w:rPr>
      </w:pPr>
      <w:r w:rsidRPr="005F6366">
        <w:rPr>
          <w:b/>
          <w:lang w:val="en-US"/>
        </w:rPr>
        <w:tab/>
      </w:r>
      <w:r w:rsidRPr="005F6366">
        <w:rPr>
          <w:lang w:val="en-US"/>
        </w:rPr>
        <w:t xml:space="preserve">Such that the device illuminates the site of the registration plate </w:t>
      </w:r>
      <w:r w:rsidRPr="005F6366">
        <w:rPr>
          <w:b/>
          <w:lang w:val="en-US"/>
        </w:rPr>
        <w:t xml:space="preserve">according to </w:t>
      </w:r>
      <w:r>
        <w:rPr>
          <w:b/>
          <w:lang w:val="en-US"/>
        </w:rPr>
        <w:t xml:space="preserve">the </w:t>
      </w:r>
      <w:r w:rsidRPr="005F6366">
        <w:rPr>
          <w:b/>
          <w:lang w:val="en-US"/>
        </w:rPr>
        <w:t>type-approval documentation of the device</w:t>
      </w:r>
    </w:p>
    <w:p w14:paraId="152EB06F" w14:textId="3B334FB1" w:rsidR="000741E1" w:rsidRPr="000E67E1" w:rsidRDefault="000741E1" w:rsidP="005155E0">
      <w:pPr>
        <w:spacing w:after="120"/>
        <w:ind w:left="1701" w:right="1134"/>
        <w:jc w:val="center"/>
        <w:rPr>
          <w:u w:val="single"/>
          <w:lang w:val="en-US"/>
        </w:rPr>
      </w:pPr>
    </w:p>
    <w:p w14:paraId="3A850A13" w14:textId="77777777" w:rsidR="000741E1" w:rsidRPr="000E67E1" w:rsidRDefault="000741E1" w:rsidP="005155E0">
      <w:pPr>
        <w:spacing w:after="120"/>
        <w:ind w:left="1701" w:right="1134"/>
        <w:jc w:val="center"/>
        <w:rPr>
          <w:u w:val="single"/>
          <w:lang w:val="en-US"/>
        </w:rPr>
      </w:pPr>
    </w:p>
    <w:p w14:paraId="2481AAD4" w14:textId="76259EB5" w:rsidR="003F44F9" w:rsidRPr="000E67E1" w:rsidRDefault="003F44F9" w:rsidP="000741E1">
      <w:pPr>
        <w:pStyle w:val="ListParagraph"/>
        <w:numPr>
          <w:ilvl w:val="0"/>
          <w:numId w:val="46"/>
        </w:numPr>
        <w:ind w:left="1134" w:hanging="567"/>
        <w:rPr>
          <w:b/>
          <w:sz w:val="28"/>
          <w:szCs w:val="28"/>
        </w:rPr>
      </w:pPr>
      <w:r w:rsidRPr="000E67E1">
        <w:rPr>
          <w:b/>
          <w:sz w:val="28"/>
          <w:szCs w:val="28"/>
        </w:rPr>
        <w:t>Justification:</w:t>
      </w:r>
    </w:p>
    <w:p w14:paraId="1C4674F3" w14:textId="77777777" w:rsidR="000E67E1" w:rsidRPr="000E67E1" w:rsidRDefault="000E67E1" w:rsidP="000E67E1">
      <w:pPr>
        <w:pStyle w:val="ListParagraph"/>
        <w:ind w:left="1134"/>
        <w:rPr>
          <w:b/>
          <w:sz w:val="28"/>
          <w:szCs w:val="28"/>
        </w:rPr>
      </w:pPr>
    </w:p>
    <w:p w14:paraId="0F139ABA" w14:textId="42AB8D47" w:rsidR="000741E1" w:rsidRPr="00FD526E" w:rsidRDefault="00FD526E" w:rsidP="000E67E1">
      <w:pPr>
        <w:pStyle w:val="ListParagraph"/>
        <w:numPr>
          <w:ilvl w:val="0"/>
          <w:numId w:val="50"/>
        </w:numPr>
        <w:ind w:left="1134" w:right="1134" w:firstLine="0"/>
        <w:rPr>
          <w:bCs/>
          <w:sz w:val="22"/>
        </w:rPr>
      </w:pPr>
      <w:r w:rsidRPr="00FD526E">
        <w:rPr>
          <w:bCs/>
          <w:sz w:val="22"/>
        </w:rPr>
        <w:t>The requirements in paragraphs 6.8.4.1. to 6.8.4.3.</w:t>
      </w:r>
      <w:r>
        <w:rPr>
          <w:bCs/>
          <w:sz w:val="22"/>
        </w:rPr>
        <w:t xml:space="preserve"> are about the geometry of the vehicle. </w:t>
      </w:r>
      <w:r w:rsidR="00415A86">
        <w:rPr>
          <w:bCs/>
          <w:sz w:val="22"/>
        </w:rPr>
        <w:t xml:space="preserve">The dimension of vehicles </w:t>
      </w:r>
      <w:proofErr w:type="gramStart"/>
      <w:r w:rsidR="00415A86">
        <w:rPr>
          <w:bCs/>
          <w:sz w:val="22"/>
        </w:rPr>
        <w:t>are</w:t>
      </w:r>
      <w:proofErr w:type="gramEnd"/>
      <w:r w:rsidR="00415A86">
        <w:rPr>
          <w:bCs/>
          <w:sz w:val="22"/>
        </w:rPr>
        <w:t xml:space="preserve"> not described into device Regulations</w:t>
      </w:r>
    </w:p>
    <w:p w14:paraId="10A97B18" w14:textId="0E91DB6F" w:rsidR="00FD526E" w:rsidRPr="000E67E1" w:rsidRDefault="00415A86" w:rsidP="000E67E1">
      <w:pPr>
        <w:pStyle w:val="ListParagraph"/>
        <w:numPr>
          <w:ilvl w:val="0"/>
          <w:numId w:val="50"/>
        </w:numPr>
        <w:ind w:left="1134" w:right="1134" w:firstLine="0"/>
        <w:rPr>
          <w:b/>
          <w:sz w:val="22"/>
        </w:rPr>
      </w:pPr>
      <w:r>
        <w:t xml:space="preserve">OICA experts propose to keep those paragraphs without changes. </w:t>
      </w:r>
    </w:p>
    <w:p w14:paraId="539D3843" w14:textId="77777777" w:rsidR="000E67E1" w:rsidRPr="000E67E1" w:rsidRDefault="000E67E1" w:rsidP="000E67E1">
      <w:pPr>
        <w:ind w:right="1134"/>
        <w:rPr>
          <w:b/>
          <w:sz w:val="22"/>
        </w:rPr>
      </w:pPr>
    </w:p>
    <w:p w14:paraId="2DFC2D0A" w14:textId="3E589EB1" w:rsidR="000741E1" w:rsidRPr="003F44F9" w:rsidRDefault="000741E1" w:rsidP="005155E0">
      <w:pPr>
        <w:spacing w:after="120"/>
        <w:ind w:left="1701" w:right="1134"/>
        <w:jc w:val="center"/>
        <w:rPr>
          <w:u w:val="single"/>
          <w:lang w:val="en-US"/>
        </w:rPr>
      </w:pPr>
      <w:r w:rsidRPr="00525E6C">
        <w:rPr>
          <w:u w:val="single"/>
        </w:rPr>
        <w:tab/>
      </w:r>
      <w:r w:rsidRPr="00525E6C">
        <w:rPr>
          <w:u w:val="single"/>
        </w:rPr>
        <w:tab/>
      </w:r>
      <w:r w:rsidRPr="00525E6C">
        <w:rPr>
          <w:u w:val="single"/>
        </w:rPr>
        <w:tab/>
      </w:r>
      <w:r>
        <w:rPr>
          <w:u w:val="single"/>
        </w:rPr>
        <w:tab/>
      </w:r>
    </w:p>
    <w:sectPr w:rsidR="000741E1" w:rsidRPr="003F44F9" w:rsidSect="00CB63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701" w:right="2268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F8E9" w14:textId="77777777" w:rsidR="00484DBC" w:rsidRDefault="00484DBC"/>
  </w:endnote>
  <w:endnote w:type="continuationSeparator" w:id="0">
    <w:p w14:paraId="4382FCCF" w14:textId="77777777" w:rsidR="00484DBC" w:rsidRDefault="00484DBC"/>
  </w:endnote>
  <w:endnote w:type="continuationNotice" w:id="1">
    <w:p w14:paraId="36751662" w14:textId="77777777" w:rsidR="00484DBC" w:rsidRDefault="00484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4BD8" w14:textId="77777777" w:rsidR="00484DBC" w:rsidRDefault="00484DB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FE37" w14:textId="77777777" w:rsidR="00484DBC" w:rsidRDefault="00484DB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BCC2" w14:textId="77777777" w:rsidR="00484DBC" w:rsidRDefault="00484DBC" w:rsidP="00282C70">
    <w:pPr>
      <w:pStyle w:val="SingleTxtG"/>
      <w:ind w:left="0"/>
    </w:pPr>
  </w:p>
  <w:p w14:paraId="10414428" w14:textId="77777777" w:rsidR="00484DBC" w:rsidRPr="00282C70" w:rsidRDefault="00484DBC" w:rsidP="00282C70">
    <w:pPr>
      <w:pStyle w:val="SingleTxtG"/>
      <w:spacing w:after="0" w:line="240" w:lineRule="auto"/>
      <w:ind w:left="0"/>
      <w:jc w:val="left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D8CD" w14:textId="77777777" w:rsidR="00484DBC" w:rsidRPr="000B175B" w:rsidRDefault="00484DB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1B7722" w14:textId="77777777" w:rsidR="00484DBC" w:rsidRPr="00FC68B7" w:rsidRDefault="00484DB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B1F35C" w14:textId="77777777" w:rsidR="00484DBC" w:rsidRDefault="00484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6944" w14:textId="54714D21" w:rsidR="00484DBC" w:rsidRPr="003E02FC" w:rsidRDefault="005155E0" w:rsidP="00680887">
    <w:pPr>
      <w:pStyle w:val="Header"/>
      <w:rPr>
        <w:lang w:val="fr-CH"/>
      </w:rPr>
    </w:pPr>
    <w:r>
      <w:rPr>
        <w:lang w:val="fr-CH"/>
      </w:rPr>
      <w:t>GRE-81-XX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1CAA" w14:textId="77777777" w:rsidR="00484DBC" w:rsidRPr="004C4175" w:rsidRDefault="004C4175" w:rsidP="004C4175">
    <w:pPr>
      <w:pStyle w:val="Header"/>
      <w:jc w:val="right"/>
    </w:pPr>
    <w:r w:rsidRPr="007F7A9F">
      <w:rPr>
        <w:lang w:val="en-US"/>
      </w:rPr>
      <w:t>GRPE-</w:t>
    </w:r>
    <w:r>
      <w:rPr>
        <w:lang w:val="en-US"/>
      </w:rPr>
      <w:t>78-16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4171B7" w14:paraId="72C0DFBE" w14:textId="77777777" w:rsidTr="00EE2605">
      <w:trPr>
        <w:trHeight w:hRule="exact" w:val="991"/>
      </w:trPr>
      <w:tc>
        <w:tcPr>
          <w:tcW w:w="5103" w:type="dxa"/>
          <w:shd w:val="clear" w:color="auto" w:fill="auto"/>
        </w:tcPr>
        <w:p w14:paraId="1CFEBBE3" w14:textId="07E567B3" w:rsidR="00EE2605" w:rsidRPr="004171B7" w:rsidRDefault="00EE2605" w:rsidP="00EE2605">
          <w:pPr>
            <w:widowControl w:val="0"/>
            <w:spacing w:after="80" w:line="300" w:lineRule="exact"/>
            <w:rPr>
              <w:rFonts w:eastAsia="HGSGothicM"/>
              <w:kern w:val="2"/>
              <w:lang w:eastAsia="ja-JP"/>
            </w:rPr>
          </w:pPr>
          <w:r w:rsidRPr="004171B7">
            <w:rPr>
              <w:rFonts w:eastAsia="HGSGothicM"/>
              <w:kern w:val="2"/>
              <w:lang w:eastAsia="ko-KR"/>
            </w:rPr>
            <w:t>Submitted</w:t>
          </w:r>
          <w:r w:rsidRPr="004171B7">
            <w:rPr>
              <w:rFonts w:eastAsia="HGSGothicM"/>
              <w:kern w:val="2"/>
              <w:lang w:eastAsia="ja-JP"/>
            </w:rPr>
            <w:t xml:space="preserve"> by the expert</w:t>
          </w:r>
          <w:r w:rsidR="004171B7" w:rsidRPr="004171B7">
            <w:rPr>
              <w:rFonts w:eastAsia="HGSGothicM"/>
              <w:kern w:val="2"/>
              <w:lang w:eastAsia="ja-JP"/>
            </w:rPr>
            <w:t>s</w:t>
          </w:r>
          <w:r w:rsidRPr="004171B7">
            <w:rPr>
              <w:rFonts w:eastAsia="HGSGothicM"/>
              <w:kern w:val="2"/>
              <w:lang w:eastAsia="ja-JP"/>
            </w:rPr>
            <w:t xml:space="preserve"> from</w:t>
          </w:r>
          <w:r w:rsidR="00971AC3" w:rsidRPr="004171B7">
            <w:rPr>
              <w:rFonts w:eastAsia="HGSGothicM"/>
              <w:kern w:val="2"/>
              <w:lang w:eastAsia="ja-JP"/>
            </w:rPr>
            <w:t xml:space="preserve"> </w:t>
          </w:r>
          <w:r w:rsidR="00470F3A" w:rsidRPr="004171B7">
            <w:rPr>
              <w:rFonts w:eastAsia="HGSGothicM"/>
              <w:kern w:val="2"/>
              <w:lang w:eastAsia="ja-JP"/>
            </w:rPr>
            <w:t>OICA</w:t>
          </w:r>
        </w:p>
      </w:tc>
      <w:tc>
        <w:tcPr>
          <w:tcW w:w="4341" w:type="dxa"/>
          <w:shd w:val="clear" w:color="auto" w:fill="auto"/>
        </w:tcPr>
        <w:p w14:paraId="737AB64C" w14:textId="54DAB2CC" w:rsidR="00EE2605" w:rsidRPr="000741E1" w:rsidRDefault="00EE2605" w:rsidP="00EE2605">
          <w:pPr>
            <w:jc w:val="right"/>
            <w:rPr>
              <w:lang w:val="fr-FR"/>
            </w:rPr>
          </w:pPr>
          <w:r w:rsidRPr="000741E1">
            <w:rPr>
              <w:lang w:val="fr-FR"/>
            </w:rPr>
            <w:t xml:space="preserve">Informal document </w:t>
          </w:r>
          <w:r w:rsidRPr="000741E1">
            <w:rPr>
              <w:b/>
              <w:lang w:val="fr-FR"/>
            </w:rPr>
            <w:t>GRE-</w:t>
          </w:r>
          <w:r w:rsidR="00971AC3" w:rsidRPr="000741E1">
            <w:rPr>
              <w:b/>
              <w:lang w:val="fr-FR"/>
            </w:rPr>
            <w:t>8</w:t>
          </w:r>
          <w:r w:rsidR="00FD526E">
            <w:rPr>
              <w:b/>
              <w:lang w:val="fr-FR"/>
            </w:rPr>
            <w:t>3</w:t>
          </w:r>
          <w:r w:rsidRPr="000741E1">
            <w:rPr>
              <w:b/>
              <w:lang w:val="fr-FR"/>
            </w:rPr>
            <w:t>-</w:t>
          </w:r>
          <w:r w:rsidR="00662615">
            <w:rPr>
              <w:b/>
              <w:lang w:val="fr-FR"/>
            </w:rPr>
            <w:t>44</w:t>
          </w:r>
          <w:bookmarkStart w:id="0" w:name="_GoBack"/>
          <w:bookmarkEnd w:id="0"/>
        </w:p>
        <w:p w14:paraId="45B082B6" w14:textId="266B9740" w:rsidR="00EE2605" w:rsidRPr="00FD526E" w:rsidRDefault="00971AC3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kern w:val="2"/>
              <w:lang w:val="en-US" w:eastAsia="ko-KR"/>
            </w:rPr>
          </w:pPr>
          <w:r w:rsidRPr="00FD526E">
            <w:rPr>
              <w:rFonts w:eastAsia="HGSGothicM"/>
              <w:kern w:val="2"/>
              <w:lang w:val="en-US" w:eastAsia="ar-SA"/>
            </w:rPr>
            <w:t>8</w:t>
          </w:r>
          <w:r w:rsidR="00FD526E" w:rsidRPr="00FD526E">
            <w:rPr>
              <w:rFonts w:eastAsia="HGSGothicM"/>
              <w:kern w:val="2"/>
              <w:lang w:val="en-US" w:eastAsia="ar-SA"/>
            </w:rPr>
            <w:t xml:space="preserve">3rd </w:t>
          </w:r>
          <w:r w:rsidR="00EE2605" w:rsidRPr="00FD526E">
            <w:rPr>
              <w:rFonts w:eastAsia="HGSGothicM"/>
              <w:kern w:val="2"/>
              <w:lang w:val="en-US" w:eastAsia="ar-SA"/>
            </w:rPr>
            <w:t xml:space="preserve">GRE, </w:t>
          </w:r>
          <w:r w:rsidR="00FD526E" w:rsidRPr="00FD526E">
            <w:rPr>
              <w:rFonts w:eastAsia="HGSGothicM"/>
              <w:kern w:val="2"/>
              <w:lang w:val="en-US" w:eastAsia="ja-JP"/>
            </w:rPr>
            <w:t>19</w:t>
          </w:r>
          <w:r w:rsidR="00EE2605" w:rsidRPr="00FD526E">
            <w:rPr>
              <w:rFonts w:eastAsia="HGSGothicM"/>
              <w:kern w:val="2"/>
              <w:lang w:val="en-US" w:eastAsia="ja-JP"/>
            </w:rPr>
            <w:t>-</w:t>
          </w:r>
          <w:r w:rsidR="004171B7" w:rsidRPr="00FD526E">
            <w:rPr>
              <w:rFonts w:eastAsia="HGSGothicM"/>
              <w:kern w:val="2"/>
              <w:lang w:val="en-US" w:eastAsia="ja-JP"/>
            </w:rPr>
            <w:t>2</w:t>
          </w:r>
          <w:r w:rsidR="00FD526E" w:rsidRPr="00FD526E">
            <w:rPr>
              <w:rFonts w:eastAsia="HGSGothicM"/>
              <w:kern w:val="2"/>
              <w:lang w:val="en-US" w:eastAsia="ja-JP"/>
            </w:rPr>
            <w:t>3</w:t>
          </w:r>
          <w:r w:rsidR="004171B7" w:rsidRPr="00FD526E">
            <w:rPr>
              <w:rFonts w:eastAsia="HGSGothicM"/>
              <w:kern w:val="2"/>
              <w:lang w:val="en-US" w:eastAsia="ja-JP"/>
            </w:rPr>
            <w:t xml:space="preserve"> October</w:t>
          </w:r>
          <w:r w:rsidR="00EE2605" w:rsidRPr="00FD526E">
            <w:rPr>
              <w:rFonts w:eastAsia="HGSGothicM"/>
              <w:kern w:val="2"/>
              <w:lang w:val="en-US" w:eastAsia="ar-SA"/>
            </w:rPr>
            <w:t xml:space="preserve"> 20</w:t>
          </w:r>
          <w:r w:rsidR="00FD526E" w:rsidRPr="00FD526E">
            <w:rPr>
              <w:rFonts w:eastAsia="HGSGothicM"/>
              <w:kern w:val="2"/>
              <w:lang w:val="en-US" w:eastAsia="ar-SA"/>
            </w:rPr>
            <w:t>20</w:t>
          </w:r>
          <w:r w:rsidR="00EE2605" w:rsidRPr="00FD526E">
            <w:rPr>
              <w:rFonts w:eastAsia="HGSGothicM"/>
              <w:kern w:val="2"/>
              <w:lang w:val="en-US" w:eastAsia="ko-KR"/>
            </w:rPr>
            <w:t xml:space="preserve">, </w:t>
          </w:r>
        </w:p>
        <w:p w14:paraId="1F9358C2" w14:textId="2EA430DD" w:rsidR="00EE2605" w:rsidRPr="004171B7" w:rsidRDefault="00EE2605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eastAsia="ar-SA"/>
            </w:rPr>
          </w:pPr>
          <w:r w:rsidRPr="00FD526E">
            <w:rPr>
              <w:rFonts w:eastAsia="HGSGothicM"/>
              <w:kern w:val="2"/>
              <w:lang w:val="en-US" w:eastAsia="ko-KR"/>
            </w:rPr>
            <w:t xml:space="preserve"> </w:t>
          </w:r>
          <w:r w:rsidRPr="004171B7">
            <w:rPr>
              <w:rFonts w:eastAsia="HGSGothicM"/>
              <w:kern w:val="2"/>
              <w:lang w:eastAsia="ar-SA"/>
            </w:rPr>
            <w:t xml:space="preserve">agenda item </w:t>
          </w:r>
          <w:proofErr w:type="gramStart"/>
          <w:r w:rsidR="00FD526E">
            <w:rPr>
              <w:rFonts w:eastAsia="HGSGothicM"/>
              <w:kern w:val="2"/>
              <w:lang w:eastAsia="ja-JP"/>
            </w:rPr>
            <w:t>6.(</w:t>
          </w:r>
          <w:proofErr w:type="gramEnd"/>
          <w:r w:rsidR="00FD526E">
            <w:rPr>
              <w:rFonts w:eastAsia="HGSGothicM"/>
              <w:kern w:val="2"/>
              <w:lang w:eastAsia="ja-JP"/>
            </w:rPr>
            <w:t>a)</w:t>
          </w:r>
        </w:p>
      </w:tc>
    </w:tr>
  </w:tbl>
  <w:p w14:paraId="6C5470FC" w14:textId="77777777" w:rsidR="00484DBC" w:rsidRPr="00971AC3" w:rsidRDefault="00484DBC" w:rsidP="000B6A2C">
    <w:pPr>
      <w:pStyle w:val="Header"/>
      <w:pBdr>
        <w:bottom w:val="none" w:sz="0" w:space="0" w:color="auto"/>
      </w:pBdr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0F48"/>
    <w:multiLevelType w:val="hybridMultilevel"/>
    <w:tmpl w:val="F82C35FE"/>
    <w:lvl w:ilvl="0" w:tplc="F786915E"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77A5F"/>
    <w:multiLevelType w:val="hybridMultilevel"/>
    <w:tmpl w:val="D2E675F2"/>
    <w:lvl w:ilvl="0" w:tplc="88B64A4E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D286CF4"/>
    <w:multiLevelType w:val="hybridMultilevel"/>
    <w:tmpl w:val="87B2180C"/>
    <w:lvl w:ilvl="0" w:tplc="F786915E">
      <w:numFmt w:val="bullet"/>
      <w:lvlText w:val="-"/>
      <w:lvlJc w:val="left"/>
      <w:pPr>
        <w:ind w:left="185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1EC6472A"/>
    <w:multiLevelType w:val="hybridMultilevel"/>
    <w:tmpl w:val="6C8A541C"/>
    <w:lvl w:ilvl="0" w:tplc="78140D0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27634B27"/>
    <w:multiLevelType w:val="hybridMultilevel"/>
    <w:tmpl w:val="B02E79EE"/>
    <w:lvl w:ilvl="0" w:tplc="F786915E">
      <w:numFmt w:val="bullet"/>
      <w:lvlText w:val="-"/>
      <w:lvlJc w:val="left"/>
      <w:pPr>
        <w:ind w:left="133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 w15:restartNumberingAfterBreak="0">
    <w:nsid w:val="2D28126E"/>
    <w:multiLevelType w:val="hybridMultilevel"/>
    <w:tmpl w:val="6CCC543A"/>
    <w:lvl w:ilvl="0" w:tplc="F786915E"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6" w15:restartNumberingAfterBreak="0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1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71F3B80"/>
    <w:multiLevelType w:val="hybridMultilevel"/>
    <w:tmpl w:val="826A818E"/>
    <w:lvl w:ilvl="0" w:tplc="B8A2CB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F786618A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73A314A"/>
    <w:multiLevelType w:val="hybridMultilevel"/>
    <w:tmpl w:val="657A6D20"/>
    <w:lvl w:ilvl="0" w:tplc="040C0013">
      <w:start w:val="1"/>
      <w:numFmt w:val="upperRoman"/>
      <w:lvlText w:val="%1."/>
      <w:lvlJc w:val="righ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6272DE"/>
    <w:multiLevelType w:val="hybridMultilevel"/>
    <w:tmpl w:val="88CA4FF6"/>
    <w:lvl w:ilvl="0" w:tplc="1DFCCBEA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6000C74"/>
    <w:multiLevelType w:val="hybridMultilevel"/>
    <w:tmpl w:val="F1A255EA"/>
    <w:lvl w:ilvl="0" w:tplc="49EAF27A">
      <w:start w:val="1"/>
      <w:numFmt w:val="decimal"/>
      <w:lvlText w:val="%1."/>
      <w:lvlJc w:val="left"/>
      <w:pPr>
        <w:ind w:left="1854" w:hanging="360"/>
      </w:pPr>
      <w:rPr>
        <w:b w:val="0"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8ED4908"/>
    <w:multiLevelType w:val="hybridMultilevel"/>
    <w:tmpl w:val="EB1C322A"/>
    <w:lvl w:ilvl="0" w:tplc="F85EB89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512A1"/>
    <w:multiLevelType w:val="hybridMultilevel"/>
    <w:tmpl w:val="E8C21A1A"/>
    <w:lvl w:ilvl="0" w:tplc="CA969A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43" w15:restartNumberingAfterBreak="0">
    <w:nsid w:val="6B091543"/>
    <w:multiLevelType w:val="hybridMultilevel"/>
    <w:tmpl w:val="BBCAAFFC"/>
    <w:lvl w:ilvl="0" w:tplc="F786915E">
      <w:numFmt w:val="bullet"/>
      <w:lvlText w:val="-"/>
      <w:lvlJc w:val="left"/>
      <w:pPr>
        <w:ind w:left="298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4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35AAE"/>
    <w:multiLevelType w:val="hybridMultilevel"/>
    <w:tmpl w:val="E8C21A1A"/>
    <w:lvl w:ilvl="0" w:tplc="CA969A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8"/>
  </w:num>
  <w:num w:numId="13">
    <w:abstractNumId w:val="14"/>
  </w:num>
  <w:num w:numId="14">
    <w:abstractNumId w:val="41"/>
  </w:num>
  <w:num w:numId="15">
    <w:abstractNumId w:val="45"/>
  </w:num>
  <w:num w:numId="16">
    <w:abstractNumId w:val="22"/>
  </w:num>
  <w:num w:numId="17">
    <w:abstractNumId w:val="48"/>
  </w:num>
  <w:num w:numId="18">
    <w:abstractNumId w:val="42"/>
  </w:num>
  <w:num w:numId="19">
    <w:abstractNumId w:val="28"/>
  </w:num>
  <w:num w:numId="20">
    <w:abstractNumId w:val="27"/>
  </w:num>
  <w:num w:numId="21">
    <w:abstractNumId w:val="24"/>
  </w:num>
  <w:num w:numId="22">
    <w:abstractNumId w:val="44"/>
  </w:num>
  <w:num w:numId="23">
    <w:abstractNumId w:val="49"/>
  </w:num>
  <w:num w:numId="24">
    <w:abstractNumId w:val="11"/>
  </w:num>
  <w:num w:numId="25">
    <w:abstractNumId w:val="47"/>
  </w:num>
  <w:num w:numId="26">
    <w:abstractNumId w:val="19"/>
  </w:num>
  <w:num w:numId="27">
    <w:abstractNumId w:val="13"/>
  </w:num>
  <w:num w:numId="28">
    <w:abstractNumId w:val="29"/>
  </w:num>
  <w:num w:numId="29">
    <w:abstractNumId w:val="17"/>
  </w:num>
  <w:num w:numId="30">
    <w:abstractNumId w:val="31"/>
  </w:num>
  <w:num w:numId="31">
    <w:abstractNumId w:val="38"/>
  </w:num>
  <w:num w:numId="32">
    <w:abstractNumId w:val="26"/>
  </w:num>
  <w:num w:numId="33">
    <w:abstractNumId w:val="15"/>
  </w:num>
  <w:num w:numId="34">
    <w:abstractNumId w:val="25"/>
  </w:num>
  <w:num w:numId="35">
    <w:abstractNumId w:val="40"/>
  </w:num>
  <w:num w:numId="36">
    <w:abstractNumId w:val="30"/>
  </w:num>
  <w:num w:numId="37">
    <w:abstractNumId w:val="43"/>
  </w:num>
  <w:num w:numId="38">
    <w:abstractNumId w:val="16"/>
  </w:num>
  <w:num w:numId="39">
    <w:abstractNumId w:val="23"/>
  </w:num>
  <w:num w:numId="40">
    <w:abstractNumId w:val="21"/>
  </w:num>
  <w:num w:numId="41">
    <w:abstractNumId w:val="10"/>
  </w:num>
  <w:num w:numId="42">
    <w:abstractNumId w:val="32"/>
  </w:num>
  <w:num w:numId="43">
    <w:abstractNumId w:val="46"/>
  </w:num>
  <w:num w:numId="44">
    <w:abstractNumId w:val="37"/>
  </w:num>
  <w:num w:numId="45">
    <w:abstractNumId w:val="12"/>
  </w:num>
  <w:num w:numId="46">
    <w:abstractNumId w:val="20"/>
  </w:num>
  <w:num w:numId="47">
    <w:abstractNumId w:val="33"/>
  </w:num>
  <w:num w:numId="48">
    <w:abstractNumId w:val="36"/>
  </w:num>
  <w:num w:numId="49">
    <w:abstractNumId w:val="34"/>
  </w:num>
  <w:num w:numId="50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1E1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6A2C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67E1"/>
    <w:rsid w:val="000E70B3"/>
    <w:rsid w:val="000E72C1"/>
    <w:rsid w:val="000E73A7"/>
    <w:rsid w:val="000E7CC6"/>
    <w:rsid w:val="000E7E02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26396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2E71"/>
    <w:rsid w:val="001443BA"/>
    <w:rsid w:val="00145974"/>
    <w:rsid w:val="00145E75"/>
    <w:rsid w:val="00145F18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44F9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15A86"/>
    <w:rsid w:val="004171B7"/>
    <w:rsid w:val="0042039F"/>
    <w:rsid w:val="00421A40"/>
    <w:rsid w:val="00421DAB"/>
    <w:rsid w:val="00422AF5"/>
    <w:rsid w:val="00422E03"/>
    <w:rsid w:val="00424AD9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DA9"/>
    <w:rsid w:val="00467E89"/>
    <w:rsid w:val="00470C61"/>
    <w:rsid w:val="00470C76"/>
    <w:rsid w:val="00470F3A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5E0"/>
    <w:rsid w:val="00515FB8"/>
    <w:rsid w:val="0051761A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4E95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61E"/>
    <w:rsid w:val="005B08BE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615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850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7172"/>
    <w:rsid w:val="008479F9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1AC3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3FB6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9B8"/>
    <w:rsid w:val="00AE2A3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69C"/>
    <w:rsid w:val="00AF7830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377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7CD1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628"/>
    <w:rsid w:val="00DC57B4"/>
    <w:rsid w:val="00DC648C"/>
    <w:rsid w:val="00DC6D39"/>
    <w:rsid w:val="00DD17E2"/>
    <w:rsid w:val="00DD28F2"/>
    <w:rsid w:val="00DD3229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F5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526E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56A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6D1C56"/>
  <w15:docId w15:val="{1E2D193C-A28B-4A41-98D5-053D166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F60CD5"/>
    <w:rPr>
      <w:sz w:val="6"/>
    </w:rPr>
  </w:style>
  <w:style w:type="paragraph" w:styleId="CommentText">
    <w:name w:val="annotation text"/>
    <w:basedOn w:val="Normal"/>
    <w:link w:val="CommentTextChar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ABE1-8B20-44B1-8174-FCDB950A0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4AE0C-7C25-46E6-A5DA-AEDB5BA52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DC07B-FE02-41BE-9094-30954C51E9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A7B1F9-5827-445D-9A1E-BA2ACD74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349</Words>
  <Characters>1703</Characters>
  <Application>Microsoft Office Word</Application>
  <DocSecurity>4</DocSecurity>
  <Lines>48</Lines>
  <Paragraphs>16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oica</dc:creator>
  <cp:lastModifiedBy>E/ECE/324/Rev.2/Add.122/Rev.2/Amend.4</cp:lastModifiedBy>
  <cp:revision>2</cp:revision>
  <cp:lastPrinted>2018-08-29T09:38:00Z</cp:lastPrinted>
  <dcterms:created xsi:type="dcterms:W3CDTF">2020-10-15T15:42:00Z</dcterms:created>
  <dcterms:modified xsi:type="dcterms:W3CDTF">2020-10-15T15:42:00Z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