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970CDF0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0F188ACE" w14:textId="77777777" w:rsidR="002D5AAC" w:rsidRDefault="002D5AAC" w:rsidP="00B53E80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91B583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FED30AA" w14:textId="77777777" w:rsidR="002D5AAC" w:rsidRDefault="00B53E80" w:rsidP="00B53E80">
            <w:pPr>
              <w:jc w:val="right"/>
            </w:pPr>
            <w:r w:rsidRPr="00B53E80">
              <w:rPr>
                <w:sz w:val="40"/>
              </w:rPr>
              <w:t>ECE</w:t>
            </w:r>
            <w:r>
              <w:t>/TRANS/WP.29/GRE/2020/17</w:t>
            </w:r>
          </w:p>
        </w:tc>
      </w:tr>
      <w:tr w:rsidR="002D5AAC" w:rsidRPr="00B53E80" w14:paraId="571E077E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994468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A0E2D8A" wp14:editId="4CF5CA31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DE229E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686ED191" w14:textId="77777777" w:rsidR="002D5AAC" w:rsidRDefault="00B53E80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E6AA6AD" w14:textId="77777777" w:rsidR="00B53E80" w:rsidRDefault="00B53E80" w:rsidP="00B53E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July 2020</w:t>
            </w:r>
          </w:p>
          <w:p w14:paraId="5C89367A" w14:textId="77777777" w:rsidR="00B53E80" w:rsidRDefault="00B53E80" w:rsidP="00B53E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16FBDB70" w14:textId="77777777" w:rsidR="00B53E80" w:rsidRPr="008D53B6" w:rsidRDefault="00B53E80" w:rsidP="00B53E80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6124244" w14:textId="77777777" w:rsidR="00B53E80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</w:t>
      </w:r>
      <w:bookmarkStart w:id="0" w:name="_GoBack"/>
      <w:bookmarkEnd w:id="0"/>
      <w:r w:rsidRPr="00245892">
        <w:rPr>
          <w:b/>
          <w:sz w:val="28"/>
          <w:szCs w:val="28"/>
        </w:rPr>
        <w:t>я экономическая комиссия</w:t>
      </w:r>
    </w:p>
    <w:p w14:paraId="75850E34" w14:textId="77777777" w:rsidR="00B53E80" w:rsidRPr="00B53E80" w:rsidRDefault="00B53E80" w:rsidP="00B53E80">
      <w:pPr>
        <w:spacing w:before="120"/>
        <w:rPr>
          <w:sz w:val="28"/>
          <w:szCs w:val="28"/>
        </w:rPr>
      </w:pPr>
      <w:r w:rsidRPr="00B53E80">
        <w:rPr>
          <w:sz w:val="28"/>
          <w:szCs w:val="28"/>
        </w:rPr>
        <w:t>Комитет по внутреннему транспорту</w:t>
      </w:r>
    </w:p>
    <w:p w14:paraId="0C7EE97D" w14:textId="77777777" w:rsidR="00B53E80" w:rsidRPr="00B53E80" w:rsidRDefault="00B53E80" w:rsidP="00B53E80">
      <w:pPr>
        <w:spacing w:before="120"/>
        <w:rPr>
          <w:b/>
          <w:sz w:val="24"/>
          <w:szCs w:val="24"/>
        </w:rPr>
      </w:pPr>
      <w:r w:rsidRPr="00B53E80">
        <w:rPr>
          <w:b/>
          <w:bCs/>
          <w:sz w:val="24"/>
          <w:szCs w:val="24"/>
        </w:rPr>
        <w:t>Всемирный форум для согласования правил</w:t>
      </w:r>
      <w:r>
        <w:rPr>
          <w:b/>
          <w:bCs/>
          <w:sz w:val="24"/>
          <w:szCs w:val="24"/>
        </w:rPr>
        <w:br/>
      </w:r>
      <w:r w:rsidRPr="00B53E80">
        <w:rPr>
          <w:b/>
          <w:bCs/>
          <w:sz w:val="24"/>
          <w:szCs w:val="24"/>
        </w:rPr>
        <w:t>в области транспортных средств</w:t>
      </w:r>
    </w:p>
    <w:p w14:paraId="7BD018FA" w14:textId="77777777" w:rsidR="00B53E80" w:rsidRPr="0091218E" w:rsidRDefault="00B53E80" w:rsidP="00B53E80">
      <w:pPr>
        <w:spacing w:before="120" w:after="120"/>
        <w:rPr>
          <w:b/>
          <w:bCs/>
        </w:rPr>
      </w:pPr>
      <w:r>
        <w:rPr>
          <w:b/>
          <w:bCs/>
        </w:rPr>
        <w:t>Рабочая группа по вопросам освещения</w:t>
      </w:r>
      <w:r>
        <w:rPr>
          <w:b/>
          <w:bCs/>
        </w:rPr>
        <w:br/>
      </w:r>
      <w:r>
        <w:rPr>
          <w:b/>
          <w:bCs/>
        </w:rPr>
        <w:t>и световой сигнализации</w:t>
      </w:r>
    </w:p>
    <w:p w14:paraId="795B3457" w14:textId="77777777" w:rsidR="00B53E80" w:rsidRPr="0091218E" w:rsidRDefault="00B53E80" w:rsidP="00B53E80">
      <w:pPr>
        <w:ind w:right="1134"/>
        <w:rPr>
          <w:b/>
        </w:rPr>
      </w:pPr>
      <w:r>
        <w:rPr>
          <w:b/>
          <w:bCs/>
        </w:rPr>
        <w:t>Восемьдесят третья сессия</w:t>
      </w:r>
    </w:p>
    <w:p w14:paraId="3AF3E1D2" w14:textId="77777777" w:rsidR="00B53E80" w:rsidRPr="0091218E" w:rsidRDefault="00B53E80" w:rsidP="00B53E80">
      <w:pPr>
        <w:ind w:right="1134"/>
      </w:pPr>
      <w:r>
        <w:t>Женева, 19−23 октября 2020 года</w:t>
      </w:r>
    </w:p>
    <w:p w14:paraId="392B04A4" w14:textId="77777777" w:rsidR="00B53E80" w:rsidRPr="0091218E" w:rsidRDefault="00B53E80" w:rsidP="00B53E80">
      <w:pPr>
        <w:ind w:right="1134"/>
        <w:rPr>
          <w:bCs/>
        </w:rPr>
      </w:pPr>
      <w:r>
        <w:t>Пункт 5 предварительной повестки дня</w:t>
      </w:r>
    </w:p>
    <w:p w14:paraId="425DC8C4" w14:textId="77777777" w:rsidR="00B53E80" w:rsidRPr="0091218E" w:rsidRDefault="00B53E80" w:rsidP="00B53E80">
      <w:pPr>
        <w:ind w:right="1467"/>
        <w:rPr>
          <w:bCs/>
        </w:rPr>
      </w:pPr>
      <w:r>
        <w:rPr>
          <w:b/>
          <w:bCs/>
        </w:rPr>
        <w:t>Правила ООН № 37 (лампы накаливания),</w:t>
      </w:r>
      <w:r>
        <w:rPr>
          <w:b/>
          <w:bCs/>
        </w:rPr>
        <w:br/>
      </w:r>
      <w:r>
        <w:rPr>
          <w:b/>
          <w:bCs/>
        </w:rPr>
        <w:t>99 (газоразрядные источники света),</w:t>
      </w:r>
      <w:r>
        <w:rPr>
          <w:b/>
          <w:bCs/>
        </w:rPr>
        <w:br/>
      </w:r>
      <w:r>
        <w:rPr>
          <w:b/>
          <w:bCs/>
        </w:rPr>
        <w:t>128 (источники света на светоизлучающих диодах)</w:t>
      </w:r>
      <w:r>
        <w:rPr>
          <w:b/>
          <w:bCs/>
        </w:rPr>
        <w:br/>
      </w:r>
      <w:r>
        <w:rPr>
          <w:b/>
          <w:bCs/>
        </w:rPr>
        <w:t>и Сводная резолюция по общей спецификации</w:t>
      </w:r>
      <w:r>
        <w:rPr>
          <w:b/>
          <w:bCs/>
        </w:rPr>
        <w:br/>
      </w:r>
      <w:r>
        <w:rPr>
          <w:b/>
          <w:bCs/>
        </w:rPr>
        <w:t>для категорий источников света</w:t>
      </w:r>
    </w:p>
    <w:p w14:paraId="22EBE218" w14:textId="77777777" w:rsidR="00B53E80" w:rsidRPr="0091218E" w:rsidRDefault="00B53E80" w:rsidP="00B53E80">
      <w:pPr>
        <w:pStyle w:val="HChG"/>
      </w:pPr>
      <w:r>
        <w:tab/>
      </w:r>
      <w:r>
        <w:tab/>
      </w:r>
      <w:r>
        <w:rPr>
          <w:bCs/>
        </w:rPr>
        <w:t>Предложение по дополнению [11] к первоначальному варианту Правил № 128 ООН (источники света на</w:t>
      </w:r>
      <w:r>
        <w:rPr>
          <w:bCs/>
          <w:lang w:val="en-US"/>
        </w:rPr>
        <w:t> </w:t>
      </w:r>
      <w:r>
        <w:rPr>
          <w:bCs/>
        </w:rPr>
        <w:t>светоизлучающих диодах)</w:t>
      </w:r>
      <w:r>
        <w:t xml:space="preserve"> </w:t>
      </w:r>
    </w:p>
    <w:p w14:paraId="4E4D72DB" w14:textId="77777777" w:rsidR="00B53E80" w:rsidRPr="0091218E" w:rsidRDefault="00B53E80" w:rsidP="00B53E80">
      <w:pPr>
        <w:pStyle w:val="H1G"/>
        <w:ind w:firstLine="0"/>
        <w:rPr>
          <w:szCs w:val="24"/>
        </w:rPr>
      </w:pPr>
      <w:r>
        <w:rPr>
          <w:bCs/>
        </w:rPr>
        <w:t>Представлено экспертом от целевой группы по альтернативным и</w:t>
      </w:r>
      <w:r>
        <w:rPr>
          <w:bCs/>
          <w:lang w:val="en-US"/>
        </w:rPr>
        <w:t> </w:t>
      </w:r>
      <w:r>
        <w:rPr>
          <w:bCs/>
        </w:rPr>
        <w:t>модифицированным устройствам</w:t>
      </w:r>
      <w:r w:rsidRPr="00B53E80">
        <w:rPr>
          <w:b w:val="0"/>
          <w:bCs/>
          <w:sz w:val="20"/>
        </w:rPr>
        <w:footnoteReference w:customMarkFollows="1" w:id="1"/>
        <w:t>*</w:t>
      </w:r>
    </w:p>
    <w:p w14:paraId="0C3C27FC" w14:textId="77777777" w:rsidR="00E12C5F" w:rsidRDefault="00B53E80" w:rsidP="00B53E80">
      <w:pPr>
        <w:pStyle w:val="SingleTxtG"/>
      </w:pPr>
      <w:r>
        <w:tab/>
      </w:r>
      <w:r>
        <w:tab/>
      </w:r>
      <w:r>
        <w:t>Воспроизведенный ниже текст был подготовлен экспертом от целевой группы по альтернативным и модифицированным устройствам (ЦГ по АМ) для исключения возможности официального утверждения сменных светодиодных источников света</w:t>
      </w:r>
      <w:r w:rsidR="00AD18B8">
        <w:t> </w:t>
      </w:r>
      <w:r>
        <w:t>(СИДс) в соответствии с Правилами № 128 ООН. Изменения к существующему тексту Правил ООН выделены жирным шрифтом в случае новых элементов или зачеркиванием в случае исключенных элементов.</w:t>
      </w:r>
    </w:p>
    <w:p w14:paraId="7AD69BA7" w14:textId="77777777" w:rsidR="00B53E80" w:rsidRDefault="00B53E80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61E3CD9" w14:textId="77777777" w:rsidR="00B53E80" w:rsidRPr="0091218E" w:rsidRDefault="00B53E80" w:rsidP="00B53E80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211108F5" w14:textId="77777777" w:rsidR="00B53E80" w:rsidRPr="0091218E" w:rsidRDefault="00B53E80" w:rsidP="00B53E80">
      <w:pPr>
        <w:spacing w:after="120"/>
        <w:ind w:left="2268" w:right="1134" w:hanging="1134"/>
        <w:jc w:val="both"/>
      </w:pPr>
      <w:r>
        <w:rPr>
          <w:i/>
          <w:iCs/>
        </w:rPr>
        <w:t>Приложение 1</w:t>
      </w:r>
      <w:r>
        <w:t xml:space="preserve"> изменить следующим образом:</w:t>
      </w:r>
    </w:p>
    <w:p w14:paraId="2591545B" w14:textId="77777777" w:rsidR="00B53E80" w:rsidRPr="0091218E" w:rsidRDefault="00B53E80" w:rsidP="00B53E80">
      <w:pPr>
        <w:spacing w:after="120"/>
        <w:ind w:left="2268" w:right="1134"/>
        <w:jc w:val="both"/>
        <w:rPr>
          <w:bCs/>
        </w:rPr>
      </w:pPr>
      <w:r>
        <w:t>«</w:t>
      </w:r>
      <w:r>
        <w:t>Спецификации соответствующей категории источника света на СИД и группа, в которой эта категория перечислена с ограничениями на использование данной категории, применяются в качестве включенных в резолюцию CР.5 или ее последующие пересмотренные варианты, применимые на момент подачи заявки на официальное утверждение типа источника света на СИД</w:t>
      </w:r>
      <w:r>
        <w:rPr>
          <w:b/>
          <w:bCs/>
        </w:rPr>
        <w:t>;</w:t>
      </w:r>
      <w:r>
        <w:t xml:space="preserve"> </w:t>
      </w:r>
      <w:r>
        <w:rPr>
          <w:b/>
          <w:bCs/>
        </w:rPr>
        <w:t>однако из настоящего приложения 1 исключены спецификации сменных источников света на СИД</w:t>
      </w:r>
      <w:r>
        <w:t>»</w:t>
      </w:r>
      <w:r>
        <w:t>.</w:t>
      </w:r>
    </w:p>
    <w:p w14:paraId="535DE71F" w14:textId="77777777" w:rsidR="00B53E80" w:rsidRPr="0091218E" w:rsidRDefault="00B53E80" w:rsidP="00B53E80">
      <w:pPr>
        <w:pStyle w:val="HChG"/>
      </w:pPr>
      <w:r>
        <w:tab/>
        <w:t>II.</w:t>
      </w:r>
      <w:r>
        <w:tab/>
      </w:r>
      <w:r>
        <w:rPr>
          <w:bCs/>
        </w:rPr>
        <w:t>Обоснование</w:t>
      </w:r>
    </w:p>
    <w:p w14:paraId="547875B7" w14:textId="77777777" w:rsidR="00B53E80" w:rsidRPr="0091218E" w:rsidRDefault="00AD18B8" w:rsidP="00B53E80">
      <w:pPr>
        <w:spacing w:after="120"/>
        <w:ind w:left="1134" w:right="1134"/>
        <w:jc w:val="both"/>
        <w:rPr>
          <w:bCs/>
        </w:rPr>
      </w:pPr>
      <w:r>
        <w:tab/>
      </w:r>
      <w:r w:rsidR="00B53E80">
        <w:tab/>
        <w:t>Цель предложения заключается в том, чтобы уточнить, что сменные источники света на СИД (СИДс) исключаются из официального утверждения в соответствии с Правилами № 128 ООН. Это предложение дополняет еще одно предложение о включении в Правила № 37 ООН сменных источников света на СИД (СИДс).</w:t>
      </w:r>
    </w:p>
    <w:p w14:paraId="2C48C513" w14:textId="77777777" w:rsidR="00B53E80" w:rsidRDefault="00B53E80" w:rsidP="00B53E80">
      <w:pPr>
        <w:pStyle w:val="endnotetable"/>
        <w:spacing w:before="240" w:line="240" w:lineRule="atLeast"/>
        <w:ind w:firstLine="0"/>
        <w:jc w:val="center"/>
        <w:rPr>
          <w:u w:val="single"/>
          <w:lang w:val="ru-RU"/>
        </w:rPr>
      </w:pPr>
      <w:r w:rsidRPr="0091218E">
        <w:rPr>
          <w:u w:val="single"/>
          <w:lang w:val="ru-RU"/>
        </w:rPr>
        <w:tab/>
      </w:r>
      <w:r w:rsidRPr="0091218E">
        <w:rPr>
          <w:u w:val="single"/>
          <w:lang w:val="ru-RU"/>
        </w:rPr>
        <w:tab/>
      </w:r>
      <w:r w:rsidRPr="0091218E">
        <w:rPr>
          <w:u w:val="single"/>
          <w:lang w:val="ru-RU"/>
        </w:rPr>
        <w:tab/>
      </w:r>
      <w:r w:rsidRPr="0091218E">
        <w:rPr>
          <w:u w:val="single"/>
          <w:lang w:val="ru-RU"/>
        </w:rPr>
        <w:tab/>
      </w:r>
    </w:p>
    <w:p w14:paraId="7EBD2A56" w14:textId="77777777" w:rsidR="00B53E80" w:rsidRPr="008D53B6" w:rsidRDefault="00B53E80" w:rsidP="00B53E80">
      <w:pPr>
        <w:pStyle w:val="SingleTxtG"/>
      </w:pPr>
    </w:p>
    <w:sectPr w:rsidR="00B53E80" w:rsidRPr="008D53B6" w:rsidSect="00B53E8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E3D0" w14:textId="77777777" w:rsidR="00DD0D92" w:rsidRPr="00A312BC" w:rsidRDefault="00DD0D92" w:rsidP="00A312BC"/>
  </w:endnote>
  <w:endnote w:type="continuationSeparator" w:id="0">
    <w:p w14:paraId="269A141F" w14:textId="77777777" w:rsidR="00DD0D92" w:rsidRPr="00A312BC" w:rsidRDefault="00DD0D92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D704" w14:textId="77777777" w:rsidR="00B53E80" w:rsidRPr="00B53E80" w:rsidRDefault="00B53E80">
    <w:pPr>
      <w:pStyle w:val="a8"/>
    </w:pPr>
    <w:r w:rsidRPr="00B53E80">
      <w:rPr>
        <w:b/>
        <w:sz w:val="18"/>
      </w:rPr>
      <w:fldChar w:fldCharType="begin"/>
    </w:r>
    <w:r w:rsidRPr="00B53E80">
      <w:rPr>
        <w:b/>
        <w:sz w:val="18"/>
      </w:rPr>
      <w:instrText xml:space="preserve"> PAGE  \* MERGEFORMAT </w:instrText>
    </w:r>
    <w:r w:rsidRPr="00B53E80">
      <w:rPr>
        <w:b/>
        <w:sz w:val="18"/>
      </w:rPr>
      <w:fldChar w:fldCharType="separate"/>
    </w:r>
    <w:r w:rsidRPr="00B53E80">
      <w:rPr>
        <w:b/>
        <w:noProof/>
        <w:sz w:val="18"/>
      </w:rPr>
      <w:t>2</w:t>
    </w:r>
    <w:r w:rsidRPr="00B53E80">
      <w:rPr>
        <w:b/>
        <w:sz w:val="18"/>
      </w:rPr>
      <w:fldChar w:fldCharType="end"/>
    </w:r>
    <w:r>
      <w:rPr>
        <w:b/>
        <w:sz w:val="18"/>
      </w:rPr>
      <w:tab/>
    </w:r>
    <w:r>
      <w:t>GE.20-10238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5DD17" w14:textId="77777777" w:rsidR="00B53E80" w:rsidRPr="00B53E80" w:rsidRDefault="00B53E80" w:rsidP="00B53E80">
    <w:pPr>
      <w:pStyle w:val="a8"/>
      <w:tabs>
        <w:tab w:val="clear" w:pos="9639"/>
        <w:tab w:val="right" w:pos="9638"/>
      </w:tabs>
      <w:rPr>
        <w:b/>
        <w:sz w:val="18"/>
      </w:rPr>
    </w:pPr>
    <w:r>
      <w:t>GE.20-10238</w:t>
    </w:r>
    <w:r>
      <w:tab/>
    </w:r>
    <w:r w:rsidRPr="00B53E80">
      <w:rPr>
        <w:b/>
        <w:sz w:val="18"/>
      </w:rPr>
      <w:fldChar w:fldCharType="begin"/>
    </w:r>
    <w:r w:rsidRPr="00B53E80">
      <w:rPr>
        <w:b/>
        <w:sz w:val="18"/>
      </w:rPr>
      <w:instrText xml:space="preserve"> PAGE  \* MERGEFORMAT </w:instrText>
    </w:r>
    <w:r w:rsidRPr="00B53E80">
      <w:rPr>
        <w:b/>
        <w:sz w:val="18"/>
      </w:rPr>
      <w:fldChar w:fldCharType="separate"/>
    </w:r>
    <w:r w:rsidRPr="00B53E80">
      <w:rPr>
        <w:b/>
        <w:noProof/>
        <w:sz w:val="18"/>
      </w:rPr>
      <w:t>3</w:t>
    </w:r>
    <w:r w:rsidRPr="00B53E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835B1" w14:textId="77777777" w:rsidR="00042B72" w:rsidRPr="00B53E80" w:rsidRDefault="00B53E80" w:rsidP="00B53E80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18BEAB6" wp14:editId="4FB82BC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20-10238  (R)</w:t>
    </w:r>
    <w:r>
      <w:rPr>
        <w:lang w:val="en-US"/>
      </w:rPr>
      <w:t xml:space="preserve">  040820  130820</w:t>
    </w:r>
    <w:r>
      <w:br/>
    </w:r>
    <w:r w:rsidRPr="00B53E80">
      <w:rPr>
        <w:rFonts w:ascii="C39T30Lfz" w:hAnsi="C39T30Lfz"/>
        <w:kern w:val="14"/>
        <w:sz w:val="56"/>
      </w:rPr>
      <w:t></w:t>
    </w:r>
    <w:r w:rsidRPr="00B53E80">
      <w:rPr>
        <w:rFonts w:ascii="C39T30Lfz" w:hAnsi="C39T30Lfz"/>
        <w:kern w:val="14"/>
        <w:sz w:val="56"/>
      </w:rPr>
      <w:t></w:t>
    </w:r>
    <w:r w:rsidRPr="00B53E80">
      <w:rPr>
        <w:rFonts w:ascii="C39T30Lfz" w:hAnsi="C39T30Lfz"/>
        <w:kern w:val="14"/>
        <w:sz w:val="56"/>
      </w:rPr>
      <w:t></w:t>
    </w:r>
    <w:r w:rsidRPr="00B53E80">
      <w:rPr>
        <w:rFonts w:ascii="C39T30Lfz" w:hAnsi="C39T30Lfz"/>
        <w:kern w:val="14"/>
        <w:sz w:val="56"/>
      </w:rPr>
      <w:t></w:t>
    </w:r>
    <w:r w:rsidRPr="00B53E80">
      <w:rPr>
        <w:rFonts w:ascii="C39T30Lfz" w:hAnsi="C39T30Lfz"/>
        <w:kern w:val="14"/>
        <w:sz w:val="56"/>
      </w:rPr>
      <w:t></w:t>
    </w:r>
    <w:r w:rsidRPr="00B53E80">
      <w:rPr>
        <w:rFonts w:ascii="C39T30Lfz" w:hAnsi="C39T30Lfz"/>
        <w:kern w:val="14"/>
        <w:sz w:val="56"/>
      </w:rPr>
      <w:t></w:t>
    </w:r>
    <w:r w:rsidRPr="00B53E80">
      <w:rPr>
        <w:rFonts w:ascii="C39T30Lfz" w:hAnsi="C39T30Lfz"/>
        <w:kern w:val="14"/>
        <w:sz w:val="56"/>
      </w:rPr>
      <w:t></w:t>
    </w:r>
    <w:r w:rsidRPr="00B53E80">
      <w:rPr>
        <w:rFonts w:ascii="C39T30Lfz" w:hAnsi="C39T30Lfz"/>
        <w:kern w:val="14"/>
        <w:sz w:val="56"/>
      </w:rPr>
      <w:t></w:t>
    </w:r>
    <w:r w:rsidRPr="00B53E80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7DAA97F1" wp14:editId="1493EF6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707CC" w14:textId="77777777" w:rsidR="00DD0D92" w:rsidRPr="001075E9" w:rsidRDefault="00DD0D92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11F1050" w14:textId="77777777" w:rsidR="00DD0D92" w:rsidRDefault="00DD0D92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0A53861B" w14:textId="77777777" w:rsidR="00B53E80" w:rsidRPr="00706101" w:rsidRDefault="00B53E80" w:rsidP="00B53E80">
      <w:pPr>
        <w:pStyle w:val="ad"/>
      </w:pPr>
      <w:r>
        <w:tab/>
      </w:r>
      <w:r w:rsidRPr="00B53E80">
        <w:t>*</w:t>
      </w:r>
      <w:r>
        <w:tab/>
        <w:t xml:space="preserve"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Организации Объединенных Наций в целях повышения эффективности автотранспортных средств. Настоящий документ представлен в соответствии с этим мандатом.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E14D9" w14:textId="0B57467E" w:rsidR="00B53E80" w:rsidRPr="00B53E80" w:rsidRDefault="00B53E80">
    <w:pPr>
      <w:pStyle w:val="a5"/>
    </w:pPr>
    <w:fldSimple w:instr=" TITLE  \* MERGEFORMAT ">
      <w:r w:rsidR="00925A56">
        <w:t>ECE/TRANS/WP.29/GRE/2020/17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1E66" w14:textId="3848A43F" w:rsidR="00B53E80" w:rsidRPr="00B53E80" w:rsidRDefault="00B53E80" w:rsidP="00B53E80">
    <w:pPr>
      <w:pStyle w:val="a5"/>
      <w:jc w:val="right"/>
    </w:pPr>
    <w:fldSimple w:instr=" TITLE  \* MERGEFORMAT ">
      <w:r w:rsidR="00925A56">
        <w:t>ECE/TRANS/WP.29/GRE/2020/17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92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25A56"/>
    <w:rsid w:val="00951972"/>
    <w:rsid w:val="009608F3"/>
    <w:rsid w:val="009926D5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18B8"/>
    <w:rsid w:val="00B10CC7"/>
    <w:rsid w:val="00B36DF7"/>
    <w:rsid w:val="00B539E7"/>
    <w:rsid w:val="00B53E80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0D92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A06D70"/>
  <w15:docId w15:val="{FE7072FA-AF84-4D09-B84D-585DC202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B53E80"/>
    <w:rPr>
      <w:b/>
      <w:sz w:val="28"/>
      <w:lang w:val="ru-RU" w:eastAsia="ru-RU"/>
    </w:rPr>
  </w:style>
  <w:style w:type="character" w:customStyle="1" w:styleId="H1GChar">
    <w:name w:val="_ H_1_G Char"/>
    <w:link w:val="H1G"/>
    <w:rsid w:val="00B53E80"/>
    <w:rPr>
      <w:b/>
      <w:sz w:val="24"/>
      <w:lang w:val="ru-RU" w:eastAsia="ru-RU"/>
    </w:rPr>
  </w:style>
  <w:style w:type="paragraph" w:customStyle="1" w:styleId="endnotetable">
    <w:name w:val="endnote table"/>
    <w:basedOn w:val="a"/>
    <w:link w:val="endnotetableChar"/>
    <w:rsid w:val="00B53E80"/>
    <w:pPr>
      <w:spacing w:line="220" w:lineRule="exact"/>
      <w:ind w:left="1134" w:right="1134" w:firstLine="170"/>
    </w:pPr>
    <w:rPr>
      <w:rFonts w:eastAsia="Times New Roman" w:cs="Times New Roman"/>
      <w:sz w:val="18"/>
      <w:szCs w:val="18"/>
      <w:lang w:val="en-GB"/>
    </w:rPr>
  </w:style>
  <w:style w:type="character" w:customStyle="1" w:styleId="endnotetableChar">
    <w:name w:val="endnote table Char"/>
    <w:link w:val="endnotetable"/>
    <w:rsid w:val="00B53E80"/>
    <w:rPr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271</Words>
  <Characters>1809</Characters>
  <Application>Microsoft Office Word</Application>
  <DocSecurity>0</DocSecurity>
  <Lines>51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ECE/TRANS/WP.29/GRE/2020/17</vt:lpstr>
      <vt:lpstr>A/</vt:lpstr>
      <vt:lpstr>A/</vt:lpstr>
    </vt:vector>
  </TitlesOfParts>
  <Company>DCM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ECE/TRANS/WP.29/GRE/2020/17</dc:title>
  <dc:subject/>
  <dc:creator>Uliana ANTIPOVA</dc:creator>
  <cp:keywords/>
  <cp:lastModifiedBy>Uliana Antipova</cp:lastModifiedBy>
  <cp:revision>3</cp:revision>
  <cp:lastPrinted>2020-08-13T05:32:00Z</cp:lastPrinted>
  <dcterms:created xsi:type="dcterms:W3CDTF">2020-08-13T05:32:00Z</dcterms:created>
  <dcterms:modified xsi:type="dcterms:W3CDTF">2020-08-13T05:32:00Z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