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023" w:rsidRPr="00075F71" w:rsidRDefault="00E00023" w:rsidP="00E00023">
      <w:pPr>
        <w:rPr>
          <w:rFonts w:asciiTheme="majorBidi" w:hAnsiTheme="majorBidi" w:cstheme="majorBidi"/>
          <w:b/>
          <w:bCs/>
        </w:rPr>
      </w:pPr>
      <w:r w:rsidRPr="00075F71">
        <w:rPr>
          <w:rFonts w:asciiTheme="majorBidi" w:hAnsiTheme="majorBidi" w:cstheme="majorBidi"/>
          <w:b/>
          <w:bCs/>
        </w:rPr>
        <w:t>Work by GRs – Priorities an</w:t>
      </w:r>
      <w:bookmarkStart w:id="0" w:name="_GoBack"/>
      <w:bookmarkEnd w:id="0"/>
      <w:r w:rsidRPr="00075F71">
        <w:rPr>
          <w:rFonts w:asciiTheme="majorBidi" w:hAnsiTheme="majorBidi" w:cstheme="majorBidi"/>
          <w:b/>
          <w:bCs/>
        </w:rPr>
        <w:t>d recurrent items</w:t>
      </w:r>
      <w:r w:rsidR="009C26EC" w:rsidRPr="00075F71">
        <w:rPr>
          <w:rFonts w:asciiTheme="majorBidi" w:hAnsiTheme="majorBidi" w:cstheme="majorBidi"/>
          <w:b/>
          <w:bCs/>
        </w:rPr>
        <w:t xml:space="preserve"> (as received from GRs)</w:t>
      </w:r>
    </w:p>
    <w:p w:rsidR="00E00023" w:rsidRPr="00075F71" w:rsidRDefault="00E00023" w:rsidP="00E00023">
      <w:pPr>
        <w:pStyle w:val="ListParagraph"/>
        <w:numPr>
          <w:ilvl w:val="0"/>
          <w:numId w:val="1"/>
        </w:numPr>
        <w:rPr>
          <w:rFonts w:asciiTheme="majorBidi" w:hAnsiTheme="majorBidi" w:cstheme="majorBidi"/>
          <w:b/>
          <w:bCs/>
        </w:rPr>
      </w:pPr>
      <w:r w:rsidRPr="00075F71">
        <w:rPr>
          <w:rFonts w:asciiTheme="majorBidi" w:hAnsiTheme="majorBidi" w:cstheme="majorBidi"/>
          <w:b/>
          <w:bCs/>
        </w:rPr>
        <w:t>GRE</w:t>
      </w:r>
    </w:p>
    <w:tbl>
      <w:tblPr>
        <w:tblStyle w:val="TableGrid"/>
        <w:tblW w:w="13948" w:type="dxa"/>
        <w:tblLook w:val="04A0" w:firstRow="1" w:lastRow="0" w:firstColumn="1" w:lastColumn="0" w:noHBand="0" w:noVBand="1"/>
      </w:tblPr>
      <w:tblGrid>
        <w:gridCol w:w="1120"/>
        <w:gridCol w:w="1866"/>
        <w:gridCol w:w="2425"/>
        <w:gridCol w:w="3309"/>
        <w:gridCol w:w="1297"/>
        <w:gridCol w:w="1474"/>
        <w:gridCol w:w="1078"/>
        <w:gridCol w:w="1379"/>
      </w:tblGrid>
      <w:tr w:rsidR="00E00023" w:rsidRPr="00075F71" w:rsidTr="00E00023">
        <w:tc>
          <w:tcPr>
            <w:tcW w:w="13948" w:type="dxa"/>
            <w:gridSpan w:val="8"/>
            <w:shd w:val="clear" w:color="auto" w:fill="F2F2F2" w:themeFill="background1" w:themeFillShade="F2"/>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GRE</w:t>
            </w:r>
          </w:p>
        </w:tc>
      </w:tr>
      <w:tr w:rsidR="00E00023" w:rsidRPr="00075F71" w:rsidTr="00E00023">
        <w:tc>
          <w:tcPr>
            <w:tcW w:w="1106"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Priority/</w:t>
            </w:r>
            <w:r w:rsidRPr="00075F71">
              <w:rPr>
                <w:rFonts w:asciiTheme="majorBidi" w:hAnsiTheme="majorBidi" w:cstheme="majorBidi"/>
                <w:b/>
                <w:bCs/>
              </w:rPr>
              <w:br/>
              <w:t>recurrent</w:t>
            </w:r>
          </w:p>
        </w:tc>
        <w:tc>
          <w:tcPr>
            <w:tcW w:w="1872"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 xml:space="preserve">Title </w:t>
            </w:r>
          </w:p>
        </w:tc>
        <w:tc>
          <w:tcPr>
            <w:tcW w:w="2428"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Tasks / Deliverables</w:t>
            </w:r>
          </w:p>
        </w:tc>
        <w:tc>
          <w:tcPr>
            <w:tcW w:w="3300"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References</w:t>
            </w:r>
          </w:p>
        </w:tc>
        <w:tc>
          <w:tcPr>
            <w:tcW w:w="1298"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Allocations / IWGs</w:t>
            </w:r>
          </w:p>
        </w:tc>
        <w:tc>
          <w:tcPr>
            <w:tcW w:w="1483"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Timeline</w:t>
            </w:r>
          </w:p>
        </w:tc>
        <w:tc>
          <w:tcPr>
            <w:tcW w:w="1079"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Initiator</w:t>
            </w:r>
          </w:p>
        </w:tc>
        <w:tc>
          <w:tcPr>
            <w:tcW w:w="1382"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Comments</w:t>
            </w:r>
          </w:p>
        </w:tc>
      </w:tr>
      <w:tr w:rsidR="00E00023" w:rsidRPr="00075F71" w:rsidTr="00E00023">
        <w:tc>
          <w:tcPr>
            <w:tcW w:w="13948" w:type="dxa"/>
            <w:gridSpan w:val="8"/>
            <w:tcBorders>
              <w:bottom w:val="single" w:sz="6" w:space="0" w:color="auto"/>
            </w:tcBorders>
          </w:tcPr>
          <w:p w:rsidR="00E00023" w:rsidRPr="00075F71" w:rsidRDefault="00E00023" w:rsidP="00E00023">
            <w:pPr>
              <w:jc w:val="center"/>
              <w:rPr>
                <w:rFonts w:asciiTheme="majorBidi" w:hAnsiTheme="majorBidi" w:cstheme="majorBidi"/>
                <w:b/>
                <w:bCs/>
                <w:i/>
                <w:iCs/>
              </w:rPr>
            </w:pPr>
            <w:r w:rsidRPr="00075F71">
              <w:rPr>
                <w:rFonts w:asciiTheme="majorBidi" w:hAnsiTheme="majorBidi" w:cstheme="majorBidi"/>
                <w:b/>
                <w:bCs/>
                <w:i/>
                <w:iCs/>
              </w:rPr>
              <w:t>General</w:t>
            </w:r>
          </w:p>
        </w:tc>
      </w:tr>
      <w:tr w:rsidR="00E00023" w:rsidRPr="00075F71" w:rsidTr="00E00023">
        <w:tc>
          <w:tcPr>
            <w:tcW w:w="1106" w:type="dxa"/>
            <w:tcBorders>
              <w:top w:val="single" w:sz="6" w:space="0" w:color="auto"/>
            </w:tcBorders>
          </w:tcPr>
          <w:p w:rsidR="00E00023" w:rsidRPr="00075F71" w:rsidRDefault="00E00023" w:rsidP="00E00023">
            <w:pPr>
              <w:rPr>
                <w:rFonts w:asciiTheme="majorBidi" w:hAnsiTheme="majorBidi" w:cstheme="majorBidi"/>
                <w:i/>
                <w:iCs/>
              </w:rPr>
            </w:pPr>
            <w:r w:rsidRPr="00075F71">
              <w:rPr>
                <w:rFonts w:asciiTheme="majorBidi" w:hAnsiTheme="majorBidi" w:cstheme="majorBidi"/>
                <w:i/>
                <w:iCs/>
              </w:rPr>
              <w:t>Priority</w:t>
            </w:r>
          </w:p>
        </w:tc>
        <w:tc>
          <w:tcPr>
            <w:tcW w:w="1872" w:type="dxa"/>
            <w:tcBorders>
              <w:top w:val="single" w:sz="6" w:space="0" w:color="auto"/>
            </w:tcBorders>
          </w:tcPr>
          <w:p w:rsidR="00E00023" w:rsidRPr="00075F71" w:rsidRDefault="00E00023" w:rsidP="00E00023">
            <w:pPr>
              <w:rPr>
                <w:rFonts w:asciiTheme="majorBidi" w:hAnsiTheme="majorBidi" w:cstheme="majorBidi"/>
                <w:i/>
                <w:iCs/>
              </w:rPr>
            </w:pPr>
            <w:r w:rsidRPr="00075F71">
              <w:rPr>
                <w:rFonts w:asciiTheme="majorBidi" w:hAnsiTheme="majorBidi" w:cstheme="majorBidi"/>
                <w:i/>
                <w:iCs/>
              </w:rPr>
              <w:t>Simplification</w:t>
            </w:r>
          </w:p>
          <w:p w:rsidR="00E00023" w:rsidRPr="00075F71" w:rsidRDefault="00E00023" w:rsidP="00E00023">
            <w:pPr>
              <w:rPr>
                <w:rFonts w:asciiTheme="majorBidi" w:hAnsiTheme="majorBidi" w:cstheme="majorBidi"/>
                <w:i/>
                <w:iCs/>
              </w:rPr>
            </w:pPr>
          </w:p>
        </w:tc>
        <w:tc>
          <w:tcPr>
            <w:tcW w:w="2428" w:type="dxa"/>
            <w:tcBorders>
              <w:top w:val="single" w:sz="6" w:space="0" w:color="auto"/>
            </w:tcBorders>
          </w:tcPr>
          <w:p w:rsidR="00E00023" w:rsidRPr="00075F71" w:rsidRDefault="00E00023" w:rsidP="00E00023">
            <w:pPr>
              <w:rPr>
                <w:rFonts w:asciiTheme="majorBidi" w:hAnsiTheme="majorBidi" w:cstheme="majorBidi"/>
                <w:i/>
                <w:iCs/>
              </w:rPr>
            </w:pPr>
            <w:r w:rsidRPr="00075F71">
              <w:rPr>
                <w:rFonts w:asciiTheme="majorBidi" w:hAnsiTheme="majorBidi" w:cstheme="majorBidi"/>
                <w:i/>
                <w:iCs/>
              </w:rPr>
              <w:t>The overarching objective is to update and harmonize technical requirements for lighting and light-signalling, suitable for global implementation under the 1958 and 1998 Agreements.</w:t>
            </w:r>
          </w:p>
        </w:tc>
        <w:tc>
          <w:tcPr>
            <w:tcW w:w="3300" w:type="dxa"/>
            <w:tcBorders>
              <w:top w:val="single" w:sz="6" w:space="0" w:color="auto"/>
            </w:tcBorders>
          </w:tcPr>
          <w:p w:rsidR="00E00023" w:rsidRPr="00075F71" w:rsidRDefault="00E00023" w:rsidP="00E00023">
            <w:pPr>
              <w:rPr>
                <w:rFonts w:asciiTheme="majorBidi" w:hAnsiTheme="majorBidi" w:cstheme="majorBidi"/>
                <w:i/>
                <w:iCs/>
              </w:rPr>
            </w:pPr>
            <w:r w:rsidRPr="00075F71">
              <w:rPr>
                <w:rFonts w:asciiTheme="majorBidi" w:hAnsiTheme="majorBidi" w:cstheme="majorBidi"/>
                <w:i/>
                <w:iCs/>
              </w:rPr>
              <w:t>New simplified UN Regulations Nos. 148, 149 and 150</w:t>
            </w:r>
          </w:p>
          <w:p w:rsidR="00E00023" w:rsidRPr="00075F71" w:rsidRDefault="00E00023" w:rsidP="00E00023">
            <w:pPr>
              <w:rPr>
                <w:rFonts w:asciiTheme="majorBidi" w:hAnsiTheme="majorBidi" w:cstheme="majorBidi"/>
                <w:i/>
                <w:iCs/>
              </w:rPr>
            </w:pPr>
          </w:p>
          <w:p w:rsidR="00E00023" w:rsidRPr="00075F71" w:rsidRDefault="00E00023" w:rsidP="00E00023">
            <w:pPr>
              <w:rPr>
                <w:rFonts w:asciiTheme="majorBidi" w:hAnsiTheme="majorBidi" w:cstheme="majorBidi"/>
                <w:i/>
                <w:iCs/>
              </w:rPr>
            </w:pPr>
            <w:r w:rsidRPr="00075F71">
              <w:rPr>
                <w:rFonts w:asciiTheme="majorBidi" w:hAnsiTheme="majorBidi" w:cstheme="majorBidi"/>
                <w:i/>
                <w:iCs/>
              </w:rPr>
              <w:t>GRE reports in 2015-2019</w:t>
            </w:r>
          </w:p>
        </w:tc>
        <w:tc>
          <w:tcPr>
            <w:tcW w:w="1298" w:type="dxa"/>
            <w:tcBorders>
              <w:top w:val="single" w:sz="6" w:space="0" w:color="auto"/>
            </w:tcBorders>
          </w:tcPr>
          <w:p w:rsidR="00E00023" w:rsidRPr="00075F71" w:rsidRDefault="00E00023" w:rsidP="00E00023">
            <w:pPr>
              <w:rPr>
                <w:rFonts w:asciiTheme="majorBidi" w:hAnsiTheme="majorBidi" w:cstheme="majorBidi"/>
                <w:i/>
                <w:iCs/>
              </w:rPr>
            </w:pPr>
            <w:r w:rsidRPr="00075F71">
              <w:rPr>
                <w:rFonts w:asciiTheme="majorBidi" w:hAnsiTheme="majorBidi" w:cstheme="majorBidi"/>
                <w:i/>
                <w:iCs/>
              </w:rPr>
              <w:t>IWG-SLR</w:t>
            </w:r>
          </w:p>
          <w:p w:rsidR="00E00023" w:rsidRPr="00075F71" w:rsidRDefault="00E00023" w:rsidP="00E00023">
            <w:pPr>
              <w:rPr>
                <w:rFonts w:asciiTheme="majorBidi" w:hAnsiTheme="majorBidi" w:cstheme="majorBidi"/>
                <w:i/>
                <w:iCs/>
              </w:rPr>
            </w:pPr>
            <w:r w:rsidRPr="00075F71">
              <w:rPr>
                <w:rFonts w:asciiTheme="majorBidi" w:hAnsiTheme="majorBidi" w:cstheme="majorBidi"/>
                <w:i/>
                <w:iCs/>
              </w:rPr>
              <w:t>and</w:t>
            </w:r>
          </w:p>
          <w:p w:rsidR="00E00023" w:rsidRPr="00075F71" w:rsidRDefault="00E00023" w:rsidP="00E00023">
            <w:pPr>
              <w:rPr>
                <w:rFonts w:asciiTheme="majorBidi" w:hAnsiTheme="majorBidi" w:cstheme="majorBidi"/>
                <w:i/>
                <w:iCs/>
              </w:rPr>
            </w:pPr>
            <w:r w:rsidRPr="00075F71">
              <w:rPr>
                <w:rFonts w:asciiTheme="majorBidi" w:hAnsiTheme="majorBidi" w:cstheme="majorBidi"/>
                <w:i/>
                <w:iCs/>
              </w:rPr>
              <w:t>GRE</w:t>
            </w:r>
          </w:p>
        </w:tc>
        <w:tc>
          <w:tcPr>
            <w:tcW w:w="1483" w:type="dxa"/>
            <w:tcBorders>
              <w:top w:val="single" w:sz="6" w:space="0" w:color="auto"/>
            </w:tcBorders>
          </w:tcPr>
          <w:p w:rsidR="00E00023" w:rsidRPr="00075F71" w:rsidRDefault="00E00023" w:rsidP="00E00023">
            <w:pPr>
              <w:rPr>
                <w:rFonts w:asciiTheme="majorBidi" w:hAnsiTheme="majorBidi" w:cstheme="majorBidi"/>
                <w:i/>
                <w:iCs/>
              </w:rPr>
            </w:pPr>
          </w:p>
        </w:tc>
        <w:tc>
          <w:tcPr>
            <w:tcW w:w="1079" w:type="dxa"/>
            <w:tcBorders>
              <w:top w:val="single" w:sz="6" w:space="0" w:color="auto"/>
            </w:tcBorders>
          </w:tcPr>
          <w:p w:rsidR="00E00023" w:rsidRPr="00075F71" w:rsidRDefault="00E00023" w:rsidP="00E00023">
            <w:pPr>
              <w:rPr>
                <w:rFonts w:asciiTheme="majorBidi" w:hAnsiTheme="majorBidi" w:cstheme="majorBidi"/>
                <w:i/>
                <w:iCs/>
              </w:rPr>
            </w:pPr>
            <w:r w:rsidRPr="00075F71">
              <w:rPr>
                <w:rFonts w:asciiTheme="majorBidi" w:hAnsiTheme="majorBidi" w:cstheme="majorBidi"/>
                <w:i/>
                <w:iCs/>
              </w:rPr>
              <w:t>WP.29</w:t>
            </w:r>
          </w:p>
          <w:p w:rsidR="00E00023" w:rsidRPr="00075F71" w:rsidRDefault="00E00023" w:rsidP="00E00023">
            <w:pPr>
              <w:rPr>
                <w:rFonts w:asciiTheme="majorBidi" w:hAnsiTheme="majorBidi" w:cstheme="majorBidi"/>
                <w:i/>
                <w:iCs/>
              </w:rPr>
            </w:pPr>
            <w:r w:rsidRPr="00075F71">
              <w:rPr>
                <w:rFonts w:asciiTheme="majorBidi" w:hAnsiTheme="majorBidi" w:cstheme="majorBidi"/>
                <w:i/>
                <w:iCs/>
              </w:rPr>
              <w:t>(EC, JPN)</w:t>
            </w:r>
          </w:p>
        </w:tc>
        <w:tc>
          <w:tcPr>
            <w:tcW w:w="1382" w:type="dxa"/>
            <w:tcBorders>
              <w:top w:val="single" w:sz="6" w:space="0" w:color="auto"/>
            </w:tcBorders>
          </w:tcPr>
          <w:p w:rsidR="00E00023" w:rsidRPr="00075F71" w:rsidRDefault="00E00023" w:rsidP="00E00023">
            <w:pPr>
              <w:rPr>
                <w:rFonts w:asciiTheme="majorBidi" w:hAnsiTheme="majorBidi" w:cstheme="majorBidi"/>
                <w:i/>
                <w:iCs/>
              </w:rPr>
            </w:pPr>
            <w:r w:rsidRPr="00075F71">
              <w:rPr>
                <w:rFonts w:asciiTheme="majorBidi" w:hAnsiTheme="majorBidi" w:cstheme="majorBidi"/>
                <w:i/>
                <w:iCs/>
              </w:rPr>
              <w:t xml:space="preserve">The time schedule according to the </w:t>
            </w:r>
            <w:proofErr w:type="spellStart"/>
            <w:r w:rsidRPr="00075F71">
              <w:rPr>
                <w:rFonts w:asciiTheme="majorBidi" w:hAnsiTheme="majorBidi" w:cstheme="majorBidi"/>
                <w:i/>
                <w:iCs/>
              </w:rPr>
              <w:t>T.o.R</w:t>
            </w:r>
            <w:proofErr w:type="spellEnd"/>
            <w:r w:rsidRPr="00075F71">
              <w:rPr>
                <w:rFonts w:asciiTheme="majorBidi" w:hAnsiTheme="majorBidi" w:cstheme="majorBidi"/>
                <w:i/>
                <w:iCs/>
              </w:rPr>
              <w:t>. is ambitious</w:t>
            </w:r>
          </w:p>
        </w:tc>
      </w:tr>
      <w:tr w:rsidR="00E00023" w:rsidRPr="00075F71" w:rsidTr="00E00023">
        <w:tc>
          <w:tcPr>
            <w:tcW w:w="13948" w:type="dxa"/>
            <w:gridSpan w:val="8"/>
            <w:tcBorders>
              <w:bottom w:val="single" w:sz="6" w:space="0" w:color="auto"/>
            </w:tcBorders>
          </w:tcPr>
          <w:p w:rsidR="00E00023" w:rsidRPr="00075F71" w:rsidRDefault="00E00023" w:rsidP="00E00023">
            <w:pPr>
              <w:jc w:val="center"/>
              <w:rPr>
                <w:rFonts w:asciiTheme="majorBidi" w:hAnsiTheme="majorBidi" w:cstheme="majorBidi"/>
                <w:b/>
                <w:bCs/>
              </w:rPr>
            </w:pPr>
            <w:r w:rsidRPr="00075F71">
              <w:rPr>
                <w:rFonts w:asciiTheme="majorBidi" w:hAnsiTheme="majorBidi" w:cstheme="majorBidi"/>
                <w:b/>
                <w:bCs/>
              </w:rPr>
              <w:t>Short term</w:t>
            </w:r>
          </w:p>
        </w:tc>
      </w:tr>
      <w:tr w:rsidR="00E00023" w:rsidRPr="00075F71" w:rsidTr="00E00023">
        <w:tc>
          <w:tcPr>
            <w:tcW w:w="1106"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1872"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Simplification</w:t>
            </w:r>
          </w:p>
          <w:p w:rsidR="00E00023" w:rsidRPr="00075F71" w:rsidRDefault="00E00023" w:rsidP="00E00023">
            <w:pPr>
              <w:rPr>
                <w:rFonts w:asciiTheme="majorBidi" w:hAnsiTheme="majorBidi" w:cstheme="majorBidi"/>
              </w:rPr>
            </w:pPr>
            <w:r w:rsidRPr="00075F71">
              <w:rPr>
                <w:rFonts w:asciiTheme="majorBidi" w:hAnsiTheme="majorBidi" w:cstheme="majorBidi"/>
              </w:rPr>
              <w:t>Stage 2, step 1</w:t>
            </w:r>
          </w:p>
        </w:tc>
        <w:tc>
          <w:tcPr>
            <w:tcW w:w="2428"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bCs/>
              </w:rPr>
              <w:t>Revise the technical requirements of the new Regulations Nos .148, R.149, R.150, to become future proof and technology</w:t>
            </w:r>
            <w:r w:rsidRPr="00075F71">
              <w:rPr>
                <w:rFonts w:asciiTheme="majorBidi" w:hAnsiTheme="majorBidi" w:cstheme="majorBidi"/>
              </w:rPr>
              <w:t xml:space="preserve"> neutral, with performance-based and objective test requirements</w:t>
            </w:r>
          </w:p>
        </w:tc>
        <w:tc>
          <w:tcPr>
            <w:tcW w:w="3300" w:type="dxa"/>
            <w:tcBorders>
              <w:top w:val="single" w:sz="6" w:space="0" w:color="auto"/>
            </w:tcBorders>
          </w:tcPr>
          <w:p w:rsidR="00E00023" w:rsidRPr="00075F71" w:rsidRDefault="00E00023" w:rsidP="00E00023">
            <w:pPr>
              <w:rPr>
                <w:rFonts w:asciiTheme="majorBidi" w:hAnsiTheme="majorBidi" w:cstheme="majorBidi"/>
                <w:bCs/>
              </w:rPr>
            </w:pPr>
            <w:r w:rsidRPr="00075F71">
              <w:rPr>
                <w:rFonts w:asciiTheme="majorBidi" w:hAnsiTheme="majorBidi" w:cstheme="majorBidi"/>
                <w:bCs/>
              </w:rPr>
              <w:t xml:space="preserve">New simplified UN Regulations Nos. 148, 149 and 150 </w:t>
            </w:r>
          </w:p>
        </w:tc>
        <w:tc>
          <w:tcPr>
            <w:tcW w:w="1298"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IWG-SLR </w:t>
            </w:r>
          </w:p>
          <w:p w:rsidR="00E00023" w:rsidRPr="00075F71" w:rsidRDefault="00E00023" w:rsidP="00E00023">
            <w:pPr>
              <w:rPr>
                <w:rFonts w:asciiTheme="majorBidi" w:hAnsiTheme="majorBidi" w:cstheme="majorBidi"/>
              </w:rPr>
            </w:pPr>
            <w:r w:rsidRPr="00075F71">
              <w:rPr>
                <w:rFonts w:asciiTheme="majorBidi" w:hAnsiTheme="majorBidi" w:cstheme="majorBidi"/>
              </w:rPr>
              <w:t>and</w:t>
            </w:r>
          </w:p>
          <w:p w:rsidR="00E00023" w:rsidRPr="00075F71" w:rsidRDefault="00E00023" w:rsidP="00E00023">
            <w:pPr>
              <w:rPr>
                <w:rFonts w:asciiTheme="majorBidi" w:hAnsiTheme="majorBidi" w:cstheme="majorBidi"/>
              </w:rPr>
            </w:pPr>
            <w:r w:rsidRPr="00075F71">
              <w:rPr>
                <w:rFonts w:asciiTheme="majorBidi" w:hAnsiTheme="majorBidi" w:cstheme="majorBidi"/>
              </w:rPr>
              <w:t>GRE</w:t>
            </w:r>
          </w:p>
        </w:tc>
        <w:tc>
          <w:tcPr>
            <w:tcW w:w="1483"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[2020]</w:t>
            </w:r>
          </w:p>
        </w:tc>
        <w:tc>
          <w:tcPr>
            <w:tcW w:w="1079"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IWG-SLR</w:t>
            </w:r>
          </w:p>
          <w:p w:rsidR="00E00023" w:rsidRPr="00075F71" w:rsidRDefault="00E00023" w:rsidP="00E00023">
            <w:pPr>
              <w:rPr>
                <w:rFonts w:asciiTheme="majorBidi" w:hAnsiTheme="majorBidi" w:cstheme="majorBidi"/>
              </w:rPr>
            </w:pPr>
            <w:r w:rsidRPr="00075F71">
              <w:rPr>
                <w:rFonts w:asciiTheme="majorBidi" w:hAnsiTheme="majorBidi" w:cstheme="majorBidi"/>
              </w:rPr>
              <w:t>(GRE)</w:t>
            </w:r>
          </w:p>
        </w:tc>
        <w:tc>
          <w:tcPr>
            <w:tcW w:w="1382"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Ongoing</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Headlamp levelling (visibility and glare)</w:t>
            </w:r>
          </w:p>
        </w:tc>
        <w:tc>
          <w:tcPr>
            <w:tcW w:w="2428" w:type="dxa"/>
          </w:tcPr>
          <w:p w:rsidR="00E00023" w:rsidRPr="00075F71" w:rsidRDefault="00E00023" w:rsidP="00E00023">
            <w:pPr>
              <w:rPr>
                <w:rFonts w:asciiTheme="majorBidi" w:hAnsiTheme="majorBidi" w:cstheme="majorBidi"/>
              </w:rPr>
            </w:pPr>
            <w:proofErr w:type="gramStart"/>
            <w:r w:rsidRPr="00075F71">
              <w:rPr>
                <w:rFonts w:asciiTheme="majorBidi" w:hAnsiTheme="majorBidi" w:cstheme="majorBidi"/>
                <w:bCs/>
              </w:rPr>
              <w:t>Taking into account</w:t>
            </w:r>
            <w:proofErr w:type="gramEnd"/>
            <w:r w:rsidRPr="00075F71">
              <w:rPr>
                <w:rFonts w:asciiTheme="majorBidi" w:hAnsiTheme="majorBidi" w:cstheme="majorBidi"/>
                <w:bCs/>
              </w:rPr>
              <w:t xml:space="preserve"> glare and visibility considerations. Amend installation Regulations </w:t>
            </w:r>
            <w:proofErr w:type="gramStart"/>
            <w:r w:rsidRPr="00075F71">
              <w:rPr>
                <w:rFonts w:asciiTheme="majorBidi" w:hAnsiTheme="majorBidi" w:cstheme="majorBidi"/>
                <w:bCs/>
              </w:rPr>
              <w:lastRenderedPageBreak/>
              <w:t>taking into account</w:t>
            </w:r>
            <w:proofErr w:type="gramEnd"/>
            <w:r w:rsidRPr="00075F71">
              <w:rPr>
                <w:rFonts w:asciiTheme="majorBidi" w:hAnsiTheme="majorBidi" w:cstheme="majorBidi"/>
                <w:bCs/>
              </w:rPr>
              <w:t xml:space="preserve"> the work of IWG-VGL.</w:t>
            </w:r>
          </w:p>
        </w:tc>
        <w:tc>
          <w:tcPr>
            <w:tcW w:w="3300" w:type="dxa"/>
          </w:tcPr>
          <w:p w:rsidR="00E00023" w:rsidRPr="00075F71" w:rsidRDefault="00E00023" w:rsidP="00E00023">
            <w:pPr>
              <w:rPr>
                <w:rFonts w:asciiTheme="majorBidi" w:hAnsiTheme="majorBidi" w:cstheme="majorBidi"/>
                <w:bCs/>
              </w:rPr>
            </w:pPr>
          </w:p>
          <w:p w:rsidR="00E00023" w:rsidRPr="00075F71" w:rsidRDefault="00E00023" w:rsidP="00E00023">
            <w:pPr>
              <w:rPr>
                <w:rFonts w:asciiTheme="majorBidi" w:hAnsiTheme="majorBidi" w:cstheme="majorBidi"/>
                <w:bCs/>
              </w:rPr>
            </w:pPr>
            <w:r w:rsidRPr="00075F71">
              <w:rPr>
                <w:rFonts w:asciiTheme="majorBidi" w:hAnsiTheme="majorBidi" w:cstheme="majorBidi"/>
                <w:bCs/>
              </w:rPr>
              <w:t>ECE/TRANS/WP.29/GRE/2020/8</w:t>
            </w:r>
          </w:p>
        </w:tc>
        <w:tc>
          <w:tcPr>
            <w:tcW w:w="1298" w:type="dxa"/>
          </w:tcPr>
          <w:p w:rsidR="00E00023" w:rsidRPr="00075F71" w:rsidRDefault="00E00023" w:rsidP="00E00023">
            <w:pPr>
              <w:rPr>
                <w:rFonts w:asciiTheme="majorBidi" w:hAnsiTheme="majorBidi" w:cstheme="majorBidi"/>
              </w:rPr>
            </w:pPr>
            <w:r w:rsidRPr="00075F71">
              <w:rPr>
                <w:rFonts w:asciiTheme="majorBidi" w:hAnsiTheme="majorBidi" w:cstheme="majorBidi"/>
                <w:strike/>
              </w:rPr>
              <w:t>IWG-VGL</w:t>
            </w:r>
            <w:r w:rsidRPr="00075F71">
              <w:rPr>
                <w:rFonts w:asciiTheme="majorBidi" w:hAnsiTheme="majorBidi" w:cstheme="majorBidi"/>
              </w:rPr>
              <w:t xml:space="preserve"> =&gt;</w:t>
            </w:r>
          </w:p>
          <w:p w:rsidR="00E00023" w:rsidRPr="00075F71" w:rsidRDefault="00E00023" w:rsidP="00E00023">
            <w:pPr>
              <w:rPr>
                <w:rFonts w:asciiTheme="majorBidi" w:hAnsiTheme="majorBidi" w:cstheme="majorBidi"/>
              </w:rPr>
            </w:pPr>
            <w:r w:rsidRPr="00075F71">
              <w:rPr>
                <w:rFonts w:asciiTheme="majorBidi" w:hAnsiTheme="majorBidi" w:cstheme="majorBidi"/>
              </w:rPr>
              <w:t>IWG-SLR</w:t>
            </w:r>
          </w:p>
          <w:p w:rsidR="00E00023" w:rsidRPr="00075F71" w:rsidRDefault="00E00023" w:rsidP="00E00023">
            <w:pPr>
              <w:rPr>
                <w:rFonts w:asciiTheme="majorBidi" w:hAnsiTheme="majorBidi" w:cstheme="majorBidi"/>
              </w:rPr>
            </w:pPr>
            <w:r w:rsidRPr="00075F71">
              <w:rPr>
                <w:rFonts w:asciiTheme="majorBidi" w:hAnsiTheme="majorBidi" w:cstheme="majorBidi"/>
              </w:rPr>
              <w:t>and</w:t>
            </w:r>
          </w:p>
          <w:p w:rsidR="00E00023" w:rsidRPr="00075F71" w:rsidRDefault="00E00023" w:rsidP="00E00023">
            <w:pPr>
              <w:rPr>
                <w:rFonts w:asciiTheme="majorBidi" w:hAnsiTheme="majorBidi" w:cstheme="majorBidi"/>
              </w:rPr>
            </w:pPr>
            <w:r w:rsidRPr="00075F71">
              <w:rPr>
                <w:rFonts w:asciiTheme="majorBidi" w:hAnsiTheme="majorBidi" w:cstheme="majorBidi"/>
              </w:rPr>
              <w:t>GRE</w:t>
            </w:r>
          </w:p>
        </w:tc>
        <w:tc>
          <w:tcPr>
            <w:tcW w:w="1483" w:type="dxa"/>
          </w:tcPr>
          <w:p w:rsidR="00E00023" w:rsidRPr="00075F71" w:rsidRDefault="00E00023" w:rsidP="00E00023">
            <w:pPr>
              <w:rPr>
                <w:rFonts w:asciiTheme="majorBidi" w:hAnsiTheme="majorBidi" w:cstheme="majorBidi"/>
              </w:rPr>
            </w:pPr>
            <w:r w:rsidRPr="00075F71">
              <w:rPr>
                <w:rFonts w:asciiTheme="majorBidi" w:hAnsiTheme="majorBidi" w:cstheme="majorBidi"/>
              </w:rPr>
              <w:t>2020</w:t>
            </w:r>
          </w:p>
        </w:tc>
        <w:tc>
          <w:tcPr>
            <w:tcW w:w="1079" w:type="dxa"/>
          </w:tcPr>
          <w:p w:rsidR="00E00023" w:rsidRPr="00075F71" w:rsidRDefault="00E00023" w:rsidP="00E00023">
            <w:pPr>
              <w:rPr>
                <w:rFonts w:asciiTheme="majorBidi" w:hAnsiTheme="majorBidi" w:cstheme="majorBidi"/>
              </w:rPr>
            </w:pPr>
            <w:r w:rsidRPr="00075F71">
              <w:rPr>
                <w:rFonts w:asciiTheme="majorBidi" w:hAnsiTheme="majorBidi" w:cstheme="majorBidi"/>
              </w:rPr>
              <w:t>Various CP’s</w:t>
            </w:r>
          </w:p>
        </w:tc>
        <w:tc>
          <w:tcPr>
            <w:tcW w:w="1382" w:type="dxa"/>
          </w:tcPr>
          <w:p w:rsidR="00E00023" w:rsidRPr="00075F71" w:rsidRDefault="00E00023" w:rsidP="00E00023">
            <w:pPr>
              <w:rPr>
                <w:rFonts w:asciiTheme="majorBidi" w:hAnsiTheme="majorBidi" w:cstheme="majorBidi"/>
              </w:rPr>
            </w:pPr>
            <w:r w:rsidRPr="00075F71">
              <w:rPr>
                <w:rFonts w:asciiTheme="majorBidi" w:hAnsiTheme="majorBidi" w:cstheme="majorBidi"/>
              </w:rPr>
              <w:t>To be finalized</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Installation</w:t>
            </w:r>
          </w:p>
          <w:p w:rsidR="00E00023" w:rsidRPr="00075F71" w:rsidRDefault="00E00023" w:rsidP="00E00023">
            <w:pPr>
              <w:rPr>
                <w:rFonts w:asciiTheme="majorBidi" w:hAnsiTheme="majorBidi" w:cstheme="majorBidi"/>
              </w:rPr>
            </w:pPr>
            <w:r w:rsidRPr="00075F71">
              <w:rPr>
                <w:rFonts w:asciiTheme="majorBidi" w:hAnsiTheme="majorBidi" w:cstheme="majorBidi"/>
              </w:rPr>
              <w:t>New Series of Amendments for Regulation No. 48</w:t>
            </w:r>
          </w:p>
          <w:p w:rsidR="00E00023" w:rsidRPr="00075F71" w:rsidRDefault="00E00023" w:rsidP="00E00023">
            <w:pPr>
              <w:rPr>
                <w:rFonts w:asciiTheme="majorBidi" w:hAnsiTheme="majorBidi" w:cstheme="majorBidi"/>
              </w:rPr>
            </w:pPr>
            <w:r w:rsidRPr="00075F71">
              <w:rPr>
                <w:rFonts w:asciiTheme="majorBidi" w:hAnsiTheme="majorBidi" w:cstheme="majorBidi"/>
              </w:rPr>
              <w:t>(R.48-08)</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Many proposals merged; various amendments, improvements and clarifications included</w:t>
            </w:r>
          </w:p>
          <w:p w:rsidR="00E00023" w:rsidRPr="00075F71" w:rsidRDefault="00E00023" w:rsidP="00E00023">
            <w:pPr>
              <w:rPr>
                <w:rFonts w:asciiTheme="majorBidi" w:hAnsiTheme="majorBidi" w:cstheme="majorBidi"/>
              </w:rPr>
            </w:pPr>
            <w:r w:rsidRPr="00075F71">
              <w:rPr>
                <w:rFonts w:asciiTheme="majorBidi" w:hAnsiTheme="majorBidi" w:cstheme="majorBidi"/>
              </w:rPr>
              <w:t>(headlamps, direction indicators, daytime running lamps, rear position lamps, etc.)</w:t>
            </w:r>
          </w:p>
        </w:tc>
        <w:tc>
          <w:tcPr>
            <w:tcW w:w="3300" w:type="dxa"/>
          </w:tcPr>
          <w:p w:rsidR="00E00023" w:rsidRPr="00075F71" w:rsidRDefault="00E00023" w:rsidP="00E00023">
            <w:pPr>
              <w:rPr>
                <w:rFonts w:asciiTheme="majorBidi" w:hAnsiTheme="majorBidi" w:cstheme="majorBidi"/>
                <w:bCs/>
              </w:rPr>
            </w:pPr>
            <w:r w:rsidRPr="00075F71">
              <w:rPr>
                <w:rFonts w:asciiTheme="majorBidi" w:hAnsiTheme="majorBidi" w:cstheme="majorBidi"/>
                <w:bCs/>
              </w:rPr>
              <w:t>UN Regulation No. 48</w:t>
            </w:r>
          </w:p>
        </w:tc>
        <w:tc>
          <w:tcPr>
            <w:tcW w:w="1298" w:type="dxa"/>
          </w:tcPr>
          <w:p w:rsidR="00E00023" w:rsidRPr="00075F71" w:rsidRDefault="00E00023" w:rsidP="00E00023">
            <w:pPr>
              <w:rPr>
                <w:rFonts w:asciiTheme="majorBidi" w:hAnsiTheme="majorBidi" w:cstheme="majorBidi"/>
              </w:rPr>
            </w:pPr>
            <w:r w:rsidRPr="00075F71">
              <w:rPr>
                <w:rFonts w:asciiTheme="majorBidi" w:hAnsiTheme="majorBidi" w:cstheme="majorBidi"/>
              </w:rPr>
              <w:t>SIG-R.48</w:t>
            </w:r>
          </w:p>
          <w:p w:rsidR="00E00023" w:rsidRPr="00075F71" w:rsidRDefault="00E00023" w:rsidP="00E00023">
            <w:pPr>
              <w:rPr>
                <w:rFonts w:asciiTheme="majorBidi" w:hAnsiTheme="majorBidi" w:cstheme="majorBidi"/>
              </w:rPr>
            </w:pPr>
            <w:r w:rsidRPr="00075F71">
              <w:rPr>
                <w:rFonts w:asciiTheme="majorBidi" w:hAnsiTheme="majorBidi" w:cstheme="majorBidi"/>
              </w:rPr>
              <w:t>and</w:t>
            </w:r>
          </w:p>
          <w:p w:rsidR="00E00023" w:rsidRPr="00075F71" w:rsidRDefault="00E00023" w:rsidP="00E00023">
            <w:pPr>
              <w:rPr>
                <w:rFonts w:asciiTheme="majorBidi" w:hAnsiTheme="majorBidi" w:cstheme="majorBidi"/>
              </w:rPr>
            </w:pPr>
            <w:r w:rsidRPr="00075F71">
              <w:rPr>
                <w:rFonts w:asciiTheme="majorBidi" w:hAnsiTheme="majorBidi" w:cstheme="majorBidi"/>
              </w:rPr>
              <w:t>GRE</w:t>
            </w:r>
          </w:p>
        </w:tc>
        <w:tc>
          <w:tcPr>
            <w:tcW w:w="1483" w:type="dxa"/>
          </w:tcPr>
          <w:p w:rsidR="00E00023" w:rsidRPr="00075F71" w:rsidRDefault="00E00023" w:rsidP="00E00023">
            <w:pPr>
              <w:rPr>
                <w:rFonts w:asciiTheme="majorBidi" w:hAnsiTheme="majorBidi" w:cstheme="majorBidi"/>
              </w:rPr>
            </w:pPr>
            <w:r w:rsidRPr="00075F71">
              <w:rPr>
                <w:rFonts w:asciiTheme="majorBidi" w:hAnsiTheme="majorBidi" w:cstheme="majorBidi"/>
              </w:rPr>
              <w:t>2020</w:t>
            </w:r>
          </w:p>
        </w:tc>
        <w:tc>
          <w:tcPr>
            <w:tcW w:w="1079" w:type="dxa"/>
          </w:tcPr>
          <w:p w:rsidR="00E00023" w:rsidRPr="00075F71" w:rsidRDefault="00E00023" w:rsidP="00E00023">
            <w:pPr>
              <w:rPr>
                <w:rFonts w:asciiTheme="majorBidi" w:hAnsiTheme="majorBidi" w:cstheme="majorBidi"/>
              </w:rPr>
            </w:pPr>
            <w:r w:rsidRPr="00075F71">
              <w:rPr>
                <w:rFonts w:asciiTheme="majorBidi" w:hAnsiTheme="majorBidi" w:cstheme="majorBidi"/>
              </w:rPr>
              <w:t>Various CP’s</w:t>
            </w:r>
          </w:p>
        </w:tc>
        <w:tc>
          <w:tcPr>
            <w:tcW w:w="1382" w:type="dxa"/>
          </w:tcPr>
          <w:p w:rsidR="00E00023" w:rsidRPr="00075F71" w:rsidRDefault="00E00023" w:rsidP="00E00023">
            <w:pPr>
              <w:rPr>
                <w:rFonts w:asciiTheme="majorBidi" w:hAnsiTheme="majorBidi" w:cstheme="majorBidi"/>
              </w:rPr>
            </w:pPr>
            <w:r w:rsidRPr="00075F71">
              <w:rPr>
                <w:rFonts w:asciiTheme="majorBidi" w:hAnsiTheme="majorBidi" w:cstheme="majorBidi"/>
              </w:rPr>
              <w:t>To be finalized</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‘Unique Identifier’</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Suitable application of the ‘Unique Identifier’ (‘UI’)</w:t>
            </w:r>
          </w:p>
        </w:tc>
        <w:tc>
          <w:tcPr>
            <w:tcW w:w="3300" w:type="dxa"/>
          </w:tcPr>
          <w:p w:rsidR="00E00023" w:rsidRPr="00075F71" w:rsidRDefault="00E00023" w:rsidP="00E00023">
            <w:pPr>
              <w:rPr>
                <w:rFonts w:asciiTheme="majorBidi" w:hAnsiTheme="majorBidi" w:cstheme="majorBidi"/>
                <w:bCs/>
              </w:rPr>
            </w:pPr>
            <w:r w:rsidRPr="00075F71">
              <w:rPr>
                <w:rFonts w:asciiTheme="majorBidi" w:hAnsiTheme="majorBidi" w:cstheme="majorBidi"/>
                <w:bCs/>
              </w:rPr>
              <w:t>SLR-37-01</w:t>
            </w:r>
          </w:p>
        </w:tc>
        <w:tc>
          <w:tcPr>
            <w:tcW w:w="1298" w:type="dxa"/>
          </w:tcPr>
          <w:p w:rsidR="00E00023" w:rsidRPr="00075F71" w:rsidRDefault="00E00023" w:rsidP="00E00023">
            <w:pPr>
              <w:rPr>
                <w:rFonts w:asciiTheme="majorBidi" w:hAnsiTheme="majorBidi" w:cstheme="majorBidi"/>
              </w:rPr>
            </w:pPr>
            <w:r w:rsidRPr="00075F71">
              <w:rPr>
                <w:rFonts w:asciiTheme="majorBidi" w:hAnsiTheme="majorBidi" w:cstheme="majorBidi"/>
              </w:rPr>
              <w:t>IWG-SLR</w:t>
            </w:r>
          </w:p>
          <w:p w:rsidR="00E00023" w:rsidRPr="00075F71" w:rsidRDefault="00E00023" w:rsidP="00E00023">
            <w:pPr>
              <w:rPr>
                <w:rFonts w:asciiTheme="majorBidi" w:hAnsiTheme="majorBidi" w:cstheme="majorBidi"/>
              </w:rPr>
            </w:pPr>
            <w:r w:rsidRPr="00075F71">
              <w:rPr>
                <w:rFonts w:asciiTheme="majorBidi" w:hAnsiTheme="majorBidi" w:cstheme="majorBidi"/>
              </w:rPr>
              <w:t>and</w:t>
            </w:r>
          </w:p>
          <w:p w:rsidR="00E00023" w:rsidRPr="00075F71" w:rsidRDefault="00E00023" w:rsidP="00E00023">
            <w:pPr>
              <w:rPr>
                <w:rFonts w:asciiTheme="majorBidi" w:hAnsiTheme="majorBidi" w:cstheme="majorBidi"/>
              </w:rPr>
            </w:pPr>
            <w:r w:rsidRPr="00075F71">
              <w:rPr>
                <w:rFonts w:asciiTheme="majorBidi" w:hAnsiTheme="majorBidi" w:cstheme="majorBidi"/>
              </w:rPr>
              <w:t>GRE</w:t>
            </w:r>
          </w:p>
        </w:tc>
        <w:tc>
          <w:tcPr>
            <w:tcW w:w="1483" w:type="dxa"/>
          </w:tcPr>
          <w:p w:rsidR="00E00023" w:rsidRPr="00075F71" w:rsidRDefault="00E00023" w:rsidP="00E00023">
            <w:pPr>
              <w:rPr>
                <w:rFonts w:asciiTheme="majorBidi" w:hAnsiTheme="majorBidi" w:cstheme="majorBidi"/>
              </w:rPr>
            </w:pPr>
            <w:r w:rsidRPr="00075F71">
              <w:rPr>
                <w:rFonts w:asciiTheme="majorBidi" w:hAnsiTheme="majorBidi" w:cstheme="majorBidi"/>
              </w:rPr>
              <w:t>[2020]</w:t>
            </w:r>
          </w:p>
        </w:tc>
        <w:tc>
          <w:tcPr>
            <w:tcW w:w="1079" w:type="dxa"/>
          </w:tcPr>
          <w:p w:rsidR="00E00023" w:rsidRPr="00075F71" w:rsidRDefault="00E00023" w:rsidP="00E00023">
            <w:pPr>
              <w:rPr>
                <w:rFonts w:asciiTheme="majorBidi" w:hAnsiTheme="majorBidi" w:cstheme="majorBidi"/>
              </w:rPr>
            </w:pPr>
            <w:r w:rsidRPr="00075F71">
              <w:rPr>
                <w:rFonts w:asciiTheme="majorBidi" w:hAnsiTheme="majorBidi" w:cstheme="majorBidi"/>
              </w:rPr>
              <w:t>IWG-SLR</w:t>
            </w:r>
          </w:p>
        </w:tc>
        <w:tc>
          <w:tcPr>
            <w:tcW w:w="1382" w:type="dxa"/>
          </w:tcPr>
          <w:p w:rsidR="00E00023" w:rsidRPr="00075F71" w:rsidRDefault="00E00023" w:rsidP="00E00023">
            <w:pPr>
              <w:rPr>
                <w:rFonts w:asciiTheme="majorBidi" w:hAnsiTheme="majorBidi" w:cstheme="majorBidi"/>
              </w:rPr>
            </w:pPr>
            <w:r w:rsidRPr="00075F71">
              <w:rPr>
                <w:rFonts w:asciiTheme="majorBidi" w:hAnsiTheme="majorBidi" w:cstheme="majorBidi"/>
              </w:rPr>
              <w:t>Ongoing</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Lights sources </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Development of replaceable LED lights sources (incl. substitutes and replacement light sources for filament lamps)</w:t>
            </w:r>
          </w:p>
        </w:tc>
        <w:tc>
          <w:tcPr>
            <w:tcW w:w="3300" w:type="dxa"/>
          </w:tcPr>
          <w:p w:rsidR="00E00023" w:rsidRPr="00075F71" w:rsidRDefault="00E00023" w:rsidP="00E00023">
            <w:pPr>
              <w:rPr>
                <w:rFonts w:asciiTheme="majorBidi" w:hAnsiTheme="majorBidi" w:cstheme="majorBidi"/>
                <w:bCs/>
              </w:rPr>
            </w:pPr>
            <w:r w:rsidRPr="00075F71">
              <w:rPr>
                <w:rFonts w:asciiTheme="majorBidi" w:hAnsiTheme="majorBidi" w:cstheme="majorBidi"/>
                <w:bCs/>
              </w:rPr>
              <w:t>ECE/TRANS/WP.29/2019/29,</w:t>
            </w:r>
          </w:p>
          <w:p w:rsidR="00E00023" w:rsidRPr="00075F71" w:rsidRDefault="00E00023" w:rsidP="00E00023">
            <w:pPr>
              <w:rPr>
                <w:rFonts w:asciiTheme="majorBidi" w:hAnsiTheme="majorBidi" w:cstheme="majorBidi"/>
                <w:bCs/>
              </w:rPr>
            </w:pPr>
            <w:r w:rsidRPr="00075F71">
              <w:rPr>
                <w:rFonts w:asciiTheme="majorBidi" w:hAnsiTheme="majorBidi" w:cstheme="majorBidi"/>
                <w:bCs/>
              </w:rPr>
              <w:t>ECE/TRANS/WP.29/2019/126,</w:t>
            </w:r>
          </w:p>
          <w:p w:rsidR="00E00023" w:rsidRPr="00075F71" w:rsidRDefault="00E00023" w:rsidP="00E00023">
            <w:pPr>
              <w:rPr>
                <w:rFonts w:asciiTheme="majorBidi" w:hAnsiTheme="majorBidi" w:cstheme="majorBidi"/>
                <w:bCs/>
              </w:rPr>
            </w:pPr>
            <w:r w:rsidRPr="00075F71">
              <w:rPr>
                <w:rFonts w:asciiTheme="majorBidi" w:hAnsiTheme="majorBidi" w:cstheme="majorBidi"/>
                <w:bCs/>
              </w:rPr>
              <w:t>ECE/TRANS/WP.29/GRE/2020/6,</w:t>
            </w:r>
          </w:p>
          <w:p w:rsidR="00E00023" w:rsidRPr="00075F71" w:rsidRDefault="00E00023" w:rsidP="00E00023">
            <w:pPr>
              <w:rPr>
                <w:rFonts w:asciiTheme="majorBidi" w:hAnsiTheme="majorBidi" w:cstheme="majorBidi"/>
                <w:bCs/>
              </w:rPr>
            </w:pPr>
            <w:r w:rsidRPr="00075F71">
              <w:rPr>
                <w:rFonts w:asciiTheme="majorBidi" w:hAnsiTheme="majorBidi" w:cstheme="majorBidi"/>
                <w:bCs/>
              </w:rPr>
              <w:t>…</w:t>
            </w:r>
          </w:p>
        </w:tc>
        <w:tc>
          <w:tcPr>
            <w:tcW w:w="1298" w:type="dxa"/>
          </w:tcPr>
          <w:p w:rsidR="00E00023" w:rsidRPr="00075F71" w:rsidRDefault="00E00023" w:rsidP="00E00023">
            <w:pPr>
              <w:rPr>
                <w:rFonts w:asciiTheme="majorBidi" w:hAnsiTheme="majorBidi" w:cstheme="majorBidi"/>
              </w:rPr>
            </w:pPr>
            <w:r w:rsidRPr="00075F71">
              <w:rPr>
                <w:rFonts w:asciiTheme="majorBidi" w:hAnsiTheme="majorBidi" w:cstheme="majorBidi"/>
              </w:rPr>
              <w:t>TF-S/R</w:t>
            </w:r>
          </w:p>
          <w:p w:rsidR="00E00023" w:rsidRPr="00075F71" w:rsidRDefault="00E00023" w:rsidP="00E00023">
            <w:pPr>
              <w:rPr>
                <w:rFonts w:asciiTheme="majorBidi" w:hAnsiTheme="majorBidi" w:cstheme="majorBidi"/>
              </w:rPr>
            </w:pPr>
            <w:r w:rsidRPr="00075F71">
              <w:rPr>
                <w:rFonts w:asciiTheme="majorBidi" w:hAnsiTheme="majorBidi" w:cstheme="majorBidi"/>
              </w:rPr>
              <w:t>and</w:t>
            </w:r>
          </w:p>
          <w:p w:rsidR="00E00023" w:rsidRPr="00075F71" w:rsidRDefault="00E00023" w:rsidP="00E00023">
            <w:pPr>
              <w:rPr>
                <w:rFonts w:asciiTheme="majorBidi" w:hAnsiTheme="majorBidi" w:cstheme="majorBidi"/>
              </w:rPr>
            </w:pPr>
            <w:r w:rsidRPr="00075F71">
              <w:rPr>
                <w:rFonts w:asciiTheme="majorBidi" w:hAnsiTheme="majorBidi" w:cstheme="majorBidi"/>
              </w:rPr>
              <w:t>GRE</w:t>
            </w:r>
          </w:p>
        </w:tc>
        <w:tc>
          <w:tcPr>
            <w:tcW w:w="1483" w:type="dxa"/>
          </w:tcPr>
          <w:p w:rsidR="00E00023" w:rsidRPr="00075F71" w:rsidRDefault="00E00023" w:rsidP="00E00023">
            <w:pPr>
              <w:rPr>
                <w:rFonts w:asciiTheme="majorBidi" w:hAnsiTheme="majorBidi" w:cstheme="majorBidi"/>
              </w:rPr>
            </w:pPr>
          </w:p>
        </w:tc>
        <w:tc>
          <w:tcPr>
            <w:tcW w:w="1079" w:type="dxa"/>
          </w:tcPr>
          <w:p w:rsidR="00E00023" w:rsidRPr="00075F71" w:rsidRDefault="00E00023" w:rsidP="00E00023">
            <w:pPr>
              <w:rPr>
                <w:rFonts w:asciiTheme="majorBidi" w:hAnsiTheme="majorBidi" w:cstheme="majorBidi"/>
              </w:rPr>
            </w:pPr>
          </w:p>
        </w:tc>
        <w:tc>
          <w:tcPr>
            <w:tcW w:w="1382" w:type="dxa"/>
          </w:tcPr>
          <w:p w:rsidR="00E00023" w:rsidRPr="00075F71" w:rsidRDefault="00E00023" w:rsidP="00E00023">
            <w:pPr>
              <w:rPr>
                <w:rFonts w:asciiTheme="majorBidi" w:hAnsiTheme="majorBidi" w:cstheme="majorBidi"/>
              </w:rPr>
            </w:pPr>
            <w:r w:rsidRPr="00075F71">
              <w:rPr>
                <w:rFonts w:asciiTheme="majorBidi" w:hAnsiTheme="majorBidi" w:cstheme="majorBidi"/>
              </w:rPr>
              <w:t>Ongoing</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Adaptation to technical progress</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e.g. road light projections</w:t>
            </w:r>
          </w:p>
        </w:tc>
        <w:tc>
          <w:tcPr>
            <w:tcW w:w="3300" w:type="dxa"/>
          </w:tcPr>
          <w:p w:rsidR="00E00023" w:rsidRPr="00075F71" w:rsidRDefault="00E00023" w:rsidP="00E00023">
            <w:pPr>
              <w:rPr>
                <w:rFonts w:asciiTheme="majorBidi" w:hAnsiTheme="majorBidi" w:cstheme="majorBidi"/>
                <w:bCs/>
              </w:rPr>
            </w:pPr>
            <w:r w:rsidRPr="00075F71">
              <w:rPr>
                <w:rFonts w:asciiTheme="majorBidi" w:hAnsiTheme="majorBidi" w:cstheme="majorBidi"/>
                <w:bCs/>
              </w:rPr>
              <w:t>ECE/TRANS/WP.29/GRE/2020/4</w:t>
            </w:r>
          </w:p>
        </w:tc>
        <w:tc>
          <w:tcPr>
            <w:tcW w:w="1298" w:type="dxa"/>
          </w:tcPr>
          <w:p w:rsidR="00E00023" w:rsidRPr="00075F71" w:rsidRDefault="00E00023" w:rsidP="00E00023">
            <w:pPr>
              <w:rPr>
                <w:rFonts w:asciiTheme="majorBidi" w:hAnsiTheme="majorBidi" w:cstheme="majorBidi"/>
              </w:rPr>
            </w:pPr>
            <w:r w:rsidRPr="00075F71">
              <w:rPr>
                <w:rFonts w:asciiTheme="majorBidi" w:hAnsiTheme="majorBidi" w:cstheme="majorBidi"/>
              </w:rPr>
              <w:t>GRE</w:t>
            </w:r>
          </w:p>
        </w:tc>
        <w:tc>
          <w:tcPr>
            <w:tcW w:w="1483" w:type="dxa"/>
          </w:tcPr>
          <w:p w:rsidR="00E00023" w:rsidRPr="00075F71" w:rsidRDefault="00E00023" w:rsidP="00E00023">
            <w:pPr>
              <w:rPr>
                <w:rFonts w:asciiTheme="majorBidi" w:hAnsiTheme="majorBidi" w:cstheme="majorBidi"/>
              </w:rPr>
            </w:pPr>
          </w:p>
        </w:tc>
        <w:tc>
          <w:tcPr>
            <w:tcW w:w="1079" w:type="dxa"/>
          </w:tcPr>
          <w:p w:rsidR="00E00023" w:rsidRPr="00075F71" w:rsidRDefault="00E00023" w:rsidP="00E00023">
            <w:pPr>
              <w:rPr>
                <w:rFonts w:asciiTheme="majorBidi" w:hAnsiTheme="majorBidi" w:cstheme="majorBidi"/>
              </w:rPr>
            </w:pPr>
          </w:p>
        </w:tc>
        <w:tc>
          <w:tcPr>
            <w:tcW w:w="1382" w:type="dxa"/>
          </w:tcPr>
          <w:p w:rsidR="00E00023" w:rsidRPr="00075F71" w:rsidRDefault="00E00023" w:rsidP="00E00023">
            <w:pPr>
              <w:rPr>
                <w:rFonts w:asciiTheme="majorBidi" w:hAnsiTheme="majorBidi" w:cstheme="majorBidi"/>
              </w:rPr>
            </w:pPr>
            <w:r w:rsidRPr="00075F71">
              <w:rPr>
                <w:rFonts w:asciiTheme="majorBidi" w:hAnsiTheme="majorBidi" w:cstheme="majorBidi"/>
              </w:rPr>
              <w:t>Continuous process</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Software</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Awareness of GRVA activity on software updates</w:t>
            </w:r>
          </w:p>
        </w:tc>
        <w:tc>
          <w:tcPr>
            <w:tcW w:w="3300" w:type="dxa"/>
          </w:tcPr>
          <w:p w:rsidR="00E00023" w:rsidRPr="00075F71" w:rsidRDefault="00E00023" w:rsidP="00E00023">
            <w:pPr>
              <w:rPr>
                <w:rFonts w:asciiTheme="majorBidi" w:hAnsiTheme="majorBidi" w:cstheme="majorBidi"/>
                <w:bCs/>
              </w:rPr>
            </w:pPr>
          </w:p>
        </w:tc>
        <w:tc>
          <w:tcPr>
            <w:tcW w:w="1298" w:type="dxa"/>
          </w:tcPr>
          <w:p w:rsidR="00E00023" w:rsidRPr="00075F71" w:rsidRDefault="00E00023" w:rsidP="00E00023">
            <w:pPr>
              <w:rPr>
                <w:rFonts w:asciiTheme="majorBidi" w:hAnsiTheme="majorBidi" w:cstheme="majorBidi"/>
              </w:rPr>
            </w:pPr>
            <w:r w:rsidRPr="00075F71">
              <w:rPr>
                <w:rFonts w:asciiTheme="majorBidi" w:hAnsiTheme="majorBidi" w:cstheme="majorBidi"/>
              </w:rPr>
              <w:t>GRE</w:t>
            </w:r>
          </w:p>
        </w:tc>
        <w:tc>
          <w:tcPr>
            <w:tcW w:w="1483" w:type="dxa"/>
          </w:tcPr>
          <w:p w:rsidR="00E00023" w:rsidRPr="00075F71" w:rsidRDefault="00E00023" w:rsidP="00E00023">
            <w:pPr>
              <w:rPr>
                <w:rFonts w:asciiTheme="majorBidi" w:hAnsiTheme="majorBidi" w:cstheme="majorBidi"/>
              </w:rPr>
            </w:pPr>
          </w:p>
        </w:tc>
        <w:tc>
          <w:tcPr>
            <w:tcW w:w="1079" w:type="dxa"/>
          </w:tcPr>
          <w:p w:rsidR="00E00023" w:rsidRPr="00075F71" w:rsidRDefault="00E00023" w:rsidP="00E00023">
            <w:pPr>
              <w:rPr>
                <w:rFonts w:asciiTheme="majorBidi" w:hAnsiTheme="majorBidi" w:cstheme="majorBidi"/>
              </w:rPr>
            </w:pPr>
          </w:p>
        </w:tc>
        <w:tc>
          <w:tcPr>
            <w:tcW w:w="1382" w:type="dxa"/>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t.b.c</w:t>
            </w:r>
            <w:proofErr w:type="spellEnd"/>
            <w:r w:rsidRPr="00075F71">
              <w:rPr>
                <w:rFonts w:asciiTheme="majorBidi" w:hAnsiTheme="majorBidi" w:cstheme="majorBidi"/>
              </w:rPr>
              <w:t>.</w:t>
            </w:r>
          </w:p>
        </w:tc>
      </w:tr>
      <w:tr w:rsidR="00E00023" w:rsidRPr="00075F71" w:rsidTr="00E00023">
        <w:tc>
          <w:tcPr>
            <w:tcW w:w="13948" w:type="dxa"/>
            <w:gridSpan w:val="8"/>
            <w:tcBorders>
              <w:top w:val="single" w:sz="6" w:space="0" w:color="auto"/>
              <w:bottom w:val="single" w:sz="6" w:space="0" w:color="auto"/>
            </w:tcBorders>
          </w:tcPr>
          <w:p w:rsidR="00E00023" w:rsidRPr="00075F71" w:rsidRDefault="00E00023" w:rsidP="00E00023">
            <w:pPr>
              <w:jc w:val="center"/>
              <w:rPr>
                <w:rFonts w:asciiTheme="majorBidi" w:hAnsiTheme="majorBidi" w:cstheme="majorBidi"/>
                <w:b/>
              </w:rPr>
            </w:pPr>
            <w:r w:rsidRPr="00075F71">
              <w:rPr>
                <w:rFonts w:asciiTheme="majorBidi" w:hAnsiTheme="majorBidi" w:cstheme="majorBidi"/>
                <w:b/>
              </w:rPr>
              <w:t>Medium term</w:t>
            </w:r>
          </w:p>
        </w:tc>
      </w:tr>
      <w:tr w:rsidR="00E00023" w:rsidRPr="00075F71" w:rsidTr="00E00023">
        <w:tc>
          <w:tcPr>
            <w:tcW w:w="1106"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1872"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Simplification</w:t>
            </w:r>
          </w:p>
          <w:p w:rsidR="00E00023" w:rsidRPr="00075F71" w:rsidRDefault="00E00023" w:rsidP="00E00023">
            <w:pPr>
              <w:rPr>
                <w:rFonts w:asciiTheme="majorBidi" w:hAnsiTheme="majorBidi" w:cstheme="majorBidi"/>
              </w:rPr>
            </w:pPr>
            <w:r w:rsidRPr="00075F71">
              <w:rPr>
                <w:rFonts w:asciiTheme="majorBidi" w:hAnsiTheme="majorBidi" w:cstheme="majorBidi"/>
              </w:rPr>
              <w:t>Stage 2, step 2</w:t>
            </w:r>
          </w:p>
        </w:tc>
        <w:tc>
          <w:tcPr>
            <w:tcW w:w="2428" w:type="dxa"/>
            <w:tcBorders>
              <w:top w:val="single" w:sz="6" w:space="0" w:color="auto"/>
            </w:tcBorders>
          </w:tcPr>
          <w:p w:rsidR="00E00023" w:rsidRPr="00075F71" w:rsidRDefault="00E00023" w:rsidP="00E00023">
            <w:pPr>
              <w:rPr>
                <w:rFonts w:asciiTheme="majorBidi" w:hAnsiTheme="majorBidi" w:cstheme="majorBidi"/>
                <w:bCs/>
              </w:rPr>
            </w:pPr>
            <w:r w:rsidRPr="00075F71">
              <w:rPr>
                <w:rFonts w:asciiTheme="majorBidi" w:hAnsiTheme="majorBidi" w:cstheme="majorBidi"/>
                <w:bCs/>
              </w:rPr>
              <w:t>Simplify and update the technical requirements of the installation Regulations Nos. 48, 53, 74, 86, to become future proof and technology neutral, with performance-based and objective test requirements</w:t>
            </w:r>
          </w:p>
        </w:tc>
        <w:tc>
          <w:tcPr>
            <w:tcW w:w="3300" w:type="dxa"/>
            <w:tcBorders>
              <w:top w:val="single" w:sz="6" w:space="0" w:color="auto"/>
            </w:tcBorders>
          </w:tcPr>
          <w:p w:rsidR="00E00023" w:rsidRPr="00075F71" w:rsidRDefault="00E00023" w:rsidP="00E00023">
            <w:pPr>
              <w:rPr>
                <w:rFonts w:asciiTheme="majorBidi" w:hAnsiTheme="majorBidi" w:cstheme="majorBidi"/>
                <w:bCs/>
              </w:rPr>
            </w:pPr>
            <w:r w:rsidRPr="00075F71">
              <w:rPr>
                <w:rFonts w:asciiTheme="majorBidi" w:hAnsiTheme="majorBidi" w:cstheme="majorBidi"/>
                <w:bCs/>
              </w:rPr>
              <w:t>UN Regulations Nos. 48, 53, 74, 86</w:t>
            </w:r>
          </w:p>
        </w:tc>
        <w:tc>
          <w:tcPr>
            <w:tcW w:w="1298"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IWG-SLR</w:t>
            </w:r>
          </w:p>
        </w:tc>
        <w:tc>
          <w:tcPr>
            <w:tcW w:w="1483"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[2022]</w:t>
            </w:r>
          </w:p>
        </w:tc>
        <w:tc>
          <w:tcPr>
            <w:tcW w:w="1079"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IWG-SLR</w:t>
            </w:r>
          </w:p>
          <w:p w:rsidR="00E00023" w:rsidRPr="00075F71" w:rsidRDefault="00E00023" w:rsidP="00E00023">
            <w:pPr>
              <w:rPr>
                <w:rFonts w:asciiTheme="majorBidi" w:hAnsiTheme="majorBidi" w:cstheme="majorBidi"/>
              </w:rPr>
            </w:pPr>
            <w:r w:rsidRPr="00075F71">
              <w:rPr>
                <w:rFonts w:asciiTheme="majorBidi" w:hAnsiTheme="majorBidi" w:cstheme="majorBidi"/>
              </w:rPr>
              <w:t>(GRE)</w:t>
            </w:r>
          </w:p>
        </w:tc>
        <w:tc>
          <w:tcPr>
            <w:tcW w:w="1382"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Started</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lastRenderedPageBreak/>
              <w:t>Priority</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EMC issues for electrical vehicles</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Further development of EMC requirements for electrical vehicles (EV’s)</w:t>
            </w:r>
          </w:p>
        </w:tc>
        <w:tc>
          <w:tcPr>
            <w:tcW w:w="3300" w:type="dxa"/>
          </w:tcPr>
          <w:p w:rsidR="00E00023" w:rsidRPr="00075F71" w:rsidRDefault="00E00023" w:rsidP="00E00023">
            <w:pPr>
              <w:rPr>
                <w:rFonts w:asciiTheme="majorBidi" w:hAnsiTheme="majorBidi" w:cstheme="majorBidi"/>
                <w:bCs/>
              </w:rPr>
            </w:pPr>
            <w:r w:rsidRPr="00075F71">
              <w:rPr>
                <w:rFonts w:asciiTheme="majorBidi" w:hAnsiTheme="majorBidi" w:cstheme="majorBidi"/>
                <w:bCs/>
              </w:rPr>
              <w:t>UN Regulation No. 10</w:t>
            </w:r>
          </w:p>
        </w:tc>
        <w:tc>
          <w:tcPr>
            <w:tcW w:w="1298" w:type="dxa"/>
          </w:tcPr>
          <w:p w:rsidR="00E00023" w:rsidRPr="00075F71" w:rsidRDefault="00E00023" w:rsidP="00E00023">
            <w:pPr>
              <w:rPr>
                <w:rFonts w:asciiTheme="majorBidi" w:hAnsiTheme="majorBidi" w:cstheme="majorBidi"/>
              </w:rPr>
            </w:pPr>
            <w:r w:rsidRPr="00075F71">
              <w:rPr>
                <w:rFonts w:asciiTheme="majorBidi" w:hAnsiTheme="majorBidi" w:cstheme="majorBidi"/>
              </w:rPr>
              <w:t>TF-EMC</w:t>
            </w:r>
          </w:p>
        </w:tc>
        <w:tc>
          <w:tcPr>
            <w:tcW w:w="1483" w:type="dxa"/>
          </w:tcPr>
          <w:p w:rsidR="00E00023" w:rsidRPr="00075F71" w:rsidRDefault="00E00023" w:rsidP="00E00023">
            <w:pPr>
              <w:rPr>
                <w:rFonts w:asciiTheme="majorBidi" w:hAnsiTheme="majorBidi" w:cstheme="majorBidi"/>
              </w:rPr>
            </w:pPr>
          </w:p>
        </w:tc>
        <w:tc>
          <w:tcPr>
            <w:tcW w:w="1079" w:type="dxa"/>
          </w:tcPr>
          <w:p w:rsidR="00E00023" w:rsidRPr="00075F71" w:rsidRDefault="00E00023" w:rsidP="00E00023">
            <w:pPr>
              <w:rPr>
                <w:rFonts w:asciiTheme="majorBidi" w:hAnsiTheme="majorBidi" w:cstheme="majorBidi"/>
              </w:rPr>
            </w:pPr>
          </w:p>
        </w:tc>
        <w:tc>
          <w:tcPr>
            <w:tcW w:w="1382" w:type="dxa"/>
          </w:tcPr>
          <w:p w:rsidR="00E00023" w:rsidRPr="00075F71" w:rsidRDefault="00E00023" w:rsidP="00E00023">
            <w:pPr>
              <w:rPr>
                <w:rFonts w:asciiTheme="majorBidi" w:hAnsiTheme="majorBidi" w:cstheme="majorBidi"/>
              </w:rPr>
            </w:pPr>
            <w:r w:rsidRPr="00075F71">
              <w:rPr>
                <w:rFonts w:asciiTheme="majorBidi" w:hAnsiTheme="majorBidi" w:cstheme="majorBidi"/>
              </w:rPr>
              <w:t>Ongoing</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Automation</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Signalling requirements for autonomous vehicles</w:t>
            </w:r>
          </w:p>
        </w:tc>
        <w:tc>
          <w:tcPr>
            <w:tcW w:w="3300" w:type="dxa"/>
          </w:tcPr>
          <w:p w:rsidR="00E00023" w:rsidRPr="00075F71" w:rsidRDefault="00E00023" w:rsidP="00E00023">
            <w:pPr>
              <w:rPr>
                <w:rFonts w:asciiTheme="majorBidi" w:hAnsiTheme="majorBidi" w:cstheme="majorBidi"/>
                <w:bCs/>
              </w:rPr>
            </w:pPr>
          </w:p>
        </w:tc>
        <w:tc>
          <w:tcPr>
            <w:tcW w:w="1298" w:type="dxa"/>
          </w:tcPr>
          <w:p w:rsidR="00E00023" w:rsidRPr="00075F71" w:rsidRDefault="00E00023" w:rsidP="00E00023">
            <w:pPr>
              <w:rPr>
                <w:rFonts w:asciiTheme="majorBidi" w:hAnsiTheme="majorBidi" w:cstheme="majorBidi"/>
              </w:rPr>
            </w:pPr>
            <w:r w:rsidRPr="00075F71">
              <w:rPr>
                <w:rFonts w:asciiTheme="majorBidi" w:hAnsiTheme="majorBidi" w:cstheme="majorBidi"/>
              </w:rPr>
              <w:t>TF-AVSR</w:t>
            </w:r>
          </w:p>
        </w:tc>
        <w:tc>
          <w:tcPr>
            <w:tcW w:w="1483" w:type="dxa"/>
          </w:tcPr>
          <w:p w:rsidR="00E00023" w:rsidRPr="00075F71" w:rsidRDefault="00E00023" w:rsidP="00E00023">
            <w:pPr>
              <w:rPr>
                <w:rFonts w:asciiTheme="majorBidi" w:hAnsiTheme="majorBidi" w:cstheme="majorBidi"/>
              </w:rPr>
            </w:pPr>
          </w:p>
        </w:tc>
        <w:tc>
          <w:tcPr>
            <w:tcW w:w="1079" w:type="dxa"/>
          </w:tcPr>
          <w:p w:rsidR="00E00023" w:rsidRPr="00075F71" w:rsidRDefault="00E00023" w:rsidP="00E00023">
            <w:pPr>
              <w:rPr>
                <w:rFonts w:asciiTheme="majorBidi" w:hAnsiTheme="majorBidi" w:cstheme="majorBidi"/>
              </w:rPr>
            </w:pPr>
          </w:p>
        </w:tc>
        <w:tc>
          <w:tcPr>
            <w:tcW w:w="1382" w:type="dxa"/>
          </w:tcPr>
          <w:p w:rsidR="00E00023" w:rsidRPr="00075F71" w:rsidRDefault="00E00023" w:rsidP="00E00023">
            <w:pPr>
              <w:rPr>
                <w:rFonts w:asciiTheme="majorBidi" w:hAnsiTheme="majorBidi" w:cstheme="majorBidi"/>
              </w:rPr>
            </w:pPr>
            <w:r w:rsidRPr="00075F71">
              <w:rPr>
                <w:rFonts w:asciiTheme="majorBidi" w:hAnsiTheme="majorBidi" w:cstheme="majorBidi"/>
              </w:rPr>
              <w:t>Awaiting guidance WP.29</w:t>
            </w:r>
          </w:p>
          <w:p w:rsidR="00E00023" w:rsidRPr="00075F71" w:rsidRDefault="00E00023" w:rsidP="00E00023">
            <w:pPr>
              <w:rPr>
                <w:rFonts w:asciiTheme="majorBidi" w:hAnsiTheme="majorBidi" w:cstheme="majorBidi"/>
              </w:rPr>
            </w:pPr>
            <w:r w:rsidRPr="00075F71">
              <w:rPr>
                <w:rFonts w:asciiTheme="majorBidi" w:hAnsiTheme="majorBidi" w:cstheme="majorBidi"/>
              </w:rPr>
              <w:t>(WP.1?)</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Electromagnetic compatibility </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Updating EMC </w:t>
            </w:r>
            <w:proofErr w:type="gramStart"/>
            <w:r w:rsidRPr="00075F71">
              <w:rPr>
                <w:rFonts w:asciiTheme="majorBidi" w:hAnsiTheme="majorBidi" w:cstheme="majorBidi"/>
              </w:rPr>
              <w:t>requirements  in</w:t>
            </w:r>
            <w:proofErr w:type="gramEnd"/>
            <w:r w:rsidRPr="00075F71">
              <w:rPr>
                <w:rFonts w:asciiTheme="majorBidi" w:hAnsiTheme="majorBidi" w:cstheme="majorBidi"/>
              </w:rPr>
              <w:t xml:space="preserve"> relation to various international standards</w:t>
            </w:r>
          </w:p>
        </w:tc>
        <w:tc>
          <w:tcPr>
            <w:tcW w:w="3300" w:type="dxa"/>
          </w:tcPr>
          <w:p w:rsidR="00E00023" w:rsidRPr="00075F71" w:rsidRDefault="00E00023" w:rsidP="00E00023">
            <w:pPr>
              <w:rPr>
                <w:rFonts w:asciiTheme="majorBidi" w:hAnsiTheme="majorBidi" w:cstheme="majorBidi"/>
                <w:bCs/>
              </w:rPr>
            </w:pPr>
            <w:r w:rsidRPr="00075F71">
              <w:rPr>
                <w:rFonts w:asciiTheme="majorBidi" w:hAnsiTheme="majorBidi" w:cstheme="majorBidi"/>
                <w:bCs/>
              </w:rPr>
              <w:t>UN Regulation No. 10</w:t>
            </w:r>
          </w:p>
        </w:tc>
        <w:tc>
          <w:tcPr>
            <w:tcW w:w="1298" w:type="dxa"/>
          </w:tcPr>
          <w:p w:rsidR="00E00023" w:rsidRPr="00075F71" w:rsidRDefault="00E00023" w:rsidP="00E00023">
            <w:pPr>
              <w:rPr>
                <w:rFonts w:asciiTheme="majorBidi" w:hAnsiTheme="majorBidi" w:cstheme="majorBidi"/>
              </w:rPr>
            </w:pPr>
            <w:r w:rsidRPr="00075F71">
              <w:rPr>
                <w:rFonts w:asciiTheme="majorBidi" w:hAnsiTheme="majorBidi" w:cstheme="majorBidi"/>
              </w:rPr>
              <w:t>TF-EMC</w:t>
            </w:r>
          </w:p>
        </w:tc>
        <w:tc>
          <w:tcPr>
            <w:tcW w:w="1483" w:type="dxa"/>
          </w:tcPr>
          <w:p w:rsidR="00E00023" w:rsidRPr="00075F71" w:rsidRDefault="00E00023" w:rsidP="00E00023">
            <w:pPr>
              <w:rPr>
                <w:rFonts w:asciiTheme="majorBidi" w:hAnsiTheme="majorBidi" w:cstheme="majorBidi"/>
              </w:rPr>
            </w:pPr>
          </w:p>
        </w:tc>
        <w:tc>
          <w:tcPr>
            <w:tcW w:w="1079" w:type="dxa"/>
          </w:tcPr>
          <w:p w:rsidR="00E00023" w:rsidRPr="00075F71" w:rsidRDefault="00E00023" w:rsidP="00E00023">
            <w:pPr>
              <w:rPr>
                <w:rFonts w:asciiTheme="majorBidi" w:hAnsiTheme="majorBidi" w:cstheme="majorBidi"/>
              </w:rPr>
            </w:pPr>
          </w:p>
        </w:tc>
        <w:tc>
          <w:tcPr>
            <w:tcW w:w="1382" w:type="dxa"/>
          </w:tcPr>
          <w:p w:rsidR="00E00023" w:rsidRPr="00075F71" w:rsidRDefault="00E00023" w:rsidP="00E00023">
            <w:pPr>
              <w:rPr>
                <w:rFonts w:asciiTheme="majorBidi" w:hAnsiTheme="majorBidi" w:cstheme="majorBidi"/>
              </w:rPr>
            </w:pPr>
            <w:r w:rsidRPr="00075F71">
              <w:rPr>
                <w:rFonts w:asciiTheme="majorBidi" w:hAnsiTheme="majorBidi" w:cstheme="majorBidi"/>
              </w:rPr>
              <w:t>Ongoing</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Adaptation to technical progress</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e.g. further development of adaptive and intelligent lighting systems</w:t>
            </w:r>
          </w:p>
        </w:tc>
        <w:tc>
          <w:tcPr>
            <w:tcW w:w="3300" w:type="dxa"/>
          </w:tcPr>
          <w:p w:rsidR="00E00023" w:rsidRPr="00075F71" w:rsidRDefault="00E00023" w:rsidP="00E00023">
            <w:pPr>
              <w:rPr>
                <w:rFonts w:asciiTheme="majorBidi" w:hAnsiTheme="majorBidi" w:cstheme="majorBidi"/>
                <w:bCs/>
              </w:rPr>
            </w:pPr>
          </w:p>
        </w:tc>
        <w:tc>
          <w:tcPr>
            <w:tcW w:w="1298" w:type="dxa"/>
          </w:tcPr>
          <w:p w:rsidR="00E00023" w:rsidRPr="00075F71" w:rsidRDefault="00E00023" w:rsidP="00E00023">
            <w:pPr>
              <w:rPr>
                <w:rFonts w:asciiTheme="majorBidi" w:hAnsiTheme="majorBidi" w:cstheme="majorBidi"/>
              </w:rPr>
            </w:pPr>
            <w:r w:rsidRPr="00075F71">
              <w:rPr>
                <w:rFonts w:asciiTheme="majorBidi" w:hAnsiTheme="majorBidi" w:cstheme="majorBidi"/>
              </w:rPr>
              <w:t>GRE</w:t>
            </w:r>
          </w:p>
        </w:tc>
        <w:tc>
          <w:tcPr>
            <w:tcW w:w="1483" w:type="dxa"/>
          </w:tcPr>
          <w:p w:rsidR="00E00023" w:rsidRPr="00075F71" w:rsidRDefault="00E00023" w:rsidP="00E00023">
            <w:pPr>
              <w:rPr>
                <w:rFonts w:asciiTheme="majorBidi" w:hAnsiTheme="majorBidi" w:cstheme="majorBidi"/>
              </w:rPr>
            </w:pPr>
          </w:p>
        </w:tc>
        <w:tc>
          <w:tcPr>
            <w:tcW w:w="1079" w:type="dxa"/>
          </w:tcPr>
          <w:p w:rsidR="00E00023" w:rsidRPr="00075F71" w:rsidRDefault="00E00023" w:rsidP="00E00023">
            <w:pPr>
              <w:rPr>
                <w:rFonts w:asciiTheme="majorBidi" w:hAnsiTheme="majorBidi" w:cstheme="majorBidi"/>
              </w:rPr>
            </w:pPr>
          </w:p>
        </w:tc>
        <w:tc>
          <w:tcPr>
            <w:tcW w:w="1382" w:type="dxa"/>
          </w:tcPr>
          <w:p w:rsidR="00E00023" w:rsidRPr="00075F71" w:rsidRDefault="00E00023" w:rsidP="00E00023">
            <w:pPr>
              <w:rPr>
                <w:rFonts w:asciiTheme="majorBidi" w:hAnsiTheme="majorBidi" w:cstheme="majorBidi"/>
              </w:rPr>
            </w:pPr>
            <w:r w:rsidRPr="00075F71">
              <w:rPr>
                <w:rFonts w:asciiTheme="majorBidi" w:hAnsiTheme="majorBidi" w:cstheme="majorBidi"/>
              </w:rPr>
              <w:t>Continuous process</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Sensors</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New, or additional, requirements related to optical sensors (e.g. ensuring adequate illumination for – and avoid glaring of – optical sensors)</w:t>
            </w:r>
          </w:p>
        </w:tc>
        <w:tc>
          <w:tcPr>
            <w:tcW w:w="3300" w:type="dxa"/>
          </w:tcPr>
          <w:p w:rsidR="00E00023" w:rsidRPr="00075F71" w:rsidRDefault="00E00023" w:rsidP="00E00023">
            <w:pPr>
              <w:rPr>
                <w:rFonts w:asciiTheme="majorBidi" w:hAnsiTheme="majorBidi" w:cstheme="majorBidi"/>
                <w:bCs/>
              </w:rPr>
            </w:pPr>
          </w:p>
        </w:tc>
        <w:tc>
          <w:tcPr>
            <w:tcW w:w="1298" w:type="dxa"/>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t.b.c</w:t>
            </w:r>
            <w:proofErr w:type="spellEnd"/>
            <w:r w:rsidRPr="00075F71">
              <w:rPr>
                <w:rFonts w:asciiTheme="majorBidi" w:hAnsiTheme="majorBidi" w:cstheme="majorBidi"/>
              </w:rPr>
              <w:t>.</w:t>
            </w:r>
          </w:p>
        </w:tc>
        <w:tc>
          <w:tcPr>
            <w:tcW w:w="1483" w:type="dxa"/>
          </w:tcPr>
          <w:p w:rsidR="00E00023" w:rsidRPr="00075F71" w:rsidRDefault="00E00023" w:rsidP="00E00023">
            <w:pPr>
              <w:rPr>
                <w:rFonts w:asciiTheme="majorBidi" w:hAnsiTheme="majorBidi" w:cstheme="majorBidi"/>
              </w:rPr>
            </w:pPr>
          </w:p>
        </w:tc>
        <w:tc>
          <w:tcPr>
            <w:tcW w:w="1079" w:type="dxa"/>
          </w:tcPr>
          <w:p w:rsidR="00E00023" w:rsidRPr="00075F71" w:rsidRDefault="00E00023" w:rsidP="00E00023">
            <w:pPr>
              <w:rPr>
                <w:rFonts w:asciiTheme="majorBidi" w:hAnsiTheme="majorBidi" w:cstheme="majorBidi"/>
              </w:rPr>
            </w:pPr>
          </w:p>
        </w:tc>
        <w:tc>
          <w:tcPr>
            <w:tcW w:w="1382" w:type="dxa"/>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t.b.c</w:t>
            </w:r>
            <w:proofErr w:type="spellEnd"/>
            <w:r w:rsidRPr="00075F71">
              <w:rPr>
                <w:rFonts w:asciiTheme="majorBidi" w:hAnsiTheme="majorBidi" w:cstheme="majorBidi"/>
              </w:rPr>
              <w:t>.</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Reference EMC</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Regulation No. 10 should become the reference for EMC requirements for all GR’s</w:t>
            </w:r>
          </w:p>
        </w:tc>
        <w:tc>
          <w:tcPr>
            <w:tcW w:w="3300" w:type="dxa"/>
          </w:tcPr>
          <w:p w:rsidR="00E00023" w:rsidRPr="00075F71" w:rsidRDefault="00E00023" w:rsidP="00E00023">
            <w:pPr>
              <w:rPr>
                <w:rFonts w:asciiTheme="majorBidi" w:hAnsiTheme="majorBidi" w:cstheme="majorBidi"/>
                <w:bCs/>
              </w:rPr>
            </w:pPr>
            <w:r w:rsidRPr="00075F71">
              <w:rPr>
                <w:rFonts w:asciiTheme="majorBidi" w:hAnsiTheme="majorBidi" w:cstheme="majorBidi"/>
                <w:bCs/>
              </w:rPr>
              <w:t>UN Regulation No. 10</w:t>
            </w:r>
          </w:p>
        </w:tc>
        <w:tc>
          <w:tcPr>
            <w:tcW w:w="1298" w:type="dxa"/>
          </w:tcPr>
          <w:p w:rsidR="00E00023" w:rsidRPr="00075F71" w:rsidRDefault="00E00023" w:rsidP="00E00023">
            <w:pPr>
              <w:rPr>
                <w:rFonts w:asciiTheme="majorBidi" w:hAnsiTheme="majorBidi" w:cstheme="majorBidi"/>
              </w:rPr>
            </w:pPr>
            <w:r w:rsidRPr="00075F71">
              <w:rPr>
                <w:rFonts w:asciiTheme="majorBidi" w:hAnsiTheme="majorBidi" w:cstheme="majorBidi"/>
              </w:rPr>
              <w:t>TF-EMC</w:t>
            </w:r>
          </w:p>
          <w:p w:rsidR="00E00023" w:rsidRPr="00075F71" w:rsidRDefault="00E00023" w:rsidP="00E00023">
            <w:pPr>
              <w:rPr>
                <w:rFonts w:asciiTheme="majorBidi" w:hAnsiTheme="majorBidi" w:cstheme="majorBidi"/>
              </w:rPr>
            </w:pPr>
            <w:r w:rsidRPr="00075F71">
              <w:rPr>
                <w:rFonts w:asciiTheme="majorBidi" w:hAnsiTheme="majorBidi" w:cstheme="majorBidi"/>
              </w:rPr>
              <w:t>and</w:t>
            </w:r>
          </w:p>
          <w:p w:rsidR="00E00023" w:rsidRPr="00075F71" w:rsidRDefault="00E00023" w:rsidP="00E00023">
            <w:pPr>
              <w:rPr>
                <w:rFonts w:asciiTheme="majorBidi" w:hAnsiTheme="majorBidi" w:cstheme="majorBidi"/>
              </w:rPr>
            </w:pPr>
            <w:r w:rsidRPr="00075F71">
              <w:rPr>
                <w:rFonts w:asciiTheme="majorBidi" w:hAnsiTheme="majorBidi" w:cstheme="majorBidi"/>
              </w:rPr>
              <w:t>GRE</w:t>
            </w:r>
          </w:p>
        </w:tc>
        <w:tc>
          <w:tcPr>
            <w:tcW w:w="1483" w:type="dxa"/>
          </w:tcPr>
          <w:p w:rsidR="00E00023" w:rsidRPr="00075F71" w:rsidRDefault="00E00023" w:rsidP="00E00023">
            <w:pPr>
              <w:rPr>
                <w:rFonts w:asciiTheme="majorBidi" w:hAnsiTheme="majorBidi" w:cstheme="majorBidi"/>
              </w:rPr>
            </w:pPr>
          </w:p>
        </w:tc>
        <w:tc>
          <w:tcPr>
            <w:tcW w:w="1079" w:type="dxa"/>
          </w:tcPr>
          <w:p w:rsidR="00E00023" w:rsidRPr="00075F71" w:rsidRDefault="00E00023" w:rsidP="00E00023">
            <w:pPr>
              <w:rPr>
                <w:rFonts w:asciiTheme="majorBidi" w:hAnsiTheme="majorBidi" w:cstheme="majorBidi"/>
              </w:rPr>
            </w:pPr>
          </w:p>
        </w:tc>
        <w:tc>
          <w:tcPr>
            <w:tcW w:w="1382" w:type="dxa"/>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t.b.c</w:t>
            </w:r>
            <w:proofErr w:type="spellEnd"/>
            <w:r w:rsidRPr="00075F71">
              <w:rPr>
                <w:rFonts w:asciiTheme="majorBidi" w:hAnsiTheme="majorBidi" w:cstheme="majorBidi"/>
              </w:rPr>
              <w:t>.</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Global harmonization</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Development of globally standardized signalling for automated/ autonomous vehicles (AV’s)</w:t>
            </w:r>
          </w:p>
        </w:tc>
        <w:tc>
          <w:tcPr>
            <w:tcW w:w="3300" w:type="dxa"/>
          </w:tcPr>
          <w:p w:rsidR="00E00023" w:rsidRPr="00075F71" w:rsidRDefault="00E00023" w:rsidP="00E00023">
            <w:pPr>
              <w:rPr>
                <w:rFonts w:asciiTheme="majorBidi" w:hAnsiTheme="majorBidi" w:cstheme="majorBidi"/>
                <w:bCs/>
              </w:rPr>
            </w:pPr>
          </w:p>
        </w:tc>
        <w:tc>
          <w:tcPr>
            <w:tcW w:w="1298" w:type="dxa"/>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t.b.c</w:t>
            </w:r>
            <w:proofErr w:type="spellEnd"/>
            <w:r w:rsidRPr="00075F71">
              <w:rPr>
                <w:rFonts w:asciiTheme="majorBidi" w:hAnsiTheme="majorBidi" w:cstheme="majorBidi"/>
              </w:rPr>
              <w:t>.</w:t>
            </w:r>
          </w:p>
        </w:tc>
        <w:tc>
          <w:tcPr>
            <w:tcW w:w="1483" w:type="dxa"/>
          </w:tcPr>
          <w:p w:rsidR="00E00023" w:rsidRPr="00075F71" w:rsidRDefault="00E00023" w:rsidP="00E00023">
            <w:pPr>
              <w:rPr>
                <w:rFonts w:asciiTheme="majorBidi" w:hAnsiTheme="majorBidi" w:cstheme="majorBidi"/>
              </w:rPr>
            </w:pPr>
          </w:p>
        </w:tc>
        <w:tc>
          <w:tcPr>
            <w:tcW w:w="1079" w:type="dxa"/>
          </w:tcPr>
          <w:p w:rsidR="00E00023" w:rsidRPr="00075F71" w:rsidRDefault="00E00023" w:rsidP="00E00023">
            <w:pPr>
              <w:rPr>
                <w:rFonts w:asciiTheme="majorBidi" w:hAnsiTheme="majorBidi" w:cstheme="majorBidi"/>
              </w:rPr>
            </w:pPr>
          </w:p>
        </w:tc>
        <w:tc>
          <w:tcPr>
            <w:tcW w:w="1382" w:type="dxa"/>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t.b.c</w:t>
            </w:r>
            <w:proofErr w:type="spellEnd"/>
            <w:r w:rsidRPr="00075F71">
              <w:rPr>
                <w:rFonts w:asciiTheme="majorBidi" w:hAnsiTheme="majorBidi" w:cstheme="majorBidi"/>
              </w:rPr>
              <w:t>.</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Sustainability</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Attention to environmental aspects </w:t>
            </w:r>
            <w:r w:rsidRPr="00075F71">
              <w:rPr>
                <w:rFonts w:asciiTheme="majorBidi" w:hAnsiTheme="majorBidi" w:cstheme="majorBidi"/>
              </w:rPr>
              <w:lastRenderedPageBreak/>
              <w:t>(energy efficiency, waste reduction, etc.)</w:t>
            </w:r>
          </w:p>
        </w:tc>
        <w:tc>
          <w:tcPr>
            <w:tcW w:w="3300" w:type="dxa"/>
          </w:tcPr>
          <w:p w:rsidR="00E00023" w:rsidRPr="00075F71" w:rsidRDefault="00E00023" w:rsidP="00E00023">
            <w:pPr>
              <w:rPr>
                <w:rFonts w:asciiTheme="majorBidi" w:hAnsiTheme="majorBidi" w:cstheme="majorBidi"/>
                <w:bCs/>
              </w:rPr>
            </w:pPr>
          </w:p>
        </w:tc>
        <w:tc>
          <w:tcPr>
            <w:tcW w:w="1298" w:type="dxa"/>
          </w:tcPr>
          <w:p w:rsidR="00E00023" w:rsidRPr="00075F71" w:rsidRDefault="00E00023" w:rsidP="00E00023">
            <w:pPr>
              <w:rPr>
                <w:rFonts w:asciiTheme="majorBidi" w:hAnsiTheme="majorBidi" w:cstheme="majorBidi"/>
              </w:rPr>
            </w:pPr>
            <w:r w:rsidRPr="00075F71">
              <w:rPr>
                <w:rFonts w:asciiTheme="majorBidi" w:hAnsiTheme="majorBidi" w:cstheme="majorBidi"/>
              </w:rPr>
              <w:t>GRE</w:t>
            </w:r>
          </w:p>
        </w:tc>
        <w:tc>
          <w:tcPr>
            <w:tcW w:w="1483" w:type="dxa"/>
          </w:tcPr>
          <w:p w:rsidR="00E00023" w:rsidRPr="00075F71" w:rsidRDefault="00E00023" w:rsidP="00E00023">
            <w:pPr>
              <w:rPr>
                <w:rFonts w:asciiTheme="majorBidi" w:hAnsiTheme="majorBidi" w:cstheme="majorBidi"/>
              </w:rPr>
            </w:pPr>
          </w:p>
        </w:tc>
        <w:tc>
          <w:tcPr>
            <w:tcW w:w="1079" w:type="dxa"/>
          </w:tcPr>
          <w:p w:rsidR="00E00023" w:rsidRPr="00075F71" w:rsidRDefault="00E00023" w:rsidP="00E00023">
            <w:pPr>
              <w:rPr>
                <w:rFonts w:asciiTheme="majorBidi" w:hAnsiTheme="majorBidi" w:cstheme="majorBidi"/>
              </w:rPr>
            </w:pPr>
          </w:p>
        </w:tc>
        <w:tc>
          <w:tcPr>
            <w:tcW w:w="1382" w:type="dxa"/>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t.b.c</w:t>
            </w:r>
            <w:proofErr w:type="spellEnd"/>
            <w:r w:rsidRPr="00075F71">
              <w:rPr>
                <w:rFonts w:asciiTheme="majorBidi" w:hAnsiTheme="majorBidi" w:cstheme="majorBidi"/>
              </w:rPr>
              <w:t>.</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“Zero emission”</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“Zero emission mode” light signalling (hybrid vehicles, city </w:t>
            </w:r>
            <w:proofErr w:type="spellStart"/>
            <w:r w:rsidRPr="00075F71">
              <w:rPr>
                <w:rFonts w:asciiTheme="majorBidi" w:hAnsiTheme="majorBidi" w:cstheme="majorBidi"/>
              </w:rPr>
              <w:t>centers</w:t>
            </w:r>
            <w:proofErr w:type="spellEnd"/>
            <w:r w:rsidRPr="00075F71">
              <w:rPr>
                <w:rFonts w:asciiTheme="majorBidi" w:hAnsiTheme="majorBidi" w:cstheme="majorBidi"/>
              </w:rPr>
              <w:t>, etc.)</w:t>
            </w:r>
          </w:p>
        </w:tc>
        <w:tc>
          <w:tcPr>
            <w:tcW w:w="3300" w:type="dxa"/>
          </w:tcPr>
          <w:p w:rsidR="00E00023" w:rsidRPr="00075F71" w:rsidRDefault="00E00023" w:rsidP="00E00023">
            <w:pPr>
              <w:rPr>
                <w:rFonts w:asciiTheme="majorBidi" w:hAnsiTheme="majorBidi" w:cstheme="majorBidi"/>
                <w:bCs/>
              </w:rPr>
            </w:pPr>
          </w:p>
        </w:tc>
        <w:tc>
          <w:tcPr>
            <w:tcW w:w="1298" w:type="dxa"/>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t.b.c</w:t>
            </w:r>
            <w:proofErr w:type="spellEnd"/>
            <w:r w:rsidRPr="00075F71">
              <w:rPr>
                <w:rFonts w:asciiTheme="majorBidi" w:hAnsiTheme="majorBidi" w:cstheme="majorBidi"/>
              </w:rPr>
              <w:t>.</w:t>
            </w:r>
          </w:p>
        </w:tc>
        <w:tc>
          <w:tcPr>
            <w:tcW w:w="1483" w:type="dxa"/>
          </w:tcPr>
          <w:p w:rsidR="00E00023" w:rsidRPr="00075F71" w:rsidRDefault="00E00023" w:rsidP="00E00023">
            <w:pPr>
              <w:rPr>
                <w:rFonts w:asciiTheme="majorBidi" w:hAnsiTheme="majorBidi" w:cstheme="majorBidi"/>
              </w:rPr>
            </w:pPr>
          </w:p>
        </w:tc>
        <w:tc>
          <w:tcPr>
            <w:tcW w:w="1079" w:type="dxa"/>
          </w:tcPr>
          <w:p w:rsidR="00E00023" w:rsidRPr="00075F71" w:rsidRDefault="00E00023" w:rsidP="00E00023">
            <w:pPr>
              <w:rPr>
                <w:rFonts w:asciiTheme="majorBidi" w:hAnsiTheme="majorBidi" w:cstheme="majorBidi"/>
              </w:rPr>
            </w:pPr>
          </w:p>
        </w:tc>
        <w:tc>
          <w:tcPr>
            <w:tcW w:w="1382" w:type="dxa"/>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t.b.c</w:t>
            </w:r>
            <w:proofErr w:type="spellEnd"/>
            <w:r w:rsidRPr="00075F71">
              <w:rPr>
                <w:rFonts w:asciiTheme="majorBidi" w:hAnsiTheme="majorBidi" w:cstheme="majorBidi"/>
              </w:rPr>
              <w:t>.</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Avoid approval by-passing</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Further amendments to Regulation No. 10 to avoid by-passing the approval of other regulations</w:t>
            </w:r>
          </w:p>
        </w:tc>
        <w:tc>
          <w:tcPr>
            <w:tcW w:w="3300" w:type="dxa"/>
          </w:tcPr>
          <w:p w:rsidR="00E00023" w:rsidRPr="00075F71" w:rsidRDefault="00E00023" w:rsidP="00E00023">
            <w:pPr>
              <w:rPr>
                <w:rFonts w:asciiTheme="majorBidi" w:hAnsiTheme="majorBidi" w:cstheme="majorBidi"/>
                <w:bCs/>
              </w:rPr>
            </w:pPr>
            <w:r w:rsidRPr="00075F71">
              <w:rPr>
                <w:rFonts w:asciiTheme="majorBidi" w:hAnsiTheme="majorBidi" w:cstheme="majorBidi"/>
                <w:bCs/>
              </w:rPr>
              <w:t>UN Regulation No. 10</w:t>
            </w:r>
          </w:p>
        </w:tc>
        <w:tc>
          <w:tcPr>
            <w:tcW w:w="1298" w:type="dxa"/>
          </w:tcPr>
          <w:p w:rsidR="00E00023" w:rsidRPr="00075F71" w:rsidRDefault="00E00023" w:rsidP="00E00023">
            <w:pPr>
              <w:rPr>
                <w:rFonts w:asciiTheme="majorBidi" w:hAnsiTheme="majorBidi" w:cstheme="majorBidi"/>
              </w:rPr>
            </w:pPr>
            <w:r w:rsidRPr="00075F71">
              <w:rPr>
                <w:rFonts w:asciiTheme="majorBidi" w:hAnsiTheme="majorBidi" w:cstheme="majorBidi"/>
              </w:rPr>
              <w:t>TF-EMC</w:t>
            </w:r>
          </w:p>
          <w:p w:rsidR="00E00023" w:rsidRPr="00075F71" w:rsidRDefault="00E00023" w:rsidP="00E00023">
            <w:pPr>
              <w:rPr>
                <w:rFonts w:asciiTheme="majorBidi" w:hAnsiTheme="majorBidi" w:cstheme="majorBidi"/>
              </w:rPr>
            </w:pPr>
            <w:r w:rsidRPr="00075F71">
              <w:rPr>
                <w:rFonts w:asciiTheme="majorBidi" w:hAnsiTheme="majorBidi" w:cstheme="majorBidi"/>
              </w:rPr>
              <w:t>and</w:t>
            </w:r>
          </w:p>
          <w:p w:rsidR="00E00023" w:rsidRPr="00075F71" w:rsidRDefault="00E00023" w:rsidP="00E00023">
            <w:pPr>
              <w:rPr>
                <w:rFonts w:asciiTheme="majorBidi" w:hAnsiTheme="majorBidi" w:cstheme="majorBidi"/>
              </w:rPr>
            </w:pPr>
            <w:r w:rsidRPr="00075F71">
              <w:rPr>
                <w:rFonts w:asciiTheme="majorBidi" w:hAnsiTheme="majorBidi" w:cstheme="majorBidi"/>
              </w:rPr>
              <w:t>GRE</w:t>
            </w:r>
          </w:p>
        </w:tc>
        <w:tc>
          <w:tcPr>
            <w:tcW w:w="1483" w:type="dxa"/>
          </w:tcPr>
          <w:p w:rsidR="00E00023" w:rsidRPr="00075F71" w:rsidRDefault="00E00023" w:rsidP="00E00023">
            <w:pPr>
              <w:rPr>
                <w:rFonts w:asciiTheme="majorBidi" w:hAnsiTheme="majorBidi" w:cstheme="majorBidi"/>
              </w:rPr>
            </w:pPr>
          </w:p>
        </w:tc>
        <w:tc>
          <w:tcPr>
            <w:tcW w:w="1079" w:type="dxa"/>
          </w:tcPr>
          <w:p w:rsidR="00E00023" w:rsidRPr="00075F71" w:rsidRDefault="00E00023" w:rsidP="00E00023">
            <w:pPr>
              <w:rPr>
                <w:rFonts w:asciiTheme="majorBidi" w:hAnsiTheme="majorBidi" w:cstheme="majorBidi"/>
              </w:rPr>
            </w:pPr>
          </w:p>
        </w:tc>
        <w:tc>
          <w:tcPr>
            <w:tcW w:w="1382" w:type="dxa"/>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t.b.c</w:t>
            </w:r>
            <w:proofErr w:type="spellEnd"/>
            <w:r w:rsidRPr="00075F71">
              <w:rPr>
                <w:rFonts w:asciiTheme="majorBidi" w:hAnsiTheme="majorBidi" w:cstheme="majorBidi"/>
              </w:rPr>
              <w:t>.</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New systems and AV’s</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New, or additional, requirements for automated/autonomous vehicles (AV’s) and new systems</w:t>
            </w:r>
          </w:p>
        </w:tc>
        <w:tc>
          <w:tcPr>
            <w:tcW w:w="3300" w:type="dxa"/>
          </w:tcPr>
          <w:p w:rsidR="00E00023" w:rsidRPr="00075F71" w:rsidRDefault="00E00023" w:rsidP="00E00023">
            <w:pPr>
              <w:rPr>
                <w:rFonts w:asciiTheme="majorBidi" w:hAnsiTheme="majorBidi" w:cstheme="majorBidi"/>
                <w:bCs/>
              </w:rPr>
            </w:pPr>
          </w:p>
        </w:tc>
        <w:tc>
          <w:tcPr>
            <w:tcW w:w="1298" w:type="dxa"/>
          </w:tcPr>
          <w:p w:rsidR="00E00023" w:rsidRPr="00075F71" w:rsidRDefault="00E00023" w:rsidP="00E00023">
            <w:pPr>
              <w:rPr>
                <w:rFonts w:asciiTheme="majorBidi" w:hAnsiTheme="majorBidi" w:cstheme="majorBidi"/>
              </w:rPr>
            </w:pPr>
            <w:r w:rsidRPr="00075F71">
              <w:rPr>
                <w:rFonts w:asciiTheme="majorBidi" w:hAnsiTheme="majorBidi" w:cstheme="majorBidi"/>
              </w:rPr>
              <w:t>GRE</w:t>
            </w:r>
          </w:p>
        </w:tc>
        <w:tc>
          <w:tcPr>
            <w:tcW w:w="1483" w:type="dxa"/>
          </w:tcPr>
          <w:p w:rsidR="00E00023" w:rsidRPr="00075F71" w:rsidRDefault="00E00023" w:rsidP="00E00023">
            <w:pPr>
              <w:rPr>
                <w:rFonts w:asciiTheme="majorBidi" w:hAnsiTheme="majorBidi" w:cstheme="majorBidi"/>
              </w:rPr>
            </w:pPr>
          </w:p>
        </w:tc>
        <w:tc>
          <w:tcPr>
            <w:tcW w:w="1079" w:type="dxa"/>
          </w:tcPr>
          <w:p w:rsidR="00E00023" w:rsidRPr="00075F71" w:rsidRDefault="00E00023" w:rsidP="00E00023">
            <w:pPr>
              <w:rPr>
                <w:rFonts w:asciiTheme="majorBidi" w:hAnsiTheme="majorBidi" w:cstheme="majorBidi"/>
              </w:rPr>
            </w:pPr>
          </w:p>
        </w:tc>
        <w:tc>
          <w:tcPr>
            <w:tcW w:w="1382" w:type="dxa"/>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t.b.c</w:t>
            </w:r>
            <w:proofErr w:type="spellEnd"/>
            <w:r w:rsidRPr="00075F71">
              <w:rPr>
                <w:rFonts w:asciiTheme="majorBidi" w:hAnsiTheme="majorBidi" w:cstheme="majorBidi"/>
              </w:rPr>
              <w:t>.</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Light source regulations</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Regulatory improvement by further consolidation of the light source regulations</w:t>
            </w:r>
          </w:p>
        </w:tc>
        <w:tc>
          <w:tcPr>
            <w:tcW w:w="3300" w:type="dxa"/>
          </w:tcPr>
          <w:p w:rsidR="00E00023" w:rsidRPr="00075F71" w:rsidRDefault="00E00023" w:rsidP="00E00023">
            <w:pPr>
              <w:rPr>
                <w:rFonts w:asciiTheme="majorBidi" w:hAnsiTheme="majorBidi" w:cstheme="majorBidi"/>
                <w:bCs/>
              </w:rPr>
            </w:pPr>
          </w:p>
        </w:tc>
        <w:tc>
          <w:tcPr>
            <w:tcW w:w="1298" w:type="dxa"/>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t.b.c</w:t>
            </w:r>
            <w:proofErr w:type="spellEnd"/>
            <w:r w:rsidRPr="00075F71">
              <w:rPr>
                <w:rFonts w:asciiTheme="majorBidi" w:hAnsiTheme="majorBidi" w:cstheme="majorBidi"/>
              </w:rPr>
              <w:t>.</w:t>
            </w:r>
          </w:p>
        </w:tc>
        <w:tc>
          <w:tcPr>
            <w:tcW w:w="1483" w:type="dxa"/>
          </w:tcPr>
          <w:p w:rsidR="00E00023" w:rsidRPr="00075F71" w:rsidRDefault="00E00023" w:rsidP="00E00023">
            <w:pPr>
              <w:rPr>
                <w:rFonts w:asciiTheme="majorBidi" w:hAnsiTheme="majorBidi" w:cstheme="majorBidi"/>
              </w:rPr>
            </w:pPr>
          </w:p>
        </w:tc>
        <w:tc>
          <w:tcPr>
            <w:tcW w:w="1079" w:type="dxa"/>
          </w:tcPr>
          <w:p w:rsidR="00E00023" w:rsidRPr="00075F71" w:rsidRDefault="00E00023" w:rsidP="00E00023">
            <w:pPr>
              <w:rPr>
                <w:rFonts w:asciiTheme="majorBidi" w:hAnsiTheme="majorBidi" w:cstheme="majorBidi"/>
              </w:rPr>
            </w:pPr>
          </w:p>
        </w:tc>
        <w:tc>
          <w:tcPr>
            <w:tcW w:w="1382" w:type="dxa"/>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t.b.c</w:t>
            </w:r>
            <w:proofErr w:type="spellEnd"/>
            <w:r w:rsidRPr="00075F71">
              <w:rPr>
                <w:rFonts w:asciiTheme="majorBidi" w:hAnsiTheme="majorBidi" w:cstheme="majorBidi"/>
              </w:rPr>
              <w:t>.</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1872" w:type="dxa"/>
          </w:tcPr>
          <w:p w:rsidR="00E00023" w:rsidRPr="00075F71" w:rsidRDefault="00E00023" w:rsidP="00E00023">
            <w:pPr>
              <w:rPr>
                <w:rFonts w:asciiTheme="majorBidi" w:hAnsiTheme="majorBidi" w:cstheme="majorBidi"/>
              </w:rPr>
            </w:pPr>
            <w:r w:rsidRPr="00075F71">
              <w:rPr>
                <w:rFonts w:asciiTheme="majorBidi" w:hAnsiTheme="majorBidi" w:cstheme="majorBidi"/>
              </w:rPr>
              <w:t>Connected vehicles (CV’s)</w:t>
            </w:r>
          </w:p>
        </w:tc>
        <w:tc>
          <w:tcPr>
            <w:tcW w:w="2428" w:type="dxa"/>
          </w:tcPr>
          <w:p w:rsidR="00E00023" w:rsidRPr="00075F71" w:rsidRDefault="00E00023" w:rsidP="00E00023">
            <w:pPr>
              <w:rPr>
                <w:rFonts w:asciiTheme="majorBidi" w:hAnsiTheme="majorBidi" w:cstheme="majorBidi"/>
              </w:rPr>
            </w:pPr>
            <w:r w:rsidRPr="00075F71">
              <w:rPr>
                <w:rFonts w:asciiTheme="majorBidi" w:hAnsiTheme="majorBidi" w:cstheme="majorBidi"/>
              </w:rPr>
              <w:t>Connected &amp; communicating light signalling lamps</w:t>
            </w:r>
          </w:p>
        </w:tc>
        <w:tc>
          <w:tcPr>
            <w:tcW w:w="3300" w:type="dxa"/>
          </w:tcPr>
          <w:p w:rsidR="00E00023" w:rsidRPr="00075F71" w:rsidRDefault="00E00023" w:rsidP="00E00023">
            <w:pPr>
              <w:rPr>
                <w:rFonts w:asciiTheme="majorBidi" w:hAnsiTheme="majorBidi" w:cstheme="majorBidi"/>
                <w:bCs/>
              </w:rPr>
            </w:pPr>
          </w:p>
        </w:tc>
        <w:tc>
          <w:tcPr>
            <w:tcW w:w="1298" w:type="dxa"/>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t.b.c</w:t>
            </w:r>
            <w:proofErr w:type="spellEnd"/>
            <w:r w:rsidRPr="00075F71">
              <w:rPr>
                <w:rFonts w:asciiTheme="majorBidi" w:hAnsiTheme="majorBidi" w:cstheme="majorBidi"/>
              </w:rPr>
              <w:t>.</w:t>
            </w:r>
          </w:p>
        </w:tc>
        <w:tc>
          <w:tcPr>
            <w:tcW w:w="1483" w:type="dxa"/>
          </w:tcPr>
          <w:p w:rsidR="00E00023" w:rsidRPr="00075F71" w:rsidRDefault="00E00023" w:rsidP="00E00023">
            <w:pPr>
              <w:rPr>
                <w:rFonts w:asciiTheme="majorBidi" w:hAnsiTheme="majorBidi" w:cstheme="majorBidi"/>
              </w:rPr>
            </w:pPr>
          </w:p>
        </w:tc>
        <w:tc>
          <w:tcPr>
            <w:tcW w:w="1079" w:type="dxa"/>
          </w:tcPr>
          <w:p w:rsidR="00E00023" w:rsidRPr="00075F71" w:rsidRDefault="00E00023" w:rsidP="00E00023">
            <w:pPr>
              <w:rPr>
                <w:rFonts w:asciiTheme="majorBidi" w:hAnsiTheme="majorBidi" w:cstheme="majorBidi"/>
              </w:rPr>
            </w:pPr>
          </w:p>
        </w:tc>
        <w:tc>
          <w:tcPr>
            <w:tcW w:w="1382" w:type="dxa"/>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t.b.c</w:t>
            </w:r>
            <w:proofErr w:type="spellEnd"/>
            <w:r w:rsidRPr="00075F71">
              <w:rPr>
                <w:rFonts w:asciiTheme="majorBidi" w:hAnsiTheme="majorBidi" w:cstheme="majorBidi"/>
              </w:rPr>
              <w:t>.</w:t>
            </w:r>
          </w:p>
        </w:tc>
      </w:tr>
    </w:tbl>
    <w:p w:rsidR="00E00023" w:rsidRPr="00075F71" w:rsidRDefault="00E00023">
      <w:pPr>
        <w:rPr>
          <w:rFonts w:asciiTheme="majorBidi" w:hAnsiTheme="majorBidi" w:cstheme="majorBidi"/>
        </w:rPr>
      </w:pPr>
    </w:p>
    <w:p w:rsidR="00E00023" w:rsidRPr="00075F71" w:rsidRDefault="00E00023">
      <w:pPr>
        <w:rPr>
          <w:rFonts w:asciiTheme="majorBidi" w:hAnsiTheme="majorBidi" w:cstheme="majorBidi"/>
        </w:rPr>
      </w:pPr>
      <w:r w:rsidRPr="00075F71">
        <w:rPr>
          <w:rFonts w:asciiTheme="majorBidi" w:hAnsiTheme="majorBidi" w:cstheme="majorBidi"/>
        </w:rPr>
        <w:br w:type="page"/>
      </w:r>
    </w:p>
    <w:p w:rsidR="00E00023" w:rsidRPr="00075F71" w:rsidRDefault="00E00023" w:rsidP="00E00023">
      <w:pPr>
        <w:pStyle w:val="ListParagraph"/>
        <w:numPr>
          <w:ilvl w:val="0"/>
          <w:numId w:val="1"/>
        </w:numPr>
        <w:rPr>
          <w:rFonts w:asciiTheme="majorBidi" w:hAnsiTheme="majorBidi" w:cstheme="majorBidi"/>
        </w:rPr>
      </w:pPr>
      <w:r w:rsidRPr="00075F71">
        <w:rPr>
          <w:rFonts w:asciiTheme="majorBidi" w:hAnsiTheme="majorBidi" w:cstheme="majorBidi"/>
        </w:rPr>
        <w:lastRenderedPageBreak/>
        <w:t>GRBP</w:t>
      </w:r>
    </w:p>
    <w:tbl>
      <w:tblPr>
        <w:tblStyle w:val="TableGrid"/>
        <w:tblW w:w="13948" w:type="dxa"/>
        <w:tblLook w:val="04A0" w:firstRow="1" w:lastRow="0" w:firstColumn="1" w:lastColumn="0" w:noHBand="0" w:noVBand="1"/>
      </w:tblPr>
      <w:tblGrid>
        <w:gridCol w:w="1120"/>
        <w:gridCol w:w="2250"/>
        <w:gridCol w:w="2785"/>
        <w:gridCol w:w="1669"/>
        <w:gridCol w:w="1371"/>
        <w:gridCol w:w="1577"/>
        <w:gridCol w:w="1746"/>
        <w:gridCol w:w="1430"/>
      </w:tblGrid>
      <w:tr w:rsidR="00E00023" w:rsidRPr="00075F71" w:rsidTr="00E00023">
        <w:tc>
          <w:tcPr>
            <w:tcW w:w="13948" w:type="dxa"/>
            <w:gridSpan w:val="8"/>
            <w:shd w:val="clear" w:color="auto" w:fill="F2F2F2" w:themeFill="background1" w:themeFillShade="F2"/>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GRBP</w:t>
            </w:r>
          </w:p>
        </w:tc>
      </w:tr>
      <w:tr w:rsidR="00E00023" w:rsidRPr="00075F71" w:rsidTr="00E00023">
        <w:tc>
          <w:tcPr>
            <w:tcW w:w="1106"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Priority/</w:t>
            </w:r>
            <w:r w:rsidRPr="00075F71">
              <w:rPr>
                <w:rFonts w:asciiTheme="majorBidi" w:hAnsiTheme="majorBidi" w:cstheme="majorBidi"/>
                <w:b/>
                <w:bCs/>
              </w:rPr>
              <w:br/>
              <w:t>recurrent</w:t>
            </w:r>
          </w:p>
        </w:tc>
        <w:tc>
          <w:tcPr>
            <w:tcW w:w="2257"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 xml:space="preserve">Title </w:t>
            </w:r>
          </w:p>
        </w:tc>
        <w:tc>
          <w:tcPr>
            <w:tcW w:w="2786"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Tasks / Deliverables</w:t>
            </w:r>
          </w:p>
        </w:tc>
        <w:tc>
          <w:tcPr>
            <w:tcW w:w="1669"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References</w:t>
            </w:r>
          </w:p>
        </w:tc>
        <w:tc>
          <w:tcPr>
            <w:tcW w:w="1372"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Allocations / IWGs</w:t>
            </w:r>
          </w:p>
        </w:tc>
        <w:tc>
          <w:tcPr>
            <w:tcW w:w="1580"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Timeline</w:t>
            </w:r>
          </w:p>
        </w:tc>
        <w:tc>
          <w:tcPr>
            <w:tcW w:w="1747"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Chair/Initiator</w:t>
            </w:r>
          </w:p>
        </w:tc>
        <w:tc>
          <w:tcPr>
            <w:tcW w:w="1431"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Comments</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257" w:type="dxa"/>
          </w:tcPr>
          <w:p w:rsidR="00E00023" w:rsidRPr="00075F71" w:rsidRDefault="00E00023" w:rsidP="00E00023">
            <w:pPr>
              <w:ind w:left="-113" w:right="-146" w:firstLine="33"/>
              <w:rPr>
                <w:rFonts w:asciiTheme="majorBidi" w:hAnsiTheme="majorBidi" w:cstheme="majorBidi"/>
              </w:rPr>
            </w:pPr>
            <w:r w:rsidRPr="00075F71">
              <w:rPr>
                <w:rFonts w:asciiTheme="majorBidi" w:hAnsiTheme="majorBidi" w:cstheme="majorBidi"/>
              </w:rPr>
              <w:t>Maintenance of the text</w:t>
            </w:r>
          </w:p>
        </w:tc>
        <w:tc>
          <w:tcPr>
            <w:tcW w:w="2786" w:type="dxa"/>
          </w:tcPr>
          <w:p w:rsidR="00E00023" w:rsidRPr="00075F71" w:rsidRDefault="00E00023" w:rsidP="00E00023">
            <w:pPr>
              <w:ind w:left="-113"/>
              <w:rPr>
                <w:rFonts w:asciiTheme="majorBidi" w:eastAsia="Times New Roman" w:hAnsiTheme="majorBidi" w:cstheme="majorBidi"/>
                <w:lang w:val="en-US"/>
              </w:rPr>
            </w:pPr>
            <w:r w:rsidRPr="00075F71">
              <w:rPr>
                <w:rFonts w:asciiTheme="majorBidi" w:eastAsia="Times New Roman" w:hAnsiTheme="majorBidi" w:cstheme="majorBidi"/>
                <w:lang w:val="en-US"/>
              </w:rPr>
              <w:t>Clarification/Simplification/ update of the regulations according to the feedback and the possible interpretations of the regulations</w:t>
            </w:r>
          </w:p>
        </w:tc>
        <w:tc>
          <w:tcPr>
            <w:tcW w:w="1669" w:type="dxa"/>
            <w:tcBorders>
              <w:top w:val="single" w:sz="4" w:space="0" w:color="auto"/>
            </w:tcBorders>
          </w:tcPr>
          <w:p w:rsidR="00E00023" w:rsidRPr="00075F71" w:rsidRDefault="00E00023" w:rsidP="00E00023">
            <w:pPr>
              <w:rPr>
                <w:rFonts w:asciiTheme="majorBidi" w:hAnsiTheme="majorBidi" w:cstheme="majorBidi"/>
              </w:rPr>
            </w:pPr>
          </w:p>
        </w:tc>
        <w:tc>
          <w:tcPr>
            <w:tcW w:w="1372" w:type="dxa"/>
          </w:tcPr>
          <w:p w:rsidR="00E00023" w:rsidRPr="00075F71" w:rsidRDefault="00E00023" w:rsidP="00E00023">
            <w:pPr>
              <w:rPr>
                <w:rFonts w:asciiTheme="majorBidi" w:hAnsiTheme="majorBidi" w:cstheme="majorBidi"/>
              </w:rPr>
            </w:pPr>
            <w:r w:rsidRPr="00075F71">
              <w:rPr>
                <w:rFonts w:asciiTheme="majorBidi" w:hAnsiTheme="majorBidi" w:cstheme="majorBidi"/>
              </w:rPr>
              <w:t>GRBP</w:t>
            </w:r>
          </w:p>
        </w:tc>
        <w:tc>
          <w:tcPr>
            <w:tcW w:w="1580" w:type="dxa"/>
          </w:tcPr>
          <w:p w:rsidR="00E00023" w:rsidRPr="00075F71" w:rsidRDefault="00E00023" w:rsidP="00E00023">
            <w:pPr>
              <w:rPr>
                <w:rFonts w:asciiTheme="majorBidi" w:hAnsiTheme="majorBidi" w:cstheme="majorBidi"/>
              </w:rPr>
            </w:pPr>
          </w:p>
        </w:tc>
        <w:tc>
          <w:tcPr>
            <w:tcW w:w="1747" w:type="dxa"/>
          </w:tcPr>
          <w:p w:rsidR="00E00023" w:rsidRPr="00075F71" w:rsidRDefault="00E00023" w:rsidP="00E00023">
            <w:pPr>
              <w:rPr>
                <w:rFonts w:asciiTheme="majorBidi" w:hAnsiTheme="majorBidi" w:cstheme="majorBidi"/>
              </w:rPr>
            </w:pPr>
          </w:p>
        </w:tc>
        <w:tc>
          <w:tcPr>
            <w:tcW w:w="1431" w:type="dxa"/>
          </w:tcPr>
          <w:p w:rsidR="00E00023" w:rsidRPr="00075F71" w:rsidRDefault="00E00023" w:rsidP="00E00023">
            <w:pPr>
              <w:rPr>
                <w:rFonts w:asciiTheme="majorBidi" w:hAnsiTheme="majorBidi" w:cstheme="majorBidi"/>
              </w:rPr>
            </w:pP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2257" w:type="dxa"/>
          </w:tcPr>
          <w:p w:rsidR="00E00023" w:rsidRPr="00075F71" w:rsidRDefault="00E00023" w:rsidP="00E00023">
            <w:pPr>
              <w:ind w:left="-113"/>
              <w:rPr>
                <w:rFonts w:asciiTheme="majorBidi" w:hAnsiTheme="majorBidi" w:cstheme="majorBidi"/>
              </w:rPr>
            </w:pPr>
            <w:r w:rsidRPr="00075F71">
              <w:rPr>
                <w:rFonts w:asciiTheme="majorBidi" w:hAnsiTheme="majorBidi" w:cstheme="majorBidi"/>
              </w:rPr>
              <w:t>Real Driving Additional sound emission Provision (ASEP)</w:t>
            </w:r>
            <w:r w:rsidRPr="00075F71">
              <w:rPr>
                <w:rFonts w:asciiTheme="majorBidi" w:eastAsia="Times New Roman" w:hAnsiTheme="majorBidi" w:cstheme="majorBidi"/>
                <w:color w:val="000000"/>
                <w:lang w:val="en-US" w:eastAsia="fr-FR"/>
              </w:rPr>
              <w:t xml:space="preserve"> </w:t>
            </w:r>
          </w:p>
        </w:tc>
        <w:tc>
          <w:tcPr>
            <w:tcW w:w="2786" w:type="dxa"/>
          </w:tcPr>
          <w:p w:rsidR="00E00023" w:rsidRPr="00075F71" w:rsidRDefault="00E00023" w:rsidP="00E00023">
            <w:pPr>
              <w:ind w:left="-113"/>
              <w:rPr>
                <w:rFonts w:asciiTheme="majorBidi" w:hAnsiTheme="majorBidi" w:cstheme="majorBidi"/>
              </w:rPr>
            </w:pPr>
            <w:r w:rsidRPr="00075F71">
              <w:rPr>
                <w:rFonts w:asciiTheme="majorBidi" w:hAnsiTheme="majorBidi" w:cstheme="majorBidi"/>
              </w:rPr>
              <w:t>Real driving sound emissions and the extended work of IWG ASEP such as manipulation-safe active components and software, anti-tampering, ASEP NORESS</w:t>
            </w:r>
          </w:p>
        </w:tc>
        <w:tc>
          <w:tcPr>
            <w:tcW w:w="1669" w:type="dxa"/>
            <w:tcBorders>
              <w:top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R 51, R 41</w:t>
            </w:r>
          </w:p>
        </w:tc>
        <w:tc>
          <w:tcPr>
            <w:tcW w:w="1372" w:type="dxa"/>
          </w:tcPr>
          <w:p w:rsidR="00E00023" w:rsidRPr="00075F71" w:rsidRDefault="00E00023" w:rsidP="00E00023">
            <w:pPr>
              <w:rPr>
                <w:rFonts w:asciiTheme="majorBidi" w:hAnsiTheme="majorBidi" w:cstheme="majorBidi"/>
              </w:rPr>
            </w:pPr>
            <w:r w:rsidRPr="00075F71">
              <w:rPr>
                <w:rFonts w:asciiTheme="majorBidi" w:hAnsiTheme="majorBidi" w:cstheme="majorBidi"/>
              </w:rPr>
              <w:t>IWG ASEP</w:t>
            </w:r>
          </w:p>
          <w:p w:rsidR="00E00023" w:rsidRPr="00075F71" w:rsidRDefault="00E00023" w:rsidP="00E00023">
            <w:pPr>
              <w:rPr>
                <w:rFonts w:asciiTheme="majorBidi" w:hAnsiTheme="majorBidi" w:cstheme="majorBidi"/>
              </w:rPr>
            </w:pPr>
          </w:p>
          <w:p w:rsidR="00E00023" w:rsidRPr="00075F71" w:rsidRDefault="00E00023" w:rsidP="00E00023">
            <w:pPr>
              <w:rPr>
                <w:rFonts w:asciiTheme="majorBidi" w:hAnsiTheme="majorBidi" w:cstheme="majorBidi"/>
              </w:rPr>
            </w:pPr>
          </w:p>
          <w:p w:rsidR="00E00023" w:rsidRPr="00075F71" w:rsidRDefault="00E00023" w:rsidP="00E00023">
            <w:pPr>
              <w:rPr>
                <w:rFonts w:asciiTheme="majorBidi" w:hAnsiTheme="majorBidi" w:cstheme="majorBidi"/>
              </w:rPr>
            </w:pPr>
          </w:p>
          <w:p w:rsidR="00E00023" w:rsidRPr="00075F71" w:rsidRDefault="00E00023" w:rsidP="00E00023">
            <w:pPr>
              <w:rPr>
                <w:rFonts w:asciiTheme="majorBidi" w:hAnsiTheme="majorBidi" w:cstheme="majorBidi"/>
              </w:rPr>
            </w:pPr>
          </w:p>
        </w:tc>
        <w:tc>
          <w:tcPr>
            <w:tcW w:w="1580" w:type="dxa"/>
          </w:tcPr>
          <w:p w:rsidR="00E00023" w:rsidRPr="00075F71" w:rsidRDefault="00E00023" w:rsidP="00E00023">
            <w:pPr>
              <w:rPr>
                <w:rFonts w:asciiTheme="majorBidi" w:hAnsiTheme="majorBidi" w:cstheme="majorBidi"/>
              </w:rPr>
            </w:pPr>
            <w:r w:rsidRPr="00075F71">
              <w:rPr>
                <w:rFonts w:asciiTheme="majorBidi" w:hAnsiTheme="majorBidi" w:cstheme="majorBidi"/>
              </w:rPr>
              <w:t>GRBP January 2020 for UN-R41.05 1</w:t>
            </w:r>
            <w:r w:rsidRPr="00075F71">
              <w:rPr>
                <w:rFonts w:asciiTheme="majorBidi" w:hAnsiTheme="majorBidi" w:cstheme="majorBidi"/>
                <w:vertAlign w:val="superscript"/>
              </w:rPr>
              <w:t>st</w:t>
            </w:r>
            <w:r w:rsidRPr="00075F71">
              <w:rPr>
                <w:rFonts w:asciiTheme="majorBidi" w:hAnsiTheme="majorBidi" w:cstheme="majorBidi"/>
              </w:rPr>
              <w:t xml:space="preserve"> step.</w:t>
            </w:r>
          </w:p>
          <w:p w:rsidR="00E00023" w:rsidRPr="00075F71" w:rsidRDefault="00E00023" w:rsidP="00E00023">
            <w:pPr>
              <w:rPr>
                <w:rFonts w:asciiTheme="majorBidi" w:hAnsiTheme="majorBidi" w:cstheme="majorBidi"/>
              </w:rPr>
            </w:pPr>
            <w:r w:rsidRPr="00075F71">
              <w:rPr>
                <w:rFonts w:asciiTheme="majorBidi" w:hAnsiTheme="majorBidi" w:cstheme="majorBidi"/>
              </w:rPr>
              <w:t>GRBP January 2021 with UN-R51-04 (latest)</w:t>
            </w:r>
          </w:p>
        </w:tc>
        <w:tc>
          <w:tcPr>
            <w:tcW w:w="1747" w:type="dxa"/>
          </w:tcPr>
          <w:p w:rsidR="00E00023" w:rsidRPr="00075F71" w:rsidRDefault="00E00023" w:rsidP="00E00023">
            <w:pPr>
              <w:rPr>
                <w:rFonts w:asciiTheme="majorBidi" w:hAnsiTheme="majorBidi" w:cstheme="majorBidi"/>
              </w:rPr>
            </w:pPr>
            <w:r w:rsidRPr="00075F71">
              <w:rPr>
                <w:rFonts w:asciiTheme="majorBidi" w:hAnsiTheme="majorBidi" w:cstheme="majorBidi"/>
              </w:rPr>
              <w:t>Chair: Germany secretariat OICA</w:t>
            </w:r>
          </w:p>
        </w:tc>
        <w:tc>
          <w:tcPr>
            <w:tcW w:w="1431" w:type="dxa"/>
          </w:tcPr>
          <w:p w:rsidR="00E00023" w:rsidRPr="00075F71" w:rsidRDefault="00E00023" w:rsidP="00E00023">
            <w:pPr>
              <w:rPr>
                <w:rFonts w:asciiTheme="majorBidi" w:hAnsiTheme="majorBidi" w:cstheme="majorBidi"/>
              </w:rPr>
            </w:pPr>
            <w:r w:rsidRPr="00075F71">
              <w:rPr>
                <w:rFonts w:asciiTheme="majorBidi" w:hAnsiTheme="majorBidi" w:cstheme="majorBidi"/>
              </w:rPr>
              <w:t>M1, N1</w:t>
            </w:r>
          </w:p>
          <w:p w:rsidR="00E00023" w:rsidRPr="00075F71" w:rsidRDefault="00E00023" w:rsidP="00E00023">
            <w:pPr>
              <w:rPr>
                <w:rFonts w:asciiTheme="majorBidi" w:hAnsiTheme="majorBidi" w:cstheme="majorBidi"/>
              </w:rPr>
            </w:pPr>
            <w:r w:rsidRPr="00075F71">
              <w:rPr>
                <w:rFonts w:asciiTheme="majorBidi" w:hAnsiTheme="majorBidi" w:cstheme="majorBidi"/>
              </w:rPr>
              <w:t>L3</w:t>
            </w:r>
          </w:p>
          <w:p w:rsidR="00E00023" w:rsidRPr="00075F71" w:rsidRDefault="00E00023" w:rsidP="00E00023">
            <w:pPr>
              <w:rPr>
                <w:rFonts w:asciiTheme="majorBidi" w:hAnsiTheme="majorBidi" w:cstheme="majorBidi"/>
              </w:rPr>
            </w:pPr>
            <w:r w:rsidRPr="00075F71">
              <w:rPr>
                <w:rFonts w:asciiTheme="majorBidi" w:hAnsiTheme="majorBidi" w:cstheme="majorBidi"/>
              </w:rPr>
              <w:t>and their NORESS</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2257" w:type="dxa"/>
          </w:tcPr>
          <w:p w:rsidR="00E00023" w:rsidRPr="00075F71" w:rsidRDefault="00E00023" w:rsidP="00E00023">
            <w:pPr>
              <w:ind w:left="-113"/>
              <w:rPr>
                <w:rFonts w:asciiTheme="majorBidi" w:hAnsiTheme="majorBidi" w:cstheme="majorBidi"/>
              </w:rPr>
            </w:pPr>
            <w:r w:rsidRPr="00075F71">
              <w:rPr>
                <w:rFonts w:asciiTheme="majorBidi" w:hAnsiTheme="majorBidi" w:cstheme="majorBidi"/>
              </w:rPr>
              <w:t>Reverse Warning System (RWS)</w:t>
            </w:r>
          </w:p>
        </w:tc>
        <w:tc>
          <w:tcPr>
            <w:tcW w:w="2786" w:type="dxa"/>
          </w:tcPr>
          <w:p w:rsidR="00E00023" w:rsidRPr="00075F71" w:rsidRDefault="00E00023" w:rsidP="00E00023">
            <w:pPr>
              <w:rPr>
                <w:rFonts w:asciiTheme="majorBidi" w:hAnsiTheme="majorBidi" w:cstheme="majorBidi"/>
              </w:rPr>
            </w:pPr>
            <w:r w:rsidRPr="00075F71">
              <w:rPr>
                <w:rFonts w:asciiTheme="majorBidi" w:hAnsiTheme="majorBidi" w:cstheme="majorBidi"/>
              </w:rPr>
              <w:t>Harmonisation of Reverse Warning Systems (Compo</w:t>
            </w:r>
            <w:r w:rsidRPr="00075F71">
              <w:rPr>
                <w:rFonts w:asciiTheme="majorBidi" w:hAnsiTheme="majorBidi" w:cstheme="majorBidi"/>
              </w:rPr>
              <w:softHyphen/>
              <w:t>nents and vehicles) with the aim of lower sound emissi</w:t>
            </w:r>
            <w:r w:rsidRPr="00075F71">
              <w:rPr>
                <w:rFonts w:asciiTheme="majorBidi" w:hAnsiTheme="majorBidi" w:cstheme="majorBidi"/>
              </w:rPr>
              <w:softHyphen/>
              <w:t>ons on a high safety level. Camera Monitor systems as an alternative to RWS</w:t>
            </w:r>
          </w:p>
        </w:tc>
        <w:tc>
          <w:tcPr>
            <w:tcW w:w="1669" w:type="dxa"/>
            <w:tcBorders>
              <w:top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New REGULATION</w:t>
            </w:r>
          </w:p>
        </w:tc>
        <w:tc>
          <w:tcPr>
            <w:tcW w:w="1372" w:type="dxa"/>
          </w:tcPr>
          <w:p w:rsidR="00E00023" w:rsidRPr="00075F71" w:rsidRDefault="00E00023" w:rsidP="00E00023">
            <w:pPr>
              <w:rPr>
                <w:rFonts w:asciiTheme="majorBidi" w:hAnsiTheme="majorBidi" w:cstheme="majorBidi"/>
              </w:rPr>
            </w:pPr>
            <w:r w:rsidRPr="00075F71">
              <w:rPr>
                <w:rFonts w:asciiTheme="majorBidi" w:hAnsiTheme="majorBidi" w:cstheme="majorBidi"/>
              </w:rPr>
              <w:t>TF-RWS</w:t>
            </w:r>
          </w:p>
        </w:tc>
        <w:tc>
          <w:tcPr>
            <w:tcW w:w="1580"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GRBP </w:t>
            </w:r>
            <w:r w:rsidRPr="00075F71">
              <w:rPr>
                <w:rFonts w:asciiTheme="majorBidi" w:hAnsiTheme="majorBidi" w:cstheme="majorBidi"/>
                <w:color w:val="000000" w:themeColor="text1"/>
              </w:rPr>
              <w:t>September, 2020</w:t>
            </w:r>
          </w:p>
        </w:tc>
        <w:tc>
          <w:tcPr>
            <w:tcW w:w="1747"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Chair: Japan </w:t>
            </w:r>
          </w:p>
          <w:p w:rsidR="00E00023" w:rsidRPr="00075F71" w:rsidRDefault="00E00023" w:rsidP="00E00023">
            <w:pPr>
              <w:rPr>
                <w:rFonts w:asciiTheme="majorBidi" w:hAnsiTheme="majorBidi" w:cstheme="majorBidi"/>
              </w:rPr>
            </w:pPr>
            <w:r w:rsidRPr="00075F71">
              <w:rPr>
                <w:rFonts w:asciiTheme="majorBidi" w:hAnsiTheme="majorBidi" w:cstheme="majorBidi"/>
              </w:rPr>
              <w:t>Secretariat OICA</w:t>
            </w:r>
          </w:p>
        </w:tc>
        <w:tc>
          <w:tcPr>
            <w:tcW w:w="1431" w:type="dxa"/>
          </w:tcPr>
          <w:p w:rsidR="00E00023" w:rsidRPr="00075F71" w:rsidRDefault="00E00023" w:rsidP="00E00023">
            <w:pPr>
              <w:rPr>
                <w:rFonts w:asciiTheme="majorBidi" w:hAnsiTheme="majorBidi" w:cstheme="majorBidi"/>
              </w:rPr>
            </w:pPr>
            <w:r w:rsidRPr="00075F71">
              <w:rPr>
                <w:rFonts w:asciiTheme="majorBidi" w:hAnsiTheme="majorBidi" w:cstheme="majorBidi"/>
              </w:rPr>
              <w:t>[M2], N2, M3, N3</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2257" w:type="dxa"/>
            <w:tcBorders>
              <w:bottom w:val="single" w:sz="4" w:space="0" w:color="auto"/>
            </w:tcBorders>
          </w:tcPr>
          <w:p w:rsidR="00E00023" w:rsidRPr="00075F71" w:rsidRDefault="00E00023" w:rsidP="00E00023">
            <w:pPr>
              <w:ind w:left="-113"/>
              <w:rPr>
                <w:rFonts w:asciiTheme="majorBidi" w:hAnsiTheme="majorBidi" w:cstheme="majorBidi"/>
              </w:rPr>
            </w:pPr>
            <w:r w:rsidRPr="00075F71">
              <w:rPr>
                <w:rFonts w:asciiTheme="majorBidi" w:hAnsiTheme="majorBidi" w:cstheme="majorBidi"/>
              </w:rPr>
              <w:t>Uncertainties</w:t>
            </w:r>
          </w:p>
        </w:tc>
        <w:tc>
          <w:tcPr>
            <w:tcW w:w="2786"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Assessment of measure</w:t>
            </w:r>
            <w:r w:rsidRPr="00075F71">
              <w:rPr>
                <w:rFonts w:asciiTheme="majorBidi" w:hAnsiTheme="majorBidi" w:cstheme="majorBidi"/>
              </w:rPr>
              <w:softHyphen/>
              <w:t>ment uncertainties and track alignment</w:t>
            </w:r>
          </w:p>
        </w:tc>
        <w:tc>
          <w:tcPr>
            <w:tcW w:w="1669"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R51</w:t>
            </w:r>
          </w:p>
          <w:p w:rsidR="00E00023" w:rsidRPr="00075F71" w:rsidRDefault="00E00023" w:rsidP="00E00023">
            <w:pPr>
              <w:rPr>
                <w:rFonts w:asciiTheme="majorBidi" w:hAnsiTheme="majorBidi" w:cstheme="majorBidi"/>
              </w:rPr>
            </w:pPr>
            <w:r w:rsidRPr="00075F71">
              <w:rPr>
                <w:rFonts w:asciiTheme="majorBidi" w:hAnsiTheme="majorBidi" w:cstheme="majorBidi"/>
              </w:rPr>
              <w:t>R117</w:t>
            </w:r>
          </w:p>
          <w:p w:rsidR="00E00023" w:rsidRPr="00075F71" w:rsidRDefault="00E00023" w:rsidP="00E00023">
            <w:pPr>
              <w:rPr>
                <w:rFonts w:asciiTheme="majorBidi" w:hAnsiTheme="majorBidi" w:cstheme="majorBidi"/>
              </w:rPr>
            </w:pPr>
            <w:r w:rsidRPr="00075F71">
              <w:rPr>
                <w:rFonts w:asciiTheme="majorBidi" w:hAnsiTheme="majorBidi" w:cstheme="majorBidi"/>
              </w:rPr>
              <w:t>R41</w:t>
            </w:r>
          </w:p>
          <w:p w:rsidR="00E00023" w:rsidRPr="00075F71" w:rsidRDefault="00E00023" w:rsidP="00E00023">
            <w:pPr>
              <w:rPr>
                <w:rFonts w:asciiTheme="majorBidi" w:hAnsiTheme="majorBidi" w:cstheme="majorBidi"/>
              </w:rPr>
            </w:pPr>
          </w:p>
        </w:tc>
        <w:tc>
          <w:tcPr>
            <w:tcW w:w="1372"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TF-MU</w:t>
            </w:r>
          </w:p>
          <w:p w:rsidR="00E00023" w:rsidRPr="00075F71" w:rsidRDefault="00E00023" w:rsidP="00E00023">
            <w:pPr>
              <w:rPr>
                <w:rFonts w:asciiTheme="majorBidi" w:hAnsiTheme="majorBidi" w:cstheme="majorBidi"/>
              </w:rPr>
            </w:pPr>
            <w:r w:rsidRPr="00075F71">
              <w:rPr>
                <w:rFonts w:asciiTheme="majorBidi" w:hAnsiTheme="majorBidi" w:cstheme="majorBidi"/>
              </w:rPr>
              <w:t>(to become an informal group)</w:t>
            </w:r>
          </w:p>
          <w:p w:rsidR="00E00023" w:rsidRPr="00075F71" w:rsidRDefault="00E00023" w:rsidP="00E00023">
            <w:pPr>
              <w:rPr>
                <w:rFonts w:asciiTheme="majorBidi" w:hAnsiTheme="majorBidi" w:cstheme="majorBidi"/>
              </w:rPr>
            </w:pPr>
          </w:p>
        </w:tc>
        <w:tc>
          <w:tcPr>
            <w:tcW w:w="1580"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January 2021</w:t>
            </w:r>
          </w:p>
          <w:p w:rsidR="00E00023" w:rsidRPr="00075F71" w:rsidRDefault="00E00023" w:rsidP="00E00023">
            <w:pPr>
              <w:rPr>
                <w:rFonts w:asciiTheme="majorBidi" w:hAnsiTheme="majorBidi" w:cstheme="majorBidi"/>
              </w:rPr>
            </w:pPr>
            <w:r w:rsidRPr="00075F71">
              <w:rPr>
                <w:rFonts w:asciiTheme="majorBidi" w:hAnsiTheme="majorBidi" w:cstheme="majorBidi"/>
              </w:rPr>
              <w:t xml:space="preserve">official document </w:t>
            </w:r>
          </w:p>
          <w:p w:rsidR="00E00023" w:rsidRPr="00075F71" w:rsidRDefault="00E00023" w:rsidP="00E00023">
            <w:pPr>
              <w:rPr>
                <w:rFonts w:asciiTheme="majorBidi" w:hAnsiTheme="majorBidi" w:cstheme="majorBidi"/>
              </w:rPr>
            </w:pPr>
            <w:r w:rsidRPr="00075F71">
              <w:rPr>
                <w:rFonts w:asciiTheme="majorBidi" w:hAnsiTheme="majorBidi" w:cstheme="majorBidi"/>
              </w:rPr>
              <w:t>R 51 &amp; R 117</w:t>
            </w:r>
          </w:p>
        </w:tc>
        <w:tc>
          <w:tcPr>
            <w:tcW w:w="1747"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Chair: Norway </w:t>
            </w:r>
          </w:p>
          <w:p w:rsidR="00E00023" w:rsidRPr="00075F71" w:rsidRDefault="00E00023" w:rsidP="00E00023">
            <w:pPr>
              <w:rPr>
                <w:rFonts w:asciiTheme="majorBidi" w:hAnsiTheme="majorBidi" w:cstheme="majorBidi"/>
              </w:rPr>
            </w:pPr>
            <w:r w:rsidRPr="00075F71">
              <w:rPr>
                <w:rFonts w:asciiTheme="majorBidi" w:hAnsiTheme="majorBidi" w:cstheme="majorBidi"/>
              </w:rPr>
              <w:t>Secretariat: OICA</w:t>
            </w:r>
          </w:p>
        </w:tc>
        <w:tc>
          <w:tcPr>
            <w:tcW w:w="1431"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R 51: Noise </w:t>
            </w:r>
          </w:p>
          <w:p w:rsidR="00E00023" w:rsidRPr="00075F71" w:rsidRDefault="00E00023" w:rsidP="00E00023">
            <w:pPr>
              <w:rPr>
                <w:rFonts w:asciiTheme="majorBidi" w:hAnsiTheme="majorBidi" w:cstheme="majorBidi"/>
              </w:rPr>
            </w:pPr>
            <w:r w:rsidRPr="00075F71">
              <w:rPr>
                <w:rFonts w:asciiTheme="majorBidi" w:hAnsiTheme="majorBidi" w:cstheme="majorBidi"/>
              </w:rPr>
              <w:t xml:space="preserve">R117: Noise </w:t>
            </w:r>
          </w:p>
          <w:p w:rsidR="00E00023" w:rsidRPr="00075F71" w:rsidRDefault="00E00023" w:rsidP="00E00023">
            <w:pPr>
              <w:rPr>
                <w:rFonts w:asciiTheme="majorBidi" w:hAnsiTheme="majorBidi" w:cstheme="majorBidi"/>
              </w:rPr>
            </w:pPr>
            <w:r w:rsidRPr="00075F71">
              <w:rPr>
                <w:rFonts w:asciiTheme="majorBidi" w:hAnsiTheme="majorBidi" w:cstheme="majorBidi"/>
              </w:rPr>
              <w:t>Other regulations</w:t>
            </w:r>
          </w:p>
          <w:p w:rsidR="00E00023" w:rsidRPr="00075F71" w:rsidRDefault="00E00023" w:rsidP="00E00023">
            <w:pPr>
              <w:rPr>
                <w:rFonts w:asciiTheme="majorBidi" w:hAnsiTheme="majorBidi" w:cstheme="majorBidi"/>
              </w:rPr>
            </w:pPr>
            <w:r w:rsidRPr="00075F71">
              <w:rPr>
                <w:rFonts w:asciiTheme="majorBidi" w:hAnsiTheme="majorBidi" w:cstheme="majorBidi"/>
              </w:rPr>
              <w:t>Deadline to be defined</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257" w:type="dxa"/>
            <w:tcBorders>
              <w:bottom w:val="single" w:sz="4" w:space="0" w:color="auto"/>
            </w:tcBorders>
          </w:tcPr>
          <w:p w:rsidR="00E00023" w:rsidRPr="00075F71" w:rsidRDefault="00E00023" w:rsidP="00E00023">
            <w:pPr>
              <w:ind w:left="-113"/>
              <w:rPr>
                <w:rFonts w:asciiTheme="majorBidi" w:hAnsiTheme="majorBidi" w:cstheme="majorBidi"/>
              </w:rPr>
            </w:pPr>
            <w:r w:rsidRPr="00075F71">
              <w:rPr>
                <w:rFonts w:asciiTheme="majorBidi" w:hAnsiTheme="majorBidi" w:cstheme="majorBidi"/>
              </w:rPr>
              <w:t>Selection scheme for a representative vehicle</w:t>
            </w:r>
          </w:p>
        </w:tc>
        <w:tc>
          <w:tcPr>
            <w:tcW w:w="2786" w:type="dxa"/>
            <w:tcBorders>
              <w:bottom w:val="single" w:sz="4" w:space="0" w:color="auto"/>
            </w:tcBorders>
          </w:tcPr>
          <w:p w:rsidR="00E00023" w:rsidRPr="00075F71" w:rsidRDefault="00E00023" w:rsidP="00E00023">
            <w:pPr>
              <w:ind w:left="-113"/>
              <w:rPr>
                <w:rFonts w:asciiTheme="majorBidi" w:eastAsia="Times New Roman" w:hAnsiTheme="majorBidi" w:cstheme="majorBidi"/>
                <w:lang w:val="en-US" w:eastAsia="fr-FR"/>
              </w:rPr>
            </w:pPr>
            <w:r w:rsidRPr="00075F71">
              <w:rPr>
                <w:rFonts w:asciiTheme="majorBidi" w:hAnsiTheme="majorBidi" w:cstheme="majorBidi"/>
              </w:rPr>
              <w:t>Consideration on tolerances for type defining parameters and selection scheme for a representative vehicle for type approval test</w:t>
            </w:r>
          </w:p>
          <w:p w:rsidR="00E00023" w:rsidRPr="00075F71" w:rsidRDefault="00E00023" w:rsidP="00E00023">
            <w:pPr>
              <w:ind w:left="-113"/>
              <w:rPr>
                <w:rFonts w:asciiTheme="majorBidi" w:hAnsiTheme="majorBidi" w:cstheme="majorBidi"/>
              </w:rPr>
            </w:pPr>
          </w:p>
        </w:tc>
        <w:tc>
          <w:tcPr>
            <w:tcW w:w="1669" w:type="dxa"/>
            <w:tcBorders>
              <w:bottom w:val="single" w:sz="4" w:space="0" w:color="auto"/>
            </w:tcBorders>
          </w:tcPr>
          <w:p w:rsidR="00E00023" w:rsidRPr="00075F71" w:rsidRDefault="00E00023" w:rsidP="00E00023">
            <w:pPr>
              <w:ind w:left="-113"/>
              <w:rPr>
                <w:rFonts w:asciiTheme="majorBidi" w:eastAsia="Times New Roman" w:hAnsiTheme="majorBidi" w:cstheme="majorBidi"/>
                <w:lang w:val="en-US" w:eastAsia="fr-FR"/>
              </w:rPr>
            </w:pPr>
            <w:r w:rsidRPr="00075F71">
              <w:rPr>
                <w:rFonts w:asciiTheme="majorBidi" w:hAnsiTheme="majorBidi" w:cstheme="majorBidi"/>
                <w:i/>
              </w:rPr>
              <w:t>[New]</w:t>
            </w:r>
            <w:r w:rsidRPr="00075F71">
              <w:rPr>
                <w:rFonts w:asciiTheme="majorBidi" w:eastAsia="Times New Roman" w:hAnsiTheme="majorBidi" w:cstheme="majorBidi"/>
                <w:lang w:val="en-US" w:eastAsia="fr-FR"/>
              </w:rPr>
              <w:t xml:space="preserve"> </w:t>
            </w:r>
          </w:p>
          <w:p w:rsidR="00E00023" w:rsidRPr="00075F71" w:rsidRDefault="00E00023" w:rsidP="00E00023">
            <w:pPr>
              <w:ind w:left="-113"/>
              <w:rPr>
                <w:rFonts w:asciiTheme="majorBidi" w:eastAsia="Times New Roman" w:hAnsiTheme="majorBidi" w:cstheme="majorBidi"/>
                <w:lang w:val="en-US" w:eastAsia="fr-FR"/>
              </w:rPr>
            </w:pPr>
            <w:r w:rsidRPr="00075F71">
              <w:rPr>
                <w:rFonts w:asciiTheme="majorBidi" w:eastAsia="Times New Roman" w:hAnsiTheme="majorBidi" w:cstheme="majorBidi"/>
                <w:lang w:val="en-US" w:eastAsia="fr-FR"/>
              </w:rPr>
              <w:t>R51 R41</w:t>
            </w:r>
          </w:p>
          <w:p w:rsidR="00E00023" w:rsidRPr="00075F71" w:rsidRDefault="00E00023" w:rsidP="00E00023">
            <w:pPr>
              <w:rPr>
                <w:rFonts w:asciiTheme="majorBidi" w:hAnsiTheme="majorBidi" w:cstheme="majorBidi"/>
              </w:rPr>
            </w:pPr>
          </w:p>
        </w:tc>
        <w:tc>
          <w:tcPr>
            <w:tcW w:w="1372"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TF XX</w:t>
            </w:r>
          </w:p>
        </w:tc>
        <w:tc>
          <w:tcPr>
            <w:tcW w:w="1580"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Deadline to be defined</w:t>
            </w:r>
          </w:p>
        </w:tc>
        <w:tc>
          <w:tcPr>
            <w:tcW w:w="1747"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OICA</w:t>
            </w:r>
          </w:p>
        </w:tc>
        <w:tc>
          <w:tcPr>
            <w:tcW w:w="1431" w:type="dxa"/>
            <w:tcBorders>
              <w:bottom w:val="single" w:sz="4" w:space="0" w:color="auto"/>
            </w:tcBorders>
          </w:tcPr>
          <w:p w:rsidR="00E00023" w:rsidRPr="00075F71" w:rsidRDefault="00E00023" w:rsidP="00E00023">
            <w:pPr>
              <w:rPr>
                <w:rFonts w:asciiTheme="majorBidi" w:hAnsiTheme="majorBidi" w:cstheme="majorBidi"/>
              </w:rPr>
            </w:pPr>
          </w:p>
        </w:tc>
      </w:tr>
      <w:tr w:rsidR="00E00023" w:rsidRPr="00075F71" w:rsidTr="00E00023">
        <w:trPr>
          <w:trHeight w:val="2259"/>
        </w:trPr>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lastRenderedPageBreak/>
              <w:t>Priority</w:t>
            </w:r>
          </w:p>
        </w:tc>
        <w:tc>
          <w:tcPr>
            <w:tcW w:w="2257" w:type="dxa"/>
          </w:tcPr>
          <w:p w:rsidR="00E00023" w:rsidRPr="00075F71" w:rsidRDefault="00E00023" w:rsidP="00E00023">
            <w:pPr>
              <w:rPr>
                <w:rFonts w:asciiTheme="majorBidi" w:eastAsia="Times New Roman" w:hAnsiTheme="majorBidi" w:cstheme="majorBidi"/>
                <w:color w:val="000000"/>
                <w:lang w:val="en-US" w:eastAsia="fr-FR"/>
              </w:rPr>
            </w:pPr>
            <w:r w:rsidRPr="00075F71">
              <w:rPr>
                <w:rFonts w:asciiTheme="majorBidi" w:eastAsia="Times New Roman" w:hAnsiTheme="majorBidi" w:cstheme="majorBidi"/>
                <w:color w:val="000000"/>
                <w:lang w:val="en-US" w:eastAsia="fr-FR"/>
              </w:rPr>
              <w:t xml:space="preserve">Limits for R 51 </w:t>
            </w:r>
          </w:p>
          <w:p w:rsidR="00E00023" w:rsidRPr="00075F71" w:rsidRDefault="00E00023" w:rsidP="00E00023">
            <w:pPr>
              <w:rPr>
                <w:rFonts w:asciiTheme="majorBidi" w:hAnsiTheme="majorBidi" w:cstheme="majorBidi"/>
              </w:rPr>
            </w:pPr>
          </w:p>
        </w:tc>
        <w:tc>
          <w:tcPr>
            <w:tcW w:w="2786" w:type="dxa"/>
          </w:tcPr>
          <w:p w:rsidR="00E00023" w:rsidRPr="00075F71" w:rsidRDefault="00E00023" w:rsidP="00E00023">
            <w:pPr>
              <w:ind w:left="-113"/>
              <w:rPr>
                <w:rFonts w:asciiTheme="majorBidi" w:hAnsiTheme="majorBidi" w:cstheme="majorBidi"/>
              </w:rPr>
            </w:pPr>
            <w:r w:rsidRPr="00075F71">
              <w:rPr>
                <w:rFonts w:asciiTheme="majorBidi" w:hAnsiTheme="majorBidi" w:cstheme="majorBidi"/>
              </w:rPr>
              <w:t xml:space="preserve">Revision of limit values Phase 3 (considering new technologies and tyre noise related to UN-R51-03) </w:t>
            </w:r>
          </w:p>
          <w:p w:rsidR="00E00023" w:rsidRPr="00075F71" w:rsidRDefault="00E00023" w:rsidP="00E00023">
            <w:pPr>
              <w:rPr>
                <w:rFonts w:asciiTheme="majorBidi" w:hAnsiTheme="majorBidi" w:cstheme="majorBidi"/>
                <w:lang w:val="en-US"/>
              </w:rPr>
            </w:pPr>
          </w:p>
        </w:tc>
        <w:tc>
          <w:tcPr>
            <w:tcW w:w="1669"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Article 11 of Regulation (EU) 540/2014, for the EC study on sound level limits, that should be published by 1/7/2021</w:t>
            </w:r>
          </w:p>
        </w:tc>
        <w:tc>
          <w:tcPr>
            <w:tcW w:w="1372" w:type="dxa"/>
          </w:tcPr>
          <w:p w:rsidR="00E00023" w:rsidRPr="00075F71" w:rsidRDefault="00E00023" w:rsidP="00E00023">
            <w:pPr>
              <w:rPr>
                <w:rFonts w:asciiTheme="majorBidi" w:hAnsiTheme="majorBidi" w:cstheme="majorBidi"/>
              </w:rPr>
            </w:pPr>
            <w:r w:rsidRPr="00075F71">
              <w:rPr>
                <w:rFonts w:asciiTheme="majorBidi" w:hAnsiTheme="majorBidi" w:cstheme="majorBidi"/>
              </w:rPr>
              <w:t>IWG</w:t>
            </w:r>
          </w:p>
          <w:p w:rsidR="00E00023" w:rsidRPr="00075F71" w:rsidRDefault="00E00023" w:rsidP="00E00023">
            <w:pPr>
              <w:rPr>
                <w:rFonts w:asciiTheme="majorBidi" w:hAnsiTheme="majorBidi" w:cstheme="majorBidi"/>
              </w:rPr>
            </w:pPr>
          </w:p>
        </w:tc>
        <w:tc>
          <w:tcPr>
            <w:tcW w:w="1580" w:type="dxa"/>
          </w:tcPr>
          <w:p w:rsidR="00E00023" w:rsidRPr="00075F71" w:rsidRDefault="00E00023" w:rsidP="00E00023">
            <w:pPr>
              <w:rPr>
                <w:rFonts w:asciiTheme="majorBidi" w:hAnsiTheme="majorBidi" w:cstheme="majorBidi"/>
              </w:rPr>
            </w:pPr>
          </w:p>
        </w:tc>
        <w:tc>
          <w:tcPr>
            <w:tcW w:w="1747" w:type="dxa"/>
          </w:tcPr>
          <w:p w:rsidR="00E00023" w:rsidRPr="00075F71" w:rsidRDefault="00E00023" w:rsidP="00E00023">
            <w:pPr>
              <w:rPr>
                <w:rFonts w:asciiTheme="majorBidi" w:hAnsiTheme="majorBidi" w:cstheme="majorBidi"/>
              </w:rPr>
            </w:pPr>
            <w:r w:rsidRPr="00075F71">
              <w:rPr>
                <w:rFonts w:asciiTheme="majorBidi" w:hAnsiTheme="majorBidi" w:cstheme="majorBidi"/>
              </w:rPr>
              <w:t>Maybe to be created in 2020]?</w:t>
            </w:r>
          </w:p>
        </w:tc>
        <w:tc>
          <w:tcPr>
            <w:tcW w:w="1431" w:type="dxa"/>
          </w:tcPr>
          <w:p w:rsidR="00E00023" w:rsidRPr="00075F71" w:rsidRDefault="00E00023" w:rsidP="00E00023">
            <w:pPr>
              <w:rPr>
                <w:rFonts w:asciiTheme="majorBidi" w:hAnsiTheme="majorBidi" w:cstheme="majorBidi"/>
              </w:rPr>
            </w:pPr>
            <w:r w:rsidRPr="00075F71">
              <w:rPr>
                <w:rFonts w:asciiTheme="majorBidi" w:hAnsiTheme="majorBidi" w:cstheme="majorBidi"/>
              </w:rPr>
              <w:t>M, N</w:t>
            </w:r>
          </w:p>
        </w:tc>
      </w:tr>
      <w:tr w:rsidR="00E00023" w:rsidRPr="00075F71" w:rsidTr="00E00023">
        <w:tc>
          <w:tcPr>
            <w:tcW w:w="1106" w:type="dxa"/>
          </w:tcPr>
          <w:p w:rsidR="00E00023" w:rsidRPr="00075F71" w:rsidRDefault="00E00023" w:rsidP="00E00023">
            <w:pPr>
              <w:rPr>
                <w:rFonts w:asciiTheme="majorBidi" w:hAnsiTheme="majorBidi" w:cstheme="majorBidi"/>
                <w:strike/>
              </w:rPr>
            </w:pPr>
            <w:r w:rsidRPr="00075F71">
              <w:rPr>
                <w:rFonts w:asciiTheme="majorBidi" w:hAnsiTheme="majorBidi" w:cstheme="majorBidi"/>
                <w:strike/>
              </w:rPr>
              <w:t>recurrent</w:t>
            </w:r>
          </w:p>
        </w:tc>
        <w:tc>
          <w:tcPr>
            <w:tcW w:w="2257" w:type="dxa"/>
          </w:tcPr>
          <w:p w:rsidR="00E00023" w:rsidRPr="00075F71" w:rsidRDefault="00E00023" w:rsidP="00E00023">
            <w:pPr>
              <w:rPr>
                <w:rFonts w:asciiTheme="majorBidi" w:hAnsiTheme="majorBidi" w:cstheme="majorBidi"/>
                <w:strike/>
              </w:rPr>
            </w:pPr>
            <w:r w:rsidRPr="00075F71">
              <w:rPr>
                <w:rFonts w:asciiTheme="majorBidi" w:eastAsia="Times New Roman" w:hAnsiTheme="majorBidi" w:cstheme="majorBidi"/>
                <w:strike/>
                <w:color w:val="000000"/>
                <w:lang w:val="en-US" w:eastAsia="fr-FR"/>
              </w:rPr>
              <w:t>GTR 16 phase 2</w:t>
            </w:r>
          </w:p>
        </w:tc>
        <w:tc>
          <w:tcPr>
            <w:tcW w:w="2786" w:type="dxa"/>
          </w:tcPr>
          <w:p w:rsidR="00E00023" w:rsidRPr="00075F71" w:rsidRDefault="00E00023" w:rsidP="00E00023">
            <w:pPr>
              <w:rPr>
                <w:rFonts w:asciiTheme="majorBidi" w:hAnsiTheme="majorBidi" w:cstheme="majorBidi"/>
                <w:strike/>
              </w:rPr>
            </w:pPr>
            <w:r w:rsidRPr="00075F71">
              <w:rPr>
                <w:rFonts w:asciiTheme="majorBidi" w:eastAsia="Times New Roman" w:hAnsiTheme="majorBidi" w:cstheme="majorBidi"/>
                <w:strike/>
                <w:color w:val="000000"/>
                <w:lang w:val="en-US" w:eastAsia="fr-FR"/>
              </w:rPr>
              <w:t>GTR 16</w:t>
            </w:r>
          </w:p>
        </w:tc>
        <w:tc>
          <w:tcPr>
            <w:tcW w:w="1669" w:type="dxa"/>
          </w:tcPr>
          <w:p w:rsidR="00E00023" w:rsidRPr="00075F71" w:rsidRDefault="00E00023" w:rsidP="00E00023">
            <w:pPr>
              <w:rPr>
                <w:rFonts w:asciiTheme="majorBidi" w:hAnsiTheme="majorBidi" w:cstheme="majorBidi"/>
                <w:strike/>
              </w:rPr>
            </w:pPr>
            <w:r w:rsidRPr="00075F71">
              <w:rPr>
                <w:rFonts w:asciiTheme="majorBidi" w:hAnsiTheme="majorBidi" w:cstheme="majorBidi"/>
                <w:strike/>
              </w:rPr>
              <w:t>IWG Tyres GTR</w:t>
            </w:r>
          </w:p>
        </w:tc>
        <w:tc>
          <w:tcPr>
            <w:tcW w:w="1372" w:type="dxa"/>
          </w:tcPr>
          <w:p w:rsidR="00E00023" w:rsidRPr="00075F71" w:rsidRDefault="00E00023" w:rsidP="00E00023">
            <w:pPr>
              <w:rPr>
                <w:rFonts w:asciiTheme="majorBidi" w:hAnsiTheme="majorBidi" w:cstheme="majorBidi"/>
                <w:strike/>
              </w:rPr>
            </w:pPr>
            <w:r w:rsidRPr="00075F71">
              <w:rPr>
                <w:rFonts w:asciiTheme="majorBidi" w:hAnsiTheme="majorBidi" w:cstheme="majorBidi"/>
                <w:strike/>
              </w:rPr>
              <w:t>C1, C2</w:t>
            </w:r>
          </w:p>
        </w:tc>
        <w:tc>
          <w:tcPr>
            <w:tcW w:w="1580" w:type="dxa"/>
          </w:tcPr>
          <w:p w:rsidR="00E00023" w:rsidRPr="00075F71" w:rsidRDefault="00E00023" w:rsidP="00E00023">
            <w:pPr>
              <w:rPr>
                <w:rFonts w:asciiTheme="majorBidi" w:hAnsiTheme="majorBidi" w:cstheme="majorBidi"/>
                <w:strike/>
              </w:rPr>
            </w:pPr>
            <w:r w:rsidRPr="00075F71">
              <w:rPr>
                <w:rFonts w:asciiTheme="majorBidi" w:hAnsiTheme="majorBidi" w:cstheme="majorBidi"/>
                <w:strike/>
              </w:rPr>
              <w:t>Russian Federation</w:t>
            </w:r>
          </w:p>
        </w:tc>
        <w:tc>
          <w:tcPr>
            <w:tcW w:w="1747" w:type="dxa"/>
          </w:tcPr>
          <w:p w:rsidR="00E00023" w:rsidRPr="00075F71" w:rsidRDefault="00E00023" w:rsidP="00E00023">
            <w:pPr>
              <w:rPr>
                <w:rFonts w:asciiTheme="majorBidi" w:hAnsiTheme="majorBidi" w:cstheme="majorBidi"/>
                <w:strike/>
              </w:rPr>
            </w:pPr>
            <w:r w:rsidRPr="00075F71">
              <w:rPr>
                <w:rFonts w:asciiTheme="majorBidi" w:hAnsiTheme="majorBidi" w:cstheme="majorBidi"/>
                <w:strike/>
              </w:rPr>
              <w:t>ETRTO</w:t>
            </w:r>
          </w:p>
        </w:tc>
        <w:tc>
          <w:tcPr>
            <w:tcW w:w="1431" w:type="dxa"/>
          </w:tcPr>
          <w:p w:rsidR="00E00023" w:rsidRPr="00075F71" w:rsidRDefault="00E00023" w:rsidP="00E00023">
            <w:pPr>
              <w:rPr>
                <w:rFonts w:asciiTheme="majorBidi" w:hAnsiTheme="majorBidi" w:cstheme="majorBidi"/>
                <w:strike/>
              </w:rPr>
            </w:pPr>
            <w:r w:rsidRPr="00075F71">
              <w:rPr>
                <w:rFonts w:asciiTheme="majorBidi" w:hAnsiTheme="majorBidi" w:cstheme="majorBidi"/>
                <w:strike/>
              </w:rPr>
              <w:t>GRBP January 2020</w:t>
            </w:r>
          </w:p>
          <w:p w:rsidR="00E00023" w:rsidRPr="00075F71" w:rsidRDefault="00E00023" w:rsidP="00E00023">
            <w:pPr>
              <w:rPr>
                <w:rFonts w:asciiTheme="majorBidi" w:hAnsiTheme="majorBidi" w:cstheme="majorBidi"/>
                <w:strike/>
              </w:rPr>
            </w:pPr>
            <w:r w:rsidRPr="00075F71">
              <w:rPr>
                <w:rFonts w:asciiTheme="majorBidi" w:hAnsiTheme="majorBidi" w:cstheme="majorBidi"/>
                <w:strike/>
              </w:rPr>
              <w:t>(Adopted GRBP Sept 2019)</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2257" w:type="dxa"/>
          </w:tcPr>
          <w:p w:rsidR="00E00023" w:rsidRPr="00075F71" w:rsidRDefault="00E00023" w:rsidP="00E00023">
            <w:pPr>
              <w:rPr>
                <w:rFonts w:asciiTheme="majorBidi" w:hAnsiTheme="majorBidi" w:cstheme="majorBidi"/>
              </w:rPr>
            </w:pPr>
            <w:r w:rsidRPr="00075F71">
              <w:rPr>
                <w:rFonts w:asciiTheme="majorBidi" w:hAnsiTheme="majorBidi" w:cstheme="majorBidi"/>
              </w:rPr>
              <w:t>Wet Grip on Worn Tyres (WGWT)</w:t>
            </w:r>
          </w:p>
        </w:tc>
        <w:tc>
          <w:tcPr>
            <w:tcW w:w="2786" w:type="dxa"/>
          </w:tcPr>
          <w:p w:rsidR="00E00023" w:rsidRPr="00075F71" w:rsidRDefault="00E00023" w:rsidP="00E00023">
            <w:pPr>
              <w:rPr>
                <w:rFonts w:asciiTheme="majorBidi" w:hAnsiTheme="majorBidi" w:cstheme="majorBidi"/>
              </w:rPr>
            </w:pPr>
            <w:r w:rsidRPr="00075F71">
              <w:rPr>
                <w:rFonts w:asciiTheme="majorBidi" w:hAnsiTheme="majorBidi" w:cstheme="majorBidi"/>
              </w:rPr>
              <w:t>Additional prescriptions regarding performances on Wet Grip of Worn Tyres to be added in R 117.</w:t>
            </w:r>
          </w:p>
        </w:tc>
        <w:tc>
          <w:tcPr>
            <w:tcW w:w="1669" w:type="dxa"/>
          </w:tcPr>
          <w:p w:rsidR="00E00023" w:rsidRPr="00075F71" w:rsidRDefault="00E00023" w:rsidP="00E00023">
            <w:pPr>
              <w:rPr>
                <w:rFonts w:asciiTheme="majorBidi" w:hAnsiTheme="majorBidi" w:cstheme="majorBidi"/>
              </w:rPr>
            </w:pPr>
          </w:p>
        </w:tc>
        <w:tc>
          <w:tcPr>
            <w:tcW w:w="1372"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IWG </w:t>
            </w:r>
          </w:p>
        </w:tc>
        <w:tc>
          <w:tcPr>
            <w:tcW w:w="1580" w:type="dxa"/>
          </w:tcPr>
          <w:p w:rsidR="00E00023" w:rsidRPr="00075F71" w:rsidRDefault="00E00023" w:rsidP="00E00023">
            <w:pPr>
              <w:rPr>
                <w:rFonts w:asciiTheme="majorBidi" w:hAnsiTheme="majorBidi" w:cstheme="majorBidi"/>
              </w:rPr>
            </w:pPr>
            <w:r w:rsidRPr="00075F71">
              <w:rPr>
                <w:rFonts w:asciiTheme="majorBidi" w:hAnsiTheme="majorBidi" w:cstheme="majorBidi"/>
              </w:rPr>
              <w:t>C1: GRBP Jan. 2021</w:t>
            </w:r>
          </w:p>
          <w:p w:rsidR="00E00023" w:rsidRPr="00075F71" w:rsidRDefault="00E00023" w:rsidP="00E00023">
            <w:pPr>
              <w:rPr>
                <w:rFonts w:asciiTheme="majorBidi" w:hAnsiTheme="majorBidi" w:cstheme="majorBidi"/>
              </w:rPr>
            </w:pPr>
          </w:p>
          <w:p w:rsidR="00E00023" w:rsidRPr="00075F71" w:rsidRDefault="00E00023" w:rsidP="00E00023">
            <w:pPr>
              <w:rPr>
                <w:rFonts w:asciiTheme="majorBidi" w:hAnsiTheme="majorBidi" w:cstheme="majorBidi"/>
              </w:rPr>
            </w:pPr>
          </w:p>
        </w:tc>
        <w:tc>
          <w:tcPr>
            <w:tcW w:w="1747" w:type="dxa"/>
          </w:tcPr>
          <w:p w:rsidR="00E00023" w:rsidRPr="00075F71" w:rsidRDefault="00E00023" w:rsidP="00E00023">
            <w:pPr>
              <w:rPr>
                <w:rFonts w:asciiTheme="majorBidi" w:hAnsiTheme="majorBidi" w:cstheme="majorBidi"/>
              </w:rPr>
            </w:pPr>
            <w:r w:rsidRPr="00075F71">
              <w:rPr>
                <w:rFonts w:asciiTheme="majorBidi" w:hAnsiTheme="majorBidi" w:cstheme="majorBidi"/>
              </w:rPr>
              <w:t>Co- Chairs: France &amp; European Commission</w:t>
            </w:r>
          </w:p>
          <w:p w:rsidR="00E00023" w:rsidRPr="00075F71" w:rsidRDefault="00E00023" w:rsidP="00E00023">
            <w:pPr>
              <w:rPr>
                <w:rFonts w:asciiTheme="majorBidi" w:hAnsiTheme="majorBidi" w:cstheme="majorBidi"/>
              </w:rPr>
            </w:pPr>
            <w:r w:rsidRPr="00075F71">
              <w:rPr>
                <w:rFonts w:asciiTheme="majorBidi" w:hAnsiTheme="majorBidi" w:cstheme="majorBidi"/>
              </w:rPr>
              <w:t xml:space="preserve">Secretariat: ETRTO </w:t>
            </w:r>
          </w:p>
        </w:tc>
        <w:tc>
          <w:tcPr>
            <w:tcW w:w="1431" w:type="dxa"/>
          </w:tcPr>
          <w:p w:rsidR="00E00023" w:rsidRPr="00075F71" w:rsidRDefault="00E00023" w:rsidP="00E00023">
            <w:pPr>
              <w:rPr>
                <w:rFonts w:asciiTheme="majorBidi" w:hAnsiTheme="majorBidi" w:cstheme="majorBidi"/>
              </w:rPr>
            </w:pP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2257" w:type="dxa"/>
          </w:tcPr>
          <w:p w:rsidR="00E00023" w:rsidRPr="00075F71" w:rsidRDefault="00E00023" w:rsidP="00E00023">
            <w:pPr>
              <w:rPr>
                <w:rFonts w:asciiTheme="majorBidi" w:hAnsiTheme="majorBidi" w:cstheme="majorBidi"/>
              </w:rPr>
            </w:pPr>
            <w:r w:rsidRPr="00075F71">
              <w:rPr>
                <w:rFonts w:asciiTheme="majorBidi" w:hAnsiTheme="majorBidi" w:cstheme="majorBidi"/>
              </w:rPr>
              <w:t>Introduction of snow tyres: 3PMSF in R 117</w:t>
            </w:r>
          </w:p>
        </w:tc>
        <w:tc>
          <w:tcPr>
            <w:tcW w:w="2786" w:type="dxa"/>
          </w:tcPr>
          <w:p w:rsidR="00E00023" w:rsidRPr="00075F71" w:rsidRDefault="00E00023" w:rsidP="00E00023">
            <w:pPr>
              <w:ind w:left="-113"/>
              <w:rPr>
                <w:rFonts w:asciiTheme="majorBidi" w:hAnsiTheme="majorBidi" w:cstheme="majorBidi"/>
              </w:rPr>
            </w:pPr>
          </w:p>
        </w:tc>
        <w:tc>
          <w:tcPr>
            <w:tcW w:w="1669" w:type="dxa"/>
            <w:tcBorders>
              <w:top w:val="single" w:sz="4" w:space="0" w:color="auto"/>
            </w:tcBorders>
          </w:tcPr>
          <w:p w:rsidR="00E00023" w:rsidRPr="00075F71" w:rsidRDefault="00E00023" w:rsidP="00E00023">
            <w:pPr>
              <w:rPr>
                <w:rFonts w:asciiTheme="majorBidi" w:hAnsiTheme="majorBidi" w:cstheme="majorBidi"/>
              </w:rPr>
            </w:pPr>
          </w:p>
        </w:tc>
        <w:tc>
          <w:tcPr>
            <w:tcW w:w="1372" w:type="dxa"/>
          </w:tcPr>
          <w:p w:rsidR="00E00023" w:rsidRPr="00075F71" w:rsidRDefault="00E00023" w:rsidP="00E00023">
            <w:pPr>
              <w:rPr>
                <w:rFonts w:asciiTheme="majorBidi" w:hAnsiTheme="majorBidi" w:cstheme="majorBidi"/>
              </w:rPr>
            </w:pPr>
            <w:r w:rsidRPr="00075F71">
              <w:rPr>
                <w:rFonts w:asciiTheme="majorBidi" w:hAnsiTheme="majorBidi" w:cstheme="majorBidi"/>
              </w:rPr>
              <w:t>GOIE Snow Tyres</w:t>
            </w:r>
          </w:p>
        </w:tc>
        <w:tc>
          <w:tcPr>
            <w:tcW w:w="1580" w:type="dxa"/>
          </w:tcPr>
          <w:p w:rsidR="00E00023" w:rsidRPr="00075F71" w:rsidRDefault="00E00023" w:rsidP="00E00023">
            <w:pPr>
              <w:rPr>
                <w:rFonts w:asciiTheme="majorBidi" w:hAnsiTheme="majorBidi" w:cstheme="majorBidi"/>
              </w:rPr>
            </w:pPr>
            <w:r w:rsidRPr="00075F71">
              <w:rPr>
                <w:rFonts w:asciiTheme="majorBidi" w:hAnsiTheme="majorBidi" w:cstheme="majorBidi"/>
              </w:rPr>
              <w:t>GRBP September 2019 for special use tyres</w:t>
            </w:r>
          </w:p>
          <w:p w:rsidR="00E00023" w:rsidRPr="00075F71" w:rsidRDefault="00E00023" w:rsidP="00E00023">
            <w:pPr>
              <w:rPr>
                <w:rFonts w:asciiTheme="majorBidi" w:hAnsiTheme="majorBidi" w:cstheme="majorBidi"/>
              </w:rPr>
            </w:pPr>
            <w:r w:rsidRPr="00075F71">
              <w:rPr>
                <w:rFonts w:asciiTheme="majorBidi" w:hAnsiTheme="majorBidi" w:cstheme="majorBidi"/>
              </w:rPr>
              <w:t>[GRBP September 2020 full package]</w:t>
            </w:r>
          </w:p>
        </w:tc>
        <w:tc>
          <w:tcPr>
            <w:tcW w:w="1747" w:type="dxa"/>
          </w:tcPr>
          <w:p w:rsidR="00E00023" w:rsidRPr="00075F71" w:rsidRDefault="00E00023" w:rsidP="00E00023">
            <w:pPr>
              <w:rPr>
                <w:rFonts w:asciiTheme="majorBidi" w:hAnsiTheme="majorBidi" w:cstheme="majorBidi"/>
              </w:rPr>
            </w:pPr>
            <w:r w:rsidRPr="00075F71">
              <w:rPr>
                <w:rFonts w:asciiTheme="majorBidi" w:hAnsiTheme="majorBidi" w:cstheme="majorBidi"/>
              </w:rPr>
              <w:t>Chair: Germany</w:t>
            </w:r>
          </w:p>
        </w:tc>
        <w:tc>
          <w:tcPr>
            <w:tcW w:w="1431" w:type="dxa"/>
          </w:tcPr>
          <w:p w:rsidR="00E00023" w:rsidRPr="00075F71" w:rsidRDefault="00E00023" w:rsidP="00E00023">
            <w:pPr>
              <w:rPr>
                <w:rFonts w:asciiTheme="majorBidi" w:hAnsiTheme="majorBidi" w:cstheme="majorBidi"/>
              </w:rPr>
            </w:pPr>
            <w:r w:rsidRPr="00075F71">
              <w:rPr>
                <w:rFonts w:asciiTheme="majorBidi" w:hAnsiTheme="majorBidi" w:cstheme="majorBidi"/>
              </w:rPr>
              <w:t>C1, C2, C3</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2257" w:type="dxa"/>
          </w:tcPr>
          <w:p w:rsidR="00E00023" w:rsidRPr="00075F71" w:rsidRDefault="00E00023" w:rsidP="00E00023">
            <w:pPr>
              <w:rPr>
                <w:rFonts w:asciiTheme="majorBidi" w:hAnsiTheme="majorBidi" w:cstheme="majorBidi"/>
              </w:rPr>
            </w:pPr>
            <w:r w:rsidRPr="00075F71">
              <w:rPr>
                <w:rFonts w:asciiTheme="majorBidi" w:hAnsiTheme="majorBidi" w:cstheme="majorBidi"/>
              </w:rPr>
              <w:t>R117</w:t>
            </w:r>
          </w:p>
        </w:tc>
        <w:tc>
          <w:tcPr>
            <w:tcW w:w="2786" w:type="dxa"/>
          </w:tcPr>
          <w:p w:rsidR="00E00023" w:rsidRPr="00075F71" w:rsidRDefault="00E00023" w:rsidP="00E00023">
            <w:pPr>
              <w:ind w:left="-113"/>
              <w:rPr>
                <w:rFonts w:asciiTheme="majorBidi" w:hAnsiTheme="majorBidi" w:cstheme="majorBidi"/>
              </w:rPr>
            </w:pPr>
            <w:r w:rsidRPr="00075F71">
              <w:rPr>
                <w:rFonts w:asciiTheme="majorBidi" w:hAnsiTheme="majorBidi" w:cstheme="majorBidi"/>
              </w:rPr>
              <w:t>Introduction of new Wet Grip test method for C1 tyres (ISO TC31 WG12)</w:t>
            </w:r>
          </w:p>
        </w:tc>
        <w:tc>
          <w:tcPr>
            <w:tcW w:w="1669" w:type="dxa"/>
          </w:tcPr>
          <w:p w:rsidR="00E00023" w:rsidRPr="00075F71" w:rsidRDefault="00E00023" w:rsidP="00E00023">
            <w:pPr>
              <w:rPr>
                <w:rFonts w:asciiTheme="majorBidi" w:hAnsiTheme="majorBidi" w:cstheme="majorBidi"/>
              </w:rPr>
            </w:pPr>
          </w:p>
        </w:tc>
        <w:tc>
          <w:tcPr>
            <w:tcW w:w="1372" w:type="dxa"/>
          </w:tcPr>
          <w:p w:rsidR="00E00023" w:rsidRPr="00075F71" w:rsidRDefault="00E00023" w:rsidP="00E00023">
            <w:pPr>
              <w:rPr>
                <w:rFonts w:asciiTheme="majorBidi" w:hAnsiTheme="majorBidi" w:cstheme="majorBidi"/>
              </w:rPr>
            </w:pPr>
            <w:r w:rsidRPr="00075F71">
              <w:rPr>
                <w:rFonts w:asciiTheme="majorBidi" w:hAnsiTheme="majorBidi" w:cstheme="majorBidi"/>
              </w:rPr>
              <w:t>GRBP</w:t>
            </w:r>
          </w:p>
        </w:tc>
        <w:tc>
          <w:tcPr>
            <w:tcW w:w="1580" w:type="dxa"/>
          </w:tcPr>
          <w:p w:rsidR="00E00023" w:rsidRPr="00075F71" w:rsidRDefault="00E00023" w:rsidP="00E00023">
            <w:pPr>
              <w:ind w:left="-113"/>
              <w:rPr>
                <w:rFonts w:asciiTheme="majorBidi" w:eastAsia="Times New Roman" w:hAnsiTheme="majorBidi" w:cstheme="majorBidi"/>
                <w:b/>
                <w:color w:val="000000"/>
                <w:lang w:val="en-US" w:eastAsia="fr-FR"/>
              </w:rPr>
            </w:pPr>
            <w:r w:rsidRPr="00075F71">
              <w:rPr>
                <w:rFonts w:asciiTheme="majorBidi" w:hAnsiTheme="majorBidi" w:cstheme="majorBidi"/>
              </w:rPr>
              <w:t>GRBP September 2020 (ETRTO)</w:t>
            </w:r>
          </w:p>
          <w:p w:rsidR="00E00023" w:rsidRPr="00075F71" w:rsidRDefault="00E00023" w:rsidP="00E00023">
            <w:pPr>
              <w:rPr>
                <w:rFonts w:asciiTheme="majorBidi" w:hAnsiTheme="majorBidi" w:cstheme="majorBidi"/>
              </w:rPr>
            </w:pPr>
          </w:p>
        </w:tc>
        <w:tc>
          <w:tcPr>
            <w:tcW w:w="1747" w:type="dxa"/>
          </w:tcPr>
          <w:p w:rsidR="00E00023" w:rsidRPr="00075F71" w:rsidRDefault="00E00023" w:rsidP="00E00023">
            <w:pPr>
              <w:rPr>
                <w:rFonts w:asciiTheme="majorBidi" w:hAnsiTheme="majorBidi" w:cstheme="majorBidi"/>
              </w:rPr>
            </w:pPr>
            <w:r w:rsidRPr="00075F71">
              <w:rPr>
                <w:rFonts w:asciiTheme="majorBidi" w:hAnsiTheme="majorBidi" w:cstheme="majorBidi"/>
              </w:rPr>
              <w:t>ETRTO</w:t>
            </w:r>
          </w:p>
        </w:tc>
        <w:tc>
          <w:tcPr>
            <w:tcW w:w="1431" w:type="dxa"/>
          </w:tcPr>
          <w:p w:rsidR="00E00023" w:rsidRPr="00075F71" w:rsidRDefault="00E00023" w:rsidP="00E00023">
            <w:pPr>
              <w:rPr>
                <w:rFonts w:asciiTheme="majorBidi" w:hAnsiTheme="majorBidi" w:cstheme="majorBidi"/>
              </w:rPr>
            </w:pPr>
            <w:r w:rsidRPr="00075F71">
              <w:rPr>
                <w:rFonts w:asciiTheme="majorBidi" w:hAnsiTheme="majorBidi" w:cstheme="majorBidi"/>
              </w:rPr>
              <w:t>C1</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2257" w:type="dxa"/>
          </w:tcPr>
          <w:p w:rsidR="00E00023" w:rsidRPr="00075F71" w:rsidRDefault="00E00023" w:rsidP="00E00023">
            <w:pPr>
              <w:rPr>
                <w:rFonts w:asciiTheme="majorBidi" w:hAnsiTheme="majorBidi" w:cstheme="majorBidi"/>
              </w:rPr>
            </w:pPr>
            <w:r w:rsidRPr="00075F71">
              <w:rPr>
                <w:rFonts w:asciiTheme="majorBidi" w:hAnsiTheme="majorBidi" w:cstheme="majorBidi"/>
              </w:rPr>
              <w:t>R117</w:t>
            </w:r>
          </w:p>
        </w:tc>
        <w:tc>
          <w:tcPr>
            <w:tcW w:w="2786" w:type="dxa"/>
          </w:tcPr>
          <w:p w:rsidR="00E00023" w:rsidRPr="00075F71" w:rsidRDefault="00E00023" w:rsidP="00E00023">
            <w:pPr>
              <w:ind w:left="-113"/>
              <w:rPr>
                <w:rFonts w:asciiTheme="majorBidi" w:hAnsiTheme="majorBidi" w:cstheme="majorBidi"/>
              </w:rPr>
            </w:pPr>
            <w:r w:rsidRPr="00075F71">
              <w:rPr>
                <w:rFonts w:asciiTheme="majorBidi" w:hAnsiTheme="majorBidi" w:cstheme="majorBidi"/>
              </w:rPr>
              <w:t>Introduction of new Traction definition for C2 and C3 tyres</w:t>
            </w:r>
          </w:p>
        </w:tc>
        <w:tc>
          <w:tcPr>
            <w:tcW w:w="1669" w:type="dxa"/>
          </w:tcPr>
          <w:p w:rsidR="00E00023" w:rsidRPr="00075F71" w:rsidRDefault="00E00023" w:rsidP="00E00023">
            <w:pPr>
              <w:rPr>
                <w:rFonts w:asciiTheme="majorBidi" w:hAnsiTheme="majorBidi" w:cstheme="majorBidi"/>
              </w:rPr>
            </w:pPr>
          </w:p>
        </w:tc>
        <w:tc>
          <w:tcPr>
            <w:tcW w:w="1372" w:type="dxa"/>
          </w:tcPr>
          <w:p w:rsidR="00E00023" w:rsidRPr="00075F71" w:rsidRDefault="00E00023" w:rsidP="00E00023">
            <w:pPr>
              <w:rPr>
                <w:rFonts w:asciiTheme="majorBidi" w:hAnsiTheme="majorBidi" w:cstheme="majorBidi"/>
              </w:rPr>
            </w:pPr>
            <w:r w:rsidRPr="00075F71">
              <w:rPr>
                <w:rFonts w:asciiTheme="majorBidi" w:hAnsiTheme="majorBidi" w:cstheme="majorBidi"/>
              </w:rPr>
              <w:t>GRBP</w:t>
            </w:r>
          </w:p>
        </w:tc>
        <w:tc>
          <w:tcPr>
            <w:tcW w:w="1580" w:type="dxa"/>
          </w:tcPr>
          <w:p w:rsidR="00E00023" w:rsidRPr="00075F71" w:rsidRDefault="00E00023" w:rsidP="00E00023">
            <w:pPr>
              <w:ind w:left="-113"/>
              <w:rPr>
                <w:rFonts w:asciiTheme="majorBidi" w:hAnsiTheme="majorBidi" w:cstheme="majorBidi"/>
              </w:rPr>
            </w:pPr>
            <w:r w:rsidRPr="00075F71">
              <w:rPr>
                <w:rFonts w:asciiTheme="majorBidi" w:hAnsiTheme="majorBidi" w:cstheme="majorBidi"/>
              </w:rPr>
              <w:t>GRBP September 2020 (ETRTO)</w:t>
            </w:r>
          </w:p>
        </w:tc>
        <w:tc>
          <w:tcPr>
            <w:tcW w:w="1747" w:type="dxa"/>
          </w:tcPr>
          <w:p w:rsidR="00E00023" w:rsidRPr="00075F71" w:rsidRDefault="00E00023" w:rsidP="00E00023">
            <w:pPr>
              <w:rPr>
                <w:rFonts w:asciiTheme="majorBidi" w:hAnsiTheme="majorBidi" w:cstheme="majorBidi"/>
              </w:rPr>
            </w:pPr>
            <w:r w:rsidRPr="00075F71">
              <w:rPr>
                <w:rFonts w:asciiTheme="majorBidi" w:hAnsiTheme="majorBidi" w:cstheme="majorBidi"/>
              </w:rPr>
              <w:t>ETRTO</w:t>
            </w:r>
          </w:p>
        </w:tc>
        <w:tc>
          <w:tcPr>
            <w:tcW w:w="1431"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 C2, C3</w:t>
            </w: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lastRenderedPageBreak/>
              <w:t>Priority</w:t>
            </w:r>
          </w:p>
        </w:tc>
        <w:tc>
          <w:tcPr>
            <w:tcW w:w="2257" w:type="dxa"/>
          </w:tcPr>
          <w:p w:rsidR="00E00023" w:rsidRPr="00075F71" w:rsidRDefault="00E00023" w:rsidP="00E00023">
            <w:pPr>
              <w:rPr>
                <w:rFonts w:asciiTheme="majorBidi" w:hAnsiTheme="majorBidi" w:cstheme="majorBidi"/>
              </w:rPr>
            </w:pPr>
            <w:r w:rsidRPr="00075F71">
              <w:rPr>
                <w:rFonts w:asciiTheme="majorBidi" w:eastAsia="Times New Roman" w:hAnsiTheme="majorBidi" w:cstheme="majorBidi"/>
                <w:color w:val="000000"/>
                <w:lang w:val="en-US" w:eastAsia="fr-FR"/>
              </w:rPr>
              <w:t>TPMS</w:t>
            </w:r>
          </w:p>
        </w:tc>
        <w:tc>
          <w:tcPr>
            <w:tcW w:w="2786" w:type="dxa"/>
          </w:tcPr>
          <w:p w:rsidR="00E00023" w:rsidRPr="00075F71" w:rsidRDefault="00E00023" w:rsidP="00E00023">
            <w:pPr>
              <w:ind w:left="-113"/>
              <w:rPr>
                <w:rFonts w:asciiTheme="majorBidi" w:hAnsiTheme="majorBidi" w:cstheme="majorBidi"/>
              </w:rPr>
            </w:pPr>
            <w:r w:rsidRPr="00075F71">
              <w:rPr>
                <w:rFonts w:asciiTheme="majorBidi" w:hAnsiTheme="majorBidi" w:cstheme="majorBidi"/>
              </w:rPr>
              <w:t>Tyre Pressure Monitoring System (TPMS)</w:t>
            </w:r>
          </w:p>
          <w:p w:rsidR="00E00023" w:rsidRPr="00075F71" w:rsidRDefault="00E00023" w:rsidP="00E00023">
            <w:pPr>
              <w:rPr>
                <w:rFonts w:asciiTheme="majorBidi" w:hAnsiTheme="majorBidi" w:cstheme="majorBidi"/>
              </w:rPr>
            </w:pPr>
          </w:p>
        </w:tc>
        <w:tc>
          <w:tcPr>
            <w:tcW w:w="1669" w:type="dxa"/>
          </w:tcPr>
          <w:p w:rsidR="00E00023" w:rsidRPr="00075F71" w:rsidRDefault="00E00023" w:rsidP="00E00023">
            <w:pPr>
              <w:rPr>
                <w:rFonts w:asciiTheme="majorBidi" w:hAnsiTheme="majorBidi" w:cstheme="majorBidi"/>
              </w:rPr>
            </w:pPr>
          </w:p>
        </w:tc>
        <w:tc>
          <w:tcPr>
            <w:tcW w:w="1372"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GRBP </w:t>
            </w:r>
          </w:p>
        </w:tc>
        <w:tc>
          <w:tcPr>
            <w:tcW w:w="1580"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 GRBP January 2021</w:t>
            </w:r>
          </w:p>
        </w:tc>
        <w:tc>
          <w:tcPr>
            <w:tcW w:w="1747" w:type="dxa"/>
          </w:tcPr>
          <w:p w:rsidR="00E00023" w:rsidRPr="00075F71" w:rsidRDefault="00E00023" w:rsidP="00E00023">
            <w:pPr>
              <w:rPr>
                <w:rFonts w:asciiTheme="majorBidi" w:hAnsiTheme="majorBidi" w:cstheme="majorBidi"/>
              </w:rPr>
            </w:pPr>
            <w:r w:rsidRPr="00075F71">
              <w:rPr>
                <w:rFonts w:asciiTheme="majorBidi" w:hAnsiTheme="majorBidi" w:cstheme="majorBidi"/>
              </w:rPr>
              <w:t>\</w:t>
            </w:r>
          </w:p>
        </w:tc>
        <w:tc>
          <w:tcPr>
            <w:tcW w:w="1431" w:type="dxa"/>
          </w:tcPr>
          <w:p w:rsidR="00E00023" w:rsidRPr="00075F71" w:rsidRDefault="00E00023" w:rsidP="00E00023">
            <w:pPr>
              <w:rPr>
                <w:rFonts w:asciiTheme="majorBidi" w:hAnsiTheme="majorBidi" w:cstheme="majorBidi"/>
              </w:rPr>
            </w:pPr>
            <w:r w:rsidRPr="00075F71">
              <w:rPr>
                <w:rFonts w:asciiTheme="majorBidi" w:hAnsiTheme="majorBidi" w:cstheme="majorBidi"/>
              </w:rPr>
              <w:t>Linked to work done by EC</w:t>
            </w:r>
          </w:p>
        </w:tc>
      </w:tr>
      <w:tr w:rsidR="00E00023" w:rsidRPr="00075F71" w:rsidTr="00E00023">
        <w:tc>
          <w:tcPr>
            <w:tcW w:w="1106" w:type="dxa"/>
          </w:tcPr>
          <w:p w:rsidR="00E00023" w:rsidRPr="00075F71" w:rsidRDefault="00E00023" w:rsidP="00E00023">
            <w:pPr>
              <w:rPr>
                <w:rFonts w:asciiTheme="majorBidi" w:hAnsiTheme="majorBidi" w:cstheme="majorBidi"/>
              </w:rPr>
            </w:pPr>
          </w:p>
        </w:tc>
        <w:tc>
          <w:tcPr>
            <w:tcW w:w="2257" w:type="dxa"/>
          </w:tcPr>
          <w:p w:rsidR="00E00023" w:rsidRPr="00075F71" w:rsidRDefault="00E00023" w:rsidP="00E00023">
            <w:pPr>
              <w:rPr>
                <w:rFonts w:asciiTheme="majorBidi" w:eastAsia="Times New Roman" w:hAnsiTheme="majorBidi" w:cstheme="majorBidi"/>
                <w:color w:val="000000"/>
                <w:lang w:val="en-US" w:eastAsia="fr-FR"/>
              </w:rPr>
            </w:pPr>
          </w:p>
        </w:tc>
        <w:tc>
          <w:tcPr>
            <w:tcW w:w="2786" w:type="dxa"/>
          </w:tcPr>
          <w:p w:rsidR="00E00023" w:rsidRPr="00075F71" w:rsidRDefault="00E00023" w:rsidP="00E00023">
            <w:pPr>
              <w:ind w:left="-113"/>
              <w:rPr>
                <w:rFonts w:asciiTheme="majorBidi" w:hAnsiTheme="majorBidi" w:cstheme="majorBidi"/>
              </w:rPr>
            </w:pPr>
          </w:p>
        </w:tc>
        <w:tc>
          <w:tcPr>
            <w:tcW w:w="1669" w:type="dxa"/>
          </w:tcPr>
          <w:p w:rsidR="00E00023" w:rsidRPr="00075F71" w:rsidRDefault="00E00023" w:rsidP="00E00023">
            <w:pPr>
              <w:rPr>
                <w:rFonts w:asciiTheme="majorBidi" w:hAnsiTheme="majorBidi" w:cstheme="majorBidi"/>
              </w:rPr>
            </w:pPr>
          </w:p>
        </w:tc>
        <w:tc>
          <w:tcPr>
            <w:tcW w:w="1372" w:type="dxa"/>
          </w:tcPr>
          <w:p w:rsidR="00E00023" w:rsidRPr="00075F71" w:rsidRDefault="00E00023" w:rsidP="00E00023">
            <w:pPr>
              <w:rPr>
                <w:rFonts w:asciiTheme="majorBidi" w:hAnsiTheme="majorBidi" w:cstheme="majorBidi"/>
              </w:rPr>
            </w:pPr>
          </w:p>
        </w:tc>
        <w:tc>
          <w:tcPr>
            <w:tcW w:w="1580" w:type="dxa"/>
          </w:tcPr>
          <w:p w:rsidR="00E00023" w:rsidRPr="00075F71" w:rsidRDefault="00E00023" w:rsidP="00E00023">
            <w:pPr>
              <w:rPr>
                <w:rFonts w:asciiTheme="majorBidi" w:hAnsiTheme="majorBidi" w:cstheme="majorBidi"/>
              </w:rPr>
            </w:pPr>
          </w:p>
        </w:tc>
        <w:tc>
          <w:tcPr>
            <w:tcW w:w="1747" w:type="dxa"/>
          </w:tcPr>
          <w:p w:rsidR="00E00023" w:rsidRPr="00075F71" w:rsidRDefault="00E00023" w:rsidP="00E00023">
            <w:pPr>
              <w:rPr>
                <w:rFonts w:asciiTheme="majorBidi" w:hAnsiTheme="majorBidi" w:cstheme="majorBidi"/>
              </w:rPr>
            </w:pPr>
          </w:p>
        </w:tc>
        <w:tc>
          <w:tcPr>
            <w:tcW w:w="1431" w:type="dxa"/>
          </w:tcPr>
          <w:p w:rsidR="00E00023" w:rsidRPr="00075F71" w:rsidRDefault="00E00023" w:rsidP="00E00023">
            <w:pPr>
              <w:rPr>
                <w:rFonts w:asciiTheme="majorBidi" w:hAnsiTheme="majorBidi" w:cstheme="majorBidi"/>
              </w:rPr>
            </w:pP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2257" w:type="dxa"/>
          </w:tcPr>
          <w:p w:rsidR="00E00023" w:rsidRPr="00075F71" w:rsidRDefault="00E00023" w:rsidP="00E00023">
            <w:pPr>
              <w:rPr>
                <w:rFonts w:asciiTheme="majorBidi" w:hAnsiTheme="majorBidi" w:cstheme="majorBidi"/>
              </w:rPr>
            </w:pPr>
            <w:r w:rsidRPr="00075F71">
              <w:rPr>
                <w:rFonts w:asciiTheme="majorBidi" w:hAnsiTheme="majorBidi" w:cstheme="majorBidi"/>
              </w:rPr>
              <w:t>PTI &amp; Roadside checks</w:t>
            </w:r>
          </w:p>
        </w:tc>
        <w:tc>
          <w:tcPr>
            <w:tcW w:w="2786" w:type="dxa"/>
          </w:tcPr>
          <w:p w:rsidR="00E00023" w:rsidRPr="00075F71" w:rsidRDefault="00E00023" w:rsidP="00E00023">
            <w:pPr>
              <w:ind w:left="-113"/>
              <w:rPr>
                <w:rFonts w:asciiTheme="majorBidi" w:hAnsiTheme="majorBidi" w:cstheme="majorBidi"/>
              </w:rPr>
            </w:pPr>
            <w:r w:rsidRPr="00075F71">
              <w:rPr>
                <w:rFonts w:asciiTheme="majorBidi" w:hAnsiTheme="majorBidi" w:cstheme="majorBidi"/>
              </w:rPr>
              <w:t xml:space="preserve">Pass by test light for roadside-checks and PTI </w:t>
            </w:r>
            <w:proofErr w:type="gramStart"/>
            <w:r w:rsidRPr="00075F71">
              <w:rPr>
                <w:rFonts w:asciiTheme="majorBidi" w:hAnsiTheme="majorBidi" w:cstheme="majorBidi"/>
              </w:rPr>
              <w:t>has to</w:t>
            </w:r>
            <w:proofErr w:type="gramEnd"/>
            <w:r w:rsidRPr="00075F71">
              <w:rPr>
                <w:rFonts w:asciiTheme="majorBidi" w:hAnsiTheme="majorBidi" w:cstheme="majorBidi"/>
              </w:rPr>
              <w:t xml:space="preserve"> be incorporated inside</w:t>
            </w:r>
          </w:p>
          <w:p w:rsidR="00E00023" w:rsidRPr="00075F71" w:rsidRDefault="00E00023" w:rsidP="00E00023">
            <w:pPr>
              <w:ind w:left="-113"/>
              <w:rPr>
                <w:rFonts w:asciiTheme="majorBidi" w:hAnsiTheme="majorBidi" w:cstheme="majorBidi"/>
              </w:rPr>
            </w:pPr>
            <w:r w:rsidRPr="00075F71">
              <w:rPr>
                <w:rFonts w:asciiTheme="majorBidi" w:eastAsia="Times New Roman" w:hAnsiTheme="majorBidi" w:cstheme="majorBidi"/>
                <w:color w:val="000000"/>
                <w:lang w:val="en-US" w:eastAsia="fr-FR"/>
              </w:rPr>
              <w:t>R9, R41, (R63, R51) and gives guidelines and tolerances to the type approval values</w:t>
            </w:r>
          </w:p>
        </w:tc>
        <w:tc>
          <w:tcPr>
            <w:tcW w:w="1669" w:type="dxa"/>
          </w:tcPr>
          <w:p w:rsidR="00E00023" w:rsidRPr="00075F71" w:rsidRDefault="00E00023" w:rsidP="00E00023">
            <w:pPr>
              <w:rPr>
                <w:rFonts w:asciiTheme="majorBidi" w:hAnsiTheme="majorBidi" w:cstheme="majorBidi"/>
              </w:rPr>
            </w:pPr>
          </w:p>
        </w:tc>
        <w:tc>
          <w:tcPr>
            <w:tcW w:w="1372" w:type="dxa"/>
          </w:tcPr>
          <w:p w:rsidR="00E00023" w:rsidRPr="00075F71" w:rsidRDefault="00E00023" w:rsidP="00E00023">
            <w:pPr>
              <w:rPr>
                <w:rFonts w:asciiTheme="majorBidi" w:hAnsiTheme="majorBidi" w:cstheme="majorBidi"/>
              </w:rPr>
            </w:pPr>
            <w:r w:rsidRPr="00075F71">
              <w:rPr>
                <w:rFonts w:asciiTheme="majorBidi" w:hAnsiTheme="majorBidi" w:cstheme="majorBidi"/>
              </w:rPr>
              <w:t>[to be created after IWG ASEP]</w:t>
            </w:r>
          </w:p>
          <w:p w:rsidR="00E00023" w:rsidRPr="00075F71" w:rsidRDefault="00E00023" w:rsidP="00E00023">
            <w:pPr>
              <w:rPr>
                <w:rFonts w:asciiTheme="majorBidi" w:hAnsiTheme="majorBidi" w:cstheme="majorBidi"/>
              </w:rPr>
            </w:pPr>
          </w:p>
        </w:tc>
        <w:tc>
          <w:tcPr>
            <w:tcW w:w="1580" w:type="dxa"/>
          </w:tcPr>
          <w:p w:rsidR="00E00023" w:rsidRPr="00075F71" w:rsidRDefault="00E00023" w:rsidP="00E00023">
            <w:pPr>
              <w:rPr>
                <w:rFonts w:asciiTheme="majorBidi" w:hAnsiTheme="majorBidi" w:cstheme="majorBidi"/>
              </w:rPr>
            </w:pPr>
            <w:r w:rsidRPr="00075F71">
              <w:rPr>
                <w:rFonts w:asciiTheme="majorBidi" w:hAnsiTheme="majorBidi" w:cstheme="majorBidi"/>
              </w:rPr>
              <w:t>GRBP January 2022</w:t>
            </w:r>
          </w:p>
        </w:tc>
        <w:tc>
          <w:tcPr>
            <w:tcW w:w="1747" w:type="dxa"/>
          </w:tcPr>
          <w:p w:rsidR="00E00023" w:rsidRPr="00075F71" w:rsidRDefault="00E00023" w:rsidP="00E00023">
            <w:pPr>
              <w:rPr>
                <w:rFonts w:asciiTheme="majorBidi" w:hAnsiTheme="majorBidi" w:cstheme="majorBidi"/>
              </w:rPr>
            </w:pPr>
          </w:p>
        </w:tc>
        <w:tc>
          <w:tcPr>
            <w:tcW w:w="1431" w:type="dxa"/>
          </w:tcPr>
          <w:p w:rsidR="00E00023" w:rsidRPr="00075F71" w:rsidRDefault="00E00023" w:rsidP="00E00023">
            <w:pPr>
              <w:rPr>
                <w:rFonts w:asciiTheme="majorBidi" w:hAnsiTheme="majorBidi" w:cstheme="majorBidi"/>
              </w:rPr>
            </w:pPr>
            <w:r w:rsidRPr="00075F71">
              <w:rPr>
                <w:rFonts w:asciiTheme="majorBidi" w:hAnsiTheme="majorBidi" w:cstheme="majorBidi"/>
              </w:rPr>
              <w:t>L3, L4, L5, M1, N1</w:t>
            </w:r>
          </w:p>
        </w:tc>
      </w:tr>
      <w:tr w:rsidR="00E00023" w:rsidRPr="00075F71" w:rsidTr="00E00023">
        <w:tc>
          <w:tcPr>
            <w:tcW w:w="1106" w:type="dxa"/>
          </w:tcPr>
          <w:p w:rsidR="00E00023" w:rsidRPr="00075F71" w:rsidRDefault="00E00023" w:rsidP="00E00023">
            <w:pPr>
              <w:rPr>
                <w:rFonts w:asciiTheme="majorBidi" w:hAnsiTheme="majorBidi" w:cstheme="majorBidi"/>
              </w:rPr>
            </w:pPr>
          </w:p>
        </w:tc>
        <w:tc>
          <w:tcPr>
            <w:tcW w:w="2257" w:type="dxa"/>
          </w:tcPr>
          <w:p w:rsidR="00E00023" w:rsidRPr="00075F71" w:rsidRDefault="00E00023" w:rsidP="00E00023">
            <w:pPr>
              <w:rPr>
                <w:rFonts w:asciiTheme="majorBidi" w:hAnsiTheme="majorBidi" w:cstheme="majorBidi"/>
              </w:rPr>
            </w:pPr>
          </w:p>
        </w:tc>
        <w:tc>
          <w:tcPr>
            <w:tcW w:w="2786" w:type="dxa"/>
          </w:tcPr>
          <w:p w:rsidR="00E00023" w:rsidRPr="00075F71" w:rsidRDefault="00E00023" w:rsidP="00E00023">
            <w:pPr>
              <w:ind w:left="-113"/>
              <w:rPr>
                <w:rFonts w:asciiTheme="majorBidi" w:hAnsiTheme="majorBidi" w:cstheme="majorBidi"/>
              </w:rPr>
            </w:pPr>
          </w:p>
        </w:tc>
        <w:tc>
          <w:tcPr>
            <w:tcW w:w="1669" w:type="dxa"/>
          </w:tcPr>
          <w:p w:rsidR="00E00023" w:rsidRPr="00075F71" w:rsidRDefault="00E00023" w:rsidP="00E00023">
            <w:pPr>
              <w:rPr>
                <w:rFonts w:asciiTheme="majorBidi" w:hAnsiTheme="majorBidi" w:cstheme="majorBidi"/>
              </w:rPr>
            </w:pPr>
          </w:p>
        </w:tc>
        <w:tc>
          <w:tcPr>
            <w:tcW w:w="1372" w:type="dxa"/>
          </w:tcPr>
          <w:p w:rsidR="00E00023" w:rsidRPr="00075F71" w:rsidRDefault="00E00023" w:rsidP="00E00023">
            <w:pPr>
              <w:rPr>
                <w:rFonts w:asciiTheme="majorBidi" w:hAnsiTheme="majorBidi" w:cstheme="majorBidi"/>
              </w:rPr>
            </w:pPr>
          </w:p>
        </w:tc>
        <w:tc>
          <w:tcPr>
            <w:tcW w:w="1580" w:type="dxa"/>
          </w:tcPr>
          <w:p w:rsidR="00E00023" w:rsidRPr="00075F71" w:rsidRDefault="00E00023" w:rsidP="00E00023">
            <w:pPr>
              <w:rPr>
                <w:rFonts w:asciiTheme="majorBidi" w:hAnsiTheme="majorBidi" w:cstheme="majorBidi"/>
              </w:rPr>
            </w:pPr>
          </w:p>
        </w:tc>
        <w:tc>
          <w:tcPr>
            <w:tcW w:w="1747" w:type="dxa"/>
          </w:tcPr>
          <w:p w:rsidR="00E00023" w:rsidRPr="00075F71" w:rsidRDefault="00E00023" w:rsidP="00E00023">
            <w:pPr>
              <w:rPr>
                <w:rFonts w:asciiTheme="majorBidi" w:hAnsiTheme="majorBidi" w:cstheme="majorBidi"/>
              </w:rPr>
            </w:pPr>
          </w:p>
        </w:tc>
        <w:tc>
          <w:tcPr>
            <w:tcW w:w="1431" w:type="dxa"/>
          </w:tcPr>
          <w:p w:rsidR="00E00023" w:rsidRPr="00075F71" w:rsidRDefault="00E00023" w:rsidP="00E00023">
            <w:pPr>
              <w:rPr>
                <w:rFonts w:asciiTheme="majorBidi" w:hAnsiTheme="majorBidi" w:cstheme="majorBidi"/>
              </w:rPr>
            </w:pPr>
          </w:p>
        </w:tc>
      </w:tr>
      <w:tr w:rsidR="00E00023" w:rsidRPr="00075F71" w:rsidTr="00E00023">
        <w:tc>
          <w:tcPr>
            <w:tcW w:w="1106"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257" w:type="dxa"/>
          </w:tcPr>
          <w:p w:rsidR="00E00023" w:rsidRPr="00075F71" w:rsidRDefault="00E00023" w:rsidP="00E00023">
            <w:pPr>
              <w:ind w:left="-113" w:firstLine="33"/>
              <w:rPr>
                <w:rFonts w:asciiTheme="majorBidi" w:hAnsiTheme="majorBidi" w:cstheme="majorBidi"/>
              </w:rPr>
            </w:pPr>
            <w:r w:rsidRPr="00075F71">
              <w:rPr>
                <w:rFonts w:asciiTheme="majorBidi" w:hAnsiTheme="majorBidi" w:cstheme="majorBidi"/>
              </w:rPr>
              <w:t>New technology</w:t>
            </w:r>
          </w:p>
        </w:tc>
        <w:tc>
          <w:tcPr>
            <w:tcW w:w="2786" w:type="dxa"/>
          </w:tcPr>
          <w:p w:rsidR="00E00023" w:rsidRPr="00075F71" w:rsidRDefault="00E00023" w:rsidP="00E00023">
            <w:pPr>
              <w:ind w:left="-113"/>
              <w:rPr>
                <w:rFonts w:asciiTheme="majorBidi" w:hAnsiTheme="majorBidi" w:cstheme="majorBidi"/>
              </w:rPr>
            </w:pPr>
            <w:r w:rsidRPr="00075F71">
              <w:rPr>
                <w:rFonts w:asciiTheme="majorBidi" w:eastAsia="Times New Roman" w:hAnsiTheme="majorBidi" w:cstheme="majorBidi"/>
                <w:lang w:val="en-US"/>
              </w:rPr>
              <w:t>Adjustment to the new technologies</w:t>
            </w:r>
          </w:p>
        </w:tc>
        <w:tc>
          <w:tcPr>
            <w:tcW w:w="1669" w:type="dxa"/>
          </w:tcPr>
          <w:p w:rsidR="00E00023" w:rsidRPr="00075F71" w:rsidRDefault="00E00023" w:rsidP="00E00023">
            <w:pPr>
              <w:rPr>
                <w:rFonts w:asciiTheme="majorBidi" w:hAnsiTheme="majorBidi" w:cstheme="majorBidi"/>
              </w:rPr>
            </w:pPr>
          </w:p>
        </w:tc>
        <w:tc>
          <w:tcPr>
            <w:tcW w:w="1372" w:type="dxa"/>
          </w:tcPr>
          <w:p w:rsidR="00E00023" w:rsidRPr="00075F71" w:rsidRDefault="00E00023" w:rsidP="00E00023">
            <w:pPr>
              <w:rPr>
                <w:rFonts w:asciiTheme="majorBidi" w:hAnsiTheme="majorBidi" w:cstheme="majorBidi"/>
              </w:rPr>
            </w:pPr>
            <w:r w:rsidRPr="00075F71">
              <w:rPr>
                <w:rFonts w:asciiTheme="majorBidi" w:hAnsiTheme="majorBidi" w:cstheme="majorBidi"/>
              </w:rPr>
              <w:t>GRBP</w:t>
            </w:r>
          </w:p>
        </w:tc>
        <w:tc>
          <w:tcPr>
            <w:tcW w:w="1580" w:type="dxa"/>
          </w:tcPr>
          <w:p w:rsidR="00E00023" w:rsidRPr="00075F71" w:rsidRDefault="00E00023" w:rsidP="00E00023">
            <w:pPr>
              <w:rPr>
                <w:rFonts w:asciiTheme="majorBidi" w:hAnsiTheme="majorBidi" w:cstheme="majorBidi"/>
              </w:rPr>
            </w:pPr>
          </w:p>
        </w:tc>
        <w:tc>
          <w:tcPr>
            <w:tcW w:w="1747" w:type="dxa"/>
          </w:tcPr>
          <w:p w:rsidR="00E00023" w:rsidRPr="00075F71" w:rsidRDefault="00E00023" w:rsidP="00E00023">
            <w:pPr>
              <w:rPr>
                <w:rFonts w:asciiTheme="majorBidi" w:hAnsiTheme="majorBidi" w:cstheme="majorBidi"/>
              </w:rPr>
            </w:pPr>
          </w:p>
        </w:tc>
        <w:tc>
          <w:tcPr>
            <w:tcW w:w="1431" w:type="dxa"/>
          </w:tcPr>
          <w:p w:rsidR="00E00023" w:rsidRPr="00075F71" w:rsidRDefault="00E00023" w:rsidP="00E00023">
            <w:pPr>
              <w:rPr>
                <w:rFonts w:asciiTheme="majorBidi" w:hAnsiTheme="majorBidi" w:cstheme="majorBidi"/>
              </w:rPr>
            </w:pPr>
          </w:p>
        </w:tc>
      </w:tr>
    </w:tbl>
    <w:p w:rsidR="00E00023" w:rsidRPr="00075F71" w:rsidRDefault="00E00023">
      <w:pPr>
        <w:rPr>
          <w:rFonts w:asciiTheme="majorBidi" w:hAnsiTheme="majorBidi" w:cstheme="majorBidi"/>
        </w:rPr>
      </w:pPr>
    </w:p>
    <w:p w:rsidR="00E00023" w:rsidRPr="00075F71" w:rsidRDefault="00E00023">
      <w:pPr>
        <w:rPr>
          <w:rFonts w:asciiTheme="majorBidi" w:hAnsiTheme="majorBidi" w:cstheme="majorBidi"/>
        </w:rPr>
      </w:pPr>
    </w:p>
    <w:p w:rsidR="00E00023" w:rsidRPr="00075F71" w:rsidRDefault="00E00023">
      <w:pPr>
        <w:rPr>
          <w:rFonts w:asciiTheme="majorBidi" w:hAnsiTheme="majorBidi" w:cstheme="majorBidi"/>
        </w:rPr>
      </w:pPr>
      <w:r w:rsidRPr="00075F71">
        <w:rPr>
          <w:rFonts w:asciiTheme="majorBidi" w:hAnsiTheme="majorBidi" w:cstheme="majorBidi"/>
        </w:rPr>
        <w:br w:type="page"/>
      </w:r>
    </w:p>
    <w:p w:rsidR="00E00023" w:rsidRPr="00075F71" w:rsidRDefault="00E00023" w:rsidP="00E00023">
      <w:pPr>
        <w:pStyle w:val="ListParagraph"/>
        <w:numPr>
          <w:ilvl w:val="0"/>
          <w:numId w:val="1"/>
        </w:numPr>
        <w:rPr>
          <w:rFonts w:asciiTheme="majorBidi" w:hAnsiTheme="majorBidi" w:cstheme="majorBidi"/>
        </w:rPr>
      </w:pPr>
      <w:r w:rsidRPr="00075F71">
        <w:rPr>
          <w:rFonts w:asciiTheme="majorBidi" w:hAnsiTheme="majorBidi" w:cstheme="majorBidi"/>
        </w:rPr>
        <w:lastRenderedPageBreak/>
        <w:t>GRPE</w:t>
      </w:r>
    </w:p>
    <w:tbl>
      <w:tblPr>
        <w:tblStyle w:val="TableGrid"/>
        <w:tblW w:w="14145" w:type="dxa"/>
        <w:tblLook w:val="04A0" w:firstRow="1" w:lastRow="0" w:firstColumn="1" w:lastColumn="0" w:noHBand="0" w:noVBand="1"/>
      </w:tblPr>
      <w:tblGrid>
        <w:gridCol w:w="1120"/>
        <w:gridCol w:w="2319"/>
        <w:gridCol w:w="3229"/>
        <w:gridCol w:w="3193"/>
        <w:gridCol w:w="1602"/>
        <w:gridCol w:w="1308"/>
        <w:gridCol w:w="1374"/>
      </w:tblGrid>
      <w:tr w:rsidR="00E00023" w:rsidRPr="00075F71" w:rsidTr="00E00023">
        <w:tc>
          <w:tcPr>
            <w:tcW w:w="14145" w:type="dxa"/>
            <w:gridSpan w:val="7"/>
            <w:shd w:val="clear" w:color="auto" w:fill="F2F2F2" w:themeFill="background1" w:themeFillShade="F2"/>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GRPE</w:t>
            </w:r>
          </w:p>
        </w:tc>
      </w:tr>
      <w:tr w:rsidR="00E00023" w:rsidRPr="00075F71" w:rsidTr="00E00023">
        <w:tc>
          <w:tcPr>
            <w:tcW w:w="1077"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Priority/</w:t>
            </w:r>
            <w:r w:rsidRPr="00075F71">
              <w:rPr>
                <w:rFonts w:asciiTheme="majorBidi" w:hAnsiTheme="majorBidi" w:cstheme="majorBidi"/>
                <w:b/>
                <w:bCs/>
              </w:rPr>
              <w:br/>
              <w:t>recurrent</w:t>
            </w:r>
          </w:p>
        </w:tc>
        <w:tc>
          <w:tcPr>
            <w:tcW w:w="2331"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 xml:space="preserve">Title </w:t>
            </w:r>
          </w:p>
        </w:tc>
        <w:tc>
          <w:tcPr>
            <w:tcW w:w="3250"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Tasks / Deliverables</w:t>
            </w:r>
          </w:p>
        </w:tc>
        <w:tc>
          <w:tcPr>
            <w:tcW w:w="3195"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References</w:t>
            </w:r>
          </w:p>
        </w:tc>
        <w:tc>
          <w:tcPr>
            <w:tcW w:w="1606"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Allocations / IWGs</w:t>
            </w:r>
          </w:p>
        </w:tc>
        <w:tc>
          <w:tcPr>
            <w:tcW w:w="1311"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Timeline (WD in GRPE)</w:t>
            </w:r>
          </w:p>
        </w:tc>
        <w:tc>
          <w:tcPr>
            <w:tcW w:w="1375"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Comments</w:t>
            </w: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2331" w:type="dxa"/>
          </w:tcPr>
          <w:p w:rsidR="00E00023" w:rsidRPr="00075F71" w:rsidRDefault="00E00023" w:rsidP="00E00023">
            <w:pPr>
              <w:rPr>
                <w:rFonts w:asciiTheme="majorBidi" w:hAnsiTheme="majorBidi" w:cstheme="majorBidi"/>
              </w:rPr>
            </w:pPr>
            <w:r w:rsidRPr="00075F71">
              <w:rPr>
                <w:rFonts w:asciiTheme="majorBidi" w:hAnsiTheme="majorBidi" w:cstheme="majorBidi"/>
              </w:rPr>
              <w:t>Global Real Driving Emissions (RDE) phase 1</w:t>
            </w:r>
          </w:p>
        </w:tc>
        <w:tc>
          <w:tcPr>
            <w:tcW w:w="3250" w:type="dxa"/>
          </w:tcPr>
          <w:p w:rsidR="00E00023" w:rsidRPr="00075F71" w:rsidRDefault="00E00023" w:rsidP="00E00023">
            <w:pPr>
              <w:rPr>
                <w:rFonts w:asciiTheme="majorBidi" w:hAnsiTheme="majorBidi" w:cstheme="majorBidi"/>
              </w:rPr>
            </w:pPr>
            <w:r w:rsidRPr="00075F71">
              <w:rPr>
                <w:rFonts w:asciiTheme="majorBidi" w:hAnsiTheme="majorBidi" w:cstheme="majorBidi"/>
              </w:rPr>
              <w:t>New UN GTR and new UN Regulation</w:t>
            </w:r>
          </w:p>
        </w:tc>
        <w:tc>
          <w:tcPr>
            <w:tcW w:w="3195" w:type="dxa"/>
          </w:tcPr>
          <w:p w:rsidR="00E00023" w:rsidRPr="00075F71" w:rsidRDefault="00E00023" w:rsidP="00E00023">
            <w:pPr>
              <w:rPr>
                <w:rFonts w:asciiTheme="majorBidi" w:hAnsiTheme="majorBidi" w:cstheme="majorBidi"/>
              </w:rPr>
            </w:pPr>
            <w:r w:rsidRPr="00075F71">
              <w:rPr>
                <w:rFonts w:asciiTheme="majorBidi" w:hAnsiTheme="majorBidi" w:cstheme="majorBidi"/>
              </w:rPr>
              <w:t>GRPE-79-20-Rev.1</w:t>
            </w:r>
          </w:p>
        </w:tc>
        <w:tc>
          <w:tcPr>
            <w:tcW w:w="1606" w:type="dxa"/>
          </w:tcPr>
          <w:p w:rsidR="00E00023" w:rsidRPr="00075F71" w:rsidRDefault="00E00023" w:rsidP="00E00023">
            <w:pPr>
              <w:rPr>
                <w:rFonts w:asciiTheme="majorBidi" w:hAnsiTheme="majorBidi" w:cstheme="majorBidi"/>
              </w:rPr>
            </w:pPr>
            <w:r w:rsidRPr="00075F71">
              <w:rPr>
                <w:rFonts w:asciiTheme="majorBidi" w:hAnsiTheme="majorBidi" w:cstheme="majorBidi"/>
              </w:rPr>
              <w:t>IWG on GRDE</w:t>
            </w:r>
          </w:p>
        </w:tc>
        <w:tc>
          <w:tcPr>
            <w:tcW w:w="1311"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Q2 2020 </w:t>
            </w:r>
          </w:p>
        </w:tc>
        <w:tc>
          <w:tcPr>
            <w:tcW w:w="1375"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2331" w:type="dxa"/>
          </w:tcPr>
          <w:p w:rsidR="00E00023" w:rsidRPr="00075F71" w:rsidRDefault="00E00023" w:rsidP="00E00023">
            <w:pPr>
              <w:rPr>
                <w:rFonts w:asciiTheme="majorBidi" w:hAnsiTheme="majorBidi" w:cstheme="majorBidi"/>
              </w:rPr>
            </w:pPr>
            <w:r w:rsidRPr="00075F71">
              <w:rPr>
                <w:rFonts w:asciiTheme="majorBidi" w:hAnsiTheme="majorBidi" w:cstheme="majorBidi"/>
              </w:rPr>
              <w:t>Determination of Electrified Vehicle Power (DEVP)</w:t>
            </w:r>
          </w:p>
        </w:tc>
        <w:tc>
          <w:tcPr>
            <w:tcW w:w="3250" w:type="dxa"/>
          </w:tcPr>
          <w:p w:rsidR="00E00023" w:rsidRPr="00075F71" w:rsidRDefault="00E00023" w:rsidP="00E00023">
            <w:pPr>
              <w:rPr>
                <w:rFonts w:asciiTheme="majorBidi" w:hAnsiTheme="majorBidi" w:cstheme="majorBidi"/>
              </w:rPr>
            </w:pPr>
            <w:r w:rsidRPr="00075F71">
              <w:rPr>
                <w:rFonts w:asciiTheme="majorBidi" w:hAnsiTheme="majorBidi" w:cstheme="majorBidi"/>
              </w:rPr>
              <w:t>New UN GTR</w:t>
            </w:r>
          </w:p>
        </w:tc>
        <w:tc>
          <w:tcPr>
            <w:tcW w:w="3195" w:type="dxa"/>
          </w:tcPr>
          <w:p w:rsidR="00E00023" w:rsidRPr="00075F71" w:rsidRDefault="00E00023" w:rsidP="00E00023">
            <w:pPr>
              <w:rPr>
                <w:rFonts w:asciiTheme="majorBidi" w:hAnsiTheme="majorBidi" w:cstheme="majorBidi"/>
              </w:rPr>
            </w:pPr>
            <w:r w:rsidRPr="00075F71">
              <w:rPr>
                <w:rFonts w:asciiTheme="majorBidi" w:hAnsiTheme="majorBidi" w:cstheme="majorBidi"/>
              </w:rPr>
              <w:t>GRPE-79-28-Rev.1</w:t>
            </w:r>
          </w:p>
        </w:tc>
        <w:tc>
          <w:tcPr>
            <w:tcW w:w="1606" w:type="dxa"/>
          </w:tcPr>
          <w:p w:rsidR="00E00023" w:rsidRPr="00075F71" w:rsidRDefault="00E00023" w:rsidP="00E00023">
            <w:pPr>
              <w:rPr>
                <w:rFonts w:asciiTheme="majorBidi" w:hAnsiTheme="majorBidi" w:cstheme="majorBidi"/>
              </w:rPr>
            </w:pPr>
            <w:r w:rsidRPr="00075F71">
              <w:rPr>
                <w:rFonts w:asciiTheme="majorBidi" w:hAnsiTheme="majorBidi" w:cstheme="majorBidi"/>
              </w:rPr>
              <w:t>IWG on EVE</w:t>
            </w:r>
          </w:p>
        </w:tc>
        <w:tc>
          <w:tcPr>
            <w:tcW w:w="1311" w:type="dxa"/>
          </w:tcPr>
          <w:p w:rsidR="00E00023" w:rsidRPr="00075F71" w:rsidRDefault="00E00023" w:rsidP="00E00023">
            <w:pPr>
              <w:rPr>
                <w:rFonts w:asciiTheme="majorBidi" w:hAnsiTheme="majorBidi" w:cstheme="majorBidi"/>
              </w:rPr>
            </w:pPr>
            <w:r w:rsidRPr="00075F71">
              <w:rPr>
                <w:rFonts w:asciiTheme="majorBidi" w:hAnsiTheme="majorBidi" w:cstheme="majorBidi"/>
              </w:rPr>
              <w:t>Q2 2020</w:t>
            </w:r>
          </w:p>
        </w:tc>
        <w:tc>
          <w:tcPr>
            <w:tcW w:w="1375" w:type="dxa"/>
          </w:tcPr>
          <w:p w:rsidR="00E00023" w:rsidRPr="00075F71" w:rsidRDefault="00E00023" w:rsidP="00E00023">
            <w:pPr>
              <w:widowControl w:val="0"/>
              <w:spacing w:before="40" w:after="120" w:line="220" w:lineRule="exact"/>
              <w:ind w:right="113"/>
              <w:rPr>
                <w:rFonts w:asciiTheme="majorBidi" w:eastAsia="MS PGothic" w:hAnsiTheme="majorBidi" w:cstheme="majorBidi"/>
                <w:bCs/>
              </w:rPr>
            </w:pPr>
            <w:r w:rsidRPr="00075F71">
              <w:rPr>
                <w:rFonts w:asciiTheme="majorBidi" w:eastAsia="MS PGothic" w:hAnsiTheme="majorBidi" w:cstheme="majorBidi"/>
                <w:bCs/>
              </w:rPr>
              <w:t>New timeline announced in GRPE 79.</w:t>
            </w:r>
          </w:p>
          <w:p w:rsidR="00E00023" w:rsidRPr="00075F71" w:rsidRDefault="00E00023" w:rsidP="00E00023">
            <w:pPr>
              <w:rPr>
                <w:rFonts w:asciiTheme="majorBidi" w:hAnsiTheme="majorBidi" w:cstheme="majorBidi"/>
              </w:rPr>
            </w:pPr>
            <w:r w:rsidRPr="00075F71">
              <w:rPr>
                <w:rFonts w:asciiTheme="majorBidi" w:eastAsia="MS PGothic" w:hAnsiTheme="majorBidi" w:cstheme="majorBidi"/>
                <w:bCs/>
              </w:rPr>
              <w:t>IWG Mandate expiring in June 2021</w:t>
            </w: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2331" w:type="dxa"/>
          </w:tcPr>
          <w:p w:rsidR="00E00023" w:rsidRPr="00075F71" w:rsidRDefault="00E00023" w:rsidP="00E00023">
            <w:pPr>
              <w:rPr>
                <w:rFonts w:asciiTheme="majorBidi" w:hAnsiTheme="majorBidi" w:cstheme="majorBidi"/>
              </w:rPr>
            </w:pPr>
            <w:r w:rsidRPr="00075F71">
              <w:rPr>
                <w:rFonts w:asciiTheme="majorBidi" w:hAnsiTheme="majorBidi" w:cstheme="majorBidi"/>
              </w:rPr>
              <w:t>In Vehicle Battery Durability</w:t>
            </w:r>
          </w:p>
        </w:tc>
        <w:tc>
          <w:tcPr>
            <w:tcW w:w="3250" w:type="dxa"/>
          </w:tcPr>
          <w:p w:rsidR="00E00023" w:rsidRPr="00075F71" w:rsidRDefault="00E00023" w:rsidP="00E00023">
            <w:pPr>
              <w:rPr>
                <w:rFonts w:asciiTheme="majorBidi" w:hAnsiTheme="majorBidi" w:cstheme="majorBidi"/>
              </w:rPr>
            </w:pPr>
            <w:r w:rsidRPr="00075F71">
              <w:rPr>
                <w:rFonts w:asciiTheme="majorBidi" w:hAnsiTheme="majorBidi" w:cstheme="majorBidi"/>
              </w:rPr>
              <w:t>New UN GTR</w:t>
            </w:r>
          </w:p>
        </w:tc>
        <w:tc>
          <w:tcPr>
            <w:tcW w:w="3195" w:type="dxa"/>
          </w:tcPr>
          <w:p w:rsidR="00E00023" w:rsidRPr="00075F71" w:rsidRDefault="00E00023" w:rsidP="00E00023">
            <w:pPr>
              <w:rPr>
                <w:rFonts w:asciiTheme="majorBidi" w:hAnsiTheme="majorBidi" w:cstheme="majorBidi"/>
              </w:rPr>
            </w:pPr>
            <w:r w:rsidRPr="00075F71">
              <w:rPr>
                <w:rFonts w:asciiTheme="majorBidi" w:hAnsiTheme="majorBidi" w:cstheme="majorBidi"/>
              </w:rPr>
              <w:t>GRPE-79-28-Rev.1</w:t>
            </w:r>
          </w:p>
        </w:tc>
        <w:tc>
          <w:tcPr>
            <w:tcW w:w="1606" w:type="dxa"/>
          </w:tcPr>
          <w:p w:rsidR="00E00023" w:rsidRPr="00075F71" w:rsidRDefault="00E00023" w:rsidP="00E00023">
            <w:pPr>
              <w:rPr>
                <w:rFonts w:asciiTheme="majorBidi" w:hAnsiTheme="majorBidi" w:cstheme="majorBidi"/>
              </w:rPr>
            </w:pPr>
            <w:r w:rsidRPr="00075F71">
              <w:rPr>
                <w:rFonts w:asciiTheme="majorBidi" w:hAnsiTheme="majorBidi" w:cstheme="majorBidi"/>
              </w:rPr>
              <w:t>IWG on EVE</w:t>
            </w:r>
          </w:p>
        </w:tc>
        <w:tc>
          <w:tcPr>
            <w:tcW w:w="1311" w:type="dxa"/>
          </w:tcPr>
          <w:p w:rsidR="00E00023" w:rsidRPr="00075F71" w:rsidRDefault="00E00023" w:rsidP="00E00023">
            <w:pPr>
              <w:rPr>
                <w:rFonts w:asciiTheme="majorBidi" w:hAnsiTheme="majorBidi" w:cstheme="majorBidi"/>
              </w:rPr>
            </w:pPr>
            <w:r w:rsidRPr="00075F71">
              <w:rPr>
                <w:rFonts w:asciiTheme="majorBidi" w:hAnsiTheme="majorBidi" w:cstheme="majorBidi"/>
              </w:rPr>
              <w:t>[Q2 2021]</w:t>
            </w:r>
          </w:p>
        </w:tc>
        <w:tc>
          <w:tcPr>
            <w:tcW w:w="1375" w:type="dxa"/>
          </w:tcPr>
          <w:p w:rsidR="00E00023" w:rsidRPr="00075F71" w:rsidRDefault="00E00023" w:rsidP="00E00023">
            <w:pPr>
              <w:rPr>
                <w:rFonts w:asciiTheme="majorBidi" w:hAnsiTheme="majorBidi" w:cstheme="majorBidi"/>
              </w:rPr>
            </w:pPr>
            <w:r w:rsidRPr="00075F71">
              <w:rPr>
                <w:rFonts w:asciiTheme="majorBidi" w:eastAsia="MS PGothic" w:hAnsiTheme="majorBidi" w:cstheme="majorBidi"/>
                <w:bCs/>
              </w:rPr>
              <w:t>IWG Mandate expiring in June 2021</w:t>
            </w: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2331" w:type="dxa"/>
          </w:tcPr>
          <w:p w:rsidR="00E00023" w:rsidRPr="00075F71" w:rsidRDefault="00E00023" w:rsidP="00E00023">
            <w:pPr>
              <w:rPr>
                <w:rFonts w:asciiTheme="majorBidi" w:hAnsiTheme="majorBidi" w:cstheme="majorBidi"/>
              </w:rPr>
            </w:pPr>
            <w:r w:rsidRPr="00075F71">
              <w:rPr>
                <w:rFonts w:asciiTheme="majorBidi" w:hAnsiTheme="majorBidi" w:cstheme="majorBidi"/>
              </w:rPr>
              <w:t>Sub-23 nm exhaust particles</w:t>
            </w:r>
          </w:p>
        </w:tc>
        <w:tc>
          <w:tcPr>
            <w:tcW w:w="3250" w:type="dxa"/>
          </w:tcPr>
          <w:p w:rsidR="00E00023" w:rsidRPr="00075F71" w:rsidRDefault="00E00023" w:rsidP="00E00023">
            <w:pPr>
              <w:rPr>
                <w:rFonts w:asciiTheme="majorBidi" w:hAnsiTheme="majorBidi" w:cstheme="majorBidi"/>
              </w:rPr>
            </w:pPr>
            <w:r w:rsidRPr="00075F71">
              <w:rPr>
                <w:rFonts w:asciiTheme="majorBidi" w:hAnsiTheme="majorBidi" w:cstheme="majorBidi"/>
              </w:rPr>
              <w:t>Amendments to UN GTR No. 15</w:t>
            </w:r>
          </w:p>
        </w:tc>
        <w:tc>
          <w:tcPr>
            <w:tcW w:w="3195" w:type="dxa"/>
          </w:tcPr>
          <w:p w:rsidR="00E00023" w:rsidRPr="00075F71" w:rsidRDefault="00E00023" w:rsidP="00E00023">
            <w:pPr>
              <w:rPr>
                <w:rFonts w:asciiTheme="majorBidi" w:hAnsiTheme="majorBidi" w:cstheme="majorBidi"/>
              </w:rPr>
            </w:pPr>
            <w:r w:rsidRPr="00075F71">
              <w:rPr>
                <w:rFonts w:asciiTheme="majorBidi" w:hAnsiTheme="majorBidi" w:cstheme="majorBidi"/>
              </w:rPr>
              <w:t>GRPE-79-14-Rev.1</w:t>
            </w:r>
          </w:p>
        </w:tc>
        <w:tc>
          <w:tcPr>
            <w:tcW w:w="1606" w:type="dxa"/>
          </w:tcPr>
          <w:p w:rsidR="00E00023" w:rsidRPr="00075F71" w:rsidRDefault="00E00023" w:rsidP="00E00023">
            <w:pPr>
              <w:rPr>
                <w:rFonts w:asciiTheme="majorBidi" w:hAnsiTheme="majorBidi" w:cstheme="majorBidi"/>
              </w:rPr>
            </w:pPr>
            <w:r w:rsidRPr="00075F71">
              <w:rPr>
                <w:rFonts w:asciiTheme="majorBidi" w:hAnsiTheme="majorBidi" w:cstheme="majorBidi"/>
              </w:rPr>
              <w:t>IWG on PMP</w:t>
            </w:r>
          </w:p>
        </w:tc>
        <w:tc>
          <w:tcPr>
            <w:tcW w:w="1311" w:type="dxa"/>
          </w:tcPr>
          <w:p w:rsidR="00E00023" w:rsidRPr="00075F71" w:rsidRDefault="00E00023" w:rsidP="00E00023">
            <w:pPr>
              <w:rPr>
                <w:rFonts w:asciiTheme="majorBidi" w:hAnsiTheme="majorBidi" w:cstheme="majorBidi"/>
              </w:rPr>
            </w:pPr>
            <w:r w:rsidRPr="00075F71">
              <w:rPr>
                <w:rFonts w:asciiTheme="majorBidi" w:hAnsiTheme="majorBidi" w:cstheme="majorBidi"/>
              </w:rPr>
              <w:t>Q2 2020</w:t>
            </w:r>
          </w:p>
        </w:tc>
        <w:tc>
          <w:tcPr>
            <w:tcW w:w="1375" w:type="dxa"/>
          </w:tcPr>
          <w:p w:rsidR="00E00023" w:rsidRPr="00075F71" w:rsidRDefault="00E00023" w:rsidP="00E00023">
            <w:pPr>
              <w:rPr>
                <w:rFonts w:asciiTheme="majorBidi" w:eastAsia="MS PGothic" w:hAnsiTheme="majorBidi" w:cstheme="majorBidi"/>
                <w:bCs/>
              </w:rPr>
            </w:pPr>
            <w:r w:rsidRPr="00075F71">
              <w:rPr>
                <w:rFonts w:asciiTheme="majorBidi" w:eastAsia="MS PGothic" w:hAnsiTheme="majorBidi" w:cstheme="majorBidi"/>
                <w:bCs/>
              </w:rPr>
              <w:t>IWG Mandate expiring in June 2021</w:t>
            </w: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2331" w:type="dxa"/>
          </w:tcPr>
          <w:p w:rsidR="00E00023" w:rsidRPr="00075F71" w:rsidRDefault="00E00023" w:rsidP="00E00023">
            <w:pPr>
              <w:rPr>
                <w:rFonts w:asciiTheme="majorBidi" w:hAnsiTheme="majorBidi" w:cstheme="majorBidi"/>
              </w:rPr>
            </w:pPr>
            <w:r w:rsidRPr="00075F71">
              <w:rPr>
                <w:rFonts w:asciiTheme="majorBidi" w:hAnsiTheme="majorBidi" w:cstheme="majorBidi"/>
              </w:rPr>
              <w:t>Brake emissions</w:t>
            </w:r>
          </w:p>
        </w:tc>
        <w:tc>
          <w:tcPr>
            <w:tcW w:w="3250" w:type="dxa"/>
          </w:tcPr>
          <w:p w:rsidR="00E00023" w:rsidRPr="00075F71" w:rsidRDefault="00E00023" w:rsidP="00E00023">
            <w:pPr>
              <w:rPr>
                <w:rFonts w:asciiTheme="majorBidi" w:hAnsiTheme="majorBidi" w:cstheme="majorBidi"/>
              </w:rPr>
            </w:pPr>
            <w:r w:rsidRPr="00075F71">
              <w:rPr>
                <w:rFonts w:asciiTheme="majorBidi" w:hAnsiTheme="majorBidi" w:cstheme="majorBidi"/>
              </w:rPr>
              <w:t>New UN GTR</w:t>
            </w:r>
          </w:p>
        </w:tc>
        <w:tc>
          <w:tcPr>
            <w:tcW w:w="3195" w:type="dxa"/>
          </w:tcPr>
          <w:p w:rsidR="00E00023" w:rsidRPr="00075F71" w:rsidRDefault="00E00023" w:rsidP="00E00023">
            <w:pPr>
              <w:rPr>
                <w:rFonts w:asciiTheme="majorBidi" w:hAnsiTheme="majorBidi" w:cstheme="majorBidi"/>
              </w:rPr>
            </w:pPr>
            <w:r w:rsidRPr="00075F71">
              <w:rPr>
                <w:rFonts w:asciiTheme="majorBidi" w:hAnsiTheme="majorBidi" w:cstheme="majorBidi"/>
              </w:rPr>
              <w:t>GRPE-79-14-Rev.1</w:t>
            </w:r>
          </w:p>
        </w:tc>
        <w:tc>
          <w:tcPr>
            <w:tcW w:w="1606" w:type="dxa"/>
          </w:tcPr>
          <w:p w:rsidR="00E00023" w:rsidRPr="00075F71" w:rsidRDefault="00E00023" w:rsidP="00E00023">
            <w:pPr>
              <w:rPr>
                <w:rFonts w:asciiTheme="majorBidi" w:hAnsiTheme="majorBidi" w:cstheme="majorBidi"/>
              </w:rPr>
            </w:pPr>
            <w:r w:rsidRPr="00075F71">
              <w:rPr>
                <w:rFonts w:asciiTheme="majorBidi" w:hAnsiTheme="majorBidi" w:cstheme="majorBidi"/>
              </w:rPr>
              <w:t>IWG on PMP</w:t>
            </w:r>
          </w:p>
        </w:tc>
        <w:tc>
          <w:tcPr>
            <w:tcW w:w="1311" w:type="dxa"/>
          </w:tcPr>
          <w:p w:rsidR="00E00023" w:rsidRPr="00075F71" w:rsidRDefault="00E00023" w:rsidP="00E00023">
            <w:pPr>
              <w:rPr>
                <w:rFonts w:asciiTheme="majorBidi" w:hAnsiTheme="majorBidi" w:cstheme="majorBidi"/>
              </w:rPr>
            </w:pPr>
            <w:r w:rsidRPr="00075F71">
              <w:rPr>
                <w:rFonts w:asciiTheme="majorBidi" w:hAnsiTheme="majorBidi" w:cstheme="majorBidi"/>
              </w:rPr>
              <w:t>Q2 2021</w:t>
            </w:r>
          </w:p>
        </w:tc>
        <w:tc>
          <w:tcPr>
            <w:tcW w:w="1375" w:type="dxa"/>
          </w:tcPr>
          <w:p w:rsidR="00E00023" w:rsidRPr="00075F71" w:rsidRDefault="00E00023" w:rsidP="00E00023">
            <w:pPr>
              <w:rPr>
                <w:rFonts w:asciiTheme="majorBidi" w:hAnsiTheme="majorBidi" w:cstheme="majorBidi"/>
              </w:rPr>
            </w:pPr>
            <w:r w:rsidRPr="00075F71">
              <w:rPr>
                <w:rFonts w:asciiTheme="majorBidi" w:hAnsiTheme="majorBidi" w:cstheme="majorBidi"/>
              </w:rPr>
              <w:t>About half of the work concluded. Work progress according to schedule</w:t>
            </w: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331" w:type="dxa"/>
          </w:tcPr>
          <w:p w:rsidR="00E00023" w:rsidRPr="00075F71" w:rsidRDefault="00E00023" w:rsidP="00E00023">
            <w:pPr>
              <w:rPr>
                <w:rFonts w:asciiTheme="majorBidi" w:hAnsiTheme="majorBidi" w:cstheme="majorBidi"/>
              </w:rPr>
            </w:pPr>
            <w:r w:rsidRPr="00075F71">
              <w:rPr>
                <w:rFonts w:asciiTheme="majorBidi" w:hAnsiTheme="majorBidi" w:cstheme="majorBidi"/>
              </w:rPr>
              <w:t>Transposition to Euro VI step E</w:t>
            </w:r>
          </w:p>
        </w:tc>
        <w:tc>
          <w:tcPr>
            <w:tcW w:w="3250" w:type="dxa"/>
          </w:tcPr>
          <w:p w:rsidR="00E00023" w:rsidRPr="00075F71" w:rsidRDefault="00E00023" w:rsidP="00E00023">
            <w:pPr>
              <w:rPr>
                <w:rFonts w:asciiTheme="majorBidi" w:hAnsiTheme="majorBidi" w:cstheme="majorBidi"/>
              </w:rPr>
            </w:pPr>
            <w:r w:rsidRPr="00075F71">
              <w:rPr>
                <w:rFonts w:asciiTheme="majorBidi" w:hAnsiTheme="majorBidi" w:cstheme="majorBidi"/>
              </w:rPr>
              <w:t>Introduction to PEMS cold start and PN-PEMS measurement to UN Regulation No. 49</w:t>
            </w:r>
          </w:p>
        </w:tc>
        <w:tc>
          <w:tcPr>
            <w:tcW w:w="3195" w:type="dxa"/>
          </w:tcPr>
          <w:p w:rsidR="00E00023" w:rsidRPr="00075F71" w:rsidRDefault="00E00023" w:rsidP="00E00023">
            <w:pPr>
              <w:rPr>
                <w:rFonts w:asciiTheme="majorBidi" w:hAnsiTheme="majorBidi" w:cstheme="majorBidi"/>
              </w:rPr>
            </w:pPr>
            <w:r w:rsidRPr="00075F71">
              <w:rPr>
                <w:rFonts w:asciiTheme="majorBidi" w:hAnsiTheme="majorBidi" w:cstheme="majorBidi"/>
                <w:lang w:val="es-ES"/>
              </w:rPr>
              <w:t xml:space="preserve">ECE/TRANS/WP.29/GRPE/79, para. </w:t>
            </w:r>
            <w:r w:rsidRPr="00075F71">
              <w:rPr>
                <w:rFonts w:asciiTheme="majorBidi" w:hAnsiTheme="majorBidi" w:cstheme="majorBidi"/>
              </w:rPr>
              <w:t>26</w:t>
            </w:r>
          </w:p>
        </w:tc>
        <w:tc>
          <w:tcPr>
            <w:tcW w:w="1606" w:type="dxa"/>
          </w:tcPr>
          <w:p w:rsidR="00E00023" w:rsidRPr="00075F71" w:rsidRDefault="00E00023" w:rsidP="00E00023">
            <w:pPr>
              <w:rPr>
                <w:rFonts w:asciiTheme="majorBidi" w:hAnsiTheme="majorBidi" w:cstheme="majorBidi"/>
              </w:rPr>
            </w:pPr>
            <w:r w:rsidRPr="00075F71">
              <w:rPr>
                <w:rFonts w:asciiTheme="majorBidi" w:hAnsiTheme="majorBidi" w:cstheme="majorBidi"/>
              </w:rPr>
              <w:t>GRPE</w:t>
            </w:r>
          </w:p>
        </w:tc>
        <w:tc>
          <w:tcPr>
            <w:tcW w:w="1311" w:type="dxa"/>
          </w:tcPr>
          <w:p w:rsidR="00E00023" w:rsidRPr="00075F71" w:rsidRDefault="00E00023" w:rsidP="00E00023">
            <w:pPr>
              <w:rPr>
                <w:rFonts w:asciiTheme="majorBidi" w:hAnsiTheme="majorBidi" w:cstheme="majorBidi"/>
              </w:rPr>
            </w:pPr>
            <w:r w:rsidRPr="00075F71">
              <w:rPr>
                <w:rFonts w:asciiTheme="majorBidi" w:hAnsiTheme="majorBidi" w:cstheme="majorBidi"/>
              </w:rPr>
              <w:t>Q1 2021</w:t>
            </w:r>
          </w:p>
        </w:tc>
        <w:tc>
          <w:tcPr>
            <w:tcW w:w="1375"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lastRenderedPageBreak/>
              <w:t>recurrent</w:t>
            </w:r>
          </w:p>
        </w:tc>
        <w:tc>
          <w:tcPr>
            <w:tcW w:w="2331" w:type="dxa"/>
          </w:tcPr>
          <w:p w:rsidR="00E00023" w:rsidRPr="00075F71" w:rsidRDefault="00E00023" w:rsidP="00E00023">
            <w:pPr>
              <w:rPr>
                <w:rFonts w:asciiTheme="majorBidi" w:hAnsiTheme="majorBidi" w:cstheme="majorBidi"/>
              </w:rPr>
            </w:pPr>
            <w:r w:rsidRPr="00075F71">
              <w:rPr>
                <w:rFonts w:asciiTheme="majorBidi" w:hAnsiTheme="majorBidi" w:cstheme="majorBidi"/>
              </w:rPr>
              <w:t>New series of amendments to UN Regulation No. 83</w:t>
            </w:r>
          </w:p>
        </w:tc>
        <w:tc>
          <w:tcPr>
            <w:tcW w:w="3250" w:type="dxa"/>
          </w:tcPr>
          <w:p w:rsidR="00E00023" w:rsidRPr="00075F71" w:rsidRDefault="00E00023" w:rsidP="00E00023">
            <w:pPr>
              <w:rPr>
                <w:rFonts w:asciiTheme="majorBidi" w:hAnsiTheme="majorBidi" w:cstheme="majorBidi"/>
              </w:rPr>
            </w:pPr>
            <w:r w:rsidRPr="00075F71">
              <w:rPr>
                <w:rFonts w:asciiTheme="majorBidi" w:hAnsiTheme="majorBidi" w:cstheme="majorBidi"/>
              </w:rPr>
              <w:t>Develop the 08 series of amendment to Un Regulation No. 83</w:t>
            </w:r>
          </w:p>
        </w:tc>
        <w:tc>
          <w:tcPr>
            <w:tcW w:w="3195" w:type="dxa"/>
          </w:tcPr>
          <w:p w:rsidR="00E00023" w:rsidRPr="00075F71" w:rsidRDefault="00E00023" w:rsidP="00E00023">
            <w:pPr>
              <w:rPr>
                <w:rFonts w:asciiTheme="majorBidi" w:hAnsiTheme="majorBidi" w:cstheme="majorBidi"/>
              </w:rPr>
            </w:pPr>
          </w:p>
        </w:tc>
        <w:tc>
          <w:tcPr>
            <w:tcW w:w="1606" w:type="dxa"/>
          </w:tcPr>
          <w:p w:rsidR="00E00023" w:rsidRPr="00075F71" w:rsidRDefault="00E00023" w:rsidP="00E00023">
            <w:pPr>
              <w:rPr>
                <w:rFonts w:asciiTheme="majorBidi" w:hAnsiTheme="majorBidi" w:cstheme="majorBidi"/>
              </w:rPr>
            </w:pPr>
            <w:r w:rsidRPr="00075F71">
              <w:rPr>
                <w:rFonts w:asciiTheme="majorBidi" w:hAnsiTheme="majorBidi" w:cstheme="majorBidi"/>
              </w:rPr>
              <w:t>IWG on WLTP</w:t>
            </w:r>
          </w:p>
        </w:tc>
        <w:tc>
          <w:tcPr>
            <w:tcW w:w="1311" w:type="dxa"/>
          </w:tcPr>
          <w:p w:rsidR="00E00023" w:rsidRPr="00075F71" w:rsidRDefault="00E00023" w:rsidP="00E00023">
            <w:pPr>
              <w:rPr>
                <w:rFonts w:asciiTheme="majorBidi" w:hAnsiTheme="majorBidi" w:cstheme="majorBidi"/>
              </w:rPr>
            </w:pPr>
            <w:r w:rsidRPr="00075F71">
              <w:rPr>
                <w:rFonts w:asciiTheme="majorBidi" w:hAnsiTheme="majorBidi" w:cstheme="majorBidi"/>
              </w:rPr>
              <w:t>[Q2 2020]</w:t>
            </w:r>
          </w:p>
        </w:tc>
        <w:tc>
          <w:tcPr>
            <w:tcW w:w="1375"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331" w:type="dxa"/>
          </w:tcPr>
          <w:p w:rsidR="00E00023" w:rsidRPr="00075F71" w:rsidRDefault="00E00023" w:rsidP="00E00023">
            <w:pPr>
              <w:rPr>
                <w:rFonts w:asciiTheme="majorBidi" w:hAnsiTheme="majorBidi" w:cstheme="majorBidi"/>
              </w:rPr>
            </w:pPr>
            <w:r w:rsidRPr="00075F71">
              <w:rPr>
                <w:rFonts w:asciiTheme="majorBidi" w:hAnsiTheme="majorBidi" w:cstheme="majorBidi"/>
              </w:rPr>
              <w:t>Finalising Worldwide light duty test procedure (WLTP)</w:t>
            </w:r>
          </w:p>
        </w:tc>
        <w:tc>
          <w:tcPr>
            <w:tcW w:w="3250" w:type="dxa"/>
          </w:tcPr>
          <w:p w:rsidR="00E00023" w:rsidRPr="00075F71" w:rsidRDefault="00E00023" w:rsidP="00E00023">
            <w:pPr>
              <w:rPr>
                <w:rFonts w:asciiTheme="majorBidi" w:hAnsiTheme="majorBidi" w:cstheme="majorBidi"/>
              </w:rPr>
            </w:pPr>
            <w:r w:rsidRPr="00075F71">
              <w:rPr>
                <w:rFonts w:asciiTheme="majorBidi" w:hAnsiTheme="majorBidi" w:cstheme="majorBidi"/>
              </w:rPr>
              <w:t>Amendments / improvements to UN GTR No. 15 and UN Regulation No. XXX on WLTP</w:t>
            </w:r>
          </w:p>
        </w:tc>
        <w:tc>
          <w:tcPr>
            <w:tcW w:w="3195" w:type="dxa"/>
          </w:tcPr>
          <w:p w:rsidR="00E00023" w:rsidRPr="00075F71" w:rsidRDefault="00E00023" w:rsidP="00E00023">
            <w:pPr>
              <w:rPr>
                <w:rFonts w:asciiTheme="majorBidi" w:hAnsiTheme="majorBidi" w:cstheme="majorBidi"/>
              </w:rPr>
            </w:pPr>
            <w:r w:rsidRPr="00075F71">
              <w:rPr>
                <w:rFonts w:asciiTheme="majorBidi" w:hAnsiTheme="majorBidi" w:cstheme="majorBidi"/>
              </w:rPr>
              <w:t>GRPE-79-19</w:t>
            </w:r>
          </w:p>
        </w:tc>
        <w:tc>
          <w:tcPr>
            <w:tcW w:w="1606" w:type="dxa"/>
          </w:tcPr>
          <w:p w:rsidR="00E00023" w:rsidRPr="00075F71" w:rsidRDefault="00E00023" w:rsidP="00E00023">
            <w:pPr>
              <w:rPr>
                <w:rFonts w:asciiTheme="majorBidi" w:hAnsiTheme="majorBidi" w:cstheme="majorBidi"/>
              </w:rPr>
            </w:pPr>
            <w:r w:rsidRPr="00075F71">
              <w:rPr>
                <w:rFonts w:asciiTheme="majorBidi" w:hAnsiTheme="majorBidi" w:cstheme="majorBidi"/>
              </w:rPr>
              <w:t>IWG on WLTP</w:t>
            </w:r>
          </w:p>
        </w:tc>
        <w:tc>
          <w:tcPr>
            <w:tcW w:w="1311" w:type="dxa"/>
          </w:tcPr>
          <w:p w:rsidR="00E00023" w:rsidRPr="00075F71" w:rsidRDefault="00E00023" w:rsidP="00E00023">
            <w:pPr>
              <w:rPr>
                <w:rFonts w:asciiTheme="majorBidi" w:hAnsiTheme="majorBidi" w:cstheme="majorBidi"/>
              </w:rPr>
            </w:pPr>
            <w:r w:rsidRPr="00075F71">
              <w:rPr>
                <w:rFonts w:asciiTheme="majorBidi" w:hAnsiTheme="majorBidi" w:cstheme="majorBidi"/>
              </w:rPr>
              <w:t>Q2 2020</w:t>
            </w:r>
          </w:p>
        </w:tc>
        <w:tc>
          <w:tcPr>
            <w:tcW w:w="1375" w:type="dxa"/>
          </w:tcPr>
          <w:p w:rsidR="00E00023" w:rsidRPr="00075F71" w:rsidRDefault="00E00023" w:rsidP="00E00023">
            <w:pPr>
              <w:rPr>
                <w:rFonts w:asciiTheme="majorBidi" w:hAnsiTheme="majorBidi" w:cstheme="majorBidi"/>
              </w:rPr>
            </w:pPr>
            <w:r w:rsidRPr="00075F71">
              <w:rPr>
                <w:rFonts w:asciiTheme="majorBidi" w:hAnsiTheme="majorBidi" w:cstheme="majorBidi"/>
              </w:rPr>
              <w:t>IWG Mandate expiring in June 2020</w:t>
            </w: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331" w:type="dxa"/>
          </w:tcPr>
          <w:p w:rsidR="00E00023" w:rsidRPr="00075F71" w:rsidRDefault="00E00023" w:rsidP="00E00023">
            <w:pPr>
              <w:rPr>
                <w:rFonts w:asciiTheme="majorBidi" w:hAnsiTheme="majorBidi" w:cstheme="majorBidi"/>
              </w:rPr>
            </w:pPr>
            <w:r w:rsidRPr="00075F71">
              <w:rPr>
                <w:rFonts w:asciiTheme="majorBidi" w:hAnsiTheme="majorBidi" w:cstheme="majorBidi"/>
              </w:rPr>
              <w:t>OBD-2 for L Category vehicles</w:t>
            </w:r>
          </w:p>
        </w:tc>
        <w:tc>
          <w:tcPr>
            <w:tcW w:w="3250" w:type="dxa"/>
          </w:tcPr>
          <w:p w:rsidR="00E00023" w:rsidRPr="00075F71" w:rsidRDefault="00E00023" w:rsidP="00E00023">
            <w:pPr>
              <w:rPr>
                <w:rFonts w:asciiTheme="majorBidi" w:hAnsiTheme="majorBidi" w:cstheme="majorBidi"/>
              </w:rPr>
            </w:pPr>
            <w:r w:rsidRPr="00075F71">
              <w:rPr>
                <w:rFonts w:asciiTheme="majorBidi" w:hAnsiTheme="majorBidi" w:cstheme="majorBidi"/>
              </w:rPr>
              <w:t>Amendment to UN GTR No. 18</w:t>
            </w:r>
          </w:p>
        </w:tc>
        <w:tc>
          <w:tcPr>
            <w:tcW w:w="3195" w:type="dxa"/>
          </w:tcPr>
          <w:p w:rsidR="00E00023" w:rsidRPr="00075F71" w:rsidRDefault="00E00023" w:rsidP="00E00023">
            <w:pPr>
              <w:rPr>
                <w:rFonts w:asciiTheme="majorBidi" w:hAnsiTheme="majorBidi" w:cstheme="majorBidi"/>
              </w:rPr>
            </w:pPr>
            <w:r w:rsidRPr="00075F71">
              <w:rPr>
                <w:rFonts w:asciiTheme="majorBidi" w:hAnsiTheme="majorBidi" w:cstheme="majorBidi"/>
              </w:rPr>
              <w:t>GRPE-79-24</w:t>
            </w:r>
          </w:p>
        </w:tc>
        <w:tc>
          <w:tcPr>
            <w:tcW w:w="1606" w:type="dxa"/>
          </w:tcPr>
          <w:p w:rsidR="00E00023" w:rsidRPr="00075F71" w:rsidRDefault="00E00023" w:rsidP="00E00023">
            <w:pPr>
              <w:rPr>
                <w:rFonts w:asciiTheme="majorBidi" w:hAnsiTheme="majorBidi" w:cstheme="majorBidi"/>
              </w:rPr>
            </w:pPr>
            <w:r w:rsidRPr="00075F71">
              <w:rPr>
                <w:rFonts w:asciiTheme="majorBidi" w:hAnsiTheme="majorBidi" w:cstheme="majorBidi"/>
              </w:rPr>
              <w:t>IWG on EPPR</w:t>
            </w:r>
          </w:p>
        </w:tc>
        <w:tc>
          <w:tcPr>
            <w:tcW w:w="1311" w:type="dxa"/>
          </w:tcPr>
          <w:p w:rsidR="00E00023" w:rsidRPr="00075F71" w:rsidRDefault="00E00023" w:rsidP="00E00023">
            <w:pPr>
              <w:rPr>
                <w:rFonts w:asciiTheme="majorBidi" w:hAnsiTheme="majorBidi" w:cstheme="majorBidi"/>
              </w:rPr>
            </w:pPr>
            <w:r w:rsidRPr="00075F71">
              <w:rPr>
                <w:rFonts w:asciiTheme="majorBidi" w:hAnsiTheme="majorBidi" w:cstheme="majorBidi"/>
              </w:rPr>
              <w:t>Q2 2020</w:t>
            </w:r>
          </w:p>
        </w:tc>
        <w:tc>
          <w:tcPr>
            <w:tcW w:w="1375"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331" w:type="dxa"/>
          </w:tcPr>
          <w:p w:rsidR="00E00023" w:rsidRPr="00075F71" w:rsidRDefault="00E00023" w:rsidP="00E00023">
            <w:pPr>
              <w:rPr>
                <w:rFonts w:asciiTheme="majorBidi" w:hAnsiTheme="majorBidi" w:cstheme="majorBidi"/>
              </w:rPr>
            </w:pPr>
            <w:r w:rsidRPr="00075F71">
              <w:rPr>
                <w:rFonts w:asciiTheme="majorBidi" w:hAnsiTheme="majorBidi" w:cstheme="majorBidi"/>
              </w:rPr>
              <w:t>Revision on M.R.3 concerning VIAQ</w:t>
            </w:r>
          </w:p>
        </w:tc>
        <w:tc>
          <w:tcPr>
            <w:tcW w:w="3250" w:type="dxa"/>
          </w:tcPr>
          <w:p w:rsidR="00E00023" w:rsidRPr="00075F71" w:rsidRDefault="00E00023" w:rsidP="00E00023">
            <w:pPr>
              <w:rPr>
                <w:rFonts w:asciiTheme="majorBidi" w:hAnsiTheme="majorBidi" w:cstheme="majorBidi"/>
              </w:rPr>
            </w:pPr>
            <w:r w:rsidRPr="00075F71">
              <w:rPr>
                <w:rFonts w:asciiTheme="majorBidi" w:hAnsiTheme="majorBidi" w:cstheme="majorBidi"/>
              </w:rPr>
              <w:t>Amendment to Mutual Resolution No.3</w:t>
            </w:r>
          </w:p>
        </w:tc>
        <w:tc>
          <w:tcPr>
            <w:tcW w:w="3195" w:type="dxa"/>
          </w:tcPr>
          <w:p w:rsidR="00E00023" w:rsidRPr="00075F71" w:rsidRDefault="00E00023" w:rsidP="00E00023">
            <w:pPr>
              <w:rPr>
                <w:rFonts w:asciiTheme="majorBidi" w:hAnsiTheme="majorBidi" w:cstheme="majorBidi"/>
              </w:rPr>
            </w:pPr>
            <w:r w:rsidRPr="00075F71">
              <w:rPr>
                <w:rFonts w:asciiTheme="majorBidi" w:hAnsiTheme="majorBidi" w:cstheme="majorBidi"/>
              </w:rPr>
              <w:t>GRPE-79-18</w:t>
            </w:r>
          </w:p>
        </w:tc>
        <w:tc>
          <w:tcPr>
            <w:tcW w:w="1606" w:type="dxa"/>
          </w:tcPr>
          <w:p w:rsidR="00E00023" w:rsidRPr="00075F71" w:rsidRDefault="00E00023" w:rsidP="00E00023">
            <w:pPr>
              <w:rPr>
                <w:rFonts w:asciiTheme="majorBidi" w:hAnsiTheme="majorBidi" w:cstheme="majorBidi"/>
              </w:rPr>
            </w:pPr>
            <w:r w:rsidRPr="00075F71">
              <w:rPr>
                <w:rFonts w:asciiTheme="majorBidi" w:hAnsiTheme="majorBidi" w:cstheme="majorBidi"/>
              </w:rPr>
              <w:t>IWG on VIAQ</w:t>
            </w:r>
          </w:p>
        </w:tc>
        <w:tc>
          <w:tcPr>
            <w:tcW w:w="1311" w:type="dxa"/>
          </w:tcPr>
          <w:p w:rsidR="00E00023" w:rsidRPr="00075F71" w:rsidRDefault="00E00023" w:rsidP="00E00023">
            <w:pPr>
              <w:rPr>
                <w:rFonts w:asciiTheme="majorBidi" w:hAnsiTheme="majorBidi" w:cstheme="majorBidi"/>
              </w:rPr>
            </w:pPr>
            <w:r w:rsidRPr="00075F71">
              <w:rPr>
                <w:rFonts w:asciiTheme="majorBidi" w:hAnsiTheme="majorBidi" w:cstheme="majorBidi"/>
              </w:rPr>
              <w:t>Q2 2020</w:t>
            </w:r>
          </w:p>
        </w:tc>
        <w:tc>
          <w:tcPr>
            <w:tcW w:w="1375"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331" w:type="dxa"/>
          </w:tcPr>
          <w:p w:rsidR="00E00023" w:rsidRPr="00075F71" w:rsidRDefault="00E00023" w:rsidP="00E00023">
            <w:pPr>
              <w:rPr>
                <w:rFonts w:asciiTheme="majorBidi" w:hAnsiTheme="majorBidi" w:cstheme="majorBidi"/>
              </w:rPr>
            </w:pPr>
            <w:r w:rsidRPr="00075F71">
              <w:rPr>
                <w:rFonts w:asciiTheme="majorBidi" w:hAnsiTheme="majorBidi" w:cstheme="majorBidi"/>
              </w:rPr>
              <w:t>Transposition of UN GTR No.2 into UN Regulation</w:t>
            </w:r>
          </w:p>
        </w:tc>
        <w:tc>
          <w:tcPr>
            <w:tcW w:w="3250"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Include latest provisions of UN GTR No. 2 into UN Regulation </w:t>
            </w:r>
            <w:proofErr w:type="gramStart"/>
            <w:r w:rsidRPr="00075F71">
              <w:rPr>
                <w:rFonts w:asciiTheme="majorBidi" w:hAnsiTheme="majorBidi" w:cstheme="majorBidi"/>
              </w:rPr>
              <w:t>No.[</w:t>
            </w:r>
            <w:proofErr w:type="gramEnd"/>
            <w:r w:rsidRPr="00075F71">
              <w:rPr>
                <w:rFonts w:asciiTheme="majorBidi" w:hAnsiTheme="majorBidi" w:cstheme="majorBidi"/>
              </w:rPr>
              <w:t>40]</w:t>
            </w:r>
          </w:p>
        </w:tc>
        <w:tc>
          <w:tcPr>
            <w:tcW w:w="3195" w:type="dxa"/>
          </w:tcPr>
          <w:p w:rsidR="00E00023" w:rsidRPr="00075F71" w:rsidRDefault="00E00023" w:rsidP="00E00023">
            <w:pPr>
              <w:rPr>
                <w:rFonts w:asciiTheme="majorBidi" w:hAnsiTheme="majorBidi" w:cstheme="majorBidi"/>
              </w:rPr>
            </w:pPr>
            <w:r w:rsidRPr="00075F71">
              <w:rPr>
                <w:rFonts w:asciiTheme="majorBidi" w:hAnsiTheme="majorBidi" w:cstheme="majorBidi"/>
              </w:rPr>
              <w:t>GRPE-79-24</w:t>
            </w:r>
          </w:p>
        </w:tc>
        <w:tc>
          <w:tcPr>
            <w:tcW w:w="1606" w:type="dxa"/>
          </w:tcPr>
          <w:p w:rsidR="00E00023" w:rsidRPr="00075F71" w:rsidRDefault="00E00023" w:rsidP="00E00023">
            <w:pPr>
              <w:rPr>
                <w:rFonts w:asciiTheme="majorBidi" w:hAnsiTheme="majorBidi" w:cstheme="majorBidi"/>
              </w:rPr>
            </w:pPr>
            <w:r w:rsidRPr="00075F71">
              <w:rPr>
                <w:rFonts w:asciiTheme="majorBidi" w:hAnsiTheme="majorBidi" w:cstheme="majorBidi"/>
              </w:rPr>
              <w:t>IWG on EPPR</w:t>
            </w:r>
          </w:p>
        </w:tc>
        <w:tc>
          <w:tcPr>
            <w:tcW w:w="1311" w:type="dxa"/>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tbd</w:t>
            </w:r>
            <w:proofErr w:type="spellEnd"/>
          </w:p>
        </w:tc>
        <w:tc>
          <w:tcPr>
            <w:tcW w:w="1375"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2331" w:type="dxa"/>
          </w:tcPr>
          <w:p w:rsidR="00E00023" w:rsidRPr="00075F71" w:rsidRDefault="00E00023" w:rsidP="00E00023">
            <w:pPr>
              <w:spacing w:before="40" w:after="120"/>
              <w:ind w:right="113"/>
              <w:rPr>
                <w:rFonts w:asciiTheme="majorBidi" w:hAnsiTheme="majorBidi" w:cstheme="majorBidi"/>
              </w:rPr>
            </w:pPr>
            <w:r w:rsidRPr="00075F71">
              <w:rPr>
                <w:rFonts w:asciiTheme="majorBidi" w:hAnsiTheme="majorBidi" w:cstheme="majorBidi"/>
              </w:rPr>
              <w:t xml:space="preserve">Lifetime compliance: In-Service Conformity, in use compliance and beyond </w:t>
            </w:r>
          </w:p>
        </w:tc>
        <w:tc>
          <w:tcPr>
            <w:tcW w:w="3250" w:type="dxa"/>
          </w:tcPr>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Ensure adequate and long-lasting environmental performance of vehicles:</w:t>
            </w:r>
            <w:r w:rsidRPr="00075F71">
              <w:rPr>
                <w:rFonts w:asciiTheme="majorBidi" w:hAnsiTheme="majorBidi" w:cstheme="majorBidi"/>
                <w:bCs/>
              </w:rPr>
              <w:br/>
              <w:t>- In-Service Conformity (ISC) / durability provisions</w:t>
            </w:r>
            <w:r w:rsidRPr="00075F71">
              <w:rPr>
                <w:rFonts w:asciiTheme="majorBidi" w:hAnsiTheme="majorBidi" w:cstheme="majorBidi"/>
                <w:bCs/>
              </w:rPr>
              <w:br/>
            </w:r>
            <w:r w:rsidRPr="00075F71">
              <w:rPr>
                <w:rFonts w:asciiTheme="majorBidi" w:hAnsiTheme="majorBidi" w:cstheme="majorBidi"/>
                <w:bCs/>
              </w:rPr>
              <w:br/>
              <w:t>- On-Board Measurements and monitoring</w:t>
            </w:r>
            <w:r w:rsidRPr="00075F71">
              <w:rPr>
                <w:rFonts w:asciiTheme="majorBidi" w:hAnsiTheme="majorBidi" w:cstheme="majorBidi"/>
                <w:bCs/>
              </w:rPr>
              <w:br/>
              <w:t>- Tampering prevention</w:t>
            </w:r>
          </w:p>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 xml:space="preserve"> (e.g. NOx emulator, DPF removal…)</w:t>
            </w:r>
          </w:p>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-Provisions for PTI</w:t>
            </w:r>
          </w:p>
        </w:tc>
        <w:tc>
          <w:tcPr>
            <w:tcW w:w="3195" w:type="dxa"/>
          </w:tcPr>
          <w:p w:rsidR="00E00023" w:rsidRPr="00075F71" w:rsidRDefault="00E00023" w:rsidP="00E00023">
            <w:pPr>
              <w:spacing w:before="40" w:after="120"/>
              <w:ind w:right="113"/>
              <w:rPr>
                <w:rFonts w:asciiTheme="majorBidi" w:hAnsiTheme="majorBidi" w:cstheme="majorBidi"/>
                <w:bCs/>
              </w:rPr>
            </w:pPr>
          </w:p>
        </w:tc>
        <w:tc>
          <w:tcPr>
            <w:tcW w:w="1606" w:type="dxa"/>
          </w:tcPr>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 xml:space="preserve">GRPE / </w:t>
            </w:r>
            <w:r w:rsidRPr="00075F71">
              <w:rPr>
                <w:rFonts w:asciiTheme="majorBidi" w:hAnsiTheme="majorBidi" w:cstheme="majorBidi"/>
                <w:bCs/>
              </w:rPr>
              <w:br/>
              <w:t>IWG on PTI</w:t>
            </w:r>
          </w:p>
        </w:tc>
        <w:tc>
          <w:tcPr>
            <w:tcW w:w="1311" w:type="dxa"/>
          </w:tcPr>
          <w:p w:rsidR="00E00023" w:rsidRPr="00075F71" w:rsidRDefault="00E00023" w:rsidP="00E00023">
            <w:pPr>
              <w:spacing w:before="40" w:after="120"/>
              <w:ind w:right="113"/>
              <w:rPr>
                <w:rFonts w:asciiTheme="majorBidi" w:hAnsiTheme="majorBidi" w:cstheme="majorBidi"/>
                <w:bCs/>
              </w:rPr>
            </w:pPr>
          </w:p>
        </w:tc>
        <w:tc>
          <w:tcPr>
            <w:tcW w:w="1375"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2331" w:type="dxa"/>
          </w:tcPr>
          <w:p w:rsidR="00E00023" w:rsidRPr="00075F71" w:rsidRDefault="00E00023" w:rsidP="00E00023">
            <w:pPr>
              <w:spacing w:before="40" w:after="120"/>
              <w:ind w:right="113"/>
              <w:rPr>
                <w:rFonts w:asciiTheme="majorBidi" w:hAnsiTheme="majorBidi" w:cstheme="majorBidi"/>
              </w:rPr>
            </w:pPr>
            <w:r w:rsidRPr="00075F71">
              <w:rPr>
                <w:rFonts w:asciiTheme="majorBidi" w:hAnsiTheme="majorBidi" w:cstheme="majorBidi"/>
              </w:rPr>
              <w:t>Non-regulated Emissions</w:t>
            </w:r>
          </w:p>
        </w:tc>
        <w:tc>
          <w:tcPr>
            <w:tcW w:w="3250" w:type="dxa"/>
          </w:tcPr>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 xml:space="preserve">Include non-regulated pollutant into emissions regulations, if appropriate </w:t>
            </w:r>
            <w:r w:rsidRPr="00075F71">
              <w:rPr>
                <w:rFonts w:asciiTheme="majorBidi" w:hAnsiTheme="majorBidi" w:cstheme="majorBidi"/>
                <w:bCs/>
              </w:rPr>
              <w:br/>
            </w:r>
          </w:p>
        </w:tc>
        <w:tc>
          <w:tcPr>
            <w:tcW w:w="3195" w:type="dxa"/>
          </w:tcPr>
          <w:p w:rsidR="00E00023" w:rsidRPr="00075F71" w:rsidRDefault="00E00023" w:rsidP="00E00023">
            <w:pPr>
              <w:spacing w:before="40" w:after="120"/>
              <w:ind w:right="113"/>
              <w:rPr>
                <w:rFonts w:asciiTheme="majorBidi" w:hAnsiTheme="majorBidi" w:cstheme="majorBidi"/>
                <w:bCs/>
              </w:rPr>
            </w:pPr>
          </w:p>
        </w:tc>
        <w:tc>
          <w:tcPr>
            <w:tcW w:w="1606" w:type="dxa"/>
          </w:tcPr>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GRPE</w:t>
            </w:r>
          </w:p>
        </w:tc>
        <w:tc>
          <w:tcPr>
            <w:tcW w:w="1311" w:type="dxa"/>
          </w:tcPr>
          <w:p w:rsidR="00E00023" w:rsidRPr="00075F71" w:rsidRDefault="00E00023" w:rsidP="00E00023">
            <w:pPr>
              <w:spacing w:before="40" w:after="120"/>
              <w:ind w:right="113"/>
              <w:rPr>
                <w:rFonts w:asciiTheme="majorBidi" w:hAnsiTheme="majorBidi" w:cstheme="majorBidi"/>
                <w:bCs/>
              </w:rPr>
            </w:pPr>
          </w:p>
        </w:tc>
        <w:tc>
          <w:tcPr>
            <w:tcW w:w="1375"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2331" w:type="dxa"/>
          </w:tcPr>
          <w:p w:rsidR="00E00023" w:rsidRPr="00075F71" w:rsidRDefault="00E00023" w:rsidP="00E00023">
            <w:pPr>
              <w:spacing w:before="40" w:after="120"/>
              <w:ind w:right="113"/>
              <w:rPr>
                <w:rFonts w:asciiTheme="majorBidi" w:hAnsiTheme="majorBidi" w:cstheme="majorBidi"/>
              </w:rPr>
            </w:pPr>
            <w:r w:rsidRPr="00075F71">
              <w:rPr>
                <w:rFonts w:asciiTheme="majorBidi" w:hAnsiTheme="majorBidi" w:cstheme="majorBidi"/>
              </w:rPr>
              <w:t>Tyre wear emissions</w:t>
            </w:r>
          </w:p>
        </w:tc>
        <w:tc>
          <w:tcPr>
            <w:tcW w:w="3250" w:type="dxa"/>
          </w:tcPr>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Develop methodology to characterize (PN, other?) emissions from tyre wear</w:t>
            </w:r>
          </w:p>
        </w:tc>
        <w:tc>
          <w:tcPr>
            <w:tcW w:w="3195" w:type="dxa"/>
          </w:tcPr>
          <w:p w:rsidR="00E00023" w:rsidRPr="00075F71" w:rsidRDefault="00E00023" w:rsidP="00E00023">
            <w:pPr>
              <w:spacing w:before="40" w:after="120"/>
              <w:ind w:right="113"/>
              <w:rPr>
                <w:rFonts w:asciiTheme="majorBidi" w:hAnsiTheme="majorBidi" w:cstheme="majorBidi"/>
                <w:bCs/>
              </w:rPr>
            </w:pPr>
          </w:p>
        </w:tc>
        <w:tc>
          <w:tcPr>
            <w:tcW w:w="1606" w:type="dxa"/>
          </w:tcPr>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 xml:space="preserve">IWG on PMP / </w:t>
            </w:r>
            <w:proofErr w:type="gramStart"/>
            <w:r w:rsidRPr="00075F71">
              <w:rPr>
                <w:rFonts w:asciiTheme="majorBidi" w:hAnsiTheme="majorBidi" w:cstheme="majorBidi"/>
                <w:bCs/>
              </w:rPr>
              <w:t>GRBP ?</w:t>
            </w:r>
            <w:proofErr w:type="gramEnd"/>
          </w:p>
        </w:tc>
        <w:tc>
          <w:tcPr>
            <w:tcW w:w="1311" w:type="dxa"/>
          </w:tcPr>
          <w:p w:rsidR="00E00023" w:rsidRPr="00075F71" w:rsidRDefault="00E00023" w:rsidP="00E00023">
            <w:pPr>
              <w:spacing w:before="40" w:after="120"/>
              <w:ind w:right="113"/>
              <w:rPr>
                <w:rFonts w:asciiTheme="majorBidi" w:hAnsiTheme="majorBidi" w:cstheme="majorBidi"/>
                <w:bCs/>
              </w:rPr>
            </w:pPr>
          </w:p>
        </w:tc>
        <w:tc>
          <w:tcPr>
            <w:tcW w:w="1375"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lastRenderedPageBreak/>
              <w:t>potential</w:t>
            </w:r>
          </w:p>
        </w:tc>
        <w:tc>
          <w:tcPr>
            <w:tcW w:w="2331" w:type="dxa"/>
          </w:tcPr>
          <w:p w:rsidR="00E00023" w:rsidRPr="00075F71" w:rsidRDefault="00E00023" w:rsidP="00E00023">
            <w:pPr>
              <w:spacing w:before="40" w:after="120"/>
              <w:ind w:right="113"/>
              <w:rPr>
                <w:rFonts w:asciiTheme="majorBidi" w:hAnsiTheme="majorBidi" w:cstheme="majorBidi"/>
              </w:rPr>
            </w:pPr>
            <w:r w:rsidRPr="00075F71">
              <w:rPr>
                <w:rFonts w:asciiTheme="majorBidi" w:hAnsiTheme="majorBidi" w:cstheme="majorBidi"/>
              </w:rPr>
              <w:t>Heavy Duty Hybrids</w:t>
            </w:r>
          </w:p>
        </w:tc>
        <w:tc>
          <w:tcPr>
            <w:tcW w:w="3250" w:type="dxa"/>
          </w:tcPr>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Introduction of approval provisions in UNR 49 and possible Amendments to UN GTR No. 4</w:t>
            </w:r>
          </w:p>
        </w:tc>
        <w:tc>
          <w:tcPr>
            <w:tcW w:w="3195" w:type="dxa"/>
          </w:tcPr>
          <w:p w:rsidR="00E00023" w:rsidRPr="00075F71" w:rsidRDefault="00E00023" w:rsidP="00E00023">
            <w:pPr>
              <w:spacing w:before="40" w:after="120"/>
              <w:ind w:right="113"/>
              <w:rPr>
                <w:rFonts w:asciiTheme="majorBidi" w:hAnsiTheme="majorBidi" w:cstheme="majorBidi"/>
                <w:bCs/>
              </w:rPr>
            </w:pPr>
          </w:p>
        </w:tc>
        <w:tc>
          <w:tcPr>
            <w:tcW w:w="1606" w:type="dxa"/>
          </w:tcPr>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GRPE</w:t>
            </w:r>
          </w:p>
        </w:tc>
        <w:tc>
          <w:tcPr>
            <w:tcW w:w="1311" w:type="dxa"/>
          </w:tcPr>
          <w:p w:rsidR="00E00023" w:rsidRPr="00075F71" w:rsidRDefault="00E00023" w:rsidP="00E00023">
            <w:pPr>
              <w:spacing w:before="40" w:after="120"/>
              <w:ind w:right="113"/>
              <w:rPr>
                <w:rFonts w:asciiTheme="majorBidi" w:hAnsiTheme="majorBidi" w:cstheme="majorBidi"/>
                <w:bCs/>
              </w:rPr>
            </w:pPr>
          </w:p>
        </w:tc>
        <w:tc>
          <w:tcPr>
            <w:tcW w:w="1375"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2331" w:type="dxa"/>
          </w:tcPr>
          <w:p w:rsidR="00E00023" w:rsidRPr="00075F71" w:rsidRDefault="00E00023" w:rsidP="00E00023">
            <w:pPr>
              <w:spacing w:before="40" w:after="120"/>
              <w:ind w:right="113"/>
              <w:rPr>
                <w:rFonts w:asciiTheme="majorBidi" w:hAnsiTheme="majorBidi" w:cstheme="majorBidi"/>
              </w:rPr>
            </w:pPr>
            <w:r w:rsidRPr="00075F71">
              <w:rPr>
                <w:rFonts w:asciiTheme="majorBidi" w:hAnsiTheme="majorBidi" w:cstheme="majorBidi"/>
              </w:rPr>
              <w:t>Hydrogen-powered Heavy Duty</w:t>
            </w:r>
          </w:p>
        </w:tc>
        <w:tc>
          <w:tcPr>
            <w:tcW w:w="3250" w:type="dxa"/>
          </w:tcPr>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Introduction of approval provisions in UNR 49</w:t>
            </w:r>
          </w:p>
        </w:tc>
        <w:tc>
          <w:tcPr>
            <w:tcW w:w="3195" w:type="dxa"/>
          </w:tcPr>
          <w:p w:rsidR="00E00023" w:rsidRPr="00075F71" w:rsidRDefault="00E00023" w:rsidP="00E00023">
            <w:pPr>
              <w:spacing w:before="40" w:after="120"/>
              <w:ind w:right="113"/>
              <w:rPr>
                <w:rFonts w:asciiTheme="majorBidi" w:hAnsiTheme="majorBidi" w:cstheme="majorBidi"/>
                <w:bCs/>
              </w:rPr>
            </w:pPr>
          </w:p>
        </w:tc>
        <w:tc>
          <w:tcPr>
            <w:tcW w:w="1606" w:type="dxa"/>
          </w:tcPr>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GRPE</w:t>
            </w:r>
          </w:p>
        </w:tc>
        <w:tc>
          <w:tcPr>
            <w:tcW w:w="1311" w:type="dxa"/>
          </w:tcPr>
          <w:p w:rsidR="00E00023" w:rsidRPr="00075F71" w:rsidRDefault="00E00023" w:rsidP="00E00023">
            <w:pPr>
              <w:spacing w:before="40" w:after="120"/>
              <w:ind w:right="113"/>
              <w:rPr>
                <w:rFonts w:asciiTheme="majorBidi" w:hAnsiTheme="majorBidi" w:cstheme="majorBidi"/>
                <w:bCs/>
              </w:rPr>
            </w:pPr>
          </w:p>
        </w:tc>
        <w:tc>
          <w:tcPr>
            <w:tcW w:w="1375"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2331" w:type="dxa"/>
          </w:tcPr>
          <w:p w:rsidR="00E00023" w:rsidRPr="00075F71" w:rsidRDefault="00E00023" w:rsidP="00E00023">
            <w:pPr>
              <w:spacing w:before="40" w:after="120"/>
              <w:ind w:right="113"/>
              <w:rPr>
                <w:rFonts w:asciiTheme="majorBidi" w:hAnsiTheme="majorBidi" w:cstheme="majorBidi"/>
              </w:rPr>
            </w:pPr>
            <w:r w:rsidRPr="00075F71">
              <w:rPr>
                <w:rFonts w:asciiTheme="majorBidi" w:hAnsiTheme="majorBidi" w:cstheme="majorBidi"/>
              </w:rPr>
              <w:t xml:space="preserve">Powertrain definitions </w:t>
            </w:r>
          </w:p>
        </w:tc>
        <w:tc>
          <w:tcPr>
            <w:tcW w:w="3250" w:type="dxa"/>
          </w:tcPr>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Develop a more regular and systematic framework for the update of Mutual Resolution No. 2 Containing Vehicle Propulsion System Definitions</w:t>
            </w:r>
          </w:p>
        </w:tc>
        <w:tc>
          <w:tcPr>
            <w:tcW w:w="3195" w:type="dxa"/>
          </w:tcPr>
          <w:p w:rsidR="00E00023" w:rsidRPr="00075F71" w:rsidRDefault="00E00023" w:rsidP="00E00023">
            <w:pPr>
              <w:spacing w:before="40" w:after="120"/>
              <w:ind w:right="113"/>
              <w:rPr>
                <w:rFonts w:asciiTheme="majorBidi" w:hAnsiTheme="majorBidi" w:cstheme="majorBidi"/>
                <w:bCs/>
              </w:rPr>
            </w:pPr>
          </w:p>
        </w:tc>
        <w:tc>
          <w:tcPr>
            <w:tcW w:w="1606" w:type="dxa"/>
          </w:tcPr>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GRPE</w:t>
            </w:r>
          </w:p>
        </w:tc>
        <w:tc>
          <w:tcPr>
            <w:tcW w:w="1311" w:type="dxa"/>
          </w:tcPr>
          <w:p w:rsidR="00E00023" w:rsidRPr="00075F71" w:rsidRDefault="00E00023" w:rsidP="00E00023">
            <w:pPr>
              <w:spacing w:before="40" w:after="120"/>
              <w:ind w:right="113"/>
              <w:rPr>
                <w:rFonts w:asciiTheme="majorBidi" w:hAnsiTheme="majorBidi" w:cstheme="majorBidi"/>
                <w:bCs/>
              </w:rPr>
            </w:pPr>
          </w:p>
        </w:tc>
        <w:tc>
          <w:tcPr>
            <w:tcW w:w="1375"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2331" w:type="dxa"/>
          </w:tcPr>
          <w:p w:rsidR="00E00023" w:rsidRPr="00075F71" w:rsidRDefault="00E00023" w:rsidP="00E00023">
            <w:pPr>
              <w:spacing w:before="40" w:after="120"/>
              <w:ind w:right="113"/>
              <w:rPr>
                <w:rFonts w:asciiTheme="majorBidi" w:hAnsiTheme="majorBidi" w:cstheme="majorBidi"/>
              </w:rPr>
            </w:pPr>
            <w:r w:rsidRPr="00075F71">
              <w:rPr>
                <w:rFonts w:asciiTheme="majorBidi" w:hAnsiTheme="majorBidi" w:cstheme="majorBidi"/>
              </w:rPr>
              <w:t>Replacement after-treatment systems</w:t>
            </w:r>
          </w:p>
        </w:tc>
        <w:tc>
          <w:tcPr>
            <w:tcW w:w="3250" w:type="dxa"/>
          </w:tcPr>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Amendments to UN Regulation No. 103</w:t>
            </w:r>
          </w:p>
        </w:tc>
        <w:tc>
          <w:tcPr>
            <w:tcW w:w="3195" w:type="dxa"/>
          </w:tcPr>
          <w:p w:rsidR="00E00023" w:rsidRPr="00075F71" w:rsidRDefault="00E00023" w:rsidP="00E00023">
            <w:pPr>
              <w:spacing w:before="40" w:after="120"/>
              <w:ind w:right="113"/>
              <w:rPr>
                <w:rFonts w:asciiTheme="majorBidi" w:hAnsiTheme="majorBidi" w:cstheme="majorBidi"/>
                <w:bCs/>
              </w:rPr>
            </w:pPr>
          </w:p>
        </w:tc>
        <w:tc>
          <w:tcPr>
            <w:tcW w:w="1606" w:type="dxa"/>
          </w:tcPr>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GRPE</w:t>
            </w:r>
          </w:p>
        </w:tc>
        <w:tc>
          <w:tcPr>
            <w:tcW w:w="1311" w:type="dxa"/>
          </w:tcPr>
          <w:p w:rsidR="00E00023" w:rsidRPr="00075F71" w:rsidRDefault="00E00023" w:rsidP="00E00023">
            <w:pPr>
              <w:spacing w:before="40" w:after="120"/>
              <w:ind w:right="113"/>
              <w:rPr>
                <w:rFonts w:asciiTheme="majorBidi" w:hAnsiTheme="majorBidi" w:cstheme="majorBidi"/>
                <w:bCs/>
              </w:rPr>
            </w:pPr>
          </w:p>
        </w:tc>
        <w:tc>
          <w:tcPr>
            <w:tcW w:w="1375"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2331" w:type="dxa"/>
          </w:tcPr>
          <w:p w:rsidR="00E00023" w:rsidRPr="00075F71" w:rsidRDefault="00E00023" w:rsidP="00E00023">
            <w:pPr>
              <w:spacing w:before="40" w:after="120"/>
              <w:ind w:right="113"/>
              <w:rPr>
                <w:rFonts w:asciiTheme="majorBidi" w:hAnsiTheme="majorBidi" w:cstheme="majorBidi"/>
              </w:rPr>
            </w:pPr>
            <w:r w:rsidRPr="00075F71">
              <w:rPr>
                <w:rFonts w:asciiTheme="majorBidi" w:hAnsiTheme="majorBidi" w:cstheme="majorBidi"/>
              </w:rPr>
              <w:t>Connected, automated and autonomous vehicles and the environment</w:t>
            </w:r>
          </w:p>
        </w:tc>
        <w:tc>
          <w:tcPr>
            <w:tcW w:w="3250" w:type="dxa"/>
          </w:tcPr>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Using vehicle connectivity, automation and self-driving capabilities to minimize environmental impact of vehicles and associated activity.</w:t>
            </w:r>
          </w:p>
        </w:tc>
        <w:tc>
          <w:tcPr>
            <w:tcW w:w="3195" w:type="dxa"/>
          </w:tcPr>
          <w:p w:rsidR="00E00023" w:rsidRPr="00075F71" w:rsidRDefault="00E00023" w:rsidP="00E00023">
            <w:pPr>
              <w:spacing w:before="40" w:after="120"/>
              <w:ind w:right="113"/>
              <w:rPr>
                <w:rFonts w:asciiTheme="majorBidi" w:hAnsiTheme="majorBidi" w:cstheme="majorBidi"/>
                <w:bCs/>
              </w:rPr>
            </w:pPr>
          </w:p>
        </w:tc>
        <w:tc>
          <w:tcPr>
            <w:tcW w:w="1606" w:type="dxa"/>
          </w:tcPr>
          <w:p w:rsidR="00E00023" w:rsidRPr="00075F71" w:rsidRDefault="00E00023" w:rsidP="00E00023">
            <w:pPr>
              <w:spacing w:before="40" w:after="120"/>
              <w:ind w:right="113"/>
              <w:rPr>
                <w:rFonts w:asciiTheme="majorBidi" w:hAnsiTheme="majorBidi" w:cstheme="majorBidi"/>
                <w:bCs/>
              </w:rPr>
            </w:pPr>
            <w:r w:rsidRPr="00075F71">
              <w:rPr>
                <w:rFonts w:asciiTheme="majorBidi" w:hAnsiTheme="majorBidi" w:cstheme="majorBidi"/>
                <w:bCs/>
              </w:rPr>
              <w:t>GRPE / GRVA</w:t>
            </w:r>
          </w:p>
        </w:tc>
        <w:tc>
          <w:tcPr>
            <w:tcW w:w="1311" w:type="dxa"/>
          </w:tcPr>
          <w:p w:rsidR="00E00023" w:rsidRPr="00075F71" w:rsidRDefault="00E00023" w:rsidP="00E00023">
            <w:pPr>
              <w:spacing w:before="40" w:after="120"/>
              <w:ind w:right="113"/>
              <w:rPr>
                <w:rFonts w:asciiTheme="majorBidi" w:hAnsiTheme="majorBidi" w:cstheme="majorBidi"/>
                <w:bCs/>
              </w:rPr>
            </w:pPr>
          </w:p>
        </w:tc>
        <w:tc>
          <w:tcPr>
            <w:tcW w:w="1375"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potential </w:t>
            </w:r>
          </w:p>
        </w:tc>
        <w:tc>
          <w:tcPr>
            <w:tcW w:w="2331" w:type="dxa"/>
          </w:tcPr>
          <w:p w:rsidR="00E00023" w:rsidRPr="00075F71" w:rsidRDefault="00E00023" w:rsidP="00E00023">
            <w:pPr>
              <w:rPr>
                <w:rFonts w:asciiTheme="majorBidi" w:hAnsiTheme="majorBidi" w:cstheme="majorBidi"/>
              </w:rPr>
            </w:pPr>
            <w:r w:rsidRPr="00075F71">
              <w:rPr>
                <w:rFonts w:asciiTheme="majorBidi" w:hAnsiTheme="majorBidi" w:cstheme="majorBidi"/>
              </w:rPr>
              <w:t>Method for stating energy consumption / emissions from EVs</w:t>
            </w:r>
          </w:p>
        </w:tc>
        <w:tc>
          <w:tcPr>
            <w:tcW w:w="3250" w:type="dxa"/>
          </w:tcPr>
          <w:p w:rsidR="00E00023" w:rsidRPr="00075F71" w:rsidRDefault="00E00023" w:rsidP="00E00023">
            <w:pPr>
              <w:rPr>
                <w:rFonts w:asciiTheme="majorBidi" w:hAnsiTheme="majorBidi" w:cstheme="majorBidi"/>
              </w:rPr>
            </w:pPr>
            <w:r w:rsidRPr="00075F71">
              <w:rPr>
                <w:rFonts w:asciiTheme="majorBidi" w:hAnsiTheme="majorBidi" w:cstheme="majorBidi"/>
              </w:rPr>
              <w:t>Joint task force being set-up with the Group of experts on energy efficiency (GEEE) of the energy division of UNECE</w:t>
            </w:r>
          </w:p>
        </w:tc>
        <w:tc>
          <w:tcPr>
            <w:tcW w:w="3195" w:type="dxa"/>
          </w:tcPr>
          <w:p w:rsidR="00E00023" w:rsidRPr="00075F71" w:rsidRDefault="00E00023" w:rsidP="00E00023">
            <w:pPr>
              <w:rPr>
                <w:rFonts w:asciiTheme="majorBidi" w:hAnsiTheme="majorBidi" w:cstheme="majorBidi"/>
              </w:rPr>
            </w:pPr>
          </w:p>
        </w:tc>
        <w:tc>
          <w:tcPr>
            <w:tcW w:w="1606" w:type="dxa"/>
          </w:tcPr>
          <w:p w:rsidR="00E00023" w:rsidRPr="00075F71" w:rsidRDefault="00E00023" w:rsidP="00E00023">
            <w:pPr>
              <w:rPr>
                <w:rFonts w:asciiTheme="majorBidi" w:hAnsiTheme="majorBidi" w:cstheme="majorBidi"/>
              </w:rPr>
            </w:pPr>
            <w:r w:rsidRPr="00075F71">
              <w:rPr>
                <w:rFonts w:asciiTheme="majorBidi" w:hAnsiTheme="majorBidi" w:cstheme="majorBidi"/>
              </w:rPr>
              <w:t>IWG on EVE</w:t>
            </w:r>
          </w:p>
        </w:tc>
        <w:tc>
          <w:tcPr>
            <w:tcW w:w="1311" w:type="dxa"/>
          </w:tcPr>
          <w:p w:rsidR="00E00023" w:rsidRPr="00075F71" w:rsidRDefault="00E00023" w:rsidP="00E00023">
            <w:pPr>
              <w:rPr>
                <w:rFonts w:asciiTheme="majorBidi" w:hAnsiTheme="majorBidi" w:cstheme="majorBidi"/>
              </w:rPr>
            </w:pPr>
          </w:p>
        </w:tc>
        <w:tc>
          <w:tcPr>
            <w:tcW w:w="1375" w:type="dxa"/>
          </w:tcPr>
          <w:p w:rsidR="00E00023" w:rsidRPr="00075F71" w:rsidRDefault="00E00023" w:rsidP="00E00023">
            <w:pPr>
              <w:rPr>
                <w:rFonts w:asciiTheme="majorBidi" w:hAnsiTheme="majorBidi" w:cstheme="majorBidi"/>
              </w:rPr>
            </w:pPr>
          </w:p>
        </w:tc>
      </w:tr>
    </w:tbl>
    <w:p w:rsidR="00E00023" w:rsidRPr="00075F71" w:rsidRDefault="00E00023" w:rsidP="00E00023">
      <w:pPr>
        <w:pStyle w:val="ListParagraph"/>
        <w:ind w:left="1080"/>
        <w:rPr>
          <w:rFonts w:asciiTheme="majorBidi" w:hAnsiTheme="majorBidi" w:cstheme="majorBidi"/>
        </w:rPr>
      </w:pPr>
    </w:p>
    <w:p w:rsidR="00E00023" w:rsidRPr="00075F71" w:rsidRDefault="00E00023">
      <w:pPr>
        <w:rPr>
          <w:rFonts w:asciiTheme="majorBidi" w:hAnsiTheme="majorBidi" w:cstheme="majorBidi"/>
        </w:rPr>
      </w:pPr>
      <w:r w:rsidRPr="00075F71">
        <w:rPr>
          <w:rFonts w:asciiTheme="majorBidi" w:hAnsiTheme="majorBidi" w:cstheme="majorBidi"/>
        </w:rPr>
        <w:br w:type="page"/>
      </w:r>
    </w:p>
    <w:p w:rsidR="00E00023" w:rsidRPr="00075F71" w:rsidRDefault="00E00023" w:rsidP="00E00023">
      <w:pPr>
        <w:pStyle w:val="ListParagraph"/>
        <w:numPr>
          <w:ilvl w:val="0"/>
          <w:numId w:val="1"/>
        </w:numPr>
        <w:rPr>
          <w:rFonts w:asciiTheme="majorBidi" w:hAnsiTheme="majorBidi" w:cstheme="majorBidi"/>
        </w:rPr>
      </w:pPr>
      <w:r w:rsidRPr="00075F71">
        <w:rPr>
          <w:rFonts w:asciiTheme="majorBidi" w:hAnsiTheme="majorBidi" w:cstheme="majorBidi"/>
        </w:rPr>
        <w:lastRenderedPageBreak/>
        <w:t>GRSG</w:t>
      </w:r>
    </w:p>
    <w:tbl>
      <w:tblPr>
        <w:tblStyle w:val="TableGrid"/>
        <w:tblW w:w="13948" w:type="dxa"/>
        <w:tblLook w:val="04A0" w:firstRow="1" w:lastRow="0" w:firstColumn="1" w:lastColumn="0" w:noHBand="0" w:noVBand="1"/>
      </w:tblPr>
      <w:tblGrid>
        <w:gridCol w:w="1120"/>
        <w:gridCol w:w="2368"/>
        <w:gridCol w:w="2188"/>
        <w:gridCol w:w="2924"/>
        <w:gridCol w:w="1439"/>
        <w:gridCol w:w="1337"/>
        <w:gridCol w:w="1182"/>
        <w:gridCol w:w="1390"/>
      </w:tblGrid>
      <w:tr w:rsidR="00E00023" w:rsidRPr="00075F71" w:rsidTr="00E00023">
        <w:tc>
          <w:tcPr>
            <w:tcW w:w="13948" w:type="dxa"/>
            <w:gridSpan w:val="8"/>
            <w:shd w:val="clear" w:color="auto" w:fill="F2F2F2" w:themeFill="background1" w:themeFillShade="F2"/>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GRSG</w:t>
            </w:r>
          </w:p>
        </w:tc>
      </w:tr>
      <w:tr w:rsidR="00E00023" w:rsidRPr="00075F71" w:rsidTr="00E00023">
        <w:tc>
          <w:tcPr>
            <w:tcW w:w="1077"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Priority/</w:t>
            </w:r>
            <w:r w:rsidRPr="00075F71">
              <w:rPr>
                <w:rFonts w:asciiTheme="majorBidi" w:hAnsiTheme="majorBidi" w:cstheme="majorBidi"/>
                <w:b/>
                <w:bCs/>
              </w:rPr>
              <w:br/>
              <w:t>recurrent</w:t>
            </w:r>
          </w:p>
        </w:tc>
        <w:tc>
          <w:tcPr>
            <w:tcW w:w="2406"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 xml:space="preserve">Title </w:t>
            </w:r>
          </w:p>
        </w:tc>
        <w:tc>
          <w:tcPr>
            <w:tcW w:w="2323"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Tasks / Deliverables</w:t>
            </w:r>
          </w:p>
        </w:tc>
        <w:tc>
          <w:tcPr>
            <w:tcW w:w="2827"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References</w:t>
            </w:r>
          </w:p>
        </w:tc>
        <w:tc>
          <w:tcPr>
            <w:tcW w:w="1321"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Allocations / IWGs</w:t>
            </w:r>
          </w:p>
        </w:tc>
        <w:tc>
          <w:tcPr>
            <w:tcW w:w="1436"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Timeline</w:t>
            </w:r>
          </w:p>
        </w:tc>
        <w:tc>
          <w:tcPr>
            <w:tcW w:w="1171"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Initiator</w:t>
            </w:r>
          </w:p>
        </w:tc>
        <w:tc>
          <w:tcPr>
            <w:tcW w:w="1387"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Comments</w:t>
            </w: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Event Data Recorder</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Establish new performance requirements for EDR suitable for potential new UN R and/or UN GTR</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ECE/TRANS/WP.29/2019/34/</w:t>
            </w:r>
            <w:r w:rsidRPr="00075F71">
              <w:rPr>
                <w:rFonts w:asciiTheme="majorBidi" w:hAnsiTheme="majorBidi" w:cstheme="majorBidi"/>
              </w:rPr>
              <w:br/>
              <w:t>Rev.</w:t>
            </w:r>
          </w:p>
        </w:tc>
        <w:tc>
          <w:tcPr>
            <w:tcW w:w="1321" w:type="dxa"/>
          </w:tcPr>
          <w:p w:rsidR="00E00023" w:rsidRPr="00075F71" w:rsidRDefault="00E00023" w:rsidP="00E00023">
            <w:pPr>
              <w:rPr>
                <w:rFonts w:asciiTheme="majorBidi" w:hAnsiTheme="majorBidi" w:cstheme="majorBidi"/>
              </w:rPr>
            </w:pPr>
            <w:r w:rsidRPr="00075F71">
              <w:rPr>
                <w:rFonts w:asciiTheme="majorBidi" w:hAnsiTheme="majorBidi" w:cstheme="majorBidi"/>
              </w:rPr>
              <w:t>IWG on EDR/DSSAD</w:t>
            </w:r>
          </w:p>
        </w:tc>
        <w:tc>
          <w:tcPr>
            <w:tcW w:w="1436" w:type="dxa"/>
          </w:tcPr>
          <w:p w:rsidR="00E00023" w:rsidRPr="00075F71" w:rsidRDefault="00E00023" w:rsidP="00E00023">
            <w:pPr>
              <w:rPr>
                <w:rFonts w:asciiTheme="majorBidi" w:hAnsiTheme="majorBidi" w:cstheme="majorBidi"/>
              </w:rPr>
            </w:pPr>
            <w:r w:rsidRPr="00075F71">
              <w:rPr>
                <w:rFonts w:asciiTheme="majorBidi" w:hAnsiTheme="majorBidi" w:cstheme="majorBidi"/>
              </w:rPr>
              <w:t>2020</w:t>
            </w: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r w:rsidRPr="00075F71">
              <w:rPr>
                <w:rFonts w:asciiTheme="majorBidi" w:hAnsiTheme="majorBidi" w:cstheme="majorBidi"/>
              </w:rPr>
              <w:t>IWG reporting both to GRSG and GRVA</w:t>
            </w: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Augmented reality</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Verify and address as necessary Augmented Reality related aspects in relation with existing UN Regulations / UN GTRs / UN Rules</w:t>
            </w:r>
          </w:p>
        </w:tc>
        <w:tc>
          <w:tcPr>
            <w:tcW w:w="2827" w:type="dxa"/>
          </w:tcPr>
          <w:p w:rsidR="00E00023" w:rsidRPr="00075F71" w:rsidRDefault="00E00023" w:rsidP="00E00023">
            <w:pPr>
              <w:widowControl w:val="0"/>
              <w:snapToGrid w:val="0"/>
              <w:spacing w:line="220" w:lineRule="exact"/>
              <w:rPr>
                <w:rFonts w:asciiTheme="majorBidi" w:hAnsiTheme="majorBidi" w:cstheme="majorBidi"/>
                <w:lang w:val="es-ES"/>
              </w:rPr>
            </w:pPr>
            <w:r w:rsidRPr="00075F71">
              <w:rPr>
                <w:rFonts w:asciiTheme="majorBidi" w:hAnsiTheme="majorBidi" w:cstheme="majorBidi"/>
                <w:lang w:val="es-ES"/>
              </w:rPr>
              <w:t>- UN R- 125</w:t>
            </w:r>
          </w:p>
          <w:p w:rsidR="00E00023" w:rsidRPr="00075F71" w:rsidRDefault="00E00023" w:rsidP="00E00023">
            <w:pPr>
              <w:widowControl w:val="0"/>
              <w:snapToGrid w:val="0"/>
              <w:spacing w:line="220" w:lineRule="exact"/>
              <w:rPr>
                <w:rFonts w:asciiTheme="majorBidi" w:hAnsiTheme="majorBidi" w:cstheme="majorBidi"/>
                <w:lang w:val="es-ES"/>
              </w:rPr>
            </w:pPr>
            <w:r w:rsidRPr="00075F71">
              <w:rPr>
                <w:rFonts w:asciiTheme="majorBidi" w:hAnsiTheme="majorBidi" w:cstheme="majorBidi"/>
                <w:lang w:val="es-ES"/>
              </w:rPr>
              <w:t xml:space="preserve">- GRSG-117-27 </w:t>
            </w:r>
          </w:p>
          <w:p w:rsidR="00E00023" w:rsidRPr="00075F71" w:rsidRDefault="00E00023" w:rsidP="00E00023">
            <w:pPr>
              <w:rPr>
                <w:rFonts w:asciiTheme="majorBidi" w:hAnsiTheme="majorBidi" w:cstheme="majorBidi"/>
                <w:lang w:val="es-ES"/>
              </w:rPr>
            </w:pPr>
          </w:p>
        </w:tc>
        <w:tc>
          <w:tcPr>
            <w:tcW w:w="1321" w:type="dxa"/>
          </w:tcPr>
          <w:p w:rsidR="00E00023" w:rsidRPr="00075F71" w:rsidRDefault="00E00023" w:rsidP="00E00023">
            <w:pPr>
              <w:rPr>
                <w:rFonts w:asciiTheme="majorBidi" w:hAnsiTheme="majorBidi" w:cstheme="majorBidi"/>
                <w:lang w:val="es-ES"/>
              </w:rPr>
            </w:pPr>
          </w:p>
        </w:tc>
        <w:tc>
          <w:tcPr>
            <w:tcW w:w="1436" w:type="dxa"/>
          </w:tcPr>
          <w:p w:rsidR="00E00023" w:rsidRPr="00075F71" w:rsidRDefault="00E00023" w:rsidP="00E00023">
            <w:pPr>
              <w:rPr>
                <w:rFonts w:asciiTheme="majorBidi" w:hAnsiTheme="majorBidi" w:cstheme="majorBidi"/>
                <w:lang w:val="es-ES"/>
              </w:rPr>
            </w:pPr>
          </w:p>
        </w:tc>
        <w:tc>
          <w:tcPr>
            <w:tcW w:w="1171" w:type="dxa"/>
          </w:tcPr>
          <w:p w:rsidR="00E00023" w:rsidRPr="00075F71" w:rsidRDefault="00E00023" w:rsidP="00E00023">
            <w:pPr>
              <w:rPr>
                <w:rFonts w:asciiTheme="majorBidi" w:hAnsiTheme="majorBidi" w:cstheme="majorBidi"/>
                <w:lang w:val="es-ES"/>
              </w:rPr>
            </w:pPr>
            <w:r w:rsidRPr="00075F71">
              <w:rPr>
                <w:rFonts w:asciiTheme="majorBidi" w:hAnsiTheme="majorBidi" w:cstheme="majorBidi"/>
                <w:lang w:val="es-ES"/>
              </w:rPr>
              <w:t>OICA</w:t>
            </w:r>
          </w:p>
        </w:tc>
        <w:tc>
          <w:tcPr>
            <w:tcW w:w="1387" w:type="dxa"/>
          </w:tcPr>
          <w:p w:rsidR="00E00023" w:rsidRPr="00075F71" w:rsidRDefault="00E00023" w:rsidP="00E00023">
            <w:pPr>
              <w:rPr>
                <w:rFonts w:asciiTheme="majorBidi" w:hAnsiTheme="majorBidi" w:cstheme="majorBidi"/>
                <w:lang w:val="es-ES"/>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Connectivity</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Virtual keys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UN R 116</w:t>
            </w:r>
            <w:r w:rsidRPr="00075F71">
              <w:rPr>
                <w:rFonts w:asciiTheme="majorBidi" w:hAnsiTheme="majorBidi" w:cstheme="majorBidi"/>
              </w:rPr>
              <w:br/>
              <w:t>GRSG-117-31</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OICA</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Consolidated Resolution on the construction of vehicles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p w:rsidR="00E00023" w:rsidRPr="00075F71" w:rsidRDefault="00E00023" w:rsidP="00E00023">
            <w:pPr>
              <w:rPr>
                <w:rFonts w:asciiTheme="majorBidi" w:hAnsiTheme="majorBidi" w:cstheme="majorBidi"/>
              </w:rPr>
            </w:pPr>
            <w:r w:rsidRPr="00075F71">
              <w:rPr>
                <w:rFonts w:asciiTheme="majorBidi" w:hAnsiTheme="majorBidi" w:cstheme="majorBidi"/>
              </w:rPr>
              <w:t>Inclusion of automated vehicles (classification)</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R.E.3</w:t>
            </w:r>
          </w:p>
          <w:p w:rsidR="00E00023" w:rsidRPr="00075F71" w:rsidRDefault="00E00023" w:rsidP="00E00023">
            <w:pPr>
              <w:rPr>
                <w:rFonts w:asciiTheme="majorBidi" w:hAnsiTheme="majorBidi" w:cstheme="majorBidi"/>
              </w:rPr>
            </w:pPr>
            <w:r w:rsidRPr="00075F71">
              <w:rPr>
                <w:rFonts w:asciiTheme="majorBidi" w:hAnsiTheme="majorBidi" w:cstheme="majorBidi"/>
              </w:rPr>
              <w:t>GRSG-117-06</w:t>
            </w:r>
          </w:p>
          <w:p w:rsidR="00E00023" w:rsidRPr="00075F71" w:rsidRDefault="00E00023" w:rsidP="00E00023">
            <w:pPr>
              <w:rPr>
                <w:rFonts w:asciiTheme="majorBidi" w:hAnsiTheme="majorBidi" w:cstheme="majorBidi"/>
              </w:rPr>
            </w:pP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r w:rsidRPr="00075F71">
              <w:rPr>
                <w:rFonts w:asciiTheme="majorBidi" w:hAnsiTheme="majorBidi" w:cstheme="majorBidi"/>
              </w:rPr>
              <w:br/>
              <w:t>France</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IWVTA</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UN R 0</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External projections of passenger cars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UN R 26</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Prevention of fire risks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UN R 34</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Foot controls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UN R 35</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Speedometer/odometer</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UN R 39 </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lastRenderedPageBreak/>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Safety glazing</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UN R 43 / UNGTR 6</w:t>
            </w:r>
          </w:p>
        </w:tc>
        <w:tc>
          <w:tcPr>
            <w:tcW w:w="1321" w:type="dxa"/>
          </w:tcPr>
          <w:p w:rsidR="00E00023" w:rsidRPr="00075F71" w:rsidRDefault="00E00023" w:rsidP="00E00023">
            <w:pPr>
              <w:keepNext/>
              <w:keepLines/>
              <w:spacing w:before="40" w:after="120" w:line="220" w:lineRule="exact"/>
              <w:ind w:left="57"/>
              <w:rPr>
                <w:rFonts w:asciiTheme="majorBidi" w:hAnsiTheme="majorBidi" w:cstheme="majorBidi"/>
                <w:lang w:eastAsia="en-GB"/>
              </w:rPr>
            </w:pPr>
            <w:r w:rsidRPr="00075F71">
              <w:rPr>
                <w:rFonts w:asciiTheme="majorBidi" w:hAnsiTheme="majorBidi" w:cstheme="majorBidi"/>
                <w:lang w:eastAsia="en-GB"/>
              </w:rPr>
              <w:t>Panoramic Sunroof Glazing (PSG)</w:t>
            </w:r>
          </w:p>
        </w:tc>
        <w:tc>
          <w:tcPr>
            <w:tcW w:w="1436" w:type="dxa"/>
          </w:tcPr>
          <w:p w:rsidR="00E00023" w:rsidRPr="00075F71" w:rsidRDefault="00E00023" w:rsidP="00E00023">
            <w:pPr>
              <w:rPr>
                <w:rFonts w:asciiTheme="majorBidi" w:hAnsiTheme="majorBidi" w:cstheme="majorBidi"/>
              </w:rPr>
            </w:pPr>
            <w:r w:rsidRPr="00075F71">
              <w:rPr>
                <w:rFonts w:asciiTheme="majorBidi" w:hAnsiTheme="majorBidi" w:cstheme="majorBidi"/>
              </w:rPr>
              <w:t>April 2020</w:t>
            </w: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Korea</w:t>
            </w:r>
            <w:r w:rsidRPr="00075F71">
              <w:rPr>
                <w:rFonts w:asciiTheme="majorBidi" w:hAnsiTheme="majorBidi" w:cstheme="majorBidi"/>
              </w:rPr>
              <w:b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Devices for indirect vision</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UN R 46 </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Mechanical couplings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UN R 55 </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Rear underrun protective devices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UN R 58</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Driver operated controls (mopeds/motorcycles)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UN R 60 </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Anti-theft (mopeds/motorcycles)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UN R 62</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Strength of superstructure (buses)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UN R 66 </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LPG vehicles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UN R 67 </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Lateral protection devices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UN R 73 </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Front underrun protection</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UN R 93</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ADR vehicles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UN R 105 </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M2, M3 vehicles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UN R 107</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CNG and LNG vehicles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UN R 110 </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Anti-theft and alarm systems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UN R 116 </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r w:rsidRPr="00075F71">
              <w:rPr>
                <w:rFonts w:asciiTheme="majorBidi" w:hAnsiTheme="majorBidi" w:cstheme="majorBidi"/>
              </w:rPr>
              <w:t>Splitting into three new UN R for compatibility with IWVTA</w:t>
            </w: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Burning behaviour of materials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UN R 118 </w:t>
            </w:r>
          </w:p>
        </w:tc>
        <w:tc>
          <w:tcPr>
            <w:tcW w:w="1321" w:type="dxa"/>
          </w:tcPr>
          <w:p w:rsidR="00E00023" w:rsidRPr="00075F71" w:rsidRDefault="00E00023" w:rsidP="00E00023">
            <w:pPr>
              <w:rPr>
                <w:rFonts w:asciiTheme="majorBidi" w:hAnsiTheme="majorBidi" w:cstheme="majorBidi"/>
              </w:rPr>
            </w:pPr>
            <w:r w:rsidRPr="00075F71">
              <w:rPr>
                <w:rFonts w:asciiTheme="majorBidi" w:hAnsiTheme="majorBidi" w:cstheme="majorBidi"/>
                <w:lang w:eastAsia="en-GB"/>
              </w:rPr>
              <w:t>Behaviour of M</w:t>
            </w:r>
            <w:r w:rsidRPr="00075F71">
              <w:rPr>
                <w:rFonts w:asciiTheme="majorBidi" w:hAnsiTheme="majorBidi" w:cstheme="majorBidi"/>
                <w:vertAlign w:val="subscript"/>
                <w:lang w:eastAsia="en-GB"/>
              </w:rPr>
              <w:t>2</w:t>
            </w:r>
            <w:r w:rsidRPr="00075F71">
              <w:rPr>
                <w:rFonts w:asciiTheme="majorBidi" w:hAnsiTheme="majorBidi" w:cstheme="majorBidi"/>
                <w:lang w:eastAsia="en-GB"/>
              </w:rPr>
              <w:t xml:space="preserve"> and M</w:t>
            </w:r>
            <w:r w:rsidRPr="00075F71">
              <w:rPr>
                <w:rFonts w:asciiTheme="majorBidi" w:hAnsiTheme="majorBidi" w:cstheme="majorBidi"/>
                <w:vertAlign w:val="subscript"/>
                <w:lang w:eastAsia="en-GB"/>
              </w:rPr>
              <w:t xml:space="preserve">3 </w:t>
            </w:r>
            <w:r w:rsidRPr="00075F71">
              <w:rPr>
                <w:rFonts w:asciiTheme="majorBidi" w:hAnsiTheme="majorBidi" w:cstheme="majorBidi"/>
                <w:lang w:eastAsia="en-GB"/>
              </w:rPr>
              <w:lastRenderedPageBreak/>
              <w:t>category vehicles' general construction in case of fire events (BMFE</w:t>
            </w:r>
          </w:p>
        </w:tc>
        <w:tc>
          <w:tcPr>
            <w:tcW w:w="1436" w:type="dxa"/>
          </w:tcPr>
          <w:p w:rsidR="00E00023" w:rsidRPr="00075F71" w:rsidRDefault="00E00023" w:rsidP="00E00023">
            <w:pPr>
              <w:rPr>
                <w:rFonts w:asciiTheme="majorBidi" w:hAnsiTheme="majorBidi" w:cstheme="majorBidi"/>
              </w:rPr>
            </w:pPr>
            <w:r w:rsidRPr="00075F71">
              <w:rPr>
                <w:rFonts w:asciiTheme="majorBidi" w:hAnsiTheme="majorBidi" w:cstheme="majorBidi"/>
              </w:rPr>
              <w:lastRenderedPageBreak/>
              <w:t>Oct. 2020</w:t>
            </w: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France</w:t>
            </w:r>
            <w:r w:rsidRPr="00075F71">
              <w:rPr>
                <w:rFonts w:asciiTheme="majorBidi" w:hAnsiTheme="majorBidi" w:cstheme="majorBidi"/>
              </w:rPr>
              <w:b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Identification of controls, tell-tales and indicators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UN R 121 </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Heating systems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UN R 122</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Accident Emergency Call Systems (AECS)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UN R 144</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rPr>
          <w:trHeight w:val="1266"/>
        </w:trPr>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recurrent</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Blind Spot Information Systems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to technical progress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UN R 151</w:t>
            </w:r>
          </w:p>
        </w:tc>
        <w:tc>
          <w:tcPr>
            <w:tcW w:w="1321" w:type="dxa"/>
          </w:tcPr>
          <w:p w:rsidR="00E00023" w:rsidRPr="00075F71" w:rsidRDefault="00E00023" w:rsidP="00E00023">
            <w:pPr>
              <w:rPr>
                <w:rFonts w:asciiTheme="majorBidi" w:hAnsiTheme="majorBidi" w:cstheme="majorBidi"/>
              </w:rPr>
            </w:pPr>
            <w:r w:rsidRPr="00075F71">
              <w:rPr>
                <w:rFonts w:asciiTheme="majorBidi" w:hAnsiTheme="majorBidi" w:cstheme="majorBidi"/>
                <w:lang w:eastAsia="en-GB"/>
              </w:rPr>
              <w:t>Awareness of Vulnerable Road Users proximity</w:t>
            </w:r>
            <w:r w:rsidRPr="00075F71">
              <w:rPr>
                <w:rFonts w:asciiTheme="majorBidi" w:hAnsiTheme="majorBidi" w:cstheme="majorBidi"/>
                <w:lang w:eastAsia="en-GB"/>
              </w:rPr>
              <w:br/>
              <w:t>(VRU-</w:t>
            </w:r>
            <w:proofErr w:type="spellStart"/>
            <w:r w:rsidRPr="00075F71">
              <w:rPr>
                <w:rFonts w:asciiTheme="majorBidi" w:hAnsiTheme="majorBidi" w:cstheme="majorBidi"/>
                <w:lang w:eastAsia="en-GB"/>
              </w:rPr>
              <w:t>Proxi</w:t>
            </w:r>
            <w:proofErr w:type="spellEnd"/>
            <w:r w:rsidRPr="00075F71">
              <w:rPr>
                <w:rFonts w:asciiTheme="majorBidi" w:hAnsiTheme="majorBidi" w:cstheme="majorBidi"/>
                <w:lang w:eastAsia="en-GB"/>
              </w:rPr>
              <w:t>)</w:t>
            </w:r>
          </w:p>
        </w:tc>
        <w:tc>
          <w:tcPr>
            <w:tcW w:w="1436" w:type="dxa"/>
          </w:tcPr>
          <w:p w:rsidR="00E00023" w:rsidRPr="00075F71" w:rsidRDefault="00E00023" w:rsidP="00E00023">
            <w:pPr>
              <w:rPr>
                <w:rFonts w:asciiTheme="majorBidi" w:hAnsiTheme="majorBidi" w:cstheme="majorBidi"/>
              </w:rPr>
            </w:pPr>
            <w:r w:rsidRPr="00075F71">
              <w:rPr>
                <w:rFonts w:asciiTheme="majorBidi" w:hAnsiTheme="majorBidi" w:cstheme="majorBidi"/>
              </w:rPr>
              <w:t>April 2021</w:t>
            </w: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Japan, EC</w:t>
            </w:r>
          </w:p>
          <w:p w:rsidR="00E00023" w:rsidRPr="00075F71" w:rsidRDefault="00E00023" w:rsidP="00E00023">
            <w:pPr>
              <w:rPr>
                <w:rFonts w:asciiTheme="majorBidi" w:hAnsiTheme="majorBidi" w:cstheme="majorBidi"/>
              </w:rPr>
            </w:pPr>
            <w:r w:rsidRPr="00075F71">
              <w:rPr>
                <w:rFonts w:asciiTheme="majorBidi" w:hAnsiTheme="majorBidi" w:cstheme="majorBidi"/>
              </w:rPr>
              <w:t>WP.29</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potential </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Consolidated Resolution on the construction of vehicles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Inclusion of other vehicle categories (e.g. recreational vehicles)</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R.E.3</w:t>
            </w:r>
          </w:p>
          <w:p w:rsidR="00E00023" w:rsidRPr="00075F71" w:rsidRDefault="00E00023" w:rsidP="00E00023">
            <w:pPr>
              <w:rPr>
                <w:rFonts w:asciiTheme="majorBidi" w:hAnsiTheme="majorBidi" w:cstheme="majorBidi"/>
              </w:rPr>
            </w:pPr>
            <w:r w:rsidRPr="00075F71">
              <w:rPr>
                <w:rFonts w:asciiTheme="majorBidi" w:hAnsiTheme="majorBidi" w:cstheme="majorBidi"/>
              </w:rPr>
              <w:t>GRSG-117-19</w:t>
            </w:r>
          </w:p>
          <w:p w:rsidR="00E00023" w:rsidRPr="00075F71" w:rsidRDefault="00E00023" w:rsidP="00E00023">
            <w:pPr>
              <w:rPr>
                <w:rFonts w:asciiTheme="majorBidi" w:hAnsiTheme="majorBidi" w:cstheme="majorBidi"/>
              </w:rPr>
            </w:pP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RVIA</w:t>
            </w:r>
          </w:p>
        </w:tc>
        <w:tc>
          <w:tcPr>
            <w:tcW w:w="1387" w:type="dxa"/>
          </w:tcPr>
          <w:p w:rsidR="00E00023" w:rsidRPr="00075F71" w:rsidRDefault="00E00023" w:rsidP="00E00023">
            <w:pPr>
              <w:rPr>
                <w:rFonts w:asciiTheme="majorBidi" w:hAnsiTheme="majorBidi" w:cstheme="majorBidi"/>
              </w:rPr>
            </w:pPr>
          </w:p>
        </w:tc>
      </w:tr>
      <w:tr w:rsidR="00E00023" w:rsidRPr="00075F71" w:rsidTr="00E00023">
        <w:tc>
          <w:tcPr>
            <w:tcW w:w="1077" w:type="dxa"/>
          </w:tcPr>
          <w:p w:rsidR="00E00023" w:rsidRPr="00075F71" w:rsidRDefault="00E00023" w:rsidP="00E00023">
            <w:pPr>
              <w:rPr>
                <w:rFonts w:asciiTheme="majorBidi" w:hAnsiTheme="majorBidi" w:cstheme="majorBidi"/>
              </w:rPr>
            </w:pPr>
            <w:r w:rsidRPr="00075F71">
              <w:rPr>
                <w:rFonts w:asciiTheme="majorBidi" w:hAnsiTheme="majorBidi" w:cstheme="majorBidi"/>
              </w:rPr>
              <w:t>potential</w:t>
            </w:r>
          </w:p>
        </w:tc>
        <w:tc>
          <w:tcPr>
            <w:tcW w:w="2406" w:type="dxa"/>
          </w:tcPr>
          <w:p w:rsidR="00E00023" w:rsidRPr="00075F71" w:rsidRDefault="00E00023" w:rsidP="00E00023">
            <w:pPr>
              <w:rPr>
                <w:rFonts w:asciiTheme="majorBidi" w:hAnsiTheme="majorBidi" w:cstheme="majorBidi"/>
              </w:rPr>
            </w:pPr>
            <w:r w:rsidRPr="00075F71">
              <w:rPr>
                <w:rFonts w:asciiTheme="majorBidi" w:hAnsiTheme="majorBidi" w:cstheme="majorBidi"/>
              </w:rPr>
              <w:t>Automated vehicles</w:t>
            </w:r>
          </w:p>
        </w:tc>
        <w:tc>
          <w:tcPr>
            <w:tcW w:w="2323" w:type="dxa"/>
          </w:tcPr>
          <w:p w:rsidR="00E00023" w:rsidRPr="00075F71" w:rsidRDefault="00E00023" w:rsidP="00E00023">
            <w:pPr>
              <w:rPr>
                <w:rFonts w:asciiTheme="majorBidi" w:hAnsiTheme="majorBidi" w:cstheme="majorBidi"/>
              </w:rPr>
            </w:pPr>
            <w:r w:rsidRPr="00075F71">
              <w:rPr>
                <w:rFonts w:asciiTheme="majorBidi" w:hAnsiTheme="majorBidi" w:cstheme="majorBidi"/>
              </w:rPr>
              <w:t>Review/screening of existing regulations having the word "driver"</w:t>
            </w:r>
          </w:p>
        </w:tc>
        <w:tc>
          <w:tcPr>
            <w:tcW w:w="2827" w:type="dxa"/>
          </w:tcPr>
          <w:p w:rsidR="00E00023" w:rsidRPr="00075F71" w:rsidRDefault="00E00023" w:rsidP="00E00023">
            <w:pPr>
              <w:rPr>
                <w:rFonts w:asciiTheme="majorBidi" w:hAnsiTheme="majorBidi" w:cstheme="majorBidi"/>
              </w:rPr>
            </w:pPr>
            <w:r w:rsidRPr="00075F71">
              <w:rPr>
                <w:rFonts w:asciiTheme="majorBidi" w:hAnsiTheme="majorBidi" w:cstheme="majorBidi"/>
              </w:rPr>
              <w:t>All UN Rs and UN GTRs under the purview of GRSG</w:t>
            </w:r>
          </w:p>
        </w:tc>
        <w:tc>
          <w:tcPr>
            <w:tcW w:w="1321" w:type="dxa"/>
          </w:tcPr>
          <w:p w:rsidR="00E00023" w:rsidRPr="00075F71" w:rsidRDefault="00E00023" w:rsidP="00E00023">
            <w:pPr>
              <w:rPr>
                <w:rFonts w:asciiTheme="majorBidi" w:hAnsiTheme="majorBidi" w:cstheme="majorBidi"/>
              </w:rPr>
            </w:pPr>
          </w:p>
        </w:tc>
        <w:tc>
          <w:tcPr>
            <w:tcW w:w="1436" w:type="dxa"/>
          </w:tcPr>
          <w:p w:rsidR="00E00023" w:rsidRPr="00075F71" w:rsidRDefault="00E00023" w:rsidP="00E00023">
            <w:pPr>
              <w:rPr>
                <w:rFonts w:asciiTheme="majorBidi" w:hAnsiTheme="majorBidi" w:cstheme="majorBidi"/>
              </w:rPr>
            </w:pPr>
          </w:p>
        </w:tc>
        <w:tc>
          <w:tcPr>
            <w:tcW w:w="1171" w:type="dxa"/>
          </w:tcPr>
          <w:p w:rsidR="00E00023" w:rsidRPr="00075F71" w:rsidRDefault="00E00023" w:rsidP="00E00023">
            <w:pPr>
              <w:rPr>
                <w:rFonts w:asciiTheme="majorBidi" w:hAnsiTheme="majorBidi" w:cstheme="majorBidi"/>
              </w:rPr>
            </w:pPr>
            <w:r w:rsidRPr="00075F71">
              <w:rPr>
                <w:rFonts w:asciiTheme="majorBidi" w:hAnsiTheme="majorBidi" w:cstheme="majorBidi"/>
              </w:rPr>
              <w:t>GRSG (Germany)</w:t>
            </w:r>
          </w:p>
        </w:tc>
        <w:tc>
          <w:tcPr>
            <w:tcW w:w="1387" w:type="dxa"/>
          </w:tcPr>
          <w:p w:rsidR="00E00023" w:rsidRPr="00075F71" w:rsidRDefault="00E00023" w:rsidP="00E00023">
            <w:pPr>
              <w:rPr>
                <w:rFonts w:asciiTheme="majorBidi" w:hAnsiTheme="majorBidi" w:cstheme="majorBidi"/>
              </w:rPr>
            </w:pPr>
          </w:p>
        </w:tc>
      </w:tr>
    </w:tbl>
    <w:p w:rsidR="00E00023" w:rsidRPr="00075F71" w:rsidRDefault="00E00023" w:rsidP="00E00023">
      <w:pPr>
        <w:rPr>
          <w:rFonts w:asciiTheme="majorBidi" w:hAnsiTheme="majorBidi" w:cstheme="majorBidi"/>
        </w:rPr>
      </w:pPr>
    </w:p>
    <w:p w:rsidR="00E00023" w:rsidRPr="00075F71" w:rsidRDefault="00E00023" w:rsidP="00E00023">
      <w:pPr>
        <w:pStyle w:val="ListParagraph"/>
        <w:ind w:left="1080"/>
        <w:rPr>
          <w:rFonts w:asciiTheme="majorBidi" w:hAnsiTheme="majorBidi" w:cstheme="majorBidi"/>
        </w:rPr>
      </w:pPr>
    </w:p>
    <w:p w:rsidR="00E00023" w:rsidRPr="00075F71" w:rsidRDefault="00E00023">
      <w:pPr>
        <w:rPr>
          <w:rFonts w:asciiTheme="majorBidi" w:hAnsiTheme="majorBidi" w:cstheme="majorBidi"/>
        </w:rPr>
      </w:pPr>
      <w:r w:rsidRPr="00075F71">
        <w:rPr>
          <w:rFonts w:asciiTheme="majorBidi" w:hAnsiTheme="majorBidi" w:cstheme="majorBidi"/>
        </w:rPr>
        <w:br w:type="page"/>
      </w:r>
    </w:p>
    <w:p w:rsidR="00E00023" w:rsidRPr="00075F71" w:rsidRDefault="00E00023" w:rsidP="00E00023">
      <w:pPr>
        <w:pStyle w:val="ListParagraph"/>
        <w:numPr>
          <w:ilvl w:val="0"/>
          <w:numId w:val="1"/>
        </w:numPr>
        <w:rPr>
          <w:rFonts w:asciiTheme="majorBidi" w:hAnsiTheme="majorBidi" w:cstheme="majorBidi"/>
        </w:rPr>
      </w:pPr>
      <w:r w:rsidRPr="00075F71">
        <w:rPr>
          <w:rFonts w:asciiTheme="majorBidi" w:hAnsiTheme="majorBidi" w:cstheme="majorBidi"/>
        </w:rPr>
        <w:lastRenderedPageBreak/>
        <w:t>GRSP</w:t>
      </w:r>
    </w:p>
    <w:tbl>
      <w:tblPr>
        <w:tblStyle w:val="TableGrid"/>
        <w:tblW w:w="13948" w:type="dxa"/>
        <w:tblLook w:val="04A0" w:firstRow="1" w:lastRow="0" w:firstColumn="1" w:lastColumn="0" w:noHBand="0" w:noVBand="1"/>
      </w:tblPr>
      <w:tblGrid>
        <w:gridCol w:w="1121"/>
        <w:gridCol w:w="1602"/>
        <w:gridCol w:w="1734"/>
        <w:gridCol w:w="3474"/>
        <w:gridCol w:w="1281"/>
        <w:gridCol w:w="1314"/>
        <w:gridCol w:w="1091"/>
        <w:gridCol w:w="2331"/>
      </w:tblGrid>
      <w:tr w:rsidR="00E00023" w:rsidRPr="00075F71" w:rsidTr="00E00023">
        <w:tc>
          <w:tcPr>
            <w:tcW w:w="13948" w:type="dxa"/>
            <w:gridSpan w:val="8"/>
            <w:shd w:val="clear" w:color="auto" w:fill="F2F2F2" w:themeFill="background1" w:themeFillShade="F2"/>
          </w:tcPr>
          <w:p w:rsidR="00E00023" w:rsidRPr="00075F71" w:rsidRDefault="00E00023" w:rsidP="00E00023">
            <w:pPr>
              <w:tabs>
                <w:tab w:val="center" w:pos="4513"/>
                <w:tab w:val="right" w:pos="9026"/>
              </w:tabs>
              <w:ind w:left="360"/>
              <w:rPr>
                <w:rFonts w:asciiTheme="majorBidi" w:hAnsiTheme="majorBidi" w:cstheme="majorBidi"/>
                <w:b/>
                <w:bCs/>
              </w:rPr>
            </w:pPr>
            <w:bookmarkStart w:id="1" w:name="_Hlk32316293"/>
            <w:r w:rsidRPr="00075F71">
              <w:rPr>
                <w:rFonts w:asciiTheme="majorBidi" w:hAnsiTheme="majorBidi" w:cstheme="majorBidi"/>
                <w:b/>
                <w:bCs/>
              </w:rPr>
              <w:t>GRSP</w:t>
            </w:r>
          </w:p>
        </w:tc>
      </w:tr>
      <w:tr w:rsidR="00E00023" w:rsidRPr="00075F71" w:rsidTr="00E00023">
        <w:tc>
          <w:tcPr>
            <w:tcW w:w="1078"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Priority/</w:t>
            </w:r>
            <w:r w:rsidRPr="00075F71">
              <w:rPr>
                <w:rFonts w:asciiTheme="majorBidi" w:hAnsiTheme="majorBidi" w:cstheme="majorBidi"/>
                <w:b/>
                <w:bCs/>
              </w:rPr>
              <w:br/>
              <w:t>recurrent</w:t>
            </w:r>
          </w:p>
        </w:tc>
        <w:tc>
          <w:tcPr>
            <w:tcW w:w="1903"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 xml:space="preserve">Title </w:t>
            </w:r>
          </w:p>
        </w:tc>
        <w:tc>
          <w:tcPr>
            <w:tcW w:w="2253"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Tasks / Deliverables</w:t>
            </w:r>
          </w:p>
        </w:tc>
        <w:tc>
          <w:tcPr>
            <w:tcW w:w="3300"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References</w:t>
            </w:r>
          </w:p>
        </w:tc>
        <w:tc>
          <w:tcPr>
            <w:tcW w:w="1316"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Allocations / IWGs</w:t>
            </w:r>
          </w:p>
        </w:tc>
        <w:tc>
          <w:tcPr>
            <w:tcW w:w="1567"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Timeline</w:t>
            </w:r>
          </w:p>
        </w:tc>
        <w:tc>
          <w:tcPr>
            <w:tcW w:w="1111"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Initiator</w:t>
            </w:r>
          </w:p>
        </w:tc>
        <w:tc>
          <w:tcPr>
            <w:tcW w:w="1420" w:type="dxa"/>
          </w:tcPr>
          <w:p w:rsidR="00E00023" w:rsidRPr="00075F71" w:rsidRDefault="00E00023" w:rsidP="00E00023">
            <w:pPr>
              <w:rPr>
                <w:rFonts w:asciiTheme="majorBidi" w:hAnsiTheme="majorBidi" w:cstheme="majorBidi"/>
                <w:b/>
                <w:bCs/>
              </w:rPr>
            </w:pPr>
            <w:r w:rsidRPr="00075F71">
              <w:rPr>
                <w:rFonts w:asciiTheme="majorBidi" w:hAnsiTheme="majorBidi" w:cstheme="majorBidi"/>
                <w:b/>
                <w:bCs/>
              </w:rPr>
              <w:t>Comments</w:t>
            </w:r>
          </w:p>
        </w:tc>
      </w:tr>
      <w:tr w:rsidR="00E00023" w:rsidRPr="00075F71" w:rsidTr="00E00023">
        <w:tc>
          <w:tcPr>
            <w:tcW w:w="13948" w:type="dxa"/>
            <w:gridSpan w:val="8"/>
            <w:tcBorders>
              <w:bottom w:val="single" w:sz="6" w:space="0" w:color="auto"/>
            </w:tcBorders>
          </w:tcPr>
          <w:p w:rsidR="00E00023" w:rsidRPr="00075F71" w:rsidRDefault="00E00023" w:rsidP="00E00023">
            <w:pPr>
              <w:jc w:val="center"/>
              <w:rPr>
                <w:rFonts w:asciiTheme="majorBidi" w:hAnsiTheme="majorBidi" w:cstheme="majorBidi"/>
                <w:b/>
                <w:bCs/>
              </w:rPr>
            </w:pPr>
            <w:r w:rsidRPr="00075F71">
              <w:rPr>
                <w:rFonts w:asciiTheme="majorBidi" w:hAnsiTheme="majorBidi" w:cstheme="majorBidi"/>
                <w:b/>
                <w:bCs/>
              </w:rPr>
              <w:t>Short term</w:t>
            </w:r>
          </w:p>
        </w:tc>
      </w:tr>
      <w:tr w:rsidR="00E00023" w:rsidRPr="00075F71" w:rsidTr="00E00023">
        <w:tc>
          <w:tcPr>
            <w:tcW w:w="1078"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1903"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Child restraint systems</w:t>
            </w:r>
          </w:p>
        </w:tc>
        <w:tc>
          <w:tcPr>
            <w:tcW w:w="2253"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Amendment of scope</w:t>
            </w:r>
          </w:p>
          <w:p w:rsidR="00E00023" w:rsidRPr="00075F71" w:rsidRDefault="00E00023" w:rsidP="00E00023">
            <w:pPr>
              <w:rPr>
                <w:rFonts w:asciiTheme="majorBidi" w:hAnsiTheme="majorBidi" w:cstheme="majorBidi"/>
              </w:rPr>
            </w:pPr>
          </w:p>
          <w:p w:rsidR="00E00023" w:rsidRPr="00075F71" w:rsidRDefault="00E00023" w:rsidP="00E00023">
            <w:pPr>
              <w:rPr>
                <w:rFonts w:asciiTheme="majorBidi" w:hAnsiTheme="majorBidi" w:cstheme="majorBidi"/>
              </w:rPr>
            </w:pPr>
            <w:r w:rsidRPr="00075F71">
              <w:rPr>
                <w:rFonts w:asciiTheme="majorBidi" w:hAnsiTheme="majorBidi" w:cstheme="majorBidi"/>
              </w:rPr>
              <w:t>Harmonization and improvement of test tools</w:t>
            </w:r>
          </w:p>
        </w:tc>
        <w:tc>
          <w:tcPr>
            <w:tcW w:w="3300"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ECE/TRANS/WP.29/GRSP/2019/28</w:t>
            </w:r>
          </w:p>
        </w:tc>
        <w:tc>
          <w:tcPr>
            <w:tcW w:w="1316"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EC</w:t>
            </w:r>
          </w:p>
        </w:tc>
        <w:tc>
          <w:tcPr>
            <w:tcW w:w="1567"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Finalise in GRSP 66</w:t>
            </w:r>
            <w:r w:rsidRPr="00075F71">
              <w:rPr>
                <w:rFonts w:asciiTheme="majorBidi" w:hAnsiTheme="majorBidi" w:cstheme="majorBidi"/>
                <w:vertAlign w:val="superscript"/>
              </w:rPr>
              <w:t>th</w:t>
            </w:r>
            <w:r w:rsidRPr="00075F71">
              <w:rPr>
                <w:rFonts w:asciiTheme="majorBidi" w:hAnsiTheme="majorBidi" w:cstheme="majorBidi"/>
              </w:rPr>
              <w:t xml:space="preserve"> meeting, WP.29 June 2020</w:t>
            </w:r>
          </w:p>
        </w:tc>
        <w:tc>
          <w:tcPr>
            <w:tcW w:w="1111"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EC</w:t>
            </w:r>
          </w:p>
        </w:tc>
        <w:tc>
          <w:tcPr>
            <w:tcW w:w="1420"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To be finalised</w:t>
            </w:r>
          </w:p>
        </w:tc>
      </w:tr>
      <w:tr w:rsidR="00E00023" w:rsidRPr="00075F71" w:rsidTr="00E00023">
        <w:tc>
          <w:tcPr>
            <w:tcW w:w="1078"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1903" w:type="dxa"/>
          </w:tcPr>
          <w:p w:rsidR="00E00023" w:rsidRPr="00075F71" w:rsidRDefault="00E00023" w:rsidP="00E00023">
            <w:pPr>
              <w:rPr>
                <w:rFonts w:asciiTheme="majorBidi" w:hAnsiTheme="majorBidi" w:cstheme="majorBidi"/>
              </w:rPr>
            </w:pPr>
            <w:r w:rsidRPr="00075F71">
              <w:rPr>
                <w:rFonts w:asciiTheme="majorBidi" w:hAnsiTheme="majorBidi" w:cstheme="majorBidi"/>
              </w:rPr>
              <w:t>Update of UN crash regulations following revised EU GSR</w:t>
            </w:r>
          </w:p>
        </w:tc>
        <w:tc>
          <w:tcPr>
            <w:tcW w:w="2253" w:type="dxa"/>
          </w:tcPr>
          <w:p w:rsidR="00E00023" w:rsidRPr="00075F71" w:rsidRDefault="00E00023" w:rsidP="00E00023">
            <w:pPr>
              <w:rPr>
                <w:rFonts w:asciiTheme="majorBidi" w:hAnsiTheme="majorBidi" w:cstheme="majorBidi"/>
              </w:rPr>
            </w:pPr>
            <w:r w:rsidRPr="00075F71">
              <w:rPr>
                <w:rFonts w:asciiTheme="majorBidi" w:hAnsiTheme="majorBidi" w:cstheme="majorBidi"/>
              </w:rPr>
              <w:t>Depending on GRSP 66</w:t>
            </w:r>
            <w:r w:rsidRPr="00075F71">
              <w:rPr>
                <w:rFonts w:asciiTheme="majorBidi" w:hAnsiTheme="majorBidi" w:cstheme="majorBidi"/>
                <w:vertAlign w:val="superscript"/>
              </w:rPr>
              <w:t>th</w:t>
            </w:r>
            <w:r w:rsidRPr="00075F71">
              <w:rPr>
                <w:rFonts w:asciiTheme="majorBidi" w:hAnsiTheme="majorBidi" w:cstheme="majorBidi"/>
              </w:rPr>
              <w:t xml:space="preserve"> meeting outcome if further work is needed or is transmitted to WP.29 June 2020</w:t>
            </w:r>
          </w:p>
        </w:tc>
        <w:tc>
          <w:tcPr>
            <w:tcW w:w="3300" w:type="dxa"/>
          </w:tcPr>
          <w:p w:rsidR="00E00023" w:rsidRPr="00075F71" w:rsidRDefault="00E00023" w:rsidP="00E00023">
            <w:pPr>
              <w:rPr>
                <w:rFonts w:asciiTheme="majorBidi" w:hAnsiTheme="majorBidi" w:cstheme="majorBidi"/>
              </w:rPr>
            </w:pPr>
            <w:r w:rsidRPr="00075F71">
              <w:rPr>
                <w:rFonts w:asciiTheme="majorBidi" w:hAnsiTheme="majorBidi" w:cstheme="majorBidi"/>
              </w:rPr>
              <w:t>ECE/TRANS/WP.29/GRSP/2019/29</w:t>
            </w:r>
          </w:p>
          <w:p w:rsidR="00E00023" w:rsidRPr="00075F71" w:rsidRDefault="00E00023" w:rsidP="00E00023">
            <w:pPr>
              <w:rPr>
                <w:rFonts w:asciiTheme="majorBidi" w:hAnsiTheme="majorBidi" w:cstheme="majorBidi"/>
              </w:rPr>
            </w:pPr>
            <w:r w:rsidRPr="00075F71">
              <w:rPr>
                <w:rFonts w:asciiTheme="majorBidi" w:hAnsiTheme="majorBidi" w:cstheme="majorBidi"/>
              </w:rPr>
              <w:t>ECE/TRANS/WP.29/GRSP/2019/30</w:t>
            </w:r>
          </w:p>
          <w:p w:rsidR="00E00023" w:rsidRPr="00075F71" w:rsidRDefault="00E00023" w:rsidP="00E00023">
            <w:pPr>
              <w:rPr>
                <w:rFonts w:asciiTheme="majorBidi" w:hAnsiTheme="majorBidi" w:cstheme="majorBidi"/>
              </w:rPr>
            </w:pPr>
            <w:r w:rsidRPr="00075F71">
              <w:rPr>
                <w:rFonts w:asciiTheme="majorBidi" w:hAnsiTheme="majorBidi" w:cstheme="majorBidi"/>
              </w:rPr>
              <w:t>ECE/TRANS/WP.29/GRSP/2019/37</w:t>
            </w:r>
          </w:p>
          <w:p w:rsidR="00E00023" w:rsidRPr="00075F71" w:rsidRDefault="00E00023" w:rsidP="00E00023">
            <w:pPr>
              <w:rPr>
                <w:rFonts w:asciiTheme="majorBidi" w:hAnsiTheme="majorBidi" w:cstheme="majorBidi"/>
              </w:rPr>
            </w:pPr>
            <w:r w:rsidRPr="00075F71">
              <w:rPr>
                <w:rFonts w:asciiTheme="majorBidi" w:hAnsiTheme="majorBidi" w:cstheme="majorBidi"/>
              </w:rPr>
              <w:t>ECE/TRANS/WP.29/GRSP/2019/38</w:t>
            </w:r>
          </w:p>
          <w:p w:rsidR="00E00023" w:rsidRPr="00075F71" w:rsidRDefault="00E00023" w:rsidP="00E00023">
            <w:pPr>
              <w:rPr>
                <w:rFonts w:asciiTheme="majorBidi" w:hAnsiTheme="majorBidi" w:cstheme="majorBidi"/>
              </w:rPr>
            </w:pPr>
            <w:r w:rsidRPr="00075F71">
              <w:rPr>
                <w:rFonts w:asciiTheme="majorBidi" w:hAnsiTheme="majorBidi" w:cstheme="majorBidi"/>
              </w:rPr>
              <w:t>GRSP-66-09</w:t>
            </w:r>
          </w:p>
          <w:p w:rsidR="00E00023" w:rsidRPr="00075F71" w:rsidRDefault="00E00023" w:rsidP="00E00023">
            <w:pPr>
              <w:rPr>
                <w:rFonts w:asciiTheme="majorBidi" w:hAnsiTheme="majorBidi" w:cstheme="majorBidi"/>
              </w:rPr>
            </w:pPr>
          </w:p>
        </w:tc>
        <w:tc>
          <w:tcPr>
            <w:tcW w:w="1316" w:type="dxa"/>
          </w:tcPr>
          <w:p w:rsidR="00E00023" w:rsidRPr="00075F71" w:rsidRDefault="00E00023" w:rsidP="00E00023">
            <w:pPr>
              <w:rPr>
                <w:rFonts w:asciiTheme="majorBidi" w:hAnsiTheme="majorBidi" w:cstheme="majorBidi"/>
              </w:rPr>
            </w:pPr>
            <w:r w:rsidRPr="00075F71">
              <w:rPr>
                <w:rFonts w:asciiTheme="majorBidi" w:hAnsiTheme="majorBidi" w:cstheme="majorBidi"/>
              </w:rPr>
              <w:t>TF - EU GSR Revision</w:t>
            </w:r>
          </w:p>
        </w:tc>
        <w:tc>
          <w:tcPr>
            <w:tcW w:w="1567" w:type="dxa"/>
          </w:tcPr>
          <w:p w:rsidR="00E00023" w:rsidRPr="00075F71" w:rsidRDefault="00E00023" w:rsidP="00E00023">
            <w:pPr>
              <w:rPr>
                <w:rFonts w:asciiTheme="majorBidi" w:hAnsiTheme="majorBidi" w:cstheme="majorBidi"/>
              </w:rPr>
            </w:pPr>
            <w:r w:rsidRPr="00075F71">
              <w:rPr>
                <w:rFonts w:asciiTheme="majorBidi" w:hAnsiTheme="majorBidi" w:cstheme="majorBidi"/>
              </w:rPr>
              <w:t>Finalise in GRSP 66</w:t>
            </w:r>
            <w:r w:rsidRPr="00075F71">
              <w:rPr>
                <w:rFonts w:asciiTheme="majorBidi" w:hAnsiTheme="majorBidi" w:cstheme="majorBidi"/>
                <w:vertAlign w:val="superscript"/>
              </w:rPr>
              <w:t>th</w:t>
            </w:r>
            <w:r w:rsidRPr="00075F71">
              <w:rPr>
                <w:rFonts w:asciiTheme="majorBidi" w:hAnsiTheme="majorBidi" w:cstheme="majorBidi"/>
              </w:rPr>
              <w:t xml:space="preserve"> meeting at the latest, WP.29 June 2020</w:t>
            </w:r>
          </w:p>
        </w:tc>
        <w:tc>
          <w:tcPr>
            <w:tcW w:w="1111" w:type="dxa"/>
          </w:tcPr>
          <w:p w:rsidR="00E00023" w:rsidRPr="00075F71" w:rsidRDefault="00E00023" w:rsidP="00E00023">
            <w:pPr>
              <w:rPr>
                <w:rFonts w:asciiTheme="majorBidi" w:hAnsiTheme="majorBidi" w:cstheme="majorBidi"/>
              </w:rPr>
            </w:pPr>
            <w:r w:rsidRPr="00075F71">
              <w:rPr>
                <w:rFonts w:asciiTheme="majorBidi" w:hAnsiTheme="majorBidi" w:cstheme="majorBidi"/>
              </w:rPr>
              <w:t>EC</w:t>
            </w:r>
          </w:p>
        </w:tc>
        <w:tc>
          <w:tcPr>
            <w:tcW w:w="1420"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To be finalised </w:t>
            </w:r>
          </w:p>
        </w:tc>
      </w:tr>
      <w:tr w:rsidR="00E00023" w:rsidRPr="00075F71" w:rsidTr="00E00023">
        <w:tc>
          <w:tcPr>
            <w:tcW w:w="1078"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1903"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Head restraints</w:t>
            </w:r>
          </w:p>
        </w:tc>
        <w:tc>
          <w:tcPr>
            <w:tcW w:w="2253"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Transposition of GTR7 in UN R17</w:t>
            </w:r>
          </w:p>
        </w:tc>
        <w:tc>
          <w:tcPr>
            <w:tcW w:w="3300"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ECE/TRANS/WP.29/GRSP/2019/27</w:t>
            </w:r>
          </w:p>
          <w:p w:rsidR="00E00023" w:rsidRPr="00075F71" w:rsidRDefault="00E00023" w:rsidP="00E00023">
            <w:pPr>
              <w:rPr>
                <w:rFonts w:asciiTheme="majorBidi" w:hAnsiTheme="majorBidi" w:cstheme="majorBidi"/>
              </w:rPr>
            </w:pPr>
            <w:r w:rsidRPr="00075F71">
              <w:rPr>
                <w:rFonts w:asciiTheme="majorBidi" w:hAnsiTheme="majorBidi" w:cstheme="majorBidi"/>
              </w:rPr>
              <w:t>New consolidated working document for 67</w:t>
            </w:r>
            <w:r w:rsidRPr="00075F71">
              <w:rPr>
                <w:rFonts w:asciiTheme="majorBidi" w:hAnsiTheme="majorBidi" w:cstheme="majorBidi"/>
                <w:vertAlign w:val="superscript"/>
              </w:rPr>
              <w:t>th</w:t>
            </w:r>
            <w:r w:rsidRPr="00075F71">
              <w:rPr>
                <w:rFonts w:asciiTheme="majorBidi" w:hAnsiTheme="majorBidi" w:cstheme="majorBidi"/>
              </w:rPr>
              <w:t xml:space="preserve"> session of GRSP</w:t>
            </w:r>
          </w:p>
        </w:tc>
        <w:tc>
          <w:tcPr>
            <w:tcW w:w="1316"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Ad hoc group on R17</w:t>
            </w:r>
          </w:p>
        </w:tc>
        <w:tc>
          <w:tcPr>
            <w:tcW w:w="1567"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Finalise in GRSP 67</w:t>
            </w:r>
            <w:r w:rsidRPr="00075F71">
              <w:rPr>
                <w:rFonts w:asciiTheme="majorBidi" w:hAnsiTheme="majorBidi" w:cstheme="majorBidi"/>
                <w:vertAlign w:val="superscript"/>
              </w:rPr>
              <w:t>th</w:t>
            </w:r>
            <w:r w:rsidRPr="00075F71">
              <w:rPr>
                <w:rFonts w:asciiTheme="majorBidi" w:hAnsiTheme="majorBidi" w:cstheme="majorBidi"/>
              </w:rPr>
              <w:t xml:space="preserve"> meeting at the latest, WP.29 November 2020</w:t>
            </w:r>
          </w:p>
        </w:tc>
        <w:tc>
          <w:tcPr>
            <w:tcW w:w="1111"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EC</w:t>
            </w:r>
          </w:p>
        </w:tc>
        <w:tc>
          <w:tcPr>
            <w:tcW w:w="1420"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To be finalised </w:t>
            </w:r>
          </w:p>
        </w:tc>
      </w:tr>
      <w:tr w:rsidR="00E00023" w:rsidRPr="00075F71" w:rsidTr="00E00023">
        <w:tc>
          <w:tcPr>
            <w:tcW w:w="1078"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1903"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Electric vehicles safety</w:t>
            </w:r>
          </w:p>
        </w:tc>
        <w:tc>
          <w:tcPr>
            <w:tcW w:w="2253"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Transposition of GTR20 in UN R94, R95, R100, [R136] R137 [and R146], [possibly in R12 (</w:t>
            </w:r>
            <w:proofErr w:type="spellStart"/>
            <w:r w:rsidRPr="00075F71">
              <w:rPr>
                <w:rFonts w:asciiTheme="majorBidi" w:hAnsiTheme="majorBidi" w:cstheme="majorBidi"/>
              </w:rPr>
              <w:t>t.b.c</w:t>
            </w:r>
            <w:proofErr w:type="spellEnd"/>
            <w:r w:rsidRPr="00075F71">
              <w:rPr>
                <w:rFonts w:asciiTheme="majorBidi" w:hAnsiTheme="majorBidi" w:cstheme="majorBidi"/>
              </w:rPr>
              <w:t>.)]</w:t>
            </w:r>
          </w:p>
        </w:tc>
        <w:tc>
          <w:tcPr>
            <w:tcW w:w="3300"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N/A</w:t>
            </w:r>
          </w:p>
        </w:tc>
        <w:tc>
          <w:tcPr>
            <w:tcW w:w="1316"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Ad hoc group on R100</w:t>
            </w:r>
          </w:p>
        </w:tc>
        <w:tc>
          <w:tcPr>
            <w:tcW w:w="1567"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Finalise in GRSP 67</w:t>
            </w:r>
            <w:r w:rsidRPr="00075F71">
              <w:rPr>
                <w:rFonts w:asciiTheme="majorBidi" w:hAnsiTheme="majorBidi" w:cstheme="majorBidi"/>
                <w:vertAlign w:val="superscript"/>
              </w:rPr>
              <w:t>th</w:t>
            </w:r>
            <w:r w:rsidRPr="00075F71">
              <w:rPr>
                <w:rFonts w:asciiTheme="majorBidi" w:hAnsiTheme="majorBidi" w:cstheme="majorBidi"/>
              </w:rPr>
              <w:t xml:space="preserve"> meeting at the latest, WP.29 November 2020</w:t>
            </w:r>
          </w:p>
        </w:tc>
        <w:tc>
          <w:tcPr>
            <w:tcW w:w="1111"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JPN, EC</w:t>
            </w:r>
          </w:p>
        </w:tc>
        <w:tc>
          <w:tcPr>
            <w:tcW w:w="1420"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Side meetings of EVS IWG Phase 2</w:t>
            </w:r>
          </w:p>
          <w:p w:rsidR="00E00023" w:rsidRPr="00075F71" w:rsidRDefault="00E00023" w:rsidP="00E00023">
            <w:pPr>
              <w:rPr>
                <w:rFonts w:asciiTheme="majorBidi" w:hAnsiTheme="majorBidi" w:cstheme="majorBidi"/>
              </w:rPr>
            </w:pPr>
          </w:p>
        </w:tc>
      </w:tr>
      <w:tr w:rsidR="00E00023" w:rsidRPr="00075F71" w:rsidTr="00E00023">
        <w:tc>
          <w:tcPr>
            <w:tcW w:w="13948" w:type="dxa"/>
            <w:gridSpan w:val="8"/>
            <w:tcBorders>
              <w:top w:val="single" w:sz="6" w:space="0" w:color="auto"/>
              <w:bottom w:val="single" w:sz="6" w:space="0" w:color="auto"/>
            </w:tcBorders>
          </w:tcPr>
          <w:p w:rsidR="00E00023" w:rsidRPr="00075F71" w:rsidRDefault="00E00023" w:rsidP="00E00023">
            <w:pPr>
              <w:jc w:val="center"/>
              <w:rPr>
                <w:rFonts w:asciiTheme="majorBidi" w:hAnsiTheme="majorBidi" w:cstheme="majorBidi"/>
                <w:b/>
              </w:rPr>
            </w:pPr>
            <w:r w:rsidRPr="00075F71">
              <w:rPr>
                <w:rFonts w:asciiTheme="majorBidi" w:hAnsiTheme="majorBidi" w:cstheme="majorBidi"/>
                <w:b/>
              </w:rPr>
              <w:lastRenderedPageBreak/>
              <w:t>Medium term</w:t>
            </w:r>
          </w:p>
        </w:tc>
      </w:tr>
      <w:tr w:rsidR="00E00023" w:rsidRPr="00075F71" w:rsidTr="00E00023">
        <w:tc>
          <w:tcPr>
            <w:tcW w:w="1078"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1903"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Deployable pedestrian protection systems</w:t>
            </w:r>
          </w:p>
        </w:tc>
        <w:tc>
          <w:tcPr>
            <w:tcW w:w="2253"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Inclusion in GTR9</w:t>
            </w:r>
          </w:p>
          <w:p w:rsidR="00E00023" w:rsidRPr="00075F71" w:rsidRDefault="00E00023" w:rsidP="00E00023">
            <w:pPr>
              <w:rPr>
                <w:rFonts w:asciiTheme="majorBidi" w:hAnsiTheme="majorBidi" w:cstheme="majorBidi"/>
              </w:rPr>
            </w:pPr>
          </w:p>
          <w:p w:rsidR="00E00023" w:rsidRPr="00075F71" w:rsidRDefault="00E00023" w:rsidP="00E00023">
            <w:pPr>
              <w:rPr>
                <w:rFonts w:asciiTheme="majorBidi" w:hAnsiTheme="majorBidi" w:cstheme="majorBidi"/>
                <w:strike/>
              </w:rPr>
            </w:pPr>
          </w:p>
        </w:tc>
        <w:tc>
          <w:tcPr>
            <w:tcW w:w="3300"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ECE/TRANS/WP.29/AC.3/45</w:t>
            </w:r>
          </w:p>
          <w:p w:rsidR="00E00023" w:rsidRPr="00075F71" w:rsidRDefault="00E00023" w:rsidP="00E00023">
            <w:pPr>
              <w:rPr>
                <w:rFonts w:asciiTheme="majorBidi" w:hAnsiTheme="majorBidi" w:cstheme="majorBidi"/>
              </w:rPr>
            </w:pPr>
            <w:r w:rsidRPr="00075F71">
              <w:rPr>
                <w:rFonts w:asciiTheme="majorBidi" w:hAnsiTheme="majorBidi" w:cstheme="majorBidi"/>
              </w:rPr>
              <w:t>ECE/TRANS/WP.29/AC.3/45/Rev.1</w:t>
            </w:r>
          </w:p>
        </w:tc>
        <w:tc>
          <w:tcPr>
            <w:tcW w:w="1316"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IWG-DPPS</w:t>
            </w:r>
          </w:p>
        </w:tc>
        <w:tc>
          <w:tcPr>
            <w:tcW w:w="1567"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06/2020</w:t>
            </w:r>
          </w:p>
          <w:p w:rsidR="00E00023" w:rsidRPr="00075F71" w:rsidRDefault="00E00023" w:rsidP="00E00023">
            <w:pPr>
              <w:rPr>
                <w:rFonts w:asciiTheme="majorBidi" w:hAnsiTheme="majorBidi" w:cstheme="majorBidi"/>
              </w:rPr>
            </w:pPr>
          </w:p>
        </w:tc>
        <w:tc>
          <w:tcPr>
            <w:tcW w:w="1111"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KOR</w:t>
            </w:r>
          </w:p>
        </w:tc>
        <w:tc>
          <w:tcPr>
            <w:tcW w:w="1420" w:type="dxa"/>
            <w:tcBorders>
              <w:top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Ongoing</w:t>
            </w:r>
          </w:p>
        </w:tc>
      </w:tr>
      <w:tr w:rsidR="00E00023" w:rsidRPr="00075F71" w:rsidTr="00E00023">
        <w:tc>
          <w:tcPr>
            <w:tcW w:w="1078"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1903" w:type="dxa"/>
          </w:tcPr>
          <w:p w:rsidR="00E00023" w:rsidRPr="00075F71" w:rsidRDefault="00E00023" w:rsidP="00E00023">
            <w:pPr>
              <w:rPr>
                <w:rFonts w:asciiTheme="majorBidi" w:hAnsiTheme="majorBidi" w:cstheme="majorBidi"/>
              </w:rPr>
            </w:pPr>
            <w:r w:rsidRPr="00075F71">
              <w:rPr>
                <w:rFonts w:asciiTheme="majorBidi" w:hAnsiTheme="majorBidi" w:cstheme="majorBidi"/>
              </w:rPr>
              <w:t>Head impact zone enlargement</w:t>
            </w:r>
          </w:p>
        </w:tc>
        <w:tc>
          <w:tcPr>
            <w:tcW w:w="2253" w:type="dxa"/>
          </w:tcPr>
          <w:p w:rsidR="00E00023" w:rsidRPr="00075F71" w:rsidRDefault="00E00023" w:rsidP="00E00023">
            <w:pPr>
              <w:rPr>
                <w:rFonts w:asciiTheme="majorBidi" w:hAnsiTheme="majorBidi" w:cstheme="majorBidi"/>
              </w:rPr>
            </w:pPr>
            <w:r w:rsidRPr="00075F71">
              <w:rPr>
                <w:rFonts w:asciiTheme="majorBidi" w:hAnsiTheme="majorBidi" w:cstheme="majorBidi"/>
              </w:rPr>
              <w:t>Inclusion in GTR9</w:t>
            </w:r>
          </w:p>
        </w:tc>
        <w:tc>
          <w:tcPr>
            <w:tcW w:w="3300" w:type="dxa"/>
          </w:tcPr>
          <w:p w:rsidR="00E00023" w:rsidRPr="00075F71" w:rsidRDefault="00E00023" w:rsidP="00E00023">
            <w:pPr>
              <w:rPr>
                <w:rFonts w:asciiTheme="majorBidi" w:hAnsiTheme="majorBidi" w:cstheme="majorBidi"/>
              </w:rPr>
            </w:pPr>
            <w:r w:rsidRPr="00075F71">
              <w:rPr>
                <w:rFonts w:asciiTheme="majorBidi" w:hAnsiTheme="majorBidi" w:cstheme="majorBidi"/>
              </w:rPr>
              <w:t>N/A</w:t>
            </w:r>
          </w:p>
        </w:tc>
        <w:tc>
          <w:tcPr>
            <w:tcW w:w="1316" w:type="dxa"/>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T.b.d.</w:t>
            </w:r>
            <w:proofErr w:type="spellEnd"/>
          </w:p>
        </w:tc>
        <w:tc>
          <w:tcPr>
            <w:tcW w:w="1567"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 June 2021</w:t>
            </w:r>
          </w:p>
        </w:tc>
        <w:tc>
          <w:tcPr>
            <w:tcW w:w="1111" w:type="dxa"/>
          </w:tcPr>
          <w:p w:rsidR="00E00023" w:rsidRPr="00075F71" w:rsidRDefault="00E00023" w:rsidP="00E00023">
            <w:pPr>
              <w:rPr>
                <w:rFonts w:asciiTheme="majorBidi" w:hAnsiTheme="majorBidi" w:cstheme="majorBidi"/>
              </w:rPr>
            </w:pPr>
            <w:r w:rsidRPr="00075F71">
              <w:rPr>
                <w:rFonts w:asciiTheme="majorBidi" w:hAnsiTheme="majorBidi" w:cstheme="majorBidi"/>
              </w:rPr>
              <w:t>EC, JPN</w:t>
            </w:r>
          </w:p>
        </w:tc>
        <w:tc>
          <w:tcPr>
            <w:tcW w:w="1420"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To be started </w:t>
            </w:r>
          </w:p>
        </w:tc>
      </w:tr>
      <w:tr w:rsidR="00E00023" w:rsidRPr="00075F71" w:rsidTr="00E00023">
        <w:tc>
          <w:tcPr>
            <w:tcW w:w="1078" w:type="dxa"/>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1903" w:type="dxa"/>
          </w:tcPr>
          <w:p w:rsidR="00E00023" w:rsidRPr="00075F71" w:rsidRDefault="00E00023" w:rsidP="00E00023">
            <w:pPr>
              <w:rPr>
                <w:rFonts w:asciiTheme="majorBidi" w:hAnsiTheme="majorBidi" w:cstheme="majorBidi"/>
              </w:rPr>
            </w:pPr>
            <w:r w:rsidRPr="00075F71">
              <w:rPr>
                <w:rFonts w:asciiTheme="majorBidi" w:hAnsiTheme="majorBidi" w:cstheme="majorBidi"/>
              </w:rPr>
              <w:t>Deployable pedestrian protection systems</w:t>
            </w:r>
          </w:p>
          <w:p w:rsidR="00E00023" w:rsidRPr="00075F71" w:rsidRDefault="00E00023" w:rsidP="00E00023">
            <w:pPr>
              <w:rPr>
                <w:rFonts w:asciiTheme="majorBidi" w:hAnsiTheme="majorBidi" w:cstheme="majorBidi"/>
              </w:rPr>
            </w:pPr>
            <w:r w:rsidRPr="00075F71">
              <w:rPr>
                <w:rFonts w:asciiTheme="majorBidi" w:hAnsiTheme="majorBidi" w:cstheme="majorBidi"/>
              </w:rPr>
              <w:t xml:space="preserve">and </w:t>
            </w:r>
          </w:p>
          <w:p w:rsidR="00E00023" w:rsidRPr="00075F71" w:rsidRDefault="00E00023" w:rsidP="00E00023">
            <w:pPr>
              <w:rPr>
                <w:rFonts w:asciiTheme="majorBidi" w:hAnsiTheme="majorBidi" w:cstheme="majorBidi"/>
              </w:rPr>
            </w:pPr>
            <w:r w:rsidRPr="00075F71">
              <w:rPr>
                <w:rFonts w:asciiTheme="majorBidi" w:hAnsiTheme="majorBidi" w:cstheme="majorBidi"/>
              </w:rPr>
              <w:t>head impact zone enlargement</w:t>
            </w:r>
          </w:p>
        </w:tc>
        <w:tc>
          <w:tcPr>
            <w:tcW w:w="2253" w:type="dxa"/>
          </w:tcPr>
          <w:p w:rsidR="00E00023" w:rsidRPr="00075F71" w:rsidRDefault="00E00023" w:rsidP="00E00023">
            <w:pPr>
              <w:rPr>
                <w:rFonts w:asciiTheme="majorBidi" w:hAnsiTheme="majorBidi" w:cstheme="majorBidi"/>
              </w:rPr>
            </w:pPr>
            <w:r w:rsidRPr="00075F71">
              <w:rPr>
                <w:rFonts w:asciiTheme="majorBidi" w:hAnsiTheme="majorBidi" w:cstheme="majorBidi"/>
              </w:rPr>
              <w:t>Transposition in UN R127</w:t>
            </w:r>
          </w:p>
        </w:tc>
        <w:tc>
          <w:tcPr>
            <w:tcW w:w="3300" w:type="dxa"/>
          </w:tcPr>
          <w:p w:rsidR="00E00023" w:rsidRPr="00075F71" w:rsidRDefault="00E00023" w:rsidP="00E00023">
            <w:pPr>
              <w:rPr>
                <w:rFonts w:asciiTheme="majorBidi" w:hAnsiTheme="majorBidi" w:cstheme="majorBidi"/>
              </w:rPr>
            </w:pPr>
            <w:r w:rsidRPr="00075F71">
              <w:rPr>
                <w:rFonts w:asciiTheme="majorBidi" w:hAnsiTheme="majorBidi" w:cstheme="majorBidi"/>
              </w:rPr>
              <w:t>N/A</w:t>
            </w:r>
          </w:p>
        </w:tc>
        <w:tc>
          <w:tcPr>
            <w:tcW w:w="1316" w:type="dxa"/>
          </w:tcPr>
          <w:p w:rsidR="00E00023" w:rsidRPr="00075F71" w:rsidRDefault="00E00023" w:rsidP="00E00023">
            <w:pPr>
              <w:rPr>
                <w:rFonts w:asciiTheme="majorBidi" w:hAnsiTheme="majorBidi" w:cstheme="majorBidi"/>
              </w:rPr>
            </w:pPr>
            <w:r w:rsidRPr="00075F71">
              <w:rPr>
                <w:rFonts w:asciiTheme="majorBidi" w:hAnsiTheme="majorBidi" w:cstheme="majorBidi"/>
              </w:rPr>
              <w:t>N/A</w:t>
            </w:r>
          </w:p>
        </w:tc>
        <w:tc>
          <w:tcPr>
            <w:tcW w:w="1567" w:type="dxa"/>
          </w:tcPr>
          <w:p w:rsidR="00E00023" w:rsidRPr="00075F71" w:rsidRDefault="00E00023" w:rsidP="00E00023">
            <w:pPr>
              <w:rPr>
                <w:rFonts w:asciiTheme="majorBidi" w:hAnsiTheme="majorBidi" w:cstheme="majorBidi"/>
              </w:rPr>
            </w:pPr>
            <w:r w:rsidRPr="00075F71">
              <w:rPr>
                <w:rFonts w:asciiTheme="majorBidi" w:hAnsiTheme="majorBidi" w:cstheme="majorBidi"/>
              </w:rPr>
              <w:t>WP.29 June 2021</w:t>
            </w:r>
          </w:p>
        </w:tc>
        <w:tc>
          <w:tcPr>
            <w:tcW w:w="1111" w:type="dxa"/>
          </w:tcPr>
          <w:p w:rsidR="00E00023" w:rsidRPr="00075F71" w:rsidRDefault="00E00023" w:rsidP="00E00023">
            <w:pPr>
              <w:rPr>
                <w:rFonts w:asciiTheme="majorBidi" w:hAnsiTheme="majorBidi" w:cstheme="majorBidi"/>
              </w:rPr>
            </w:pPr>
            <w:r w:rsidRPr="00075F71">
              <w:rPr>
                <w:rFonts w:asciiTheme="majorBidi" w:hAnsiTheme="majorBidi" w:cstheme="majorBidi"/>
              </w:rPr>
              <w:t>EC, JPN</w:t>
            </w:r>
          </w:p>
        </w:tc>
        <w:tc>
          <w:tcPr>
            <w:tcW w:w="1420" w:type="dxa"/>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To be started </w:t>
            </w:r>
          </w:p>
        </w:tc>
      </w:tr>
      <w:tr w:rsidR="00E00023" w:rsidRPr="00075F71" w:rsidTr="00E00023">
        <w:tc>
          <w:tcPr>
            <w:tcW w:w="1078"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1903"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Hydrogen safety material compatibility and new tank concepts </w:t>
            </w:r>
          </w:p>
        </w:tc>
        <w:tc>
          <w:tcPr>
            <w:tcW w:w="2253"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Inclusion in GTR13</w:t>
            </w:r>
          </w:p>
          <w:p w:rsidR="00E00023" w:rsidRPr="00075F71" w:rsidRDefault="00E00023" w:rsidP="00E00023">
            <w:pPr>
              <w:rPr>
                <w:rFonts w:asciiTheme="majorBidi" w:hAnsiTheme="majorBidi" w:cstheme="majorBidi"/>
              </w:rPr>
            </w:pPr>
            <w:r w:rsidRPr="00075F71">
              <w:rPr>
                <w:rFonts w:asciiTheme="majorBidi" w:hAnsiTheme="majorBidi" w:cstheme="majorBidi"/>
              </w:rPr>
              <w:t>‘phase 2’</w:t>
            </w:r>
          </w:p>
        </w:tc>
        <w:tc>
          <w:tcPr>
            <w:tcW w:w="3300"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ECE/TRANS/WP.29/AC.3/49</w:t>
            </w:r>
          </w:p>
        </w:tc>
        <w:tc>
          <w:tcPr>
            <w:tcW w:w="1316"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IWG-HFCV</w:t>
            </w:r>
          </w:p>
        </w:tc>
        <w:tc>
          <w:tcPr>
            <w:tcW w:w="1567"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WP.29 November 2021</w:t>
            </w:r>
          </w:p>
        </w:tc>
        <w:tc>
          <w:tcPr>
            <w:tcW w:w="1111"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JPN, KOR, EC</w:t>
            </w:r>
          </w:p>
        </w:tc>
        <w:tc>
          <w:tcPr>
            <w:tcW w:w="1420" w:type="dxa"/>
            <w:tcBorders>
              <w:bottom w:val="single" w:sz="4"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Ongoing</w:t>
            </w:r>
          </w:p>
        </w:tc>
      </w:tr>
      <w:tr w:rsidR="00E00023" w:rsidRPr="00075F71" w:rsidTr="00E00023">
        <w:tc>
          <w:tcPr>
            <w:tcW w:w="1078"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1903"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Hydrogen safety material compatibility and new tank concepts </w:t>
            </w:r>
          </w:p>
        </w:tc>
        <w:tc>
          <w:tcPr>
            <w:tcW w:w="2253"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Transposition in UN R134 [and R146]</w:t>
            </w:r>
          </w:p>
        </w:tc>
        <w:tc>
          <w:tcPr>
            <w:tcW w:w="3300"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N/A</w:t>
            </w:r>
          </w:p>
        </w:tc>
        <w:tc>
          <w:tcPr>
            <w:tcW w:w="1316" w:type="dxa"/>
            <w:tcBorders>
              <w:bottom w:val="single" w:sz="6" w:space="0" w:color="auto"/>
            </w:tcBorders>
          </w:tcPr>
          <w:p w:rsidR="00E00023" w:rsidRPr="00075F71" w:rsidRDefault="00E00023" w:rsidP="00E00023">
            <w:pPr>
              <w:rPr>
                <w:rFonts w:asciiTheme="majorBidi" w:hAnsiTheme="majorBidi" w:cstheme="majorBidi"/>
              </w:rPr>
            </w:pPr>
            <w:proofErr w:type="spellStart"/>
            <w:r w:rsidRPr="00075F71">
              <w:rPr>
                <w:rFonts w:asciiTheme="majorBidi" w:hAnsiTheme="majorBidi" w:cstheme="majorBidi"/>
              </w:rPr>
              <w:t>T.b.d.</w:t>
            </w:r>
            <w:proofErr w:type="spellEnd"/>
          </w:p>
        </w:tc>
        <w:tc>
          <w:tcPr>
            <w:tcW w:w="1567" w:type="dxa"/>
            <w:tcBorders>
              <w:bottom w:val="single" w:sz="6" w:space="0" w:color="auto"/>
            </w:tcBorders>
          </w:tcPr>
          <w:p w:rsidR="00E00023" w:rsidRPr="00075F71" w:rsidRDefault="00E00023" w:rsidP="00E00023">
            <w:pPr>
              <w:rPr>
                <w:rFonts w:asciiTheme="majorBidi" w:hAnsiTheme="majorBidi" w:cstheme="majorBidi"/>
              </w:rPr>
            </w:pPr>
          </w:p>
        </w:tc>
        <w:tc>
          <w:tcPr>
            <w:tcW w:w="1111"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EC, JPN</w:t>
            </w:r>
          </w:p>
        </w:tc>
        <w:tc>
          <w:tcPr>
            <w:tcW w:w="1420"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To be started if agreed by GRSP </w:t>
            </w:r>
          </w:p>
        </w:tc>
      </w:tr>
      <w:tr w:rsidR="00E00023" w:rsidRPr="00075F71" w:rsidTr="00E00023">
        <w:tc>
          <w:tcPr>
            <w:tcW w:w="1078"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eastAsia="Yu Mincho" w:hAnsiTheme="majorBidi" w:cstheme="majorBidi"/>
                <w:lang w:eastAsia="ja-JP"/>
              </w:rPr>
              <w:t>Priority</w:t>
            </w:r>
          </w:p>
        </w:tc>
        <w:tc>
          <w:tcPr>
            <w:tcW w:w="1903"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eastAsia="Yu Mincho" w:hAnsiTheme="majorBidi" w:cstheme="majorBidi"/>
                <w:lang w:eastAsia="ja-JP"/>
              </w:rPr>
              <w:t xml:space="preserve">Electric vehicles safety </w:t>
            </w:r>
          </w:p>
        </w:tc>
        <w:tc>
          <w:tcPr>
            <w:tcW w:w="2253"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eastAsia="Yu Mincho" w:hAnsiTheme="majorBidi" w:cstheme="majorBidi"/>
                <w:lang w:eastAsia="ja-JP"/>
              </w:rPr>
              <w:t>GTR20 Phase 2</w:t>
            </w:r>
          </w:p>
        </w:tc>
        <w:tc>
          <w:tcPr>
            <w:tcW w:w="3300" w:type="dxa"/>
            <w:tcBorders>
              <w:bottom w:val="single" w:sz="6" w:space="0" w:color="auto"/>
            </w:tcBorders>
          </w:tcPr>
          <w:p w:rsidR="00E00023" w:rsidRPr="00075F71" w:rsidRDefault="00E00023" w:rsidP="00E00023">
            <w:pPr>
              <w:rPr>
                <w:rFonts w:asciiTheme="majorBidi" w:hAnsiTheme="majorBidi" w:cstheme="majorBidi"/>
              </w:rPr>
            </w:pPr>
          </w:p>
        </w:tc>
        <w:tc>
          <w:tcPr>
            <w:tcW w:w="1316"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eastAsia="Yu Mincho" w:hAnsiTheme="majorBidi" w:cstheme="majorBidi"/>
                <w:lang w:eastAsia="ja-JP"/>
              </w:rPr>
              <w:t>IWG-EVS</w:t>
            </w:r>
          </w:p>
        </w:tc>
        <w:tc>
          <w:tcPr>
            <w:tcW w:w="1567"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eastAsia="Yu Mincho" w:hAnsiTheme="majorBidi" w:cstheme="majorBidi"/>
                <w:lang w:eastAsia="ja-JP"/>
              </w:rPr>
              <w:t>Proposal at December 2021 GRSP</w:t>
            </w:r>
          </w:p>
        </w:tc>
        <w:tc>
          <w:tcPr>
            <w:tcW w:w="1111"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eastAsia="Yu Mincho" w:hAnsiTheme="majorBidi" w:cstheme="majorBidi"/>
                <w:lang w:eastAsia="ja-JP"/>
              </w:rPr>
              <w:t>US, EC, CN, JP</w:t>
            </w:r>
          </w:p>
        </w:tc>
        <w:tc>
          <w:tcPr>
            <w:tcW w:w="1420"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eastAsia="Yu Mincho" w:hAnsiTheme="majorBidi" w:cstheme="majorBidi"/>
                <w:lang w:eastAsia="ja-JP"/>
              </w:rPr>
              <w:t>Ongoing</w:t>
            </w:r>
          </w:p>
        </w:tc>
      </w:tr>
      <w:tr w:rsidR="00E00023" w:rsidRPr="00075F71" w:rsidTr="00E00023">
        <w:tc>
          <w:tcPr>
            <w:tcW w:w="1078"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1903"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Children in buses</w:t>
            </w:r>
          </w:p>
        </w:tc>
        <w:tc>
          <w:tcPr>
            <w:tcW w:w="2253"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New reg</w:t>
            </w:r>
          </w:p>
        </w:tc>
        <w:tc>
          <w:tcPr>
            <w:tcW w:w="3300"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2019/22 and GRSP-66-06</w:t>
            </w:r>
          </w:p>
        </w:tc>
        <w:tc>
          <w:tcPr>
            <w:tcW w:w="1316"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IWG-STCBC</w:t>
            </w:r>
          </w:p>
        </w:tc>
        <w:tc>
          <w:tcPr>
            <w:tcW w:w="1567"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WP29 </w:t>
            </w:r>
            <w:proofErr w:type="gramStart"/>
            <w:r w:rsidRPr="00075F71">
              <w:rPr>
                <w:rFonts w:asciiTheme="majorBidi" w:hAnsiTheme="majorBidi" w:cstheme="majorBidi"/>
              </w:rPr>
              <w:t>march</w:t>
            </w:r>
            <w:proofErr w:type="gramEnd"/>
            <w:r w:rsidRPr="00075F71">
              <w:rPr>
                <w:rFonts w:asciiTheme="majorBidi" w:hAnsiTheme="majorBidi" w:cstheme="majorBidi"/>
              </w:rPr>
              <w:t xml:space="preserve"> 2023</w:t>
            </w:r>
          </w:p>
        </w:tc>
        <w:tc>
          <w:tcPr>
            <w:tcW w:w="1111"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SP</w:t>
            </w:r>
          </w:p>
        </w:tc>
        <w:tc>
          <w:tcPr>
            <w:tcW w:w="1420" w:type="dxa"/>
            <w:tcBorders>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Ongoing</w:t>
            </w:r>
          </w:p>
        </w:tc>
      </w:tr>
      <w:tr w:rsidR="00E00023" w:rsidRPr="00075F71" w:rsidTr="00E00023">
        <w:tc>
          <w:tcPr>
            <w:tcW w:w="1078" w:type="dxa"/>
            <w:tcBorders>
              <w:bottom w:val="single" w:sz="6" w:space="0" w:color="auto"/>
            </w:tcBorders>
          </w:tcPr>
          <w:p w:rsidR="00E00023" w:rsidRPr="00075F71" w:rsidRDefault="00E00023" w:rsidP="00E00023">
            <w:pPr>
              <w:rPr>
                <w:rFonts w:asciiTheme="majorBidi" w:hAnsiTheme="majorBidi" w:cstheme="majorBidi"/>
              </w:rPr>
            </w:pPr>
          </w:p>
        </w:tc>
        <w:tc>
          <w:tcPr>
            <w:tcW w:w="1903" w:type="dxa"/>
            <w:tcBorders>
              <w:bottom w:val="single" w:sz="6" w:space="0" w:color="auto"/>
            </w:tcBorders>
          </w:tcPr>
          <w:p w:rsidR="00E00023" w:rsidRPr="00075F71" w:rsidRDefault="00E00023" w:rsidP="00E00023">
            <w:pPr>
              <w:rPr>
                <w:rFonts w:asciiTheme="majorBidi" w:hAnsiTheme="majorBidi" w:cstheme="majorBidi"/>
              </w:rPr>
            </w:pPr>
          </w:p>
        </w:tc>
        <w:tc>
          <w:tcPr>
            <w:tcW w:w="2253" w:type="dxa"/>
            <w:tcBorders>
              <w:bottom w:val="single" w:sz="6" w:space="0" w:color="auto"/>
            </w:tcBorders>
          </w:tcPr>
          <w:p w:rsidR="00E00023" w:rsidRPr="00075F71" w:rsidRDefault="00E00023" w:rsidP="00E00023">
            <w:pPr>
              <w:rPr>
                <w:rFonts w:asciiTheme="majorBidi" w:hAnsiTheme="majorBidi" w:cstheme="majorBidi"/>
              </w:rPr>
            </w:pPr>
          </w:p>
        </w:tc>
        <w:tc>
          <w:tcPr>
            <w:tcW w:w="3300" w:type="dxa"/>
            <w:tcBorders>
              <w:bottom w:val="single" w:sz="6" w:space="0" w:color="auto"/>
            </w:tcBorders>
          </w:tcPr>
          <w:p w:rsidR="00E00023" w:rsidRPr="00075F71" w:rsidRDefault="00E00023" w:rsidP="00E00023">
            <w:pPr>
              <w:rPr>
                <w:rFonts w:asciiTheme="majorBidi" w:hAnsiTheme="majorBidi" w:cstheme="majorBidi"/>
              </w:rPr>
            </w:pPr>
          </w:p>
        </w:tc>
        <w:tc>
          <w:tcPr>
            <w:tcW w:w="1316" w:type="dxa"/>
            <w:tcBorders>
              <w:bottom w:val="single" w:sz="6" w:space="0" w:color="auto"/>
            </w:tcBorders>
          </w:tcPr>
          <w:p w:rsidR="00E00023" w:rsidRPr="00075F71" w:rsidRDefault="00E00023" w:rsidP="00E00023">
            <w:pPr>
              <w:rPr>
                <w:rFonts w:asciiTheme="majorBidi" w:hAnsiTheme="majorBidi" w:cstheme="majorBidi"/>
              </w:rPr>
            </w:pPr>
          </w:p>
        </w:tc>
        <w:tc>
          <w:tcPr>
            <w:tcW w:w="1567" w:type="dxa"/>
            <w:tcBorders>
              <w:bottom w:val="single" w:sz="6" w:space="0" w:color="auto"/>
            </w:tcBorders>
          </w:tcPr>
          <w:p w:rsidR="00E00023" w:rsidRPr="00075F71" w:rsidRDefault="00E00023" w:rsidP="00E00023">
            <w:pPr>
              <w:rPr>
                <w:rFonts w:asciiTheme="majorBidi" w:hAnsiTheme="majorBidi" w:cstheme="majorBidi"/>
              </w:rPr>
            </w:pPr>
          </w:p>
        </w:tc>
        <w:tc>
          <w:tcPr>
            <w:tcW w:w="1111" w:type="dxa"/>
            <w:tcBorders>
              <w:bottom w:val="single" w:sz="6" w:space="0" w:color="auto"/>
            </w:tcBorders>
          </w:tcPr>
          <w:p w:rsidR="00E00023" w:rsidRPr="00075F71" w:rsidRDefault="00E00023" w:rsidP="00E00023">
            <w:pPr>
              <w:rPr>
                <w:rFonts w:asciiTheme="majorBidi" w:hAnsiTheme="majorBidi" w:cstheme="majorBidi"/>
              </w:rPr>
            </w:pPr>
          </w:p>
        </w:tc>
        <w:tc>
          <w:tcPr>
            <w:tcW w:w="1420" w:type="dxa"/>
            <w:tcBorders>
              <w:bottom w:val="single" w:sz="6" w:space="0" w:color="auto"/>
            </w:tcBorders>
          </w:tcPr>
          <w:p w:rsidR="00E00023" w:rsidRPr="00075F71" w:rsidRDefault="00E00023" w:rsidP="00E00023">
            <w:pPr>
              <w:rPr>
                <w:rFonts w:asciiTheme="majorBidi" w:hAnsiTheme="majorBidi" w:cstheme="majorBidi"/>
              </w:rPr>
            </w:pPr>
          </w:p>
        </w:tc>
      </w:tr>
      <w:tr w:rsidR="00E00023" w:rsidRPr="00075F71" w:rsidTr="00E00023">
        <w:tc>
          <w:tcPr>
            <w:tcW w:w="13948" w:type="dxa"/>
            <w:gridSpan w:val="8"/>
            <w:tcBorders>
              <w:top w:val="single" w:sz="6" w:space="0" w:color="auto"/>
              <w:bottom w:val="single" w:sz="6" w:space="0" w:color="auto"/>
            </w:tcBorders>
          </w:tcPr>
          <w:p w:rsidR="00E00023" w:rsidRPr="00075F71" w:rsidRDefault="00E00023" w:rsidP="00E00023">
            <w:pPr>
              <w:jc w:val="center"/>
              <w:rPr>
                <w:rFonts w:asciiTheme="majorBidi" w:hAnsiTheme="majorBidi" w:cstheme="majorBidi"/>
                <w:b/>
              </w:rPr>
            </w:pPr>
            <w:r w:rsidRPr="00075F71">
              <w:rPr>
                <w:rFonts w:asciiTheme="majorBidi" w:hAnsiTheme="majorBidi" w:cstheme="majorBidi"/>
                <w:b/>
              </w:rPr>
              <w:t>Long term</w:t>
            </w:r>
          </w:p>
        </w:tc>
      </w:tr>
      <w:tr w:rsidR="00E00023" w:rsidRPr="00075F71" w:rsidTr="00E00023">
        <w:tc>
          <w:tcPr>
            <w:tcW w:w="1078" w:type="dxa"/>
            <w:tcBorders>
              <w:top w:val="single" w:sz="6" w:space="0" w:color="auto"/>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Priority</w:t>
            </w:r>
          </w:p>
        </w:tc>
        <w:tc>
          <w:tcPr>
            <w:tcW w:w="1903" w:type="dxa"/>
            <w:tcBorders>
              <w:top w:val="single" w:sz="6" w:space="0" w:color="auto"/>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Helmets</w:t>
            </w:r>
          </w:p>
        </w:tc>
        <w:tc>
          <w:tcPr>
            <w:tcW w:w="2253" w:type="dxa"/>
            <w:tcBorders>
              <w:top w:val="single" w:sz="6" w:space="0" w:color="auto"/>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07 series of </w:t>
            </w:r>
            <w:proofErr w:type="spellStart"/>
            <w:r w:rsidRPr="00075F71">
              <w:rPr>
                <w:rFonts w:asciiTheme="majorBidi" w:hAnsiTheme="majorBidi" w:cstheme="majorBidi"/>
              </w:rPr>
              <w:t>amdt</w:t>
            </w:r>
            <w:proofErr w:type="spellEnd"/>
          </w:p>
          <w:p w:rsidR="00E00023" w:rsidRPr="00075F71" w:rsidRDefault="00E00023" w:rsidP="00E00023">
            <w:pPr>
              <w:rPr>
                <w:rFonts w:asciiTheme="majorBidi" w:hAnsiTheme="majorBidi" w:cstheme="majorBidi"/>
              </w:rPr>
            </w:pPr>
            <w:r w:rsidRPr="00075F71">
              <w:rPr>
                <w:rFonts w:asciiTheme="majorBidi" w:hAnsiTheme="majorBidi" w:cstheme="majorBidi"/>
              </w:rPr>
              <w:t xml:space="preserve">Phase 2 of IWG </w:t>
            </w:r>
          </w:p>
        </w:tc>
        <w:tc>
          <w:tcPr>
            <w:tcW w:w="3300" w:type="dxa"/>
            <w:tcBorders>
              <w:top w:val="single" w:sz="6" w:space="0" w:color="auto"/>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2019/25 and GRSP-66-22</w:t>
            </w:r>
          </w:p>
        </w:tc>
        <w:tc>
          <w:tcPr>
            <w:tcW w:w="1316" w:type="dxa"/>
            <w:tcBorders>
              <w:top w:val="single" w:sz="6" w:space="0" w:color="auto"/>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 xml:space="preserve">IWG PH (mandate to </w:t>
            </w:r>
            <w:r w:rsidRPr="00075F71">
              <w:rPr>
                <w:rFonts w:asciiTheme="majorBidi" w:hAnsiTheme="majorBidi" w:cstheme="majorBidi"/>
              </w:rPr>
              <w:lastRenderedPageBreak/>
              <w:t>be proposed)</w:t>
            </w:r>
          </w:p>
        </w:tc>
        <w:tc>
          <w:tcPr>
            <w:tcW w:w="1567" w:type="dxa"/>
            <w:tcBorders>
              <w:top w:val="single" w:sz="6" w:space="0" w:color="auto"/>
              <w:bottom w:val="single" w:sz="6" w:space="0" w:color="auto"/>
            </w:tcBorders>
          </w:tcPr>
          <w:p w:rsidR="00E00023" w:rsidRPr="00075F71" w:rsidRDefault="00E00023" w:rsidP="00E00023">
            <w:pPr>
              <w:rPr>
                <w:rFonts w:asciiTheme="majorBidi" w:hAnsiTheme="majorBidi" w:cstheme="majorBidi"/>
              </w:rPr>
            </w:pPr>
            <w:proofErr w:type="gramStart"/>
            <w:r w:rsidRPr="00075F71">
              <w:rPr>
                <w:rFonts w:asciiTheme="majorBidi" w:hAnsiTheme="majorBidi" w:cstheme="majorBidi"/>
              </w:rPr>
              <w:lastRenderedPageBreak/>
              <w:t>2022 ?</w:t>
            </w:r>
            <w:proofErr w:type="gramEnd"/>
          </w:p>
        </w:tc>
        <w:tc>
          <w:tcPr>
            <w:tcW w:w="1111" w:type="dxa"/>
            <w:tcBorders>
              <w:top w:val="single" w:sz="6" w:space="0" w:color="auto"/>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FR IT</w:t>
            </w:r>
          </w:p>
        </w:tc>
        <w:tc>
          <w:tcPr>
            <w:tcW w:w="1420" w:type="dxa"/>
            <w:tcBorders>
              <w:top w:val="single" w:sz="6" w:space="0" w:color="auto"/>
              <w:bottom w:val="single" w:sz="6" w:space="0" w:color="auto"/>
            </w:tcBorders>
          </w:tcPr>
          <w:p w:rsidR="00E00023" w:rsidRPr="00075F71" w:rsidRDefault="00E00023" w:rsidP="00E00023">
            <w:pPr>
              <w:rPr>
                <w:rFonts w:asciiTheme="majorBidi" w:hAnsiTheme="majorBidi" w:cstheme="majorBidi"/>
              </w:rPr>
            </w:pPr>
            <w:r w:rsidRPr="00075F71">
              <w:rPr>
                <w:rFonts w:asciiTheme="majorBidi" w:hAnsiTheme="majorBidi" w:cstheme="majorBidi"/>
              </w:rPr>
              <w:t>To be started if agreed by GRSP</w:t>
            </w:r>
          </w:p>
          <w:p w:rsidR="00E00023" w:rsidRPr="00075F71" w:rsidRDefault="00E00023" w:rsidP="00E00023">
            <w:pPr>
              <w:rPr>
                <w:rFonts w:asciiTheme="majorBidi" w:hAnsiTheme="majorBidi" w:cstheme="majorBidi"/>
              </w:rPr>
            </w:pPr>
          </w:p>
        </w:tc>
      </w:tr>
      <w:tr w:rsidR="009C26EC" w:rsidRPr="00075F71" w:rsidTr="00E00023">
        <w:tc>
          <w:tcPr>
            <w:tcW w:w="1078"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Priority/</w:t>
            </w:r>
            <w:r w:rsidRPr="00075F71">
              <w:rPr>
                <w:rFonts w:asciiTheme="majorBidi" w:hAnsiTheme="majorBidi" w:cstheme="majorBidi"/>
              </w:rPr>
              <w:br/>
              <w:t>recurrent</w:t>
            </w:r>
          </w:p>
        </w:tc>
        <w:tc>
          <w:tcPr>
            <w:tcW w:w="1903"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 xml:space="preserve">Title </w:t>
            </w:r>
          </w:p>
        </w:tc>
        <w:tc>
          <w:tcPr>
            <w:tcW w:w="2253"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Tasks / Deliverables</w:t>
            </w:r>
          </w:p>
        </w:tc>
        <w:tc>
          <w:tcPr>
            <w:tcW w:w="3300"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References</w:t>
            </w:r>
          </w:p>
        </w:tc>
        <w:tc>
          <w:tcPr>
            <w:tcW w:w="1316"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Allocations / IWGs</w:t>
            </w:r>
          </w:p>
        </w:tc>
        <w:tc>
          <w:tcPr>
            <w:tcW w:w="1567"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Timeline</w:t>
            </w:r>
          </w:p>
        </w:tc>
        <w:tc>
          <w:tcPr>
            <w:tcW w:w="1111"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c>
          <w:tcPr>
            <w:tcW w:w="1420"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r>
      <w:tr w:rsidR="009C26EC" w:rsidRPr="00075F71" w:rsidTr="00E00023">
        <w:tc>
          <w:tcPr>
            <w:tcW w:w="1078"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c>
          <w:tcPr>
            <w:tcW w:w="1903"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c>
          <w:tcPr>
            <w:tcW w:w="2253"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c>
          <w:tcPr>
            <w:tcW w:w="3300"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c>
          <w:tcPr>
            <w:tcW w:w="1316"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c>
          <w:tcPr>
            <w:tcW w:w="1567"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c>
          <w:tcPr>
            <w:tcW w:w="1111"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c>
          <w:tcPr>
            <w:tcW w:w="1420"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r>
      <w:tr w:rsidR="009C26EC" w:rsidRPr="00075F71" w:rsidTr="00E00023">
        <w:tc>
          <w:tcPr>
            <w:tcW w:w="1078"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Potential</w:t>
            </w:r>
          </w:p>
        </w:tc>
        <w:tc>
          <w:tcPr>
            <w:tcW w:w="1903"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Airbags jackets</w:t>
            </w:r>
          </w:p>
        </w:tc>
        <w:tc>
          <w:tcPr>
            <w:tcW w:w="2253"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 xml:space="preserve">New reg </w:t>
            </w:r>
          </w:p>
        </w:tc>
        <w:tc>
          <w:tcPr>
            <w:tcW w:w="3300"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(EN 1621-4)</w:t>
            </w:r>
          </w:p>
        </w:tc>
        <w:tc>
          <w:tcPr>
            <w:tcW w:w="1316"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roofErr w:type="gramStart"/>
            <w:r w:rsidRPr="00075F71">
              <w:rPr>
                <w:rFonts w:asciiTheme="majorBidi" w:hAnsiTheme="majorBidi" w:cstheme="majorBidi"/>
              </w:rPr>
              <w:t>IWG ?</w:t>
            </w:r>
            <w:proofErr w:type="gramEnd"/>
          </w:p>
        </w:tc>
        <w:tc>
          <w:tcPr>
            <w:tcW w:w="1567"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roofErr w:type="gramStart"/>
            <w:r w:rsidRPr="00075F71">
              <w:rPr>
                <w:rFonts w:asciiTheme="majorBidi" w:hAnsiTheme="majorBidi" w:cstheme="majorBidi"/>
              </w:rPr>
              <w:t>2023 ?</w:t>
            </w:r>
            <w:proofErr w:type="gramEnd"/>
          </w:p>
        </w:tc>
        <w:tc>
          <w:tcPr>
            <w:tcW w:w="1111"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roofErr w:type="gramStart"/>
            <w:r w:rsidRPr="00075F71">
              <w:rPr>
                <w:rFonts w:asciiTheme="majorBidi" w:hAnsiTheme="majorBidi" w:cstheme="majorBidi"/>
              </w:rPr>
              <w:t>FR ?</w:t>
            </w:r>
            <w:proofErr w:type="gramEnd"/>
          </w:p>
        </w:tc>
        <w:tc>
          <w:tcPr>
            <w:tcW w:w="1420"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r>
      <w:tr w:rsidR="009C26EC" w:rsidRPr="00075F71" w:rsidTr="00E00023">
        <w:tc>
          <w:tcPr>
            <w:tcW w:w="1078"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c>
          <w:tcPr>
            <w:tcW w:w="1903"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Improvement of crash safety of Motor caravans?</w:t>
            </w:r>
          </w:p>
          <w:p w:rsidR="009C26EC" w:rsidRPr="00075F71" w:rsidRDefault="009C26EC" w:rsidP="009C26EC">
            <w:pPr>
              <w:rPr>
                <w:rFonts w:asciiTheme="majorBidi" w:hAnsiTheme="majorBidi" w:cstheme="majorBidi"/>
              </w:rPr>
            </w:pPr>
          </w:p>
          <w:p w:rsidR="009C26EC" w:rsidRPr="00075F71" w:rsidRDefault="009C26EC" w:rsidP="009C26EC">
            <w:pPr>
              <w:rPr>
                <w:rFonts w:asciiTheme="majorBidi" w:hAnsiTheme="majorBidi" w:cstheme="majorBidi"/>
              </w:rPr>
            </w:pPr>
          </w:p>
        </w:tc>
        <w:tc>
          <w:tcPr>
            <w:tcW w:w="2253"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c>
          <w:tcPr>
            <w:tcW w:w="3300"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Crash tests on Motor caravan has been performed in Sweden revealing major shortcomings in crash safety.</w:t>
            </w:r>
          </w:p>
          <w:p w:rsidR="009C26EC" w:rsidRPr="00075F71" w:rsidRDefault="009C26EC" w:rsidP="009C26EC">
            <w:pPr>
              <w:rPr>
                <w:rFonts w:asciiTheme="majorBidi" w:hAnsiTheme="majorBidi" w:cstheme="majorBidi"/>
              </w:rPr>
            </w:pPr>
          </w:p>
          <w:p w:rsidR="009C26EC" w:rsidRPr="00075F71" w:rsidRDefault="009C26EC" w:rsidP="009C26EC">
            <w:pPr>
              <w:rPr>
                <w:rFonts w:asciiTheme="majorBidi" w:hAnsiTheme="majorBidi" w:cstheme="majorBidi"/>
              </w:rPr>
            </w:pPr>
          </w:p>
          <w:p w:rsidR="009C26EC" w:rsidRPr="00075F71" w:rsidRDefault="009C26EC" w:rsidP="009C26EC">
            <w:pPr>
              <w:rPr>
                <w:rFonts w:asciiTheme="majorBidi" w:hAnsiTheme="majorBidi" w:cstheme="majorBidi"/>
              </w:rPr>
            </w:pPr>
          </w:p>
          <w:p w:rsidR="009C26EC" w:rsidRPr="00075F71" w:rsidRDefault="009C26EC" w:rsidP="009C26EC">
            <w:pPr>
              <w:rPr>
                <w:rFonts w:asciiTheme="majorBidi" w:hAnsiTheme="majorBidi" w:cstheme="majorBidi"/>
              </w:rPr>
            </w:pPr>
          </w:p>
        </w:tc>
        <w:tc>
          <w:tcPr>
            <w:tcW w:w="1316"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c>
          <w:tcPr>
            <w:tcW w:w="1567"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c>
          <w:tcPr>
            <w:tcW w:w="1111"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c>
          <w:tcPr>
            <w:tcW w:w="1420"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 xml:space="preserve">Motor caravans is typical of category M1-SA with exemptions from several requirement in the EU regulations. As regulations is under update to follow GSR it is motivated to </w:t>
            </w:r>
            <w:proofErr w:type="gramStart"/>
            <w:r w:rsidRPr="00075F71">
              <w:rPr>
                <w:rFonts w:asciiTheme="majorBidi" w:hAnsiTheme="majorBidi" w:cstheme="majorBidi"/>
              </w:rPr>
              <w:t>look into</w:t>
            </w:r>
            <w:proofErr w:type="gramEnd"/>
            <w:r w:rsidRPr="00075F71">
              <w:rPr>
                <w:rFonts w:asciiTheme="majorBidi" w:hAnsiTheme="majorBidi" w:cstheme="majorBidi"/>
              </w:rPr>
              <w:t xml:space="preserve"> and question the exemption from safety requirements in Annex 11 of 2007/46/EU.</w:t>
            </w:r>
          </w:p>
        </w:tc>
      </w:tr>
      <w:tr w:rsidR="009C26EC" w:rsidRPr="00075F71" w:rsidTr="00E00023">
        <w:tc>
          <w:tcPr>
            <w:tcW w:w="1078"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c>
          <w:tcPr>
            <w:tcW w:w="1903"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Improve safety for wider range of population using crash test dummies and test methods more representative of the population?</w:t>
            </w:r>
          </w:p>
        </w:tc>
        <w:tc>
          <w:tcPr>
            <w:tcW w:w="2253"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c>
          <w:tcPr>
            <w:tcW w:w="3300"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Study is being finalized in Sweden on if crash test dummies today do represent population (man, women, age, length, mass) in a good way. Sweden are willing to present the result of the study in GRSP May 2020.</w:t>
            </w:r>
          </w:p>
        </w:tc>
        <w:tc>
          <w:tcPr>
            <w:tcW w:w="1316"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c>
          <w:tcPr>
            <w:tcW w:w="1567"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
        </w:tc>
        <w:tc>
          <w:tcPr>
            <w:tcW w:w="1111"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roofErr w:type="gramStart"/>
            <w:r w:rsidRPr="00075F71">
              <w:rPr>
                <w:rFonts w:asciiTheme="majorBidi" w:hAnsiTheme="majorBidi" w:cstheme="majorBidi"/>
              </w:rPr>
              <w:t>SE?,</w:t>
            </w:r>
            <w:proofErr w:type="gramEnd"/>
            <w:r w:rsidRPr="00075F71">
              <w:rPr>
                <w:rFonts w:asciiTheme="majorBidi" w:hAnsiTheme="majorBidi" w:cstheme="majorBidi"/>
              </w:rPr>
              <w:t xml:space="preserve"> (EC has earlier expressed support to look at this)</w:t>
            </w:r>
          </w:p>
        </w:tc>
        <w:tc>
          <w:tcPr>
            <w:tcW w:w="1420"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In order to give better protection for the wider range of population, representation of women, elderly and other aspects of population need more attention in the design and test of safety systems.</w:t>
            </w:r>
          </w:p>
        </w:tc>
      </w:tr>
      <w:tr w:rsidR="009C26EC" w:rsidRPr="00075F71" w:rsidTr="00E00023">
        <w:tc>
          <w:tcPr>
            <w:tcW w:w="1078"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Priority</w:t>
            </w:r>
          </w:p>
        </w:tc>
        <w:tc>
          <w:tcPr>
            <w:tcW w:w="1903"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 xml:space="preserve">Passive safety </w:t>
            </w:r>
            <w:proofErr w:type="gramStart"/>
            <w:r w:rsidRPr="00075F71">
              <w:rPr>
                <w:rFonts w:asciiTheme="majorBidi" w:hAnsiTheme="majorBidi" w:cstheme="majorBidi"/>
              </w:rPr>
              <w:t>with regard to</w:t>
            </w:r>
            <w:proofErr w:type="gramEnd"/>
            <w:r w:rsidRPr="00075F71">
              <w:rPr>
                <w:rFonts w:asciiTheme="majorBidi" w:hAnsiTheme="majorBidi" w:cstheme="majorBidi"/>
              </w:rPr>
              <w:t xml:space="preserve"> new seating configurations in Automated vehicles</w:t>
            </w:r>
          </w:p>
        </w:tc>
        <w:tc>
          <w:tcPr>
            <w:tcW w:w="2253"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 xml:space="preserve">Collect available information and data describing the expected future seating position configurations </w:t>
            </w:r>
            <w:r w:rsidRPr="00075F71">
              <w:rPr>
                <w:rFonts w:asciiTheme="majorBidi" w:hAnsiTheme="majorBidi" w:cstheme="majorBidi"/>
              </w:rPr>
              <w:lastRenderedPageBreak/>
              <w:t>related to highly automated and autonomous vehicles.</w:t>
            </w:r>
          </w:p>
          <w:p w:rsidR="009C26EC" w:rsidRPr="00075F71" w:rsidRDefault="009C26EC" w:rsidP="009C26EC">
            <w:pPr>
              <w:rPr>
                <w:rFonts w:asciiTheme="majorBidi" w:hAnsiTheme="majorBidi" w:cstheme="majorBidi"/>
              </w:rPr>
            </w:pPr>
          </w:p>
          <w:p w:rsidR="009C26EC" w:rsidRPr="00075F71" w:rsidRDefault="009C26EC" w:rsidP="009C26EC">
            <w:pPr>
              <w:rPr>
                <w:rFonts w:asciiTheme="majorBidi" w:hAnsiTheme="majorBidi" w:cstheme="majorBidi"/>
              </w:rPr>
            </w:pPr>
            <w:r w:rsidRPr="00075F71">
              <w:rPr>
                <w:rFonts w:asciiTheme="majorBidi" w:hAnsiTheme="majorBidi" w:cstheme="majorBidi"/>
              </w:rPr>
              <w:t xml:space="preserve">Create a common understanding on the readiness of new systems over time and </w:t>
            </w:r>
            <w:proofErr w:type="gramStart"/>
            <w:r w:rsidRPr="00075F71">
              <w:rPr>
                <w:rFonts w:asciiTheme="majorBidi" w:hAnsiTheme="majorBidi" w:cstheme="majorBidi"/>
              </w:rPr>
              <w:t>related  regulatory</w:t>
            </w:r>
            <w:proofErr w:type="gramEnd"/>
            <w:r w:rsidRPr="00075F71">
              <w:rPr>
                <w:rFonts w:asciiTheme="majorBidi" w:hAnsiTheme="majorBidi" w:cstheme="majorBidi"/>
              </w:rPr>
              <w:t xml:space="preserve"> needs and timeline</w:t>
            </w:r>
          </w:p>
          <w:p w:rsidR="009C26EC" w:rsidRPr="00075F71" w:rsidRDefault="009C26EC" w:rsidP="009C26EC">
            <w:pPr>
              <w:rPr>
                <w:rFonts w:asciiTheme="majorBidi" w:hAnsiTheme="majorBidi" w:cstheme="majorBidi"/>
              </w:rPr>
            </w:pPr>
          </w:p>
          <w:p w:rsidR="009C26EC" w:rsidRPr="00075F71" w:rsidRDefault="009C26EC" w:rsidP="009C26EC">
            <w:pPr>
              <w:rPr>
                <w:rFonts w:asciiTheme="majorBidi" w:hAnsiTheme="majorBidi" w:cstheme="majorBidi"/>
              </w:rPr>
            </w:pPr>
            <w:r w:rsidRPr="00075F71">
              <w:rPr>
                <w:rFonts w:asciiTheme="majorBidi" w:hAnsiTheme="majorBidi" w:cstheme="majorBidi"/>
              </w:rPr>
              <w:t>Identify a step-wise “regulatory approach” to enable the above identified solutions.</w:t>
            </w:r>
          </w:p>
        </w:tc>
        <w:tc>
          <w:tcPr>
            <w:tcW w:w="3300"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lastRenderedPageBreak/>
              <w:t>Link to GRVA and 179</w:t>
            </w:r>
            <w:r w:rsidRPr="00075F71">
              <w:rPr>
                <w:rFonts w:asciiTheme="majorBidi" w:hAnsiTheme="majorBidi" w:cstheme="majorBidi"/>
                <w:vertAlign w:val="superscript"/>
              </w:rPr>
              <w:t>th</w:t>
            </w:r>
            <w:r w:rsidRPr="00075F71">
              <w:rPr>
                <w:rFonts w:asciiTheme="majorBidi" w:hAnsiTheme="majorBidi" w:cstheme="majorBidi"/>
              </w:rPr>
              <w:t xml:space="preserve"> WP29 session recommendation </w:t>
            </w:r>
            <w:r w:rsidRPr="00075F71">
              <w:rPr>
                <w:rFonts w:asciiTheme="majorBidi" w:hAnsiTheme="majorBidi" w:cstheme="majorBidi"/>
              </w:rPr>
              <w:br/>
              <w:t>WP29-179-23</w:t>
            </w:r>
          </w:p>
          <w:p w:rsidR="009C26EC" w:rsidRPr="00075F71" w:rsidRDefault="009C26EC" w:rsidP="009C26EC">
            <w:pPr>
              <w:rPr>
                <w:rFonts w:asciiTheme="majorBidi" w:hAnsiTheme="majorBidi" w:cstheme="majorBidi"/>
              </w:rPr>
            </w:pPr>
            <w:r w:rsidRPr="00075F71">
              <w:rPr>
                <w:rFonts w:asciiTheme="majorBidi" w:hAnsiTheme="majorBidi" w:cstheme="majorBidi"/>
              </w:rPr>
              <w:t>WP29-179-25</w:t>
            </w:r>
          </w:p>
        </w:tc>
        <w:tc>
          <w:tcPr>
            <w:tcW w:w="1316"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GRSP</w:t>
            </w:r>
          </w:p>
          <w:p w:rsidR="009C26EC" w:rsidRPr="00075F71" w:rsidRDefault="009C26EC" w:rsidP="009C26EC">
            <w:pPr>
              <w:rPr>
                <w:rFonts w:asciiTheme="majorBidi" w:hAnsiTheme="majorBidi" w:cstheme="majorBidi"/>
              </w:rPr>
            </w:pPr>
          </w:p>
          <w:p w:rsidR="009C26EC" w:rsidRPr="00075F71" w:rsidRDefault="009C26EC" w:rsidP="009C26EC">
            <w:pPr>
              <w:rPr>
                <w:rFonts w:asciiTheme="majorBidi" w:hAnsiTheme="majorBidi" w:cstheme="majorBidi"/>
              </w:rPr>
            </w:pPr>
            <w:r w:rsidRPr="00075F71">
              <w:rPr>
                <w:rFonts w:asciiTheme="majorBidi" w:hAnsiTheme="majorBidi" w:cstheme="majorBidi"/>
              </w:rPr>
              <w:t xml:space="preserve">Taskforce to collect existing data/info </w:t>
            </w:r>
          </w:p>
          <w:p w:rsidR="009C26EC" w:rsidRPr="00075F71" w:rsidRDefault="009C26EC" w:rsidP="009C26EC">
            <w:pPr>
              <w:rPr>
                <w:rFonts w:asciiTheme="majorBidi" w:hAnsiTheme="majorBidi" w:cstheme="majorBidi"/>
              </w:rPr>
            </w:pPr>
          </w:p>
          <w:p w:rsidR="009C26EC" w:rsidRPr="00075F71" w:rsidRDefault="009C26EC" w:rsidP="009C26EC">
            <w:pPr>
              <w:rPr>
                <w:rFonts w:asciiTheme="majorBidi" w:hAnsiTheme="majorBidi" w:cstheme="majorBidi"/>
              </w:rPr>
            </w:pPr>
            <w:r w:rsidRPr="00075F71">
              <w:rPr>
                <w:rFonts w:asciiTheme="majorBidi" w:hAnsiTheme="majorBidi" w:cstheme="majorBidi"/>
              </w:rPr>
              <w:lastRenderedPageBreak/>
              <w:t>IWG to develop regulation proposals</w:t>
            </w:r>
          </w:p>
        </w:tc>
        <w:tc>
          <w:tcPr>
            <w:tcW w:w="1567"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lastRenderedPageBreak/>
              <w:t>Depending from the identified “regulatory timeline”</w:t>
            </w:r>
          </w:p>
        </w:tc>
        <w:tc>
          <w:tcPr>
            <w:tcW w:w="1111"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To be defined</w:t>
            </w:r>
          </w:p>
        </w:tc>
        <w:tc>
          <w:tcPr>
            <w:tcW w:w="1420"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 xml:space="preserve">Automated/autonomous vehicles are seen to offer significant benefits in road safety </w:t>
            </w:r>
          </w:p>
          <w:p w:rsidR="009C26EC" w:rsidRPr="00075F71" w:rsidRDefault="009C26EC" w:rsidP="009C26EC">
            <w:pPr>
              <w:rPr>
                <w:rFonts w:asciiTheme="majorBidi" w:hAnsiTheme="majorBidi" w:cstheme="majorBidi"/>
              </w:rPr>
            </w:pPr>
            <w:r w:rsidRPr="00075F71">
              <w:rPr>
                <w:rFonts w:asciiTheme="majorBidi" w:hAnsiTheme="majorBidi" w:cstheme="majorBidi"/>
              </w:rPr>
              <w:br/>
              <w:t xml:space="preserve">It is expected that higher levels of </w:t>
            </w:r>
            <w:r w:rsidRPr="00075F71">
              <w:rPr>
                <w:rFonts w:asciiTheme="majorBidi" w:hAnsiTheme="majorBidi" w:cstheme="majorBidi"/>
              </w:rPr>
              <w:lastRenderedPageBreak/>
              <w:t xml:space="preserve">automation will be available </w:t>
            </w:r>
            <w:proofErr w:type="gramStart"/>
            <w:r w:rsidRPr="00075F71">
              <w:rPr>
                <w:rFonts w:asciiTheme="majorBidi" w:hAnsiTheme="majorBidi" w:cstheme="majorBidi"/>
              </w:rPr>
              <w:t>in the near future</w:t>
            </w:r>
            <w:proofErr w:type="gramEnd"/>
            <w:r w:rsidRPr="00075F71">
              <w:rPr>
                <w:rFonts w:asciiTheme="majorBidi" w:hAnsiTheme="majorBidi" w:cstheme="majorBidi"/>
              </w:rPr>
              <w:t xml:space="preserve"> allowing occupants to aim for new seating configurations, e.g. improved comfort, working environment or improved communication.</w:t>
            </w:r>
          </w:p>
          <w:p w:rsidR="009C26EC" w:rsidRPr="00075F71" w:rsidRDefault="009C26EC" w:rsidP="009C26EC">
            <w:pPr>
              <w:rPr>
                <w:rFonts w:asciiTheme="majorBidi" w:hAnsiTheme="majorBidi" w:cstheme="majorBidi"/>
              </w:rPr>
            </w:pPr>
          </w:p>
        </w:tc>
      </w:tr>
      <w:tr w:rsidR="009C26EC" w:rsidRPr="00075F71" w:rsidTr="00E00023">
        <w:tc>
          <w:tcPr>
            <w:tcW w:w="1078"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lastRenderedPageBreak/>
              <w:t>Priority</w:t>
            </w:r>
          </w:p>
        </w:tc>
        <w:tc>
          <w:tcPr>
            <w:tcW w:w="1903" w:type="dxa"/>
            <w:tcBorders>
              <w:top w:val="single" w:sz="6" w:space="0" w:color="auto"/>
              <w:bottom w:val="single" w:sz="6" w:space="0" w:color="auto"/>
            </w:tcBorders>
          </w:tcPr>
          <w:p w:rsidR="009C26EC" w:rsidRPr="00075F71" w:rsidRDefault="009C26EC" w:rsidP="009C26EC">
            <w:pPr>
              <w:rPr>
                <w:rFonts w:asciiTheme="majorBidi" w:eastAsia="Yu Mincho" w:hAnsiTheme="majorBidi" w:cstheme="majorBidi"/>
                <w:lang w:eastAsia="ja-JP"/>
              </w:rPr>
            </w:pPr>
            <w:r w:rsidRPr="00075F71">
              <w:rPr>
                <w:rFonts w:asciiTheme="majorBidi" w:eastAsia="Yu Mincho" w:hAnsiTheme="majorBidi" w:cstheme="majorBidi"/>
                <w:lang w:eastAsia="ja-JP"/>
              </w:rPr>
              <w:t>Passive safety with regards vehicles Frontal impact, N1 and THOR (UNR No. 137)</w:t>
            </w:r>
          </w:p>
        </w:tc>
        <w:tc>
          <w:tcPr>
            <w:tcW w:w="2253" w:type="dxa"/>
            <w:tcBorders>
              <w:top w:val="single" w:sz="6" w:space="0" w:color="auto"/>
              <w:bottom w:val="single" w:sz="6" w:space="0" w:color="auto"/>
            </w:tcBorders>
          </w:tcPr>
          <w:p w:rsidR="009C26EC" w:rsidRPr="00075F71" w:rsidRDefault="009C26EC" w:rsidP="009C26EC">
            <w:pPr>
              <w:rPr>
                <w:rFonts w:asciiTheme="majorBidi" w:eastAsia="Yu Mincho" w:hAnsiTheme="majorBidi" w:cstheme="majorBidi"/>
                <w:lang w:eastAsia="ja-JP"/>
              </w:rPr>
            </w:pPr>
            <w:r w:rsidRPr="00075F71">
              <w:rPr>
                <w:rFonts w:asciiTheme="majorBidi" w:eastAsia="Yu Mincho" w:hAnsiTheme="majorBidi" w:cstheme="majorBidi"/>
                <w:lang w:eastAsia="ja-JP"/>
              </w:rPr>
              <w:t>New series of amendment to UNR No. 137</w:t>
            </w:r>
          </w:p>
        </w:tc>
        <w:tc>
          <w:tcPr>
            <w:tcW w:w="3300"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 xml:space="preserve">N/A </w:t>
            </w:r>
          </w:p>
        </w:tc>
        <w:tc>
          <w:tcPr>
            <w:tcW w:w="1316"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proofErr w:type="spellStart"/>
            <w:r w:rsidRPr="00075F71">
              <w:rPr>
                <w:rFonts w:asciiTheme="majorBidi" w:hAnsiTheme="majorBidi" w:cstheme="majorBidi"/>
              </w:rPr>
              <w:t>T.b.d.</w:t>
            </w:r>
            <w:proofErr w:type="spellEnd"/>
          </w:p>
        </w:tc>
        <w:tc>
          <w:tcPr>
            <w:tcW w:w="1567" w:type="dxa"/>
            <w:tcBorders>
              <w:top w:val="single" w:sz="6" w:space="0" w:color="auto"/>
              <w:bottom w:val="single" w:sz="6" w:space="0" w:color="auto"/>
            </w:tcBorders>
          </w:tcPr>
          <w:p w:rsidR="009C26EC" w:rsidRPr="00075F71" w:rsidRDefault="009C26EC" w:rsidP="009C26EC">
            <w:pPr>
              <w:rPr>
                <w:rFonts w:asciiTheme="majorBidi" w:eastAsia="MS Mincho" w:hAnsiTheme="majorBidi" w:cstheme="majorBidi"/>
                <w:bCs/>
                <w:lang w:eastAsia="ja-JP"/>
              </w:rPr>
            </w:pPr>
            <w:r w:rsidRPr="00075F71">
              <w:rPr>
                <w:rFonts w:asciiTheme="majorBidi" w:eastAsia="MS Mincho" w:hAnsiTheme="majorBidi" w:cstheme="majorBidi"/>
                <w:bCs/>
                <w:lang w:eastAsia="ja-JP"/>
              </w:rPr>
              <w:t>WP.29</w:t>
            </w:r>
          </w:p>
        </w:tc>
        <w:tc>
          <w:tcPr>
            <w:tcW w:w="1111" w:type="dxa"/>
            <w:tcBorders>
              <w:top w:val="single" w:sz="6" w:space="0" w:color="auto"/>
              <w:bottom w:val="single" w:sz="6" w:space="0" w:color="auto"/>
            </w:tcBorders>
          </w:tcPr>
          <w:p w:rsidR="009C26EC" w:rsidRPr="00075F71" w:rsidRDefault="009C26EC" w:rsidP="009C26EC">
            <w:pPr>
              <w:rPr>
                <w:rFonts w:asciiTheme="majorBidi" w:eastAsia="Yu Mincho" w:hAnsiTheme="majorBidi" w:cstheme="majorBidi"/>
                <w:lang w:eastAsia="ja-JP"/>
              </w:rPr>
            </w:pPr>
            <w:r w:rsidRPr="00075F71">
              <w:rPr>
                <w:rFonts w:asciiTheme="majorBidi" w:eastAsia="Yu Mincho" w:hAnsiTheme="majorBidi" w:cstheme="majorBidi"/>
                <w:lang w:eastAsia="ja-JP"/>
              </w:rPr>
              <w:t>JPN, EC</w:t>
            </w:r>
          </w:p>
        </w:tc>
        <w:tc>
          <w:tcPr>
            <w:tcW w:w="1420" w:type="dxa"/>
            <w:tcBorders>
              <w:top w:val="single" w:sz="6" w:space="0" w:color="auto"/>
              <w:bottom w:val="single" w:sz="6" w:space="0" w:color="auto"/>
            </w:tcBorders>
          </w:tcPr>
          <w:p w:rsidR="009C26EC" w:rsidRPr="00075F71" w:rsidRDefault="009C26EC" w:rsidP="009C26EC">
            <w:pPr>
              <w:rPr>
                <w:rFonts w:asciiTheme="majorBidi" w:hAnsiTheme="majorBidi" w:cstheme="majorBidi"/>
              </w:rPr>
            </w:pPr>
            <w:r w:rsidRPr="00075F71">
              <w:rPr>
                <w:rFonts w:asciiTheme="majorBidi" w:hAnsiTheme="majorBidi" w:cstheme="majorBidi"/>
              </w:rPr>
              <w:t xml:space="preserve">To be started </w:t>
            </w:r>
          </w:p>
        </w:tc>
      </w:tr>
      <w:bookmarkEnd w:id="1"/>
    </w:tbl>
    <w:p w:rsidR="00E00023" w:rsidRPr="00075F71" w:rsidRDefault="00E00023" w:rsidP="00E00023">
      <w:pPr>
        <w:rPr>
          <w:rFonts w:asciiTheme="majorBidi" w:hAnsiTheme="majorBidi" w:cstheme="majorBidi"/>
        </w:rPr>
      </w:pPr>
    </w:p>
    <w:p w:rsidR="00E00023" w:rsidRPr="00075F71" w:rsidRDefault="00E00023">
      <w:pPr>
        <w:rPr>
          <w:rFonts w:asciiTheme="majorBidi" w:hAnsiTheme="majorBidi" w:cstheme="majorBidi"/>
        </w:rPr>
      </w:pPr>
      <w:r w:rsidRPr="00075F71">
        <w:rPr>
          <w:rFonts w:asciiTheme="majorBidi" w:hAnsiTheme="majorBidi" w:cstheme="majorBidi"/>
        </w:rPr>
        <w:br w:type="page"/>
      </w:r>
    </w:p>
    <w:p w:rsidR="00E00023" w:rsidRPr="00075F71" w:rsidRDefault="00E00023" w:rsidP="00E00023">
      <w:pPr>
        <w:pStyle w:val="ListParagraph"/>
        <w:numPr>
          <w:ilvl w:val="0"/>
          <w:numId w:val="1"/>
        </w:numPr>
        <w:rPr>
          <w:rFonts w:asciiTheme="majorBidi" w:hAnsiTheme="majorBidi" w:cstheme="majorBidi"/>
        </w:rPr>
      </w:pPr>
      <w:r w:rsidRPr="00075F71">
        <w:rPr>
          <w:rFonts w:asciiTheme="majorBidi" w:hAnsiTheme="majorBidi" w:cstheme="majorBidi"/>
        </w:rPr>
        <w:lastRenderedPageBreak/>
        <w:t>GRVA</w:t>
      </w:r>
    </w:p>
    <w:p w:rsidR="00E00023" w:rsidRPr="00075F71" w:rsidRDefault="00E00023" w:rsidP="00E00023">
      <w:pPr>
        <w:pStyle w:val="ListParagraph"/>
        <w:ind w:left="1080"/>
        <w:rPr>
          <w:rFonts w:asciiTheme="majorBidi" w:hAnsiTheme="majorBidi" w:cstheme="majorBidi"/>
        </w:rPr>
      </w:pPr>
    </w:p>
    <w:tbl>
      <w:tblPr>
        <w:tblStyle w:val="TableGrid"/>
        <w:tblW w:w="822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4"/>
        <w:gridCol w:w="1528"/>
        <w:gridCol w:w="1276"/>
        <w:gridCol w:w="1985"/>
        <w:gridCol w:w="1559"/>
      </w:tblGrid>
      <w:tr w:rsidR="00E00023" w:rsidRPr="00075F71" w:rsidTr="00E00023">
        <w:trPr>
          <w:tblHeader/>
        </w:trPr>
        <w:tc>
          <w:tcPr>
            <w:tcW w:w="1874" w:type="dxa"/>
            <w:tcBorders>
              <w:top w:val="single" w:sz="4" w:space="0" w:color="auto"/>
              <w:bottom w:val="single" w:sz="12" w:space="0" w:color="auto"/>
            </w:tcBorders>
            <w:shd w:val="clear" w:color="auto" w:fill="auto"/>
            <w:vAlign w:val="bottom"/>
          </w:tcPr>
          <w:p w:rsidR="00E00023" w:rsidRPr="00075F71" w:rsidRDefault="00E00023" w:rsidP="00E00023">
            <w:pPr>
              <w:spacing w:before="80" w:after="80" w:line="200" w:lineRule="exact"/>
              <w:ind w:right="113"/>
              <w:rPr>
                <w:rFonts w:asciiTheme="majorBidi" w:hAnsiTheme="majorBidi" w:cstheme="majorBidi"/>
                <w:i/>
                <w:lang w:val="fr-CH"/>
              </w:rPr>
            </w:pPr>
            <w:proofErr w:type="spellStart"/>
            <w:r w:rsidRPr="00075F71">
              <w:rPr>
                <w:rFonts w:asciiTheme="majorBidi" w:hAnsiTheme="majorBidi" w:cstheme="majorBidi"/>
                <w:i/>
                <w:lang w:val="fr-CH"/>
              </w:rPr>
              <w:t>Category</w:t>
            </w:r>
            <w:proofErr w:type="spellEnd"/>
          </w:p>
        </w:tc>
        <w:tc>
          <w:tcPr>
            <w:tcW w:w="1528" w:type="dxa"/>
            <w:tcBorders>
              <w:top w:val="single" w:sz="4" w:space="0" w:color="auto"/>
              <w:bottom w:val="single" w:sz="12" w:space="0" w:color="auto"/>
            </w:tcBorders>
            <w:shd w:val="clear" w:color="auto" w:fill="auto"/>
            <w:vAlign w:val="bottom"/>
          </w:tcPr>
          <w:p w:rsidR="00E00023" w:rsidRPr="00075F71" w:rsidRDefault="00E00023" w:rsidP="00E00023">
            <w:pPr>
              <w:spacing w:before="80" w:after="80" w:line="200" w:lineRule="exact"/>
              <w:ind w:right="113"/>
              <w:rPr>
                <w:rFonts w:asciiTheme="majorBidi" w:hAnsiTheme="majorBidi" w:cstheme="majorBidi"/>
                <w:i/>
                <w:lang w:val="fr-CH"/>
              </w:rPr>
            </w:pPr>
            <w:r w:rsidRPr="00075F71">
              <w:rPr>
                <w:rFonts w:asciiTheme="majorBidi" w:hAnsiTheme="majorBidi" w:cstheme="majorBidi"/>
                <w:i/>
                <w:lang w:val="fr-CH"/>
              </w:rPr>
              <w:t>Item</w:t>
            </w:r>
          </w:p>
        </w:tc>
        <w:tc>
          <w:tcPr>
            <w:tcW w:w="1276" w:type="dxa"/>
            <w:tcBorders>
              <w:top w:val="single" w:sz="4" w:space="0" w:color="auto"/>
              <w:bottom w:val="single" w:sz="12" w:space="0" w:color="auto"/>
            </w:tcBorders>
            <w:shd w:val="clear" w:color="auto" w:fill="auto"/>
            <w:vAlign w:val="bottom"/>
          </w:tcPr>
          <w:p w:rsidR="00E00023" w:rsidRPr="00075F71" w:rsidRDefault="00E00023" w:rsidP="00E00023">
            <w:pPr>
              <w:spacing w:before="80" w:after="80" w:line="200" w:lineRule="exact"/>
              <w:ind w:right="113"/>
              <w:jc w:val="center"/>
              <w:rPr>
                <w:rFonts w:asciiTheme="majorBidi" w:hAnsiTheme="majorBidi" w:cstheme="majorBidi"/>
                <w:i/>
                <w:lang w:val="fr-CH"/>
              </w:rPr>
            </w:pPr>
            <w:proofErr w:type="spellStart"/>
            <w:r w:rsidRPr="00075F71">
              <w:rPr>
                <w:rFonts w:asciiTheme="majorBidi" w:hAnsiTheme="majorBidi" w:cstheme="majorBidi"/>
                <w:i/>
                <w:lang w:val="fr-CH"/>
              </w:rPr>
              <w:t>Activities</w:t>
            </w:r>
            <w:proofErr w:type="spellEnd"/>
            <w:r w:rsidRPr="00075F71">
              <w:rPr>
                <w:rFonts w:asciiTheme="majorBidi" w:hAnsiTheme="majorBidi" w:cstheme="majorBidi"/>
                <w:i/>
                <w:lang w:val="fr-CH"/>
              </w:rPr>
              <w:t xml:space="preserve"> </w:t>
            </w:r>
            <w:proofErr w:type="spellStart"/>
            <w:r w:rsidRPr="00075F71">
              <w:rPr>
                <w:rFonts w:asciiTheme="majorBidi" w:hAnsiTheme="majorBidi" w:cstheme="majorBidi"/>
                <w:i/>
                <w:lang w:val="fr-CH"/>
              </w:rPr>
              <w:t>in</w:t>
            </w:r>
            <w:proofErr w:type="spellEnd"/>
            <w:r w:rsidRPr="00075F71">
              <w:rPr>
                <w:rFonts w:asciiTheme="majorBidi" w:hAnsiTheme="majorBidi" w:cstheme="majorBidi"/>
                <w:i/>
                <w:lang w:val="fr-CH"/>
              </w:rPr>
              <w:t xml:space="preserve"> 2020</w:t>
            </w:r>
          </w:p>
        </w:tc>
        <w:tc>
          <w:tcPr>
            <w:tcW w:w="1985" w:type="dxa"/>
            <w:tcBorders>
              <w:top w:val="single" w:sz="4" w:space="0" w:color="auto"/>
              <w:bottom w:val="single" w:sz="12" w:space="0" w:color="auto"/>
            </w:tcBorders>
            <w:shd w:val="clear" w:color="auto" w:fill="auto"/>
            <w:vAlign w:val="bottom"/>
          </w:tcPr>
          <w:p w:rsidR="00E00023" w:rsidRPr="00075F71" w:rsidRDefault="00E00023" w:rsidP="00E00023">
            <w:pPr>
              <w:spacing w:before="80" w:after="80" w:line="200" w:lineRule="exact"/>
              <w:ind w:right="113"/>
              <w:rPr>
                <w:rFonts w:asciiTheme="majorBidi" w:hAnsiTheme="majorBidi" w:cstheme="majorBidi"/>
                <w:i/>
                <w:lang w:val="fr-CH"/>
              </w:rPr>
            </w:pPr>
            <w:r w:rsidRPr="00075F71">
              <w:rPr>
                <w:rFonts w:asciiTheme="majorBidi" w:hAnsiTheme="majorBidi" w:cstheme="majorBidi"/>
                <w:i/>
                <w:lang w:val="fr-CH"/>
              </w:rPr>
              <w:t xml:space="preserve">Top </w:t>
            </w:r>
            <w:proofErr w:type="spellStart"/>
            <w:r w:rsidRPr="00075F71">
              <w:rPr>
                <w:rFonts w:asciiTheme="majorBidi" w:hAnsiTheme="majorBidi" w:cstheme="majorBidi"/>
                <w:i/>
                <w:lang w:val="fr-CH"/>
              </w:rPr>
              <w:t>three</w:t>
            </w:r>
            <w:proofErr w:type="spellEnd"/>
            <w:r w:rsidRPr="00075F71">
              <w:rPr>
                <w:rFonts w:asciiTheme="majorBidi" w:hAnsiTheme="majorBidi" w:cstheme="majorBidi"/>
                <w:i/>
                <w:lang w:val="fr-CH"/>
              </w:rPr>
              <w:t xml:space="preserve"> </w:t>
            </w:r>
            <w:proofErr w:type="spellStart"/>
            <w:r w:rsidRPr="00075F71">
              <w:rPr>
                <w:rFonts w:asciiTheme="majorBidi" w:hAnsiTheme="majorBidi" w:cstheme="majorBidi"/>
                <w:i/>
                <w:lang w:val="fr-CH"/>
              </w:rPr>
              <w:t>priorities</w:t>
            </w:r>
            <w:proofErr w:type="spellEnd"/>
            <w:r w:rsidRPr="00075F71">
              <w:rPr>
                <w:rFonts w:asciiTheme="majorBidi" w:hAnsiTheme="majorBidi" w:cstheme="majorBidi"/>
                <w:i/>
                <w:lang w:val="fr-CH"/>
              </w:rPr>
              <w:t xml:space="preserve"> for 2021</w:t>
            </w:r>
          </w:p>
        </w:tc>
        <w:tc>
          <w:tcPr>
            <w:tcW w:w="1559" w:type="dxa"/>
            <w:tcBorders>
              <w:top w:val="single" w:sz="4" w:space="0" w:color="auto"/>
              <w:bottom w:val="single" w:sz="12" w:space="0" w:color="auto"/>
            </w:tcBorders>
          </w:tcPr>
          <w:p w:rsidR="00E00023" w:rsidRPr="00075F71" w:rsidRDefault="00E00023" w:rsidP="00E00023">
            <w:pPr>
              <w:spacing w:before="80" w:after="80" w:line="200" w:lineRule="exact"/>
              <w:ind w:right="113"/>
              <w:rPr>
                <w:rFonts w:asciiTheme="majorBidi" w:hAnsiTheme="majorBidi" w:cstheme="majorBidi"/>
                <w:i/>
                <w:lang w:val="fr-CH"/>
              </w:rPr>
            </w:pPr>
            <w:proofErr w:type="spellStart"/>
            <w:r w:rsidRPr="00075F71">
              <w:rPr>
                <w:rFonts w:asciiTheme="majorBidi" w:hAnsiTheme="majorBidi" w:cstheme="majorBidi"/>
                <w:i/>
                <w:lang w:val="fr-CH"/>
              </w:rPr>
              <w:t>Initiator</w:t>
            </w:r>
            <w:proofErr w:type="spellEnd"/>
          </w:p>
        </w:tc>
      </w:tr>
      <w:tr w:rsidR="00E00023" w:rsidRPr="00075F71" w:rsidTr="00E00023">
        <w:trPr>
          <w:trHeight w:hRule="exact" w:val="113"/>
        </w:trPr>
        <w:tc>
          <w:tcPr>
            <w:tcW w:w="1874" w:type="dxa"/>
            <w:tcBorders>
              <w:top w:val="single" w:sz="12" w:space="0" w:color="auto"/>
            </w:tcBorders>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p>
        </w:tc>
        <w:tc>
          <w:tcPr>
            <w:tcW w:w="1528" w:type="dxa"/>
            <w:tcBorders>
              <w:top w:val="single" w:sz="12" w:space="0" w:color="auto"/>
            </w:tcBorders>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p>
        </w:tc>
        <w:tc>
          <w:tcPr>
            <w:tcW w:w="1276" w:type="dxa"/>
            <w:tcBorders>
              <w:top w:val="single" w:sz="12" w:space="0" w:color="auto"/>
            </w:tcBorders>
            <w:shd w:val="clear" w:color="auto" w:fill="auto"/>
          </w:tcPr>
          <w:p w:rsidR="00E00023" w:rsidRPr="00075F71" w:rsidRDefault="00E00023" w:rsidP="00E00023">
            <w:pPr>
              <w:spacing w:before="40" w:after="120" w:line="240" w:lineRule="atLeast"/>
              <w:ind w:right="113"/>
              <w:jc w:val="center"/>
              <w:rPr>
                <w:rFonts w:asciiTheme="majorBidi" w:hAnsiTheme="majorBidi" w:cstheme="majorBidi"/>
                <w:lang w:val="fr-CH"/>
              </w:rPr>
            </w:pPr>
          </w:p>
        </w:tc>
        <w:tc>
          <w:tcPr>
            <w:tcW w:w="1985" w:type="dxa"/>
            <w:tcBorders>
              <w:top w:val="single" w:sz="12" w:space="0" w:color="auto"/>
            </w:tcBorders>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p>
        </w:tc>
        <w:tc>
          <w:tcPr>
            <w:tcW w:w="1559" w:type="dxa"/>
            <w:tcBorders>
              <w:top w:val="single" w:sz="12" w:space="0" w:color="auto"/>
            </w:tcBorders>
          </w:tcPr>
          <w:p w:rsidR="00E00023" w:rsidRPr="00075F71" w:rsidRDefault="00E00023" w:rsidP="00E00023">
            <w:pPr>
              <w:spacing w:before="40" w:after="120" w:line="240" w:lineRule="atLeast"/>
              <w:ind w:right="113"/>
              <w:rPr>
                <w:rFonts w:asciiTheme="majorBidi" w:hAnsiTheme="majorBidi" w:cstheme="majorBidi"/>
                <w:lang w:val="fr-CH"/>
              </w:rPr>
            </w:pPr>
          </w:p>
        </w:tc>
      </w:tr>
      <w:tr w:rsidR="00E00023" w:rsidRPr="00075F71" w:rsidTr="00E00023">
        <w:tc>
          <w:tcPr>
            <w:tcW w:w="1874"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r w:rsidRPr="00075F71">
              <w:rPr>
                <w:rFonts w:asciiTheme="majorBidi" w:hAnsiTheme="majorBidi" w:cstheme="majorBidi"/>
                <w:lang w:val="fr-CH"/>
              </w:rPr>
              <w:t>ADAS</w:t>
            </w:r>
          </w:p>
        </w:tc>
        <w:tc>
          <w:tcPr>
            <w:tcW w:w="1528"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r w:rsidRPr="00075F71">
              <w:rPr>
                <w:rFonts w:asciiTheme="majorBidi" w:hAnsiTheme="majorBidi" w:cstheme="majorBidi"/>
                <w:lang w:val="fr-CH"/>
              </w:rPr>
              <w:t>AEBS</w:t>
            </w:r>
          </w:p>
        </w:tc>
        <w:tc>
          <w:tcPr>
            <w:tcW w:w="1276" w:type="dxa"/>
            <w:shd w:val="clear" w:color="auto" w:fill="auto"/>
          </w:tcPr>
          <w:p w:rsidR="00E00023" w:rsidRPr="00075F71" w:rsidRDefault="00E00023" w:rsidP="00E00023">
            <w:pPr>
              <w:spacing w:before="40" w:after="120" w:line="240" w:lineRule="atLeast"/>
              <w:ind w:right="113"/>
              <w:jc w:val="center"/>
              <w:rPr>
                <w:rFonts w:asciiTheme="majorBidi" w:hAnsiTheme="majorBidi" w:cstheme="majorBidi"/>
                <w:lang w:val="fr-CH"/>
              </w:rPr>
            </w:pPr>
            <w:r w:rsidRPr="00075F71">
              <w:rPr>
                <w:rFonts w:asciiTheme="majorBidi" w:hAnsiTheme="majorBidi" w:cstheme="majorBidi"/>
                <w:lang w:val="fr-CH"/>
              </w:rPr>
              <w:t>X</w:t>
            </w:r>
          </w:p>
        </w:tc>
        <w:tc>
          <w:tcPr>
            <w:tcW w:w="1985"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p>
        </w:tc>
        <w:tc>
          <w:tcPr>
            <w:tcW w:w="1559" w:type="dxa"/>
          </w:tcPr>
          <w:p w:rsidR="00E00023" w:rsidRPr="00075F71" w:rsidRDefault="00E00023" w:rsidP="00E00023">
            <w:pPr>
              <w:spacing w:before="40" w:after="120" w:line="240" w:lineRule="atLeast"/>
              <w:ind w:right="113"/>
              <w:rPr>
                <w:rFonts w:asciiTheme="majorBidi" w:hAnsiTheme="majorBidi" w:cstheme="majorBidi"/>
                <w:lang w:val="fr-CH"/>
              </w:rPr>
            </w:pPr>
            <w:r w:rsidRPr="00075F71">
              <w:rPr>
                <w:rFonts w:asciiTheme="majorBidi" w:hAnsiTheme="majorBidi" w:cstheme="majorBidi"/>
                <w:lang w:val="fr-CH"/>
              </w:rPr>
              <w:t>EU</w:t>
            </w:r>
          </w:p>
        </w:tc>
      </w:tr>
      <w:tr w:rsidR="00E00023" w:rsidRPr="00075F71" w:rsidTr="00E00023">
        <w:tc>
          <w:tcPr>
            <w:tcW w:w="1874"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p>
        </w:tc>
        <w:tc>
          <w:tcPr>
            <w:tcW w:w="1528"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r w:rsidRPr="00075F71">
              <w:rPr>
                <w:rFonts w:asciiTheme="majorBidi" w:hAnsiTheme="majorBidi" w:cstheme="majorBidi"/>
                <w:lang w:val="fr-CH"/>
              </w:rPr>
              <w:t>ACSF</w:t>
            </w:r>
          </w:p>
        </w:tc>
        <w:tc>
          <w:tcPr>
            <w:tcW w:w="1276" w:type="dxa"/>
            <w:shd w:val="clear" w:color="auto" w:fill="auto"/>
          </w:tcPr>
          <w:p w:rsidR="00E00023" w:rsidRPr="00075F71" w:rsidRDefault="00E00023" w:rsidP="00E00023">
            <w:pPr>
              <w:spacing w:before="40" w:after="120" w:line="240" w:lineRule="atLeast"/>
              <w:ind w:right="113"/>
              <w:jc w:val="center"/>
              <w:rPr>
                <w:rFonts w:asciiTheme="majorBidi" w:hAnsiTheme="majorBidi" w:cstheme="majorBidi"/>
                <w:lang w:val="fr-CH"/>
              </w:rPr>
            </w:pPr>
            <w:r w:rsidRPr="00075F71">
              <w:rPr>
                <w:rFonts w:asciiTheme="majorBidi" w:hAnsiTheme="majorBidi" w:cstheme="majorBidi"/>
                <w:lang w:val="fr-CH"/>
              </w:rPr>
              <w:t>X</w:t>
            </w:r>
          </w:p>
        </w:tc>
        <w:tc>
          <w:tcPr>
            <w:tcW w:w="1985"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p>
        </w:tc>
        <w:tc>
          <w:tcPr>
            <w:tcW w:w="1559" w:type="dxa"/>
          </w:tcPr>
          <w:p w:rsidR="00E00023" w:rsidRPr="00075F71" w:rsidRDefault="00E00023" w:rsidP="00E00023">
            <w:pPr>
              <w:spacing w:before="40" w:after="120" w:line="240" w:lineRule="atLeast"/>
              <w:ind w:right="113"/>
              <w:rPr>
                <w:rFonts w:asciiTheme="majorBidi" w:hAnsiTheme="majorBidi" w:cstheme="majorBidi"/>
                <w:lang w:val="fr-CH"/>
              </w:rPr>
            </w:pPr>
            <w:r w:rsidRPr="00075F71">
              <w:rPr>
                <w:rFonts w:asciiTheme="majorBidi" w:hAnsiTheme="majorBidi" w:cstheme="majorBidi"/>
                <w:lang w:val="fr-CH"/>
              </w:rPr>
              <w:t>OICA / AVERE</w:t>
            </w:r>
          </w:p>
        </w:tc>
      </w:tr>
      <w:tr w:rsidR="00E00023" w:rsidRPr="00075F71" w:rsidTr="00E00023">
        <w:tc>
          <w:tcPr>
            <w:tcW w:w="1874"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proofErr w:type="spellStart"/>
            <w:r w:rsidRPr="00075F71">
              <w:rPr>
                <w:rFonts w:asciiTheme="majorBidi" w:hAnsiTheme="majorBidi" w:cstheme="majorBidi"/>
                <w:lang w:val="fr-CH"/>
              </w:rPr>
              <w:t>Automated</w:t>
            </w:r>
            <w:proofErr w:type="spellEnd"/>
            <w:r w:rsidRPr="00075F71">
              <w:rPr>
                <w:rFonts w:asciiTheme="majorBidi" w:hAnsiTheme="majorBidi" w:cstheme="majorBidi"/>
                <w:lang w:val="fr-CH"/>
              </w:rPr>
              <w:t xml:space="preserve"> </w:t>
            </w:r>
            <w:proofErr w:type="spellStart"/>
            <w:r w:rsidRPr="00075F71">
              <w:rPr>
                <w:rFonts w:asciiTheme="majorBidi" w:hAnsiTheme="majorBidi" w:cstheme="majorBidi"/>
                <w:lang w:val="fr-CH"/>
              </w:rPr>
              <w:t>Vehicles</w:t>
            </w:r>
            <w:proofErr w:type="spellEnd"/>
          </w:p>
        </w:tc>
        <w:tc>
          <w:tcPr>
            <w:tcW w:w="1528"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r w:rsidRPr="00075F71">
              <w:rPr>
                <w:rFonts w:asciiTheme="majorBidi" w:hAnsiTheme="majorBidi" w:cstheme="majorBidi"/>
                <w:lang w:val="fr-CH"/>
              </w:rPr>
              <w:t>ALKS</w:t>
            </w:r>
          </w:p>
        </w:tc>
        <w:tc>
          <w:tcPr>
            <w:tcW w:w="1276" w:type="dxa"/>
            <w:shd w:val="clear" w:color="auto" w:fill="auto"/>
          </w:tcPr>
          <w:p w:rsidR="00E00023" w:rsidRPr="00075F71" w:rsidRDefault="00E00023" w:rsidP="00E00023">
            <w:pPr>
              <w:spacing w:before="40" w:after="120" w:line="240" w:lineRule="atLeast"/>
              <w:ind w:right="113"/>
              <w:jc w:val="center"/>
              <w:rPr>
                <w:rFonts w:asciiTheme="majorBidi" w:hAnsiTheme="majorBidi" w:cstheme="majorBidi"/>
                <w:lang w:val="fr-CH"/>
              </w:rPr>
            </w:pPr>
            <w:r w:rsidRPr="00075F71">
              <w:rPr>
                <w:rFonts w:asciiTheme="majorBidi" w:hAnsiTheme="majorBidi" w:cstheme="majorBidi"/>
                <w:lang w:val="fr-CH"/>
              </w:rPr>
              <w:t>X</w:t>
            </w:r>
          </w:p>
        </w:tc>
        <w:tc>
          <w:tcPr>
            <w:tcW w:w="1985"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p>
        </w:tc>
        <w:tc>
          <w:tcPr>
            <w:tcW w:w="1559" w:type="dxa"/>
          </w:tcPr>
          <w:p w:rsidR="00E00023" w:rsidRPr="00075F71" w:rsidRDefault="00E00023" w:rsidP="00E00023">
            <w:pPr>
              <w:spacing w:before="40" w:after="120" w:line="240" w:lineRule="atLeast"/>
              <w:ind w:right="113"/>
              <w:rPr>
                <w:rFonts w:asciiTheme="majorBidi" w:hAnsiTheme="majorBidi" w:cstheme="majorBidi"/>
                <w:lang w:val="fr-CH"/>
              </w:rPr>
            </w:pPr>
            <w:r w:rsidRPr="00075F71">
              <w:rPr>
                <w:rFonts w:asciiTheme="majorBidi" w:hAnsiTheme="majorBidi" w:cstheme="majorBidi"/>
                <w:lang w:val="fr-CH"/>
              </w:rPr>
              <w:t>D/J</w:t>
            </w:r>
          </w:p>
        </w:tc>
      </w:tr>
      <w:tr w:rsidR="00E00023" w:rsidRPr="00075F71" w:rsidTr="00E00023">
        <w:tc>
          <w:tcPr>
            <w:tcW w:w="1874"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p>
        </w:tc>
        <w:tc>
          <w:tcPr>
            <w:tcW w:w="1528"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r w:rsidRPr="00075F71">
              <w:rPr>
                <w:rFonts w:asciiTheme="majorBidi" w:hAnsiTheme="majorBidi" w:cstheme="majorBidi"/>
                <w:lang w:val="fr-CH"/>
              </w:rPr>
              <w:t>FRAV</w:t>
            </w:r>
          </w:p>
        </w:tc>
        <w:tc>
          <w:tcPr>
            <w:tcW w:w="1276" w:type="dxa"/>
            <w:shd w:val="clear" w:color="auto" w:fill="auto"/>
          </w:tcPr>
          <w:p w:rsidR="00E00023" w:rsidRPr="00075F71" w:rsidRDefault="00E00023" w:rsidP="00E00023">
            <w:pPr>
              <w:spacing w:before="40" w:after="120" w:line="240" w:lineRule="atLeast"/>
              <w:ind w:right="113"/>
              <w:jc w:val="center"/>
              <w:rPr>
                <w:rFonts w:asciiTheme="majorBidi" w:hAnsiTheme="majorBidi" w:cstheme="majorBidi"/>
                <w:lang w:val="fr-CH"/>
              </w:rPr>
            </w:pPr>
            <w:r w:rsidRPr="00075F71">
              <w:rPr>
                <w:rFonts w:asciiTheme="majorBidi" w:hAnsiTheme="majorBidi" w:cstheme="majorBidi"/>
                <w:lang w:val="fr-CH"/>
              </w:rPr>
              <w:t>X</w:t>
            </w:r>
          </w:p>
        </w:tc>
        <w:tc>
          <w:tcPr>
            <w:tcW w:w="1985" w:type="dxa"/>
            <w:shd w:val="clear" w:color="auto" w:fill="auto"/>
          </w:tcPr>
          <w:p w:rsidR="00E00023" w:rsidRPr="00075F71" w:rsidRDefault="00E00023" w:rsidP="00E00023">
            <w:pPr>
              <w:spacing w:before="40" w:after="120" w:line="240" w:lineRule="atLeast"/>
              <w:ind w:right="113"/>
              <w:jc w:val="center"/>
              <w:rPr>
                <w:rFonts w:asciiTheme="majorBidi" w:hAnsiTheme="majorBidi" w:cstheme="majorBidi"/>
                <w:lang w:val="fr-CH"/>
              </w:rPr>
            </w:pPr>
            <w:r w:rsidRPr="00075F71">
              <w:rPr>
                <w:rFonts w:asciiTheme="majorBidi" w:hAnsiTheme="majorBidi" w:cstheme="majorBidi"/>
                <w:lang w:val="fr-CH"/>
              </w:rPr>
              <w:t>X</w:t>
            </w:r>
          </w:p>
        </w:tc>
        <w:tc>
          <w:tcPr>
            <w:tcW w:w="1559" w:type="dxa"/>
          </w:tcPr>
          <w:p w:rsidR="00E00023" w:rsidRPr="00075F71" w:rsidRDefault="00E00023" w:rsidP="00E00023">
            <w:pPr>
              <w:spacing w:before="40" w:after="120" w:line="240" w:lineRule="atLeast"/>
              <w:ind w:right="113"/>
              <w:rPr>
                <w:rFonts w:asciiTheme="majorBidi" w:hAnsiTheme="majorBidi" w:cstheme="majorBidi"/>
                <w:lang w:val="fr-CH"/>
              </w:rPr>
            </w:pPr>
            <w:r w:rsidRPr="00075F71">
              <w:rPr>
                <w:rFonts w:asciiTheme="majorBidi" w:hAnsiTheme="majorBidi" w:cstheme="majorBidi"/>
                <w:lang w:val="fr-CH"/>
              </w:rPr>
              <w:t>Framework doc.</w:t>
            </w:r>
          </w:p>
        </w:tc>
      </w:tr>
      <w:tr w:rsidR="00E00023" w:rsidRPr="00075F71" w:rsidTr="00E00023">
        <w:tc>
          <w:tcPr>
            <w:tcW w:w="1874"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p>
        </w:tc>
        <w:tc>
          <w:tcPr>
            <w:tcW w:w="1528"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r w:rsidRPr="00075F71">
              <w:rPr>
                <w:rFonts w:asciiTheme="majorBidi" w:hAnsiTheme="majorBidi" w:cstheme="majorBidi"/>
                <w:lang w:val="fr-CH"/>
              </w:rPr>
              <w:t>VMAD</w:t>
            </w:r>
          </w:p>
        </w:tc>
        <w:tc>
          <w:tcPr>
            <w:tcW w:w="1276" w:type="dxa"/>
            <w:shd w:val="clear" w:color="auto" w:fill="auto"/>
          </w:tcPr>
          <w:p w:rsidR="00E00023" w:rsidRPr="00075F71" w:rsidRDefault="00E00023" w:rsidP="00E00023">
            <w:pPr>
              <w:spacing w:before="40" w:after="120" w:line="240" w:lineRule="atLeast"/>
              <w:ind w:right="113"/>
              <w:jc w:val="center"/>
              <w:rPr>
                <w:rFonts w:asciiTheme="majorBidi" w:hAnsiTheme="majorBidi" w:cstheme="majorBidi"/>
                <w:lang w:val="fr-CH"/>
              </w:rPr>
            </w:pPr>
            <w:r w:rsidRPr="00075F71">
              <w:rPr>
                <w:rFonts w:asciiTheme="majorBidi" w:hAnsiTheme="majorBidi" w:cstheme="majorBidi"/>
                <w:lang w:val="fr-CH"/>
              </w:rPr>
              <w:t>X</w:t>
            </w:r>
          </w:p>
        </w:tc>
        <w:tc>
          <w:tcPr>
            <w:tcW w:w="1985" w:type="dxa"/>
            <w:shd w:val="clear" w:color="auto" w:fill="auto"/>
          </w:tcPr>
          <w:p w:rsidR="00E00023" w:rsidRPr="00075F71" w:rsidRDefault="00E00023" w:rsidP="00E00023">
            <w:pPr>
              <w:spacing w:before="40" w:after="120" w:line="240" w:lineRule="atLeast"/>
              <w:ind w:right="113"/>
              <w:jc w:val="center"/>
              <w:rPr>
                <w:rFonts w:asciiTheme="majorBidi" w:hAnsiTheme="majorBidi" w:cstheme="majorBidi"/>
                <w:lang w:val="fr-CH"/>
              </w:rPr>
            </w:pPr>
            <w:r w:rsidRPr="00075F71">
              <w:rPr>
                <w:rFonts w:asciiTheme="majorBidi" w:hAnsiTheme="majorBidi" w:cstheme="majorBidi"/>
                <w:lang w:val="fr-CH"/>
              </w:rPr>
              <w:t>X</w:t>
            </w:r>
          </w:p>
        </w:tc>
        <w:tc>
          <w:tcPr>
            <w:tcW w:w="1559" w:type="dxa"/>
          </w:tcPr>
          <w:p w:rsidR="00E00023" w:rsidRPr="00075F71" w:rsidRDefault="00E00023" w:rsidP="00E00023">
            <w:pPr>
              <w:spacing w:before="40" w:after="120" w:line="240" w:lineRule="atLeast"/>
              <w:ind w:right="113"/>
              <w:rPr>
                <w:rFonts w:asciiTheme="majorBidi" w:hAnsiTheme="majorBidi" w:cstheme="majorBidi"/>
                <w:lang w:val="fr-CH"/>
              </w:rPr>
            </w:pPr>
            <w:r w:rsidRPr="00075F71">
              <w:rPr>
                <w:rFonts w:asciiTheme="majorBidi" w:hAnsiTheme="majorBidi" w:cstheme="majorBidi"/>
                <w:lang w:val="fr-CH"/>
              </w:rPr>
              <w:t>Framework doc.</w:t>
            </w:r>
          </w:p>
        </w:tc>
      </w:tr>
      <w:tr w:rsidR="00E00023" w:rsidRPr="00075F71" w:rsidTr="00E00023">
        <w:tc>
          <w:tcPr>
            <w:tcW w:w="1874"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p>
        </w:tc>
        <w:tc>
          <w:tcPr>
            <w:tcW w:w="1528"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r w:rsidRPr="00075F71">
              <w:rPr>
                <w:rFonts w:asciiTheme="majorBidi" w:hAnsiTheme="majorBidi" w:cstheme="majorBidi"/>
                <w:lang w:val="fr-CH"/>
              </w:rPr>
              <w:t>DSSAD</w:t>
            </w:r>
          </w:p>
        </w:tc>
        <w:tc>
          <w:tcPr>
            <w:tcW w:w="1276" w:type="dxa"/>
            <w:shd w:val="clear" w:color="auto" w:fill="auto"/>
          </w:tcPr>
          <w:p w:rsidR="00E00023" w:rsidRPr="00075F71" w:rsidRDefault="00E00023" w:rsidP="00E00023">
            <w:pPr>
              <w:spacing w:before="40" w:after="120" w:line="240" w:lineRule="atLeast"/>
              <w:ind w:right="113"/>
              <w:jc w:val="center"/>
              <w:rPr>
                <w:rFonts w:asciiTheme="majorBidi" w:hAnsiTheme="majorBidi" w:cstheme="majorBidi"/>
                <w:lang w:val="fr-CH"/>
              </w:rPr>
            </w:pPr>
            <w:r w:rsidRPr="00075F71">
              <w:rPr>
                <w:rFonts w:asciiTheme="majorBidi" w:hAnsiTheme="majorBidi" w:cstheme="majorBidi"/>
                <w:lang w:val="fr-CH"/>
              </w:rPr>
              <w:t>X</w:t>
            </w:r>
          </w:p>
        </w:tc>
        <w:tc>
          <w:tcPr>
            <w:tcW w:w="1985" w:type="dxa"/>
            <w:shd w:val="clear" w:color="auto" w:fill="auto"/>
          </w:tcPr>
          <w:p w:rsidR="00E00023" w:rsidRPr="00075F71" w:rsidRDefault="00E00023" w:rsidP="00E00023">
            <w:pPr>
              <w:spacing w:before="40" w:after="120" w:line="240" w:lineRule="atLeast"/>
              <w:ind w:right="113"/>
              <w:jc w:val="center"/>
              <w:rPr>
                <w:rFonts w:asciiTheme="majorBidi" w:hAnsiTheme="majorBidi" w:cstheme="majorBidi"/>
                <w:lang w:val="fr-CH"/>
              </w:rPr>
            </w:pPr>
          </w:p>
        </w:tc>
        <w:tc>
          <w:tcPr>
            <w:tcW w:w="1559" w:type="dxa"/>
          </w:tcPr>
          <w:p w:rsidR="00E00023" w:rsidRPr="00075F71" w:rsidRDefault="00E00023" w:rsidP="00E00023">
            <w:pPr>
              <w:spacing w:before="40" w:after="120" w:line="240" w:lineRule="atLeast"/>
              <w:ind w:right="113"/>
              <w:rPr>
                <w:rFonts w:asciiTheme="majorBidi" w:hAnsiTheme="majorBidi" w:cstheme="majorBidi"/>
                <w:lang w:val="fr-CH"/>
              </w:rPr>
            </w:pPr>
            <w:r w:rsidRPr="00075F71">
              <w:rPr>
                <w:rFonts w:asciiTheme="majorBidi" w:hAnsiTheme="majorBidi" w:cstheme="majorBidi"/>
                <w:lang w:val="fr-CH"/>
              </w:rPr>
              <w:t>Framework doc.</w:t>
            </w:r>
          </w:p>
        </w:tc>
      </w:tr>
      <w:tr w:rsidR="00E00023" w:rsidRPr="00075F71" w:rsidTr="00E00023">
        <w:tc>
          <w:tcPr>
            <w:tcW w:w="1874"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r w:rsidRPr="00075F71">
              <w:rPr>
                <w:rFonts w:asciiTheme="majorBidi" w:hAnsiTheme="majorBidi" w:cstheme="majorBidi"/>
                <w:lang w:val="fr-CH"/>
              </w:rPr>
              <w:t xml:space="preserve">Connectivity </w:t>
            </w:r>
          </w:p>
        </w:tc>
        <w:tc>
          <w:tcPr>
            <w:tcW w:w="1528" w:type="dxa"/>
            <w:shd w:val="clear" w:color="auto" w:fill="auto"/>
          </w:tcPr>
          <w:p w:rsidR="00E00023" w:rsidRPr="00075F71" w:rsidRDefault="00E00023" w:rsidP="00E00023">
            <w:pPr>
              <w:spacing w:before="40" w:after="120" w:line="240" w:lineRule="atLeast"/>
              <w:ind w:right="113"/>
              <w:rPr>
                <w:rFonts w:asciiTheme="majorBidi" w:hAnsiTheme="majorBidi" w:cstheme="majorBidi"/>
              </w:rPr>
            </w:pPr>
            <w:r w:rsidRPr="00075F71">
              <w:rPr>
                <w:rFonts w:asciiTheme="majorBidi" w:hAnsiTheme="majorBidi" w:cstheme="majorBidi"/>
              </w:rPr>
              <w:t xml:space="preserve">Cyber Security </w:t>
            </w:r>
          </w:p>
        </w:tc>
        <w:tc>
          <w:tcPr>
            <w:tcW w:w="1276" w:type="dxa"/>
            <w:shd w:val="clear" w:color="auto" w:fill="auto"/>
          </w:tcPr>
          <w:p w:rsidR="00E00023" w:rsidRPr="00075F71" w:rsidRDefault="00E00023" w:rsidP="00E00023">
            <w:pPr>
              <w:spacing w:before="40" w:after="120" w:line="240" w:lineRule="atLeast"/>
              <w:ind w:right="113"/>
              <w:jc w:val="center"/>
              <w:rPr>
                <w:rFonts w:asciiTheme="majorBidi" w:hAnsiTheme="majorBidi" w:cstheme="majorBidi"/>
              </w:rPr>
            </w:pPr>
            <w:r w:rsidRPr="00075F71">
              <w:rPr>
                <w:rFonts w:asciiTheme="majorBidi" w:hAnsiTheme="majorBidi" w:cstheme="majorBidi"/>
              </w:rPr>
              <w:t>X</w:t>
            </w:r>
          </w:p>
        </w:tc>
        <w:tc>
          <w:tcPr>
            <w:tcW w:w="1985" w:type="dxa"/>
            <w:shd w:val="clear" w:color="auto" w:fill="auto"/>
          </w:tcPr>
          <w:p w:rsidR="00E00023" w:rsidRPr="00075F71" w:rsidRDefault="00E00023" w:rsidP="00E00023">
            <w:pPr>
              <w:spacing w:before="40" w:after="120" w:line="240" w:lineRule="atLeast"/>
              <w:ind w:right="113"/>
              <w:jc w:val="center"/>
              <w:rPr>
                <w:rFonts w:asciiTheme="majorBidi" w:hAnsiTheme="majorBidi" w:cstheme="majorBidi"/>
              </w:rPr>
            </w:pPr>
            <w:r w:rsidRPr="00075F71">
              <w:rPr>
                <w:rFonts w:asciiTheme="majorBidi" w:hAnsiTheme="majorBidi" w:cstheme="majorBidi"/>
              </w:rPr>
              <w:t>X</w:t>
            </w:r>
          </w:p>
        </w:tc>
        <w:tc>
          <w:tcPr>
            <w:tcW w:w="1559" w:type="dxa"/>
          </w:tcPr>
          <w:p w:rsidR="00E00023" w:rsidRPr="00075F71" w:rsidRDefault="00E00023" w:rsidP="00E00023">
            <w:pPr>
              <w:spacing w:before="40" w:after="120" w:line="240" w:lineRule="atLeast"/>
              <w:ind w:right="113"/>
              <w:rPr>
                <w:rFonts w:asciiTheme="majorBidi" w:hAnsiTheme="majorBidi" w:cstheme="majorBidi"/>
              </w:rPr>
            </w:pPr>
            <w:r w:rsidRPr="00075F71">
              <w:rPr>
                <w:rFonts w:asciiTheme="majorBidi" w:hAnsiTheme="majorBidi" w:cstheme="majorBidi"/>
                <w:lang w:val="fr-CH"/>
              </w:rPr>
              <w:t>Framework doc.</w:t>
            </w:r>
          </w:p>
        </w:tc>
      </w:tr>
      <w:tr w:rsidR="00E00023" w:rsidRPr="00075F71" w:rsidTr="00E00023">
        <w:tc>
          <w:tcPr>
            <w:tcW w:w="1874"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p>
        </w:tc>
        <w:tc>
          <w:tcPr>
            <w:tcW w:w="1528" w:type="dxa"/>
            <w:shd w:val="clear" w:color="auto" w:fill="auto"/>
          </w:tcPr>
          <w:p w:rsidR="00E00023" w:rsidRPr="00075F71" w:rsidRDefault="00E00023" w:rsidP="00E00023">
            <w:pPr>
              <w:spacing w:before="40" w:after="120" w:line="240" w:lineRule="atLeast"/>
              <w:ind w:right="113"/>
              <w:rPr>
                <w:rFonts w:asciiTheme="majorBidi" w:hAnsiTheme="majorBidi" w:cstheme="majorBidi"/>
              </w:rPr>
            </w:pPr>
            <w:r w:rsidRPr="00075F71">
              <w:rPr>
                <w:rFonts w:asciiTheme="majorBidi" w:hAnsiTheme="majorBidi" w:cstheme="majorBidi"/>
              </w:rPr>
              <w:t>(OTA) software updates</w:t>
            </w:r>
          </w:p>
        </w:tc>
        <w:tc>
          <w:tcPr>
            <w:tcW w:w="1276" w:type="dxa"/>
            <w:shd w:val="clear" w:color="auto" w:fill="auto"/>
          </w:tcPr>
          <w:p w:rsidR="00E00023" w:rsidRPr="00075F71" w:rsidRDefault="00E00023" w:rsidP="00E00023">
            <w:pPr>
              <w:spacing w:before="40" w:after="120" w:line="240" w:lineRule="atLeast"/>
              <w:ind w:right="113"/>
              <w:jc w:val="center"/>
              <w:rPr>
                <w:rFonts w:asciiTheme="majorBidi" w:hAnsiTheme="majorBidi" w:cstheme="majorBidi"/>
              </w:rPr>
            </w:pPr>
            <w:r w:rsidRPr="00075F71">
              <w:rPr>
                <w:rFonts w:asciiTheme="majorBidi" w:hAnsiTheme="majorBidi" w:cstheme="majorBidi"/>
              </w:rPr>
              <w:t>X</w:t>
            </w:r>
          </w:p>
        </w:tc>
        <w:tc>
          <w:tcPr>
            <w:tcW w:w="1985" w:type="dxa"/>
            <w:shd w:val="clear" w:color="auto" w:fill="auto"/>
          </w:tcPr>
          <w:p w:rsidR="00E00023" w:rsidRPr="00075F71" w:rsidRDefault="00E00023" w:rsidP="00E00023">
            <w:pPr>
              <w:spacing w:before="40" w:after="120" w:line="240" w:lineRule="atLeast"/>
              <w:ind w:right="113"/>
              <w:rPr>
                <w:rFonts w:asciiTheme="majorBidi" w:hAnsiTheme="majorBidi" w:cstheme="majorBidi"/>
              </w:rPr>
            </w:pPr>
          </w:p>
        </w:tc>
        <w:tc>
          <w:tcPr>
            <w:tcW w:w="1559" w:type="dxa"/>
          </w:tcPr>
          <w:p w:rsidR="00E00023" w:rsidRPr="00075F71" w:rsidRDefault="00E00023" w:rsidP="00E00023">
            <w:pPr>
              <w:spacing w:before="40" w:after="120" w:line="240" w:lineRule="atLeast"/>
              <w:ind w:right="113"/>
              <w:rPr>
                <w:rFonts w:asciiTheme="majorBidi" w:hAnsiTheme="majorBidi" w:cstheme="majorBidi"/>
              </w:rPr>
            </w:pPr>
            <w:r w:rsidRPr="00075F71">
              <w:rPr>
                <w:rFonts w:asciiTheme="majorBidi" w:hAnsiTheme="majorBidi" w:cstheme="majorBidi"/>
                <w:lang w:val="fr-CH"/>
              </w:rPr>
              <w:t>Framework doc.</w:t>
            </w:r>
          </w:p>
        </w:tc>
      </w:tr>
      <w:tr w:rsidR="00E00023" w:rsidRPr="00075F71" w:rsidTr="00E00023">
        <w:tc>
          <w:tcPr>
            <w:tcW w:w="1874" w:type="dxa"/>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proofErr w:type="spellStart"/>
            <w:r w:rsidRPr="00075F71">
              <w:rPr>
                <w:rFonts w:asciiTheme="majorBidi" w:hAnsiTheme="majorBidi" w:cstheme="majorBidi"/>
                <w:lang w:val="fr-CH"/>
              </w:rPr>
              <w:t>Braking</w:t>
            </w:r>
            <w:proofErr w:type="spellEnd"/>
          </w:p>
        </w:tc>
        <w:tc>
          <w:tcPr>
            <w:tcW w:w="1528" w:type="dxa"/>
            <w:shd w:val="clear" w:color="auto" w:fill="auto"/>
          </w:tcPr>
          <w:p w:rsidR="00E00023" w:rsidRPr="00075F71" w:rsidRDefault="00E00023" w:rsidP="00E00023">
            <w:pPr>
              <w:spacing w:before="40" w:after="120" w:line="240" w:lineRule="atLeast"/>
              <w:ind w:right="113"/>
              <w:rPr>
                <w:rFonts w:asciiTheme="majorBidi" w:hAnsiTheme="majorBidi" w:cstheme="majorBidi"/>
              </w:rPr>
            </w:pPr>
            <w:r w:rsidRPr="00075F71">
              <w:rPr>
                <w:rFonts w:asciiTheme="majorBidi" w:hAnsiTheme="majorBidi" w:cstheme="majorBidi"/>
              </w:rPr>
              <w:t>MVC</w:t>
            </w:r>
          </w:p>
        </w:tc>
        <w:tc>
          <w:tcPr>
            <w:tcW w:w="1276" w:type="dxa"/>
            <w:shd w:val="clear" w:color="auto" w:fill="auto"/>
          </w:tcPr>
          <w:p w:rsidR="00E00023" w:rsidRPr="00075F71" w:rsidRDefault="00E00023" w:rsidP="00E00023">
            <w:pPr>
              <w:spacing w:before="40" w:after="120" w:line="240" w:lineRule="atLeast"/>
              <w:ind w:right="113"/>
              <w:jc w:val="center"/>
              <w:rPr>
                <w:rFonts w:asciiTheme="majorBidi" w:hAnsiTheme="majorBidi" w:cstheme="majorBidi"/>
              </w:rPr>
            </w:pPr>
            <w:r w:rsidRPr="00075F71">
              <w:rPr>
                <w:rFonts w:asciiTheme="majorBidi" w:hAnsiTheme="majorBidi" w:cstheme="majorBidi"/>
              </w:rPr>
              <w:t>X</w:t>
            </w:r>
          </w:p>
        </w:tc>
        <w:tc>
          <w:tcPr>
            <w:tcW w:w="1985" w:type="dxa"/>
            <w:shd w:val="clear" w:color="auto" w:fill="auto"/>
          </w:tcPr>
          <w:p w:rsidR="00E00023" w:rsidRPr="00075F71" w:rsidRDefault="00E00023" w:rsidP="00E00023">
            <w:pPr>
              <w:spacing w:before="40" w:after="120" w:line="240" w:lineRule="atLeast"/>
              <w:ind w:right="113"/>
              <w:rPr>
                <w:rFonts w:asciiTheme="majorBidi" w:hAnsiTheme="majorBidi" w:cstheme="majorBidi"/>
              </w:rPr>
            </w:pPr>
          </w:p>
        </w:tc>
        <w:tc>
          <w:tcPr>
            <w:tcW w:w="1559" w:type="dxa"/>
          </w:tcPr>
          <w:p w:rsidR="00E00023" w:rsidRPr="00075F71" w:rsidRDefault="00E00023" w:rsidP="00E00023">
            <w:pPr>
              <w:spacing w:before="40" w:after="120" w:line="240" w:lineRule="atLeast"/>
              <w:ind w:right="113"/>
              <w:rPr>
                <w:rFonts w:asciiTheme="majorBidi" w:hAnsiTheme="majorBidi" w:cstheme="majorBidi"/>
              </w:rPr>
            </w:pPr>
            <w:r w:rsidRPr="00075F71">
              <w:rPr>
                <w:rFonts w:asciiTheme="majorBidi" w:hAnsiTheme="majorBidi" w:cstheme="majorBidi"/>
              </w:rPr>
              <w:t>Sweden / OICA</w:t>
            </w:r>
          </w:p>
        </w:tc>
      </w:tr>
      <w:tr w:rsidR="00E00023" w:rsidRPr="00075F71" w:rsidTr="00E00023">
        <w:tc>
          <w:tcPr>
            <w:tcW w:w="1874" w:type="dxa"/>
            <w:tcBorders>
              <w:bottom w:val="single" w:sz="12" w:space="0" w:color="auto"/>
            </w:tcBorders>
            <w:shd w:val="clear" w:color="auto" w:fill="auto"/>
          </w:tcPr>
          <w:p w:rsidR="00E00023" w:rsidRPr="00075F71" w:rsidRDefault="00E00023" w:rsidP="00E00023">
            <w:pPr>
              <w:spacing w:before="40" w:after="120" w:line="240" w:lineRule="atLeast"/>
              <w:ind w:right="113"/>
              <w:rPr>
                <w:rFonts w:asciiTheme="majorBidi" w:hAnsiTheme="majorBidi" w:cstheme="majorBidi"/>
                <w:lang w:val="fr-CH"/>
              </w:rPr>
            </w:pPr>
          </w:p>
        </w:tc>
        <w:tc>
          <w:tcPr>
            <w:tcW w:w="1528" w:type="dxa"/>
            <w:tcBorders>
              <w:bottom w:val="single" w:sz="12" w:space="0" w:color="auto"/>
            </w:tcBorders>
            <w:shd w:val="clear" w:color="auto" w:fill="auto"/>
          </w:tcPr>
          <w:p w:rsidR="00E00023" w:rsidRPr="00075F71" w:rsidRDefault="00E00023" w:rsidP="00E00023">
            <w:pPr>
              <w:spacing w:before="40" w:after="120" w:line="240" w:lineRule="atLeast"/>
              <w:ind w:right="113"/>
              <w:rPr>
                <w:rFonts w:asciiTheme="majorBidi" w:hAnsiTheme="majorBidi" w:cstheme="majorBidi"/>
              </w:rPr>
            </w:pPr>
            <w:proofErr w:type="spellStart"/>
            <w:r w:rsidRPr="00075F71">
              <w:rPr>
                <w:rFonts w:asciiTheme="majorBidi" w:hAnsiTheme="majorBidi" w:cstheme="majorBidi"/>
              </w:rPr>
              <w:t>Motocycle</w:t>
            </w:r>
            <w:proofErr w:type="spellEnd"/>
            <w:r w:rsidRPr="00075F71">
              <w:rPr>
                <w:rFonts w:asciiTheme="majorBidi" w:hAnsiTheme="majorBidi" w:cstheme="majorBidi"/>
              </w:rPr>
              <w:t xml:space="preserve"> braking</w:t>
            </w:r>
          </w:p>
        </w:tc>
        <w:tc>
          <w:tcPr>
            <w:tcW w:w="1276" w:type="dxa"/>
            <w:tcBorders>
              <w:bottom w:val="single" w:sz="12" w:space="0" w:color="auto"/>
            </w:tcBorders>
            <w:shd w:val="clear" w:color="auto" w:fill="auto"/>
          </w:tcPr>
          <w:p w:rsidR="00E00023" w:rsidRPr="00075F71" w:rsidRDefault="00E00023" w:rsidP="00E00023">
            <w:pPr>
              <w:spacing w:before="40" w:after="120" w:line="240" w:lineRule="atLeast"/>
              <w:ind w:right="113"/>
              <w:jc w:val="center"/>
              <w:rPr>
                <w:rFonts w:asciiTheme="majorBidi" w:hAnsiTheme="majorBidi" w:cstheme="majorBidi"/>
              </w:rPr>
            </w:pPr>
            <w:r w:rsidRPr="00075F71">
              <w:rPr>
                <w:rFonts w:asciiTheme="majorBidi" w:hAnsiTheme="majorBidi" w:cstheme="majorBidi"/>
              </w:rPr>
              <w:t>X</w:t>
            </w:r>
          </w:p>
        </w:tc>
        <w:tc>
          <w:tcPr>
            <w:tcW w:w="1985" w:type="dxa"/>
            <w:tcBorders>
              <w:bottom w:val="single" w:sz="12" w:space="0" w:color="auto"/>
            </w:tcBorders>
            <w:shd w:val="clear" w:color="auto" w:fill="auto"/>
          </w:tcPr>
          <w:p w:rsidR="00E00023" w:rsidRPr="00075F71" w:rsidRDefault="00E00023" w:rsidP="00E00023">
            <w:pPr>
              <w:spacing w:before="40" w:after="120" w:line="240" w:lineRule="atLeast"/>
              <w:ind w:right="113"/>
              <w:rPr>
                <w:rFonts w:asciiTheme="majorBidi" w:hAnsiTheme="majorBidi" w:cstheme="majorBidi"/>
              </w:rPr>
            </w:pPr>
          </w:p>
        </w:tc>
        <w:tc>
          <w:tcPr>
            <w:tcW w:w="1559" w:type="dxa"/>
            <w:tcBorders>
              <w:bottom w:val="single" w:sz="12" w:space="0" w:color="auto"/>
            </w:tcBorders>
          </w:tcPr>
          <w:p w:rsidR="00E00023" w:rsidRPr="00075F71" w:rsidRDefault="00E00023" w:rsidP="00E00023">
            <w:pPr>
              <w:spacing w:before="40" w:after="120" w:line="240" w:lineRule="atLeast"/>
              <w:ind w:right="113"/>
              <w:rPr>
                <w:rFonts w:asciiTheme="majorBidi" w:hAnsiTheme="majorBidi" w:cstheme="majorBidi"/>
              </w:rPr>
            </w:pPr>
            <w:r w:rsidRPr="00075F71">
              <w:rPr>
                <w:rFonts w:asciiTheme="majorBidi" w:hAnsiTheme="majorBidi" w:cstheme="majorBidi"/>
              </w:rPr>
              <w:t>Italy / IMMA</w:t>
            </w:r>
          </w:p>
        </w:tc>
      </w:tr>
    </w:tbl>
    <w:p w:rsidR="00E00023" w:rsidRPr="00075F71" w:rsidRDefault="00E00023" w:rsidP="00E00023">
      <w:pPr>
        <w:pStyle w:val="ListParagraph"/>
        <w:ind w:left="1080"/>
        <w:rPr>
          <w:rFonts w:asciiTheme="majorBidi" w:hAnsiTheme="majorBidi" w:cstheme="majorBidi"/>
        </w:rPr>
      </w:pPr>
    </w:p>
    <w:p w:rsidR="009C26EC" w:rsidRPr="00075F71" w:rsidRDefault="009C26EC" w:rsidP="00E00023">
      <w:pPr>
        <w:pStyle w:val="ListParagraph"/>
        <w:ind w:left="1080"/>
        <w:rPr>
          <w:rFonts w:asciiTheme="majorBidi" w:hAnsiTheme="majorBidi" w:cstheme="majorBidi"/>
        </w:rPr>
      </w:pPr>
    </w:p>
    <w:p w:rsidR="009C26EC" w:rsidRPr="00075F71" w:rsidRDefault="009C26EC" w:rsidP="00E00023">
      <w:pPr>
        <w:pStyle w:val="ListParagraph"/>
        <w:ind w:left="1080"/>
        <w:rPr>
          <w:rFonts w:asciiTheme="majorBidi" w:hAnsiTheme="majorBidi" w:cstheme="majorBidi"/>
        </w:rPr>
      </w:pPr>
    </w:p>
    <w:p w:rsidR="009C26EC" w:rsidRDefault="009C26EC" w:rsidP="009C26EC">
      <w:pPr>
        <w:pStyle w:val="ListParagraph"/>
        <w:ind w:left="1080"/>
        <w:jc w:val="center"/>
      </w:pPr>
      <w:r>
        <w:t>_______________</w:t>
      </w:r>
    </w:p>
    <w:sectPr w:rsidR="009C26EC" w:rsidSect="00E00023">
      <w:headerReference w:type="first" r:id="rId7"/>
      <w:pgSz w:w="16838" w:h="11906" w:orient="landscape"/>
      <w:pgMar w:top="1167" w:right="962"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023" w:rsidRDefault="00E00023" w:rsidP="00E00023">
      <w:pPr>
        <w:spacing w:after="0" w:line="240" w:lineRule="auto"/>
      </w:pPr>
      <w:r>
        <w:separator/>
      </w:r>
    </w:p>
  </w:endnote>
  <w:endnote w:type="continuationSeparator" w:id="0">
    <w:p w:rsidR="00E00023" w:rsidRDefault="00E00023" w:rsidP="00E0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023" w:rsidRDefault="00E00023" w:rsidP="00E00023">
      <w:pPr>
        <w:spacing w:after="0" w:line="240" w:lineRule="auto"/>
      </w:pPr>
      <w:r>
        <w:separator/>
      </w:r>
    </w:p>
  </w:footnote>
  <w:footnote w:type="continuationSeparator" w:id="0">
    <w:p w:rsidR="00E00023" w:rsidRDefault="00E00023" w:rsidP="00E00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892" w:type="dxa"/>
      <w:tblLook w:val="0000" w:firstRow="0" w:lastRow="0" w:firstColumn="0" w:lastColumn="0" w:noHBand="0" w:noVBand="0"/>
    </w:tblPr>
    <w:tblGrid>
      <w:gridCol w:w="5778"/>
      <w:gridCol w:w="8114"/>
    </w:tblGrid>
    <w:tr w:rsidR="00E00023" w:rsidTr="00830063">
      <w:tc>
        <w:tcPr>
          <w:tcW w:w="5778" w:type="dxa"/>
          <w:tcBorders>
            <w:left w:val="nil"/>
          </w:tcBorders>
        </w:tcPr>
        <w:p w:rsidR="00E00023" w:rsidRDefault="00E00023" w:rsidP="00E00023">
          <w:pPr>
            <w:ind w:left="120"/>
            <w:rPr>
              <w:rFonts w:ascii="Times New Roman" w:hAnsi="Times New Roman"/>
              <w:sz w:val="20"/>
              <w:szCs w:val="20"/>
            </w:rPr>
          </w:pPr>
          <w:r>
            <w:rPr>
              <w:rFonts w:ascii="Times New Roman" w:hAnsi="Times New Roman"/>
              <w:sz w:val="20"/>
              <w:szCs w:val="20"/>
            </w:rPr>
            <w:t>Note by the secretariat</w:t>
          </w:r>
        </w:p>
      </w:tc>
      <w:tc>
        <w:tcPr>
          <w:tcW w:w="8114" w:type="dxa"/>
          <w:tcBorders>
            <w:left w:val="nil"/>
          </w:tcBorders>
        </w:tcPr>
        <w:p w:rsidR="00E00023" w:rsidRPr="00BE2359" w:rsidRDefault="00E00023" w:rsidP="00E00023">
          <w:pPr>
            <w:ind w:left="743"/>
            <w:jc w:val="right"/>
            <w:rPr>
              <w:rFonts w:ascii="Times New Roman" w:hAnsi="Times New Roman"/>
              <w:b/>
              <w:bCs/>
              <w:sz w:val="20"/>
              <w:szCs w:val="20"/>
              <w:lang w:val="pt-BR"/>
            </w:rPr>
          </w:pPr>
          <w:r w:rsidRPr="00444E12">
            <w:rPr>
              <w:rFonts w:ascii="Times New Roman" w:hAnsi="Times New Roman"/>
              <w:sz w:val="20"/>
              <w:szCs w:val="20"/>
              <w:u w:val="single"/>
              <w:lang w:val="pt-BR"/>
            </w:rPr>
            <w:t xml:space="preserve">Informal </w:t>
          </w:r>
          <w:proofErr w:type="spellStart"/>
          <w:r w:rsidRPr="00444E12">
            <w:rPr>
              <w:rFonts w:ascii="Times New Roman" w:hAnsi="Times New Roman"/>
              <w:sz w:val="20"/>
              <w:szCs w:val="20"/>
              <w:u w:val="single"/>
              <w:lang w:val="pt-BR"/>
            </w:rPr>
            <w:t>document</w:t>
          </w:r>
          <w:proofErr w:type="spellEnd"/>
          <w:r w:rsidRPr="00BE2359">
            <w:rPr>
              <w:rFonts w:ascii="Times New Roman" w:hAnsi="Times New Roman"/>
              <w:sz w:val="20"/>
              <w:szCs w:val="20"/>
              <w:lang w:val="pt-BR"/>
            </w:rPr>
            <w:t xml:space="preserve"> </w:t>
          </w:r>
          <w:r w:rsidR="003E4D73">
            <w:rPr>
              <w:rFonts w:ascii="Times New Roman" w:hAnsi="Times New Roman"/>
              <w:b/>
              <w:bCs/>
              <w:sz w:val="20"/>
              <w:szCs w:val="20"/>
              <w:lang w:val="pt-BR"/>
            </w:rPr>
            <w:t>WP.29</w:t>
          </w:r>
          <w:r>
            <w:rPr>
              <w:rFonts w:ascii="Times New Roman" w:hAnsi="Times New Roman"/>
              <w:b/>
              <w:bCs/>
              <w:sz w:val="20"/>
              <w:szCs w:val="20"/>
              <w:lang w:val="pt-BR"/>
            </w:rPr>
            <w:t>-</w:t>
          </w:r>
          <w:r w:rsidR="003E4D73">
            <w:rPr>
              <w:rFonts w:ascii="Times New Roman" w:hAnsi="Times New Roman"/>
              <w:b/>
              <w:bCs/>
              <w:sz w:val="20"/>
              <w:szCs w:val="20"/>
              <w:lang w:val="pt-BR"/>
            </w:rPr>
            <w:t>180</w:t>
          </w:r>
          <w:r>
            <w:rPr>
              <w:rFonts w:ascii="Times New Roman" w:hAnsi="Times New Roman"/>
              <w:b/>
              <w:bCs/>
              <w:sz w:val="20"/>
              <w:szCs w:val="20"/>
              <w:lang w:val="pt-BR"/>
            </w:rPr>
            <w:t>-0</w:t>
          </w:r>
          <w:r w:rsidR="003E4D73">
            <w:rPr>
              <w:rFonts w:ascii="Times New Roman" w:hAnsi="Times New Roman"/>
              <w:b/>
              <w:bCs/>
              <w:sz w:val="20"/>
              <w:szCs w:val="20"/>
              <w:lang w:val="pt-BR"/>
            </w:rPr>
            <w:t>2</w:t>
          </w:r>
        </w:p>
        <w:p w:rsidR="00E00023" w:rsidRPr="00E22E50" w:rsidRDefault="00E00023" w:rsidP="00E00023">
          <w:pPr>
            <w:ind w:left="1026"/>
            <w:jc w:val="right"/>
            <w:rPr>
              <w:rFonts w:ascii="Times New Roman" w:hAnsi="Times New Roman"/>
              <w:sz w:val="20"/>
              <w:szCs w:val="20"/>
            </w:rPr>
          </w:pPr>
          <w:r w:rsidRPr="00BE2359">
            <w:rPr>
              <w:rFonts w:ascii="Times New Roman" w:hAnsi="Times New Roman"/>
              <w:sz w:val="20"/>
              <w:szCs w:val="20"/>
            </w:rPr>
            <w:t>(1</w:t>
          </w:r>
          <w:r w:rsidR="003E4D73">
            <w:rPr>
              <w:rFonts w:ascii="Times New Roman" w:hAnsi="Times New Roman"/>
              <w:sz w:val="20"/>
              <w:szCs w:val="20"/>
            </w:rPr>
            <w:t>80th</w:t>
          </w:r>
          <w:r>
            <w:rPr>
              <w:rFonts w:ascii="Times New Roman" w:hAnsi="Times New Roman"/>
              <w:sz w:val="20"/>
              <w:szCs w:val="20"/>
            </w:rPr>
            <w:t xml:space="preserve"> </w:t>
          </w:r>
          <w:r w:rsidRPr="00BE2359">
            <w:rPr>
              <w:rFonts w:ascii="Times New Roman" w:hAnsi="Times New Roman"/>
              <w:sz w:val="20"/>
              <w:szCs w:val="20"/>
            </w:rPr>
            <w:t>WP.29</w:t>
          </w:r>
          <w:r>
            <w:rPr>
              <w:rFonts w:ascii="Times New Roman" w:hAnsi="Times New Roman"/>
              <w:sz w:val="20"/>
              <w:szCs w:val="20"/>
            </w:rPr>
            <w:t xml:space="preserve"> session,</w:t>
          </w:r>
          <w:r>
            <w:rPr>
              <w:rFonts w:ascii="Times New Roman" w:hAnsi="Times New Roman"/>
              <w:sz w:val="20"/>
              <w:szCs w:val="20"/>
            </w:rPr>
            <w:br/>
            <w:t>10</w:t>
          </w:r>
          <w:r w:rsidR="003E4D73">
            <w:rPr>
              <w:rFonts w:ascii="Times New Roman" w:hAnsi="Times New Roman"/>
              <w:sz w:val="20"/>
              <w:szCs w:val="20"/>
            </w:rPr>
            <w:t>-12</w:t>
          </w:r>
          <w:r>
            <w:rPr>
              <w:rFonts w:ascii="Times New Roman" w:hAnsi="Times New Roman"/>
              <w:sz w:val="20"/>
              <w:szCs w:val="20"/>
            </w:rPr>
            <w:t xml:space="preserve"> March 2020,</w:t>
          </w:r>
          <w:r>
            <w:rPr>
              <w:rFonts w:ascii="Times New Roman" w:hAnsi="Times New Roman"/>
              <w:sz w:val="20"/>
              <w:szCs w:val="20"/>
            </w:rPr>
            <w:br/>
            <w:t>agenda item 2.</w:t>
          </w:r>
          <w:r w:rsidR="003E4D73">
            <w:rPr>
              <w:rFonts w:ascii="Times New Roman" w:hAnsi="Times New Roman"/>
              <w:sz w:val="20"/>
              <w:szCs w:val="20"/>
            </w:rPr>
            <w:t>2</w:t>
          </w:r>
          <w:r w:rsidRPr="00BE2359">
            <w:rPr>
              <w:rFonts w:ascii="Times New Roman" w:hAnsi="Times New Roman"/>
              <w:sz w:val="20"/>
              <w:szCs w:val="20"/>
            </w:rPr>
            <w:t>)</w:t>
          </w:r>
          <w:r w:rsidRPr="00E22E50">
            <w:rPr>
              <w:rFonts w:ascii="Times New Roman" w:hAnsi="Times New Roman"/>
              <w:sz w:val="20"/>
              <w:szCs w:val="20"/>
            </w:rPr>
            <w:t xml:space="preserve"> </w:t>
          </w:r>
        </w:p>
      </w:tc>
    </w:tr>
  </w:tbl>
  <w:p w:rsidR="00E00023" w:rsidRDefault="00E00023" w:rsidP="00E00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A4260"/>
    <w:multiLevelType w:val="hybridMultilevel"/>
    <w:tmpl w:val="A89A8FAC"/>
    <w:lvl w:ilvl="0" w:tplc="47D66A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70008F"/>
    <w:multiLevelType w:val="hybridMultilevel"/>
    <w:tmpl w:val="540CA62A"/>
    <w:lvl w:ilvl="0" w:tplc="50E0FD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23"/>
    <w:rsid w:val="00075F71"/>
    <w:rsid w:val="003E4D73"/>
    <w:rsid w:val="00830063"/>
    <w:rsid w:val="009C26EC"/>
    <w:rsid w:val="00E000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74137"/>
  <w15:chartTrackingRefBased/>
  <w15:docId w15:val="{B01E3BB4-A514-4876-BD65-59A2EC72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023"/>
  </w:style>
  <w:style w:type="paragraph" w:styleId="Footer">
    <w:name w:val="footer"/>
    <w:basedOn w:val="Normal"/>
    <w:link w:val="FooterChar"/>
    <w:uiPriority w:val="99"/>
    <w:unhideWhenUsed/>
    <w:rsid w:val="00E00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023"/>
  </w:style>
  <w:style w:type="table" w:styleId="TableGrid">
    <w:name w:val="Table Grid"/>
    <w:basedOn w:val="TableNormal"/>
    <w:rsid w:val="00E0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Lucille Caillot</cp:lastModifiedBy>
  <cp:revision>4</cp:revision>
  <dcterms:created xsi:type="dcterms:W3CDTF">2020-03-10T12:06:00Z</dcterms:created>
  <dcterms:modified xsi:type="dcterms:W3CDTF">2020-03-10T12:11:00Z</dcterms:modified>
</cp:coreProperties>
</file>