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E7D641C" w14:textId="77777777" w:rsidTr="00B20551">
        <w:trPr>
          <w:cantSplit/>
          <w:trHeight w:hRule="exact" w:val="851"/>
        </w:trPr>
        <w:tc>
          <w:tcPr>
            <w:tcW w:w="1276" w:type="dxa"/>
            <w:tcBorders>
              <w:bottom w:val="single" w:sz="4" w:space="0" w:color="auto"/>
            </w:tcBorders>
            <w:vAlign w:val="bottom"/>
          </w:tcPr>
          <w:p w14:paraId="755DC220" w14:textId="77777777" w:rsidR="009E6CB7" w:rsidRDefault="009E6CB7" w:rsidP="00B20551">
            <w:pPr>
              <w:spacing w:after="80"/>
            </w:pPr>
          </w:p>
        </w:tc>
        <w:tc>
          <w:tcPr>
            <w:tcW w:w="2268" w:type="dxa"/>
            <w:tcBorders>
              <w:bottom w:val="single" w:sz="4" w:space="0" w:color="auto"/>
            </w:tcBorders>
            <w:vAlign w:val="bottom"/>
          </w:tcPr>
          <w:p w14:paraId="28ED397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FC25D2D" w14:textId="64A887F3" w:rsidR="009E6CB7" w:rsidRPr="00D47EEA" w:rsidRDefault="005C1264" w:rsidP="007E2877">
            <w:pPr>
              <w:jc w:val="right"/>
            </w:pPr>
            <w:r w:rsidRPr="005C1264">
              <w:rPr>
                <w:sz w:val="40"/>
              </w:rPr>
              <w:t>ECE</w:t>
            </w:r>
            <w:r>
              <w:t>/TRANS/WP.29/2020/120</w:t>
            </w:r>
          </w:p>
        </w:tc>
      </w:tr>
      <w:tr w:rsidR="009E6CB7" w14:paraId="329A4E58" w14:textId="77777777" w:rsidTr="00B20551">
        <w:trPr>
          <w:cantSplit/>
          <w:trHeight w:hRule="exact" w:val="2835"/>
        </w:trPr>
        <w:tc>
          <w:tcPr>
            <w:tcW w:w="1276" w:type="dxa"/>
            <w:tcBorders>
              <w:top w:val="single" w:sz="4" w:space="0" w:color="auto"/>
              <w:bottom w:val="single" w:sz="12" w:space="0" w:color="auto"/>
            </w:tcBorders>
          </w:tcPr>
          <w:p w14:paraId="3B765B11" w14:textId="77777777" w:rsidR="009E6CB7" w:rsidRDefault="00686A48" w:rsidP="00B20551">
            <w:pPr>
              <w:spacing w:before="120"/>
            </w:pPr>
            <w:r>
              <w:rPr>
                <w:noProof/>
                <w:lang w:val="fr-BE" w:eastAsia="fr-BE"/>
              </w:rPr>
              <w:drawing>
                <wp:inline distT="0" distB="0" distL="0" distR="0" wp14:anchorId="7466810F" wp14:editId="1B72232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6906D4C" w14:textId="069AF4A3"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DBDD972" w14:textId="77777777" w:rsidR="009E6CB7" w:rsidRDefault="007E2877" w:rsidP="007E2877">
            <w:pPr>
              <w:spacing w:before="240" w:line="240" w:lineRule="exact"/>
            </w:pPr>
            <w:r>
              <w:t>Distr.: General</w:t>
            </w:r>
          </w:p>
          <w:p w14:paraId="674BC646" w14:textId="26D19746" w:rsidR="007E2877" w:rsidRDefault="00FF4E94" w:rsidP="007E2877">
            <w:pPr>
              <w:spacing w:line="240" w:lineRule="exact"/>
            </w:pPr>
            <w:r>
              <w:t xml:space="preserve">24 </w:t>
            </w:r>
            <w:r w:rsidR="0077724F">
              <w:t>August</w:t>
            </w:r>
            <w:r w:rsidR="007E2877">
              <w:t xml:space="preserve"> 2020</w:t>
            </w:r>
          </w:p>
          <w:p w14:paraId="61025FCB" w14:textId="77777777" w:rsidR="007E2877" w:rsidRDefault="007E2877" w:rsidP="007E2877">
            <w:pPr>
              <w:spacing w:line="240" w:lineRule="exact"/>
            </w:pPr>
          </w:p>
          <w:p w14:paraId="522122DA" w14:textId="1C43D541" w:rsidR="00853BF0" w:rsidRDefault="007E2877" w:rsidP="00EF043D">
            <w:pPr>
              <w:spacing w:line="240" w:lineRule="exact"/>
            </w:pPr>
            <w:r>
              <w:t>Original: English</w:t>
            </w:r>
          </w:p>
          <w:p w14:paraId="3321CBF5" w14:textId="47E24404" w:rsidR="00853BF0" w:rsidRDefault="00853BF0" w:rsidP="007E2877">
            <w:pPr>
              <w:spacing w:line="240" w:lineRule="exact"/>
            </w:pPr>
          </w:p>
        </w:tc>
      </w:tr>
    </w:tbl>
    <w:p w14:paraId="7998F17F" w14:textId="77777777" w:rsidR="00E174E8" w:rsidRPr="0057572B" w:rsidRDefault="00E174E8" w:rsidP="00E174E8">
      <w:pPr>
        <w:spacing w:before="120"/>
        <w:rPr>
          <w:b/>
          <w:sz w:val="28"/>
          <w:szCs w:val="28"/>
        </w:rPr>
      </w:pPr>
      <w:r w:rsidRPr="0057572B">
        <w:rPr>
          <w:b/>
          <w:sz w:val="28"/>
          <w:szCs w:val="28"/>
        </w:rPr>
        <w:t>Economic Commission for Europe</w:t>
      </w:r>
    </w:p>
    <w:p w14:paraId="7B759C9B" w14:textId="77777777" w:rsidR="00E174E8" w:rsidRPr="0057572B" w:rsidRDefault="00E174E8" w:rsidP="00E174E8">
      <w:pPr>
        <w:spacing w:before="120"/>
        <w:rPr>
          <w:sz w:val="28"/>
          <w:szCs w:val="28"/>
        </w:rPr>
      </w:pPr>
      <w:r w:rsidRPr="0057572B">
        <w:rPr>
          <w:sz w:val="28"/>
          <w:szCs w:val="28"/>
        </w:rPr>
        <w:t>Inland Transport Committee</w:t>
      </w:r>
    </w:p>
    <w:p w14:paraId="6A05CFBB" w14:textId="77777777" w:rsidR="00E174E8" w:rsidRPr="0057572B" w:rsidRDefault="00E174E8" w:rsidP="00E174E8">
      <w:pPr>
        <w:spacing w:before="120"/>
        <w:rPr>
          <w:b/>
          <w:sz w:val="24"/>
          <w:szCs w:val="24"/>
        </w:rPr>
      </w:pPr>
      <w:r w:rsidRPr="0057572B">
        <w:rPr>
          <w:b/>
          <w:sz w:val="24"/>
          <w:szCs w:val="24"/>
        </w:rPr>
        <w:t>World Forum for Harmonization of Vehicle Regulations</w:t>
      </w:r>
    </w:p>
    <w:p w14:paraId="7BFF28A6" w14:textId="77777777" w:rsidR="00E174E8" w:rsidRDefault="00E174E8" w:rsidP="00E174E8">
      <w:pPr>
        <w:tabs>
          <w:tab w:val="center" w:pos="4819"/>
        </w:tabs>
        <w:spacing w:before="120"/>
        <w:rPr>
          <w:b/>
          <w:lang w:val="en-US"/>
        </w:rPr>
      </w:pPr>
      <w:r>
        <w:rPr>
          <w:b/>
          <w:lang w:val="en-US"/>
        </w:rPr>
        <w:t>182nd session</w:t>
      </w:r>
    </w:p>
    <w:p w14:paraId="06C761D8" w14:textId="79905432" w:rsidR="00E174E8" w:rsidRPr="005C1264" w:rsidRDefault="00E174E8" w:rsidP="00E174E8">
      <w:pPr>
        <w:rPr>
          <w:lang w:val="en-US"/>
        </w:rPr>
      </w:pPr>
      <w:r w:rsidRPr="005C1264">
        <w:rPr>
          <w:lang w:val="en-US"/>
        </w:rPr>
        <w:t xml:space="preserve">Geneva, </w:t>
      </w:r>
      <w:r w:rsidR="005C1264" w:rsidRPr="005C1264">
        <w:rPr>
          <w:lang w:val="en-US"/>
        </w:rPr>
        <w:t xml:space="preserve">10-12 November </w:t>
      </w:r>
      <w:r w:rsidRPr="005C1264">
        <w:rPr>
          <w:lang w:val="en-US"/>
        </w:rPr>
        <w:t>2020</w:t>
      </w:r>
    </w:p>
    <w:p w14:paraId="2A01408F" w14:textId="41D81E49" w:rsidR="00E174E8" w:rsidRPr="005C1264" w:rsidRDefault="00E174E8" w:rsidP="00E174E8">
      <w:r w:rsidRPr="005C1264">
        <w:t>Item 4.</w:t>
      </w:r>
      <w:r w:rsidR="005C1264" w:rsidRPr="005C1264">
        <w:t>13</w:t>
      </w:r>
      <w:r w:rsidRPr="005C1264">
        <w:t>.1</w:t>
      </w:r>
      <w:r w:rsidR="005C1264" w:rsidRPr="005C1264">
        <w:t>.</w:t>
      </w:r>
      <w:r w:rsidRPr="005C1264">
        <w:t xml:space="preserve"> of the provisional agenda</w:t>
      </w:r>
    </w:p>
    <w:p w14:paraId="0D16846B" w14:textId="77777777" w:rsidR="00E174E8" w:rsidRPr="005C1264" w:rsidRDefault="00E174E8" w:rsidP="00E174E8">
      <w:r w:rsidRPr="005C1264">
        <w:rPr>
          <w:b/>
        </w:rPr>
        <w:t>1958 Agreement:</w:t>
      </w:r>
    </w:p>
    <w:p w14:paraId="33E2C7E0" w14:textId="048BDE64" w:rsidR="00E174E8" w:rsidRPr="0057572B" w:rsidRDefault="005C1264" w:rsidP="00E174E8">
      <w:r w:rsidRPr="005C1264">
        <w:rPr>
          <w:b/>
        </w:rPr>
        <w:t>Consideration of proposals for new UN Regulations submitted</w:t>
      </w:r>
      <w:r>
        <w:rPr>
          <w:b/>
        </w:rPr>
        <w:br/>
      </w:r>
      <w:r w:rsidRPr="005C1264">
        <w:rPr>
          <w:b/>
        </w:rPr>
        <w:t>by the Working Parties subsidiary to the World Forum</w:t>
      </w:r>
    </w:p>
    <w:p w14:paraId="1E1AAF66" w14:textId="144153C3" w:rsidR="00E174E8" w:rsidRPr="0067721C" w:rsidRDefault="00E174E8" w:rsidP="00E174E8">
      <w:pPr>
        <w:keepNext/>
        <w:keepLines/>
        <w:tabs>
          <w:tab w:val="right" w:pos="851"/>
        </w:tabs>
        <w:spacing w:before="360" w:after="240" w:line="300" w:lineRule="exact"/>
        <w:ind w:left="1134" w:right="1134" w:hanging="1134"/>
        <w:rPr>
          <w:rFonts w:eastAsia="MS Mincho"/>
          <w:b/>
          <w:bCs/>
          <w:sz w:val="28"/>
        </w:rPr>
      </w:pPr>
      <w:r w:rsidRPr="0057572B">
        <w:rPr>
          <w:rFonts w:eastAsia="MS Mincho"/>
          <w:b/>
          <w:bCs/>
          <w:sz w:val="28"/>
        </w:rPr>
        <w:tab/>
      </w:r>
      <w:r w:rsidRPr="0057572B">
        <w:rPr>
          <w:rFonts w:eastAsia="MS Mincho"/>
          <w:b/>
          <w:bCs/>
          <w:sz w:val="28"/>
        </w:rPr>
        <w:tab/>
      </w:r>
      <w:r w:rsidRPr="00345F6F">
        <w:rPr>
          <w:rFonts w:eastAsia="MS Mincho"/>
          <w:b/>
          <w:bCs/>
          <w:sz w:val="28"/>
        </w:rPr>
        <w:t xml:space="preserve">Proposal for </w:t>
      </w:r>
      <w:r>
        <w:rPr>
          <w:rFonts w:eastAsia="MS Mincho"/>
          <w:b/>
          <w:bCs/>
          <w:sz w:val="28"/>
        </w:rPr>
        <w:t xml:space="preserve">a new </w:t>
      </w:r>
      <w:r w:rsidRPr="00E174E8">
        <w:rPr>
          <w:rFonts w:eastAsia="MS Mincho"/>
          <w:b/>
          <w:bCs/>
          <w:sz w:val="28"/>
        </w:rPr>
        <w:t>UN Regulation No. [XXX] on uniform provisions concerning the approval of light duty passenger and commercial vehicles with regards to real driving emissions (RDE)</w:t>
      </w:r>
    </w:p>
    <w:p w14:paraId="00C7996D" w14:textId="77777777" w:rsidR="00E174E8" w:rsidRPr="0067721C" w:rsidRDefault="00E174E8" w:rsidP="00E174E8">
      <w:pPr>
        <w:pStyle w:val="H1G"/>
      </w:pPr>
      <w:r w:rsidRPr="0067721C">
        <w:rPr>
          <w:rFonts w:eastAsia="MS Mincho"/>
        </w:rPr>
        <w:tab/>
      </w:r>
      <w:r w:rsidRPr="0067721C">
        <w:rPr>
          <w:rFonts w:eastAsia="MS Mincho"/>
        </w:rPr>
        <w:tab/>
      </w:r>
      <w:r w:rsidRPr="00667CBC">
        <w:t xml:space="preserve">Submitted by </w:t>
      </w:r>
      <w:r>
        <w:t>t</w:t>
      </w:r>
      <w:r w:rsidRPr="00221B7C">
        <w:t>he Working Party on Pollution and Energy</w:t>
      </w:r>
      <w:r w:rsidRPr="008F4C12">
        <w:rPr>
          <w:rStyle w:val="FootnoteReference"/>
          <w:b w:val="0"/>
          <w:sz w:val="20"/>
          <w:lang w:val="en-US"/>
        </w:rPr>
        <w:footnoteReference w:customMarkFollows="1" w:id="2"/>
        <w:t>*</w:t>
      </w:r>
      <w:r>
        <w:t xml:space="preserve"> </w:t>
      </w:r>
    </w:p>
    <w:p w14:paraId="04559503" w14:textId="41D93192" w:rsidR="00E174E8" w:rsidRDefault="00E174E8" w:rsidP="00E174E8">
      <w:pPr>
        <w:ind w:left="1134" w:right="1134"/>
        <w:jc w:val="both"/>
        <w:rPr>
          <w:lang w:val="en-US"/>
        </w:rPr>
      </w:pPr>
      <w:r>
        <w:rPr>
          <w:spacing w:val="3"/>
        </w:rPr>
        <w:tab/>
      </w:r>
      <w:r w:rsidRPr="0067721C">
        <w:rPr>
          <w:spacing w:val="3"/>
        </w:rPr>
        <w:tab/>
      </w:r>
      <w:r w:rsidRPr="00F508E9">
        <w:rPr>
          <w:lang w:val="en-US"/>
        </w:rPr>
        <w:t>The text reproduced below was adopted by the Working Party on Pollution and Energy (GRPE) at its eighty-first session (ECE/TRANS/WP.29/GRPE/81) and is based on ECE/TRANS/WP.29/GRPE/2020/</w:t>
      </w:r>
      <w:r>
        <w:rPr>
          <w:lang w:val="en-US"/>
        </w:rPr>
        <w:t>15</w:t>
      </w:r>
      <w:r w:rsidRPr="00F508E9">
        <w:rPr>
          <w:lang w:val="en-US"/>
        </w:rPr>
        <w:t xml:space="preserve"> and GRPE-81-</w:t>
      </w:r>
      <w:r>
        <w:rPr>
          <w:lang w:val="en-US"/>
        </w:rPr>
        <w:t>16</w:t>
      </w:r>
      <w:r w:rsidRPr="00F508E9">
        <w:rPr>
          <w:lang w:val="en-US"/>
        </w:rPr>
        <w:t xml:space="preserve"> as amended by </w:t>
      </w:r>
      <w:r>
        <w:rPr>
          <w:lang w:val="en-US"/>
        </w:rPr>
        <w:t>Addendum 2</w:t>
      </w:r>
      <w:r w:rsidRPr="00F508E9">
        <w:rPr>
          <w:lang w:val="en-US"/>
        </w:rPr>
        <w:t xml:space="preserve"> of the session report. It is a proposal for </w:t>
      </w:r>
      <w:r w:rsidRPr="00E174E8">
        <w:rPr>
          <w:lang w:val="en-US"/>
        </w:rPr>
        <w:t>a new UN Regulation on uniform provisions concerning the approval of light duty passenger and commercial vehicles with regards to real driving emissions (RDE)</w:t>
      </w:r>
      <w:r w:rsidRPr="004033E0">
        <w:rPr>
          <w:lang w:val="en-US"/>
        </w:rPr>
        <w:t xml:space="preserve">. It is submitted to the World Forum for Harmonization of Vehicle Regulations (WP.29) and Administrative Committee 1 (A.C.1) for consideration at its </w:t>
      </w:r>
      <w:r>
        <w:rPr>
          <w:lang w:val="en-US"/>
        </w:rPr>
        <w:t>November</w:t>
      </w:r>
      <w:r w:rsidRPr="004033E0">
        <w:rPr>
          <w:lang w:val="en-US"/>
        </w:rPr>
        <w:t xml:space="preserve"> 2020 sessions</w:t>
      </w:r>
      <w:r>
        <w:rPr>
          <w:lang w:val="en-US"/>
        </w:rPr>
        <w:t>.</w:t>
      </w:r>
    </w:p>
    <w:p w14:paraId="53290B9C" w14:textId="502CB206" w:rsidR="00E20304" w:rsidRPr="00E20304" w:rsidRDefault="007E2877" w:rsidP="00EF043D">
      <w:pPr>
        <w:keepNext/>
        <w:keepLines/>
        <w:tabs>
          <w:tab w:val="right" w:pos="851"/>
        </w:tabs>
        <w:spacing w:before="360" w:after="240" w:line="300" w:lineRule="atLeast"/>
        <w:ind w:left="1134" w:right="283"/>
        <w:rPr>
          <w:lang w:eastAsia="en-US"/>
        </w:rPr>
      </w:pPr>
      <w:r w:rsidRPr="007E2877">
        <w:rPr>
          <w:b/>
          <w:sz w:val="28"/>
          <w:lang w:eastAsia="en-US"/>
        </w:rPr>
        <w:br w:type="page"/>
      </w:r>
      <w:r w:rsidRPr="007E2877">
        <w:rPr>
          <w:b/>
          <w:sz w:val="28"/>
          <w:lang w:eastAsia="en-US"/>
        </w:rPr>
        <w:lastRenderedPageBreak/>
        <w:tab/>
      </w:r>
      <w:r w:rsidR="00E20304" w:rsidRPr="00E20304">
        <w:rPr>
          <w:b/>
          <w:bCs/>
          <w:sz w:val="28"/>
          <w:szCs w:val="28"/>
          <w:lang w:eastAsia="en-US"/>
        </w:rPr>
        <w:t>UN Regulation</w:t>
      </w:r>
      <w:r w:rsidR="00E174E8">
        <w:rPr>
          <w:b/>
          <w:bCs/>
          <w:sz w:val="28"/>
          <w:szCs w:val="28"/>
          <w:lang w:eastAsia="en-US"/>
        </w:rPr>
        <w:t xml:space="preserve"> No. [XXX]</w:t>
      </w:r>
      <w:r w:rsidR="00E20304" w:rsidRPr="00E20304">
        <w:rPr>
          <w:b/>
          <w:bCs/>
          <w:sz w:val="28"/>
          <w:szCs w:val="28"/>
          <w:lang w:eastAsia="en-US"/>
        </w:rPr>
        <w:t xml:space="preserve"> on uniform provisions concerning the approval of light duty passenger and commercial vehicles with regards to real driving emissions (RDE)</w:t>
      </w:r>
    </w:p>
    <w:p w14:paraId="68AF2EDE" w14:textId="77777777" w:rsidR="00E20304" w:rsidRPr="00E20304" w:rsidRDefault="00E20304" w:rsidP="00E20304">
      <w:pPr>
        <w:keepNext/>
        <w:keepLines/>
        <w:spacing w:before="360" w:after="240" w:line="300" w:lineRule="exact"/>
        <w:ind w:left="1134" w:right="1134" w:hanging="1134"/>
        <w:rPr>
          <w:sz w:val="28"/>
          <w:lang w:eastAsia="en-US"/>
        </w:rPr>
      </w:pPr>
      <w:r w:rsidRPr="00E20304">
        <w:rPr>
          <w:sz w:val="28"/>
          <w:lang w:eastAsia="en-US"/>
        </w:rPr>
        <w:t xml:space="preserve">Contents </w:t>
      </w:r>
    </w:p>
    <w:p w14:paraId="23A5FAA1" w14:textId="1381CDDD" w:rsidR="00E20304" w:rsidRPr="00E20304" w:rsidRDefault="00E20304" w:rsidP="00E20304">
      <w:pPr>
        <w:tabs>
          <w:tab w:val="right" w:pos="9638"/>
        </w:tabs>
        <w:spacing w:after="120"/>
        <w:ind w:left="284"/>
        <w:rPr>
          <w:sz w:val="18"/>
          <w:lang w:eastAsia="en-US"/>
        </w:rPr>
      </w:pPr>
      <w:r w:rsidRPr="00E20304">
        <w:rPr>
          <w:i/>
          <w:sz w:val="18"/>
          <w:lang w:eastAsia="en-US"/>
        </w:rPr>
        <w:tab/>
        <w:t>Page</w:t>
      </w:r>
      <w:r w:rsidR="00E604E3" w:rsidRPr="00E604E3">
        <w:rPr>
          <w:rStyle w:val="FootnoteReference"/>
          <w:i/>
          <w:sz w:val="20"/>
          <w:vertAlign w:val="baseline"/>
          <w:lang w:eastAsia="en-US"/>
        </w:rPr>
        <w:footnoteReference w:customMarkFollows="1" w:id="3"/>
        <w:t>*</w:t>
      </w:r>
    </w:p>
    <w:p w14:paraId="318CAF42" w14:textId="2E89BC9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Scope and application</w:t>
      </w:r>
      <w:r w:rsidR="00E20304" w:rsidRPr="00343F85">
        <w:rPr>
          <w:rFonts w:eastAsia="MS Mincho"/>
          <w:webHidden/>
          <w:lang w:eastAsia="en-US"/>
        </w:rPr>
        <w:tab/>
      </w:r>
      <w:r>
        <w:rPr>
          <w:rFonts w:eastAsia="MS Mincho"/>
          <w:webHidden/>
          <w:lang w:eastAsia="en-US"/>
        </w:rPr>
        <w:tab/>
      </w:r>
    </w:p>
    <w:p w14:paraId="7D2C365D" w14:textId="1766191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2.</w:t>
      </w:r>
      <w:r w:rsidR="00E20304" w:rsidRPr="00343F85">
        <w:rPr>
          <w:rFonts w:eastAsia="MS Mincho"/>
          <w:lang w:eastAsia="en-US"/>
        </w:rPr>
        <w:tab/>
        <w:t>Abbreviations</w:t>
      </w:r>
      <w:r w:rsidR="00E20304" w:rsidRPr="00343F85">
        <w:rPr>
          <w:rFonts w:eastAsia="MS Mincho"/>
          <w:webHidden/>
          <w:lang w:eastAsia="en-US"/>
        </w:rPr>
        <w:tab/>
      </w:r>
      <w:r>
        <w:rPr>
          <w:rFonts w:eastAsia="MS Mincho"/>
          <w:webHidden/>
          <w:lang w:eastAsia="en-US"/>
        </w:rPr>
        <w:tab/>
      </w:r>
      <w:r w:rsidR="009A416C">
        <w:rPr>
          <w:rFonts w:eastAsia="MS Mincho"/>
          <w:webHidden/>
          <w:lang w:eastAsia="en-US"/>
        </w:rPr>
        <w:tab/>
      </w:r>
    </w:p>
    <w:p w14:paraId="242E8140" w14:textId="61BDABA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3.</w:t>
      </w:r>
      <w:r w:rsidR="00E20304" w:rsidRPr="00343F85">
        <w:rPr>
          <w:rFonts w:eastAsia="MS Mincho"/>
          <w:lang w:eastAsia="en-US"/>
        </w:rPr>
        <w:tab/>
        <w:t>Definitions</w:t>
      </w:r>
      <w:r w:rsidR="00E20304" w:rsidRPr="00343F85">
        <w:rPr>
          <w:rFonts w:eastAsia="MS Mincho"/>
          <w:webHidden/>
          <w:lang w:eastAsia="en-US"/>
        </w:rPr>
        <w:tab/>
      </w:r>
      <w:r>
        <w:rPr>
          <w:rFonts w:eastAsia="MS Mincho"/>
          <w:webHidden/>
          <w:lang w:eastAsia="en-US"/>
        </w:rPr>
        <w:tab/>
      </w:r>
      <w:r>
        <w:rPr>
          <w:rFonts w:eastAsia="MS Mincho"/>
          <w:webHidden/>
          <w:lang w:eastAsia="en-US"/>
        </w:rPr>
        <w:tab/>
      </w:r>
    </w:p>
    <w:p w14:paraId="27214AA5" w14:textId="5E8192B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4.</w:t>
      </w:r>
      <w:r w:rsidR="00E20304" w:rsidRPr="00343F85">
        <w:rPr>
          <w:rFonts w:eastAsia="MS Mincho"/>
          <w:lang w:eastAsia="en-US"/>
        </w:rPr>
        <w:tab/>
        <w:t>Application for Approval</w:t>
      </w:r>
      <w:r w:rsidR="00E20304" w:rsidRPr="00343F85">
        <w:rPr>
          <w:rFonts w:eastAsia="MS Mincho"/>
          <w:webHidden/>
          <w:lang w:eastAsia="en-US"/>
        </w:rPr>
        <w:tab/>
      </w:r>
      <w:r>
        <w:rPr>
          <w:rFonts w:eastAsia="MS Mincho"/>
          <w:webHidden/>
          <w:lang w:eastAsia="en-US"/>
        </w:rPr>
        <w:tab/>
      </w:r>
    </w:p>
    <w:p w14:paraId="43395FFA" w14:textId="62842D1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5.</w:t>
      </w:r>
      <w:r w:rsidR="00E20304" w:rsidRPr="00343F85">
        <w:rPr>
          <w:rFonts w:eastAsia="MS Mincho"/>
          <w:lang w:eastAsia="en-US"/>
        </w:rPr>
        <w:tab/>
        <w:t>Approval</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Pr>
          <w:rFonts w:eastAsia="MS Mincho"/>
          <w:webHidden/>
          <w:lang w:eastAsia="en-US"/>
        </w:rPr>
        <w:tab/>
      </w:r>
    </w:p>
    <w:p w14:paraId="0B23D0F7" w14:textId="0075C444"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6.</w:t>
      </w:r>
      <w:r w:rsidR="00E20304" w:rsidRPr="00343F85">
        <w:rPr>
          <w:rFonts w:eastAsia="MS Mincho"/>
          <w:lang w:eastAsia="en-US"/>
        </w:rPr>
        <w:tab/>
        <w:t>General requirements</w:t>
      </w:r>
      <w:r w:rsidR="00E20304" w:rsidRPr="00343F85">
        <w:rPr>
          <w:rFonts w:eastAsia="MS Mincho"/>
          <w:webHidden/>
          <w:lang w:eastAsia="en-US"/>
        </w:rPr>
        <w:tab/>
      </w:r>
      <w:r>
        <w:rPr>
          <w:rFonts w:eastAsia="MS Mincho"/>
          <w:webHidden/>
          <w:lang w:eastAsia="en-US"/>
        </w:rPr>
        <w:tab/>
      </w:r>
    </w:p>
    <w:p w14:paraId="781450B8" w14:textId="127A9F01"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7.</w:t>
      </w:r>
      <w:r w:rsidR="00E20304" w:rsidRPr="00343F85">
        <w:rPr>
          <w:rFonts w:eastAsia="MS Mincho"/>
          <w:lang w:eastAsia="en-US"/>
        </w:rPr>
        <w:tab/>
        <w:t>Performance requirements for instrumentation</w:t>
      </w:r>
      <w:r w:rsidR="00E20304" w:rsidRPr="00343F85">
        <w:rPr>
          <w:rFonts w:eastAsia="MS Mincho"/>
          <w:webHidden/>
          <w:lang w:eastAsia="en-US"/>
        </w:rPr>
        <w:tab/>
      </w:r>
      <w:r>
        <w:rPr>
          <w:rFonts w:eastAsia="MS Mincho"/>
          <w:webHidden/>
          <w:lang w:eastAsia="en-US"/>
        </w:rPr>
        <w:tab/>
      </w:r>
    </w:p>
    <w:p w14:paraId="3E699D80" w14:textId="132CD3F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CB74CC" w:rsidRPr="00343F85">
        <w:rPr>
          <w:rFonts w:eastAsia="MS Mincho"/>
          <w:lang w:eastAsia="en-US"/>
        </w:rPr>
        <w:t>8.</w:t>
      </w:r>
      <w:r w:rsidR="00CB74CC" w:rsidRPr="00343F85">
        <w:rPr>
          <w:rFonts w:eastAsia="MS Mincho"/>
          <w:lang w:eastAsia="en-US"/>
        </w:rPr>
        <w:tab/>
        <w:t>Test conditions</w:t>
      </w:r>
      <w:r w:rsidR="00CB74CC" w:rsidRPr="00343F85">
        <w:rPr>
          <w:rFonts w:eastAsia="MS Mincho"/>
          <w:webHidden/>
          <w:lang w:eastAsia="en-US"/>
        </w:rPr>
        <w:tab/>
      </w:r>
      <w:r w:rsidR="00CB74CC">
        <w:rPr>
          <w:rFonts w:eastAsia="MS Mincho"/>
          <w:webHidden/>
          <w:lang w:eastAsia="en-US"/>
        </w:rPr>
        <w:tab/>
      </w:r>
    </w:p>
    <w:p w14:paraId="74CC1EAC" w14:textId="2749B4D1"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9.</w:t>
      </w:r>
      <w:r w:rsidR="00E20304" w:rsidRPr="00343F85">
        <w:rPr>
          <w:rFonts w:eastAsia="MS Mincho"/>
          <w:lang w:eastAsia="en-US"/>
        </w:rPr>
        <w:tab/>
        <w:t>Test procedure</w:t>
      </w:r>
      <w:r w:rsidR="00E20304" w:rsidRPr="00343F85">
        <w:rPr>
          <w:rFonts w:eastAsia="MS Mincho"/>
          <w:webHidden/>
          <w:lang w:eastAsia="en-US"/>
        </w:rPr>
        <w:tab/>
      </w:r>
      <w:r>
        <w:rPr>
          <w:rFonts w:eastAsia="MS Mincho"/>
          <w:webHidden/>
          <w:lang w:eastAsia="en-US"/>
        </w:rPr>
        <w:tab/>
      </w:r>
    </w:p>
    <w:p w14:paraId="55C1B142" w14:textId="21E5963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10.</w:t>
      </w:r>
      <w:r w:rsidR="00E20304" w:rsidRPr="00343F85">
        <w:rPr>
          <w:rFonts w:eastAsia="MS Mincho"/>
          <w:lang w:eastAsia="en-US"/>
        </w:rPr>
        <w:tab/>
        <w:t>Test data analysis</w:t>
      </w:r>
      <w:r w:rsidR="00E20304" w:rsidRPr="00343F85">
        <w:rPr>
          <w:rFonts w:eastAsia="MS Mincho"/>
          <w:webHidden/>
          <w:lang w:eastAsia="en-US"/>
        </w:rPr>
        <w:tab/>
      </w:r>
      <w:r>
        <w:rPr>
          <w:rFonts w:eastAsia="MS Mincho"/>
          <w:webHidden/>
          <w:lang w:eastAsia="en-US"/>
        </w:rPr>
        <w:tab/>
      </w:r>
    </w:p>
    <w:p w14:paraId="02BA05B9" w14:textId="1C42D1E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11.</w:t>
      </w:r>
      <w:r w:rsidR="00E20304" w:rsidRPr="00343F85">
        <w:rPr>
          <w:rFonts w:eastAsia="MS Mincho"/>
          <w:lang w:eastAsia="en-US"/>
        </w:rPr>
        <w:tab/>
        <w:t>Modifications and extensions to Type Approval</w:t>
      </w:r>
      <w:r w:rsidR="00E20304" w:rsidRPr="00343F85">
        <w:rPr>
          <w:rFonts w:eastAsia="MS Mincho"/>
          <w:webHidden/>
          <w:lang w:eastAsia="en-US"/>
        </w:rPr>
        <w:tab/>
      </w:r>
      <w:r>
        <w:rPr>
          <w:rFonts w:eastAsia="MS Mincho"/>
          <w:webHidden/>
          <w:lang w:eastAsia="en-US"/>
        </w:rPr>
        <w:tab/>
      </w:r>
    </w:p>
    <w:p w14:paraId="357A4E65" w14:textId="777B3BC6"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12.</w:t>
      </w:r>
      <w:r w:rsidR="00E20304" w:rsidRPr="00343F85">
        <w:rPr>
          <w:rFonts w:eastAsia="MS Mincho"/>
          <w:lang w:eastAsia="en-US"/>
        </w:rPr>
        <w:tab/>
        <w:t>Conformity of Production</w:t>
      </w:r>
      <w:r w:rsidR="00E20304" w:rsidRPr="00343F85">
        <w:rPr>
          <w:rFonts w:eastAsia="MS Mincho"/>
          <w:webHidden/>
          <w:lang w:eastAsia="en-US"/>
        </w:rPr>
        <w:tab/>
      </w:r>
      <w:r>
        <w:rPr>
          <w:rFonts w:eastAsia="MS Mincho"/>
          <w:webHidden/>
          <w:lang w:eastAsia="en-US"/>
        </w:rPr>
        <w:tab/>
      </w:r>
    </w:p>
    <w:p w14:paraId="301E3769" w14:textId="5F182D1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13.</w:t>
      </w:r>
      <w:r w:rsidR="00E20304" w:rsidRPr="00343F85">
        <w:rPr>
          <w:rFonts w:eastAsia="MS Mincho"/>
          <w:lang w:eastAsia="en-US"/>
        </w:rPr>
        <w:tab/>
        <w:t>Penalties for non-conformity of production</w:t>
      </w:r>
      <w:r w:rsidR="00E20304" w:rsidRPr="00343F85">
        <w:rPr>
          <w:rFonts w:eastAsia="MS Mincho"/>
          <w:webHidden/>
          <w:lang w:eastAsia="en-US"/>
        </w:rPr>
        <w:tab/>
      </w:r>
      <w:r>
        <w:rPr>
          <w:rFonts w:eastAsia="MS Mincho"/>
          <w:webHidden/>
          <w:lang w:eastAsia="en-US"/>
        </w:rPr>
        <w:tab/>
      </w:r>
    </w:p>
    <w:p w14:paraId="124082E6" w14:textId="632F293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14.</w:t>
      </w:r>
      <w:r w:rsidR="00E20304" w:rsidRPr="00343F85">
        <w:rPr>
          <w:rFonts w:eastAsia="MS Mincho"/>
          <w:lang w:eastAsia="en-US"/>
        </w:rPr>
        <w:tab/>
        <w:t>Production definitively discontinued</w:t>
      </w:r>
      <w:r w:rsidR="00E20304" w:rsidRPr="00343F85">
        <w:rPr>
          <w:rFonts w:eastAsia="MS Mincho"/>
          <w:webHidden/>
          <w:lang w:eastAsia="en-US"/>
        </w:rPr>
        <w:tab/>
      </w:r>
      <w:r>
        <w:rPr>
          <w:rFonts w:eastAsia="MS Mincho"/>
          <w:webHidden/>
          <w:lang w:eastAsia="en-US"/>
        </w:rPr>
        <w:tab/>
      </w:r>
    </w:p>
    <w:p w14:paraId="4FEA7D88" w14:textId="38F35DA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15.</w:t>
      </w:r>
      <w:r w:rsidR="00E20304" w:rsidRPr="00343F85">
        <w:rPr>
          <w:rFonts w:eastAsia="MS Mincho"/>
          <w:lang w:eastAsia="en-US"/>
        </w:rPr>
        <w:tab/>
        <w:t>Transitional provisions</w:t>
      </w:r>
      <w:r w:rsidR="00E20304" w:rsidRPr="00343F85">
        <w:rPr>
          <w:rFonts w:eastAsia="MS Mincho"/>
          <w:webHidden/>
          <w:lang w:eastAsia="en-US"/>
        </w:rPr>
        <w:tab/>
      </w:r>
      <w:r>
        <w:rPr>
          <w:rFonts w:eastAsia="MS Mincho"/>
          <w:webHidden/>
          <w:lang w:eastAsia="en-US"/>
        </w:rPr>
        <w:tab/>
      </w:r>
    </w:p>
    <w:p w14:paraId="71DEAB49" w14:textId="5DADC8C0" w:rsidR="00E20304" w:rsidRPr="00343F85" w:rsidRDefault="00343F85" w:rsidP="00271DA6">
      <w:pPr>
        <w:tabs>
          <w:tab w:val="right" w:pos="850"/>
          <w:tab w:val="left" w:pos="1134"/>
          <w:tab w:val="left" w:pos="1559"/>
          <w:tab w:val="left" w:pos="1984"/>
          <w:tab w:val="left" w:pos="2268"/>
          <w:tab w:val="left" w:leader="dot" w:pos="8929"/>
          <w:tab w:val="right" w:pos="9638"/>
        </w:tabs>
        <w:spacing w:after="120"/>
        <w:ind w:left="1134" w:hanging="1134"/>
        <w:rPr>
          <w:rFonts w:eastAsia="MS Mincho"/>
          <w:lang w:eastAsia="en-US"/>
        </w:rPr>
      </w:pPr>
      <w:r>
        <w:rPr>
          <w:rFonts w:eastAsia="MS Mincho"/>
          <w:lang w:eastAsia="en-US"/>
        </w:rPr>
        <w:tab/>
      </w:r>
      <w:r w:rsidR="00E20304" w:rsidRPr="00343F85">
        <w:rPr>
          <w:rFonts w:eastAsia="MS Mincho"/>
          <w:lang w:eastAsia="en-US"/>
        </w:rPr>
        <w:t>16.</w:t>
      </w:r>
      <w:r w:rsidR="00E20304" w:rsidRPr="00343F85">
        <w:rPr>
          <w:rFonts w:eastAsia="MS Mincho"/>
          <w:lang w:eastAsia="en-US"/>
        </w:rPr>
        <w:tab/>
        <w:t>Names and Addresses of Technical Services</w:t>
      </w:r>
      <w:r w:rsidR="00271DA6">
        <w:rPr>
          <w:rFonts w:eastAsia="MS Mincho"/>
          <w:lang w:eastAsia="en-US"/>
        </w:rPr>
        <w:t xml:space="preserve"> </w:t>
      </w:r>
      <w:r w:rsidR="00271DA6" w:rsidRPr="00271DA6">
        <w:rPr>
          <w:rFonts w:eastAsia="MS Mincho"/>
          <w:lang w:eastAsia="en-US"/>
        </w:rPr>
        <w:t xml:space="preserve">responsible for conducting approval tests and </w:t>
      </w:r>
      <w:r w:rsidR="00271DA6">
        <w:rPr>
          <w:rFonts w:eastAsia="MS Mincho"/>
          <w:lang w:eastAsia="en-US"/>
        </w:rPr>
        <w:br/>
      </w:r>
      <w:r w:rsidR="00271DA6" w:rsidRPr="00271DA6">
        <w:rPr>
          <w:rFonts w:eastAsia="MS Mincho"/>
          <w:lang w:eastAsia="en-US"/>
        </w:rPr>
        <w:t>of Type Approval Authorities</w:t>
      </w:r>
      <w:r w:rsidR="00E20304" w:rsidRPr="00343F85">
        <w:rPr>
          <w:rFonts w:eastAsia="MS Mincho"/>
          <w:webHidden/>
          <w:lang w:eastAsia="en-US"/>
        </w:rPr>
        <w:tab/>
      </w:r>
      <w:r>
        <w:rPr>
          <w:rFonts w:eastAsia="MS Mincho"/>
          <w:webHidden/>
          <w:lang w:eastAsia="en-US"/>
        </w:rPr>
        <w:tab/>
      </w:r>
    </w:p>
    <w:p w14:paraId="065E0A68" w14:textId="77777777" w:rsid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60C1E70F" w14:textId="3109D82C"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Engine and vehicle characteristics and information concerning the conduct of tests</w:t>
      </w:r>
      <w:r w:rsidR="00E20304" w:rsidRPr="00343F85">
        <w:rPr>
          <w:rFonts w:eastAsia="MS Mincho"/>
          <w:webHidden/>
          <w:lang w:eastAsia="en-US"/>
        </w:rPr>
        <w:tab/>
      </w:r>
      <w:r>
        <w:rPr>
          <w:rFonts w:eastAsia="MS Mincho"/>
          <w:webHidden/>
          <w:lang w:eastAsia="en-US"/>
        </w:rPr>
        <w:tab/>
      </w:r>
    </w:p>
    <w:p w14:paraId="09CA1BE5" w14:textId="61B6E67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2 </w:t>
      </w:r>
      <w:r w:rsidR="00E20304" w:rsidRPr="00343F85">
        <w:rPr>
          <w:rFonts w:eastAsia="MS Mincho"/>
          <w:lang w:eastAsia="en-US"/>
        </w:rPr>
        <w:tab/>
        <w:t>Communication</w:t>
      </w:r>
      <w:r w:rsidR="00E20304" w:rsidRPr="00343F85">
        <w:rPr>
          <w:rFonts w:eastAsia="MS Mincho"/>
          <w:webHidden/>
          <w:lang w:eastAsia="en-US"/>
        </w:rPr>
        <w:tab/>
      </w:r>
      <w:r>
        <w:rPr>
          <w:rFonts w:eastAsia="MS Mincho"/>
          <w:webHidden/>
          <w:lang w:eastAsia="en-US"/>
        </w:rPr>
        <w:tab/>
      </w:r>
    </w:p>
    <w:p w14:paraId="299CD3D2" w14:textId="15229F65"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3 </w:t>
      </w:r>
      <w:r w:rsidR="00E20304" w:rsidRPr="00343F85">
        <w:rPr>
          <w:rFonts w:eastAsia="MS Mincho"/>
          <w:lang w:eastAsia="en-US"/>
        </w:rPr>
        <w:tab/>
        <w:t xml:space="preserve">Arrangement of the </w:t>
      </w:r>
      <w:r w:rsidR="00E604E3">
        <w:rPr>
          <w:rFonts w:eastAsia="MS Mincho"/>
          <w:lang w:eastAsia="en-US"/>
        </w:rPr>
        <w:t>a</w:t>
      </w:r>
      <w:r w:rsidR="00E20304" w:rsidRPr="00343F85">
        <w:rPr>
          <w:rFonts w:eastAsia="MS Mincho"/>
          <w:lang w:eastAsia="en-US"/>
        </w:rPr>
        <w:t xml:space="preserve">pproval </w:t>
      </w:r>
      <w:r w:rsidR="00E604E3">
        <w:rPr>
          <w:rFonts w:eastAsia="MS Mincho"/>
          <w:lang w:eastAsia="en-US"/>
        </w:rPr>
        <w:t>m</w:t>
      </w:r>
      <w:r w:rsidR="00E20304" w:rsidRPr="00343F85">
        <w:rPr>
          <w:rFonts w:eastAsia="MS Mincho"/>
          <w:lang w:eastAsia="en-US"/>
        </w:rPr>
        <w:t>ark</w:t>
      </w:r>
      <w:r w:rsidR="00E20304" w:rsidRPr="00343F85">
        <w:rPr>
          <w:rFonts w:eastAsia="MS Mincho"/>
          <w:webHidden/>
          <w:lang w:eastAsia="en-US"/>
        </w:rPr>
        <w:tab/>
      </w:r>
      <w:r>
        <w:rPr>
          <w:rFonts w:eastAsia="MS Mincho"/>
          <w:webHidden/>
          <w:lang w:eastAsia="en-US"/>
        </w:rPr>
        <w:tab/>
      </w:r>
    </w:p>
    <w:p w14:paraId="0076D88A" w14:textId="176E8774" w:rsidR="00E20304" w:rsidRPr="00343F85" w:rsidRDefault="00343F85" w:rsidP="00E604E3">
      <w:pPr>
        <w:tabs>
          <w:tab w:val="right" w:pos="850"/>
          <w:tab w:val="left" w:pos="1134"/>
          <w:tab w:val="left" w:pos="1559"/>
          <w:tab w:val="left" w:pos="1984"/>
          <w:tab w:val="left" w:pos="2268"/>
          <w:tab w:val="left" w:leader="dot" w:pos="8929"/>
          <w:tab w:val="right" w:pos="9638"/>
        </w:tabs>
        <w:spacing w:after="120"/>
        <w:ind w:left="1130" w:hanging="1130"/>
        <w:rPr>
          <w:rFonts w:eastAsia="MS Mincho"/>
          <w:lang w:eastAsia="en-US"/>
        </w:rPr>
      </w:pPr>
      <w:r>
        <w:rPr>
          <w:rFonts w:eastAsia="MS Mincho"/>
          <w:lang w:eastAsia="en-US"/>
        </w:rPr>
        <w:tab/>
      </w:r>
      <w:r w:rsidR="00E20304" w:rsidRPr="00343F85">
        <w:rPr>
          <w:rFonts w:eastAsia="MS Mincho"/>
          <w:lang w:eastAsia="en-US"/>
        </w:rPr>
        <w:t xml:space="preserve">4 </w:t>
      </w:r>
      <w:r w:rsidR="00E20304" w:rsidRPr="00343F85">
        <w:rPr>
          <w:rFonts w:eastAsia="MS Mincho"/>
          <w:lang w:eastAsia="en-US"/>
        </w:rPr>
        <w:tab/>
        <w:t xml:space="preserve">Test procedure for vehicle emissions testing with a portable emissions measurement system </w:t>
      </w:r>
      <w:r w:rsidR="00E604E3">
        <w:rPr>
          <w:rFonts w:eastAsia="MS Mincho"/>
          <w:lang w:eastAsia="en-US"/>
        </w:rPr>
        <w:br/>
      </w:r>
      <w:r w:rsidR="00E20304" w:rsidRPr="00343F85">
        <w:rPr>
          <w:rFonts w:eastAsia="MS Mincho"/>
          <w:lang w:eastAsia="en-US"/>
        </w:rPr>
        <w:t>(PEMS)</w:t>
      </w:r>
      <w:r w:rsidR="00E20304" w:rsidRPr="00343F85">
        <w:rPr>
          <w:rFonts w:eastAsia="MS Mincho"/>
          <w:webHidden/>
          <w:lang w:eastAsia="en-US"/>
        </w:rPr>
        <w:tab/>
      </w:r>
      <w:r w:rsidR="00E604E3">
        <w:rPr>
          <w:rFonts w:eastAsia="MS Mincho"/>
          <w:webHidden/>
          <w:lang w:eastAsia="en-US"/>
        </w:rPr>
        <w:tab/>
      </w:r>
      <w:r w:rsidR="00E604E3">
        <w:rPr>
          <w:rFonts w:eastAsia="MS Mincho"/>
          <w:webHidden/>
          <w:lang w:eastAsia="en-US"/>
        </w:rPr>
        <w:tab/>
      </w:r>
      <w:r w:rsidR="00E604E3">
        <w:rPr>
          <w:rFonts w:eastAsia="MS Mincho"/>
          <w:webHidden/>
          <w:lang w:eastAsia="en-US"/>
        </w:rPr>
        <w:tab/>
      </w:r>
    </w:p>
    <w:p w14:paraId="6A5DD0EA" w14:textId="2DEB8B9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5 </w:t>
      </w:r>
      <w:r w:rsidR="00E20304" w:rsidRPr="00343F85">
        <w:rPr>
          <w:rFonts w:eastAsia="MS Mincho"/>
          <w:lang w:eastAsia="en-US"/>
        </w:rPr>
        <w:tab/>
        <w:t>Specifications and calibration of PEMS components and signals</w:t>
      </w:r>
      <w:r w:rsidR="00E20304" w:rsidRPr="00343F85">
        <w:rPr>
          <w:rFonts w:eastAsia="MS Mincho"/>
          <w:webHidden/>
          <w:lang w:eastAsia="en-US"/>
        </w:rPr>
        <w:tab/>
      </w:r>
      <w:r>
        <w:rPr>
          <w:rFonts w:eastAsia="MS Mincho"/>
          <w:webHidden/>
          <w:lang w:eastAsia="en-US"/>
        </w:rPr>
        <w:tab/>
      </w:r>
    </w:p>
    <w:p w14:paraId="2C249659" w14:textId="40573D5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6 </w:t>
      </w:r>
      <w:r w:rsidR="00E20304" w:rsidRPr="00343F85">
        <w:rPr>
          <w:rFonts w:eastAsia="MS Mincho"/>
          <w:lang w:eastAsia="en-US"/>
        </w:rPr>
        <w:tab/>
        <w:t>Validation of PEMS and non-traceable exhaust mass flow rate</w:t>
      </w:r>
      <w:r w:rsidR="00E20304" w:rsidRPr="00343F85">
        <w:rPr>
          <w:rFonts w:eastAsia="MS Mincho"/>
          <w:webHidden/>
          <w:lang w:eastAsia="en-US"/>
        </w:rPr>
        <w:tab/>
      </w:r>
      <w:r>
        <w:rPr>
          <w:rFonts w:eastAsia="MS Mincho"/>
          <w:webHidden/>
          <w:lang w:eastAsia="en-US"/>
        </w:rPr>
        <w:tab/>
      </w:r>
    </w:p>
    <w:p w14:paraId="12A8A482" w14:textId="6DD99E8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7 </w:t>
      </w:r>
      <w:r w:rsidR="00E20304" w:rsidRPr="00343F85">
        <w:rPr>
          <w:rFonts w:eastAsia="MS Mincho"/>
          <w:lang w:eastAsia="en-US"/>
        </w:rPr>
        <w:tab/>
        <w:t>Determination of instantaneous emissions</w:t>
      </w:r>
      <w:r w:rsidR="00E20304" w:rsidRPr="00343F85">
        <w:rPr>
          <w:rFonts w:eastAsia="MS Mincho"/>
          <w:webHidden/>
          <w:lang w:eastAsia="en-US"/>
        </w:rPr>
        <w:tab/>
      </w:r>
      <w:r>
        <w:rPr>
          <w:rFonts w:eastAsia="MS Mincho"/>
          <w:webHidden/>
          <w:lang w:eastAsia="en-US"/>
        </w:rPr>
        <w:tab/>
      </w:r>
    </w:p>
    <w:p w14:paraId="6ABBD056" w14:textId="50A486E6"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8 </w:t>
      </w:r>
      <w:r w:rsidR="00E20304" w:rsidRPr="00343F85">
        <w:rPr>
          <w:rFonts w:eastAsia="MS Mincho"/>
          <w:lang w:eastAsia="en-US"/>
        </w:rPr>
        <w:tab/>
        <w:t xml:space="preserve">Assessment of overall trip </w:t>
      </w:r>
      <w:r w:rsidR="00DB730E">
        <w:rPr>
          <w:rFonts w:eastAsia="MS Mincho"/>
          <w:lang w:eastAsia="en-US"/>
        </w:rPr>
        <w:t>validity</w:t>
      </w:r>
      <w:r w:rsidR="00DB730E" w:rsidRPr="00343F85">
        <w:rPr>
          <w:rFonts w:eastAsia="MS Mincho"/>
          <w:lang w:eastAsia="en-US"/>
        </w:rPr>
        <w:t xml:space="preserve"> </w:t>
      </w:r>
      <w:r w:rsidR="00E20304" w:rsidRPr="00343F85">
        <w:rPr>
          <w:rFonts w:eastAsia="MS Mincho"/>
          <w:lang w:eastAsia="en-US"/>
        </w:rPr>
        <w:t>using the moving averaging window method</w:t>
      </w:r>
      <w:r w:rsidR="00E20304" w:rsidRPr="00343F85">
        <w:rPr>
          <w:rFonts w:eastAsia="MS Mincho"/>
          <w:webHidden/>
          <w:lang w:eastAsia="en-US"/>
        </w:rPr>
        <w:tab/>
      </w:r>
      <w:r>
        <w:rPr>
          <w:rFonts w:eastAsia="MS Mincho"/>
          <w:webHidden/>
          <w:lang w:eastAsia="en-US"/>
        </w:rPr>
        <w:tab/>
      </w:r>
    </w:p>
    <w:p w14:paraId="42346D86" w14:textId="52D8132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9 </w:t>
      </w:r>
      <w:r w:rsidR="00E20304" w:rsidRPr="00343F85">
        <w:rPr>
          <w:rFonts w:eastAsia="MS Mincho"/>
          <w:lang w:eastAsia="en-US"/>
        </w:rPr>
        <w:tab/>
        <w:t>Assessment of excess or absence of trip dynamics</w:t>
      </w:r>
      <w:r w:rsidR="00E20304" w:rsidRPr="00343F85">
        <w:rPr>
          <w:rFonts w:eastAsia="MS Mincho"/>
          <w:webHidden/>
          <w:lang w:eastAsia="en-US"/>
        </w:rPr>
        <w:tab/>
      </w:r>
      <w:r>
        <w:rPr>
          <w:rFonts w:eastAsia="MS Mincho"/>
          <w:webHidden/>
          <w:lang w:eastAsia="en-US"/>
        </w:rPr>
        <w:tab/>
      </w:r>
    </w:p>
    <w:p w14:paraId="705A984D" w14:textId="4664753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10 </w:t>
      </w:r>
      <w:r w:rsidR="00E20304" w:rsidRPr="00343F85">
        <w:rPr>
          <w:rFonts w:eastAsia="MS Mincho"/>
          <w:lang w:eastAsia="en-US"/>
        </w:rPr>
        <w:tab/>
        <w:t>Procedure to determine the cumulative positive elevation gain of a PEMS trip</w:t>
      </w:r>
      <w:r w:rsidR="00E20304" w:rsidRPr="00343F85">
        <w:rPr>
          <w:rFonts w:eastAsia="MS Mincho"/>
          <w:webHidden/>
          <w:lang w:eastAsia="en-US"/>
        </w:rPr>
        <w:tab/>
      </w:r>
      <w:r>
        <w:rPr>
          <w:rFonts w:eastAsia="MS Mincho"/>
          <w:webHidden/>
          <w:lang w:eastAsia="en-US"/>
        </w:rPr>
        <w:tab/>
      </w:r>
    </w:p>
    <w:p w14:paraId="5E91AE05" w14:textId="16F1D750"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11 </w:t>
      </w:r>
      <w:r w:rsidR="00E20304" w:rsidRPr="00343F85">
        <w:rPr>
          <w:rFonts w:eastAsia="MS Mincho"/>
          <w:lang w:eastAsia="en-US"/>
        </w:rPr>
        <w:tab/>
        <w:t>Calculation of the final RDE emissions results</w:t>
      </w:r>
      <w:r w:rsidR="00E20304" w:rsidRPr="00343F85">
        <w:rPr>
          <w:rFonts w:eastAsia="MS Mincho"/>
          <w:webHidden/>
          <w:lang w:eastAsia="en-US"/>
        </w:rPr>
        <w:tab/>
      </w:r>
      <w:r>
        <w:rPr>
          <w:rFonts w:eastAsia="MS Mincho"/>
          <w:webHidden/>
          <w:lang w:eastAsia="en-US"/>
        </w:rPr>
        <w:tab/>
      </w:r>
    </w:p>
    <w:p w14:paraId="15CDCCF6" w14:textId="56DDD61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12 </w:t>
      </w:r>
      <w:r w:rsidR="00E20304" w:rsidRPr="00343F85">
        <w:rPr>
          <w:rFonts w:eastAsia="MS Mincho"/>
          <w:lang w:eastAsia="en-US"/>
        </w:rPr>
        <w:tab/>
        <w:t>Manufacturer's RDE certificate of compliance</w:t>
      </w:r>
      <w:r w:rsidR="00E20304" w:rsidRPr="00343F85">
        <w:rPr>
          <w:rFonts w:eastAsia="MS Mincho"/>
          <w:webHidden/>
          <w:lang w:eastAsia="en-US"/>
        </w:rPr>
        <w:tab/>
      </w:r>
      <w:r>
        <w:rPr>
          <w:rFonts w:eastAsia="MS Mincho"/>
          <w:webHidden/>
          <w:lang w:eastAsia="en-US"/>
        </w:rPr>
        <w:tab/>
      </w:r>
    </w:p>
    <w:p w14:paraId="133CB65D"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br w:type="page"/>
      </w:r>
    </w:p>
    <w:p w14:paraId="1B2CBBB8" w14:textId="59DCD0B2" w:rsidR="00E20304" w:rsidRPr="00E20304" w:rsidRDefault="00E20304" w:rsidP="00B31420">
      <w:pPr>
        <w:keepNext/>
        <w:keepLines/>
        <w:tabs>
          <w:tab w:val="right" w:pos="851"/>
        </w:tabs>
        <w:spacing w:before="360" w:after="240" w:line="300" w:lineRule="exact"/>
        <w:ind w:left="1134" w:right="1134" w:hanging="1134"/>
        <w:rPr>
          <w:b/>
          <w:sz w:val="28"/>
          <w:lang w:eastAsia="en-US"/>
        </w:rPr>
      </w:pPr>
      <w:r w:rsidRPr="00E20304">
        <w:rPr>
          <w:b/>
          <w:sz w:val="28"/>
          <w:lang w:eastAsia="en-US"/>
        </w:rPr>
        <w:lastRenderedPageBreak/>
        <w:tab/>
      </w:r>
      <w:bookmarkStart w:id="0" w:name="_Toc284586942"/>
      <w:bookmarkStart w:id="1" w:name="_Toc284587040"/>
      <w:bookmarkStart w:id="2" w:name="_Toc284587291"/>
      <w:bookmarkStart w:id="3" w:name="_Toc289686183"/>
      <w:r w:rsidRPr="00E20304">
        <w:rPr>
          <w:b/>
          <w:sz w:val="28"/>
          <w:lang w:eastAsia="en-US"/>
        </w:rPr>
        <w:tab/>
      </w:r>
      <w:r w:rsidRPr="00E20304">
        <w:rPr>
          <w:b/>
          <w:sz w:val="28"/>
          <w:lang w:eastAsia="en-US"/>
        </w:rPr>
        <w:tab/>
      </w:r>
      <w:bookmarkStart w:id="4" w:name="_Toc284586943"/>
      <w:bookmarkStart w:id="5" w:name="_Toc284587041"/>
      <w:bookmarkStart w:id="6" w:name="_Toc284587292"/>
      <w:bookmarkStart w:id="7" w:name="_Toc289686184"/>
      <w:bookmarkStart w:id="8" w:name="_Toc35761071"/>
      <w:bookmarkEnd w:id="0"/>
      <w:bookmarkEnd w:id="1"/>
      <w:bookmarkEnd w:id="2"/>
      <w:bookmarkEnd w:id="3"/>
      <w:r w:rsidRPr="00E20304">
        <w:rPr>
          <w:b/>
          <w:sz w:val="28"/>
          <w:lang w:eastAsia="en-US"/>
        </w:rPr>
        <w:t>1.</w:t>
      </w:r>
      <w:r w:rsidRPr="00E20304">
        <w:rPr>
          <w:b/>
          <w:sz w:val="28"/>
          <w:lang w:eastAsia="en-US"/>
        </w:rPr>
        <w:tab/>
      </w:r>
      <w:r w:rsidR="009A416C">
        <w:rPr>
          <w:b/>
          <w:sz w:val="28"/>
          <w:lang w:eastAsia="en-US"/>
        </w:rPr>
        <w:tab/>
      </w:r>
      <w:r w:rsidRPr="00E20304">
        <w:rPr>
          <w:b/>
          <w:sz w:val="28"/>
          <w:lang w:eastAsia="en-US"/>
        </w:rPr>
        <w:t>Scope</w:t>
      </w:r>
      <w:bookmarkEnd w:id="4"/>
      <w:bookmarkEnd w:id="5"/>
      <w:bookmarkEnd w:id="6"/>
      <w:bookmarkEnd w:id="7"/>
      <w:r w:rsidRPr="00E20304">
        <w:rPr>
          <w:b/>
          <w:sz w:val="28"/>
          <w:lang w:eastAsia="en-US"/>
        </w:rPr>
        <w:t xml:space="preserve"> and application</w:t>
      </w:r>
      <w:bookmarkEnd w:id="8"/>
    </w:p>
    <w:p w14:paraId="1D5DD4F4" w14:textId="224B601F" w:rsidR="00B31420" w:rsidRPr="00E20304" w:rsidRDefault="00E20304" w:rsidP="00C93EB2">
      <w:pPr>
        <w:spacing w:after="120"/>
        <w:ind w:left="2268" w:right="1134"/>
        <w:jc w:val="both"/>
        <w:rPr>
          <w:bCs/>
          <w:lang w:eastAsia="en-US"/>
        </w:rPr>
      </w:pPr>
      <w:r w:rsidRPr="00E20304">
        <w:rPr>
          <w:b/>
          <w:lang w:eastAsia="en-US"/>
        </w:rPr>
        <w:tab/>
      </w:r>
      <w:r w:rsidRPr="00E20304">
        <w:rPr>
          <w:bCs/>
          <w:lang w:eastAsia="en-US"/>
        </w:rPr>
        <w:t>This Regulation aims at providing a worldwide harmoni</w:t>
      </w:r>
      <w:r w:rsidR="00216E20">
        <w:rPr>
          <w:bCs/>
          <w:lang w:eastAsia="en-US"/>
        </w:rPr>
        <w:t>z</w:t>
      </w:r>
      <w:r w:rsidRPr="00E20304">
        <w:rPr>
          <w:bCs/>
          <w:lang w:eastAsia="en-US"/>
        </w:rPr>
        <w:t xml:space="preserve">ed method to determine the levels of Real Driving Emissions (RDE) of gaseous compounds and particles from light-duty vehicles. </w:t>
      </w:r>
    </w:p>
    <w:p w14:paraId="56492592" w14:textId="75C4BF04" w:rsidR="00E20304" w:rsidRPr="00E20304" w:rsidRDefault="00E20304" w:rsidP="00B31420">
      <w:pPr>
        <w:spacing w:after="120"/>
        <w:ind w:left="2268" w:right="1134"/>
        <w:jc w:val="both"/>
        <w:rPr>
          <w:bCs/>
          <w:lang w:eastAsia="en-US"/>
        </w:rPr>
      </w:pPr>
      <w:r w:rsidRPr="00E20304">
        <w:rPr>
          <w:bCs/>
          <w:lang w:eastAsia="en-US"/>
        </w:rPr>
        <w:t>This Regulation applies to the type approval of vehicles of categories M</w:t>
      </w:r>
      <w:r w:rsidRPr="009A416C">
        <w:rPr>
          <w:bCs/>
          <w:vertAlign w:val="subscript"/>
          <w:lang w:eastAsia="en-US"/>
        </w:rPr>
        <w:t>1</w:t>
      </w:r>
      <w:r w:rsidRPr="00E20304">
        <w:rPr>
          <w:bCs/>
          <w:lang w:eastAsia="en-US"/>
        </w:rPr>
        <w:t xml:space="preserve"> with a reference mass not exceeding 2,610 kg and vehicles of categories M</w:t>
      </w:r>
      <w:r w:rsidRPr="009A416C">
        <w:rPr>
          <w:bCs/>
          <w:vertAlign w:val="subscript"/>
          <w:lang w:eastAsia="en-US"/>
        </w:rPr>
        <w:t>2</w:t>
      </w:r>
      <w:r w:rsidRPr="00E20304">
        <w:rPr>
          <w:bCs/>
          <w:lang w:eastAsia="en-US"/>
        </w:rPr>
        <w:t xml:space="preserve"> and N</w:t>
      </w:r>
      <w:r w:rsidRPr="009A416C">
        <w:rPr>
          <w:bCs/>
          <w:vertAlign w:val="subscript"/>
          <w:lang w:eastAsia="en-US"/>
        </w:rPr>
        <w:t>1</w:t>
      </w:r>
      <w:r w:rsidRPr="00E20304">
        <w:rPr>
          <w:bCs/>
          <w:lang w:eastAsia="en-US"/>
        </w:rPr>
        <w:t xml:space="preserve"> with a reference mass not exceeding 2,610 kg and a technical permissible maximum laden mass not exceeding 3,500 kg with regard to their Real Driving Emissions. </w:t>
      </w:r>
    </w:p>
    <w:p w14:paraId="4F332AE7" w14:textId="77777777" w:rsidR="00E20304" w:rsidRPr="00E20304" w:rsidRDefault="00E20304" w:rsidP="00E20304">
      <w:pPr>
        <w:spacing w:after="120"/>
        <w:ind w:left="2268" w:right="1134"/>
        <w:jc w:val="both"/>
        <w:rPr>
          <w:bCs/>
          <w:lang w:eastAsia="en-US"/>
        </w:rPr>
      </w:pPr>
      <w:r w:rsidRPr="00E20304">
        <w:rPr>
          <w:bCs/>
          <w:lang w:eastAsia="en-US"/>
        </w:rPr>
        <w:t>At the manufacturer's request, type approval granted under this Regulation may be extended from vehicles mentioned above to vehicles of categories M</w:t>
      </w:r>
      <w:r w:rsidRPr="009A416C">
        <w:rPr>
          <w:bCs/>
          <w:vertAlign w:val="subscript"/>
          <w:lang w:eastAsia="en-US"/>
        </w:rPr>
        <w:t>1</w:t>
      </w:r>
      <w:r w:rsidRPr="00E20304">
        <w:rPr>
          <w:bCs/>
          <w:lang w:eastAsia="en-US"/>
        </w:rPr>
        <w:t xml:space="preserve"> with a reference mass not exceeding 2,840 kg and vehicles of categories M</w:t>
      </w:r>
      <w:r w:rsidRPr="009A416C">
        <w:rPr>
          <w:bCs/>
          <w:vertAlign w:val="subscript"/>
          <w:lang w:eastAsia="en-US"/>
        </w:rPr>
        <w:t>2</w:t>
      </w:r>
      <w:r w:rsidRPr="00E20304">
        <w:rPr>
          <w:bCs/>
          <w:lang w:eastAsia="en-US"/>
        </w:rPr>
        <w:t xml:space="preserve"> and N</w:t>
      </w:r>
      <w:r w:rsidRPr="009A416C">
        <w:rPr>
          <w:bCs/>
          <w:vertAlign w:val="subscript"/>
          <w:lang w:eastAsia="en-US"/>
        </w:rPr>
        <w:t>1</w:t>
      </w:r>
      <w:r w:rsidRPr="00E20304">
        <w:rPr>
          <w:bCs/>
          <w:lang w:eastAsia="en-US"/>
        </w:rPr>
        <w:t xml:space="preserve"> with a reference mass not exceeding 2,840 kg and a technical permissible maximum laden mass not exceeding 3,500 kg and which meet the conditions laid down in this Regulation.</w:t>
      </w:r>
    </w:p>
    <w:p w14:paraId="7901CA17" w14:textId="6A772D7E" w:rsidR="00E20304" w:rsidRPr="00E20304" w:rsidDel="00B31420" w:rsidRDefault="00E20304" w:rsidP="00E20304">
      <w:pPr>
        <w:spacing w:after="120"/>
        <w:ind w:left="2268" w:right="1134"/>
        <w:jc w:val="both"/>
        <w:rPr>
          <w:bCs/>
          <w:lang w:eastAsia="en-US"/>
        </w:rPr>
      </w:pPr>
      <w:r w:rsidRPr="00E20304" w:rsidDel="00B31420">
        <w:rPr>
          <w:bCs/>
          <w:lang w:eastAsia="en-US"/>
        </w:rPr>
        <w:t>Pure Electric Vehicles and Fuel Cell Vehicles are out of the scope of this Regulation.</w:t>
      </w:r>
    </w:p>
    <w:p w14:paraId="54B2BCF4"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9" w:name="_Toc35761072"/>
      <w:r w:rsidRPr="00E20304">
        <w:rPr>
          <w:b/>
          <w:sz w:val="28"/>
          <w:lang w:eastAsia="en-US"/>
        </w:rPr>
        <w:t>2.</w:t>
      </w:r>
      <w:r w:rsidRPr="00E20304">
        <w:rPr>
          <w:b/>
          <w:sz w:val="28"/>
          <w:lang w:eastAsia="en-US"/>
        </w:rPr>
        <w:tab/>
      </w:r>
      <w:r w:rsidRPr="00E20304">
        <w:rPr>
          <w:b/>
          <w:sz w:val="28"/>
          <w:lang w:eastAsia="en-US"/>
        </w:rPr>
        <w:tab/>
        <w:t>Abbreviations</w:t>
      </w:r>
      <w:bookmarkEnd w:id="9"/>
    </w:p>
    <w:p w14:paraId="6807CC5B" w14:textId="77777777" w:rsidR="00E20304" w:rsidRPr="00E20304" w:rsidRDefault="00E20304" w:rsidP="00E20304">
      <w:pPr>
        <w:spacing w:after="120"/>
        <w:ind w:left="2259" w:right="1134" w:firstLine="9"/>
        <w:jc w:val="both"/>
        <w:rPr>
          <w:lang w:eastAsia="en-US"/>
        </w:rPr>
      </w:pPr>
      <w:r w:rsidRPr="00E20304">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E20304" w14:paraId="4D616DDD" w14:textId="77777777" w:rsidTr="00E20304">
        <w:tc>
          <w:tcPr>
            <w:tcW w:w="1114" w:type="dxa"/>
            <w:tcBorders>
              <w:top w:val="single" w:sz="2" w:space="0" w:color="auto"/>
              <w:left w:val="single" w:sz="2" w:space="0" w:color="auto"/>
              <w:bottom w:val="single" w:sz="2" w:space="0" w:color="auto"/>
              <w:right w:val="single" w:sz="2" w:space="0" w:color="auto"/>
            </w:tcBorders>
          </w:tcPr>
          <w:p w14:paraId="0E37B8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0AB16A8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505F36"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E20304" w:rsidRPr="00E20304" w14:paraId="7C956CBE" w14:textId="77777777" w:rsidTr="00E20304">
        <w:tc>
          <w:tcPr>
            <w:tcW w:w="1114" w:type="dxa"/>
            <w:tcBorders>
              <w:top w:val="single" w:sz="2" w:space="0" w:color="auto"/>
              <w:left w:val="single" w:sz="2" w:space="0" w:color="auto"/>
              <w:bottom w:val="single" w:sz="2" w:space="0" w:color="auto"/>
              <w:right w:val="single" w:sz="2" w:space="0" w:color="auto"/>
            </w:tcBorders>
          </w:tcPr>
          <w:p w14:paraId="2DC089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4E69F7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24358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Dual Clutch Transmission</w:t>
            </w:r>
          </w:p>
        </w:tc>
      </w:tr>
      <w:tr w:rsidR="00E20304" w:rsidRPr="00E20304" w14:paraId="76E28F93" w14:textId="77777777" w:rsidTr="00E20304">
        <w:tc>
          <w:tcPr>
            <w:tcW w:w="1114" w:type="dxa"/>
            <w:tcBorders>
              <w:top w:val="single" w:sz="2" w:space="0" w:color="auto"/>
              <w:left w:val="single" w:sz="2" w:space="0" w:color="auto"/>
              <w:bottom w:val="single" w:sz="2" w:space="0" w:color="auto"/>
              <w:right w:val="single" w:sz="2" w:space="0" w:color="auto"/>
            </w:tcBorders>
          </w:tcPr>
          <w:p w14:paraId="0B79B1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569D6A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00124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Engine Control Unit</w:t>
            </w:r>
          </w:p>
        </w:tc>
      </w:tr>
      <w:tr w:rsidR="00E20304" w:rsidRPr="00E20304" w14:paraId="4A97F247" w14:textId="77777777" w:rsidTr="00E20304">
        <w:tc>
          <w:tcPr>
            <w:tcW w:w="1114" w:type="dxa"/>
            <w:tcBorders>
              <w:top w:val="single" w:sz="2" w:space="0" w:color="auto"/>
              <w:left w:val="single" w:sz="2" w:space="0" w:color="auto"/>
              <w:bottom w:val="single" w:sz="2" w:space="0" w:color="auto"/>
              <w:right w:val="single" w:sz="2" w:space="0" w:color="auto"/>
            </w:tcBorders>
          </w:tcPr>
          <w:p w14:paraId="6CAB007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773D13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D33E2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Exhaust mass Flow Meter</w:t>
            </w:r>
          </w:p>
        </w:tc>
      </w:tr>
      <w:tr w:rsidR="00E20304" w:rsidRPr="00E20304" w14:paraId="53FB6BC1" w14:textId="77777777" w:rsidTr="00E20304">
        <w:tc>
          <w:tcPr>
            <w:tcW w:w="1114" w:type="dxa"/>
            <w:tcBorders>
              <w:top w:val="single" w:sz="2" w:space="0" w:color="auto"/>
              <w:left w:val="single" w:sz="2" w:space="0" w:color="auto"/>
              <w:bottom w:val="single" w:sz="2" w:space="0" w:color="auto"/>
              <w:right w:val="single" w:sz="2" w:space="0" w:color="auto"/>
            </w:tcBorders>
          </w:tcPr>
          <w:p w14:paraId="42367D1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3F689E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96D1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Flame Ionisation Detector</w:t>
            </w:r>
          </w:p>
        </w:tc>
      </w:tr>
      <w:tr w:rsidR="00E20304" w:rsidRPr="00E20304" w14:paraId="30E4DBB4" w14:textId="77777777" w:rsidTr="00E20304">
        <w:tc>
          <w:tcPr>
            <w:tcW w:w="1114" w:type="dxa"/>
            <w:tcBorders>
              <w:top w:val="single" w:sz="2" w:space="0" w:color="auto"/>
              <w:left w:val="single" w:sz="2" w:space="0" w:color="auto"/>
              <w:bottom w:val="single" w:sz="2" w:space="0" w:color="auto"/>
              <w:right w:val="single" w:sz="2" w:space="0" w:color="auto"/>
            </w:tcBorders>
          </w:tcPr>
          <w:p w14:paraId="6F61B3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122F9D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7AF733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w:t>
            </w:r>
          </w:p>
        </w:tc>
      </w:tr>
      <w:tr w:rsidR="00E20304" w:rsidRPr="00E20304" w14:paraId="0EBB0C82" w14:textId="77777777" w:rsidTr="00E20304">
        <w:tc>
          <w:tcPr>
            <w:tcW w:w="1114" w:type="dxa"/>
            <w:tcBorders>
              <w:top w:val="single" w:sz="2" w:space="0" w:color="auto"/>
              <w:left w:val="single" w:sz="2" w:space="0" w:color="auto"/>
              <w:bottom w:val="single" w:sz="2" w:space="0" w:color="auto"/>
              <w:right w:val="single" w:sz="2" w:space="0" w:color="auto"/>
            </w:tcBorders>
          </w:tcPr>
          <w:p w14:paraId="56CD5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1F3B8EB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AE002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Global Navigation Satellite System</w:t>
            </w:r>
          </w:p>
        </w:tc>
      </w:tr>
      <w:tr w:rsidR="00E20304" w:rsidRPr="00E20304" w14:paraId="0716A62C" w14:textId="77777777" w:rsidTr="00E20304">
        <w:tc>
          <w:tcPr>
            <w:tcW w:w="1114" w:type="dxa"/>
            <w:tcBorders>
              <w:top w:val="single" w:sz="2" w:space="0" w:color="auto"/>
              <w:left w:val="single" w:sz="2" w:space="0" w:color="auto"/>
              <w:bottom w:val="single" w:sz="2" w:space="0" w:color="auto"/>
              <w:right w:val="single" w:sz="2" w:space="0" w:color="auto"/>
            </w:tcBorders>
          </w:tcPr>
          <w:p w14:paraId="38DB86A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58C9B4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D0D02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Heated </w:t>
            </w: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E20304" w:rsidRPr="00E20304" w14:paraId="1C71A067" w14:textId="77777777" w:rsidTr="00E20304">
        <w:tc>
          <w:tcPr>
            <w:tcW w:w="1114" w:type="dxa"/>
            <w:tcBorders>
              <w:top w:val="single" w:sz="2" w:space="0" w:color="auto"/>
              <w:left w:val="single" w:sz="2" w:space="0" w:color="auto"/>
              <w:bottom w:val="single" w:sz="2" w:space="0" w:color="auto"/>
              <w:right w:val="single" w:sz="2" w:space="0" w:color="auto"/>
            </w:tcBorders>
          </w:tcPr>
          <w:p w14:paraId="0AF189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6F3D70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3194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Hybrid Electric Vehicle</w:t>
            </w:r>
          </w:p>
        </w:tc>
      </w:tr>
      <w:tr w:rsidR="00E20304" w:rsidRPr="00E20304" w14:paraId="62E22B9A" w14:textId="77777777" w:rsidTr="00E20304">
        <w:tc>
          <w:tcPr>
            <w:tcW w:w="1114" w:type="dxa"/>
            <w:tcBorders>
              <w:top w:val="single" w:sz="2" w:space="0" w:color="auto"/>
              <w:left w:val="single" w:sz="2" w:space="0" w:color="auto"/>
              <w:bottom w:val="single" w:sz="2" w:space="0" w:color="auto"/>
              <w:right w:val="single" w:sz="2" w:space="0" w:color="auto"/>
            </w:tcBorders>
          </w:tcPr>
          <w:p w14:paraId="4E2346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3A5136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8AF94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Liquid Petroleum Gas</w:t>
            </w:r>
          </w:p>
        </w:tc>
      </w:tr>
      <w:tr w:rsidR="00E20304" w:rsidRPr="00E20304" w14:paraId="0BDA1495" w14:textId="77777777" w:rsidTr="00E20304">
        <w:tc>
          <w:tcPr>
            <w:tcW w:w="1114" w:type="dxa"/>
            <w:tcBorders>
              <w:top w:val="single" w:sz="2" w:space="0" w:color="auto"/>
              <w:left w:val="single" w:sz="2" w:space="0" w:color="auto"/>
              <w:bottom w:val="single" w:sz="2" w:space="0" w:color="auto"/>
              <w:right w:val="single" w:sz="2" w:space="0" w:color="auto"/>
            </w:tcBorders>
          </w:tcPr>
          <w:p w14:paraId="19AF99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008D57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966E7DE" w14:textId="64FA1DBE"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InfraRed analyser</w:t>
            </w:r>
          </w:p>
        </w:tc>
      </w:tr>
      <w:tr w:rsidR="00E20304" w:rsidRPr="00E20304" w14:paraId="7ADFCA61" w14:textId="77777777" w:rsidTr="00E20304">
        <w:tc>
          <w:tcPr>
            <w:tcW w:w="1114" w:type="dxa"/>
            <w:tcBorders>
              <w:top w:val="single" w:sz="2" w:space="0" w:color="auto"/>
              <w:left w:val="single" w:sz="2" w:space="0" w:color="auto"/>
              <w:bottom w:val="single" w:sz="2" w:space="0" w:color="auto"/>
              <w:right w:val="single" w:sz="2" w:space="0" w:color="auto"/>
            </w:tcBorders>
          </w:tcPr>
          <w:p w14:paraId="48544A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64B74D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713BA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Non-Dispersive </w:t>
            </w:r>
            <w:proofErr w:type="spellStart"/>
            <w:r w:rsidRPr="00E20304">
              <w:rPr>
                <w:rFonts w:eastAsia="SimSun"/>
                <w:lang w:eastAsia="en-GB"/>
              </w:rPr>
              <w:t>UltraViolet</w:t>
            </w:r>
            <w:proofErr w:type="spellEnd"/>
            <w:r w:rsidRPr="00E20304">
              <w:rPr>
                <w:rFonts w:eastAsia="SimSun"/>
                <w:lang w:eastAsia="en-GB"/>
              </w:rPr>
              <w:t xml:space="preserve"> analyser</w:t>
            </w:r>
          </w:p>
        </w:tc>
      </w:tr>
      <w:tr w:rsidR="00E20304" w:rsidRPr="00E20304" w14:paraId="29FDB130" w14:textId="77777777" w:rsidTr="00E20304">
        <w:tc>
          <w:tcPr>
            <w:tcW w:w="1114" w:type="dxa"/>
            <w:tcBorders>
              <w:top w:val="single" w:sz="2" w:space="0" w:color="auto"/>
              <w:left w:val="single" w:sz="2" w:space="0" w:color="auto"/>
              <w:bottom w:val="single" w:sz="2" w:space="0" w:color="auto"/>
              <w:right w:val="single" w:sz="2" w:space="0" w:color="auto"/>
            </w:tcBorders>
          </w:tcPr>
          <w:p w14:paraId="7663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NEDC</w:t>
            </w:r>
          </w:p>
        </w:tc>
        <w:tc>
          <w:tcPr>
            <w:tcW w:w="557" w:type="dxa"/>
            <w:tcBorders>
              <w:top w:val="single" w:sz="2" w:space="0" w:color="auto"/>
              <w:left w:val="single" w:sz="2" w:space="0" w:color="auto"/>
              <w:bottom w:val="single" w:sz="2" w:space="0" w:color="auto"/>
              <w:right w:val="single" w:sz="2" w:space="0" w:color="auto"/>
            </w:tcBorders>
          </w:tcPr>
          <w:p w14:paraId="72E199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BA37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New European Driving Cycle</w:t>
            </w:r>
          </w:p>
        </w:tc>
      </w:tr>
      <w:tr w:rsidR="00E20304" w:rsidRPr="00E20304" w14:paraId="4095571B" w14:textId="77777777" w:rsidTr="00E20304">
        <w:tc>
          <w:tcPr>
            <w:tcW w:w="1114" w:type="dxa"/>
            <w:tcBorders>
              <w:top w:val="single" w:sz="2" w:space="0" w:color="auto"/>
              <w:left w:val="single" w:sz="2" w:space="0" w:color="auto"/>
              <w:bottom w:val="single" w:sz="2" w:space="0" w:color="auto"/>
              <w:right w:val="single" w:sz="2" w:space="0" w:color="auto"/>
            </w:tcBorders>
          </w:tcPr>
          <w:p w14:paraId="048356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3D8B1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B2048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Natural Gas</w:t>
            </w:r>
          </w:p>
        </w:tc>
      </w:tr>
      <w:tr w:rsidR="00E20304" w:rsidRPr="00E20304" w14:paraId="42ADBD76" w14:textId="77777777" w:rsidTr="00E20304">
        <w:tc>
          <w:tcPr>
            <w:tcW w:w="1114" w:type="dxa"/>
            <w:tcBorders>
              <w:top w:val="single" w:sz="2" w:space="0" w:color="auto"/>
              <w:left w:val="single" w:sz="2" w:space="0" w:color="auto"/>
              <w:bottom w:val="single" w:sz="2" w:space="0" w:color="auto"/>
              <w:right w:val="single" w:sz="2" w:space="0" w:color="auto"/>
            </w:tcBorders>
          </w:tcPr>
          <w:p w14:paraId="3C3B8B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3753E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E992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w:t>
            </w:r>
          </w:p>
        </w:tc>
      </w:tr>
      <w:tr w:rsidR="00E20304" w:rsidRPr="00E20304" w14:paraId="56C3F469" w14:textId="77777777" w:rsidTr="00E20304">
        <w:tc>
          <w:tcPr>
            <w:tcW w:w="1114" w:type="dxa"/>
            <w:tcBorders>
              <w:top w:val="single" w:sz="2" w:space="0" w:color="auto"/>
              <w:left w:val="single" w:sz="2" w:space="0" w:color="auto"/>
              <w:bottom w:val="single" w:sz="2" w:space="0" w:color="auto"/>
              <w:right w:val="single" w:sz="2" w:space="0" w:color="auto"/>
            </w:tcBorders>
          </w:tcPr>
          <w:p w14:paraId="1E4A28F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1E116D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DA4CF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 in combination with a Flame-Ionisation Detector</w:t>
            </w:r>
          </w:p>
        </w:tc>
      </w:tr>
      <w:tr w:rsidR="00E20304" w:rsidRPr="00E20304" w14:paraId="44B31440" w14:textId="77777777" w:rsidTr="00E20304">
        <w:tc>
          <w:tcPr>
            <w:tcW w:w="1114" w:type="dxa"/>
            <w:tcBorders>
              <w:top w:val="single" w:sz="2" w:space="0" w:color="auto"/>
              <w:left w:val="single" w:sz="2" w:space="0" w:color="auto"/>
              <w:bottom w:val="single" w:sz="2" w:space="0" w:color="auto"/>
              <w:right w:val="single" w:sz="2" w:space="0" w:color="auto"/>
            </w:tcBorders>
          </w:tcPr>
          <w:p w14:paraId="368448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0BD6518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80220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On-Board Diagnostics</w:t>
            </w:r>
          </w:p>
        </w:tc>
      </w:tr>
      <w:tr w:rsidR="00E20304" w:rsidRPr="00E20304" w14:paraId="7B5FB763" w14:textId="77777777" w:rsidTr="00E20304">
        <w:tc>
          <w:tcPr>
            <w:tcW w:w="1114" w:type="dxa"/>
            <w:tcBorders>
              <w:top w:val="single" w:sz="2" w:space="0" w:color="auto"/>
              <w:left w:val="single" w:sz="2" w:space="0" w:color="auto"/>
              <w:bottom w:val="single" w:sz="2" w:space="0" w:color="auto"/>
              <w:right w:val="single" w:sz="2" w:space="0" w:color="auto"/>
            </w:tcBorders>
          </w:tcPr>
          <w:p w14:paraId="251CB8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59EE9E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240CF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Portable Emissions Measurement System</w:t>
            </w:r>
          </w:p>
        </w:tc>
      </w:tr>
      <w:tr w:rsidR="00E20304" w:rsidRPr="00E20304" w14:paraId="4C596827" w14:textId="77777777" w:rsidTr="00E20304">
        <w:tc>
          <w:tcPr>
            <w:tcW w:w="1114" w:type="dxa"/>
            <w:tcBorders>
              <w:top w:val="single" w:sz="2" w:space="0" w:color="auto"/>
              <w:left w:val="single" w:sz="2" w:space="0" w:color="auto"/>
              <w:bottom w:val="single" w:sz="2" w:space="0" w:color="auto"/>
              <w:right w:val="single" w:sz="2" w:space="0" w:color="auto"/>
            </w:tcBorders>
          </w:tcPr>
          <w:p w14:paraId="220B4F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PHEV</w:t>
            </w:r>
          </w:p>
        </w:tc>
        <w:tc>
          <w:tcPr>
            <w:tcW w:w="557" w:type="dxa"/>
            <w:tcBorders>
              <w:top w:val="single" w:sz="2" w:space="0" w:color="auto"/>
              <w:left w:val="single" w:sz="2" w:space="0" w:color="auto"/>
              <w:bottom w:val="single" w:sz="2" w:space="0" w:color="auto"/>
              <w:right w:val="single" w:sz="2" w:space="0" w:color="auto"/>
            </w:tcBorders>
          </w:tcPr>
          <w:p w14:paraId="26EDD3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CDE6F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Plug-in Hybrid Electric Vehicle</w:t>
            </w:r>
          </w:p>
        </w:tc>
      </w:tr>
      <w:tr w:rsidR="00E20304" w:rsidRPr="00E20304" w14:paraId="3D0BB82A" w14:textId="77777777" w:rsidTr="00E20304">
        <w:tc>
          <w:tcPr>
            <w:tcW w:w="1114" w:type="dxa"/>
            <w:tcBorders>
              <w:top w:val="single" w:sz="2" w:space="0" w:color="auto"/>
              <w:left w:val="single" w:sz="2" w:space="0" w:color="auto"/>
              <w:bottom w:val="single" w:sz="2" w:space="0" w:color="auto"/>
              <w:right w:val="single" w:sz="2" w:space="0" w:color="auto"/>
            </w:tcBorders>
          </w:tcPr>
          <w:p w14:paraId="1CFD77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42F0D3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DA76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w:t>
            </w:r>
          </w:p>
        </w:tc>
      </w:tr>
      <w:tr w:rsidR="00E20304" w:rsidRPr="00E20304" w14:paraId="5BBA90A5" w14:textId="77777777" w:rsidTr="00E20304">
        <w:tc>
          <w:tcPr>
            <w:tcW w:w="1114" w:type="dxa"/>
            <w:tcBorders>
              <w:top w:val="single" w:sz="2" w:space="0" w:color="auto"/>
              <w:left w:val="single" w:sz="2" w:space="0" w:color="auto"/>
              <w:bottom w:val="single" w:sz="2" w:space="0" w:color="auto"/>
              <w:right w:val="single" w:sz="2" w:space="0" w:color="auto"/>
            </w:tcBorders>
          </w:tcPr>
          <w:p w14:paraId="05A501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SCR</w:t>
            </w:r>
          </w:p>
        </w:tc>
        <w:tc>
          <w:tcPr>
            <w:tcW w:w="557" w:type="dxa"/>
            <w:tcBorders>
              <w:top w:val="single" w:sz="2" w:space="0" w:color="auto"/>
              <w:left w:val="single" w:sz="2" w:space="0" w:color="auto"/>
              <w:bottom w:val="single" w:sz="2" w:space="0" w:color="auto"/>
              <w:right w:val="single" w:sz="2" w:space="0" w:color="auto"/>
            </w:tcBorders>
          </w:tcPr>
          <w:p w14:paraId="2632526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38F4E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Selective Catalytic Reduction</w:t>
            </w:r>
          </w:p>
        </w:tc>
      </w:tr>
      <w:tr w:rsidR="00E20304" w:rsidRPr="00E20304" w14:paraId="01DD7848" w14:textId="77777777" w:rsidTr="00E20304">
        <w:tc>
          <w:tcPr>
            <w:tcW w:w="1114" w:type="dxa"/>
            <w:tcBorders>
              <w:top w:val="single" w:sz="2" w:space="0" w:color="auto"/>
              <w:left w:val="single" w:sz="2" w:space="0" w:color="auto"/>
              <w:bottom w:val="single" w:sz="2" w:space="0" w:color="auto"/>
              <w:right w:val="single" w:sz="2" w:space="0" w:color="auto"/>
            </w:tcBorders>
          </w:tcPr>
          <w:p w14:paraId="1F4BF33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3FBE66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7642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Standard Error of Estimate</w:t>
            </w:r>
          </w:p>
        </w:tc>
      </w:tr>
      <w:tr w:rsidR="00E20304" w:rsidRPr="00E20304" w14:paraId="2C84336B" w14:textId="77777777" w:rsidTr="00E20304">
        <w:tc>
          <w:tcPr>
            <w:tcW w:w="1114" w:type="dxa"/>
            <w:tcBorders>
              <w:top w:val="single" w:sz="2" w:space="0" w:color="auto"/>
              <w:left w:val="single" w:sz="2" w:space="0" w:color="auto"/>
              <w:bottom w:val="single" w:sz="2" w:space="0" w:color="auto"/>
              <w:right w:val="single" w:sz="2" w:space="0" w:color="auto"/>
            </w:tcBorders>
          </w:tcPr>
          <w:p w14:paraId="285C0AF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6E1E8BE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4E97D9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Total </w:t>
            </w:r>
            <w:proofErr w:type="spellStart"/>
            <w:r w:rsidRPr="00E20304">
              <w:rPr>
                <w:rFonts w:eastAsia="SimSun"/>
                <w:lang w:eastAsia="en-GB"/>
              </w:rPr>
              <w:t>HydroCarbons</w:t>
            </w:r>
            <w:proofErr w:type="spellEnd"/>
          </w:p>
        </w:tc>
      </w:tr>
      <w:tr w:rsidR="00E20304" w:rsidRPr="00E20304" w14:paraId="145CF1A2" w14:textId="77777777" w:rsidTr="00E20304">
        <w:tc>
          <w:tcPr>
            <w:tcW w:w="1114" w:type="dxa"/>
            <w:tcBorders>
              <w:top w:val="single" w:sz="2" w:space="0" w:color="auto"/>
              <w:left w:val="single" w:sz="2" w:space="0" w:color="auto"/>
              <w:bottom w:val="single" w:sz="2" w:space="0" w:color="auto"/>
              <w:right w:val="single" w:sz="2" w:space="0" w:color="auto"/>
            </w:tcBorders>
          </w:tcPr>
          <w:p w14:paraId="66B56B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58F2D9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78715D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Identification Number</w:t>
            </w:r>
          </w:p>
        </w:tc>
      </w:tr>
      <w:tr w:rsidR="00E20304" w:rsidRPr="00E20304" w14:paraId="31649077" w14:textId="77777777" w:rsidTr="00E20304">
        <w:tc>
          <w:tcPr>
            <w:tcW w:w="1114" w:type="dxa"/>
            <w:tcBorders>
              <w:top w:val="single" w:sz="2" w:space="0" w:color="auto"/>
              <w:left w:val="single" w:sz="2" w:space="0" w:color="auto"/>
              <w:bottom w:val="single" w:sz="2" w:space="0" w:color="auto"/>
              <w:right w:val="single" w:sz="2" w:space="0" w:color="auto"/>
            </w:tcBorders>
          </w:tcPr>
          <w:p w14:paraId="4CAE8D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WLTC</w:t>
            </w:r>
          </w:p>
        </w:tc>
        <w:tc>
          <w:tcPr>
            <w:tcW w:w="557" w:type="dxa"/>
            <w:tcBorders>
              <w:top w:val="single" w:sz="2" w:space="0" w:color="auto"/>
              <w:left w:val="single" w:sz="2" w:space="0" w:color="auto"/>
              <w:bottom w:val="single" w:sz="2" w:space="0" w:color="auto"/>
              <w:right w:val="single" w:sz="2" w:space="0" w:color="auto"/>
            </w:tcBorders>
          </w:tcPr>
          <w:p w14:paraId="5F7068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672E91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Light vehicles Test Cycle</w:t>
            </w:r>
          </w:p>
        </w:tc>
      </w:tr>
      <w:tr w:rsidR="00E20304" w:rsidRPr="00E20304" w14:paraId="12EFFCF7" w14:textId="77777777" w:rsidTr="00E20304">
        <w:tc>
          <w:tcPr>
            <w:tcW w:w="1114" w:type="dxa"/>
            <w:tcBorders>
              <w:top w:val="single" w:sz="2" w:space="0" w:color="auto"/>
              <w:left w:val="single" w:sz="2" w:space="0" w:color="auto"/>
              <w:bottom w:val="single" w:sz="2" w:space="0" w:color="auto"/>
              <w:right w:val="single" w:sz="2" w:space="0" w:color="auto"/>
            </w:tcBorders>
          </w:tcPr>
          <w:p w14:paraId="7A06E3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755DD64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28BF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WorldWide</w:t>
            </w:r>
            <w:proofErr w:type="spellEnd"/>
            <w:r w:rsidRPr="00E20304">
              <w:rPr>
                <w:rFonts w:eastAsia="SimSun"/>
                <w:lang w:eastAsia="en-GB"/>
              </w:rPr>
              <w:t xml:space="preserve"> Harmoni</w:t>
            </w:r>
            <w:r w:rsidR="00216E20">
              <w:rPr>
                <w:rFonts w:eastAsia="SimSun"/>
                <w:lang w:eastAsia="en-GB"/>
              </w:rPr>
              <w:t>z</w:t>
            </w:r>
            <w:r w:rsidRPr="00E20304">
              <w:rPr>
                <w:rFonts w:eastAsia="SimSun"/>
                <w:lang w:eastAsia="en-GB"/>
              </w:rPr>
              <w:t>ed On-Board Diagnostics</w:t>
            </w:r>
          </w:p>
        </w:tc>
      </w:tr>
    </w:tbl>
    <w:p w14:paraId="1BC843BC"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10" w:name="_Toc35761073"/>
      <w:bookmarkStart w:id="11" w:name="_Toc284587295"/>
      <w:bookmarkStart w:id="12" w:name="_Toc284587044"/>
      <w:r w:rsidRPr="00E20304">
        <w:rPr>
          <w:b/>
          <w:sz w:val="28"/>
          <w:lang w:eastAsia="en-US"/>
        </w:rPr>
        <w:t>3.</w:t>
      </w:r>
      <w:r w:rsidRPr="00E20304">
        <w:rPr>
          <w:b/>
          <w:sz w:val="28"/>
          <w:lang w:eastAsia="en-US"/>
        </w:rPr>
        <w:tab/>
      </w:r>
      <w:r w:rsidRPr="00E20304">
        <w:rPr>
          <w:b/>
          <w:sz w:val="28"/>
          <w:lang w:eastAsia="en-US"/>
        </w:rPr>
        <w:tab/>
        <w:t>Definitions</w:t>
      </w:r>
      <w:bookmarkEnd w:id="10"/>
    </w:p>
    <w:p w14:paraId="6CDB3905" w14:textId="2EA7D924" w:rsidR="00E20304" w:rsidRPr="00E20304" w:rsidRDefault="00E20304" w:rsidP="00E20304">
      <w:pPr>
        <w:spacing w:after="120"/>
        <w:ind w:left="2259" w:right="1134" w:firstLine="9"/>
        <w:jc w:val="both"/>
        <w:rPr>
          <w:lang w:eastAsia="en-US"/>
        </w:rPr>
      </w:pPr>
      <w:r w:rsidRPr="00E20304">
        <w:rPr>
          <w:lang w:eastAsia="en-US"/>
        </w:rPr>
        <w:t xml:space="preserve">For the purposes of this </w:t>
      </w:r>
      <w:r w:rsidR="00F72738">
        <w:rPr>
          <w:lang w:eastAsia="en-US"/>
        </w:rPr>
        <w:t>r</w:t>
      </w:r>
      <w:r w:rsidR="00F72738" w:rsidRPr="00E20304">
        <w:rPr>
          <w:lang w:eastAsia="en-US"/>
        </w:rPr>
        <w:t>egulation</w:t>
      </w:r>
      <w:r w:rsidRPr="00E20304">
        <w:rPr>
          <w:lang w:eastAsia="en-US"/>
        </w:rPr>
        <w:t>, the following definitions shall apply:</w:t>
      </w:r>
    </w:p>
    <w:p w14:paraId="312757B9" w14:textId="77777777" w:rsidR="00E20304" w:rsidRPr="00E20304" w:rsidRDefault="00E20304" w:rsidP="00E20304">
      <w:pPr>
        <w:spacing w:after="120"/>
        <w:ind w:left="2268" w:right="1134" w:hanging="1134"/>
        <w:jc w:val="both"/>
        <w:rPr>
          <w:lang w:eastAsia="en-US"/>
        </w:rPr>
      </w:pPr>
      <w:r w:rsidRPr="00E20304">
        <w:rPr>
          <w:iCs/>
          <w:lang w:eastAsia="en-US"/>
        </w:rPr>
        <w:t>3.1.</w:t>
      </w:r>
      <w:r w:rsidRPr="00E20304">
        <w:rPr>
          <w:iCs/>
          <w:lang w:eastAsia="en-US"/>
        </w:rPr>
        <w:tab/>
      </w:r>
      <w:r w:rsidRPr="00E740CC">
        <w:rPr>
          <w:i/>
          <w:lang w:eastAsia="en-US"/>
        </w:rPr>
        <w:t>"</w:t>
      </w:r>
      <w:r w:rsidRPr="00E740CC">
        <w:rPr>
          <w:i/>
          <w:lang w:val="en-IE" w:eastAsia="en-US"/>
        </w:rPr>
        <w:t>Vehicle</w:t>
      </w:r>
      <w:r w:rsidRPr="00E740CC">
        <w:rPr>
          <w:i/>
          <w:lang w:eastAsia="en-US"/>
        </w:rPr>
        <w:t xml:space="preserve"> type </w:t>
      </w:r>
      <w:proofErr w:type="gramStart"/>
      <w:r w:rsidRPr="00E740CC">
        <w:rPr>
          <w:i/>
          <w:lang w:eastAsia="en-US"/>
        </w:rPr>
        <w:t>with regard to</w:t>
      </w:r>
      <w:proofErr w:type="gramEnd"/>
      <w:r w:rsidRPr="00E740CC">
        <w:rPr>
          <w:i/>
          <w:lang w:eastAsia="en-US"/>
        </w:rPr>
        <w:t xml:space="preserve"> Real Driving Emissions"</w:t>
      </w:r>
      <w:r w:rsidRPr="00E20304">
        <w:rPr>
          <w:lang w:eastAsia="en-US"/>
        </w:rPr>
        <w:t xml:space="preserve"> means a group of vehicles which do not differ with respect to the criteria constituting a </w:t>
      </w:r>
      <w:r w:rsidRPr="00E20304">
        <w:rPr>
          <w:iCs/>
          <w:lang w:eastAsia="en-US"/>
        </w:rPr>
        <w:t>"</w:t>
      </w:r>
      <w:r w:rsidRPr="00E20304">
        <w:rPr>
          <w:lang w:eastAsia="en-US"/>
        </w:rPr>
        <w:t>PEMS test family" as defined in point 6.3.1.</w:t>
      </w:r>
    </w:p>
    <w:p w14:paraId="4D5D250E" w14:textId="77777777" w:rsidR="00E20304" w:rsidRPr="00E20304" w:rsidRDefault="00E20304" w:rsidP="00E20304">
      <w:pPr>
        <w:spacing w:after="120"/>
        <w:ind w:left="2268" w:right="1134" w:hanging="1134"/>
        <w:jc w:val="both"/>
        <w:rPr>
          <w:bCs/>
          <w:lang w:val="en-IE" w:eastAsia="en-US"/>
        </w:rPr>
      </w:pPr>
      <w:r w:rsidRPr="00E20304">
        <w:rPr>
          <w:bCs/>
          <w:lang w:val="en-IE" w:eastAsia="en-US"/>
        </w:rPr>
        <w:t>3.2.</w:t>
      </w:r>
      <w:r w:rsidRPr="00E20304">
        <w:rPr>
          <w:bCs/>
          <w:lang w:val="en-IE" w:eastAsia="en-US"/>
        </w:rPr>
        <w:tab/>
        <w:t>Test equipment</w:t>
      </w:r>
    </w:p>
    <w:p w14:paraId="0963638E"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Pr="00E20304">
        <w:rPr>
          <w:lang w:val="en-IE" w:eastAsia="en-US"/>
        </w:rPr>
        <w:tab/>
      </w:r>
      <w:r w:rsidRPr="00E740CC">
        <w:rPr>
          <w:i/>
          <w:lang w:eastAsia="en-US"/>
        </w:rPr>
        <w:t>"Accuracy"</w:t>
      </w:r>
      <w:r w:rsidRPr="00E20304">
        <w:rPr>
          <w:lang w:val="en-IE" w:eastAsia="en-US"/>
        </w:rPr>
        <w:t xml:space="preserve"> means the difference between a measured value and a reference value, traceable to a national or international standard and describes the correctness of a result (Figure 1).</w:t>
      </w:r>
    </w:p>
    <w:p w14:paraId="44EEED6B" w14:textId="239EE8C4" w:rsidR="00E20304" w:rsidRPr="00E20304" w:rsidRDefault="00E20304" w:rsidP="00E20304">
      <w:pPr>
        <w:spacing w:after="120"/>
        <w:ind w:left="2259" w:right="1134" w:hanging="1125"/>
        <w:jc w:val="both"/>
        <w:rPr>
          <w:lang w:val="en-IE" w:eastAsia="en-US"/>
        </w:rPr>
      </w:pPr>
      <w:r w:rsidRPr="00E20304">
        <w:rPr>
          <w:lang w:val="en-IE" w:eastAsia="en-US"/>
        </w:rPr>
        <w:t>3.2.2.</w:t>
      </w:r>
      <w:r w:rsidRPr="00E20304">
        <w:rPr>
          <w:lang w:val="en-IE" w:eastAsia="en-US"/>
        </w:rPr>
        <w:tab/>
      </w:r>
      <w:r w:rsidR="009A416C">
        <w:rPr>
          <w:i/>
          <w:lang w:eastAsia="en-US"/>
        </w:rPr>
        <w:t>"</w:t>
      </w:r>
      <w:r w:rsidRPr="00E740CC">
        <w:rPr>
          <w:i/>
          <w:lang w:eastAsia="en-US"/>
        </w:rPr>
        <w:t>Adapter</w:t>
      </w:r>
      <w:r w:rsidR="009A416C">
        <w:rPr>
          <w:i/>
          <w:lang w:eastAsia="en-US"/>
        </w:rPr>
        <w:t>"</w:t>
      </w:r>
      <w:r w:rsidRPr="00E20304">
        <w:rPr>
          <w:lang w:val="en-IE" w:eastAsia="en-US"/>
        </w:rPr>
        <w:t xml:space="preserve"> means a pipe attachment that connects the exhaust tailpipe of the tested vehicle to the exhaust mass flow meter.</w:t>
      </w:r>
    </w:p>
    <w:p w14:paraId="1D16E981"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Pr="00E20304">
        <w:rPr>
          <w:lang w:val="en-IE" w:eastAsia="en-US"/>
        </w:rPr>
        <w:tab/>
      </w:r>
      <w:r w:rsidRPr="00E740CC">
        <w:rPr>
          <w:i/>
          <w:lang w:eastAsia="en-US"/>
        </w:rPr>
        <w:t>"Analyser"</w:t>
      </w:r>
      <w:r w:rsidRPr="00E20304">
        <w:rPr>
          <w:lang w:val="en-IE" w:eastAsia="en-US"/>
        </w:rPr>
        <w:t xml:space="preserve"> means any measurement device that is not part of the vehicle but installed to determine the concentration or the amount of gaseous or particle pollutants.</w:t>
      </w:r>
    </w:p>
    <w:p w14:paraId="1308C638" w14:textId="77777777" w:rsidR="00E20304" w:rsidRPr="00E20304" w:rsidRDefault="00E20304" w:rsidP="00E20304">
      <w:pPr>
        <w:spacing w:after="120"/>
        <w:ind w:left="2259" w:right="1134" w:hanging="1125"/>
        <w:jc w:val="both"/>
        <w:rPr>
          <w:lang w:val="en-IE" w:eastAsia="en-US"/>
        </w:rPr>
      </w:pPr>
      <w:r w:rsidRPr="00E20304">
        <w:rPr>
          <w:lang w:val="en-IE" w:eastAsia="en-US"/>
        </w:rPr>
        <w:t>3.2.4.</w:t>
      </w:r>
      <w:r w:rsidRPr="00E20304">
        <w:rPr>
          <w:lang w:val="en-IE" w:eastAsia="en-US"/>
        </w:rPr>
        <w:tab/>
      </w:r>
      <w:r w:rsidRPr="00E740CC">
        <w:rPr>
          <w:i/>
          <w:lang w:eastAsia="en-US"/>
        </w:rPr>
        <w:t>"Calibration"</w:t>
      </w:r>
      <w:r w:rsidRPr="00E20304">
        <w:rPr>
          <w:lang w:val="en-IE" w:eastAsia="en-US"/>
        </w:rPr>
        <w:t xml:space="preserve"> means the process of setting a measurement system's response so that its output agrees with a range of reference signals.</w:t>
      </w:r>
    </w:p>
    <w:p w14:paraId="52A90957" w14:textId="77777777" w:rsidR="00E20304" w:rsidRPr="00E20304" w:rsidRDefault="00E20304" w:rsidP="00E20304">
      <w:pPr>
        <w:spacing w:after="120"/>
        <w:ind w:left="2259" w:right="1134" w:hanging="1125"/>
        <w:jc w:val="both"/>
        <w:rPr>
          <w:lang w:val="en-IE" w:eastAsia="en-US"/>
        </w:rPr>
      </w:pPr>
      <w:r w:rsidRPr="00E20304">
        <w:rPr>
          <w:lang w:val="en-IE" w:eastAsia="en-US"/>
        </w:rPr>
        <w:t>3.2.5.</w:t>
      </w:r>
      <w:r w:rsidRPr="00E20304">
        <w:rPr>
          <w:lang w:val="en-IE" w:eastAsia="en-US"/>
        </w:rPr>
        <w:tab/>
      </w:r>
      <w:r w:rsidRPr="00E740CC">
        <w:rPr>
          <w:i/>
          <w:lang w:eastAsia="en-US"/>
        </w:rPr>
        <w:t>"Calibration gas"</w:t>
      </w:r>
      <w:r w:rsidRPr="00E20304">
        <w:rPr>
          <w:lang w:val="en-IE" w:eastAsia="en-US"/>
        </w:rPr>
        <w:t xml:space="preserve"> means a gas mixture used to calibrate gas analysers.</w:t>
      </w:r>
    </w:p>
    <w:p w14:paraId="39D834E2" w14:textId="77777777" w:rsidR="00E20304" w:rsidRPr="00E20304" w:rsidRDefault="00E20304" w:rsidP="00E20304">
      <w:pPr>
        <w:spacing w:after="120"/>
        <w:ind w:left="2259" w:right="1134" w:hanging="1125"/>
        <w:jc w:val="both"/>
        <w:rPr>
          <w:lang w:val="en-IE" w:eastAsia="en-US"/>
        </w:rPr>
      </w:pPr>
      <w:r w:rsidRPr="00E20304">
        <w:rPr>
          <w:lang w:val="en-IE" w:eastAsia="en-US"/>
        </w:rPr>
        <w:t>3.2.6.</w:t>
      </w:r>
      <w:r w:rsidRPr="00E20304">
        <w:rPr>
          <w:lang w:val="en-IE" w:eastAsia="en-US"/>
        </w:rPr>
        <w:tab/>
      </w:r>
      <w:r w:rsidRPr="00E740CC">
        <w:rPr>
          <w:i/>
          <w:lang w:eastAsia="en-US"/>
        </w:rPr>
        <w:t>"Delay time"</w:t>
      </w:r>
      <w:r w:rsidRPr="00E20304">
        <w:rPr>
          <w:lang w:val="en-IE" w:eastAsia="en-US"/>
        </w:rPr>
        <w:t xml:space="preserve"> means the difference in time between the change of the component to be measured at the reference point and a system response of 10 per cent of the final reading (t</w:t>
      </w:r>
      <w:r w:rsidRPr="00E20304">
        <w:rPr>
          <w:vertAlign w:val="subscript"/>
          <w:lang w:val="en-IE" w:eastAsia="en-US"/>
        </w:rPr>
        <w:t>10</w:t>
      </w:r>
      <w:r w:rsidRPr="00E20304">
        <w:rPr>
          <w:lang w:val="en-IE" w:eastAsia="en-US"/>
        </w:rPr>
        <w:t>) with the sampling probe being defined as the reference point.</w:t>
      </w:r>
    </w:p>
    <w:p w14:paraId="3671999E" w14:textId="77777777" w:rsidR="00E20304" w:rsidRPr="00E20304" w:rsidRDefault="00E20304" w:rsidP="00E20304">
      <w:pPr>
        <w:spacing w:after="120"/>
        <w:ind w:left="2259" w:right="1134" w:hanging="1125"/>
        <w:jc w:val="both"/>
        <w:rPr>
          <w:lang w:eastAsia="en-US"/>
        </w:rPr>
      </w:pPr>
      <w:r w:rsidRPr="00E20304">
        <w:rPr>
          <w:lang w:val="en-IE" w:eastAsia="en-US"/>
        </w:rPr>
        <w:t>3.2.7.</w:t>
      </w:r>
      <w:r w:rsidRPr="00E20304">
        <w:rPr>
          <w:lang w:val="en-IE" w:eastAsia="en-US"/>
        </w:rPr>
        <w:tab/>
      </w:r>
      <w:r w:rsidRPr="00E740CC">
        <w:rPr>
          <w:i/>
          <w:lang w:eastAsia="en-US"/>
        </w:rPr>
        <w:t>"Full scale"</w:t>
      </w:r>
      <w:r w:rsidRPr="00E20304">
        <w:rPr>
          <w:lang w:val="en-IE" w:eastAsia="en-US"/>
        </w:rPr>
        <w:t xml:space="preserve"> means the full range of an analyser, flow-measuring instrument or sensor as specified by the equipment manufacturer or the highest range used for the specific test. </w:t>
      </w:r>
    </w:p>
    <w:p w14:paraId="3F1F223B" w14:textId="77777777" w:rsidR="00E20304" w:rsidRPr="00E20304" w:rsidRDefault="00E20304" w:rsidP="00E20304">
      <w:pPr>
        <w:spacing w:after="120"/>
        <w:ind w:left="2259" w:right="1134" w:hanging="1125"/>
        <w:jc w:val="both"/>
        <w:rPr>
          <w:lang w:val="en-IE" w:eastAsia="en-US"/>
        </w:rPr>
      </w:pPr>
      <w:r w:rsidRPr="00E20304">
        <w:rPr>
          <w:lang w:val="en-IE" w:eastAsia="en-US"/>
        </w:rPr>
        <w:t>3.2.8.</w:t>
      </w:r>
      <w:r w:rsidRPr="00E20304">
        <w:rPr>
          <w:lang w:val="en-IE" w:eastAsia="en-US"/>
        </w:rPr>
        <w:tab/>
      </w:r>
      <w:r w:rsidRPr="00E740CC">
        <w:rPr>
          <w:i/>
          <w:lang w:eastAsia="en-US"/>
        </w:rPr>
        <w:t>"Hydrocarbon response factor"</w:t>
      </w:r>
      <w:r w:rsidRPr="00E20304">
        <w:rPr>
          <w:lang w:val="en-IE" w:eastAsia="en-US"/>
        </w:rPr>
        <w:t xml:space="preserve"> of a particular hydrocarbon species means the ratio between the reading of </w:t>
      </w:r>
      <w:proofErr w:type="gramStart"/>
      <w:r w:rsidRPr="00E20304">
        <w:rPr>
          <w:lang w:val="en-IE" w:eastAsia="en-US"/>
        </w:rPr>
        <w:t>a</w:t>
      </w:r>
      <w:proofErr w:type="gramEnd"/>
      <w:r w:rsidRPr="00E20304">
        <w:rPr>
          <w:lang w:val="en-IE" w:eastAsia="en-US"/>
        </w:rPr>
        <w:t xml:space="preserve"> FID and the concentration of the hydrocarbon species under consideration in the reference gas cylinder, expressed as ppmC1.</w:t>
      </w:r>
    </w:p>
    <w:p w14:paraId="2871177D" w14:textId="77777777" w:rsidR="00E20304" w:rsidRPr="00E20304" w:rsidRDefault="00E20304" w:rsidP="00E20304">
      <w:pPr>
        <w:spacing w:after="120"/>
        <w:ind w:left="2259" w:right="1134" w:hanging="1125"/>
        <w:jc w:val="both"/>
        <w:rPr>
          <w:lang w:val="en-IE" w:eastAsia="en-US"/>
        </w:rPr>
      </w:pPr>
      <w:r w:rsidRPr="00E20304">
        <w:rPr>
          <w:lang w:val="en-IE" w:eastAsia="en-US"/>
        </w:rPr>
        <w:t>3.2.9.</w:t>
      </w:r>
      <w:r w:rsidRPr="00E20304">
        <w:rPr>
          <w:lang w:val="en-IE" w:eastAsia="en-US"/>
        </w:rPr>
        <w:tab/>
      </w:r>
      <w:r w:rsidRPr="00E740CC">
        <w:rPr>
          <w:i/>
          <w:lang w:eastAsia="en-US"/>
        </w:rPr>
        <w:t>"Major maintenance"</w:t>
      </w:r>
      <w:r w:rsidR="00364404">
        <w:rPr>
          <w:i/>
          <w:lang w:eastAsia="en-US"/>
        </w:rPr>
        <w:t xml:space="preserve"> </w:t>
      </w:r>
      <w:r w:rsidRPr="00E20304">
        <w:rPr>
          <w:lang w:val="en-IE" w:eastAsia="en-US"/>
        </w:rPr>
        <w:t>means the adjustment, repair or replacement of a component or module that could affect the accuracy of a measurement.</w:t>
      </w:r>
    </w:p>
    <w:p w14:paraId="159ED906" w14:textId="77777777" w:rsidR="00E20304" w:rsidRPr="00E20304" w:rsidRDefault="00E20304" w:rsidP="00E20304">
      <w:pPr>
        <w:spacing w:after="120"/>
        <w:ind w:left="2259" w:right="1134" w:hanging="1125"/>
        <w:jc w:val="both"/>
        <w:rPr>
          <w:lang w:val="en-IE" w:eastAsia="en-US"/>
        </w:rPr>
      </w:pPr>
      <w:r w:rsidRPr="00E20304">
        <w:rPr>
          <w:lang w:val="en-IE" w:eastAsia="en-US"/>
        </w:rPr>
        <w:t>3.2.10.</w:t>
      </w:r>
      <w:r w:rsidRPr="00E20304">
        <w:rPr>
          <w:lang w:val="en-IE" w:eastAsia="en-US"/>
        </w:rPr>
        <w:tab/>
      </w:r>
      <w:r w:rsidRPr="00E740CC">
        <w:rPr>
          <w:i/>
          <w:lang w:eastAsia="en-US"/>
        </w:rPr>
        <w:t>"Noise"</w:t>
      </w:r>
      <w:r w:rsidRPr="00E20304">
        <w:rPr>
          <w:lang w:val="en-IE" w:eastAsia="en-US"/>
        </w:rPr>
        <w:t xml:space="preserve"> means two times the root mean square of ten standard deviations, each calculated from the zero responses measured at a constant frequency which is a multiple of 1.0 Hz during a period of 30 seconds.</w:t>
      </w:r>
    </w:p>
    <w:p w14:paraId="09F88104" w14:textId="77777777" w:rsidR="00E20304" w:rsidRPr="00E20304" w:rsidRDefault="00E20304" w:rsidP="00E20304">
      <w:pPr>
        <w:spacing w:after="120"/>
        <w:ind w:left="2259" w:right="1134" w:hanging="1125"/>
        <w:jc w:val="both"/>
        <w:rPr>
          <w:lang w:val="en-IE" w:eastAsia="en-US"/>
        </w:rPr>
      </w:pPr>
      <w:r w:rsidRPr="00E20304">
        <w:rPr>
          <w:lang w:val="en-IE" w:eastAsia="en-US"/>
        </w:rPr>
        <w:t>3.2.11.</w:t>
      </w:r>
      <w:r w:rsidRPr="00E20304">
        <w:rPr>
          <w:lang w:val="en-IE" w:eastAsia="en-US"/>
        </w:rPr>
        <w:tab/>
      </w:r>
      <w:r w:rsidRPr="00E740CC">
        <w:rPr>
          <w:i/>
          <w:lang w:eastAsia="en-US"/>
        </w:rPr>
        <w:t>"Non-methane hydrocarbons"</w:t>
      </w:r>
      <w:r w:rsidRPr="00E20304">
        <w:rPr>
          <w:lang w:val="en-IE" w:eastAsia="en-US"/>
        </w:rPr>
        <w:t xml:space="preserve"> (NMHC) means the Total Hydrocarbons (THC) minus the methane (CH4) contribution.</w:t>
      </w:r>
    </w:p>
    <w:p w14:paraId="1D7A3505" w14:textId="77777777" w:rsidR="00E20304" w:rsidRPr="00E20304" w:rsidRDefault="00E20304" w:rsidP="00E20304">
      <w:pPr>
        <w:spacing w:after="120"/>
        <w:ind w:left="2259" w:right="1134" w:hanging="1125"/>
        <w:jc w:val="both"/>
        <w:rPr>
          <w:lang w:val="en-IE" w:eastAsia="en-US"/>
        </w:rPr>
      </w:pPr>
      <w:r w:rsidRPr="00E20304">
        <w:rPr>
          <w:lang w:val="en-IE" w:eastAsia="en-US"/>
        </w:rPr>
        <w:t>3.2.12.</w:t>
      </w:r>
      <w:r w:rsidRPr="00E20304">
        <w:rPr>
          <w:lang w:val="en-IE" w:eastAsia="en-US"/>
        </w:rPr>
        <w:tab/>
      </w:r>
      <w:r w:rsidRPr="00E740CC">
        <w:rPr>
          <w:i/>
          <w:lang w:eastAsia="en-US"/>
        </w:rPr>
        <w:t>"Precision"</w:t>
      </w:r>
      <w:r w:rsidRPr="00E20304">
        <w:rPr>
          <w:lang w:val="en-IE" w:eastAsia="en-US"/>
        </w:rPr>
        <w:t xml:space="preserve"> means the degree to which repeated measurements under unchanged conditions show the same results (Figure 1).</w:t>
      </w:r>
    </w:p>
    <w:p w14:paraId="7450CDFD" w14:textId="77777777" w:rsidR="00E20304" w:rsidRPr="00E20304" w:rsidRDefault="00E20304" w:rsidP="00E20304">
      <w:pPr>
        <w:spacing w:after="120"/>
        <w:ind w:left="2259" w:right="1134" w:hanging="1125"/>
        <w:jc w:val="both"/>
        <w:rPr>
          <w:lang w:val="en-IE" w:eastAsia="en-US"/>
        </w:rPr>
      </w:pPr>
      <w:r w:rsidRPr="00E20304">
        <w:rPr>
          <w:lang w:val="en-IE" w:eastAsia="en-US"/>
        </w:rPr>
        <w:t>3.2.13.</w:t>
      </w:r>
      <w:r w:rsidRPr="00E20304">
        <w:rPr>
          <w:lang w:val="en-IE" w:eastAsia="en-US"/>
        </w:rPr>
        <w:tab/>
      </w:r>
      <w:r w:rsidRPr="00E740CC">
        <w:rPr>
          <w:i/>
          <w:lang w:eastAsia="en-US"/>
        </w:rPr>
        <w:t>"Reading"</w:t>
      </w:r>
      <w:r w:rsidRPr="00E20304">
        <w:rPr>
          <w:lang w:val="en-IE" w:eastAsia="en-US"/>
        </w:rPr>
        <w:t xml:space="preserve"> means the numerical value displayed by an analyser, flow-measuring instrument, sensor or any other measurement devise applied in the context of vehicle emission measurements.</w:t>
      </w:r>
    </w:p>
    <w:p w14:paraId="5AFB668F" w14:textId="77777777" w:rsidR="00E20304" w:rsidRPr="00E20304" w:rsidRDefault="00E20304" w:rsidP="00E20304">
      <w:pPr>
        <w:spacing w:after="120"/>
        <w:ind w:left="2259" w:right="1134" w:hanging="1125"/>
        <w:jc w:val="both"/>
        <w:rPr>
          <w:lang w:val="en-IE" w:eastAsia="en-US"/>
        </w:rPr>
      </w:pPr>
      <w:r w:rsidRPr="00E20304">
        <w:rPr>
          <w:lang w:val="en-IE" w:eastAsia="en-US"/>
        </w:rPr>
        <w:t>3.2.14.</w:t>
      </w:r>
      <w:r w:rsidRPr="00E20304">
        <w:rPr>
          <w:lang w:val="en-IE" w:eastAsia="en-US"/>
        </w:rPr>
        <w:tab/>
      </w:r>
      <w:r w:rsidRPr="00E740CC">
        <w:rPr>
          <w:i/>
          <w:lang w:eastAsia="en-US"/>
        </w:rPr>
        <w:t>"Reference value"</w:t>
      </w:r>
      <w:r w:rsidRPr="00E20304">
        <w:rPr>
          <w:lang w:val="en-IE" w:eastAsia="en-US"/>
        </w:rPr>
        <w:t xml:space="preserve"> means a value traceable to a national or international standard (Figure 1).</w:t>
      </w:r>
    </w:p>
    <w:p w14:paraId="799A5B54" w14:textId="77777777" w:rsidR="00E20304" w:rsidRPr="00E20304" w:rsidRDefault="00E20304" w:rsidP="00E20304">
      <w:pPr>
        <w:spacing w:after="120"/>
        <w:ind w:left="2259" w:right="1134" w:hanging="1125"/>
        <w:jc w:val="both"/>
        <w:rPr>
          <w:lang w:val="en-IE" w:eastAsia="en-US"/>
        </w:rPr>
      </w:pPr>
      <w:r w:rsidRPr="00E20304">
        <w:rPr>
          <w:lang w:val="en-IE" w:eastAsia="en-US"/>
        </w:rPr>
        <w:t>3.2.15.</w:t>
      </w:r>
      <w:r w:rsidRPr="00E20304">
        <w:rPr>
          <w:lang w:val="en-IE" w:eastAsia="en-US"/>
        </w:rPr>
        <w:tab/>
      </w:r>
      <w:r w:rsidRPr="00E740CC">
        <w:rPr>
          <w:i/>
          <w:lang w:eastAsia="en-US"/>
        </w:rPr>
        <w:t>"Response time"</w:t>
      </w:r>
      <w:r w:rsidRPr="00E20304">
        <w:rPr>
          <w:lang w:val="en-IE" w:eastAsia="en-US"/>
        </w:rPr>
        <w:t xml:space="preserve"> (t</w:t>
      </w:r>
      <w:r w:rsidRPr="00E20304">
        <w:rPr>
          <w:vertAlign w:val="subscript"/>
          <w:lang w:val="en-IE" w:eastAsia="en-US"/>
        </w:rPr>
        <w:t>90</w:t>
      </w:r>
      <w:r w:rsidRPr="00E20304">
        <w:rPr>
          <w:lang w:val="en-IE" w:eastAsia="en-US"/>
        </w:rPr>
        <w:t xml:space="preserve">) means the difference in time between the change of the component to be measured at the reference point and a system response of 90 </w:t>
      </w:r>
      <w:r w:rsidRPr="00E20304">
        <w:rPr>
          <w:lang w:val="en-IE" w:eastAsia="en-US"/>
        </w:rPr>
        <w:lastRenderedPageBreak/>
        <w:t>per cent of the final reading (t</w:t>
      </w:r>
      <w:r w:rsidRPr="00E20304">
        <w:rPr>
          <w:vertAlign w:val="subscript"/>
          <w:lang w:val="en-IE" w:eastAsia="en-US"/>
        </w:rPr>
        <w:t>90</w:t>
      </w:r>
      <w:r w:rsidRPr="00E20304">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1AEAE7C" w14:textId="77777777" w:rsidR="00E20304" w:rsidRPr="00E20304" w:rsidRDefault="00E20304" w:rsidP="00E20304">
      <w:pPr>
        <w:spacing w:after="120"/>
        <w:ind w:left="2259" w:right="1134" w:hanging="1125"/>
        <w:jc w:val="both"/>
        <w:rPr>
          <w:lang w:val="en-IE" w:eastAsia="en-US"/>
        </w:rPr>
      </w:pPr>
      <w:r w:rsidRPr="00E20304">
        <w:rPr>
          <w:lang w:val="en-IE" w:eastAsia="en-US"/>
        </w:rPr>
        <w:t>3.2.16.</w:t>
      </w:r>
      <w:r w:rsidRPr="00E20304">
        <w:rPr>
          <w:lang w:val="en-IE" w:eastAsia="en-US"/>
        </w:rPr>
        <w:tab/>
      </w:r>
      <w:r w:rsidRPr="00E740CC">
        <w:rPr>
          <w:i/>
          <w:lang w:eastAsia="en-US"/>
        </w:rPr>
        <w:t>"Rise time"</w:t>
      </w:r>
      <w:r w:rsidRPr="00E20304">
        <w:rPr>
          <w:lang w:val="en-IE" w:eastAsia="en-US"/>
        </w:rPr>
        <w:t xml:space="preserve"> means the difference in time between the 10 per cent and 90 per cent response of the final reading (t</w:t>
      </w:r>
      <w:r w:rsidRPr="00E20304">
        <w:rPr>
          <w:vertAlign w:val="subscript"/>
          <w:lang w:val="en-IE" w:eastAsia="en-US"/>
        </w:rPr>
        <w:t xml:space="preserve">10 </w:t>
      </w:r>
      <w:r w:rsidRPr="00E20304">
        <w:rPr>
          <w:lang w:val="en-IE" w:eastAsia="en-US"/>
        </w:rPr>
        <w:t>to</w:t>
      </w:r>
      <w:r w:rsidRPr="00E20304">
        <w:rPr>
          <w:vertAlign w:val="subscript"/>
          <w:lang w:val="en-IE" w:eastAsia="en-US"/>
        </w:rPr>
        <w:t xml:space="preserve"> </w:t>
      </w:r>
      <w:r w:rsidRPr="00E20304">
        <w:rPr>
          <w:lang w:val="en-IE" w:eastAsia="en-US"/>
        </w:rPr>
        <w:t>t</w:t>
      </w:r>
      <w:r w:rsidRPr="00E20304">
        <w:rPr>
          <w:vertAlign w:val="subscript"/>
          <w:lang w:val="en-IE" w:eastAsia="en-US"/>
        </w:rPr>
        <w:t>90</w:t>
      </w:r>
      <w:r w:rsidRPr="00E20304">
        <w:rPr>
          <w:lang w:val="en-IE" w:eastAsia="en-US"/>
        </w:rPr>
        <w:t>)</w:t>
      </w:r>
    </w:p>
    <w:p w14:paraId="1568A663"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7</w:t>
      </w:r>
      <w:r w:rsidRPr="00E20304">
        <w:rPr>
          <w:lang w:val="en-IE" w:eastAsia="en-US"/>
        </w:rPr>
        <w:t>.</w:t>
      </w:r>
      <w:r w:rsidRPr="00E20304">
        <w:rPr>
          <w:lang w:val="en-IE" w:eastAsia="en-US"/>
        </w:rPr>
        <w:tab/>
      </w:r>
      <w:r w:rsidRPr="00E740CC">
        <w:rPr>
          <w:i/>
          <w:lang w:eastAsia="en-US"/>
        </w:rPr>
        <w:t>"Sensor"</w:t>
      </w:r>
      <w:r w:rsidRPr="00E20304">
        <w:rPr>
          <w:lang w:val="en-IE" w:eastAsia="en-US"/>
        </w:rPr>
        <w:t xml:space="preserve"> means any measurement device that is not part of the vehicle itself but installed to determine parameters other than the concentration of gaseous and particle pollutants and the exhaust mass flow.</w:t>
      </w:r>
    </w:p>
    <w:p w14:paraId="6AC3E78C"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8</w:t>
      </w:r>
      <w:r w:rsidRPr="00E20304">
        <w:rPr>
          <w:lang w:val="en-IE" w:eastAsia="en-US"/>
        </w:rPr>
        <w:t>.</w:t>
      </w:r>
      <w:r w:rsidRPr="00E20304">
        <w:rPr>
          <w:lang w:val="en-IE" w:eastAsia="en-US"/>
        </w:rPr>
        <w:tab/>
      </w:r>
      <w:r w:rsidRPr="00E740CC">
        <w:rPr>
          <w:i/>
          <w:lang w:eastAsia="en-US"/>
        </w:rPr>
        <w:t>"Set point"</w:t>
      </w:r>
      <w:r w:rsidRPr="00E20304">
        <w:rPr>
          <w:lang w:val="en-IE" w:eastAsia="en-US"/>
        </w:rPr>
        <w:t xml:space="preserve"> means the target value a control system aims to reach.</w:t>
      </w:r>
    </w:p>
    <w:p w14:paraId="7896DFEA"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19</w:t>
      </w:r>
      <w:r w:rsidRPr="00E20304">
        <w:rPr>
          <w:lang w:val="en-IE" w:eastAsia="en-US"/>
        </w:rPr>
        <w:t>.</w:t>
      </w:r>
      <w:r w:rsidRPr="00E20304">
        <w:rPr>
          <w:lang w:val="en-IE" w:eastAsia="en-US"/>
        </w:rPr>
        <w:tab/>
      </w:r>
      <w:r w:rsidRPr="00E740CC">
        <w:rPr>
          <w:i/>
          <w:lang w:eastAsia="en-US"/>
        </w:rPr>
        <w:t>"Span"</w:t>
      </w:r>
      <w:r w:rsidRPr="00E20304">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4F191017"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0</w:t>
      </w:r>
      <w:r w:rsidRPr="00E20304">
        <w:rPr>
          <w:lang w:val="en-IE" w:eastAsia="en-US"/>
        </w:rPr>
        <w:t>.</w:t>
      </w:r>
      <w:r w:rsidRPr="00E20304">
        <w:rPr>
          <w:lang w:val="en-IE" w:eastAsia="en-US"/>
        </w:rPr>
        <w:tab/>
      </w:r>
      <w:r w:rsidRPr="00E740CC">
        <w:rPr>
          <w:i/>
          <w:lang w:eastAsia="en-US"/>
        </w:rPr>
        <w:t>"Span response"</w:t>
      </w:r>
      <w:r w:rsidRPr="00E20304">
        <w:rPr>
          <w:lang w:val="en-IE" w:eastAsia="en-US"/>
        </w:rPr>
        <w:t xml:space="preserve"> means the mean response to a span signal over a time interval of at least 30 seconds.</w:t>
      </w:r>
    </w:p>
    <w:p w14:paraId="0F8B1468"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1</w:t>
      </w:r>
      <w:r w:rsidRPr="00E20304">
        <w:rPr>
          <w:lang w:val="en-IE" w:eastAsia="en-US"/>
        </w:rPr>
        <w:t>.</w:t>
      </w:r>
      <w:r w:rsidRPr="00E20304">
        <w:rPr>
          <w:lang w:val="en-IE" w:eastAsia="en-US"/>
        </w:rPr>
        <w:tab/>
      </w:r>
      <w:r w:rsidRPr="00E740CC">
        <w:rPr>
          <w:i/>
          <w:lang w:eastAsia="en-US"/>
        </w:rPr>
        <w:t>"Span response drift"</w:t>
      </w:r>
      <w:r w:rsidRPr="00E20304">
        <w:rPr>
          <w:lang w:val="en-IE" w:eastAsia="en-US"/>
        </w:rPr>
        <w:t xml:space="preserve"> means the difference between the mean response to a span signal and the actual span signal that is measured at a defined time period after an analyser, flow-measuring instrument or sensor was accurately spanned.</w:t>
      </w:r>
    </w:p>
    <w:p w14:paraId="659A8949"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2</w:t>
      </w:r>
      <w:r w:rsidRPr="00E20304">
        <w:rPr>
          <w:lang w:val="en-IE" w:eastAsia="en-US"/>
        </w:rPr>
        <w:t>.</w:t>
      </w:r>
      <w:r w:rsidRPr="00E20304">
        <w:rPr>
          <w:lang w:val="en-IE" w:eastAsia="en-US"/>
        </w:rPr>
        <w:tab/>
      </w:r>
      <w:r w:rsidRPr="00E740CC">
        <w:rPr>
          <w:i/>
          <w:lang w:eastAsia="en-US"/>
        </w:rPr>
        <w:t>"Total hydrocarbons"</w:t>
      </w:r>
      <w:r w:rsidRPr="00E20304">
        <w:rPr>
          <w:lang w:val="en-IE" w:eastAsia="en-US"/>
        </w:rPr>
        <w:t xml:space="preserve"> (THC) means the sum of all volatile compounds measurable by a flame ionization detector (FID).</w:t>
      </w:r>
    </w:p>
    <w:p w14:paraId="74919580"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3</w:t>
      </w:r>
      <w:r w:rsidRPr="00E20304">
        <w:rPr>
          <w:lang w:val="en-IE" w:eastAsia="en-US"/>
        </w:rPr>
        <w:t>.</w:t>
      </w:r>
      <w:r w:rsidRPr="00E20304">
        <w:rPr>
          <w:lang w:val="en-IE" w:eastAsia="en-US"/>
        </w:rPr>
        <w:tab/>
      </w:r>
      <w:r w:rsidRPr="00E740CC">
        <w:rPr>
          <w:i/>
          <w:lang w:eastAsia="en-US"/>
        </w:rPr>
        <w:t>"Traceable"</w:t>
      </w:r>
      <w:r w:rsidRPr="00E20304">
        <w:rPr>
          <w:lang w:val="en-IE" w:eastAsia="en-US"/>
        </w:rPr>
        <w:t xml:space="preserve"> means the ability to relate a measurement or reading through an unbroken chain of comparisons to a national or international standard.</w:t>
      </w:r>
    </w:p>
    <w:p w14:paraId="1021437E"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4</w:t>
      </w:r>
      <w:r w:rsidRPr="00E20304">
        <w:rPr>
          <w:lang w:val="en-IE" w:eastAsia="en-US"/>
        </w:rPr>
        <w:t>.</w:t>
      </w:r>
      <w:r w:rsidRPr="00E20304">
        <w:rPr>
          <w:lang w:val="en-IE" w:eastAsia="en-US"/>
        </w:rPr>
        <w:tab/>
      </w:r>
      <w:r w:rsidRPr="00E740CC">
        <w:rPr>
          <w:i/>
          <w:lang w:eastAsia="en-US"/>
        </w:rPr>
        <w:t>"Transformation time"</w:t>
      </w:r>
      <w:r w:rsidRPr="00E20304">
        <w:rPr>
          <w:lang w:val="en-IE" w:eastAsia="en-US"/>
        </w:rPr>
        <w:t xml:space="preserve"> means the time difference between a change of concentration or flow (t</w:t>
      </w:r>
      <w:r w:rsidRPr="00E20304">
        <w:rPr>
          <w:vertAlign w:val="subscript"/>
          <w:lang w:val="en-IE" w:eastAsia="en-US"/>
        </w:rPr>
        <w:t>0</w:t>
      </w:r>
      <w:r w:rsidRPr="00E20304">
        <w:rPr>
          <w:lang w:val="en-IE" w:eastAsia="en-US"/>
        </w:rPr>
        <w:t>) at the reference point and a system response of 50 per cent of the final reading (t</w:t>
      </w:r>
      <w:r w:rsidRPr="00E20304">
        <w:rPr>
          <w:vertAlign w:val="subscript"/>
          <w:lang w:val="en-IE" w:eastAsia="en-US"/>
        </w:rPr>
        <w:t>50</w:t>
      </w:r>
      <w:r w:rsidRPr="00E20304">
        <w:rPr>
          <w:lang w:val="en-IE" w:eastAsia="en-US"/>
        </w:rPr>
        <w:t>).</w:t>
      </w:r>
    </w:p>
    <w:p w14:paraId="6726F324"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5</w:t>
      </w:r>
      <w:r w:rsidRPr="00E20304">
        <w:rPr>
          <w:lang w:val="en-IE" w:eastAsia="en-US"/>
        </w:rPr>
        <w:t>.</w:t>
      </w:r>
      <w:r w:rsidRPr="00E20304">
        <w:rPr>
          <w:lang w:val="en-IE" w:eastAsia="en-US"/>
        </w:rPr>
        <w:tab/>
      </w:r>
      <w:r w:rsidRPr="00E740CC">
        <w:rPr>
          <w:i/>
          <w:lang w:eastAsia="en-US"/>
        </w:rPr>
        <w:t>"Type of analyser"</w:t>
      </w:r>
      <w:r w:rsidRPr="00E20304">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5C4A9906"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6</w:t>
      </w:r>
      <w:r w:rsidRPr="00E20304">
        <w:rPr>
          <w:lang w:val="en-IE" w:eastAsia="en-US"/>
        </w:rPr>
        <w:t>.</w:t>
      </w:r>
      <w:r w:rsidRPr="00E20304">
        <w:rPr>
          <w:lang w:val="en-IE" w:eastAsia="en-US"/>
        </w:rPr>
        <w:tab/>
      </w:r>
      <w:r w:rsidRPr="00E740CC">
        <w:rPr>
          <w:i/>
          <w:lang w:eastAsia="en-US"/>
        </w:rPr>
        <w:t>"Type of exhaust mass flow meter"</w:t>
      </w:r>
      <w:r w:rsidRPr="00E20304">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34DD5911"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7</w:t>
      </w:r>
      <w:r w:rsidRPr="00E20304">
        <w:rPr>
          <w:lang w:val="en-IE" w:eastAsia="en-US"/>
        </w:rPr>
        <w:t>.</w:t>
      </w:r>
      <w:r w:rsidRPr="00E20304">
        <w:rPr>
          <w:lang w:val="en-IE" w:eastAsia="en-US"/>
        </w:rPr>
        <w:tab/>
      </w:r>
      <w:r w:rsidRPr="00E740CC">
        <w:rPr>
          <w:i/>
          <w:lang w:eastAsia="en-US"/>
        </w:rPr>
        <w:t>"Verification"</w:t>
      </w:r>
      <w:r w:rsidRPr="00E20304">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2AAEAB82"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28</w:t>
      </w:r>
      <w:r w:rsidRPr="00E20304">
        <w:rPr>
          <w:lang w:val="en-IE" w:eastAsia="en-US"/>
        </w:rPr>
        <w:t>.</w:t>
      </w:r>
      <w:r w:rsidRPr="00E20304">
        <w:rPr>
          <w:lang w:val="en-IE" w:eastAsia="en-US"/>
        </w:rPr>
        <w:tab/>
      </w:r>
      <w:r w:rsidRPr="00E740CC">
        <w:rPr>
          <w:i/>
          <w:lang w:eastAsia="en-US"/>
        </w:rPr>
        <w:t>"Zero"</w:t>
      </w:r>
      <w:r w:rsidRPr="00E20304">
        <w:rPr>
          <w:lang w:val="en-IE" w:eastAsia="en-US"/>
        </w:rPr>
        <w:t xml:space="preserve"> means the calibration of an analyser, flow-measuring instrument or sensor so that it gives an accurate response to a zero signal.</w:t>
      </w:r>
    </w:p>
    <w:p w14:paraId="09F654E6"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29</w:t>
      </w:r>
      <w:r w:rsidRPr="00E20304">
        <w:rPr>
          <w:lang w:val="en-IE" w:eastAsia="en-US"/>
        </w:rPr>
        <w:t>.</w:t>
      </w:r>
      <w:r w:rsidRPr="00E20304">
        <w:rPr>
          <w:lang w:val="en-IE" w:eastAsia="en-US"/>
        </w:rPr>
        <w:tab/>
      </w:r>
      <w:r w:rsidRPr="00E740CC">
        <w:rPr>
          <w:i/>
          <w:lang w:eastAsia="en-US"/>
        </w:rPr>
        <w:t>"Zero gas"</w:t>
      </w:r>
      <w:r w:rsidRPr="00E20304">
        <w:rPr>
          <w:lang w:val="en-IE" w:eastAsia="en-US"/>
        </w:rPr>
        <w:t xml:space="preserve"> means a gas containing no analyte, which is used to set a zero response on an analyser.</w:t>
      </w:r>
    </w:p>
    <w:p w14:paraId="4A23B7A6"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0</w:t>
      </w:r>
      <w:r w:rsidRPr="00E20304">
        <w:rPr>
          <w:lang w:val="en-IE" w:eastAsia="en-US"/>
        </w:rPr>
        <w:t>.</w:t>
      </w:r>
      <w:r w:rsidRPr="00E20304">
        <w:rPr>
          <w:lang w:val="en-IE" w:eastAsia="en-US"/>
        </w:rPr>
        <w:tab/>
      </w:r>
      <w:r w:rsidRPr="00E740CC">
        <w:rPr>
          <w:i/>
          <w:lang w:eastAsia="en-US"/>
        </w:rPr>
        <w:t>"Zero response"</w:t>
      </w:r>
      <w:r w:rsidRPr="00E20304">
        <w:rPr>
          <w:lang w:val="en-IE" w:eastAsia="en-US"/>
        </w:rPr>
        <w:t xml:space="preserve"> means the mean response to a zero signal over a time interval of at least 30 seconds.</w:t>
      </w:r>
    </w:p>
    <w:p w14:paraId="574928B4" w14:textId="77777777" w:rsid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1</w:t>
      </w:r>
      <w:r w:rsidRPr="00E20304">
        <w:rPr>
          <w:lang w:val="en-IE" w:eastAsia="en-US"/>
        </w:rPr>
        <w:t>.</w:t>
      </w:r>
      <w:r w:rsidRPr="00E20304">
        <w:rPr>
          <w:lang w:val="en-IE" w:eastAsia="en-US"/>
        </w:rPr>
        <w:tab/>
      </w:r>
      <w:r w:rsidRPr="00E740CC">
        <w:rPr>
          <w:i/>
          <w:lang w:eastAsia="en-US"/>
        </w:rPr>
        <w:t>"Zero response drift"</w:t>
      </w:r>
      <w:r w:rsidRPr="00E20304">
        <w:rPr>
          <w:lang w:val="en-IE" w:eastAsia="en-US"/>
        </w:rPr>
        <w:t xml:space="preserve"> means the difference between the mean response to a zero signal and the actual zero signal that is measured over a defined time period after an analyser, flow-measuring instrument or sensor has been accurately zero calibrated.</w:t>
      </w:r>
    </w:p>
    <w:p w14:paraId="2CAB7395" w14:textId="77777777" w:rsidR="00B06371" w:rsidRDefault="00B06371" w:rsidP="00B06371">
      <w:pPr>
        <w:keepNext/>
        <w:ind w:left="2257" w:right="1134" w:hanging="1123"/>
        <w:jc w:val="both"/>
        <w:rPr>
          <w:lang w:val="en-IE" w:eastAsia="en-US"/>
        </w:rPr>
      </w:pPr>
      <w:r w:rsidRPr="00B06371">
        <w:rPr>
          <w:lang w:val="en-IE" w:eastAsia="en-US"/>
        </w:rPr>
        <w:lastRenderedPageBreak/>
        <w:t>Figure 1</w:t>
      </w:r>
    </w:p>
    <w:p w14:paraId="487DEE13" w14:textId="77777777" w:rsidR="00B06371" w:rsidRPr="00B06371" w:rsidRDefault="00B06371" w:rsidP="00B06371">
      <w:pPr>
        <w:keepNext/>
        <w:spacing w:after="120"/>
        <w:ind w:left="2259" w:right="1134" w:hanging="1125"/>
        <w:jc w:val="both"/>
        <w:rPr>
          <w:b/>
          <w:bCs/>
          <w:lang w:val="en-IE" w:eastAsia="en-US"/>
        </w:rPr>
      </w:pPr>
      <w:r w:rsidRPr="00B06371">
        <w:rPr>
          <w:b/>
          <w:bCs/>
          <w:lang w:val="en-IE" w:eastAsia="en-US"/>
        </w:rPr>
        <w:t>Definition of accuracy, precision and reference value</w:t>
      </w:r>
    </w:p>
    <w:p w14:paraId="22232BAA" w14:textId="77777777" w:rsidR="00E20304" w:rsidRDefault="00E20304" w:rsidP="009A416C">
      <w:pPr>
        <w:spacing w:after="120"/>
        <w:ind w:left="1134" w:right="1134"/>
        <w:jc w:val="both"/>
        <w:rPr>
          <w:b/>
          <w:lang w:eastAsia="en-US"/>
        </w:rPr>
      </w:pPr>
      <w:r w:rsidRPr="00E20304">
        <w:rPr>
          <w:noProof/>
          <w:lang w:val="fr-BE" w:eastAsia="fr-BE"/>
        </w:rPr>
        <mc:AlternateContent>
          <mc:Choice Requires="wpc">
            <w:drawing>
              <wp:inline distT="0" distB="0" distL="0" distR="0" wp14:anchorId="04BC193E" wp14:editId="51C8EB83">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94CD" w14:textId="77777777" w:rsidR="000A5DF3" w:rsidRDefault="000A5DF3" w:rsidP="00E20304">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9ED8" w14:textId="77777777" w:rsidR="000A5DF3" w:rsidRDefault="000A5DF3" w:rsidP="00E20304">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8EC6" w14:textId="77777777" w:rsidR="000A5DF3" w:rsidRDefault="000A5DF3" w:rsidP="00E20304">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062A" w14:textId="77777777" w:rsidR="000A5DF3" w:rsidRDefault="000A5DF3" w:rsidP="00E20304">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2079" w14:textId="77777777" w:rsidR="000A5DF3" w:rsidRDefault="000A5DF3" w:rsidP="00E20304">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8753" w14:textId="77777777" w:rsidR="000A5DF3" w:rsidRDefault="000A5DF3" w:rsidP="00E20304">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04BC193E"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29"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0"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1"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2"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3"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4"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5"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rect id="Rectangle 15" o:spid="_x0000_s1036"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7"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8"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39"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306094CD" w14:textId="77777777" w:rsidR="000A5DF3" w:rsidRDefault="000A5DF3" w:rsidP="00E20304">
                        <w:r>
                          <w:rPr>
                            <w:rFonts w:ascii="Calibri" w:hAnsi="Calibri" w:cs="Calibri"/>
                            <w:color w:val="000000"/>
                            <w:lang w:val="en-US"/>
                          </w:rPr>
                          <w:t>value</w:t>
                        </w:r>
                      </w:p>
                    </w:txbxContent>
                  </v:textbox>
                </v:rect>
                <v:rect id="Rectangle 19" o:spid="_x0000_s1040"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251E9ED8" w14:textId="77777777" w:rsidR="000A5DF3" w:rsidRDefault="000A5DF3" w:rsidP="00E20304">
                        <w:r>
                          <w:rPr>
                            <w:rFonts w:ascii="Calibri" w:hAnsi="Calibri" w:cs="Calibri"/>
                            <w:color w:val="000000"/>
                            <w:lang w:val="en-US"/>
                          </w:rPr>
                          <w:t>precision</w:t>
                        </w:r>
                      </w:p>
                    </w:txbxContent>
                  </v:textbox>
                </v:rect>
                <v:shape id="Freeform 20" o:spid="_x0000_s1041"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2"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4CEE8EC6" w14:textId="77777777" w:rsidR="000A5DF3" w:rsidRDefault="000A5DF3" w:rsidP="00E20304">
                        <w:r>
                          <w:rPr>
                            <w:rFonts w:ascii="Calibri" w:hAnsi="Calibri" w:cs="Calibri"/>
                            <w:color w:val="000000"/>
                            <w:lang w:val="en-US"/>
                          </w:rPr>
                          <w:t>accuracy</w:t>
                        </w:r>
                      </w:p>
                    </w:txbxContent>
                  </v:textbox>
                </v:rect>
                <v:rect id="Rectangle 22" o:spid="_x0000_s1043"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4447062A" w14:textId="77777777" w:rsidR="000A5DF3" w:rsidRDefault="000A5DF3" w:rsidP="00E20304">
                        <w:r>
                          <w:rPr>
                            <w:rFonts w:ascii="Calibri" w:hAnsi="Calibri" w:cs="Calibri"/>
                            <w:color w:val="000000"/>
                            <w:lang w:val="en-US"/>
                          </w:rPr>
                          <w:t>reference value</w:t>
                        </w:r>
                      </w:p>
                    </w:txbxContent>
                  </v:textbox>
                </v:rect>
                <v:rect id="Rectangle 23" o:spid="_x0000_s1044"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4FBA2079" w14:textId="77777777" w:rsidR="000A5DF3" w:rsidRDefault="000A5DF3" w:rsidP="00E20304">
                        <w:r>
                          <w:rPr>
                            <w:rFonts w:ascii="Calibri" w:hAnsi="Calibri" w:cs="Calibri"/>
                            <w:color w:val="000000"/>
                            <w:lang w:val="en-US"/>
                          </w:rPr>
                          <w:t xml:space="preserve">probability </w:t>
                        </w:r>
                      </w:p>
                    </w:txbxContent>
                  </v:textbox>
                </v:rect>
                <v:rect id="Rectangle 24" o:spid="_x0000_s1045"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75378753" w14:textId="77777777" w:rsidR="000A5DF3" w:rsidRDefault="000A5DF3" w:rsidP="00E20304">
                        <w:r>
                          <w:rPr>
                            <w:rFonts w:ascii="Calibri" w:hAnsi="Calibri" w:cs="Calibri"/>
                            <w:color w:val="000000"/>
                            <w:lang w:val="en-US"/>
                          </w:rPr>
                          <w:t>density</w:t>
                        </w:r>
                      </w:p>
                    </w:txbxContent>
                  </v:textbox>
                </v:rect>
                <v:line id="Gerade Verbindung 13572" o:spid="_x0000_s1046"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3A4EEDA7" w14:textId="77777777" w:rsidR="00B06371" w:rsidRPr="00B06371" w:rsidRDefault="00B06371" w:rsidP="00B06371">
      <w:pPr>
        <w:ind w:left="567" w:right="1134" w:firstLine="567"/>
        <w:jc w:val="both"/>
        <w:rPr>
          <w:bCs/>
          <w:lang w:eastAsia="en-US"/>
        </w:rPr>
      </w:pPr>
      <w:r w:rsidRPr="00B06371">
        <w:rPr>
          <w:bCs/>
          <w:lang w:eastAsia="en-US"/>
        </w:rPr>
        <w:t>Figure 2</w:t>
      </w:r>
    </w:p>
    <w:p w14:paraId="00FFF1CB" w14:textId="77777777" w:rsidR="00B06371" w:rsidRPr="00E20304" w:rsidRDefault="00B06371" w:rsidP="00B06371">
      <w:pPr>
        <w:spacing w:after="120"/>
        <w:ind w:left="567" w:right="1134" w:firstLine="567"/>
        <w:jc w:val="both"/>
        <w:rPr>
          <w:b/>
          <w:lang w:eastAsia="en-US"/>
        </w:rPr>
      </w:pPr>
      <w:r w:rsidRPr="00B06371">
        <w:rPr>
          <w:b/>
          <w:lang w:eastAsia="en-US"/>
        </w:rPr>
        <w:t>Definition of delay, rise, transformation and response times</w:t>
      </w:r>
    </w:p>
    <w:p w14:paraId="75EBAF37" w14:textId="77777777" w:rsidR="00E20304" w:rsidRPr="00E20304" w:rsidRDefault="00E20304" w:rsidP="00E20304">
      <w:pPr>
        <w:keepNext/>
        <w:spacing w:after="120"/>
        <w:ind w:left="1134" w:right="1134" w:firstLine="9"/>
        <w:jc w:val="both"/>
        <w:rPr>
          <w:b/>
          <w:bCs/>
          <w:lang w:val="en-IE" w:eastAsia="en-US"/>
        </w:rPr>
      </w:pPr>
      <w:r w:rsidRPr="00E20304">
        <w:rPr>
          <w:noProof/>
          <w:lang w:val="fr-BE" w:eastAsia="fr-BE"/>
        </w:rPr>
        <w:drawing>
          <wp:inline distT="0" distB="0" distL="0" distR="0" wp14:anchorId="72EB5848" wp14:editId="28744AC2">
            <wp:extent cx="5202571" cy="27413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noFill/>
                    </a:ln>
                  </pic:spPr>
                </pic:pic>
              </a:graphicData>
            </a:graphic>
          </wp:inline>
        </w:drawing>
      </w:r>
    </w:p>
    <w:p w14:paraId="6DADD334" w14:textId="77777777" w:rsidR="00E20304" w:rsidRPr="00E20304" w:rsidRDefault="00E20304" w:rsidP="00E20304">
      <w:pPr>
        <w:spacing w:after="120"/>
        <w:ind w:left="2259" w:right="1134" w:hanging="1125"/>
        <w:jc w:val="both"/>
        <w:rPr>
          <w:bCs/>
          <w:lang w:eastAsia="en-US"/>
        </w:rPr>
      </w:pPr>
      <w:r w:rsidRPr="00E20304">
        <w:rPr>
          <w:bCs/>
          <w:lang w:eastAsia="en-US"/>
        </w:rPr>
        <w:t>3.3.</w:t>
      </w:r>
      <w:r w:rsidRPr="00E20304">
        <w:rPr>
          <w:bCs/>
          <w:lang w:eastAsia="en-US"/>
        </w:rPr>
        <w:tab/>
        <w:t>Vehicle characteristics and driver</w:t>
      </w:r>
    </w:p>
    <w:p w14:paraId="408C71CB" w14:textId="77777777" w:rsidR="00E20304" w:rsidRPr="00E20304" w:rsidRDefault="00E20304" w:rsidP="00E20304">
      <w:pPr>
        <w:spacing w:after="120"/>
        <w:ind w:left="2259" w:right="1134" w:hanging="1125"/>
        <w:jc w:val="both"/>
        <w:rPr>
          <w:lang w:eastAsia="en-US"/>
        </w:rPr>
      </w:pPr>
      <w:r w:rsidRPr="00E20304">
        <w:rPr>
          <w:lang w:eastAsia="en-US"/>
        </w:rPr>
        <w:t>3.3.1.</w:t>
      </w:r>
      <w:r w:rsidRPr="00E20304">
        <w:rPr>
          <w:lang w:eastAsia="en-US"/>
        </w:rPr>
        <w:tab/>
      </w:r>
      <w:r w:rsidRPr="00E740CC">
        <w:rPr>
          <w:i/>
          <w:lang w:eastAsia="en-US"/>
        </w:rPr>
        <w:t>"Actual mass of the vehicle"</w:t>
      </w:r>
      <w:r w:rsidRPr="00E20304">
        <w:rPr>
          <w:lang w:eastAsia="en-US"/>
        </w:rPr>
        <w:t xml:space="preserve"> means the mass in running order plus the mass of the fitted optional equipment to an individual vehicle.</w:t>
      </w:r>
    </w:p>
    <w:p w14:paraId="66F654FB" w14:textId="77777777" w:rsidR="00E20304" w:rsidRPr="00E20304" w:rsidRDefault="00E20304" w:rsidP="00E20304">
      <w:pPr>
        <w:spacing w:after="120"/>
        <w:ind w:left="2259" w:right="1134" w:hanging="1125"/>
        <w:jc w:val="both"/>
        <w:rPr>
          <w:lang w:eastAsia="en-US"/>
        </w:rPr>
      </w:pPr>
      <w:r w:rsidRPr="00E20304">
        <w:rPr>
          <w:lang w:eastAsia="en-US"/>
        </w:rPr>
        <w:t>3.3.2.</w:t>
      </w:r>
      <w:r w:rsidRPr="00E20304">
        <w:rPr>
          <w:lang w:eastAsia="en-US"/>
        </w:rPr>
        <w:tab/>
      </w:r>
      <w:r w:rsidRPr="00E740CC">
        <w:rPr>
          <w:i/>
          <w:lang w:eastAsia="en-US"/>
        </w:rPr>
        <w:t>"Auxiliary devices"</w:t>
      </w:r>
      <w:r w:rsidRPr="00E20304">
        <w:rPr>
          <w:lang w:eastAsia="en-US"/>
        </w:rPr>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13271207" w14:textId="77777777" w:rsidR="00E20304" w:rsidRPr="00E20304" w:rsidRDefault="00E20304" w:rsidP="00E20304">
      <w:pPr>
        <w:spacing w:after="120"/>
        <w:ind w:left="2259" w:right="1134" w:hanging="1125"/>
        <w:jc w:val="both"/>
        <w:rPr>
          <w:lang w:eastAsia="en-US"/>
        </w:rPr>
      </w:pPr>
      <w:r w:rsidRPr="00E20304">
        <w:rPr>
          <w:lang w:eastAsia="en-US"/>
        </w:rPr>
        <w:t>3.3.3.</w:t>
      </w:r>
      <w:r w:rsidRPr="00E20304">
        <w:rPr>
          <w:lang w:eastAsia="en-US"/>
        </w:rPr>
        <w:tab/>
      </w:r>
      <w:r w:rsidRPr="00E740CC">
        <w:rPr>
          <w:i/>
          <w:lang w:eastAsia="en-US"/>
        </w:rPr>
        <w:t>"Mass in running order"</w:t>
      </w:r>
      <w:r w:rsidRPr="00E20304">
        <w:rPr>
          <w:lang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5CEB5F26" w14:textId="77777777" w:rsidR="00E20304" w:rsidRPr="00E20304" w:rsidRDefault="00E20304" w:rsidP="006632D3">
      <w:pPr>
        <w:keepNext/>
        <w:spacing w:after="120"/>
        <w:ind w:left="2259" w:right="1134" w:hanging="1125"/>
        <w:jc w:val="both"/>
        <w:rPr>
          <w:lang w:eastAsia="en-US"/>
        </w:rPr>
      </w:pPr>
      <w:r w:rsidRPr="00E20304">
        <w:rPr>
          <w:lang w:eastAsia="en-US"/>
        </w:rPr>
        <w:lastRenderedPageBreak/>
        <w:t>3.3.4.</w:t>
      </w:r>
      <w:r w:rsidRPr="00E20304">
        <w:rPr>
          <w:lang w:eastAsia="en-US"/>
        </w:rPr>
        <w:tab/>
      </w:r>
      <w:r w:rsidRPr="00E740CC">
        <w:rPr>
          <w:i/>
          <w:lang w:eastAsia="en-US"/>
        </w:rPr>
        <w:t>"Maximum Permissible Test mass of the vehicle"</w:t>
      </w:r>
      <w:r w:rsidRPr="00E20304">
        <w:rPr>
          <w:lang w:eastAsia="en-US"/>
        </w:rPr>
        <w:tab/>
        <w:t>means the sum of:</w:t>
      </w:r>
    </w:p>
    <w:p w14:paraId="4CAE0F05" w14:textId="51524346" w:rsidR="00E20304" w:rsidRPr="00E20304" w:rsidRDefault="00661B96" w:rsidP="006632D3">
      <w:pPr>
        <w:keepNext/>
        <w:spacing w:after="120"/>
        <w:ind w:left="2259" w:right="1134" w:firstLine="9"/>
        <w:jc w:val="both"/>
        <w:rPr>
          <w:lang w:eastAsia="en-US"/>
        </w:rPr>
      </w:pPr>
      <w:r>
        <w:rPr>
          <w:lang w:eastAsia="en-US"/>
        </w:rPr>
        <w:t>(a)</w:t>
      </w:r>
      <w:r>
        <w:rPr>
          <w:lang w:eastAsia="en-US"/>
        </w:rPr>
        <w:tab/>
      </w:r>
      <w:r w:rsidR="00843236">
        <w:rPr>
          <w:lang w:eastAsia="en-US"/>
        </w:rPr>
        <w:t>T</w:t>
      </w:r>
      <w:r w:rsidR="00E20304" w:rsidRPr="00E20304">
        <w:rPr>
          <w:lang w:eastAsia="en-US"/>
        </w:rPr>
        <w:t>he actual mass of the vehicle;</w:t>
      </w:r>
    </w:p>
    <w:p w14:paraId="4C8300F7" w14:textId="1526480B" w:rsidR="00E20304" w:rsidRPr="00E20304" w:rsidRDefault="00661B96" w:rsidP="00843236">
      <w:pPr>
        <w:spacing w:after="120"/>
        <w:ind w:left="2835" w:right="1134" w:hanging="567"/>
        <w:jc w:val="both"/>
        <w:rPr>
          <w:lang w:eastAsia="en-US"/>
        </w:rPr>
      </w:pPr>
      <w:r>
        <w:rPr>
          <w:lang w:eastAsia="en-US"/>
        </w:rPr>
        <w:t>(b)</w:t>
      </w:r>
      <w:r>
        <w:rPr>
          <w:lang w:eastAsia="en-US"/>
        </w:rPr>
        <w:tab/>
      </w:r>
      <w:r w:rsidR="00E20304" w:rsidRPr="00E20304">
        <w:rPr>
          <w:lang w:eastAsia="en-US"/>
        </w:rPr>
        <w:t>90</w:t>
      </w:r>
      <w:r w:rsidR="00C93A75">
        <w:rPr>
          <w:lang w:eastAsia="en-US"/>
        </w:rPr>
        <w:t xml:space="preserve"> per cent</w:t>
      </w:r>
      <w:r w:rsidR="00E20304" w:rsidRPr="00E20304">
        <w:rPr>
          <w:lang w:eastAsia="en-US"/>
        </w:rPr>
        <w:t xml:space="preserve"> of the difference between the technically permissible maximum laden mass and the actual mass of the vehicle (Figure 3).</w:t>
      </w:r>
    </w:p>
    <w:p w14:paraId="58C8EEE0" w14:textId="77777777" w:rsidR="00E20304" w:rsidRPr="00E20304" w:rsidRDefault="00E20304" w:rsidP="00E20304">
      <w:pPr>
        <w:spacing w:after="120"/>
        <w:ind w:left="2259" w:right="1134" w:hanging="1125"/>
        <w:jc w:val="both"/>
        <w:rPr>
          <w:lang w:eastAsia="en-US"/>
        </w:rPr>
      </w:pPr>
      <w:r w:rsidRPr="00E20304">
        <w:rPr>
          <w:lang w:eastAsia="en-US"/>
        </w:rPr>
        <w:t>3.3.5.</w:t>
      </w:r>
      <w:r w:rsidRPr="00E20304">
        <w:rPr>
          <w:lang w:eastAsia="en-US"/>
        </w:rPr>
        <w:tab/>
      </w:r>
      <w:r w:rsidRPr="00E740CC">
        <w:rPr>
          <w:i/>
          <w:lang w:eastAsia="en-US"/>
        </w:rPr>
        <w:t>"Odometer"</w:t>
      </w:r>
      <w:r w:rsidRPr="00E20304">
        <w:rPr>
          <w:lang w:eastAsia="en-US"/>
        </w:rPr>
        <w:t xml:space="preserve"> means an instrument indicating to the driver the total distance driven by the vehicle since its production.</w:t>
      </w:r>
    </w:p>
    <w:p w14:paraId="2F80FDD7" w14:textId="77777777" w:rsidR="00E20304" w:rsidRPr="00E20304" w:rsidRDefault="00E20304" w:rsidP="00E20304">
      <w:pPr>
        <w:spacing w:after="120"/>
        <w:ind w:left="2259" w:right="1134" w:hanging="1125"/>
        <w:jc w:val="both"/>
        <w:rPr>
          <w:lang w:eastAsia="en-US"/>
        </w:rPr>
      </w:pPr>
      <w:r w:rsidRPr="00E20304">
        <w:rPr>
          <w:lang w:eastAsia="en-US"/>
        </w:rPr>
        <w:t>3.3.6.</w:t>
      </w:r>
      <w:r w:rsidRPr="00E20304">
        <w:rPr>
          <w:lang w:eastAsia="en-US"/>
        </w:rPr>
        <w:tab/>
      </w:r>
      <w:r w:rsidRPr="00E740CC">
        <w:rPr>
          <w:i/>
          <w:lang w:eastAsia="en-US"/>
        </w:rPr>
        <w:t>"Optional equipment"</w:t>
      </w:r>
      <w:r w:rsidRPr="00E20304">
        <w:rPr>
          <w:lang w:eastAsia="en-US"/>
        </w:rPr>
        <w:t xml:space="preserve"> means all the features not included in the standard equipment which are fitted to a vehicle under the responsibility of the manufacturer, and that can be ordered by the customer.</w:t>
      </w:r>
    </w:p>
    <w:p w14:paraId="0296DB41" w14:textId="77777777" w:rsidR="00E20304" w:rsidRPr="00E20304" w:rsidRDefault="00E20304" w:rsidP="00E20304">
      <w:pPr>
        <w:spacing w:after="120"/>
        <w:ind w:left="2259" w:right="1134" w:hanging="1125"/>
        <w:jc w:val="both"/>
        <w:rPr>
          <w:lang w:eastAsia="en-US"/>
        </w:rPr>
      </w:pPr>
      <w:r w:rsidRPr="00E20304">
        <w:rPr>
          <w:lang w:eastAsia="en-US"/>
        </w:rPr>
        <w:t>3.3.7.</w:t>
      </w:r>
      <w:r w:rsidRPr="00E20304">
        <w:rPr>
          <w:lang w:eastAsia="en-US"/>
        </w:rPr>
        <w:tab/>
      </w:r>
      <w:r w:rsidRPr="00E740CC">
        <w:rPr>
          <w:i/>
          <w:lang w:eastAsia="en-US"/>
        </w:rPr>
        <w:t>"Power-to-test mass-ratio"</w:t>
      </w:r>
      <w:r w:rsidRPr="00E20304">
        <w:rPr>
          <w:lang w:eastAsia="en-US"/>
        </w:rPr>
        <w:t xml:space="preserve"> corresponds to the ratio of the rated engine power of the internal combustion engine over the test mass. </w:t>
      </w:r>
    </w:p>
    <w:p w14:paraId="7065FE4A" w14:textId="77777777" w:rsidR="00E20304" w:rsidRPr="00E20304" w:rsidRDefault="00E20304" w:rsidP="00E20304">
      <w:pPr>
        <w:spacing w:after="120"/>
        <w:ind w:left="2259" w:right="1134" w:hanging="1125"/>
        <w:jc w:val="both"/>
        <w:rPr>
          <w:lang w:val="en-IE" w:eastAsia="en-US"/>
        </w:rPr>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13D94723" w14:textId="77777777" w:rsidR="00E20304" w:rsidRPr="00E20304" w:rsidRDefault="00E20304" w:rsidP="00E20304">
      <w:pPr>
        <w:spacing w:after="120"/>
        <w:ind w:left="2259" w:right="1134" w:hanging="1125"/>
        <w:jc w:val="both"/>
        <w:rPr>
          <w:lang w:eastAsia="en-US"/>
        </w:rPr>
      </w:pPr>
      <w:r w:rsidRPr="00E20304">
        <w:rPr>
          <w:lang w:eastAsia="en-US"/>
        </w:rPr>
        <w:t>3.3.9.</w:t>
      </w:r>
      <w:r w:rsidRPr="00E20304">
        <w:rPr>
          <w:lang w:eastAsia="en-US"/>
        </w:rPr>
        <w:tab/>
      </w:r>
      <w:r w:rsidRPr="00E740CC">
        <w:rPr>
          <w:i/>
          <w:lang w:eastAsia="en-US"/>
        </w:rPr>
        <w:t>"Rated engine power (P</w:t>
      </w:r>
      <w:r w:rsidRPr="00364404">
        <w:rPr>
          <w:i/>
          <w:vertAlign w:val="subscript"/>
          <w:lang w:eastAsia="en-US"/>
        </w:rPr>
        <w:t>rated</w:t>
      </w:r>
      <w:r w:rsidRPr="00E740CC">
        <w:rPr>
          <w:i/>
          <w:lang w:eastAsia="en-US"/>
        </w:rPr>
        <w:t>)"</w:t>
      </w:r>
      <w:r w:rsidRPr="00E20304">
        <w:rPr>
          <w:lang w:eastAsia="en-US"/>
        </w:rPr>
        <w:t xml:space="preserve"> means maximum net power of the engine or motor in kW as per the requirements of UN Regulation No. 85.</w:t>
      </w:r>
    </w:p>
    <w:p w14:paraId="118AC3A3" w14:textId="77777777" w:rsidR="00E20304" w:rsidRPr="00E20304" w:rsidRDefault="00E20304" w:rsidP="00E20304">
      <w:pPr>
        <w:spacing w:after="120"/>
        <w:ind w:left="2259" w:right="1134" w:hanging="1125"/>
        <w:jc w:val="both"/>
        <w:rPr>
          <w:lang w:eastAsia="en-US"/>
        </w:rPr>
      </w:pPr>
      <w:r w:rsidRPr="00E20304">
        <w:rPr>
          <w:lang w:eastAsia="en-US"/>
        </w:rPr>
        <w:t>3.3.10.</w:t>
      </w:r>
      <w:r w:rsidRPr="00E20304">
        <w:rPr>
          <w:lang w:eastAsia="en-US"/>
        </w:rPr>
        <w:tab/>
      </w:r>
      <w:r w:rsidRPr="00E740CC">
        <w:rPr>
          <w:i/>
          <w:lang w:eastAsia="en-US"/>
        </w:rPr>
        <w:t>"Technically permissible maximum laden mass"</w:t>
      </w:r>
      <w:r w:rsidRPr="00E20304">
        <w:rPr>
          <w:lang w:eastAsia="en-US"/>
        </w:rPr>
        <w:t xml:space="preserve"> means the maximum mass allocated to a vehicle </w:t>
      </w:r>
      <w:proofErr w:type="gramStart"/>
      <w:r w:rsidRPr="00E20304">
        <w:rPr>
          <w:lang w:eastAsia="en-US"/>
        </w:rPr>
        <w:t>on the basis of</w:t>
      </w:r>
      <w:proofErr w:type="gramEnd"/>
      <w:r w:rsidRPr="00E20304">
        <w:rPr>
          <w:lang w:eastAsia="en-US"/>
        </w:rPr>
        <w:t xml:space="preserve"> its construction features and its design performances.</w:t>
      </w:r>
    </w:p>
    <w:p w14:paraId="1380075B" w14:textId="77777777" w:rsidR="00E20304" w:rsidRDefault="00E20304" w:rsidP="00E20304">
      <w:pPr>
        <w:spacing w:after="120"/>
        <w:ind w:left="2268" w:right="1134" w:hanging="1134"/>
        <w:jc w:val="both"/>
        <w:rPr>
          <w:lang w:val="en-IE" w:eastAsia="en-US"/>
        </w:rPr>
      </w:pPr>
      <w:r w:rsidRPr="00E20304">
        <w:rPr>
          <w:lang w:val="en-IE" w:eastAsia="en-US"/>
        </w:rPr>
        <w:t>3.3.11.</w:t>
      </w:r>
      <w:r w:rsidRPr="00E20304">
        <w:rPr>
          <w:lang w:val="en-IE" w:eastAsia="en-US"/>
        </w:rPr>
        <w:tab/>
      </w:r>
      <w:r w:rsidRPr="00E740CC">
        <w:rPr>
          <w:i/>
          <w:lang w:eastAsia="en-US"/>
        </w:rPr>
        <w:t>"Vehicle OBD information"</w:t>
      </w:r>
      <w:r w:rsidRPr="00E20304">
        <w:rPr>
          <w:lang w:val="en-IE" w:eastAsia="en-US"/>
        </w:rPr>
        <w:t xml:space="preserve"> means information relating to an on-board diagnostic system for any electronic system on the vehicle</w:t>
      </w:r>
    </w:p>
    <w:p w14:paraId="31A6D7F2" w14:textId="77777777" w:rsidR="00B06371" w:rsidRDefault="00B06371" w:rsidP="00B06371">
      <w:pPr>
        <w:ind w:left="2268" w:right="1134" w:hanging="1134"/>
        <w:jc w:val="both"/>
        <w:rPr>
          <w:lang w:val="en-IE" w:eastAsia="en-US"/>
        </w:rPr>
      </w:pPr>
      <w:r w:rsidRPr="00B06371">
        <w:rPr>
          <w:lang w:val="en-IE" w:eastAsia="en-US"/>
        </w:rPr>
        <w:t>Figure 3</w:t>
      </w:r>
    </w:p>
    <w:p w14:paraId="68B726FE" w14:textId="77777777" w:rsidR="00B06371" w:rsidRPr="00B06371" w:rsidRDefault="00B06371" w:rsidP="00E20304">
      <w:pPr>
        <w:spacing w:after="120"/>
        <w:ind w:left="2268" w:right="1134" w:hanging="1134"/>
        <w:jc w:val="both"/>
        <w:rPr>
          <w:b/>
          <w:bCs/>
          <w:lang w:val="en-IE" w:eastAsia="en-US"/>
        </w:rPr>
      </w:pPr>
      <w:r w:rsidRPr="00B06371">
        <w:rPr>
          <w:b/>
          <w:bCs/>
          <w:lang w:val="en-IE" w:eastAsia="en-US"/>
        </w:rPr>
        <w:t>Mass definitions</w:t>
      </w:r>
    </w:p>
    <w:p w14:paraId="555FD46F" w14:textId="047DDC18" w:rsidR="00E20304" w:rsidRPr="00F9296F" w:rsidRDefault="00B65EC2" w:rsidP="00E20304">
      <w:pPr>
        <w:spacing w:after="120"/>
        <w:ind w:left="2259" w:right="1134" w:hanging="1125"/>
        <w:jc w:val="both"/>
        <w:rPr>
          <w:lang w:val="fr-FR" w:eastAsia="en-US"/>
        </w:rPr>
      </w:pPr>
      <w:r w:rsidRPr="00BE52EC">
        <w:rPr>
          <w:noProof/>
        </w:rPr>
        <mc:AlternateContent>
          <mc:Choice Requires="wpg">
            <w:drawing>
              <wp:inline distT="0" distB="0" distL="0" distR="0" wp14:anchorId="6B712935" wp14:editId="60F0FBCE">
                <wp:extent cx="4810125" cy="4171950"/>
                <wp:effectExtent l="0" t="0" r="9525" b="0"/>
                <wp:docPr id="480"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0125" cy="4171950"/>
                          <a:chOff x="-103595" y="0"/>
                          <a:chExt cx="6539463" cy="5234295"/>
                        </a:xfrm>
                      </wpg:grpSpPr>
                      <wps:wsp>
                        <wps:cNvPr id="481" name="Rectangle 481"/>
                        <wps:cNvSpPr/>
                        <wps:spPr>
                          <a:xfrm>
                            <a:off x="0" y="0"/>
                            <a:ext cx="1008112" cy="4104456"/>
                          </a:xfrm>
                          <a:prstGeom prst="rect">
                            <a:avLst/>
                          </a:prstGeom>
                        </wps:spPr>
                        <wps:style>
                          <a:lnRef idx="2">
                            <a:schemeClr val="dk1"/>
                          </a:lnRef>
                          <a:fillRef idx="1">
                            <a:schemeClr val="lt1"/>
                          </a:fillRef>
                          <a:effectRef idx="0">
                            <a:schemeClr val="dk1"/>
                          </a:effectRef>
                          <a:fontRef idx="minor">
                            <a:schemeClr val="dk1"/>
                          </a:fontRef>
                        </wps:style>
                        <wps:txbx>
                          <w:txbxContent>
                            <w:p w14:paraId="7DDD6339"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wps:txbx>
                        <wps:bodyPr rtlCol="0" anchor="ctr"/>
                      </wps:wsp>
                      <wps:wsp>
                        <wps:cNvPr id="482" name="Rectangle 482"/>
                        <wps:cNvSpPr/>
                        <wps:spPr>
                          <a:xfrm>
                            <a:off x="1282379" y="2664296"/>
                            <a:ext cx="1008112" cy="1440160"/>
                          </a:xfrm>
                          <a:prstGeom prst="rect">
                            <a:avLst/>
                          </a:prstGeom>
                        </wps:spPr>
                        <wps:style>
                          <a:lnRef idx="2">
                            <a:schemeClr val="dk1"/>
                          </a:lnRef>
                          <a:fillRef idx="1">
                            <a:schemeClr val="lt1"/>
                          </a:fillRef>
                          <a:effectRef idx="0">
                            <a:schemeClr val="dk1"/>
                          </a:effectRef>
                          <a:fontRef idx="minor">
                            <a:schemeClr val="dk1"/>
                          </a:fontRef>
                        </wps:style>
                        <wps:txbx>
                          <w:txbxContent>
                            <w:p w14:paraId="437D3B04"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wps:txbx>
                        <wps:bodyPr rtlCol="0" anchor="ctr"/>
                      </wps:wsp>
                      <wps:wsp>
                        <wps:cNvPr id="483" name="Rectangle 483"/>
                        <wps:cNvSpPr/>
                        <wps:spPr>
                          <a:xfrm>
                            <a:off x="1274059" y="1800199"/>
                            <a:ext cx="1008112" cy="864097"/>
                          </a:xfrm>
                          <a:prstGeom prst="rect">
                            <a:avLst/>
                          </a:prstGeom>
                        </wps:spPr>
                        <wps:style>
                          <a:lnRef idx="2">
                            <a:schemeClr val="dk1"/>
                          </a:lnRef>
                          <a:fillRef idx="1">
                            <a:schemeClr val="lt1"/>
                          </a:fillRef>
                          <a:effectRef idx="0">
                            <a:schemeClr val="dk1"/>
                          </a:effectRef>
                          <a:fontRef idx="minor">
                            <a:schemeClr val="dk1"/>
                          </a:fontRef>
                        </wps:style>
                        <wps:txbx>
                          <w:txbxContent>
                            <w:p w14:paraId="6581C252"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wps:txbx>
                        <wps:bodyPr rtlCol="0" anchor="ctr"/>
                      </wps:wsp>
                      <wps:wsp>
                        <wps:cNvPr id="484" name="Rectangle 484"/>
                        <wps:cNvSpPr/>
                        <wps:spPr>
                          <a:xfrm>
                            <a:off x="2434507" y="1800198"/>
                            <a:ext cx="1008112" cy="2304257"/>
                          </a:xfrm>
                          <a:prstGeom prst="rect">
                            <a:avLst/>
                          </a:prstGeom>
                        </wps:spPr>
                        <wps:style>
                          <a:lnRef idx="2">
                            <a:schemeClr val="dk1"/>
                          </a:lnRef>
                          <a:fillRef idx="1">
                            <a:schemeClr val="lt1"/>
                          </a:fillRef>
                          <a:effectRef idx="0">
                            <a:schemeClr val="dk1"/>
                          </a:effectRef>
                          <a:fontRef idx="minor">
                            <a:schemeClr val="dk1"/>
                          </a:fontRef>
                        </wps:style>
                        <wps:txbx>
                          <w:txbxContent>
                            <w:p w14:paraId="6E823967"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wps:txbx>
                        <wps:bodyPr rtlCol="0" anchor="ctr"/>
                      </wps:wsp>
                      <wps:wsp>
                        <wps:cNvPr id="485" name="Rectangle 485"/>
                        <wps:cNvSpPr/>
                        <wps:spPr>
                          <a:xfrm>
                            <a:off x="-103595" y="4170705"/>
                            <a:ext cx="6539463" cy="1063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BFEDCD2" w14:textId="77777777" w:rsidR="000A5DF3" w:rsidRPr="00843236" w:rsidRDefault="000A5DF3"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1B6A1931" w14:textId="77777777" w:rsidR="000A5DF3" w:rsidRPr="00843236" w:rsidRDefault="000A5DF3"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wps:txbx>
                        <wps:bodyPr rtlCol="0" anchor="t"/>
                      </wps:wsp>
                      <wps:wsp>
                        <wps:cNvPr id="486" name="Rectangle 486"/>
                        <wps:cNvSpPr/>
                        <wps:spPr>
                          <a:xfrm>
                            <a:off x="5098803" y="216832"/>
                            <a:ext cx="1008112" cy="3889037"/>
                          </a:xfrm>
                          <a:prstGeom prst="rect">
                            <a:avLst/>
                          </a:prstGeom>
                        </wps:spPr>
                        <wps:style>
                          <a:lnRef idx="2">
                            <a:schemeClr val="dk1"/>
                          </a:lnRef>
                          <a:fillRef idx="1">
                            <a:schemeClr val="lt1"/>
                          </a:fillRef>
                          <a:effectRef idx="0">
                            <a:schemeClr val="dk1"/>
                          </a:effectRef>
                          <a:fontRef idx="minor">
                            <a:schemeClr val="dk1"/>
                          </a:fontRef>
                        </wps:style>
                        <wps:txbx>
                          <w:txbxContent>
                            <w:p w14:paraId="6E22C5AF"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wps:txbx>
                        <wps:bodyPr rtlCol="0" anchor="ctr"/>
                      </wps:wsp>
                      <wps:wsp>
                        <wps:cNvPr id="487" name="Rectangle 487"/>
                        <wps:cNvSpPr/>
                        <wps:spPr>
                          <a:xfrm>
                            <a:off x="2434507" y="0"/>
                            <a:ext cx="1008112" cy="1800198"/>
                          </a:xfrm>
                          <a:prstGeom prst="rect">
                            <a:avLst/>
                          </a:prstGeom>
                        </wps:spPr>
                        <wps:style>
                          <a:lnRef idx="2">
                            <a:schemeClr val="dk1"/>
                          </a:lnRef>
                          <a:fillRef idx="1">
                            <a:schemeClr val="lt1"/>
                          </a:fillRef>
                          <a:effectRef idx="0">
                            <a:schemeClr val="dk1"/>
                          </a:effectRef>
                          <a:fontRef idx="minor">
                            <a:schemeClr val="dk1"/>
                          </a:fontRef>
                        </wps:style>
                        <wps:txbx>
                          <w:txbxContent>
                            <w:p w14:paraId="69F18DCC"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wps:txbx>
                        <wps:bodyPr rtlCol="0" anchor="ctr"/>
                      </wps:wsp>
                      <wps:wsp>
                        <wps:cNvPr id="488" name="Rectangle 488"/>
                        <wps:cNvSpPr/>
                        <wps:spPr>
                          <a:xfrm>
                            <a:off x="3730651" y="216832"/>
                            <a:ext cx="1008112" cy="1584173"/>
                          </a:xfrm>
                          <a:prstGeom prst="rect">
                            <a:avLst/>
                          </a:prstGeom>
                        </wps:spPr>
                        <wps:style>
                          <a:lnRef idx="2">
                            <a:schemeClr val="dk1"/>
                          </a:lnRef>
                          <a:fillRef idx="1">
                            <a:schemeClr val="lt1"/>
                          </a:fillRef>
                          <a:effectRef idx="0">
                            <a:schemeClr val="dk1"/>
                          </a:effectRef>
                          <a:fontRef idx="minor">
                            <a:schemeClr val="dk1"/>
                          </a:fontRef>
                        </wps:style>
                        <wps:txbx>
                          <w:txbxContent>
                            <w:p w14:paraId="26234737"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wps:txbx>
                        <wps:bodyPr rtlCol="0" anchor="ctr"/>
                      </wps:wsp>
                      <wps:wsp>
                        <wps:cNvPr id="489" name="Straight Connector 12"/>
                        <wps:cNvCnPr/>
                        <wps:spPr>
                          <a:xfrm>
                            <a:off x="504056" y="4104456"/>
                            <a:ext cx="5098803" cy="1413"/>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0" name="Straight Connector 53"/>
                        <wps:cNvCnPr/>
                        <wps:spPr>
                          <a:xfrm>
                            <a:off x="4234707" y="216832"/>
                            <a:ext cx="1368152"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1" name="Straight Connector 54"/>
                        <wps:cNvCnPr/>
                        <wps:spPr>
                          <a:xfrm>
                            <a:off x="1778115" y="1800199"/>
                            <a:ext cx="2456592" cy="806"/>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2" name="Straight Connector 56"/>
                        <wps:cNvCnPr/>
                        <wps:spPr>
                          <a:xfrm>
                            <a:off x="3442619" y="27638"/>
                            <a:ext cx="288032" cy="189194"/>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3" name="Straight Connector 61"/>
                        <wps:cNvCnPr/>
                        <wps:spPr>
                          <a:xfrm>
                            <a:off x="504056" y="0"/>
                            <a:ext cx="243450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B712935" id="Groupe 1" o:spid="_x0000_s1047" style="width:378.75pt;height:328.5pt;mso-position-horizontal-relative:char;mso-position-vertical-relative:line" coordorigin="-1035" coordsize="65394,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">
                <o:lock v:ext="edit" aspectratio="t"/>
                <v:rect id="Rectangle 481" o:spid="_x0000_s1048" style="position:absolute;width:10081;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textbox>
                    <w:txbxContent>
                      <w:p w14:paraId="7DDD6339"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v:textbox>
                </v:rect>
                <v:rect id="Rectangle 482" o:spid="_x0000_s1049" style="position:absolute;left:12823;top:26642;width:10081;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textbox>
                    <w:txbxContent>
                      <w:p w14:paraId="437D3B04"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v:textbox>
                </v:rect>
                <v:rect id="Rectangle 483" o:spid="_x0000_s1050" style="position:absolute;left:12740;top:18001;width:1008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" fillcolor="white [3201]" strokecolor="black [3200]" strokeweight="2pt">
                  <v:textbox>
                    <w:txbxContent>
                      <w:p w14:paraId="6581C252"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v:textbox>
                </v:rect>
                <v:rect id="Rectangle 484" o:spid="_x0000_s1051" style="position:absolute;left:24345;top:18001;width:10081;height:2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textbox>
                    <w:txbxContent>
                      <w:p w14:paraId="6E823967"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v:textbox>
                </v:rect>
                <v:rect id="Rectangle 485" o:spid="_x0000_s1052" style="position:absolute;left:-1035;top:41707;width:65393;height:10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" fillcolor="white [3201]" stroked="f" strokeweight="2pt">
                  <v:textbox>
                    <w:txbxContent>
                      <w:p w14:paraId="1BFEDCD2" w14:textId="77777777" w:rsidR="000A5DF3" w:rsidRPr="00843236" w:rsidRDefault="000A5DF3"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1B6A1931" w14:textId="77777777" w:rsidR="000A5DF3" w:rsidRPr="00843236" w:rsidRDefault="000A5DF3"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v:textbox>
                </v:rect>
                <v:rect id="Rectangle 486" o:spid="_x0000_s1053" style="position:absolute;left:50988;top:2168;width:10081;height:3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textbox>
                    <w:txbxContent>
                      <w:p w14:paraId="6E22C5AF"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v:textbox>
                </v:rect>
                <v:rect id="Rectangle 487" o:spid="_x0000_s1054" style="position:absolute;left:24345;width:10081;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textbox>
                    <w:txbxContent>
                      <w:p w14:paraId="69F18DCC"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v:textbox>
                </v:rect>
                <v:rect id="Rectangle 488" o:spid="_x0000_s1055" style="position:absolute;left:37306;top:2168;width:100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textbox>
                    <w:txbxContent>
                      <w:p w14:paraId="26234737" w14:textId="77777777" w:rsidR="000A5DF3" w:rsidRPr="00843236" w:rsidRDefault="000A5DF3"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v:textbox>
                </v:rect>
                <v:line id="Straight Connector 12" o:spid="_x0000_s1056" style="position:absolute;visibility:visible;mso-wrap-style:square" from="5040,41044" to="56028,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" strokecolor="black [3213]" strokeweight="1pt">
                  <v:stroke dashstyle="3 1"/>
                </v:line>
                <v:line id="Straight Connector 53" o:spid="_x0000_s1057" style="position:absolute;visibility:visible;mso-wrap-style:square" from="42347,2168" to="56028,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" strokecolor="black [3213]" strokeweight="1pt">
                  <v:stroke dashstyle="3 1"/>
                </v:line>
                <v:line id="Straight Connector 54" o:spid="_x0000_s1058" style="position:absolute;visibility:visible;mso-wrap-style:square" from="17781,18001" to="42347,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" strokecolor="black [3213]" strokeweight="1pt">
                  <v:stroke dashstyle="3 1"/>
                </v:line>
                <v:line id="Straight Connector 56" o:spid="_x0000_s1059" style="position:absolute;visibility:visible;mso-wrap-style:square" from="34426,276" to="3730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" strokecolor="black [3213]" strokeweight="1pt">
                  <v:stroke dashstyle="3 1"/>
                </v:line>
                <v:line id="Straight Connector 61" o:spid="_x0000_s1060" style="position:absolute;visibility:visible;mso-wrap-style:square" from="5040,0" to="29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" strokecolor="black [3213]" strokeweight="1pt">
                  <v:stroke dashstyle="3 1"/>
                </v:line>
                <w10:anchorlock/>
              </v:group>
            </w:pict>
          </mc:Fallback>
        </mc:AlternateContent>
      </w:r>
    </w:p>
    <w:p w14:paraId="58659152" w14:textId="77777777" w:rsidR="00E20304" w:rsidRPr="00E20304" w:rsidRDefault="00E20304" w:rsidP="00E20304">
      <w:pPr>
        <w:spacing w:after="120"/>
        <w:ind w:left="2259" w:right="1134" w:hanging="1125"/>
        <w:jc w:val="both"/>
        <w:rPr>
          <w:bCs/>
          <w:lang w:eastAsia="en-US"/>
        </w:rPr>
      </w:pPr>
      <w:r w:rsidRPr="00E20304">
        <w:rPr>
          <w:bCs/>
          <w:lang w:eastAsia="en-US"/>
        </w:rPr>
        <w:t>3.4.</w:t>
      </w:r>
      <w:r w:rsidRPr="00E20304">
        <w:rPr>
          <w:bCs/>
          <w:lang w:eastAsia="en-US"/>
        </w:rPr>
        <w:tab/>
        <w:t xml:space="preserve">Pure electric, pure ICE, hybrid electric, fuel cell and </w:t>
      </w:r>
      <w:proofErr w:type="gramStart"/>
      <w:r w:rsidRPr="00E20304">
        <w:rPr>
          <w:bCs/>
          <w:lang w:eastAsia="en-US"/>
        </w:rPr>
        <w:t>alternatively-fuelled</w:t>
      </w:r>
      <w:proofErr w:type="gramEnd"/>
      <w:r w:rsidRPr="00E20304">
        <w:rPr>
          <w:bCs/>
          <w:lang w:eastAsia="en-US"/>
        </w:rPr>
        <w:t xml:space="preserve"> vehicles</w:t>
      </w:r>
    </w:p>
    <w:p w14:paraId="4B84DF50" w14:textId="77777777" w:rsidR="00E20304" w:rsidRPr="00E20304" w:rsidRDefault="00E20304" w:rsidP="00E20304">
      <w:pPr>
        <w:spacing w:after="120"/>
        <w:ind w:left="2259" w:right="1134" w:hanging="1125"/>
        <w:jc w:val="both"/>
        <w:rPr>
          <w:lang w:eastAsia="en-US"/>
        </w:rPr>
      </w:pPr>
      <w:r w:rsidRPr="00E20304">
        <w:rPr>
          <w:lang w:eastAsia="en-US"/>
        </w:rPr>
        <w:t>3.4.1.</w:t>
      </w:r>
      <w:r w:rsidRPr="00E20304">
        <w:rPr>
          <w:lang w:eastAsia="en-US"/>
        </w:rPr>
        <w:tab/>
      </w:r>
      <w:r w:rsidRPr="00E740CC">
        <w:rPr>
          <w:i/>
          <w:lang w:eastAsia="en-US"/>
        </w:rPr>
        <w:t>"Flex fuel vehicle"</w:t>
      </w:r>
      <w:r w:rsidRPr="00E20304">
        <w:rPr>
          <w:lang w:eastAsia="en-US"/>
        </w:rPr>
        <w:t xml:space="preserve"> means a vehicle with one fuel storage system that can run on different mixtures of two or more fuels.</w:t>
      </w:r>
    </w:p>
    <w:p w14:paraId="4377E8D0" w14:textId="77777777" w:rsidR="00E20304" w:rsidRPr="00E20304" w:rsidRDefault="00E20304" w:rsidP="00E20304">
      <w:pPr>
        <w:spacing w:after="120"/>
        <w:ind w:left="2259" w:right="1134" w:hanging="1125"/>
        <w:jc w:val="both"/>
        <w:rPr>
          <w:lang w:eastAsia="en-US"/>
        </w:rPr>
      </w:pPr>
      <w:r w:rsidRPr="00E20304">
        <w:rPr>
          <w:lang w:eastAsia="en-US"/>
        </w:rPr>
        <w:lastRenderedPageBreak/>
        <w:t>3.4.2.</w:t>
      </w:r>
      <w:r w:rsidRPr="00E20304">
        <w:rPr>
          <w:lang w:eastAsia="en-US"/>
        </w:rPr>
        <w:tab/>
      </w:r>
      <w:r w:rsidRPr="00E740CC">
        <w:rPr>
          <w:i/>
          <w:lang w:eastAsia="en-US"/>
        </w:rPr>
        <w:t>"Mono-fuel vehicle"</w:t>
      </w:r>
      <w:r w:rsidRPr="00E20304">
        <w:rPr>
          <w:lang w:eastAsia="en-US"/>
        </w:rPr>
        <w:t xml:space="preserve"> means a vehicle that is designed to run primarily on one type of fuel.</w:t>
      </w:r>
    </w:p>
    <w:p w14:paraId="6A2B4ADA" w14:textId="77777777" w:rsidR="00E20304" w:rsidRPr="00E20304" w:rsidRDefault="00E20304" w:rsidP="00E20304">
      <w:pPr>
        <w:spacing w:after="120"/>
        <w:ind w:left="2259" w:right="1134" w:hanging="1125"/>
        <w:jc w:val="both"/>
        <w:rPr>
          <w:lang w:eastAsia="en-US"/>
        </w:rPr>
      </w:pPr>
      <w:r w:rsidRPr="00E20304">
        <w:rPr>
          <w:lang w:eastAsia="en-US"/>
        </w:rPr>
        <w:t>3.4.3.</w:t>
      </w:r>
      <w:r w:rsidRPr="00E20304">
        <w:rPr>
          <w:lang w:eastAsia="en-US"/>
        </w:rPr>
        <w:tab/>
      </w:r>
      <w:r w:rsidRPr="00E740CC">
        <w:rPr>
          <w:i/>
          <w:lang w:eastAsia="en-US"/>
        </w:rPr>
        <w:t>"Not off-vehicle charging hybrid electric vehicle"</w:t>
      </w:r>
      <w:r w:rsidRPr="00E20304">
        <w:rPr>
          <w:lang w:eastAsia="en-US"/>
        </w:rPr>
        <w:t xml:space="preserve"> (NOVC-HEV) means a hybrid electric vehicle that cannot be charged from an external source.</w:t>
      </w:r>
    </w:p>
    <w:p w14:paraId="19E37E7D" w14:textId="77777777" w:rsidR="00E20304" w:rsidRPr="00E20304" w:rsidRDefault="00E20304" w:rsidP="00E20304">
      <w:pPr>
        <w:spacing w:after="120"/>
        <w:ind w:left="2259" w:right="1134" w:hanging="1125"/>
        <w:jc w:val="both"/>
        <w:rPr>
          <w:lang w:eastAsia="en-US"/>
        </w:rPr>
      </w:pPr>
      <w:r w:rsidRPr="00E20304">
        <w:rPr>
          <w:lang w:eastAsia="en-US"/>
        </w:rPr>
        <w:t>3.4.4.</w:t>
      </w:r>
      <w:r w:rsidRPr="00E20304">
        <w:rPr>
          <w:lang w:eastAsia="en-US"/>
        </w:rPr>
        <w:tab/>
      </w:r>
      <w:r w:rsidRPr="00E740CC">
        <w:rPr>
          <w:i/>
          <w:lang w:eastAsia="en-US"/>
        </w:rPr>
        <w:t>"Off-vehicle charging hybrid electric vehicle"</w:t>
      </w:r>
      <w:r w:rsidRPr="00E20304">
        <w:rPr>
          <w:lang w:eastAsia="en-US"/>
        </w:rPr>
        <w:t xml:space="preserve"> (OVC-HEV) means a hybrid electric vehicle that can be charged from an external source.</w:t>
      </w:r>
    </w:p>
    <w:p w14:paraId="47784D76" w14:textId="77777777" w:rsidR="00E20304" w:rsidRPr="00E20304" w:rsidRDefault="00E20304" w:rsidP="00E20304">
      <w:pPr>
        <w:spacing w:after="120"/>
        <w:ind w:left="2259" w:right="1134" w:hanging="1125"/>
        <w:jc w:val="both"/>
        <w:rPr>
          <w:bCs/>
          <w:lang w:eastAsia="en-US"/>
        </w:rPr>
      </w:pPr>
      <w:r w:rsidRPr="00E20304">
        <w:rPr>
          <w:bCs/>
          <w:lang w:eastAsia="en-US"/>
        </w:rPr>
        <w:t>3.5.</w:t>
      </w:r>
      <w:r w:rsidRPr="00E20304">
        <w:rPr>
          <w:bCs/>
          <w:lang w:eastAsia="en-US"/>
        </w:rPr>
        <w:tab/>
        <w:t>Calculations</w:t>
      </w:r>
    </w:p>
    <w:p w14:paraId="6D408FB7" w14:textId="77777777" w:rsidR="00E20304" w:rsidRPr="00E20304" w:rsidRDefault="00E20304" w:rsidP="00E20304">
      <w:pPr>
        <w:spacing w:after="120"/>
        <w:ind w:left="2268" w:right="1134" w:hanging="1134"/>
        <w:jc w:val="both"/>
        <w:rPr>
          <w:lang w:val="en-IE" w:eastAsia="en-US"/>
        </w:rPr>
      </w:pPr>
      <w:r w:rsidRPr="00E20304">
        <w:rPr>
          <w:lang w:val="en-IE" w:eastAsia="en-US"/>
        </w:rPr>
        <w:t>3.5.1.</w:t>
      </w:r>
      <w:r w:rsidRPr="00E20304">
        <w:rPr>
          <w:lang w:val="en-IE" w:eastAsia="en-US"/>
        </w:rPr>
        <w:tab/>
      </w:r>
      <w:r w:rsidRPr="00E740CC">
        <w:rPr>
          <w:i/>
          <w:lang w:eastAsia="en-US"/>
        </w:rPr>
        <w:t>"Coefficient of determination"</w:t>
      </w:r>
      <w:r w:rsidRPr="00E20304">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E20304">
        <w:rPr>
          <w:lang w:val="en-IE" w:eastAsia="en-US"/>
        </w:rPr>
        <w:t>)</w:t>
      </w:r>
      <w:r w:rsidRPr="00E20304">
        <w:rPr>
          <w:lang w:val="en-IE" w:eastAsia="en-US"/>
        </w:rPr>
        <w:tab/>
        <w:t>means:</w:t>
      </w:r>
    </w:p>
    <w:p w14:paraId="60D6563D" w14:textId="29A76F44" w:rsidR="00E20304" w:rsidRPr="00E20304" w:rsidRDefault="000A5DF3"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d>
                        <m:dPr>
                          <m:ctrlPr>
                            <w:rPr>
                              <w:rFonts w:ascii="Cambria Math" w:hAnsi="Cambria Math"/>
                              <w:i/>
                              <w:lang w:eastAsia="en-US"/>
                            </w:rPr>
                          </m:ctrlPr>
                        </m:dPr>
                        <m:e>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e>
                      </m:d>
                      <m:r>
                        <w:rPr>
                          <w:rFonts w:ascii="Cambria Math" w:hAnsi="Cambria Math"/>
                          <w:lang w:eastAsia="en-US"/>
                        </w:rPr>
                        <m:t>)</m:t>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19B75E9E"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2AB5A1ED" w14:textId="77777777" w:rsidR="00E20304" w:rsidRPr="00E20304" w:rsidRDefault="000A5DF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E20304">
        <w:rPr>
          <w:lang w:val="en-IE" w:eastAsia="en-US"/>
        </w:rPr>
        <w:t>is the axis intercept of the linear regression line</w:t>
      </w:r>
    </w:p>
    <w:p w14:paraId="1511C25D" w14:textId="77777777" w:rsidR="00E20304" w:rsidRPr="00E20304" w:rsidRDefault="000A5DF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E20304">
        <w:rPr>
          <w:lang w:val="en-IE" w:eastAsia="en-US"/>
        </w:rPr>
        <w:t>is the slope of the linear regression line</w:t>
      </w:r>
    </w:p>
    <w:p w14:paraId="655A2547" w14:textId="77777777" w:rsidR="00E20304" w:rsidRPr="00E20304" w:rsidRDefault="000A5DF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4E54F72C" w14:textId="77777777" w:rsidR="00E20304" w:rsidRPr="00E20304" w:rsidRDefault="000A5DF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 xml:space="preserve">is the measured value of the parameter to be </w:t>
      </w:r>
      <w:proofErr w:type="gramStart"/>
      <w:r w:rsidR="00E20304" w:rsidRPr="00E20304">
        <w:rPr>
          <w:lang w:val="en-IE" w:eastAsia="en-US"/>
        </w:rPr>
        <w:t>verified</w:t>
      </w:r>
      <w:proofErr w:type="gramEnd"/>
    </w:p>
    <w:p w14:paraId="2C9B3FC8" w14:textId="77777777" w:rsidR="00E20304" w:rsidRPr="00E20304" w:rsidRDefault="000A5DF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 xml:space="preserve">is the mean value of the parameter to be </w:t>
      </w:r>
      <w:proofErr w:type="gramStart"/>
      <w:r w:rsidR="00E20304" w:rsidRPr="00E20304">
        <w:rPr>
          <w:lang w:val="en-IE" w:eastAsia="en-US"/>
        </w:rPr>
        <w:t>verified</w:t>
      </w:r>
      <w:proofErr w:type="gramEnd"/>
    </w:p>
    <w:p w14:paraId="5AEAAB9A"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77C62BE0" w14:textId="77777777" w:rsidR="00E20304" w:rsidRPr="00E20304" w:rsidRDefault="00E20304" w:rsidP="00E20304">
      <w:pPr>
        <w:spacing w:after="120"/>
        <w:ind w:left="2268" w:right="1134" w:hanging="1134"/>
        <w:jc w:val="both"/>
        <w:rPr>
          <w:lang w:val="en-IE" w:eastAsia="en-US"/>
        </w:rPr>
      </w:pPr>
      <w:r w:rsidRPr="00E20304">
        <w:rPr>
          <w:lang w:val="en-IE" w:eastAsia="en-US"/>
        </w:rPr>
        <w:t>3.5.2.</w:t>
      </w:r>
      <w:r w:rsidRPr="00E20304">
        <w:rPr>
          <w:lang w:val="en-IE" w:eastAsia="en-US"/>
        </w:rPr>
        <w:tab/>
      </w:r>
      <w:r w:rsidRPr="00E740CC">
        <w:rPr>
          <w:i/>
          <w:lang w:eastAsia="en-US"/>
        </w:rPr>
        <w:t>"Cross-correlation coefficient"</w:t>
      </w:r>
      <w:r w:rsidRPr="00E20304">
        <w:rPr>
          <w:lang w:val="en-IE" w:eastAsia="en-US"/>
        </w:rPr>
        <w:t xml:space="preserve"> (</w:t>
      </w:r>
      <m:oMath>
        <m:r>
          <w:rPr>
            <w:rFonts w:ascii="Cambria Math" w:hAnsi="Cambria Math"/>
            <w:lang w:val="pt-PT" w:eastAsia="en-US"/>
          </w:rPr>
          <m:t>r</m:t>
        </m:r>
      </m:oMath>
      <w:r w:rsidRPr="00E20304">
        <w:rPr>
          <w:lang w:val="en-IE" w:eastAsia="en-US"/>
        </w:rPr>
        <w:t>)</w:t>
      </w:r>
      <w:r w:rsidRPr="00E20304">
        <w:rPr>
          <w:lang w:val="en-IE" w:eastAsia="en-US"/>
        </w:rPr>
        <w:tab/>
        <w:t>means:</w:t>
      </w:r>
    </w:p>
    <w:p w14:paraId="088E3706" w14:textId="77777777" w:rsidR="00E20304" w:rsidRPr="00E20304" w:rsidRDefault="00E20304" w:rsidP="00E20304">
      <w:pPr>
        <w:spacing w:after="120"/>
        <w:ind w:right="1134"/>
        <w:jc w:val="both"/>
        <w:rPr>
          <w:lang w:val="en-IE" w:eastAsia="en-US"/>
        </w:rPr>
      </w:pPr>
      <m:oMathPara>
        <m:oMath>
          <m:r>
            <w:rPr>
              <w:rFonts w:ascii="Cambria Math" w:hAnsi="Cambria Math"/>
              <w:lang w:val="pt-PT" w:eastAsia="en-US"/>
            </w:rPr>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52E1A464"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56C678C" w14:textId="77777777" w:rsidR="00E20304" w:rsidRPr="00E20304" w:rsidRDefault="000A5DF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1ACD29D2" w14:textId="77777777" w:rsidR="00E20304" w:rsidRPr="00E20304" w:rsidRDefault="000A5DF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 xml:space="preserve">is the measured value of the parameter to be </w:t>
      </w:r>
      <w:proofErr w:type="gramStart"/>
      <w:r w:rsidR="00E20304" w:rsidRPr="00E20304">
        <w:rPr>
          <w:lang w:val="en-IE" w:eastAsia="en-US"/>
        </w:rPr>
        <w:t>verified</w:t>
      </w:r>
      <w:proofErr w:type="gramEnd"/>
    </w:p>
    <w:p w14:paraId="4BCA2D76" w14:textId="77777777" w:rsidR="00E20304" w:rsidRPr="00E20304" w:rsidRDefault="000A5DF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reference value</w:t>
      </w:r>
    </w:p>
    <w:p w14:paraId="263EEF58" w14:textId="77777777" w:rsidR="00E20304" w:rsidRPr="00E20304" w:rsidRDefault="000A5DF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 xml:space="preserve">is the mean value of the parameter to be </w:t>
      </w:r>
      <w:proofErr w:type="gramStart"/>
      <w:r w:rsidR="00E20304" w:rsidRPr="00E20304">
        <w:rPr>
          <w:lang w:val="en-IE" w:eastAsia="en-US"/>
        </w:rPr>
        <w:t>verified</w:t>
      </w:r>
      <w:proofErr w:type="gramEnd"/>
    </w:p>
    <w:p w14:paraId="5770D6E3"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1EF0AD17" w14:textId="77777777" w:rsidR="00E20304" w:rsidRPr="00E20304" w:rsidRDefault="00E20304" w:rsidP="00E20304">
      <w:pPr>
        <w:spacing w:after="120"/>
        <w:ind w:left="2268" w:right="1134" w:hanging="1134"/>
        <w:jc w:val="both"/>
        <w:rPr>
          <w:lang w:val="en-IE" w:eastAsia="en-US"/>
        </w:rPr>
      </w:pPr>
      <w:r w:rsidRPr="00E20304">
        <w:rPr>
          <w:lang w:val="en-IE" w:eastAsia="en-US"/>
        </w:rPr>
        <w:t>3.5.3.</w:t>
      </w:r>
      <w:r w:rsidRPr="00E20304">
        <w:rPr>
          <w:lang w:val="en-IE" w:eastAsia="en-US"/>
        </w:rPr>
        <w:tab/>
      </w:r>
      <w:r w:rsidRPr="00E740CC">
        <w:rPr>
          <w:i/>
          <w:lang w:eastAsia="en-US"/>
        </w:rPr>
        <w:t>"Root mean square"</w:t>
      </w:r>
      <w:r w:rsidRPr="00E20304">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E20304">
        <w:rPr>
          <w:lang w:val="en-IE" w:eastAsia="en-US"/>
        </w:rPr>
        <w:t>) means the square root of the arithmetic mean of the squares of values and defined as:</w:t>
      </w:r>
    </w:p>
    <w:p w14:paraId="122D110B" w14:textId="77777777" w:rsidR="00E20304" w:rsidRPr="00E20304" w:rsidRDefault="000A5DF3"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65F3839F"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4A0D668B" w14:textId="77777777" w:rsidR="00E20304" w:rsidRPr="00E20304" w:rsidRDefault="000A5DF3"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E20304">
        <w:rPr>
          <w:lang w:val="en-IE" w:eastAsia="en-US"/>
        </w:rPr>
        <w:t>is the measured or calculated value</w:t>
      </w:r>
    </w:p>
    <w:p w14:paraId="7F23BF07" w14:textId="77777777" w:rsidR="00E20304" w:rsidRPr="00E20304" w:rsidRDefault="00E20304" w:rsidP="00E20304">
      <w:pPr>
        <w:spacing w:after="120"/>
        <w:ind w:left="2268" w:right="1134"/>
        <w:jc w:val="both"/>
        <w:rPr>
          <w:lang w:val="en-IE" w:eastAsia="en-US"/>
        </w:rPr>
      </w:pPr>
      <m:oMath>
        <m:r>
          <w:rPr>
            <w:rFonts w:ascii="Cambria Math" w:hAnsi="Cambria Math"/>
            <w:lang w:val="pt-PT" w:eastAsia="en-US"/>
          </w:rPr>
          <m:t>n</m:t>
        </m:r>
      </m:oMath>
      <w:r w:rsidRPr="00E20304">
        <w:rPr>
          <w:lang w:val="en-IE" w:eastAsia="en-US"/>
        </w:rPr>
        <w:t xml:space="preserve">  is the number of values</w:t>
      </w:r>
    </w:p>
    <w:p w14:paraId="19647C43" w14:textId="77777777" w:rsidR="00E20304" w:rsidRPr="00E20304" w:rsidRDefault="00E20304" w:rsidP="00E20304">
      <w:pPr>
        <w:spacing w:after="120"/>
        <w:ind w:left="2268" w:right="1134" w:hanging="1134"/>
        <w:jc w:val="both"/>
        <w:rPr>
          <w:lang w:val="en-IE" w:eastAsia="en-US"/>
        </w:rPr>
      </w:pPr>
      <w:r w:rsidRPr="00E20304">
        <w:rPr>
          <w:lang w:val="en-IE" w:eastAsia="en-US"/>
        </w:rPr>
        <w:t>3.5.4.</w:t>
      </w:r>
      <w:r w:rsidRPr="00E20304">
        <w:rPr>
          <w:lang w:val="en-IE" w:eastAsia="en-US"/>
        </w:rPr>
        <w:tab/>
      </w:r>
      <w:r w:rsidRPr="00E740CC">
        <w:rPr>
          <w:i/>
          <w:lang w:eastAsia="en-US"/>
        </w:rPr>
        <w:t>"Slope"</w:t>
      </w:r>
      <w:r w:rsidRPr="00E20304">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E20304">
        <w:rPr>
          <w:lang w:val="en-IE" w:eastAsia="en-US"/>
        </w:rPr>
        <w:t>)</w:t>
      </w:r>
      <w:r w:rsidRPr="00E20304">
        <w:rPr>
          <w:lang w:val="en-IE" w:eastAsia="en-US"/>
        </w:rPr>
        <w:tab/>
        <w:t>means:</w:t>
      </w:r>
    </w:p>
    <w:p w14:paraId="3EFFCE9D" w14:textId="77777777" w:rsidR="00E20304" w:rsidRPr="00E20304" w:rsidRDefault="000A5DF3"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76A62051" w14:textId="77777777" w:rsidR="00E20304" w:rsidRPr="00E20304" w:rsidRDefault="00E20304" w:rsidP="00E20304">
      <w:pPr>
        <w:spacing w:after="120"/>
        <w:ind w:left="2268" w:right="1134"/>
        <w:jc w:val="both"/>
        <w:rPr>
          <w:lang w:val="en-IE" w:eastAsia="en-US"/>
        </w:rPr>
      </w:pPr>
      <w:r w:rsidRPr="00E20304">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E20304">
        <w:rPr>
          <w:lang w:val="en-IE" w:eastAsia="en-US"/>
        </w:rPr>
        <w:t>is the actual value of the reference parameter</w:t>
      </w:r>
    </w:p>
    <w:p w14:paraId="5E32C7F9" w14:textId="77777777" w:rsidR="00E20304" w:rsidRPr="00E20304" w:rsidRDefault="000A5DF3"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 xml:space="preserve">is the actual value of the parameter to be </w:t>
      </w:r>
      <w:proofErr w:type="gramStart"/>
      <w:r w:rsidR="00E20304" w:rsidRPr="00E20304">
        <w:rPr>
          <w:lang w:val="en-IE" w:eastAsia="en-US"/>
        </w:rPr>
        <w:t>verified</w:t>
      </w:r>
      <w:proofErr w:type="gramEnd"/>
    </w:p>
    <w:p w14:paraId="5D2E81BC" w14:textId="77777777" w:rsidR="00E20304" w:rsidRPr="00E20304" w:rsidRDefault="000A5DF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value of the reference parameter</w:t>
      </w:r>
    </w:p>
    <w:p w14:paraId="5C33E0D0" w14:textId="77777777" w:rsidR="00E20304" w:rsidRPr="00E20304" w:rsidRDefault="000A5DF3"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 xml:space="preserve">is the mean value of the parameter to be </w:t>
      </w:r>
      <w:proofErr w:type="gramStart"/>
      <w:r w:rsidR="00E20304" w:rsidRPr="00E20304">
        <w:rPr>
          <w:lang w:val="en-IE" w:eastAsia="en-US"/>
        </w:rPr>
        <w:t>verified</w:t>
      </w:r>
      <w:proofErr w:type="gramEnd"/>
    </w:p>
    <w:p w14:paraId="4D446B65"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54D8E7BE" w14:textId="176441AC" w:rsidR="00E20304" w:rsidRPr="00E20304" w:rsidRDefault="00E20304" w:rsidP="006632D3">
      <w:pPr>
        <w:keepNext/>
        <w:spacing w:after="120"/>
        <w:ind w:left="2268" w:right="1134" w:hanging="1134"/>
        <w:jc w:val="both"/>
        <w:rPr>
          <w:lang w:val="en-IE" w:eastAsia="en-US"/>
        </w:rPr>
      </w:pPr>
      <w:r w:rsidRPr="00E20304">
        <w:rPr>
          <w:lang w:val="en-IE" w:eastAsia="en-US"/>
        </w:rPr>
        <w:lastRenderedPageBreak/>
        <w:t>3.5.5.</w:t>
      </w:r>
      <w:r w:rsidRPr="00E20304">
        <w:rPr>
          <w:lang w:val="en-IE" w:eastAsia="en-US"/>
        </w:rPr>
        <w:tab/>
      </w:r>
      <w:r w:rsidRPr="00E740CC">
        <w:rPr>
          <w:i/>
          <w:lang w:eastAsia="en-US"/>
        </w:rPr>
        <w:t>"Standard error of estimate"</w:t>
      </w:r>
      <w:r w:rsidRPr="00E20304">
        <w:rPr>
          <w:lang w:val="en-IE" w:eastAsia="en-US"/>
        </w:rPr>
        <w:t xml:space="preserve"> (</w:t>
      </w:r>
      <m:oMath>
        <m:r>
          <w:rPr>
            <w:rFonts w:ascii="Cambria Math" w:hAnsi="Cambria Math"/>
            <w:lang w:eastAsia="en-US"/>
          </w:rPr>
          <m:t>SEE</m:t>
        </m:r>
      </m:oMath>
      <w:r w:rsidRPr="00E20304">
        <w:rPr>
          <w:lang w:val="en-IE" w:eastAsia="en-US"/>
        </w:rPr>
        <w:t>)</w:t>
      </w:r>
      <w:r w:rsidR="00F72738" w:rsidRPr="00E20304" w:rsidDel="00F72738">
        <w:rPr>
          <w:lang w:val="en-IE" w:eastAsia="en-US"/>
        </w:rPr>
        <w:t xml:space="preserve"> </w:t>
      </w:r>
      <w:r w:rsidRPr="00E20304">
        <w:rPr>
          <w:lang w:val="en-IE" w:eastAsia="en-US"/>
        </w:rPr>
        <w:t>means:</w:t>
      </w:r>
    </w:p>
    <w:p w14:paraId="203F4D00" w14:textId="77777777" w:rsidR="00E20304" w:rsidRPr="00E20304"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3779BED6"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49AD64E" w14:textId="77777777" w:rsidR="00E20304" w:rsidRPr="00E20304" w:rsidRDefault="000A5DF3"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E20304">
        <w:rPr>
          <w:lang w:val="en-IE" w:eastAsia="en-US"/>
        </w:rPr>
        <w:t xml:space="preserve">is the estimated value of the parameter to be </w:t>
      </w:r>
      <w:proofErr w:type="gramStart"/>
      <w:r w:rsidR="00E20304" w:rsidRPr="00E20304">
        <w:rPr>
          <w:lang w:val="en-IE" w:eastAsia="en-US"/>
        </w:rPr>
        <w:t>verified</w:t>
      </w:r>
      <w:proofErr w:type="gramEnd"/>
    </w:p>
    <w:p w14:paraId="531C61E0" w14:textId="77777777" w:rsidR="00E20304" w:rsidRPr="00E20304" w:rsidRDefault="000A5DF3"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E20304">
        <w:rPr>
          <w:lang w:val="en-IE" w:eastAsia="en-US"/>
        </w:rPr>
        <w:t xml:space="preserve">is the actual value of the parameter to be </w:t>
      </w:r>
      <w:proofErr w:type="gramStart"/>
      <w:r w:rsidR="00E20304" w:rsidRPr="00E20304">
        <w:rPr>
          <w:lang w:val="en-IE" w:eastAsia="en-US"/>
        </w:rPr>
        <w:t>verified</w:t>
      </w:r>
      <w:proofErr w:type="gramEnd"/>
    </w:p>
    <w:p w14:paraId="02E3ABAA"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733D51B3" w14:textId="77777777" w:rsidR="00E20304" w:rsidRPr="00E20304" w:rsidRDefault="00E20304" w:rsidP="00E20304">
      <w:pPr>
        <w:spacing w:after="120"/>
        <w:ind w:left="2259" w:right="1134" w:hanging="1125"/>
        <w:jc w:val="both"/>
        <w:rPr>
          <w:bCs/>
          <w:lang w:eastAsia="en-US"/>
        </w:rPr>
      </w:pPr>
      <w:r w:rsidRPr="00E20304">
        <w:rPr>
          <w:bCs/>
          <w:lang w:eastAsia="en-US"/>
        </w:rPr>
        <w:t>3.6.</w:t>
      </w:r>
      <w:r w:rsidRPr="00E20304">
        <w:rPr>
          <w:bCs/>
          <w:lang w:eastAsia="en-US"/>
        </w:rPr>
        <w:tab/>
        <w:t>General</w:t>
      </w:r>
    </w:p>
    <w:p w14:paraId="12744209" w14:textId="77777777" w:rsidR="00E20304" w:rsidRPr="00E20304" w:rsidRDefault="00E20304" w:rsidP="00E20304">
      <w:pPr>
        <w:spacing w:after="120"/>
        <w:ind w:left="2259" w:right="1134" w:hanging="1125"/>
        <w:jc w:val="both"/>
        <w:rPr>
          <w:lang w:eastAsia="en-US"/>
        </w:rPr>
      </w:pPr>
      <w:r w:rsidRPr="00E20304">
        <w:rPr>
          <w:lang w:eastAsia="en-US"/>
        </w:rPr>
        <w:t>3.6.1.</w:t>
      </w:r>
      <w:r w:rsidRPr="00E20304">
        <w:rPr>
          <w:lang w:eastAsia="en-US"/>
        </w:rPr>
        <w:tab/>
      </w:r>
      <w:r w:rsidRPr="00E740CC">
        <w:rPr>
          <w:i/>
          <w:lang w:eastAsia="en-US"/>
        </w:rPr>
        <w:t>"Cold start period"</w:t>
      </w:r>
      <w:r w:rsidRPr="00E20304">
        <w:rPr>
          <w:lang w:eastAsia="en-US"/>
        </w:rPr>
        <w:t xml:space="preserve"> means the period from the test start 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1115FD02" w14:textId="77777777" w:rsidR="00E20304" w:rsidRPr="00E20304" w:rsidRDefault="00E20304" w:rsidP="00E20304">
      <w:pPr>
        <w:spacing w:after="120"/>
        <w:ind w:left="2259" w:right="1134" w:hanging="1125"/>
        <w:jc w:val="both"/>
        <w:rPr>
          <w:lang w:val="en-IE" w:eastAsia="en-US"/>
        </w:rPr>
      </w:pPr>
      <w:r w:rsidRPr="00E20304">
        <w:rPr>
          <w:lang w:eastAsia="en-US"/>
        </w:rPr>
        <w:t>3.6.2.</w:t>
      </w:r>
      <w:r w:rsidRPr="00E20304">
        <w:rPr>
          <w:lang w:eastAsia="en-US"/>
        </w:rPr>
        <w:tab/>
      </w:r>
      <w:r w:rsidRPr="00E740CC">
        <w:rPr>
          <w:i/>
          <w:lang w:eastAsia="en-US"/>
        </w:rPr>
        <w:t>"Criteria emissions"</w:t>
      </w:r>
      <w:r w:rsidRPr="00E20304">
        <w:rPr>
          <w:lang w:eastAsia="en-US"/>
        </w:rPr>
        <w:t xml:space="preserve"> means those emission compounds for which limits are set in regional legislation</w:t>
      </w:r>
    </w:p>
    <w:p w14:paraId="1397EFE0" w14:textId="7C381F46" w:rsidR="00E20304" w:rsidRPr="00E20304" w:rsidRDefault="00E20304" w:rsidP="00E20304">
      <w:pPr>
        <w:spacing w:after="120"/>
        <w:ind w:left="2259" w:right="1134" w:hanging="1125"/>
        <w:jc w:val="both"/>
        <w:rPr>
          <w:lang w:eastAsia="en-US"/>
        </w:rPr>
      </w:pPr>
      <w:r w:rsidRPr="00E20304">
        <w:rPr>
          <w:lang w:eastAsia="en-US"/>
        </w:rPr>
        <w:t>3.6.3.</w:t>
      </w:r>
      <w:r w:rsidRPr="00E20304">
        <w:rPr>
          <w:lang w:eastAsia="en-US"/>
        </w:rPr>
        <w:tab/>
      </w:r>
      <w:r w:rsidRPr="00E740CC">
        <w:rPr>
          <w:i/>
          <w:lang w:eastAsia="en-US"/>
        </w:rPr>
        <w:t>"Deactivated internal combustion engine"</w:t>
      </w:r>
      <w:r w:rsidRPr="00E20304">
        <w:rPr>
          <w:lang w:eastAsia="en-US"/>
        </w:rPr>
        <w:t xml:space="preserve"> means an internal combustion engine for which </w:t>
      </w:r>
      <w:r w:rsidR="00846934">
        <w:rPr>
          <w:lang w:eastAsia="en-US"/>
        </w:rPr>
        <w:t>one</w:t>
      </w:r>
      <w:r w:rsidR="00846934" w:rsidRPr="00E20304">
        <w:rPr>
          <w:lang w:eastAsia="en-US"/>
        </w:rPr>
        <w:t xml:space="preserve"> </w:t>
      </w:r>
      <w:r w:rsidRPr="00E20304">
        <w:rPr>
          <w:lang w:eastAsia="en-US"/>
        </w:rPr>
        <w:t>of the following criteria apply:</w:t>
      </w:r>
    </w:p>
    <w:p w14:paraId="46DA160D" w14:textId="72815839" w:rsidR="00E20304" w:rsidRPr="00E20304" w:rsidRDefault="00661B96"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he recorded engine speed is &lt; 50 rpm;</w:t>
      </w:r>
    </w:p>
    <w:p w14:paraId="31B94BAA" w14:textId="2F5BB51E" w:rsidR="00E20304" w:rsidRP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O</w:t>
      </w:r>
      <w:r w:rsidR="00965940">
        <w:rPr>
          <w:lang w:eastAsia="en-US"/>
        </w:rPr>
        <w:t xml:space="preserve">r when the engine speed is not recorded, </w:t>
      </w:r>
      <w:r w:rsidR="00E20304" w:rsidRPr="00E20304">
        <w:rPr>
          <w:lang w:eastAsia="en-US"/>
        </w:rPr>
        <w:t>the exhaust mass flow rate is measured at &lt; 3 kg/h.</w:t>
      </w:r>
    </w:p>
    <w:p w14:paraId="2C987DFE" w14:textId="77777777" w:rsidR="00E20304" w:rsidRPr="00E20304" w:rsidRDefault="00E20304" w:rsidP="00E20304">
      <w:pPr>
        <w:spacing w:after="120"/>
        <w:ind w:left="2259" w:right="1134" w:hanging="1125"/>
        <w:jc w:val="both"/>
        <w:rPr>
          <w:lang w:eastAsia="en-US"/>
        </w:rPr>
      </w:pPr>
      <w:r w:rsidRPr="00E20304">
        <w:rPr>
          <w:lang w:eastAsia="en-US"/>
        </w:rPr>
        <w:t>3.6.4.</w:t>
      </w:r>
      <w:r w:rsidRPr="00E20304">
        <w:rPr>
          <w:lang w:eastAsia="en-US"/>
        </w:rPr>
        <w:tab/>
      </w:r>
      <w:r w:rsidRPr="00E740CC">
        <w:rPr>
          <w:i/>
          <w:lang w:eastAsia="en-US"/>
        </w:rPr>
        <w:t>"Engine capacity"</w:t>
      </w:r>
      <w:r w:rsidRPr="00E20304">
        <w:rPr>
          <w:lang w:eastAsia="en-US"/>
        </w:rPr>
        <w:t xml:space="preserve"> means either of the following:</w:t>
      </w:r>
    </w:p>
    <w:p w14:paraId="71264CD1" w14:textId="711165E0" w:rsidR="00E20304" w:rsidRPr="00E20304" w:rsidRDefault="00D5502F" w:rsidP="00843236">
      <w:pPr>
        <w:spacing w:after="120"/>
        <w:ind w:left="2835" w:right="1134" w:hanging="558"/>
        <w:jc w:val="both"/>
        <w:rPr>
          <w:lang w:eastAsia="en-US"/>
        </w:rPr>
      </w:pPr>
      <w:r>
        <w:rPr>
          <w:lang w:eastAsia="en-US"/>
        </w:rPr>
        <w:t>(a)</w:t>
      </w:r>
      <w:r>
        <w:rPr>
          <w:lang w:eastAsia="en-US"/>
        </w:rPr>
        <w:tab/>
      </w:r>
      <w:r w:rsidR="00843236">
        <w:rPr>
          <w:lang w:eastAsia="en-US"/>
        </w:rPr>
        <w:t>F</w:t>
      </w:r>
      <w:r w:rsidR="00E20304" w:rsidRPr="00E20304">
        <w:rPr>
          <w:lang w:eastAsia="en-US"/>
        </w:rPr>
        <w:t>or reciprocating piston engines, the nominal engine swept volume;</w:t>
      </w:r>
    </w:p>
    <w:p w14:paraId="655DDC12" w14:textId="5A68E091" w:rsidR="00E20304" w:rsidRPr="00E20304" w:rsidRDefault="00D5502F" w:rsidP="00843236">
      <w:pPr>
        <w:spacing w:after="120"/>
        <w:ind w:left="2835" w:right="1134" w:hanging="558"/>
        <w:jc w:val="both"/>
        <w:rPr>
          <w:lang w:eastAsia="en-US"/>
        </w:rPr>
      </w:pPr>
      <w:r>
        <w:rPr>
          <w:lang w:eastAsia="en-US"/>
        </w:rPr>
        <w:t>(b)</w:t>
      </w:r>
      <w:r>
        <w:rPr>
          <w:lang w:eastAsia="en-US"/>
        </w:rPr>
        <w:tab/>
      </w:r>
      <w:r w:rsidR="00843236">
        <w:rPr>
          <w:lang w:eastAsia="en-US"/>
        </w:rPr>
        <w:t>F</w:t>
      </w:r>
      <w:r w:rsidR="00E20304" w:rsidRPr="00E20304">
        <w:rPr>
          <w:lang w:eastAsia="en-US"/>
        </w:rPr>
        <w:t>or rotary piston (Wankel) engines, double the nominal engine swept volume.</w:t>
      </w:r>
    </w:p>
    <w:p w14:paraId="5CD078FA" w14:textId="77777777" w:rsidR="00E20304" w:rsidRPr="00E20304" w:rsidRDefault="00E20304" w:rsidP="00E20304">
      <w:pPr>
        <w:spacing w:after="120"/>
        <w:ind w:left="2259" w:right="1134" w:hanging="1125"/>
        <w:jc w:val="both"/>
        <w:rPr>
          <w:lang w:eastAsia="en-US"/>
        </w:rPr>
      </w:pPr>
      <w:r w:rsidRPr="00E20304">
        <w:rPr>
          <w:lang w:eastAsia="en-US"/>
        </w:rPr>
        <w:t>3.6.5.</w:t>
      </w:r>
      <w:r w:rsidRPr="00E20304">
        <w:rPr>
          <w:lang w:eastAsia="en-US"/>
        </w:rPr>
        <w:tab/>
      </w:r>
      <w:r w:rsidRPr="00E740CC">
        <w:rPr>
          <w:i/>
          <w:lang w:eastAsia="en-US"/>
        </w:rPr>
        <w:t>"Engine control unit"</w:t>
      </w:r>
      <w:r w:rsidRPr="00E20304">
        <w:rPr>
          <w:lang w:eastAsia="en-US"/>
        </w:rPr>
        <w:t xml:space="preserve"> means the electronic unit that controls various actuators to ensure the optimal performance of the engine.</w:t>
      </w:r>
    </w:p>
    <w:p w14:paraId="44BDF1E0" w14:textId="77777777" w:rsidR="00E20304" w:rsidRPr="00E20304" w:rsidRDefault="00E20304" w:rsidP="00E20304">
      <w:pPr>
        <w:spacing w:after="120"/>
        <w:ind w:left="2259" w:right="1134" w:hanging="1125"/>
        <w:jc w:val="both"/>
        <w:rPr>
          <w:lang w:eastAsia="en-US"/>
        </w:rPr>
      </w:pPr>
      <w:r w:rsidRPr="00E20304">
        <w:rPr>
          <w:lang w:eastAsia="en-US"/>
        </w:rPr>
        <w:t>3.6.6.</w:t>
      </w:r>
      <w:r w:rsidRPr="00E20304">
        <w:rPr>
          <w:lang w:eastAsia="en-US"/>
        </w:rPr>
        <w:tab/>
      </w:r>
      <w:r w:rsidRPr="00E740CC">
        <w:rPr>
          <w:i/>
          <w:lang w:eastAsia="en-US"/>
        </w:rPr>
        <w:t>"Exhaust emissions"</w:t>
      </w:r>
      <w:r w:rsidRPr="00E20304">
        <w:rPr>
          <w:lang w:eastAsia="en-US"/>
        </w:rPr>
        <w:t xml:space="preserve"> means the emission of gaseous, solid and liquid compounds from the tailpipe.</w:t>
      </w:r>
    </w:p>
    <w:p w14:paraId="45F4FD29" w14:textId="77777777" w:rsidR="00E20304" w:rsidRPr="00E20304" w:rsidRDefault="00E20304" w:rsidP="00E20304">
      <w:pPr>
        <w:spacing w:after="120"/>
        <w:ind w:left="2259" w:right="1134" w:hanging="1125"/>
        <w:jc w:val="both"/>
        <w:rPr>
          <w:lang w:eastAsia="en-US"/>
        </w:rPr>
      </w:pPr>
      <w:r w:rsidRPr="00E20304">
        <w:rPr>
          <w:lang w:eastAsia="en-US"/>
        </w:rPr>
        <w:t>3.6.7.</w:t>
      </w:r>
      <w:r w:rsidRPr="00E20304">
        <w:rPr>
          <w:lang w:eastAsia="en-US"/>
        </w:rPr>
        <w:tab/>
      </w:r>
      <w:r w:rsidRPr="00E740CC">
        <w:rPr>
          <w:i/>
          <w:lang w:eastAsia="en-US"/>
        </w:rPr>
        <w:t>"Extended factor"</w:t>
      </w:r>
      <w:r w:rsidRPr="00E20304">
        <w:rPr>
          <w:lang w:eastAsia="en-US"/>
        </w:rPr>
        <w:t xml:space="preserve"> means a factor which accounts for the effect of extended ambient temperature or altitude conditions upon criteria emissions</w:t>
      </w:r>
    </w:p>
    <w:p w14:paraId="62A0DF1D" w14:textId="77777777" w:rsidR="00E20304" w:rsidRPr="00E20304" w:rsidRDefault="00E20304" w:rsidP="00E20304">
      <w:pPr>
        <w:spacing w:after="120"/>
        <w:ind w:left="2259" w:right="1134" w:hanging="1125"/>
        <w:jc w:val="both"/>
        <w:rPr>
          <w:bCs/>
          <w:lang w:eastAsia="en-US"/>
        </w:rPr>
      </w:pPr>
      <w:r w:rsidRPr="00E20304">
        <w:rPr>
          <w:bCs/>
          <w:lang w:eastAsia="en-US"/>
        </w:rPr>
        <w:t>3.7.</w:t>
      </w:r>
      <w:r w:rsidRPr="00E20304">
        <w:rPr>
          <w:bCs/>
          <w:lang w:eastAsia="en-US"/>
        </w:rPr>
        <w:tab/>
        <w:t>Particles</w:t>
      </w:r>
    </w:p>
    <w:p w14:paraId="509C57D7" w14:textId="77777777" w:rsidR="00E20304" w:rsidRPr="00E20304" w:rsidRDefault="00E20304" w:rsidP="00E20304">
      <w:pPr>
        <w:spacing w:after="120"/>
        <w:ind w:left="2259" w:right="1134" w:firstLine="9"/>
        <w:jc w:val="both"/>
        <w:rPr>
          <w:lang w:eastAsia="en-US"/>
        </w:rPr>
      </w:pPr>
      <w:r w:rsidRPr="00E20304">
        <w:rPr>
          <w:lang w:eastAsia="en-US"/>
        </w:rPr>
        <w:t xml:space="preserve">The term </w:t>
      </w:r>
      <w:r w:rsidRPr="00E740CC">
        <w:rPr>
          <w:i/>
          <w:lang w:eastAsia="en-US"/>
        </w:rPr>
        <w:t>"particle"</w:t>
      </w:r>
      <w:r w:rsidRPr="00E20304">
        <w:rPr>
          <w:lang w:eastAsia="en-US"/>
        </w:rPr>
        <w:t xml:space="preserve"> is conventionally used for the matter being characterised (measured) in the airborne phase (suspended matter), and the term "particulate" for the deposited matter.</w:t>
      </w:r>
    </w:p>
    <w:p w14:paraId="18E2BA0F" w14:textId="34DF790D" w:rsidR="00E20304" w:rsidRPr="00E20304" w:rsidRDefault="00E20304" w:rsidP="00E20304">
      <w:pPr>
        <w:spacing w:after="120"/>
        <w:ind w:left="2259" w:right="1134" w:hanging="1125"/>
        <w:jc w:val="both"/>
        <w:rPr>
          <w:lang w:eastAsia="en-US"/>
        </w:rPr>
      </w:pPr>
      <w:r w:rsidRPr="00E20304">
        <w:rPr>
          <w:lang w:eastAsia="en-US"/>
        </w:rPr>
        <w:t>3.7.1.</w:t>
      </w:r>
      <w:r w:rsidRPr="00E20304">
        <w:rPr>
          <w:lang w:eastAsia="en-US"/>
        </w:rPr>
        <w:tab/>
      </w:r>
      <w:r w:rsidRPr="00E740CC">
        <w:rPr>
          <w:i/>
          <w:lang w:eastAsia="en-US"/>
        </w:rPr>
        <w:t>"Particle number emissions"</w:t>
      </w:r>
      <w:r w:rsidRPr="00E20304">
        <w:rPr>
          <w:lang w:eastAsia="en-US"/>
        </w:rPr>
        <w:t xml:space="preserve"> (PN) means the total number of solid particles emitted from the vehicle exhaust quantified according to the dilution, sampling and measurement methods as specified in this </w:t>
      </w:r>
      <w:r w:rsidR="00F72738">
        <w:rPr>
          <w:lang w:eastAsia="en-US"/>
        </w:rPr>
        <w:t>regulation</w:t>
      </w:r>
      <w:r w:rsidRPr="00E20304">
        <w:rPr>
          <w:lang w:eastAsia="en-US"/>
        </w:rPr>
        <w:t>.</w:t>
      </w:r>
    </w:p>
    <w:p w14:paraId="4D089AF4" w14:textId="77777777" w:rsidR="00E20304" w:rsidRPr="00E20304" w:rsidRDefault="00E20304" w:rsidP="00E20304">
      <w:pPr>
        <w:keepNext/>
        <w:spacing w:after="120"/>
        <w:ind w:left="2259" w:right="1134" w:hanging="1125"/>
        <w:jc w:val="both"/>
        <w:rPr>
          <w:bCs/>
          <w:lang w:eastAsia="en-US"/>
        </w:rPr>
      </w:pPr>
      <w:r w:rsidRPr="00E20304">
        <w:rPr>
          <w:bCs/>
          <w:lang w:eastAsia="en-US"/>
        </w:rPr>
        <w:t>3.8.</w:t>
      </w:r>
      <w:r w:rsidRPr="00E20304">
        <w:rPr>
          <w:bCs/>
          <w:lang w:eastAsia="en-US"/>
        </w:rPr>
        <w:tab/>
        <w:t>Procedure</w:t>
      </w:r>
    </w:p>
    <w:p w14:paraId="5E2D63BF" w14:textId="77777777" w:rsidR="00E20304" w:rsidRPr="00E20304" w:rsidRDefault="00E20304" w:rsidP="00E20304">
      <w:pPr>
        <w:spacing w:after="120"/>
        <w:ind w:left="2259" w:right="1134" w:hanging="1125"/>
        <w:jc w:val="both"/>
        <w:rPr>
          <w:lang w:eastAsia="en-US"/>
        </w:rPr>
      </w:pPr>
      <w:r w:rsidRPr="00E20304">
        <w:rPr>
          <w:lang w:eastAsia="en-US"/>
        </w:rPr>
        <w:t>3.8.1.</w:t>
      </w:r>
      <w:r w:rsidRPr="00E20304">
        <w:rPr>
          <w:lang w:eastAsia="en-US"/>
        </w:rPr>
        <w:tab/>
      </w:r>
      <w:r w:rsidRPr="00E740CC">
        <w:rPr>
          <w:i/>
          <w:lang w:eastAsia="en-US"/>
        </w:rPr>
        <w:t>"Cold start PEMS trip"</w:t>
      </w:r>
      <w:r w:rsidRPr="00E20304">
        <w:rPr>
          <w:lang w:eastAsia="en-US"/>
        </w:rPr>
        <w:t xml:space="preserve"> means a trip with conditioning of the vehicle prior to the test as described in paragraph 8.3.2.</w:t>
      </w:r>
    </w:p>
    <w:p w14:paraId="0E587FD0" w14:textId="77777777" w:rsidR="00E20304" w:rsidRPr="00E20304" w:rsidRDefault="00E20304" w:rsidP="00E20304">
      <w:pPr>
        <w:spacing w:after="120"/>
        <w:ind w:left="2259" w:right="1134" w:hanging="1125"/>
        <w:jc w:val="both"/>
        <w:rPr>
          <w:lang w:eastAsia="en-US"/>
        </w:rPr>
      </w:pPr>
      <w:r w:rsidRPr="00E20304">
        <w:rPr>
          <w:lang w:eastAsia="en-US"/>
        </w:rPr>
        <w:t>3.8.2.</w:t>
      </w:r>
      <w:r w:rsidRPr="00E20304">
        <w:rPr>
          <w:lang w:eastAsia="en-US"/>
        </w:rPr>
        <w:tab/>
      </w:r>
      <w:r w:rsidRPr="00E740CC">
        <w:rPr>
          <w:i/>
          <w:lang w:eastAsia="en-US"/>
        </w:rPr>
        <w:t>"Hot start PEMS trip"</w:t>
      </w:r>
      <w:r w:rsidRPr="00E20304">
        <w:rPr>
          <w:lang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w:t>
      </w:r>
      <w:r w:rsidRPr="00E20304">
        <w:rPr>
          <w:lang w:eastAsia="en-US"/>
        </w:rPr>
        <w:lastRenderedPageBreak/>
        <w:t>authority, instead of using the coolant temperature, the engine oil temperature may be used.</w:t>
      </w:r>
    </w:p>
    <w:p w14:paraId="742C17D7" w14:textId="77777777" w:rsidR="00E20304" w:rsidRPr="00E20304" w:rsidRDefault="00E20304" w:rsidP="00E20304">
      <w:pPr>
        <w:spacing w:after="120"/>
        <w:ind w:left="2259" w:right="1134" w:hanging="1125"/>
        <w:jc w:val="both"/>
        <w:rPr>
          <w:lang w:eastAsia="en-US"/>
        </w:rPr>
      </w:pPr>
      <w:r w:rsidRPr="00E20304">
        <w:rPr>
          <w:lang w:eastAsia="en-US"/>
        </w:rPr>
        <w:t>3.8.3.</w:t>
      </w:r>
      <w:r w:rsidRPr="00E20304">
        <w:rPr>
          <w:lang w:eastAsia="en-US"/>
        </w:rPr>
        <w:tab/>
      </w:r>
      <w:r w:rsidRPr="00E740CC">
        <w:rPr>
          <w:i/>
          <w:lang w:eastAsia="en-US"/>
        </w:rPr>
        <w:t>"Periodically regenerating system"</w:t>
      </w:r>
      <w:r w:rsidRPr="00E20304">
        <w:rPr>
          <w:lang w:eastAsia="en-US"/>
        </w:rPr>
        <w:t xml:space="preserve"> means an exhaust emissions control device (e.g. catalytic converter, particulate trap) that requires a periodical regeneration</w:t>
      </w:r>
    </w:p>
    <w:p w14:paraId="5A9B85AB" w14:textId="77777777" w:rsidR="00E20304" w:rsidRPr="00E20304" w:rsidRDefault="00E20304" w:rsidP="00E20304">
      <w:pPr>
        <w:spacing w:after="120"/>
        <w:ind w:left="2259" w:right="1134" w:hanging="1125"/>
        <w:jc w:val="both"/>
        <w:rPr>
          <w:lang w:eastAsia="en-US"/>
        </w:rPr>
      </w:pPr>
      <w:r w:rsidRPr="00E20304">
        <w:rPr>
          <w:lang w:eastAsia="en-US"/>
        </w:rPr>
        <w:t>3.8.4.</w:t>
      </w:r>
      <w:r w:rsidRPr="00E20304">
        <w:rPr>
          <w:lang w:eastAsia="en-US"/>
        </w:rPr>
        <w:tab/>
      </w:r>
      <w:r w:rsidRPr="00E740CC">
        <w:rPr>
          <w:i/>
          <w:lang w:eastAsia="en-US"/>
        </w:rPr>
        <w:t>"Reagent"</w:t>
      </w:r>
      <w:r w:rsidRPr="00E20304">
        <w:rPr>
          <w:lang w:eastAsia="en-US"/>
        </w:rPr>
        <w:t xml:space="preserve"> means any product other than fuel that is stored on-board the vehicle and is provided to the exhaust after-treatment system upon request of the emission control system.</w:t>
      </w:r>
    </w:p>
    <w:p w14:paraId="1B63E6FC" w14:textId="77777777" w:rsidR="00E20304" w:rsidRPr="00E20304" w:rsidRDefault="00E20304" w:rsidP="00E20304">
      <w:pPr>
        <w:spacing w:after="120"/>
        <w:ind w:left="2259" w:right="1134" w:hanging="1125"/>
        <w:jc w:val="both"/>
        <w:rPr>
          <w:lang w:eastAsia="en-US"/>
        </w:rPr>
      </w:pPr>
      <w:r w:rsidRPr="00E20304">
        <w:rPr>
          <w:lang w:eastAsia="en-US"/>
        </w:rPr>
        <w:t>3.8.5.</w:t>
      </w:r>
      <w:r w:rsidRPr="00E20304">
        <w:rPr>
          <w:lang w:eastAsia="en-US"/>
        </w:rPr>
        <w:tab/>
      </w:r>
      <w:r w:rsidRPr="00E740CC">
        <w:rPr>
          <w:i/>
          <w:lang w:eastAsia="en-US"/>
        </w:rPr>
        <w:t>"Test start"</w:t>
      </w:r>
      <w:r w:rsidRPr="00E20304">
        <w:rPr>
          <w:lang w:eastAsia="en-US"/>
        </w:rPr>
        <w:t xml:space="preserve"> means (Figure 4) whichever occurs first from:</w:t>
      </w:r>
    </w:p>
    <w:p w14:paraId="62A120AB" w14:textId="241D1BF9" w:rsidR="00E20304" w:rsidRPr="00E20304" w:rsidRDefault="00D5502F"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he first activation of the internal combustion engine;</w:t>
      </w:r>
    </w:p>
    <w:p w14:paraId="5A6F3921" w14:textId="6734D9DF" w:rsid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T</w:t>
      </w:r>
      <w:r w:rsidR="00E20304" w:rsidRPr="00E20304">
        <w:rPr>
          <w:lang w:eastAsia="en-US"/>
        </w:rPr>
        <w:t>he first movement of the vehicle with speed greater than 1 km/h for OVC-HEVs and NOVC-HEVS.</w:t>
      </w:r>
    </w:p>
    <w:p w14:paraId="77EF8E3D" w14:textId="77777777" w:rsidR="00B06371" w:rsidRDefault="00B06371" w:rsidP="00B06371">
      <w:pPr>
        <w:ind w:right="1134"/>
        <w:jc w:val="both"/>
        <w:rPr>
          <w:lang w:eastAsia="en-US"/>
        </w:rPr>
      </w:pPr>
      <w:r>
        <w:rPr>
          <w:lang w:eastAsia="en-US"/>
        </w:rPr>
        <w:tab/>
      </w:r>
      <w:r>
        <w:rPr>
          <w:lang w:eastAsia="en-US"/>
        </w:rPr>
        <w:tab/>
      </w:r>
      <w:r w:rsidRPr="00B06371">
        <w:rPr>
          <w:lang w:eastAsia="en-US"/>
        </w:rPr>
        <w:t>Figure 4</w:t>
      </w:r>
    </w:p>
    <w:p w14:paraId="3C309F8A" w14:textId="77777777" w:rsidR="00B06371" w:rsidRPr="00B06371" w:rsidRDefault="00B06371" w:rsidP="00B06371">
      <w:pPr>
        <w:spacing w:after="120"/>
        <w:ind w:left="567" w:right="1134" w:firstLine="567"/>
        <w:jc w:val="both"/>
        <w:rPr>
          <w:b/>
          <w:bCs/>
          <w:lang w:eastAsia="en-US"/>
        </w:rPr>
      </w:pPr>
      <w:r w:rsidRPr="00B06371">
        <w:rPr>
          <w:b/>
          <w:bCs/>
          <w:lang w:eastAsia="en-US"/>
        </w:rPr>
        <w:t>Test start definition</w:t>
      </w:r>
    </w:p>
    <w:p w14:paraId="306541D5" w14:textId="77777777" w:rsidR="00E20304" w:rsidRPr="00E20304" w:rsidRDefault="00E20304" w:rsidP="00E20304">
      <w:pPr>
        <w:spacing w:after="120"/>
        <w:ind w:left="2259" w:right="1134" w:hanging="1125"/>
        <w:rPr>
          <w:lang w:eastAsia="en-US"/>
        </w:rPr>
      </w:pPr>
      <w:r w:rsidRPr="00E20304">
        <w:rPr>
          <w:noProof/>
          <w:lang w:val="fr-BE" w:eastAsia="fr-BE"/>
        </w:rPr>
        <mc:AlternateContent>
          <mc:Choice Requires="wpg">
            <w:drawing>
              <wp:inline distT="0" distB="0" distL="0" distR="0" wp14:anchorId="5C2154B9" wp14:editId="05BC23CA">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9A0EAC9"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424B1B44"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010370C5"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22D3C175"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20365545"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3293AC14"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5AD134A6"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5C2154B9" id="Group 2" o:spid="_x0000_s1061"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">
                <v:rect id="Rectangle 4" o:spid="_x0000_s1062"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79A0EAC9"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v:textbox>
                </v:rect>
                <v:roundrect id="Rounded Rectangle 5" o:spid="_x0000_s1063"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424B1B44"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64"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65"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010370C5"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v:textbox>
                </v:roundrect>
                <v:roundrect id="Rounded Rectangle 10" o:spid="_x0000_s1066"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22D3C175"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v:textbox>
                </v:roundrect>
                <v:shape id="Straight Arrow Connector 11" o:spid="_x0000_s1067"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68"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20365545"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v:textbox>
                </v:rect>
                <v:shape id="Straight Arrow Connector 13" o:spid="_x0000_s1069"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70"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3293AC14"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v:textbox>
                </v:roundrect>
                <v:shape id="Straight Arrow Connector 15" o:spid="_x0000_s1071"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72"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5AD134A6"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v:textbox>
                </v:rect>
                <v:shape id="Straight Arrow Connector 17" o:spid="_x0000_s1073"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74"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379B53E8" w14:textId="77777777" w:rsidR="00E20304" w:rsidRPr="00E20304" w:rsidRDefault="00E20304" w:rsidP="00E20304">
      <w:pPr>
        <w:spacing w:after="120"/>
        <w:ind w:left="2259" w:right="1134" w:hanging="1125"/>
        <w:jc w:val="both"/>
        <w:rPr>
          <w:lang w:eastAsia="en-US"/>
        </w:rPr>
      </w:pPr>
      <w:r w:rsidRPr="00E20304">
        <w:rPr>
          <w:lang w:eastAsia="en-US"/>
        </w:rPr>
        <w:t>3.8.6.</w:t>
      </w:r>
      <w:r w:rsidRPr="00E20304">
        <w:rPr>
          <w:lang w:eastAsia="en-US"/>
        </w:rPr>
        <w:tab/>
      </w:r>
      <w:r w:rsidRPr="00E740CC">
        <w:rPr>
          <w:i/>
          <w:lang w:eastAsia="en-US"/>
        </w:rPr>
        <w:t>"Test end"</w:t>
      </w:r>
      <w:r w:rsidRPr="00E20304">
        <w:rPr>
          <w:lang w:eastAsia="en-US"/>
        </w:rPr>
        <w:t xml:space="preserve"> means (Figure 5) that the vehicle has completed the </w:t>
      </w:r>
      <w:proofErr w:type="gramStart"/>
      <w:r w:rsidRPr="00E20304">
        <w:rPr>
          <w:lang w:eastAsia="en-US"/>
        </w:rPr>
        <w:t>trip</w:t>
      </w:r>
      <w:proofErr w:type="gramEnd"/>
      <w:r w:rsidRPr="00E20304">
        <w:rPr>
          <w:lang w:eastAsia="en-US"/>
        </w:rPr>
        <w:t xml:space="preserve"> and whichever occurs last from:</w:t>
      </w:r>
    </w:p>
    <w:p w14:paraId="5CEEC8B7" w14:textId="14818DAB" w:rsidR="00E20304" w:rsidRPr="00E20304" w:rsidRDefault="00D5502F"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he final deactivation of the internal combustion engine;</w:t>
      </w:r>
    </w:p>
    <w:p w14:paraId="4F9701BA" w14:textId="1BD088A2" w:rsid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T</w:t>
      </w:r>
      <w:r w:rsidR="00E20304" w:rsidRPr="00E20304">
        <w:rPr>
          <w:lang w:eastAsia="en-US"/>
        </w:rPr>
        <w:t xml:space="preserve">he vehicle </w:t>
      </w:r>
      <w:proofErr w:type="gramStart"/>
      <w:r w:rsidR="00E20304" w:rsidRPr="00E20304">
        <w:rPr>
          <w:lang w:eastAsia="en-US"/>
        </w:rPr>
        <w:t>stops</w:t>
      </w:r>
      <w:proofErr w:type="gramEnd"/>
      <w:r w:rsidR="00E20304" w:rsidRPr="00E20304">
        <w:rPr>
          <w:lang w:eastAsia="en-US"/>
        </w:rPr>
        <w:t xml:space="preserve"> and the speed is lower than or equal to 1 km/h for OVC-HEVs and NOVC-HEVS finishing the test with deactivated internal combustion engine.</w:t>
      </w:r>
    </w:p>
    <w:p w14:paraId="6F2A0FF7" w14:textId="77777777" w:rsidR="00B06371" w:rsidRDefault="00B06371" w:rsidP="006632D3">
      <w:pPr>
        <w:keepNext/>
        <w:ind w:left="567" w:right="1134" w:firstLine="567"/>
        <w:jc w:val="both"/>
        <w:rPr>
          <w:lang w:eastAsia="en-US"/>
        </w:rPr>
      </w:pPr>
      <w:r w:rsidRPr="00B06371">
        <w:rPr>
          <w:lang w:eastAsia="en-US"/>
        </w:rPr>
        <w:t>Figure 5</w:t>
      </w:r>
    </w:p>
    <w:p w14:paraId="3BB356F0" w14:textId="77777777" w:rsidR="00B06371" w:rsidRPr="00B06371" w:rsidRDefault="00B06371" w:rsidP="006632D3">
      <w:pPr>
        <w:keepNext/>
        <w:spacing w:after="120"/>
        <w:ind w:left="567" w:right="1134" w:firstLine="567"/>
        <w:jc w:val="both"/>
        <w:rPr>
          <w:b/>
          <w:bCs/>
          <w:lang w:eastAsia="en-US"/>
        </w:rPr>
      </w:pPr>
      <w:r w:rsidRPr="00B06371">
        <w:rPr>
          <w:b/>
          <w:bCs/>
          <w:lang w:eastAsia="en-US"/>
        </w:rPr>
        <w:t>Test end definition</w:t>
      </w:r>
    </w:p>
    <w:p w14:paraId="6A1B17B7" w14:textId="77777777" w:rsidR="00E20304" w:rsidRPr="00E20304" w:rsidRDefault="00E20304" w:rsidP="009A416C">
      <w:pPr>
        <w:spacing w:after="120"/>
        <w:ind w:left="1134" w:right="1134" w:firstLine="9"/>
        <w:jc w:val="both"/>
        <w:rPr>
          <w:lang w:eastAsia="en-US"/>
        </w:rPr>
      </w:pPr>
      <w:r w:rsidRPr="00E20304">
        <w:rPr>
          <w:noProof/>
          <w:lang w:val="fr-BE" w:eastAsia="fr-BE"/>
        </w:rPr>
        <mc:AlternateContent>
          <mc:Choice Requires="wpg">
            <w:drawing>
              <wp:inline distT="0" distB="0" distL="0" distR="0" wp14:anchorId="1DB5A30C" wp14:editId="5C3CD2B5">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23C5CC8A"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40596FE4" w14:textId="77777777" w:rsidR="000A5DF3" w:rsidRPr="00843236" w:rsidRDefault="000A5DF3"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3689384"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FDB3F66"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0FB11B2E"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1574036F" w14:textId="77777777" w:rsidR="000A5DF3" w:rsidRPr="00843236" w:rsidRDefault="000A5DF3"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0DD82274" w14:textId="77777777" w:rsidR="000A5DF3" w:rsidRPr="00843236" w:rsidRDefault="000A5DF3"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BF0FB91"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8E15CF7"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34B6CC00" w14:textId="77777777" w:rsidR="000A5DF3" w:rsidRPr="00843236" w:rsidRDefault="000A5DF3"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1DB5A30C" id="_x0000_s1075"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">
                <v:rect id="Rectangle 21" o:spid="_x0000_s1076"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23C5CC8A"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v:textbox>
                </v:rect>
                <v:roundrect id="Rounded Rectangle 22" o:spid="_x0000_s1077"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40596FE4" w14:textId="77777777" w:rsidR="000A5DF3" w:rsidRPr="00843236" w:rsidRDefault="000A5DF3"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v:textbox>
                </v:roundrect>
                <v:roundrect id="Rounded Rectangle 24" o:spid="_x0000_s1078"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53689384"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v:textbox>
                </v:roundrect>
                <v:roundrect id="Rounded Rectangle 26" o:spid="_x0000_s1079"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2FDB3F66"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v:textbox>
                </v:roundrect>
                <v:shape id="Straight Arrow Connector 48" o:spid="_x0000_s1080"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81"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82"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0FB11B2E"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0" o:spid="_x0000_s1083"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84"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1574036F" w14:textId="77777777" w:rsidR="000A5DF3" w:rsidRPr="00843236" w:rsidRDefault="000A5DF3"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v:textbox>
                </v:shape>
                <v:shape id="ZoneTexte 16" o:spid="_x0000_s1085"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0DD82274" w14:textId="77777777" w:rsidR="000A5DF3" w:rsidRPr="00843236" w:rsidRDefault="000A5DF3"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v:textbox>
                </v:shape>
                <v:roundrect id="Rounded Rectangle 750546213" o:spid="_x0000_s1086"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3BF0FB91"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v:textbox>
                </v:roundrect>
                <v:rect id="Rectangle 750546214" o:spid="_x0000_s1087"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58E15CF7" w14:textId="77777777" w:rsidR="000A5DF3" w:rsidRPr="00843236" w:rsidRDefault="000A5DF3"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5" o:spid="_x0000_s1088"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89"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90"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91"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34B6CC00" w14:textId="77777777" w:rsidR="000A5DF3" w:rsidRPr="00843236" w:rsidRDefault="000A5DF3"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v:textbox>
                </v:roundrect>
                <v:shape id="Straight Arrow Connector 750546219" o:spid="_x0000_s1092"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2C69C237" w14:textId="77777777" w:rsidR="00E20304" w:rsidRPr="00E20304" w:rsidRDefault="00E20304" w:rsidP="00466D08">
      <w:pPr>
        <w:spacing w:before="240" w:after="120"/>
        <w:ind w:left="2257" w:right="1134" w:hanging="1123"/>
        <w:jc w:val="both"/>
        <w:rPr>
          <w:b/>
          <w:bCs/>
          <w:lang w:val="en-IE" w:eastAsia="en-US"/>
        </w:rPr>
      </w:pPr>
      <w:r w:rsidRPr="00E20304">
        <w:rPr>
          <w:lang w:eastAsia="en-US"/>
        </w:rPr>
        <w:lastRenderedPageBreak/>
        <w:t>3.8.7.</w:t>
      </w:r>
      <w:r w:rsidRPr="00E20304">
        <w:rPr>
          <w:lang w:eastAsia="en-US"/>
        </w:rPr>
        <w:tab/>
      </w:r>
      <w:r w:rsidRPr="00E740CC">
        <w:rPr>
          <w:i/>
          <w:lang w:eastAsia="en-US"/>
        </w:rPr>
        <w:t>"Validation of PEMS"</w:t>
      </w:r>
      <w:r w:rsidRPr="00E20304">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704C7FAF" w14:textId="49AF2A6C" w:rsidR="00E20304" w:rsidRPr="00E20304" w:rsidRDefault="00E20304" w:rsidP="00E20304">
      <w:pPr>
        <w:keepNext/>
        <w:keepLines/>
        <w:tabs>
          <w:tab w:val="right" w:pos="851"/>
        </w:tabs>
        <w:spacing w:before="360" w:after="240" w:line="300" w:lineRule="exact"/>
        <w:ind w:left="1134" w:right="1134" w:hanging="1134"/>
        <w:rPr>
          <w:b/>
          <w:sz w:val="28"/>
          <w:lang w:val="en-US" w:eastAsia="en-US"/>
        </w:rPr>
      </w:pPr>
      <w:bookmarkStart w:id="13" w:name="_Toc284586946"/>
      <w:bookmarkStart w:id="14" w:name="_Toc284587064"/>
      <w:bookmarkStart w:id="15" w:name="_Toc284587315"/>
      <w:bookmarkStart w:id="16" w:name="_Toc289686187"/>
      <w:bookmarkEnd w:id="11"/>
      <w:bookmarkEnd w:id="12"/>
      <w:r w:rsidRPr="00E20304">
        <w:rPr>
          <w:b/>
          <w:sz w:val="28"/>
          <w:lang w:eastAsia="en-US"/>
        </w:rPr>
        <w:tab/>
      </w:r>
      <w:r w:rsidRPr="00E20304">
        <w:rPr>
          <w:b/>
          <w:sz w:val="28"/>
          <w:lang w:eastAsia="en-US"/>
        </w:rPr>
        <w:tab/>
      </w:r>
      <w:bookmarkStart w:id="17" w:name="_Toc35761074"/>
      <w:r w:rsidRPr="00E20304">
        <w:rPr>
          <w:b/>
          <w:sz w:val="28"/>
          <w:lang w:val="en-US" w:eastAsia="en-US"/>
        </w:rPr>
        <w:t>4.</w:t>
      </w:r>
      <w:r w:rsidRPr="00E20304">
        <w:rPr>
          <w:b/>
          <w:sz w:val="28"/>
          <w:lang w:val="en-US" w:eastAsia="en-US"/>
        </w:rPr>
        <w:tab/>
      </w:r>
      <w:r w:rsidRPr="00E20304">
        <w:rPr>
          <w:b/>
          <w:sz w:val="28"/>
          <w:lang w:val="en-US" w:eastAsia="en-US"/>
        </w:rPr>
        <w:tab/>
        <w:t xml:space="preserve">Application for </w:t>
      </w:r>
      <w:r w:rsidR="00466D08">
        <w:rPr>
          <w:b/>
          <w:sz w:val="28"/>
          <w:lang w:val="en-US" w:eastAsia="en-US"/>
        </w:rPr>
        <w:t>a</w:t>
      </w:r>
      <w:r w:rsidRPr="00E20304">
        <w:rPr>
          <w:b/>
          <w:sz w:val="28"/>
          <w:lang w:val="en-US" w:eastAsia="en-US"/>
        </w:rPr>
        <w:t>pproval</w:t>
      </w:r>
      <w:bookmarkEnd w:id="17"/>
    </w:p>
    <w:p w14:paraId="41CB5642" w14:textId="77777777" w:rsidR="00E20304" w:rsidRPr="00E20304" w:rsidRDefault="00E20304" w:rsidP="00E20304">
      <w:pPr>
        <w:spacing w:after="120"/>
        <w:ind w:left="2259" w:right="1134" w:hanging="1125"/>
        <w:jc w:val="both"/>
        <w:rPr>
          <w:lang w:eastAsia="en-US"/>
        </w:rPr>
      </w:pPr>
      <w:bookmarkStart w:id="18" w:name="_Toc284586948"/>
      <w:bookmarkStart w:id="19" w:name="_Toc284587066"/>
      <w:bookmarkStart w:id="20" w:name="_Toc284587317"/>
      <w:bookmarkStart w:id="21" w:name="_Toc289686189"/>
      <w:bookmarkEnd w:id="13"/>
      <w:bookmarkEnd w:id="14"/>
      <w:bookmarkEnd w:id="15"/>
      <w:bookmarkEnd w:id="16"/>
      <w:r w:rsidRPr="00E20304">
        <w:rPr>
          <w:lang w:eastAsia="en-US"/>
        </w:rPr>
        <w:t>4.1.</w:t>
      </w:r>
      <w:r w:rsidRPr="00E20304">
        <w:rPr>
          <w:lang w:eastAsia="en-US"/>
        </w:rPr>
        <w:tab/>
        <w:t xml:space="preserve">The application for approval of a vehicle type with regard to the requirements of this Regulation shall be submitted by the vehicle manufacturer or by their authorized representative, who is </w:t>
      </w:r>
      <w:r w:rsidRPr="00E20304">
        <w:rPr>
          <w:rFonts w:hint="eastAsia"/>
          <w:lang w:eastAsia="en-US"/>
        </w:rPr>
        <w:t>any natural or legal person who is duly appointed by the manufacturer to represent him before the approval authority and to act on his behalf in matters</w:t>
      </w:r>
      <w:r w:rsidRPr="00E20304">
        <w:rPr>
          <w:lang w:eastAsia="en-US"/>
        </w:rPr>
        <w:t xml:space="preserve"> covered by this Regulation</w:t>
      </w:r>
      <w:r w:rsidRPr="00E20304">
        <w:rPr>
          <w:rFonts w:hint="eastAsia"/>
          <w:lang w:eastAsia="en-US"/>
        </w:rPr>
        <w:t>.</w:t>
      </w:r>
    </w:p>
    <w:p w14:paraId="30B8FB38" w14:textId="77777777" w:rsidR="00E20304" w:rsidRPr="00E20304" w:rsidRDefault="00E20304" w:rsidP="00E20304">
      <w:pPr>
        <w:spacing w:after="120"/>
        <w:ind w:left="2259" w:right="1134" w:hanging="1125"/>
        <w:jc w:val="both"/>
        <w:rPr>
          <w:lang w:eastAsia="en-US"/>
        </w:rPr>
      </w:pPr>
      <w:r w:rsidRPr="00E20304">
        <w:rPr>
          <w:lang w:eastAsia="en-US"/>
        </w:rPr>
        <w:t>4.1.1.</w:t>
      </w:r>
      <w:r w:rsidRPr="00E20304">
        <w:rPr>
          <w:lang w:eastAsia="en-US"/>
        </w:rPr>
        <w:tab/>
        <w:t>The application referred to in paragraph 4.1. shall be drawn up in accordance with the model of the information document set out in Annex 1 to this Regulation.</w:t>
      </w:r>
    </w:p>
    <w:p w14:paraId="438A53A2" w14:textId="77777777" w:rsidR="00E20304" w:rsidRPr="00E20304" w:rsidRDefault="00E20304" w:rsidP="00E20304">
      <w:pPr>
        <w:spacing w:after="120"/>
        <w:ind w:left="2259" w:right="1134" w:hanging="1125"/>
        <w:jc w:val="both"/>
        <w:rPr>
          <w:lang w:eastAsia="en-US"/>
        </w:rPr>
      </w:pPr>
      <w:r w:rsidRPr="00E20304">
        <w:rPr>
          <w:lang w:eastAsia="en-US"/>
        </w:rPr>
        <w:t>4.2.</w:t>
      </w:r>
      <w:r w:rsidRPr="00E20304">
        <w:rPr>
          <w:lang w:eastAsia="en-US"/>
        </w:rPr>
        <w:tab/>
        <w:t>An appropriate number of vehicles representative of the vehicle type to be approved shall be submitted to the Technical Service responsible for the approval tests.</w:t>
      </w:r>
    </w:p>
    <w:p w14:paraId="2CB741D9" w14:textId="77777777" w:rsidR="00E20304" w:rsidRPr="00E20304" w:rsidRDefault="00E20304" w:rsidP="00E20304">
      <w:pPr>
        <w:spacing w:after="120"/>
        <w:ind w:left="2259" w:right="1134" w:hanging="1125"/>
        <w:jc w:val="both"/>
        <w:rPr>
          <w:lang w:eastAsia="en-US"/>
        </w:rPr>
      </w:pPr>
      <w:r w:rsidRPr="00E20304">
        <w:rPr>
          <w:lang w:val="en-US" w:eastAsia="en-US"/>
        </w:rPr>
        <w:t>4.3.</w:t>
      </w:r>
      <w:r w:rsidRPr="00E20304">
        <w:rPr>
          <w:lang w:val="en-US"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0D65ED10" w14:textId="77777777" w:rsidR="00E20304" w:rsidRPr="00E20304" w:rsidRDefault="00E20304" w:rsidP="00E20304">
      <w:pPr>
        <w:spacing w:after="120"/>
        <w:ind w:left="2259" w:right="1134" w:hanging="1125"/>
        <w:jc w:val="both"/>
        <w:rPr>
          <w:lang w:eastAsia="en-US"/>
        </w:rPr>
      </w:pPr>
      <w:r w:rsidRPr="00E20304">
        <w:rPr>
          <w:lang w:eastAsia="en-US"/>
        </w:rPr>
        <w:t>4.4.</w:t>
      </w:r>
      <w:r w:rsidRPr="00E20304">
        <w:rPr>
          <w:lang w:eastAsia="en-US"/>
        </w:rPr>
        <w:tab/>
        <w:t>The manufacturer shall confirm compliance with this Regulation by completing the RDE compliance certificate set out in Annex 12.</w:t>
      </w:r>
    </w:p>
    <w:bookmarkEnd w:id="18"/>
    <w:bookmarkEnd w:id="19"/>
    <w:bookmarkEnd w:id="20"/>
    <w:bookmarkEnd w:id="21"/>
    <w:p w14:paraId="1A444061"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color w:val="FF0000"/>
          <w:sz w:val="28"/>
          <w:lang w:eastAsia="en-US"/>
        </w:rPr>
        <w:tab/>
      </w:r>
      <w:r w:rsidRPr="00E20304">
        <w:rPr>
          <w:b/>
          <w:sz w:val="28"/>
          <w:lang w:eastAsia="en-US"/>
        </w:rPr>
        <w:tab/>
      </w:r>
      <w:bookmarkStart w:id="22" w:name="_Toc35761075"/>
      <w:r w:rsidRPr="00E20304">
        <w:rPr>
          <w:b/>
          <w:sz w:val="28"/>
          <w:lang w:eastAsia="en-US"/>
        </w:rPr>
        <w:t>5.</w:t>
      </w:r>
      <w:r w:rsidRPr="00E20304">
        <w:rPr>
          <w:b/>
          <w:sz w:val="28"/>
          <w:lang w:eastAsia="en-US"/>
        </w:rPr>
        <w:tab/>
      </w:r>
      <w:r w:rsidRPr="00E20304">
        <w:rPr>
          <w:b/>
          <w:sz w:val="28"/>
          <w:lang w:eastAsia="en-US"/>
        </w:rPr>
        <w:tab/>
        <w:t>Approval</w:t>
      </w:r>
      <w:bookmarkEnd w:id="22"/>
    </w:p>
    <w:p w14:paraId="47667A3E" w14:textId="77777777" w:rsidR="00E20304" w:rsidRPr="00E20304" w:rsidRDefault="00E20304" w:rsidP="00E20304">
      <w:pPr>
        <w:spacing w:after="120"/>
        <w:ind w:left="2268" w:right="1134" w:hanging="1134"/>
        <w:jc w:val="both"/>
      </w:pPr>
      <w:r w:rsidRPr="00E20304">
        <w:t>5.1.</w:t>
      </w:r>
      <w:r w:rsidRPr="00E20304">
        <w:tab/>
        <w:t xml:space="preserve">If the vehicle type submitted for approval meets all the relevant requirements of paragraphs 6., 7., 8., 9., 10. </w:t>
      </w:r>
      <w:r w:rsidR="001404D2">
        <w:t>a</w:t>
      </w:r>
      <w:r w:rsidRPr="00E20304">
        <w:t>nd 11. of this Regulation, approval of that vehicle type shall be granted.</w:t>
      </w:r>
    </w:p>
    <w:p w14:paraId="416C6E6C" w14:textId="77777777" w:rsidR="00E20304" w:rsidRPr="00E20304" w:rsidRDefault="00E20304" w:rsidP="00E20304">
      <w:pPr>
        <w:spacing w:after="120"/>
        <w:ind w:left="2268" w:right="1134" w:hanging="1134"/>
        <w:jc w:val="both"/>
      </w:pPr>
      <w:r w:rsidRPr="00E20304">
        <w:t>5.2.</w:t>
      </w:r>
      <w:r w:rsidRPr="00E20304">
        <w:tab/>
        <w:t xml:space="preserve">An approval number shall be assigned to each type approved. </w:t>
      </w:r>
    </w:p>
    <w:p w14:paraId="77D4ED2A" w14:textId="77777777" w:rsidR="00E20304" w:rsidRPr="00E20304" w:rsidRDefault="00E20304" w:rsidP="00E20304">
      <w:pPr>
        <w:spacing w:after="120"/>
        <w:ind w:left="2268" w:right="1134" w:hanging="1134"/>
        <w:jc w:val="both"/>
      </w:pPr>
      <w:r w:rsidRPr="00E20304">
        <w:t>5.2.1.</w:t>
      </w:r>
      <w:r w:rsidRPr="00E20304">
        <w:tab/>
        <w:t>The type approval number shall consist of four sections. Each section shall be separated by the '*' character.</w:t>
      </w:r>
    </w:p>
    <w:p w14:paraId="3E9B4C7C" w14:textId="77777777" w:rsidR="00E20304" w:rsidRPr="00E20304" w:rsidRDefault="00E20304" w:rsidP="00E20304">
      <w:pPr>
        <w:spacing w:after="120"/>
        <w:ind w:left="3402" w:right="1134" w:hanging="1134"/>
        <w:jc w:val="both"/>
      </w:pPr>
      <w:r w:rsidRPr="00E20304">
        <w:t>Section 1:</w:t>
      </w:r>
      <w:r w:rsidRPr="00E20304">
        <w:tab/>
        <w:t>The capital letter 'E' followed by the distinguishing number of the Contracting Party which has granted the type approval.</w:t>
      </w:r>
    </w:p>
    <w:p w14:paraId="66D1FDFF" w14:textId="77777777" w:rsidR="00E20304" w:rsidRPr="00E20304" w:rsidRDefault="00E20304" w:rsidP="00E20304">
      <w:pPr>
        <w:spacing w:after="120"/>
        <w:ind w:left="3402" w:right="1134" w:hanging="1134"/>
        <w:jc w:val="both"/>
      </w:pPr>
      <w:r w:rsidRPr="00E20304">
        <w:t>Section 2:</w:t>
      </w:r>
      <w:r w:rsidRPr="00E20304">
        <w:tab/>
        <w:t>The number [of this UN Regulation,] followed by the letter 'R', successively followed by:</w:t>
      </w:r>
    </w:p>
    <w:p w14:paraId="210A0E62" w14:textId="77777777" w:rsidR="00E20304" w:rsidRPr="00E20304" w:rsidRDefault="00E20304" w:rsidP="00B06371">
      <w:pPr>
        <w:spacing w:after="120"/>
        <w:ind w:left="2835" w:right="1134" w:hanging="567"/>
        <w:jc w:val="both"/>
      </w:pPr>
      <w:r w:rsidRPr="00E20304">
        <w:t>(a)</w:t>
      </w:r>
      <w:r w:rsidRPr="00E20304">
        <w:tab/>
        <w:t>Two digits (with leading zeros as applicable) indicating the series of amendments incorporating the technical provisions of the UN Regulation applied to the approval (00 for the UN Regulation in its original form);</w:t>
      </w:r>
    </w:p>
    <w:p w14:paraId="19D68AEA" w14:textId="5D7A2367" w:rsidR="00E20304" w:rsidRPr="00E20304" w:rsidRDefault="00E20304" w:rsidP="00B31420">
      <w:pPr>
        <w:spacing w:after="120"/>
        <w:ind w:left="2835" w:right="1134" w:hanging="567"/>
        <w:jc w:val="both"/>
      </w:pPr>
      <w:r w:rsidRPr="00E20304">
        <w:t>(b)</w:t>
      </w:r>
      <w:r w:rsidRPr="00E20304">
        <w:tab/>
        <w:t xml:space="preserve">A slash (/) and two digits (with leading zeros as applicable) indicating the number of </w:t>
      </w:r>
      <w:r w:rsidR="00216E20" w:rsidRPr="00E20304">
        <w:t>supplements</w:t>
      </w:r>
      <w:r w:rsidRPr="00E20304">
        <w:t xml:space="preserve"> to the series of amendments applied to the approval (00 for the series of amendments in its original form);</w:t>
      </w:r>
    </w:p>
    <w:p w14:paraId="569BE728" w14:textId="77777777" w:rsidR="00E20304" w:rsidRPr="00E20304" w:rsidRDefault="00E20304" w:rsidP="00E20304">
      <w:pPr>
        <w:spacing w:after="120"/>
        <w:ind w:left="3402" w:right="1134" w:hanging="1134"/>
        <w:jc w:val="both"/>
      </w:pPr>
      <w:r w:rsidRPr="00E20304">
        <w:t>Section 3:</w:t>
      </w:r>
      <w:r w:rsidRPr="00E20304">
        <w:tab/>
        <w:t>A four-digit sequential number (with leading zeros as applicable). The sequence shall start from 0001.</w:t>
      </w:r>
    </w:p>
    <w:p w14:paraId="35FFD38E" w14:textId="77777777" w:rsidR="00E20304" w:rsidRPr="00E20304" w:rsidRDefault="00E20304" w:rsidP="00E20304">
      <w:pPr>
        <w:spacing w:after="120"/>
        <w:ind w:left="3402" w:right="1134" w:hanging="1134"/>
        <w:jc w:val="both"/>
      </w:pPr>
      <w:r w:rsidRPr="00E20304">
        <w:t>Section 4:</w:t>
      </w:r>
      <w:r w:rsidRPr="00E20304">
        <w:tab/>
        <w:t>A two-digit sequential number (with leading zeros if applicable) to denote the extension. The sequence shall start from 00.</w:t>
      </w:r>
    </w:p>
    <w:p w14:paraId="3263C940" w14:textId="77777777" w:rsidR="00E20304" w:rsidRPr="00E20304" w:rsidRDefault="00E20304" w:rsidP="00E20304">
      <w:pPr>
        <w:spacing w:after="120"/>
        <w:ind w:left="3402" w:right="1134" w:hanging="1134"/>
        <w:jc w:val="both"/>
      </w:pPr>
      <w:r w:rsidRPr="00E20304">
        <w:t>All digits shall be Arabic digits.</w:t>
      </w:r>
    </w:p>
    <w:p w14:paraId="392C6DD9" w14:textId="77777777" w:rsidR="00E20304" w:rsidRPr="00E20304" w:rsidRDefault="00E20304" w:rsidP="00E20304">
      <w:pPr>
        <w:spacing w:after="120"/>
        <w:ind w:left="2268" w:right="1134" w:hanging="1134"/>
        <w:jc w:val="both"/>
      </w:pPr>
      <w:r w:rsidRPr="00E20304">
        <w:lastRenderedPageBreak/>
        <w:t>5.2.2.</w:t>
      </w:r>
      <w:r w:rsidRPr="00E20304">
        <w:tab/>
        <w:t>Example of an Approval Number to this Regulation:</w:t>
      </w:r>
    </w:p>
    <w:p w14:paraId="787EF040" w14:textId="3C5A15E1" w:rsidR="00E20304" w:rsidRPr="00E20304" w:rsidRDefault="00E20304" w:rsidP="00E20304">
      <w:pPr>
        <w:spacing w:after="120"/>
        <w:ind w:left="2268" w:right="1134" w:hanging="1134"/>
        <w:jc w:val="both"/>
      </w:pPr>
      <w:r w:rsidRPr="00E20304">
        <w:tab/>
        <w:t>E11*[XXX]R01/00/</w:t>
      </w:r>
      <w:r w:rsidR="00B31420">
        <w:t>02</w:t>
      </w:r>
      <w:r w:rsidRPr="00E20304">
        <w:t>*0123*01</w:t>
      </w:r>
    </w:p>
    <w:p w14:paraId="38D3BFF6" w14:textId="63B47FFD" w:rsidR="00E20304" w:rsidRPr="00E20304" w:rsidRDefault="00E20304" w:rsidP="00E20304">
      <w:pPr>
        <w:spacing w:after="120"/>
        <w:ind w:left="2268" w:right="1134" w:hanging="1134"/>
        <w:jc w:val="both"/>
      </w:pPr>
      <w:r w:rsidRPr="00E20304">
        <w:tab/>
        <w:t>The first extension of the Approval numbered 0123, issued by the United Kingdom to Series of Amendments 01</w:t>
      </w:r>
      <w:r w:rsidR="00B31420">
        <w:t xml:space="preserve"> which is a Level 2 Approval</w:t>
      </w:r>
      <w:r w:rsidRPr="00E20304">
        <w:t>.</w:t>
      </w:r>
    </w:p>
    <w:p w14:paraId="2E780BD2" w14:textId="77777777" w:rsidR="00E20304" w:rsidRPr="00E20304" w:rsidRDefault="00E20304" w:rsidP="00E20304">
      <w:pPr>
        <w:spacing w:after="120"/>
        <w:ind w:left="2268" w:right="1134" w:hanging="1134"/>
        <w:jc w:val="both"/>
      </w:pPr>
      <w:r w:rsidRPr="00E20304">
        <w:t>5.2.3.</w:t>
      </w:r>
      <w:r w:rsidRPr="00E20304">
        <w:tab/>
        <w:t xml:space="preserve">The same Contracting Party shall not assign the same number to another vehicle type. </w:t>
      </w:r>
    </w:p>
    <w:p w14:paraId="4E6A4DC1" w14:textId="77777777" w:rsidR="00E20304" w:rsidRPr="00E20304" w:rsidRDefault="00E20304" w:rsidP="00E20304">
      <w:pPr>
        <w:spacing w:after="120"/>
        <w:ind w:left="2268" w:right="1134" w:hanging="1134"/>
        <w:jc w:val="both"/>
      </w:pPr>
      <w:r w:rsidRPr="00E20304">
        <w:t>5.3.</w:t>
      </w:r>
      <w:r w:rsidRPr="00E20304">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5F35D67A" w14:textId="77777777" w:rsidR="00E20304" w:rsidRPr="00E20304" w:rsidRDefault="00E20304" w:rsidP="00E20304">
      <w:pPr>
        <w:spacing w:after="120"/>
        <w:ind w:left="2268" w:right="1134" w:hanging="1134"/>
        <w:jc w:val="both"/>
      </w:pPr>
      <w:r w:rsidRPr="00E20304">
        <w:t>5.3.1.</w:t>
      </w:r>
      <w:r w:rsidRPr="00E20304">
        <w:tab/>
        <w:t>In the event of amendment to the present text, for example, if new limit values are prescribed, the Contracting Parties to the 1958 Agreement shall be informed which vehicle types already approved comply with the new provisions.</w:t>
      </w:r>
    </w:p>
    <w:p w14:paraId="2F71FFB5" w14:textId="77777777" w:rsidR="00E20304" w:rsidRPr="00E20304" w:rsidRDefault="00E20304" w:rsidP="00E20304">
      <w:pPr>
        <w:spacing w:after="120"/>
        <w:ind w:left="2268" w:right="1134" w:hanging="1134"/>
        <w:jc w:val="both"/>
      </w:pPr>
      <w:r w:rsidRPr="00E20304">
        <w:t>5.4.</w:t>
      </w:r>
      <w:r w:rsidRPr="00E20304">
        <w:tab/>
        <w:t>There shall be affixed, conspicuously and in a readily accessible place specified on the approval form, to every vehicle conforming to a vehicle type approved under this Regulation, an international approval mark consisting of:</w:t>
      </w:r>
    </w:p>
    <w:p w14:paraId="436B801F" w14:textId="77777777" w:rsidR="00E20304" w:rsidRPr="00E20304" w:rsidRDefault="00E20304" w:rsidP="00E20304">
      <w:pPr>
        <w:spacing w:after="120"/>
        <w:ind w:left="2268" w:right="1134" w:hanging="1134"/>
        <w:jc w:val="both"/>
      </w:pPr>
      <w:r w:rsidRPr="00E20304">
        <w:t>5.4.1.</w:t>
      </w:r>
      <w:r w:rsidRPr="00E20304">
        <w:tab/>
        <w:t>A circle surrounding the letter "E" followed by the distinguishing number of the country that has granted approval</w:t>
      </w:r>
      <w:r w:rsidRPr="00E20304">
        <w:rPr>
          <w:color w:val="000000"/>
          <w:vertAlign w:val="superscript"/>
        </w:rPr>
        <w:footnoteReference w:id="4"/>
      </w:r>
      <w:r w:rsidRPr="00E20304">
        <w:t xml:space="preserve">. </w:t>
      </w:r>
    </w:p>
    <w:p w14:paraId="0E1EF60A" w14:textId="3925671D" w:rsidR="00E20304" w:rsidRPr="00E20304" w:rsidRDefault="00E20304" w:rsidP="00B31420">
      <w:pPr>
        <w:spacing w:after="120"/>
        <w:ind w:left="2268" w:right="1134" w:hanging="1134"/>
        <w:jc w:val="both"/>
      </w:pPr>
      <w:r w:rsidRPr="00E20304">
        <w:t>5.4.2.</w:t>
      </w:r>
      <w:r w:rsidRPr="00E20304">
        <w:tab/>
        <w:t>The number of this Regulation, followed by the letter "R", a dash and the approval number to the right of the circle described in paragraph 5.4.1.</w:t>
      </w:r>
    </w:p>
    <w:p w14:paraId="54D189C4" w14:textId="77777777" w:rsidR="00E20304" w:rsidRPr="00E20304" w:rsidRDefault="00E20304" w:rsidP="00E20304">
      <w:pPr>
        <w:spacing w:after="120"/>
        <w:ind w:left="2268" w:right="1134" w:hanging="1134"/>
        <w:jc w:val="both"/>
      </w:pPr>
      <w:r w:rsidRPr="00E20304">
        <w:t>5.5.</w:t>
      </w:r>
      <w:r w:rsidRPr="00E20304">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059EFD86" w14:textId="77777777" w:rsidR="00E20304" w:rsidRPr="00E20304" w:rsidRDefault="00E20304" w:rsidP="00E20304">
      <w:pPr>
        <w:spacing w:after="120"/>
        <w:ind w:left="2268" w:right="1134" w:hanging="1134"/>
        <w:jc w:val="both"/>
      </w:pPr>
      <w:r w:rsidRPr="00E20304">
        <w:t>5.6.</w:t>
      </w:r>
      <w:r w:rsidRPr="00E20304">
        <w:tab/>
        <w:t>The approval mark shall be clearly legible and be indelible.</w:t>
      </w:r>
    </w:p>
    <w:p w14:paraId="3F709E93" w14:textId="77777777" w:rsidR="00E20304" w:rsidRPr="00E20304" w:rsidRDefault="00E20304" w:rsidP="00E20304">
      <w:pPr>
        <w:spacing w:after="120"/>
        <w:ind w:left="2268" w:right="1134" w:hanging="1134"/>
        <w:jc w:val="both"/>
      </w:pPr>
      <w:r w:rsidRPr="00E20304">
        <w:t>5.7.</w:t>
      </w:r>
      <w:r w:rsidRPr="00E20304">
        <w:tab/>
        <w:t>The approval mark shall be placed close to or on the vehicle data plate.</w:t>
      </w:r>
    </w:p>
    <w:p w14:paraId="5E803D46" w14:textId="77777777" w:rsidR="00E20304" w:rsidRPr="00E20304" w:rsidRDefault="00E20304" w:rsidP="00E20304">
      <w:pPr>
        <w:spacing w:after="120"/>
        <w:ind w:left="2268" w:right="1134" w:hanging="1134"/>
        <w:jc w:val="both"/>
      </w:pPr>
      <w:r w:rsidRPr="00E20304">
        <w:t>5.7.1.</w:t>
      </w:r>
      <w:r w:rsidRPr="00E20304">
        <w:tab/>
        <w:t>Annex 3 to this Regulation gives examples of arrangements of the approval mark.</w:t>
      </w:r>
      <w:bookmarkStart w:id="24" w:name="_Hlk21861940"/>
    </w:p>
    <w:bookmarkEnd w:id="24"/>
    <w:p w14:paraId="78BB9864" w14:textId="77777777" w:rsidR="00E20304" w:rsidRPr="00E20304" w:rsidRDefault="00E20304" w:rsidP="00B06371">
      <w:pPr>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25" w:name="_Toc35761076"/>
      <w:r w:rsidRPr="00E20304">
        <w:rPr>
          <w:b/>
          <w:sz w:val="28"/>
          <w:lang w:eastAsia="en-US"/>
        </w:rPr>
        <w:t>6.</w:t>
      </w:r>
      <w:r w:rsidRPr="00E20304">
        <w:rPr>
          <w:b/>
          <w:sz w:val="28"/>
          <w:lang w:eastAsia="en-US"/>
        </w:rPr>
        <w:tab/>
      </w:r>
      <w:r w:rsidRPr="00E20304">
        <w:rPr>
          <w:b/>
          <w:sz w:val="28"/>
          <w:lang w:eastAsia="en-US"/>
        </w:rPr>
        <w:tab/>
        <w:t>General requirements</w:t>
      </w:r>
      <w:bookmarkEnd w:id="25"/>
    </w:p>
    <w:p w14:paraId="4FD23F18" w14:textId="77777777" w:rsidR="00E20304" w:rsidRPr="00E20304" w:rsidRDefault="00E20304" w:rsidP="00121563">
      <w:pPr>
        <w:spacing w:after="120"/>
        <w:ind w:left="2268" w:right="1134" w:hanging="1134"/>
        <w:jc w:val="both"/>
        <w:rPr>
          <w:bCs/>
          <w:lang w:eastAsia="ja-JP"/>
        </w:rPr>
      </w:pPr>
      <w:r w:rsidRPr="00E20304">
        <w:rPr>
          <w:bCs/>
          <w:lang w:eastAsia="ja-JP"/>
        </w:rPr>
        <w:t>6.1.</w:t>
      </w:r>
      <w:r w:rsidRPr="00E20304">
        <w:rPr>
          <w:bCs/>
          <w:lang w:eastAsia="ja-JP"/>
        </w:rPr>
        <w:tab/>
        <w:t>Compliance requirements</w:t>
      </w:r>
    </w:p>
    <w:p w14:paraId="1374EC50" w14:textId="3B52A747" w:rsidR="00DB10AB" w:rsidRDefault="00E20304" w:rsidP="00121563">
      <w:pPr>
        <w:spacing w:after="120"/>
        <w:ind w:left="2268" w:right="1134"/>
        <w:jc w:val="both"/>
        <w:rPr>
          <w:lang w:eastAsia="ja-JP"/>
        </w:rPr>
      </w:pPr>
      <w:r w:rsidRPr="00E20304">
        <w:rPr>
          <w:lang w:eastAsia="ja-JP"/>
        </w:rPr>
        <w:t>For veh</w:t>
      </w:r>
      <w:bookmarkStart w:id="26" w:name="_GoBack"/>
      <w:bookmarkEnd w:id="26"/>
      <w:r w:rsidRPr="00E20304">
        <w:rPr>
          <w:lang w:eastAsia="ja-JP"/>
        </w:rPr>
        <w:t xml:space="preserve">icle types approved according to this Regulation, the final emissions at any possible RDE test performed in accordance with the requirements of this Regulation, shall be calculated for </w:t>
      </w:r>
      <w:r w:rsidR="00DB10AB">
        <w:rPr>
          <w:lang w:eastAsia="ja-JP"/>
        </w:rPr>
        <w:t xml:space="preserve">evaluation with </w:t>
      </w:r>
      <w:r w:rsidRPr="00E20304">
        <w:rPr>
          <w:lang w:eastAsia="ja-JP"/>
        </w:rPr>
        <w:t>a 3-phase and a 4-</w:t>
      </w:r>
      <w:r w:rsidR="00DB10AB">
        <w:rPr>
          <w:lang w:eastAsia="ja-JP"/>
        </w:rPr>
        <w:t>WLTC</w:t>
      </w:r>
      <w:r w:rsidRPr="00E20304">
        <w:rPr>
          <w:lang w:eastAsia="ja-JP"/>
        </w:rPr>
        <w:t xml:space="preserve">.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0"/>
        <w:gridCol w:w="3710"/>
      </w:tblGrid>
      <w:tr w:rsidR="006632D3" w:rsidRPr="00941B91" w14:paraId="0E2EAB89" w14:textId="77777777" w:rsidTr="00941B91">
        <w:trPr>
          <w:tblHeader/>
        </w:trPr>
        <w:tc>
          <w:tcPr>
            <w:tcW w:w="3660" w:type="dxa"/>
            <w:tcBorders>
              <w:top w:val="single" w:sz="4" w:space="0" w:color="auto"/>
              <w:bottom w:val="single" w:sz="12" w:space="0" w:color="auto"/>
            </w:tcBorders>
            <w:shd w:val="clear" w:color="auto" w:fill="auto"/>
            <w:vAlign w:val="bottom"/>
          </w:tcPr>
          <w:p w14:paraId="351605CB" w14:textId="05FE3CC7" w:rsidR="006632D3" w:rsidRPr="00941B91" w:rsidRDefault="006632D3" w:rsidP="00466D08">
            <w:pPr>
              <w:keepNext/>
              <w:keepLines/>
              <w:spacing w:before="80" w:after="80" w:line="200" w:lineRule="exact"/>
              <w:ind w:right="113"/>
              <w:rPr>
                <w:i/>
                <w:sz w:val="16"/>
                <w:lang w:eastAsia="ja-JP"/>
              </w:rPr>
            </w:pPr>
            <w:r w:rsidRPr="00941B91">
              <w:rPr>
                <w:i/>
                <w:sz w:val="16"/>
                <w:lang w:eastAsia="ja-JP"/>
              </w:rPr>
              <w:lastRenderedPageBreak/>
              <w:t>Requirements for evaluation with 4 Phase WLTC</w:t>
            </w:r>
          </w:p>
        </w:tc>
        <w:tc>
          <w:tcPr>
            <w:tcW w:w="3710" w:type="dxa"/>
            <w:tcBorders>
              <w:top w:val="single" w:sz="4" w:space="0" w:color="auto"/>
              <w:bottom w:val="single" w:sz="12" w:space="0" w:color="auto"/>
            </w:tcBorders>
            <w:shd w:val="clear" w:color="auto" w:fill="auto"/>
            <w:vAlign w:val="bottom"/>
          </w:tcPr>
          <w:p w14:paraId="28E90341" w14:textId="056E652E" w:rsidR="006632D3" w:rsidRPr="00941B91" w:rsidRDefault="006632D3" w:rsidP="00466D08">
            <w:pPr>
              <w:keepNext/>
              <w:keepLines/>
              <w:spacing w:before="80" w:after="80" w:line="200" w:lineRule="exact"/>
              <w:ind w:right="113"/>
              <w:rPr>
                <w:i/>
                <w:sz w:val="16"/>
                <w:lang w:eastAsia="ja-JP"/>
              </w:rPr>
            </w:pPr>
            <w:r w:rsidRPr="00941B91">
              <w:rPr>
                <w:i/>
                <w:sz w:val="16"/>
                <w:lang w:eastAsia="ja-JP"/>
              </w:rPr>
              <w:t>Requirements for evaluation with 3 Phase WLTC</w:t>
            </w:r>
          </w:p>
        </w:tc>
      </w:tr>
      <w:tr w:rsidR="00941B91" w:rsidRPr="00941B91" w14:paraId="4A5D4767" w14:textId="77777777" w:rsidTr="00941B91">
        <w:trPr>
          <w:trHeight w:hRule="exact" w:val="113"/>
        </w:trPr>
        <w:tc>
          <w:tcPr>
            <w:tcW w:w="3660" w:type="dxa"/>
            <w:tcBorders>
              <w:top w:val="single" w:sz="12" w:space="0" w:color="auto"/>
            </w:tcBorders>
            <w:shd w:val="clear" w:color="auto" w:fill="auto"/>
          </w:tcPr>
          <w:p w14:paraId="1674F414" w14:textId="77777777" w:rsidR="00941B91" w:rsidRPr="00941B91" w:rsidRDefault="00941B91" w:rsidP="00466D08">
            <w:pPr>
              <w:keepNext/>
              <w:keepLines/>
              <w:spacing w:before="40" w:after="120"/>
              <w:ind w:right="113"/>
              <w:rPr>
                <w:lang w:eastAsia="ja-JP"/>
              </w:rPr>
            </w:pPr>
          </w:p>
        </w:tc>
        <w:tc>
          <w:tcPr>
            <w:tcW w:w="3710" w:type="dxa"/>
            <w:tcBorders>
              <w:top w:val="single" w:sz="12" w:space="0" w:color="auto"/>
            </w:tcBorders>
            <w:shd w:val="clear" w:color="auto" w:fill="auto"/>
          </w:tcPr>
          <w:p w14:paraId="1FC4577E" w14:textId="77777777" w:rsidR="00941B91" w:rsidRPr="00941B91" w:rsidRDefault="00941B91" w:rsidP="00466D08">
            <w:pPr>
              <w:keepNext/>
              <w:keepLines/>
              <w:spacing w:before="40" w:after="120"/>
              <w:ind w:right="113"/>
              <w:rPr>
                <w:lang w:eastAsia="ja-JP"/>
              </w:rPr>
            </w:pPr>
          </w:p>
        </w:tc>
      </w:tr>
      <w:tr w:rsidR="006632D3" w:rsidRPr="00941B91" w14:paraId="099F9364" w14:textId="77777777" w:rsidTr="00941B91">
        <w:tc>
          <w:tcPr>
            <w:tcW w:w="3660" w:type="dxa"/>
            <w:tcBorders>
              <w:bottom w:val="single" w:sz="12" w:space="0" w:color="auto"/>
            </w:tcBorders>
            <w:shd w:val="clear" w:color="auto" w:fill="auto"/>
          </w:tcPr>
          <w:p w14:paraId="69B55997" w14:textId="18CBA1E3" w:rsidR="006632D3" w:rsidRPr="00941B91" w:rsidRDefault="006632D3" w:rsidP="00466D08">
            <w:pPr>
              <w:keepNext/>
              <w:keepLines/>
              <w:spacing w:before="40" w:after="120"/>
              <w:ind w:right="113"/>
              <w:rPr>
                <w:lang w:eastAsia="ja-JP"/>
              </w:rPr>
            </w:pPr>
            <w:r w:rsidRPr="00941B91">
              <w:rPr>
                <w:lang w:eastAsia="ja-JP"/>
              </w:rPr>
              <w:t>The final emissions for the 4-phase analysis shall not be higher than any of the limits for the relevant criteria emissions (i.e. NOx and PN) found in Table 1A of paragraph 6.3.10. of the 01 series of Amendments to UN Regulation No. [</w:t>
            </w:r>
            <w:r w:rsidR="00293494" w:rsidRPr="00941B91">
              <w:rPr>
                <w:lang w:eastAsia="ja-JP"/>
              </w:rPr>
              <w:t>154</w:t>
            </w:r>
            <w:r w:rsidRPr="00941B91">
              <w:rPr>
                <w:lang w:eastAsia="ja-JP"/>
              </w:rPr>
              <w:t>] on WLTP.</w:t>
            </w:r>
          </w:p>
        </w:tc>
        <w:tc>
          <w:tcPr>
            <w:tcW w:w="3710" w:type="dxa"/>
            <w:tcBorders>
              <w:bottom w:val="single" w:sz="12" w:space="0" w:color="auto"/>
            </w:tcBorders>
            <w:shd w:val="clear" w:color="auto" w:fill="auto"/>
          </w:tcPr>
          <w:p w14:paraId="6D3AF395" w14:textId="570E499F" w:rsidR="006632D3" w:rsidRPr="00941B91" w:rsidRDefault="006632D3" w:rsidP="00466D08">
            <w:pPr>
              <w:keepNext/>
              <w:keepLines/>
              <w:spacing w:before="40" w:after="120"/>
              <w:ind w:right="113"/>
              <w:rPr>
                <w:lang w:eastAsia="ja-JP"/>
              </w:rPr>
            </w:pPr>
            <w:r w:rsidRPr="00941B91">
              <w:rPr>
                <w:lang w:eastAsia="ja-JP"/>
              </w:rPr>
              <w:t>For vehicles with a diesel engine the final emissions for the 3-phase analysis shall not be higher than any of the limits for the relevant criteria emissions (i.e. NOx and PN)  found in Table 1B of paragraph 6.3.10. of the 01 series of Amendments to UN Regulation No. [</w:t>
            </w:r>
            <w:r w:rsidR="00293494" w:rsidRPr="00941B91">
              <w:rPr>
                <w:lang w:eastAsia="ja-JP"/>
              </w:rPr>
              <w:t>154</w:t>
            </w:r>
            <w:r w:rsidRPr="00941B91">
              <w:rPr>
                <w:lang w:eastAsia="ja-JP"/>
              </w:rPr>
              <w:t>] on WLTP.</w:t>
            </w:r>
          </w:p>
        </w:tc>
      </w:tr>
    </w:tbl>
    <w:p w14:paraId="19AA88C3" w14:textId="77777777" w:rsidR="00E20304" w:rsidRPr="00E20304" w:rsidRDefault="00E20304" w:rsidP="00466D08">
      <w:pPr>
        <w:spacing w:before="120" w:after="120"/>
        <w:ind w:left="2268" w:right="1134"/>
        <w:jc w:val="both"/>
        <w:rPr>
          <w:lang w:eastAsia="ja-JP"/>
        </w:rPr>
      </w:pPr>
      <w:r w:rsidRPr="00E20304">
        <w:rPr>
          <w:lang w:eastAsia="ja-JP"/>
        </w:rPr>
        <w:t>The requirements of emission limits shall be fulfilled for the urban operation and the complete PEMS trip.</w:t>
      </w:r>
    </w:p>
    <w:p w14:paraId="3E4D50B8" w14:textId="77777777" w:rsidR="00E20304" w:rsidRPr="00E20304" w:rsidRDefault="00E20304" w:rsidP="00121563">
      <w:pPr>
        <w:spacing w:after="120"/>
        <w:ind w:left="2268" w:right="1134"/>
        <w:jc w:val="both"/>
        <w:rPr>
          <w:lang w:eastAsia="ja-JP"/>
        </w:rPr>
      </w:pPr>
      <w:r w:rsidRPr="00E20304">
        <w:rPr>
          <w:lang w:eastAsia="ja-JP"/>
        </w:rPr>
        <w:t>The RDE tests required by this Regulation provide a presumption of conformity. The presumed conformity may be reassessed by additional RDE tests.</w:t>
      </w:r>
    </w:p>
    <w:p w14:paraId="371E7F4E" w14:textId="05962832" w:rsidR="00E20304" w:rsidRPr="00E20304" w:rsidRDefault="00E20304" w:rsidP="00121563">
      <w:pPr>
        <w:spacing w:after="120"/>
        <w:ind w:left="2268" w:right="1134"/>
        <w:jc w:val="both"/>
        <w:rPr>
          <w:lang w:eastAsia="ja-JP"/>
        </w:rPr>
      </w:pPr>
      <w:r w:rsidRPr="00E20304">
        <w:rPr>
          <w:lang w:eastAsia="en-US"/>
        </w:rPr>
        <w:t>The manufacturer shall ensure that all vehicles within the PEMS test family are compliant with UN Regulation No. [</w:t>
      </w:r>
      <w:r w:rsidR="00293494">
        <w:rPr>
          <w:lang w:eastAsia="en-US"/>
        </w:rPr>
        <w:t>154</w:t>
      </w:r>
      <w:r w:rsidRPr="00E20304">
        <w:rPr>
          <w:lang w:eastAsia="en-US"/>
        </w:rPr>
        <w:t>] on WLTP, including conformity of production requirements.</w:t>
      </w:r>
    </w:p>
    <w:p w14:paraId="2806B2B9" w14:textId="77777777" w:rsidR="00E20304" w:rsidRPr="00E20304" w:rsidRDefault="00E20304" w:rsidP="00121563">
      <w:pPr>
        <w:spacing w:after="120"/>
        <w:ind w:left="2268" w:right="1134"/>
        <w:jc w:val="both"/>
        <w:rPr>
          <w:lang w:eastAsia="ja-JP"/>
        </w:rPr>
      </w:pPr>
      <w:r w:rsidRPr="00E20304">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24031F74" w14:textId="77777777" w:rsidR="00E20304" w:rsidRPr="00E20304" w:rsidRDefault="00E20304" w:rsidP="00121563">
      <w:pPr>
        <w:spacing w:after="120"/>
        <w:ind w:left="2268" w:right="1134" w:hanging="1134"/>
        <w:jc w:val="both"/>
        <w:rPr>
          <w:bCs/>
          <w:iCs/>
          <w:lang w:eastAsia="ja-JP"/>
        </w:rPr>
      </w:pPr>
      <w:r w:rsidRPr="00E20304">
        <w:rPr>
          <w:bCs/>
          <w:iCs/>
          <w:lang w:eastAsia="ja-JP"/>
        </w:rPr>
        <w:t>6.2.</w:t>
      </w:r>
      <w:r w:rsidRPr="00E20304">
        <w:rPr>
          <w:bCs/>
          <w:iCs/>
          <w:lang w:eastAsia="ja-JP"/>
        </w:rPr>
        <w:tab/>
        <w:t>Facilitation of PEMS testing</w:t>
      </w:r>
    </w:p>
    <w:p w14:paraId="26DA5A1E" w14:textId="77777777" w:rsidR="00E20304" w:rsidRPr="00E20304" w:rsidRDefault="00E20304" w:rsidP="00121563">
      <w:pPr>
        <w:spacing w:after="120"/>
        <w:ind w:left="2268" w:right="1134"/>
        <w:jc w:val="both"/>
        <w:rPr>
          <w:lang w:eastAsia="ja-JP"/>
        </w:rPr>
      </w:pPr>
      <w:r w:rsidRPr="00E20304">
        <w:rPr>
          <w:lang w:eastAsia="ja-JP"/>
        </w:rPr>
        <w:t>A Contracting Party shall ensure that vehicles can be tested with PEMS on public roads in accordance with the procedures under their own national law, while respecting local road traffic legislation and safety requirements.</w:t>
      </w:r>
    </w:p>
    <w:p w14:paraId="21BFF47C" w14:textId="77777777" w:rsidR="00E20304" w:rsidRPr="00E20304" w:rsidRDefault="00E20304" w:rsidP="00121563">
      <w:pPr>
        <w:spacing w:after="120"/>
        <w:ind w:left="2268" w:right="1134"/>
        <w:jc w:val="both"/>
        <w:rPr>
          <w:lang w:eastAsia="ja-JP"/>
        </w:rPr>
      </w:pPr>
      <w:r w:rsidRPr="00E20304">
        <w:rPr>
          <w:lang w:eastAsia="ja-JP"/>
        </w:rPr>
        <w:t>Manufacturers shall ensure that vehicles can be tested with PEMS. This shall include:</w:t>
      </w:r>
    </w:p>
    <w:p w14:paraId="5C130CBE" w14:textId="6C90B990" w:rsidR="0089323C" w:rsidRPr="0089323C" w:rsidRDefault="0089323C" w:rsidP="00121563">
      <w:pPr>
        <w:spacing w:after="120"/>
        <w:ind w:left="2835" w:right="1134" w:hanging="567"/>
        <w:jc w:val="both"/>
        <w:rPr>
          <w:bCs/>
          <w:iCs/>
          <w:lang w:eastAsia="ja-JP"/>
        </w:rPr>
      </w:pPr>
      <w:r w:rsidRPr="0089323C">
        <w:rPr>
          <w:bCs/>
          <w:iCs/>
          <w:lang w:eastAsia="ja-JP"/>
        </w:rPr>
        <w:t>(a)</w:t>
      </w:r>
      <w:r w:rsidRPr="0089323C">
        <w:rPr>
          <w:bCs/>
          <w:iCs/>
          <w:lang w:eastAsia="ja-JP"/>
        </w:rPr>
        <w:tab/>
      </w:r>
      <w:r w:rsidR="00E714C0">
        <w:rPr>
          <w:bCs/>
          <w:iCs/>
          <w:lang w:eastAsia="ja-JP"/>
        </w:rPr>
        <w:t>C</w:t>
      </w:r>
      <w:r w:rsidR="00E714C0" w:rsidRPr="0089323C">
        <w:rPr>
          <w:bCs/>
          <w:iCs/>
          <w:lang w:eastAsia="ja-JP"/>
        </w:rPr>
        <w:t xml:space="preserve">onstructing </w:t>
      </w:r>
      <w:r w:rsidRPr="0089323C">
        <w:rPr>
          <w:bCs/>
          <w:iCs/>
          <w:lang w:eastAsia="ja-JP"/>
        </w:rPr>
        <w:t xml:space="preserve">the exhaust pipes in order to facilitate sampling of the exhaust, or making available suitable adapters for exhaust pipes for testing by the authorities; </w:t>
      </w:r>
    </w:p>
    <w:p w14:paraId="61DCAABD" w14:textId="3399F8D3" w:rsidR="0089323C" w:rsidRPr="0089323C" w:rsidRDefault="0089323C" w:rsidP="00121563">
      <w:pPr>
        <w:spacing w:after="120"/>
        <w:ind w:left="2835" w:right="1134" w:hanging="567"/>
        <w:jc w:val="both"/>
        <w:rPr>
          <w:bCs/>
          <w:iCs/>
          <w:lang w:eastAsia="ja-JP"/>
        </w:rPr>
      </w:pPr>
      <w:r w:rsidRPr="0089323C">
        <w:rPr>
          <w:bCs/>
          <w:iCs/>
          <w:lang w:eastAsia="ja-JP"/>
        </w:rPr>
        <w:t>(b)</w:t>
      </w:r>
      <w:r w:rsidRPr="0089323C">
        <w:rPr>
          <w:bCs/>
          <w:iCs/>
          <w:lang w:eastAsia="ja-JP"/>
        </w:rPr>
        <w:tab/>
      </w:r>
      <w:r w:rsidR="00E714C0">
        <w:rPr>
          <w:bCs/>
          <w:iCs/>
          <w:lang w:eastAsia="ja-JP"/>
        </w:rPr>
        <w:t>F</w:t>
      </w:r>
      <w:r w:rsidR="00E714C0" w:rsidRPr="0089323C">
        <w:rPr>
          <w:bCs/>
          <w:iCs/>
          <w:lang w:eastAsia="ja-JP"/>
        </w:rPr>
        <w:t xml:space="preserve">or </w:t>
      </w:r>
      <w:r w:rsidRPr="0089323C">
        <w:rPr>
          <w:bCs/>
          <w:iCs/>
          <w:lang w:eastAsia="ja-JP"/>
        </w:rPr>
        <w:t xml:space="preserve">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w:t>
      </w:r>
      <w:r w:rsidR="00D56F5C" w:rsidRPr="00466D08">
        <w:rPr>
          <w:bCs/>
          <w:iCs/>
          <w:lang w:eastAsia="ja-JP"/>
        </w:rPr>
        <w:t>publicly</w:t>
      </w:r>
      <w:r w:rsidRPr="0089323C">
        <w:rPr>
          <w:bCs/>
          <w:iCs/>
          <w:lang w:eastAsia="ja-JP"/>
        </w:rPr>
        <w:t xml:space="preserve"> accessible website;</w:t>
      </w:r>
    </w:p>
    <w:p w14:paraId="698F0D11" w14:textId="34EB8B79" w:rsidR="0089323C" w:rsidRPr="0089323C" w:rsidRDefault="0089323C" w:rsidP="00121563">
      <w:pPr>
        <w:spacing w:after="120"/>
        <w:ind w:left="2835" w:right="1134" w:hanging="567"/>
        <w:jc w:val="both"/>
        <w:rPr>
          <w:bCs/>
          <w:iCs/>
          <w:lang w:eastAsia="ja-JP"/>
        </w:rPr>
      </w:pPr>
      <w:r w:rsidRPr="0089323C">
        <w:rPr>
          <w:bCs/>
          <w:iCs/>
          <w:lang w:eastAsia="ja-JP"/>
        </w:rPr>
        <w:t>(c)</w:t>
      </w:r>
      <w:r w:rsidRPr="0089323C">
        <w:rPr>
          <w:bCs/>
          <w:iCs/>
          <w:lang w:eastAsia="ja-JP"/>
        </w:rPr>
        <w:tab/>
      </w:r>
      <w:r w:rsidR="00E714C0">
        <w:rPr>
          <w:bCs/>
          <w:iCs/>
          <w:lang w:eastAsia="ja-JP"/>
        </w:rPr>
        <w:t>P</w:t>
      </w:r>
      <w:r w:rsidR="00E714C0" w:rsidRPr="0089323C">
        <w:rPr>
          <w:bCs/>
          <w:iCs/>
          <w:lang w:eastAsia="ja-JP"/>
        </w:rPr>
        <w:t xml:space="preserve">roviding </w:t>
      </w:r>
      <w:r w:rsidRPr="0089323C">
        <w:rPr>
          <w:bCs/>
          <w:iCs/>
          <w:lang w:eastAsia="ja-JP"/>
        </w:rPr>
        <w:t xml:space="preserve">guidance available online, without the need of registration or login, on how to attach a PEMS system to vehicles approved under this Regulation; </w:t>
      </w:r>
    </w:p>
    <w:p w14:paraId="2FF54168" w14:textId="4B526C1C" w:rsidR="0089323C" w:rsidRPr="0089323C" w:rsidRDefault="0089323C" w:rsidP="00121563">
      <w:pPr>
        <w:spacing w:after="120"/>
        <w:ind w:left="2835" w:right="1134" w:hanging="567"/>
        <w:jc w:val="both"/>
        <w:rPr>
          <w:bCs/>
          <w:iCs/>
          <w:lang w:eastAsia="ja-JP"/>
        </w:rPr>
      </w:pPr>
      <w:r w:rsidRPr="0089323C">
        <w:rPr>
          <w:bCs/>
          <w:iCs/>
          <w:lang w:eastAsia="ja-JP"/>
        </w:rPr>
        <w:t>(d)</w:t>
      </w:r>
      <w:r w:rsidRPr="0089323C">
        <w:rPr>
          <w:bCs/>
          <w:iCs/>
          <w:lang w:eastAsia="ja-JP"/>
        </w:rPr>
        <w:tab/>
      </w:r>
      <w:r w:rsidR="00E714C0">
        <w:rPr>
          <w:bCs/>
          <w:iCs/>
          <w:lang w:eastAsia="ja-JP"/>
        </w:rPr>
        <w:t>G</w:t>
      </w:r>
      <w:r w:rsidR="00E714C0" w:rsidRPr="0089323C">
        <w:rPr>
          <w:bCs/>
          <w:iCs/>
          <w:lang w:eastAsia="ja-JP"/>
        </w:rPr>
        <w:t xml:space="preserve">ranting </w:t>
      </w:r>
      <w:r w:rsidRPr="0089323C">
        <w:rPr>
          <w:bCs/>
          <w:iCs/>
          <w:lang w:eastAsia="ja-JP"/>
        </w:rPr>
        <w:t xml:space="preserve">access to ECU signals relevant to this Regulation, as mentioned in Table A4/1 of Annex 4; and </w:t>
      </w:r>
    </w:p>
    <w:p w14:paraId="6EDB12C3" w14:textId="340A4F21" w:rsidR="0089323C" w:rsidRDefault="0089323C" w:rsidP="00121563">
      <w:pPr>
        <w:spacing w:after="120"/>
        <w:ind w:left="2835" w:right="1134" w:hanging="567"/>
        <w:jc w:val="both"/>
        <w:rPr>
          <w:bCs/>
          <w:iCs/>
          <w:lang w:eastAsia="ja-JP"/>
        </w:rPr>
      </w:pPr>
      <w:r w:rsidRPr="0089323C">
        <w:rPr>
          <w:bCs/>
          <w:iCs/>
          <w:lang w:eastAsia="ja-JP"/>
        </w:rPr>
        <w:t>(e)</w:t>
      </w:r>
      <w:r w:rsidRPr="0089323C">
        <w:rPr>
          <w:bCs/>
          <w:iCs/>
          <w:lang w:eastAsia="ja-JP"/>
        </w:rPr>
        <w:tab/>
      </w:r>
      <w:r w:rsidR="00E714C0">
        <w:rPr>
          <w:bCs/>
          <w:iCs/>
          <w:lang w:eastAsia="ja-JP"/>
        </w:rPr>
        <w:t>M</w:t>
      </w:r>
      <w:r w:rsidR="00E714C0" w:rsidRPr="0089323C">
        <w:rPr>
          <w:bCs/>
          <w:iCs/>
          <w:lang w:eastAsia="ja-JP"/>
        </w:rPr>
        <w:t xml:space="preserve">aking </w:t>
      </w:r>
      <w:r w:rsidRPr="0089323C">
        <w:rPr>
          <w:bCs/>
          <w:iCs/>
          <w:lang w:eastAsia="ja-JP"/>
        </w:rPr>
        <w:t>the necessary administrative arrangements.</w:t>
      </w:r>
    </w:p>
    <w:p w14:paraId="656BB6D4" w14:textId="77777777" w:rsidR="00E20304" w:rsidRPr="00E20304" w:rsidRDefault="00E20304" w:rsidP="00121563">
      <w:pPr>
        <w:spacing w:after="120"/>
        <w:ind w:left="2268" w:right="1134" w:hanging="1134"/>
        <w:jc w:val="both"/>
        <w:rPr>
          <w:bCs/>
          <w:iCs/>
          <w:lang w:eastAsia="ja-JP"/>
        </w:rPr>
      </w:pPr>
      <w:r w:rsidRPr="00E20304">
        <w:rPr>
          <w:bCs/>
          <w:iCs/>
          <w:lang w:eastAsia="ja-JP"/>
        </w:rPr>
        <w:t>6.3.</w:t>
      </w:r>
      <w:r w:rsidRPr="00E20304">
        <w:rPr>
          <w:bCs/>
          <w:iCs/>
          <w:lang w:eastAsia="ja-JP"/>
        </w:rPr>
        <w:tab/>
        <w:t xml:space="preserve">Selection of vehicles for PEMS testing </w:t>
      </w:r>
    </w:p>
    <w:p w14:paraId="7051C3BF" w14:textId="0A8A807B" w:rsidR="00E20304" w:rsidRPr="00E20304" w:rsidRDefault="00E20304" w:rsidP="00121563">
      <w:pPr>
        <w:spacing w:after="120"/>
        <w:ind w:left="2268" w:right="1134"/>
        <w:jc w:val="both"/>
        <w:rPr>
          <w:lang w:eastAsia="ja-JP"/>
        </w:rPr>
      </w:pPr>
      <w:r w:rsidRPr="00E20304">
        <w:rPr>
          <w:lang w:eastAsia="ja-JP"/>
        </w:rPr>
        <w:t>PEMS tests shall not be required for each ‘</w:t>
      </w:r>
      <w:r w:rsidRPr="00E20304">
        <w:rPr>
          <w:i/>
          <w:iCs/>
          <w:lang w:eastAsia="ja-JP"/>
        </w:rPr>
        <w:t xml:space="preserve">vehicle type </w:t>
      </w:r>
      <w:proofErr w:type="gramStart"/>
      <w:r w:rsidRPr="00E20304">
        <w:rPr>
          <w:i/>
          <w:iCs/>
          <w:lang w:eastAsia="ja-JP"/>
        </w:rPr>
        <w:t>with regard to</w:t>
      </w:r>
      <w:proofErr w:type="gramEnd"/>
      <w:r w:rsidRPr="00E20304">
        <w:rPr>
          <w:i/>
          <w:iCs/>
          <w:lang w:eastAsia="ja-JP"/>
        </w:rPr>
        <w:t xml:space="preserve"> emissions’ as defined in </w:t>
      </w:r>
      <w:r w:rsidR="00216E20" w:rsidRPr="00B31420">
        <w:rPr>
          <w:i/>
          <w:iCs/>
        </w:rPr>
        <w:t>UN Regulation No. [</w:t>
      </w:r>
      <w:r w:rsidR="00293494">
        <w:rPr>
          <w:i/>
          <w:iCs/>
        </w:rPr>
        <w:t>154</w:t>
      </w:r>
      <w:r w:rsidR="00216E20" w:rsidRPr="00B31420">
        <w:rPr>
          <w:i/>
          <w:iCs/>
        </w:rPr>
        <w:t>] on WLTP</w:t>
      </w:r>
      <w:r w:rsidRPr="00E20304">
        <w:rPr>
          <w:lang w:eastAsia="ja-JP"/>
        </w:rPr>
        <w:t xml:space="preserve">, hereinafter </w:t>
      </w:r>
      <w:r w:rsidRPr="00E20304">
        <w:rPr>
          <w:i/>
          <w:iCs/>
          <w:lang w:eastAsia="ja-JP"/>
        </w:rPr>
        <w:t>‘vehicle emission type’</w:t>
      </w:r>
      <w:r w:rsidRPr="00E20304">
        <w:rPr>
          <w:lang w:eastAsia="ja-JP"/>
        </w:rPr>
        <w:t>. Several vehicle emission types may be put together by the vehicle manufacturer to form a ‘</w:t>
      </w:r>
      <w:r w:rsidRPr="00E20304">
        <w:rPr>
          <w:i/>
          <w:iCs/>
          <w:lang w:eastAsia="ja-JP"/>
        </w:rPr>
        <w:t>PEMS test family</w:t>
      </w:r>
      <w:r w:rsidRPr="00E20304">
        <w:rPr>
          <w:lang w:eastAsia="ja-JP"/>
        </w:rPr>
        <w:t>’ in accordance with the requirements of paragraph 6.3.1., which shall be validated in accordance with the requirements of paragraph 6.4.</w:t>
      </w:r>
    </w:p>
    <w:p w14:paraId="0BCF6356" w14:textId="77777777" w:rsidR="00E20304" w:rsidRPr="00E20304" w:rsidRDefault="00216E20" w:rsidP="00121563">
      <w:pPr>
        <w:keepNext/>
        <w:keepLines/>
        <w:spacing w:after="120"/>
        <w:ind w:left="2268" w:right="1134"/>
        <w:jc w:val="both"/>
        <w:rPr>
          <w:b/>
          <w:bCs/>
          <w:lang w:eastAsia="ja-JP"/>
        </w:rPr>
      </w:pPr>
      <w:r>
        <w:rPr>
          <w:b/>
          <w:bCs/>
          <w:lang w:eastAsia="ja-JP"/>
        </w:rPr>
        <w:lastRenderedPageBreak/>
        <w:t>S</w:t>
      </w:r>
      <w:r w:rsidR="0089323C" w:rsidRPr="00E20304">
        <w:rPr>
          <w:b/>
          <w:bCs/>
          <w:lang w:eastAsia="ja-JP"/>
        </w:rPr>
        <w:t>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E20304" w14:paraId="62EB4B9F" w14:textId="77777777" w:rsidTr="00E20304">
        <w:tc>
          <w:tcPr>
            <w:tcW w:w="1276" w:type="dxa"/>
            <w:tcBorders>
              <w:top w:val="single" w:sz="2" w:space="0" w:color="auto"/>
              <w:left w:val="single" w:sz="2" w:space="0" w:color="auto"/>
              <w:bottom w:val="single" w:sz="2" w:space="0" w:color="auto"/>
              <w:right w:val="single" w:sz="2" w:space="0" w:color="auto"/>
            </w:tcBorders>
          </w:tcPr>
          <w:p w14:paraId="2E2291EA"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7F449645"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545D439"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Number of vehicle emission types</w:t>
            </w:r>
          </w:p>
        </w:tc>
      </w:tr>
      <w:tr w:rsidR="00E20304" w:rsidRPr="00E20304" w14:paraId="12932070" w14:textId="77777777" w:rsidTr="00E20304">
        <w:tc>
          <w:tcPr>
            <w:tcW w:w="1276" w:type="dxa"/>
            <w:tcBorders>
              <w:top w:val="single" w:sz="2" w:space="0" w:color="auto"/>
              <w:left w:val="single" w:sz="2" w:space="0" w:color="auto"/>
              <w:bottom w:val="single" w:sz="2" w:space="0" w:color="auto"/>
              <w:right w:val="single" w:sz="2" w:space="0" w:color="auto"/>
            </w:tcBorders>
          </w:tcPr>
          <w:p w14:paraId="77C10673"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43215500"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0C6B824"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Minimum number of vehicle emission types</w:t>
            </w:r>
          </w:p>
        </w:tc>
      </w:tr>
      <w:tr w:rsidR="00E20304" w:rsidRPr="00E20304" w14:paraId="23E609D3" w14:textId="77777777" w:rsidTr="00E20304">
        <w:tc>
          <w:tcPr>
            <w:tcW w:w="1276" w:type="dxa"/>
            <w:tcBorders>
              <w:top w:val="single" w:sz="2" w:space="0" w:color="auto"/>
              <w:left w:val="single" w:sz="2" w:space="0" w:color="auto"/>
              <w:bottom w:val="single" w:sz="2" w:space="0" w:color="auto"/>
              <w:right w:val="single" w:sz="2" w:space="0" w:color="auto"/>
            </w:tcBorders>
          </w:tcPr>
          <w:p w14:paraId="315016C5"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6886523D"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40DE3BA"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highest power-to-mass-ratio of all vehicles in the PEMS test family</w:t>
            </w:r>
          </w:p>
        </w:tc>
      </w:tr>
      <w:tr w:rsidR="00E20304" w:rsidRPr="00E20304" w14:paraId="50CAD063" w14:textId="77777777" w:rsidTr="00E20304">
        <w:tc>
          <w:tcPr>
            <w:tcW w:w="1276" w:type="dxa"/>
            <w:tcBorders>
              <w:top w:val="single" w:sz="2" w:space="0" w:color="auto"/>
              <w:left w:val="single" w:sz="2" w:space="0" w:color="auto"/>
              <w:bottom w:val="single" w:sz="2" w:space="0" w:color="auto"/>
              <w:right w:val="single" w:sz="2" w:space="0" w:color="auto"/>
            </w:tcBorders>
          </w:tcPr>
          <w:p w14:paraId="4B13A06B"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4AFE0EA0"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F83DD3B"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lowest power-to-mass-ratio of all vehicles in the PEMS test family</w:t>
            </w:r>
          </w:p>
        </w:tc>
      </w:tr>
      <w:tr w:rsidR="00E20304" w:rsidRPr="00E20304" w14:paraId="434684A7" w14:textId="77777777" w:rsidTr="00E20304">
        <w:tc>
          <w:tcPr>
            <w:tcW w:w="1276" w:type="dxa"/>
            <w:tcBorders>
              <w:top w:val="single" w:sz="2" w:space="0" w:color="auto"/>
              <w:left w:val="single" w:sz="2" w:space="0" w:color="auto"/>
              <w:bottom w:val="single" w:sz="2" w:space="0" w:color="auto"/>
              <w:right w:val="single" w:sz="2" w:space="0" w:color="auto"/>
            </w:tcBorders>
          </w:tcPr>
          <w:p w14:paraId="0FA94966" w14:textId="77777777" w:rsidR="00E20304" w:rsidRPr="00E20304" w:rsidRDefault="00E20304" w:rsidP="00121563">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V_eng_max</w:t>
            </w:r>
            <w:proofErr w:type="spellEnd"/>
          </w:p>
        </w:tc>
        <w:tc>
          <w:tcPr>
            <w:tcW w:w="567" w:type="dxa"/>
            <w:tcBorders>
              <w:top w:val="single" w:sz="2" w:space="0" w:color="auto"/>
              <w:left w:val="single" w:sz="2" w:space="0" w:color="auto"/>
              <w:bottom w:val="single" w:sz="2" w:space="0" w:color="auto"/>
              <w:right w:val="single" w:sz="2" w:space="0" w:color="auto"/>
            </w:tcBorders>
          </w:tcPr>
          <w:p w14:paraId="6C7182F4"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9B9AD9F"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maximum engine volume of all vehicles within the PEMS test family</w:t>
            </w:r>
          </w:p>
        </w:tc>
      </w:tr>
    </w:tbl>
    <w:p w14:paraId="75532CA1" w14:textId="77777777" w:rsidR="00E20304" w:rsidRPr="00E20304" w:rsidRDefault="0089323C" w:rsidP="00121563">
      <w:pPr>
        <w:spacing w:before="120" w:after="120"/>
        <w:ind w:left="2268" w:right="1134" w:hanging="1134"/>
        <w:jc w:val="both"/>
        <w:rPr>
          <w:lang w:eastAsia="ja-JP"/>
        </w:rPr>
      </w:pPr>
      <w:r w:rsidRPr="00E20304">
        <w:rPr>
          <w:lang w:eastAsia="ja-JP"/>
        </w:rPr>
        <w:t>6.3.1.</w:t>
      </w:r>
      <w:r w:rsidRPr="00E20304">
        <w:rPr>
          <w:lang w:eastAsia="ja-JP"/>
        </w:rPr>
        <w:tab/>
      </w:r>
      <w:r>
        <w:rPr>
          <w:lang w:eastAsia="ja-JP"/>
        </w:rPr>
        <w:t>PEMS</w:t>
      </w:r>
      <w:r w:rsidRPr="00E20304">
        <w:rPr>
          <w:lang w:eastAsia="ja-JP"/>
        </w:rPr>
        <w:t xml:space="preserve"> test family building</w:t>
      </w:r>
    </w:p>
    <w:p w14:paraId="12E40757" w14:textId="77777777" w:rsidR="00E20304" w:rsidRPr="00E20304" w:rsidRDefault="00E20304" w:rsidP="00121563">
      <w:pPr>
        <w:spacing w:after="120"/>
        <w:ind w:left="2268" w:right="1134"/>
        <w:jc w:val="both"/>
        <w:rPr>
          <w:lang w:eastAsia="ja-JP"/>
        </w:rPr>
      </w:pPr>
      <w:r w:rsidRPr="00E20304">
        <w:rPr>
          <w:lang w:eastAsia="ja-JP"/>
        </w:rPr>
        <w:t xml:space="preserve">A PEMS test family shall comprise finished vehicles of a manufacturer with similar emission characteristics. Vehicle emission types may be included in a PEMS test family only </w:t>
      </w:r>
      <w:proofErr w:type="gramStart"/>
      <w:r w:rsidRPr="00E20304">
        <w:rPr>
          <w:lang w:eastAsia="ja-JP"/>
        </w:rPr>
        <w:t>as long as</w:t>
      </w:r>
      <w:proofErr w:type="gramEnd"/>
      <w:r w:rsidRPr="00E20304">
        <w:rPr>
          <w:lang w:eastAsia="ja-JP"/>
        </w:rPr>
        <w:t xml:space="preserve"> the vehicles within a PEMS test family are identical with respect to the characteristics in all the administrative and technical criteria listed below.</w:t>
      </w:r>
    </w:p>
    <w:p w14:paraId="50FA48FB" w14:textId="77777777" w:rsidR="00E20304" w:rsidRPr="00E20304" w:rsidRDefault="00E20304" w:rsidP="00121563">
      <w:pPr>
        <w:spacing w:after="120"/>
        <w:ind w:left="2268" w:right="1134" w:hanging="1134"/>
        <w:jc w:val="both"/>
        <w:rPr>
          <w:lang w:eastAsia="ja-JP"/>
        </w:rPr>
      </w:pPr>
      <w:r w:rsidRPr="00E20304">
        <w:rPr>
          <w:lang w:eastAsia="ja-JP"/>
        </w:rPr>
        <w:t>6.3.1.1.</w:t>
      </w:r>
      <w:r w:rsidRPr="00E20304">
        <w:rPr>
          <w:lang w:eastAsia="ja-JP"/>
        </w:rPr>
        <w:tab/>
        <w:t>Administrative criteria</w:t>
      </w:r>
    </w:p>
    <w:p w14:paraId="2CCE9DC0" w14:textId="77777777" w:rsidR="0089323C" w:rsidRDefault="0089323C" w:rsidP="00121563">
      <w:pPr>
        <w:spacing w:after="120"/>
        <w:ind w:left="2835" w:right="1134" w:hanging="567"/>
        <w:rPr>
          <w:lang w:eastAsia="ja-JP"/>
        </w:rPr>
      </w:pPr>
      <w:r>
        <w:rPr>
          <w:lang w:eastAsia="ja-JP"/>
        </w:rPr>
        <w:t>(a)</w:t>
      </w:r>
      <w:r>
        <w:rPr>
          <w:lang w:eastAsia="ja-JP"/>
        </w:rPr>
        <w:tab/>
        <w:t>The approval authority issuing the emission type approval in accordance with this Regulation (‘authority’)</w:t>
      </w:r>
    </w:p>
    <w:p w14:paraId="0D869D0E" w14:textId="77777777" w:rsidR="0089323C" w:rsidRDefault="0089323C" w:rsidP="00121563">
      <w:pPr>
        <w:spacing w:after="120"/>
        <w:ind w:left="2835" w:right="1134" w:hanging="567"/>
        <w:jc w:val="both"/>
        <w:rPr>
          <w:lang w:eastAsia="ja-JP"/>
        </w:rPr>
      </w:pPr>
      <w:r>
        <w:rPr>
          <w:lang w:eastAsia="ja-JP"/>
        </w:rPr>
        <w:t>(b)</w:t>
      </w:r>
      <w:r>
        <w:rPr>
          <w:lang w:eastAsia="ja-JP"/>
        </w:rPr>
        <w:tab/>
        <w:t>The manufacturer having received the emission type approval in accordance with this Regulation (‘manufacturer’).</w:t>
      </w:r>
    </w:p>
    <w:p w14:paraId="0043CE73" w14:textId="711BFF26" w:rsidR="00E20304" w:rsidRPr="00E20304" w:rsidRDefault="00E20304" w:rsidP="00121563">
      <w:pPr>
        <w:spacing w:after="120"/>
        <w:ind w:left="2268" w:right="1134" w:hanging="1134"/>
        <w:jc w:val="both"/>
        <w:rPr>
          <w:lang w:eastAsia="ja-JP"/>
        </w:rPr>
      </w:pPr>
      <w:r w:rsidRPr="00E20304">
        <w:rPr>
          <w:lang w:eastAsia="ja-JP"/>
        </w:rPr>
        <w:t>6.3.1.2.</w:t>
      </w:r>
      <w:r w:rsidRPr="00E20304">
        <w:rPr>
          <w:lang w:eastAsia="ja-JP"/>
        </w:rPr>
        <w:tab/>
        <w:t>Technical criteria</w:t>
      </w:r>
    </w:p>
    <w:p w14:paraId="4453B345" w14:textId="6589AF91" w:rsidR="0089323C" w:rsidRPr="0089323C" w:rsidRDefault="0089323C" w:rsidP="00121563">
      <w:pPr>
        <w:spacing w:after="120"/>
        <w:ind w:left="2268" w:right="1134"/>
        <w:jc w:val="both"/>
        <w:rPr>
          <w:bCs/>
          <w:lang w:eastAsia="ja-JP"/>
        </w:rPr>
      </w:pPr>
      <w:r w:rsidRPr="0089323C">
        <w:rPr>
          <w:bCs/>
          <w:lang w:eastAsia="ja-JP"/>
        </w:rPr>
        <w:t>(a)</w:t>
      </w:r>
      <w:r w:rsidRPr="0089323C">
        <w:rPr>
          <w:bCs/>
          <w:lang w:eastAsia="ja-JP"/>
        </w:rPr>
        <w:tab/>
        <w:t>Propulsion type (e.g. ICE, HEV, PHEV)</w:t>
      </w:r>
    </w:p>
    <w:p w14:paraId="5A113F53" w14:textId="13D43FFE" w:rsidR="0089323C" w:rsidRPr="0089323C" w:rsidRDefault="0089323C" w:rsidP="00121563">
      <w:pPr>
        <w:spacing w:after="120"/>
        <w:ind w:left="2835" w:right="1134" w:hanging="567"/>
        <w:jc w:val="both"/>
        <w:rPr>
          <w:bCs/>
          <w:lang w:eastAsia="ja-JP"/>
        </w:rPr>
      </w:pPr>
      <w:r w:rsidRPr="0089323C">
        <w:rPr>
          <w:bCs/>
          <w:lang w:eastAsia="ja-JP"/>
        </w:rPr>
        <w:t>(b)</w:t>
      </w:r>
      <w:r w:rsidRPr="0089323C">
        <w:rPr>
          <w:bCs/>
          <w:lang w:eastAsia="ja-JP"/>
        </w:rPr>
        <w:tab/>
        <w:t>Type(s) of fuel(s) (e.g. petrol, diesel, LPG, NG, …). Bi- or flex-fuelled vehicles may be grouped with other vehicles, with which they have one of the fuels in common.</w:t>
      </w:r>
    </w:p>
    <w:p w14:paraId="62B73289" w14:textId="528B0D22" w:rsidR="0089323C" w:rsidRPr="0089323C" w:rsidRDefault="0089323C" w:rsidP="00121563">
      <w:pPr>
        <w:spacing w:after="120"/>
        <w:ind w:left="2268" w:right="1134"/>
        <w:jc w:val="both"/>
        <w:rPr>
          <w:bCs/>
          <w:lang w:eastAsia="ja-JP"/>
        </w:rPr>
      </w:pPr>
      <w:r w:rsidRPr="0089323C">
        <w:rPr>
          <w:bCs/>
          <w:lang w:eastAsia="ja-JP"/>
        </w:rPr>
        <w:t>(c)</w:t>
      </w:r>
      <w:r w:rsidRPr="0089323C">
        <w:rPr>
          <w:bCs/>
          <w:lang w:eastAsia="ja-JP"/>
        </w:rPr>
        <w:tab/>
        <w:t xml:space="preserve">Combustion process (e.g. two </w:t>
      </w:r>
      <w:proofErr w:type="gramStart"/>
      <w:r w:rsidRPr="0089323C">
        <w:rPr>
          <w:bCs/>
          <w:lang w:eastAsia="ja-JP"/>
        </w:rPr>
        <w:t>stroke</w:t>
      </w:r>
      <w:proofErr w:type="gramEnd"/>
      <w:r w:rsidRPr="0089323C">
        <w:rPr>
          <w:bCs/>
          <w:lang w:eastAsia="ja-JP"/>
        </w:rPr>
        <w:t>, four stroke)</w:t>
      </w:r>
    </w:p>
    <w:p w14:paraId="291A9460" w14:textId="43E61ADB" w:rsidR="0089323C" w:rsidRPr="0089323C" w:rsidRDefault="0089323C" w:rsidP="00121563">
      <w:pPr>
        <w:spacing w:after="120"/>
        <w:ind w:left="2268" w:right="1134"/>
        <w:jc w:val="both"/>
        <w:rPr>
          <w:bCs/>
          <w:lang w:eastAsia="ja-JP"/>
        </w:rPr>
      </w:pPr>
      <w:r w:rsidRPr="0089323C">
        <w:rPr>
          <w:bCs/>
          <w:lang w:eastAsia="ja-JP"/>
        </w:rPr>
        <w:t>(d)</w:t>
      </w:r>
      <w:r w:rsidRPr="0089323C">
        <w:rPr>
          <w:bCs/>
          <w:lang w:eastAsia="ja-JP"/>
        </w:rPr>
        <w:tab/>
        <w:t>Number of cylinders</w:t>
      </w:r>
    </w:p>
    <w:p w14:paraId="7BBB0236" w14:textId="03A5B7AE" w:rsidR="0089323C" w:rsidRPr="0089323C" w:rsidRDefault="0089323C" w:rsidP="00121563">
      <w:pPr>
        <w:spacing w:after="120"/>
        <w:ind w:left="2835" w:right="1134" w:hanging="567"/>
        <w:jc w:val="both"/>
        <w:rPr>
          <w:bCs/>
          <w:lang w:eastAsia="ja-JP"/>
        </w:rPr>
      </w:pPr>
      <w:r w:rsidRPr="0089323C">
        <w:rPr>
          <w:bCs/>
          <w:lang w:eastAsia="ja-JP"/>
        </w:rPr>
        <w:t>(e)</w:t>
      </w:r>
      <w:r w:rsidRPr="0089323C">
        <w:rPr>
          <w:bCs/>
          <w:lang w:eastAsia="ja-JP"/>
        </w:rPr>
        <w:tab/>
        <w:t>Configuration of the cylinder block (e.g. in-line, V, radial, horizontally opposed, …)</w:t>
      </w:r>
    </w:p>
    <w:p w14:paraId="5050BB91" w14:textId="67733448" w:rsidR="0089323C" w:rsidRPr="0089323C" w:rsidRDefault="0089323C" w:rsidP="00121563">
      <w:pPr>
        <w:spacing w:after="120"/>
        <w:ind w:left="2835" w:right="1134" w:hanging="567"/>
        <w:jc w:val="both"/>
        <w:rPr>
          <w:bCs/>
          <w:lang w:eastAsia="ja-JP"/>
        </w:rPr>
      </w:pPr>
      <w:r w:rsidRPr="0089323C">
        <w:rPr>
          <w:bCs/>
          <w:lang w:eastAsia="ja-JP"/>
        </w:rPr>
        <w:t>(f)</w:t>
      </w:r>
      <w:r w:rsidRPr="0089323C">
        <w:rPr>
          <w:bCs/>
          <w:lang w:eastAsia="ja-JP"/>
        </w:rPr>
        <w:tab/>
        <w:t>Engine volume</w:t>
      </w:r>
    </w:p>
    <w:p w14:paraId="44387D85" w14:textId="4C1610EA" w:rsidR="0089323C" w:rsidRPr="0089323C" w:rsidRDefault="0089323C" w:rsidP="00121563">
      <w:pPr>
        <w:spacing w:after="120"/>
        <w:ind w:left="2835" w:right="1134" w:hanging="567"/>
        <w:jc w:val="both"/>
        <w:rPr>
          <w:bCs/>
          <w:lang w:eastAsia="ja-JP"/>
        </w:rPr>
      </w:pPr>
      <w:r w:rsidRPr="0089323C">
        <w:rPr>
          <w:bCs/>
          <w:lang w:eastAsia="ja-JP"/>
        </w:rPr>
        <w:tab/>
        <w:t xml:space="preserve">The vehicle manufacturer shall specify a value </w:t>
      </w:r>
      <w:proofErr w:type="spellStart"/>
      <w:r w:rsidRPr="0089323C">
        <w:rPr>
          <w:bCs/>
          <w:lang w:eastAsia="ja-JP"/>
        </w:rPr>
        <w:t>V_eng_max</w:t>
      </w:r>
      <w:proofErr w:type="spellEnd"/>
      <w:r w:rsidRPr="0089323C">
        <w:rPr>
          <w:bCs/>
          <w:lang w:eastAsia="ja-JP"/>
        </w:rPr>
        <w:t xml:space="preserve"> (= maximum engine volume of all vehicles within the PEMS test family). The engine volumes of vehicles in the PEMS test family shall not deviate more than – 22 % 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 1500 </w:t>
      </w:r>
      <w:proofErr w:type="spellStart"/>
      <w:r w:rsidRPr="0089323C">
        <w:rPr>
          <w:bCs/>
          <w:lang w:eastAsia="ja-JP"/>
        </w:rPr>
        <w:t>ccm</w:t>
      </w:r>
      <w:proofErr w:type="spellEnd"/>
      <w:r w:rsidRPr="0089323C">
        <w:rPr>
          <w:bCs/>
          <w:lang w:eastAsia="ja-JP"/>
        </w:rPr>
        <w:t xml:space="preserve"> and – 32 % 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&lt; 1500 </w:t>
      </w:r>
      <w:proofErr w:type="spellStart"/>
      <w:r w:rsidRPr="0089323C">
        <w:rPr>
          <w:bCs/>
          <w:lang w:eastAsia="ja-JP"/>
        </w:rPr>
        <w:t>ccm</w:t>
      </w:r>
      <w:proofErr w:type="spellEnd"/>
      <w:r w:rsidRPr="0089323C">
        <w:rPr>
          <w:bCs/>
          <w:lang w:eastAsia="ja-JP"/>
        </w:rPr>
        <w:t>.</w:t>
      </w:r>
    </w:p>
    <w:p w14:paraId="46343AF9" w14:textId="6B487E95" w:rsidR="0089323C" w:rsidRPr="0089323C" w:rsidRDefault="0089323C" w:rsidP="00121563">
      <w:pPr>
        <w:spacing w:after="120"/>
        <w:ind w:left="2835" w:right="1134" w:hanging="567"/>
        <w:jc w:val="both"/>
        <w:rPr>
          <w:bCs/>
          <w:lang w:eastAsia="ja-JP"/>
        </w:rPr>
      </w:pPr>
      <w:r w:rsidRPr="0089323C">
        <w:rPr>
          <w:bCs/>
          <w:lang w:eastAsia="ja-JP"/>
        </w:rPr>
        <w:t>(g)</w:t>
      </w:r>
      <w:r w:rsidRPr="0089323C">
        <w:rPr>
          <w:bCs/>
          <w:lang w:eastAsia="ja-JP"/>
        </w:rPr>
        <w:tab/>
        <w:t>Method of engine fuelling (e.g. indirect or direct or combined injection)</w:t>
      </w:r>
    </w:p>
    <w:p w14:paraId="5CC72C43" w14:textId="689843CC" w:rsidR="0089323C" w:rsidRPr="0089323C" w:rsidRDefault="0089323C" w:rsidP="00121563">
      <w:pPr>
        <w:spacing w:after="120"/>
        <w:ind w:left="2835" w:right="1134" w:hanging="567"/>
        <w:jc w:val="both"/>
        <w:rPr>
          <w:bCs/>
          <w:lang w:eastAsia="ja-JP"/>
        </w:rPr>
      </w:pPr>
      <w:r w:rsidRPr="0089323C">
        <w:rPr>
          <w:bCs/>
          <w:lang w:eastAsia="ja-JP"/>
        </w:rPr>
        <w:t>(h)</w:t>
      </w:r>
      <w:r w:rsidRPr="0089323C">
        <w:rPr>
          <w:bCs/>
          <w:lang w:eastAsia="ja-JP"/>
        </w:rPr>
        <w:tab/>
        <w:t>Type of cooling system (e.g. air, water, oil)</w:t>
      </w:r>
    </w:p>
    <w:p w14:paraId="5FF9DCF5" w14:textId="77777777" w:rsidR="0089323C" w:rsidRPr="0089323C" w:rsidRDefault="0089323C" w:rsidP="00121563">
      <w:pPr>
        <w:spacing w:after="120"/>
        <w:ind w:left="2835" w:right="1134" w:hanging="567"/>
        <w:jc w:val="both"/>
        <w:rPr>
          <w:bCs/>
          <w:lang w:eastAsia="ja-JP"/>
        </w:rPr>
      </w:pPr>
      <w:r w:rsidRPr="0089323C">
        <w:rPr>
          <w:bCs/>
          <w:lang w:eastAsia="ja-JP"/>
        </w:rPr>
        <w:t>(</w:t>
      </w:r>
      <w:proofErr w:type="spellStart"/>
      <w:r w:rsidRPr="0089323C">
        <w:rPr>
          <w:bCs/>
          <w:lang w:eastAsia="ja-JP"/>
        </w:rPr>
        <w:t>i</w:t>
      </w:r>
      <w:proofErr w:type="spellEnd"/>
      <w:r w:rsidRPr="0089323C">
        <w:rPr>
          <w:bCs/>
          <w:lang w:eastAsia="ja-JP"/>
        </w:rPr>
        <w:t>)</w:t>
      </w:r>
      <w:r w:rsidRPr="0089323C">
        <w:rPr>
          <w:bCs/>
          <w:lang w:eastAsia="ja-JP"/>
        </w:rPr>
        <w:tab/>
        <w:t>Method of aspiration such as naturally aspirated, pressure charged, type of pressure charger (e.g. externally driven, single or multiple turbo, variable geometries …)</w:t>
      </w:r>
    </w:p>
    <w:p w14:paraId="0F9E7BF2" w14:textId="77777777" w:rsidR="0089323C" w:rsidRPr="0089323C" w:rsidRDefault="0089323C" w:rsidP="00121563">
      <w:pPr>
        <w:spacing w:after="120"/>
        <w:ind w:left="2835" w:right="1134" w:hanging="567"/>
        <w:rPr>
          <w:bCs/>
          <w:lang w:eastAsia="ja-JP"/>
        </w:rPr>
      </w:pPr>
      <w:r w:rsidRPr="0089323C">
        <w:rPr>
          <w:bCs/>
          <w:lang w:eastAsia="ja-JP"/>
        </w:rPr>
        <w:t>(j)</w:t>
      </w:r>
      <w:r w:rsidRPr="0089323C">
        <w:rPr>
          <w:bCs/>
          <w:lang w:eastAsia="ja-JP"/>
        </w:rPr>
        <w:tab/>
        <w:t>Types and sequence of exhaust after-treatment components (e.g. three-way catalyst, oxidation catalyst, lean NOx trap, SCR, lean NOx catalyst, particulate trap)</w:t>
      </w:r>
    </w:p>
    <w:p w14:paraId="4E05BDB1" w14:textId="77777777" w:rsidR="0089323C" w:rsidRDefault="0089323C" w:rsidP="00121563">
      <w:pPr>
        <w:spacing w:after="120"/>
        <w:ind w:left="2835" w:right="1134" w:hanging="567"/>
        <w:jc w:val="both"/>
        <w:rPr>
          <w:bCs/>
          <w:lang w:eastAsia="ja-JP"/>
        </w:rPr>
      </w:pPr>
      <w:r w:rsidRPr="0089323C">
        <w:rPr>
          <w:bCs/>
          <w:lang w:eastAsia="ja-JP"/>
        </w:rPr>
        <w:t>(k)</w:t>
      </w:r>
      <w:r w:rsidRPr="0089323C">
        <w:rPr>
          <w:bCs/>
          <w:lang w:eastAsia="ja-JP"/>
        </w:rPr>
        <w:tab/>
        <w:t>Exhaust gas recirculation (with or without, internal/external, cooled/non-cooled, low/high pressure)</w:t>
      </w:r>
    </w:p>
    <w:p w14:paraId="4D4B13C7" w14:textId="77777777" w:rsidR="00E20304" w:rsidRPr="00E20304" w:rsidRDefault="00E20304" w:rsidP="00121563">
      <w:pPr>
        <w:spacing w:after="120"/>
        <w:ind w:left="2268" w:right="1134" w:hanging="1134"/>
        <w:jc w:val="both"/>
        <w:rPr>
          <w:bCs/>
          <w:lang w:eastAsia="ja-JP"/>
        </w:rPr>
      </w:pPr>
      <w:r w:rsidRPr="00E20304">
        <w:rPr>
          <w:bCs/>
          <w:lang w:eastAsia="ja-JP"/>
        </w:rPr>
        <w:lastRenderedPageBreak/>
        <w:t>6.3.2.</w:t>
      </w:r>
      <w:r w:rsidRPr="00E20304">
        <w:rPr>
          <w:bCs/>
          <w:lang w:eastAsia="ja-JP"/>
        </w:rPr>
        <w:tab/>
        <w:t>Alternative PEMS test family definition</w:t>
      </w:r>
    </w:p>
    <w:p w14:paraId="5442A963" w14:textId="77777777" w:rsidR="00E20304" w:rsidRPr="00E20304" w:rsidRDefault="00E20304" w:rsidP="00121563">
      <w:pPr>
        <w:spacing w:after="120"/>
        <w:ind w:left="2268" w:right="1134"/>
        <w:jc w:val="both"/>
        <w:rPr>
          <w:lang w:eastAsia="ja-JP"/>
        </w:rPr>
      </w:pPr>
      <w:r w:rsidRPr="00E20304">
        <w:rPr>
          <w:lang w:eastAsia="ja-JP"/>
        </w:rPr>
        <w:t xml:space="preserve">As an alternative to the provisions of paragraph 6.3.1. the vehicle manufacturer may define a PEMS test family that is identical to a single vehicle emission type or a single WLTP IP-family. In this case, only one vehicle </w:t>
      </w:r>
      <w:proofErr w:type="gramStart"/>
      <w:r w:rsidRPr="00E20304">
        <w:rPr>
          <w:lang w:eastAsia="ja-JP"/>
        </w:rPr>
        <w:t>has to</w:t>
      </w:r>
      <w:proofErr w:type="gramEnd"/>
      <w:r w:rsidRPr="00E20304">
        <w:rPr>
          <w:lang w:eastAsia="ja-JP"/>
        </w:rPr>
        <w:t xml:space="preserve"> be tested from the family in either a hot or a cold test, at the choice of the authority and there is no need to validate the PEMS test family as in paragraph 6.4.</w:t>
      </w:r>
    </w:p>
    <w:p w14:paraId="1C690A9E" w14:textId="7E6F99D7" w:rsidR="00E20304" w:rsidRPr="00E20304" w:rsidRDefault="00E20304" w:rsidP="00121563">
      <w:pPr>
        <w:spacing w:after="120"/>
        <w:ind w:left="2268" w:right="1134" w:hanging="1134"/>
        <w:jc w:val="both"/>
        <w:rPr>
          <w:lang w:eastAsia="ja-JP"/>
        </w:rPr>
      </w:pPr>
      <w:r w:rsidRPr="00E20304">
        <w:rPr>
          <w:lang w:eastAsia="ja-JP"/>
        </w:rPr>
        <w:t>6.4.</w:t>
      </w:r>
      <w:r w:rsidRPr="00E20304">
        <w:rPr>
          <w:lang w:eastAsia="ja-JP"/>
        </w:rPr>
        <w:tab/>
      </w:r>
      <w:r w:rsidR="00B809E6">
        <w:rPr>
          <w:lang w:eastAsia="ja-JP"/>
        </w:rPr>
        <w:t>V</w:t>
      </w:r>
      <w:r w:rsidR="00B809E6" w:rsidRPr="00E20304">
        <w:rPr>
          <w:lang w:eastAsia="ja-JP"/>
        </w:rPr>
        <w:t xml:space="preserve">alidation </w:t>
      </w:r>
      <w:r w:rsidR="0089323C" w:rsidRPr="00E20304">
        <w:rPr>
          <w:lang w:eastAsia="ja-JP"/>
        </w:rPr>
        <w:t xml:space="preserve">of a </w:t>
      </w:r>
      <w:r w:rsidR="0089323C">
        <w:rPr>
          <w:lang w:eastAsia="ja-JP"/>
        </w:rPr>
        <w:t>PEMS</w:t>
      </w:r>
      <w:r w:rsidR="0089323C" w:rsidRPr="00E20304">
        <w:rPr>
          <w:lang w:eastAsia="ja-JP"/>
        </w:rPr>
        <w:t xml:space="preserve"> test family</w:t>
      </w:r>
    </w:p>
    <w:p w14:paraId="04C9061A" w14:textId="77777777" w:rsidR="00E20304" w:rsidRPr="00E20304" w:rsidRDefault="00E20304" w:rsidP="00121563">
      <w:pPr>
        <w:spacing w:after="120"/>
        <w:ind w:left="2268" w:right="1134" w:hanging="1134"/>
        <w:jc w:val="both"/>
        <w:rPr>
          <w:lang w:eastAsia="ja-JP"/>
        </w:rPr>
      </w:pPr>
      <w:r w:rsidRPr="00E20304">
        <w:rPr>
          <w:lang w:eastAsia="ja-JP"/>
        </w:rPr>
        <w:t>6.4.1.</w:t>
      </w:r>
      <w:r w:rsidRPr="00E20304">
        <w:rPr>
          <w:lang w:eastAsia="ja-JP"/>
        </w:rPr>
        <w:tab/>
        <w:t>General requirements for validating a PEMS test family</w:t>
      </w:r>
    </w:p>
    <w:p w14:paraId="2EFBB77D" w14:textId="77777777" w:rsidR="00E20304" w:rsidRPr="00E20304" w:rsidRDefault="00E20304" w:rsidP="00121563">
      <w:pPr>
        <w:spacing w:after="120"/>
        <w:ind w:left="2268" w:right="1134" w:hanging="1134"/>
        <w:jc w:val="both"/>
        <w:rPr>
          <w:lang w:eastAsia="ja-JP"/>
        </w:rPr>
      </w:pPr>
      <w:r w:rsidRPr="00E20304">
        <w:rPr>
          <w:lang w:eastAsia="ja-JP"/>
        </w:rPr>
        <w:t>6.4.1.1.</w:t>
      </w:r>
      <w:r w:rsidRPr="00E20304">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09BAF80D" w14:textId="1A6DBEED" w:rsidR="00E20304" w:rsidRPr="00E20304" w:rsidRDefault="00E20304" w:rsidP="00121563">
      <w:pPr>
        <w:spacing w:after="120"/>
        <w:ind w:left="2268" w:right="1134" w:hanging="1134"/>
        <w:jc w:val="both"/>
        <w:rPr>
          <w:lang w:eastAsia="ja-JP"/>
        </w:rPr>
      </w:pPr>
      <w:r w:rsidRPr="00E20304">
        <w:rPr>
          <w:lang w:eastAsia="ja-JP"/>
        </w:rPr>
        <w:t>6.4.1.2.</w:t>
      </w:r>
      <w:r w:rsidRPr="00E20304">
        <w:rPr>
          <w:lang w:eastAsia="ja-JP"/>
        </w:rPr>
        <w:tab/>
        <w:t xml:space="preserve">The authority </w:t>
      </w:r>
      <w:r w:rsidR="00B809E6">
        <w:rPr>
          <w:lang w:eastAsia="ja-JP"/>
        </w:rPr>
        <w:t>shall</w:t>
      </w:r>
      <w:r w:rsidR="00B809E6" w:rsidRPr="00E20304">
        <w:rPr>
          <w:lang w:eastAsia="ja-JP"/>
        </w:rPr>
        <w:t xml:space="preserve"> </w:t>
      </w:r>
      <w:r w:rsidRPr="00E20304">
        <w:rPr>
          <w:lang w:eastAsia="ja-JP"/>
        </w:rPr>
        <w:t>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64CAC2B1" w14:textId="77777777" w:rsidR="00E20304" w:rsidRPr="00E20304" w:rsidRDefault="00E20304" w:rsidP="00121563">
      <w:pPr>
        <w:spacing w:after="120"/>
        <w:ind w:left="2268" w:right="1134" w:hanging="1134"/>
        <w:jc w:val="both"/>
        <w:rPr>
          <w:lang w:eastAsia="ja-JP"/>
        </w:rPr>
      </w:pPr>
      <w:r w:rsidRPr="00E20304">
        <w:rPr>
          <w:lang w:eastAsia="ja-JP"/>
        </w:rPr>
        <w:t>6.4.1.3.</w:t>
      </w:r>
      <w:r w:rsidRPr="00E20304">
        <w:rPr>
          <w:lang w:eastAsia="ja-JP"/>
        </w:rPr>
        <w:tab/>
        <w:t xml:space="preserve">With agreement of the authority, a PEMS test can also be driven by a different operator witnessed by a Technical Service, provided that at least the tests of the vehicles required by paragraphs 6.4.2.2. and 6.4.2.6. and in total at least 50 </w:t>
      </w:r>
      <w:r w:rsidR="00C93A75">
        <w:rPr>
          <w:lang w:eastAsia="ja-JP"/>
        </w:rPr>
        <w:t>per cent</w:t>
      </w:r>
      <w:r w:rsidRPr="00E20304">
        <w:rPr>
          <w:lang w:eastAsia="ja-JP"/>
        </w:rPr>
        <w:t xml:space="preserve"> of the PEMS tests required by point 6.4.3.7</w:t>
      </w:r>
      <w:r w:rsidR="00192218">
        <w:rPr>
          <w:lang w:eastAsia="ja-JP"/>
        </w:rPr>
        <w:t>.</w:t>
      </w:r>
      <w:r w:rsidRPr="00E20304">
        <w:rPr>
          <w:lang w:eastAsia="ja-JP"/>
        </w:rPr>
        <w:t xml:space="preserve"> for validating the PEMS test family are driven by a Technical Service. In such case the Technical Service remains responsible for the proper execution of all PEMS tests pursuant to the requirements of this Regulation.</w:t>
      </w:r>
    </w:p>
    <w:p w14:paraId="519BF470" w14:textId="77777777" w:rsidR="00E20304" w:rsidRPr="00E20304" w:rsidRDefault="00E20304" w:rsidP="00121563">
      <w:pPr>
        <w:spacing w:after="120"/>
        <w:ind w:left="2268" w:right="1134" w:hanging="1134"/>
        <w:jc w:val="both"/>
        <w:rPr>
          <w:lang w:val="en-US" w:eastAsia="ja-JP"/>
        </w:rPr>
      </w:pPr>
      <w:r w:rsidRPr="00E20304">
        <w:rPr>
          <w:lang w:val="en-US" w:eastAsia="ja-JP"/>
        </w:rPr>
        <w:t>6.4.1.4.</w:t>
      </w:r>
      <w:r w:rsidRPr="00E20304">
        <w:rPr>
          <w:lang w:val="en-US" w:eastAsia="ja-JP"/>
        </w:rPr>
        <w:tab/>
        <w:t xml:space="preserve">A PEMS test results of a specific vehicle may be used for validating different PEMS test families under the following conditions: </w:t>
      </w:r>
    </w:p>
    <w:p w14:paraId="66FD5B5B" w14:textId="53F6C4B8" w:rsidR="00E20304" w:rsidRPr="00E20304" w:rsidRDefault="00B00B9B" w:rsidP="00B00B9B">
      <w:pPr>
        <w:spacing w:after="120"/>
        <w:ind w:left="2835" w:right="1134" w:hanging="567"/>
        <w:jc w:val="both"/>
        <w:rPr>
          <w:lang w:val="en-US" w:eastAsia="ja-JP"/>
        </w:rPr>
      </w:pPr>
      <w:r>
        <w:rPr>
          <w:lang w:val="en-US" w:eastAsia="ja-JP"/>
        </w:rPr>
        <w:t>(a)</w:t>
      </w:r>
      <w:r w:rsidR="00E20304" w:rsidRPr="00E20304">
        <w:rPr>
          <w:lang w:val="en-US" w:eastAsia="ja-JP"/>
        </w:rPr>
        <w:tab/>
      </w:r>
      <w:r w:rsidR="00466D08">
        <w:rPr>
          <w:lang w:val="en-US" w:eastAsia="ja-JP"/>
        </w:rPr>
        <w:t>T</w:t>
      </w:r>
      <w:r w:rsidR="00E20304" w:rsidRPr="00E20304">
        <w:rPr>
          <w:lang w:val="en-US" w:eastAsia="ja-JP"/>
        </w:rPr>
        <w:t xml:space="preserve">he vehicles included in all PEMS test families to be validated are approved by a single authority according to this Regulation and this authority agrees to the use of the specific vehicle's PEMS test results for validating different PEMS test families; </w:t>
      </w:r>
    </w:p>
    <w:p w14:paraId="20A696C4" w14:textId="54711BC8" w:rsidR="00E20304" w:rsidRPr="00E20304" w:rsidRDefault="00B00B9B" w:rsidP="00B00B9B">
      <w:pPr>
        <w:spacing w:after="120"/>
        <w:ind w:left="2835" w:right="1134" w:hanging="567"/>
        <w:jc w:val="both"/>
        <w:rPr>
          <w:lang w:val="en-US" w:eastAsia="ja-JP"/>
        </w:rPr>
      </w:pPr>
      <w:r>
        <w:rPr>
          <w:lang w:val="en-US" w:eastAsia="ja-JP"/>
        </w:rPr>
        <w:t>(b)</w:t>
      </w:r>
      <w:r w:rsidR="00E20304" w:rsidRPr="00E20304">
        <w:rPr>
          <w:lang w:val="en-US" w:eastAsia="ja-JP"/>
        </w:rPr>
        <w:tab/>
      </w:r>
      <w:r w:rsidR="00466D08">
        <w:rPr>
          <w:lang w:val="en-US" w:eastAsia="ja-JP"/>
        </w:rPr>
        <w:t>E</w:t>
      </w:r>
      <w:r w:rsidR="00E20304" w:rsidRPr="00E20304">
        <w:rPr>
          <w:lang w:val="en-US" w:eastAsia="ja-JP"/>
        </w:rPr>
        <w:t>ach PEMS test family to be validated includes a vehicle emission type, which comprises the specific vehicle</w:t>
      </w:r>
      <w:r w:rsidR="00192218">
        <w:rPr>
          <w:lang w:val="en-US" w:eastAsia="ja-JP"/>
        </w:rPr>
        <w:t>.</w:t>
      </w:r>
      <w:r w:rsidR="00E20304" w:rsidRPr="00E20304">
        <w:rPr>
          <w:lang w:val="en-US" w:eastAsia="ja-JP"/>
        </w:rPr>
        <w:t xml:space="preserve"> </w:t>
      </w:r>
    </w:p>
    <w:p w14:paraId="31F2957A" w14:textId="77777777" w:rsidR="00E20304" w:rsidRPr="00E20304" w:rsidRDefault="00E20304" w:rsidP="00121563">
      <w:pPr>
        <w:spacing w:after="120"/>
        <w:ind w:left="2268" w:right="1134" w:hanging="1134"/>
        <w:jc w:val="both"/>
        <w:rPr>
          <w:lang w:eastAsia="ja-JP"/>
        </w:rPr>
      </w:pPr>
      <w:r w:rsidRPr="00E20304">
        <w:rPr>
          <w:lang w:val="en-US" w:eastAsia="ja-JP"/>
        </w:rPr>
        <w:t>6.4.2.</w:t>
      </w:r>
      <w:r w:rsidRPr="00E20304">
        <w:rPr>
          <w:lang w:val="en-US" w:eastAsia="ja-JP"/>
        </w:rPr>
        <w:tab/>
        <w:t xml:space="preserve">For each validation, the applicable responsibilities </w:t>
      </w:r>
      <w:proofErr w:type="gramStart"/>
      <w:r w:rsidRPr="00E20304">
        <w:rPr>
          <w:lang w:val="en-US" w:eastAsia="ja-JP"/>
        </w:rPr>
        <w:t>are considered to be</w:t>
      </w:r>
      <w:proofErr w:type="gramEnd"/>
      <w:r w:rsidRPr="00E20304">
        <w:rPr>
          <w:lang w:val="en-US" w:eastAsia="ja-JP"/>
        </w:rPr>
        <w:t xml:space="preserve"> borne by the manufacturer of the vehicles in the respective family, regardless of whether this manufacturer was involved in the PEMS test of the specific vehicle emission type.</w:t>
      </w:r>
    </w:p>
    <w:p w14:paraId="425D2C9B" w14:textId="77777777" w:rsidR="00E20304" w:rsidRPr="00E20304" w:rsidRDefault="00E20304" w:rsidP="00121563">
      <w:pPr>
        <w:spacing w:after="120"/>
        <w:ind w:left="2268" w:right="1134" w:hanging="1134"/>
        <w:jc w:val="both"/>
        <w:rPr>
          <w:lang w:eastAsia="ja-JP"/>
        </w:rPr>
      </w:pPr>
      <w:r w:rsidRPr="00E20304">
        <w:rPr>
          <w:lang w:eastAsia="ja-JP"/>
        </w:rPr>
        <w:t>6.4.3.</w:t>
      </w:r>
      <w:r w:rsidRPr="00E20304">
        <w:rPr>
          <w:lang w:eastAsia="ja-JP"/>
        </w:rPr>
        <w:tab/>
        <w:t>Selection of vehicles for PEMS testing when validating a PEMS test family</w:t>
      </w:r>
    </w:p>
    <w:p w14:paraId="0B85147F" w14:textId="77777777" w:rsidR="00E20304" w:rsidRPr="00E20304" w:rsidRDefault="00E20304" w:rsidP="00121563">
      <w:pPr>
        <w:spacing w:after="120"/>
        <w:ind w:left="2268" w:right="1134"/>
        <w:jc w:val="both"/>
        <w:rPr>
          <w:lang w:eastAsia="ja-JP"/>
        </w:rPr>
      </w:pPr>
      <w:r w:rsidRPr="00E20304">
        <w:rPr>
          <w:lang w:eastAsia="ja-JP"/>
        </w:rPr>
        <w:t xml:space="preserve">When selecting vehicles from a PEMS test family, it shall be ensured that the following technical characteristics relevant for criteria emissions are covered by a PEMS test. A </w:t>
      </w:r>
      <w:proofErr w:type="gramStart"/>
      <w:r w:rsidRPr="00E20304">
        <w:rPr>
          <w:lang w:eastAsia="ja-JP"/>
        </w:rPr>
        <w:t>particular vehicle</w:t>
      </w:r>
      <w:proofErr w:type="gramEnd"/>
      <w:r w:rsidRPr="00E20304">
        <w:rPr>
          <w:lang w:eastAsia="ja-JP"/>
        </w:rPr>
        <w:t xml:space="preserve"> selected for testing can be representative for different technical characteristics. For the validation of a PEMS test family vehicles shall be selected for PEMS testing as follows:</w:t>
      </w:r>
    </w:p>
    <w:p w14:paraId="0B700BFB" w14:textId="77777777" w:rsidR="00E20304" w:rsidRPr="00E20304" w:rsidRDefault="00E20304" w:rsidP="00121563">
      <w:pPr>
        <w:spacing w:after="120"/>
        <w:ind w:left="2268" w:right="1134" w:hanging="1134"/>
        <w:jc w:val="both"/>
        <w:rPr>
          <w:lang w:eastAsia="ja-JP"/>
        </w:rPr>
      </w:pPr>
      <w:r w:rsidRPr="00E20304">
        <w:rPr>
          <w:lang w:eastAsia="ja-JP"/>
        </w:rPr>
        <w:t>6.4.3.1.</w:t>
      </w:r>
      <w:r w:rsidRPr="00E20304">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6488465E" w14:textId="20AC793C" w:rsidR="00E20304" w:rsidRPr="00E20304" w:rsidRDefault="00E20304" w:rsidP="00121563">
      <w:pPr>
        <w:spacing w:after="120"/>
        <w:ind w:left="2268" w:right="1134" w:hanging="1134"/>
        <w:jc w:val="both"/>
        <w:rPr>
          <w:lang w:eastAsia="ja-JP"/>
        </w:rPr>
      </w:pPr>
      <w:r w:rsidRPr="00E20304">
        <w:rPr>
          <w:lang w:eastAsia="ja-JP"/>
        </w:rPr>
        <w:t>6.4.3.2.</w:t>
      </w:r>
      <w:r w:rsidRPr="00E20304">
        <w:rPr>
          <w:lang w:eastAsia="ja-JP"/>
        </w:rPr>
        <w:tab/>
        <w:t>The manufacturer shall specify a value PMR</w:t>
      </w:r>
      <w:r w:rsidRPr="00E20304">
        <w:rPr>
          <w:vertAlign w:val="subscript"/>
          <w:lang w:eastAsia="ja-JP"/>
        </w:rPr>
        <w:t>H</w:t>
      </w:r>
      <w:r w:rsidRPr="00E20304">
        <w:rPr>
          <w:lang w:eastAsia="ja-JP"/>
        </w:rPr>
        <w:t xml:space="preserve"> (= highest power-to- mass-ratio of all vehicles in the PEMS test family) and a value PMR</w:t>
      </w:r>
      <w:r w:rsidRPr="00E20304">
        <w:rPr>
          <w:vertAlign w:val="subscript"/>
          <w:lang w:eastAsia="ja-JP"/>
        </w:rPr>
        <w:t>L</w:t>
      </w:r>
      <w:r w:rsidRPr="00E20304">
        <w:rPr>
          <w:lang w:eastAsia="ja-JP"/>
        </w:rPr>
        <w:t xml:space="preserve"> (= lowest power-to- mass-ratio of all vehicles in the PEMS test family). At least one vehicle configuration representative for the specified PMR</w:t>
      </w:r>
      <w:r w:rsidRPr="00E20304">
        <w:rPr>
          <w:vertAlign w:val="subscript"/>
          <w:lang w:eastAsia="ja-JP"/>
        </w:rPr>
        <w:t>H</w:t>
      </w:r>
      <w:r w:rsidRPr="00E20304">
        <w:rPr>
          <w:lang w:eastAsia="ja-JP"/>
        </w:rPr>
        <w:t xml:space="preserve"> and one vehicle configuration representative for the specified PMR</w:t>
      </w:r>
      <w:r w:rsidRPr="00E20304">
        <w:rPr>
          <w:vertAlign w:val="subscript"/>
          <w:lang w:eastAsia="ja-JP"/>
        </w:rPr>
        <w:t>L</w:t>
      </w:r>
      <w:r w:rsidRPr="00E20304">
        <w:rPr>
          <w:lang w:eastAsia="ja-JP"/>
        </w:rPr>
        <w:t xml:space="preserve"> of a PEMS test family shall be selected for testing. The power-to- mass ratio of a vehicle shall not </w:t>
      </w:r>
      <w:r w:rsidRPr="00E20304">
        <w:rPr>
          <w:lang w:eastAsia="ja-JP"/>
        </w:rPr>
        <w:lastRenderedPageBreak/>
        <w:t xml:space="preserve">deviate by more than 5 </w:t>
      </w:r>
      <w:r w:rsidR="00C93A75">
        <w:rPr>
          <w:lang w:eastAsia="ja-JP"/>
        </w:rPr>
        <w:t>per cent</w:t>
      </w:r>
      <w:r w:rsidRPr="00E20304">
        <w:rPr>
          <w:lang w:eastAsia="ja-JP"/>
        </w:rPr>
        <w:t xml:space="preserve"> from the specified value for PMR</w:t>
      </w:r>
      <w:r w:rsidRPr="00E20304">
        <w:rPr>
          <w:vertAlign w:val="subscript"/>
          <w:lang w:eastAsia="ja-JP"/>
        </w:rPr>
        <w:t>H</w:t>
      </w:r>
      <w:r w:rsidRPr="00E20304">
        <w:rPr>
          <w:lang w:eastAsia="ja-JP"/>
        </w:rPr>
        <w:t>, or PMR</w:t>
      </w:r>
      <w:r w:rsidRPr="00E20304">
        <w:rPr>
          <w:vertAlign w:val="subscript"/>
          <w:lang w:eastAsia="ja-JP"/>
        </w:rPr>
        <w:t>L</w:t>
      </w:r>
      <w:r w:rsidRPr="00E20304">
        <w:rPr>
          <w:lang w:eastAsia="ja-JP"/>
        </w:rPr>
        <w:t xml:space="preserve"> for the vehicle to be considered as representative for this value.</w:t>
      </w:r>
    </w:p>
    <w:p w14:paraId="5B00681A" w14:textId="77777777" w:rsidR="00E20304" w:rsidRPr="00E20304" w:rsidRDefault="00E20304" w:rsidP="00121563">
      <w:pPr>
        <w:spacing w:after="120"/>
        <w:ind w:left="2268" w:right="1134" w:hanging="1134"/>
        <w:jc w:val="both"/>
        <w:rPr>
          <w:lang w:eastAsia="ja-JP"/>
        </w:rPr>
      </w:pPr>
      <w:r w:rsidRPr="00E20304">
        <w:rPr>
          <w:lang w:eastAsia="ja-JP"/>
        </w:rPr>
        <w:t>6.4.3.3.</w:t>
      </w:r>
      <w:r w:rsidRPr="00E20304">
        <w:rPr>
          <w:lang w:eastAsia="ja-JP"/>
        </w:rPr>
        <w:tab/>
        <w:t>At least one vehicle for each transmission type (e.g., manual, automatic, DCT) installed in vehicles of the PEMS test family shall be selected for testing.</w:t>
      </w:r>
    </w:p>
    <w:p w14:paraId="39A69320" w14:textId="13B3B32A" w:rsidR="00E20304" w:rsidRPr="00E20304" w:rsidRDefault="00E20304" w:rsidP="00121563">
      <w:pPr>
        <w:spacing w:after="120"/>
        <w:ind w:left="2268" w:right="1134" w:hanging="1134"/>
        <w:jc w:val="both"/>
        <w:rPr>
          <w:lang w:eastAsia="ja-JP"/>
        </w:rPr>
      </w:pPr>
      <w:r w:rsidRPr="00E20304">
        <w:rPr>
          <w:lang w:eastAsia="ja-JP"/>
        </w:rPr>
        <w:t>6.4.3.4.</w:t>
      </w:r>
      <w:r w:rsidRPr="00E20304">
        <w:rPr>
          <w:lang w:eastAsia="ja-JP"/>
        </w:rPr>
        <w:tab/>
        <w:t>At least one vehicle per each configuration of driven axles shall be selected for testing if such vehicles are part of the PEMS test family.</w:t>
      </w:r>
    </w:p>
    <w:p w14:paraId="4666F8C2" w14:textId="77777777" w:rsidR="00E20304" w:rsidRPr="00E20304" w:rsidRDefault="00E20304" w:rsidP="00121563">
      <w:pPr>
        <w:spacing w:after="120"/>
        <w:ind w:left="2268" w:right="1134" w:hanging="1134"/>
        <w:jc w:val="both"/>
        <w:rPr>
          <w:lang w:eastAsia="ja-JP"/>
        </w:rPr>
      </w:pPr>
      <w:r w:rsidRPr="00E20304">
        <w:rPr>
          <w:lang w:eastAsia="ja-JP"/>
        </w:rPr>
        <w:t>6.4.3.5.</w:t>
      </w:r>
      <w:r w:rsidRPr="00E20304">
        <w:rPr>
          <w:lang w:eastAsia="ja-JP"/>
        </w:rPr>
        <w:tab/>
        <w:t>For each engine volume associated with a vehicle in the PEMS test family at least one representative vehicle shall be tested.</w:t>
      </w:r>
    </w:p>
    <w:p w14:paraId="776204E9" w14:textId="77777777" w:rsidR="00E20304" w:rsidRPr="00E20304" w:rsidRDefault="00E20304" w:rsidP="00121563">
      <w:pPr>
        <w:spacing w:after="120"/>
        <w:ind w:left="2268" w:right="1134" w:hanging="1134"/>
        <w:jc w:val="both"/>
        <w:rPr>
          <w:lang w:eastAsia="ja-JP"/>
        </w:rPr>
      </w:pPr>
      <w:r w:rsidRPr="00E20304">
        <w:rPr>
          <w:lang w:eastAsia="ja-JP"/>
        </w:rPr>
        <w:t>6.4.3.6.</w:t>
      </w:r>
      <w:r w:rsidRPr="00E20304">
        <w:rPr>
          <w:lang w:eastAsia="ja-JP"/>
        </w:rPr>
        <w:tab/>
        <w:t>At least one vehicle in the PEMS test family shall be tested in hot start testing.</w:t>
      </w:r>
    </w:p>
    <w:p w14:paraId="06636811" w14:textId="77777777" w:rsidR="00E20304" w:rsidRPr="00E20304" w:rsidRDefault="00E20304" w:rsidP="00121563">
      <w:pPr>
        <w:spacing w:after="120"/>
        <w:ind w:left="2268" w:right="1134" w:hanging="1134"/>
        <w:jc w:val="both"/>
        <w:rPr>
          <w:lang w:eastAsia="ja-JP"/>
        </w:rPr>
      </w:pPr>
      <w:r w:rsidRPr="00E20304">
        <w:rPr>
          <w:lang w:eastAsia="ja-JP"/>
        </w:rPr>
        <w:t>6.4.3.7.</w:t>
      </w:r>
      <w:r w:rsidRPr="00E20304">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E36020" w14:paraId="281E27A7" w14:textId="77777777" w:rsidTr="00E36020">
        <w:trPr>
          <w:tblHeader/>
        </w:trPr>
        <w:tc>
          <w:tcPr>
            <w:tcW w:w="1843" w:type="dxa"/>
            <w:tcBorders>
              <w:top w:val="single" w:sz="4" w:space="0" w:color="auto"/>
              <w:bottom w:val="single" w:sz="12" w:space="0" w:color="auto"/>
            </w:tcBorders>
            <w:shd w:val="clear" w:color="auto" w:fill="auto"/>
            <w:vAlign w:val="bottom"/>
          </w:tcPr>
          <w:p w14:paraId="2E9C0CBF"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33A1DA8C"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6349FA8F"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 xml:space="preserve">Minimum number of vehicle emission types selected for PEMS hot start testing </w:t>
            </w:r>
          </w:p>
        </w:tc>
      </w:tr>
      <w:tr w:rsidR="00E36020" w:rsidRPr="00E36020" w14:paraId="55C345F3" w14:textId="77777777" w:rsidTr="00E36020">
        <w:trPr>
          <w:trHeight w:hRule="exact" w:val="113"/>
        </w:trPr>
        <w:tc>
          <w:tcPr>
            <w:tcW w:w="1843" w:type="dxa"/>
            <w:tcBorders>
              <w:top w:val="single" w:sz="12" w:space="0" w:color="auto"/>
            </w:tcBorders>
            <w:shd w:val="clear" w:color="auto" w:fill="auto"/>
          </w:tcPr>
          <w:p w14:paraId="27E3F422" w14:textId="77777777" w:rsidR="00E36020" w:rsidRPr="00E36020" w:rsidRDefault="00E36020" w:rsidP="00121563">
            <w:pPr>
              <w:spacing w:before="40" w:after="120"/>
              <w:ind w:right="113"/>
              <w:rPr>
                <w:rFonts w:eastAsia="SimSun"/>
                <w:lang w:eastAsia="en-GB"/>
              </w:rPr>
            </w:pPr>
          </w:p>
        </w:tc>
        <w:tc>
          <w:tcPr>
            <w:tcW w:w="2126" w:type="dxa"/>
            <w:tcBorders>
              <w:top w:val="single" w:sz="12" w:space="0" w:color="auto"/>
            </w:tcBorders>
            <w:shd w:val="clear" w:color="auto" w:fill="auto"/>
          </w:tcPr>
          <w:p w14:paraId="6F19743F" w14:textId="77777777" w:rsidR="00E36020" w:rsidRPr="00E36020" w:rsidRDefault="00E36020" w:rsidP="00121563">
            <w:pPr>
              <w:spacing w:before="40" w:after="120"/>
              <w:ind w:right="113"/>
              <w:rPr>
                <w:rFonts w:eastAsia="SimSun"/>
                <w:lang w:eastAsia="en-GB"/>
              </w:rPr>
            </w:pPr>
          </w:p>
        </w:tc>
        <w:tc>
          <w:tcPr>
            <w:tcW w:w="2268" w:type="dxa"/>
            <w:tcBorders>
              <w:top w:val="single" w:sz="12" w:space="0" w:color="auto"/>
            </w:tcBorders>
            <w:shd w:val="clear" w:color="auto" w:fill="auto"/>
          </w:tcPr>
          <w:p w14:paraId="3E8D820F" w14:textId="77777777" w:rsidR="00E36020" w:rsidRPr="00E36020" w:rsidRDefault="00E36020" w:rsidP="00121563">
            <w:pPr>
              <w:spacing w:before="40" w:after="120"/>
              <w:ind w:right="113"/>
              <w:rPr>
                <w:rFonts w:eastAsia="SimSun"/>
                <w:lang w:eastAsia="en-GB"/>
              </w:rPr>
            </w:pPr>
          </w:p>
        </w:tc>
      </w:tr>
      <w:tr w:rsidR="00E20304" w:rsidRPr="00E36020" w14:paraId="1DB8546F" w14:textId="77777777" w:rsidTr="00E36020">
        <w:tc>
          <w:tcPr>
            <w:tcW w:w="1843" w:type="dxa"/>
            <w:shd w:val="clear" w:color="auto" w:fill="auto"/>
          </w:tcPr>
          <w:p w14:paraId="3F5F6693"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c>
          <w:tcPr>
            <w:tcW w:w="2126" w:type="dxa"/>
            <w:shd w:val="clear" w:color="auto" w:fill="auto"/>
          </w:tcPr>
          <w:p w14:paraId="49EEF370"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c>
          <w:tcPr>
            <w:tcW w:w="2268" w:type="dxa"/>
            <w:shd w:val="clear" w:color="auto" w:fill="auto"/>
          </w:tcPr>
          <w:p w14:paraId="6EFDE7F3"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r w:rsidRPr="00E36020">
              <w:rPr>
                <w:rFonts w:eastAsia="SimSun"/>
                <w:vertAlign w:val="superscript"/>
                <w:lang w:eastAsia="en-GB"/>
              </w:rPr>
              <w:t>(2)</w:t>
            </w:r>
          </w:p>
        </w:tc>
      </w:tr>
      <w:tr w:rsidR="00E20304" w:rsidRPr="00E36020" w14:paraId="29971E28" w14:textId="77777777" w:rsidTr="00E36020">
        <w:tc>
          <w:tcPr>
            <w:tcW w:w="1843" w:type="dxa"/>
            <w:shd w:val="clear" w:color="auto" w:fill="auto"/>
          </w:tcPr>
          <w:p w14:paraId="438BE33E" w14:textId="77777777" w:rsidR="00E20304" w:rsidRPr="00E36020" w:rsidRDefault="00E20304" w:rsidP="00121563">
            <w:pPr>
              <w:spacing w:before="40" w:after="120"/>
              <w:ind w:right="113"/>
              <w:rPr>
                <w:rFonts w:eastAsia="SimSun"/>
                <w:lang w:eastAsia="en-GB"/>
              </w:rPr>
            </w:pPr>
            <w:r w:rsidRPr="00E36020">
              <w:rPr>
                <w:rFonts w:eastAsia="SimSun"/>
                <w:lang w:eastAsia="en-GB"/>
              </w:rPr>
              <w:t>From 2 to 4</w:t>
            </w:r>
          </w:p>
        </w:tc>
        <w:tc>
          <w:tcPr>
            <w:tcW w:w="2126" w:type="dxa"/>
            <w:shd w:val="clear" w:color="auto" w:fill="auto"/>
          </w:tcPr>
          <w:p w14:paraId="68998ED9" w14:textId="77777777" w:rsidR="00E20304" w:rsidRPr="00E36020" w:rsidRDefault="00E20304" w:rsidP="00121563">
            <w:pPr>
              <w:spacing w:before="40" w:after="120"/>
              <w:ind w:right="113"/>
              <w:rPr>
                <w:rFonts w:eastAsia="SimSun"/>
                <w:lang w:eastAsia="en-GB"/>
              </w:rPr>
            </w:pPr>
            <w:r w:rsidRPr="00E36020">
              <w:rPr>
                <w:rFonts w:eastAsia="SimSun"/>
                <w:lang w:eastAsia="en-GB"/>
              </w:rPr>
              <w:t>2</w:t>
            </w:r>
          </w:p>
        </w:tc>
        <w:tc>
          <w:tcPr>
            <w:tcW w:w="2268" w:type="dxa"/>
            <w:shd w:val="clear" w:color="auto" w:fill="auto"/>
          </w:tcPr>
          <w:p w14:paraId="660A060D"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39D66A89" w14:textId="77777777" w:rsidTr="00E36020">
        <w:tc>
          <w:tcPr>
            <w:tcW w:w="1843" w:type="dxa"/>
            <w:shd w:val="clear" w:color="auto" w:fill="auto"/>
          </w:tcPr>
          <w:p w14:paraId="256C9A8E" w14:textId="77777777" w:rsidR="00E20304" w:rsidRPr="00E36020" w:rsidRDefault="00E20304" w:rsidP="00121563">
            <w:pPr>
              <w:spacing w:before="40" w:after="120"/>
              <w:ind w:right="113"/>
              <w:rPr>
                <w:rFonts w:eastAsia="SimSun"/>
                <w:lang w:eastAsia="en-GB"/>
              </w:rPr>
            </w:pPr>
            <w:r w:rsidRPr="00E36020">
              <w:rPr>
                <w:rFonts w:eastAsia="SimSun"/>
                <w:lang w:eastAsia="en-GB"/>
              </w:rPr>
              <w:t>from 5 to 7</w:t>
            </w:r>
          </w:p>
        </w:tc>
        <w:tc>
          <w:tcPr>
            <w:tcW w:w="2126" w:type="dxa"/>
            <w:shd w:val="clear" w:color="auto" w:fill="auto"/>
          </w:tcPr>
          <w:p w14:paraId="52721200" w14:textId="77777777" w:rsidR="00E20304" w:rsidRPr="00E36020" w:rsidRDefault="00E20304" w:rsidP="00121563">
            <w:pPr>
              <w:spacing w:before="40" w:after="120"/>
              <w:ind w:right="113"/>
              <w:rPr>
                <w:rFonts w:eastAsia="SimSun"/>
                <w:lang w:eastAsia="en-GB"/>
              </w:rPr>
            </w:pPr>
            <w:r w:rsidRPr="00E36020">
              <w:rPr>
                <w:rFonts w:eastAsia="SimSun"/>
                <w:lang w:eastAsia="en-GB"/>
              </w:rPr>
              <w:t>3</w:t>
            </w:r>
          </w:p>
        </w:tc>
        <w:tc>
          <w:tcPr>
            <w:tcW w:w="2268" w:type="dxa"/>
            <w:shd w:val="clear" w:color="auto" w:fill="auto"/>
          </w:tcPr>
          <w:p w14:paraId="7D2970B9"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40749B1A" w14:textId="77777777" w:rsidTr="00E36020">
        <w:tc>
          <w:tcPr>
            <w:tcW w:w="1843" w:type="dxa"/>
            <w:shd w:val="clear" w:color="auto" w:fill="auto"/>
          </w:tcPr>
          <w:p w14:paraId="71C1D106" w14:textId="77777777" w:rsidR="00E20304" w:rsidRPr="00E36020" w:rsidRDefault="00E20304" w:rsidP="00121563">
            <w:pPr>
              <w:spacing w:before="40" w:after="120"/>
              <w:ind w:right="113"/>
              <w:rPr>
                <w:rFonts w:eastAsia="SimSun"/>
                <w:lang w:eastAsia="en-GB"/>
              </w:rPr>
            </w:pPr>
            <w:r w:rsidRPr="00E36020">
              <w:rPr>
                <w:rFonts w:eastAsia="SimSun"/>
                <w:lang w:eastAsia="en-GB"/>
              </w:rPr>
              <w:t>from 8 to 10</w:t>
            </w:r>
          </w:p>
        </w:tc>
        <w:tc>
          <w:tcPr>
            <w:tcW w:w="2126" w:type="dxa"/>
            <w:shd w:val="clear" w:color="auto" w:fill="auto"/>
          </w:tcPr>
          <w:p w14:paraId="337CC96B" w14:textId="77777777" w:rsidR="00E20304" w:rsidRPr="00E36020" w:rsidRDefault="00E20304" w:rsidP="00121563">
            <w:pPr>
              <w:spacing w:before="40" w:after="120"/>
              <w:ind w:right="113"/>
              <w:rPr>
                <w:rFonts w:eastAsia="SimSun"/>
                <w:lang w:eastAsia="en-GB"/>
              </w:rPr>
            </w:pPr>
            <w:r w:rsidRPr="00E36020">
              <w:rPr>
                <w:rFonts w:eastAsia="SimSun"/>
                <w:lang w:eastAsia="en-GB"/>
              </w:rPr>
              <w:t>4</w:t>
            </w:r>
          </w:p>
        </w:tc>
        <w:tc>
          <w:tcPr>
            <w:tcW w:w="2268" w:type="dxa"/>
            <w:shd w:val="clear" w:color="auto" w:fill="auto"/>
          </w:tcPr>
          <w:p w14:paraId="5547D99F"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27B1FE16" w14:textId="77777777" w:rsidTr="00E36020">
        <w:tc>
          <w:tcPr>
            <w:tcW w:w="1843" w:type="dxa"/>
            <w:shd w:val="clear" w:color="auto" w:fill="auto"/>
          </w:tcPr>
          <w:p w14:paraId="546F1554" w14:textId="77777777" w:rsidR="00E20304" w:rsidRPr="00E36020" w:rsidRDefault="00E20304" w:rsidP="00121563">
            <w:pPr>
              <w:spacing w:before="40" w:after="120"/>
              <w:ind w:right="113"/>
              <w:rPr>
                <w:rFonts w:eastAsia="SimSun"/>
                <w:lang w:eastAsia="en-GB"/>
              </w:rPr>
            </w:pPr>
            <w:r w:rsidRPr="00E36020">
              <w:rPr>
                <w:rFonts w:eastAsia="SimSun"/>
                <w:lang w:eastAsia="en-GB"/>
              </w:rPr>
              <w:t>from 11 to 49</w:t>
            </w:r>
          </w:p>
        </w:tc>
        <w:tc>
          <w:tcPr>
            <w:tcW w:w="2126" w:type="dxa"/>
            <w:shd w:val="clear" w:color="auto" w:fill="auto"/>
          </w:tcPr>
          <w:p w14:paraId="44920C09" w14:textId="77777777" w:rsidR="00E20304" w:rsidRPr="00E36020" w:rsidRDefault="00E20304" w:rsidP="00121563">
            <w:pPr>
              <w:spacing w:before="40" w:after="120"/>
              <w:ind w:right="113"/>
              <w:rPr>
                <w:rFonts w:eastAsia="SimSun"/>
                <w:lang w:eastAsia="en-GB"/>
              </w:rPr>
            </w:pPr>
            <w:r w:rsidRPr="00E36020">
              <w:rPr>
                <w:rFonts w:eastAsia="SimSun"/>
                <w:lang w:eastAsia="en-GB"/>
              </w:rPr>
              <w:t>NT = 3 + 0.1 x N</w:t>
            </w:r>
            <w:r w:rsidRPr="00E36020">
              <w:rPr>
                <w:rFonts w:eastAsia="SimSun"/>
                <w:vertAlign w:val="superscript"/>
                <w:lang w:eastAsia="en-GB"/>
              </w:rPr>
              <w:t>(1)</w:t>
            </w:r>
          </w:p>
        </w:tc>
        <w:tc>
          <w:tcPr>
            <w:tcW w:w="2268" w:type="dxa"/>
            <w:shd w:val="clear" w:color="auto" w:fill="auto"/>
          </w:tcPr>
          <w:p w14:paraId="31E48AEA" w14:textId="77777777" w:rsidR="00E20304" w:rsidRPr="00E36020" w:rsidRDefault="00E20304" w:rsidP="00121563">
            <w:pPr>
              <w:spacing w:before="40" w:after="120"/>
              <w:ind w:right="113"/>
              <w:rPr>
                <w:rFonts w:eastAsia="SimSun"/>
                <w:lang w:eastAsia="en-GB"/>
              </w:rPr>
            </w:pPr>
            <w:r w:rsidRPr="00E36020">
              <w:rPr>
                <w:rFonts w:eastAsia="SimSun"/>
                <w:lang w:eastAsia="en-GB"/>
              </w:rPr>
              <w:t>2</w:t>
            </w:r>
          </w:p>
        </w:tc>
      </w:tr>
      <w:tr w:rsidR="00E20304" w:rsidRPr="00E36020" w14:paraId="71B65F3D" w14:textId="77777777" w:rsidTr="00E36020">
        <w:tc>
          <w:tcPr>
            <w:tcW w:w="1843" w:type="dxa"/>
            <w:tcBorders>
              <w:bottom w:val="single" w:sz="12" w:space="0" w:color="auto"/>
            </w:tcBorders>
            <w:shd w:val="clear" w:color="auto" w:fill="auto"/>
          </w:tcPr>
          <w:p w14:paraId="726D6BFA" w14:textId="77777777" w:rsidR="00E20304" w:rsidRPr="00E36020" w:rsidRDefault="00E20304" w:rsidP="00121563">
            <w:pPr>
              <w:spacing w:before="40" w:after="120"/>
              <w:ind w:right="113"/>
              <w:rPr>
                <w:rFonts w:eastAsia="SimSun"/>
                <w:lang w:eastAsia="en-GB"/>
              </w:rPr>
            </w:pPr>
            <w:r w:rsidRPr="00E36020">
              <w:rPr>
                <w:rFonts w:eastAsia="SimSun"/>
                <w:lang w:eastAsia="en-GB"/>
              </w:rPr>
              <w:t>more than 49</w:t>
            </w:r>
          </w:p>
        </w:tc>
        <w:tc>
          <w:tcPr>
            <w:tcW w:w="2126" w:type="dxa"/>
            <w:tcBorders>
              <w:bottom w:val="single" w:sz="12" w:space="0" w:color="auto"/>
            </w:tcBorders>
            <w:shd w:val="clear" w:color="auto" w:fill="auto"/>
          </w:tcPr>
          <w:p w14:paraId="6AD45BCA" w14:textId="77777777" w:rsidR="00E20304" w:rsidRPr="00E36020" w:rsidRDefault="00E20304" w:rsidP="00121563">
            <w:pPr>
              <w:spacing w:before="40" w:after="120"/>
              <w:ind w:right="113"/>
              <w:rPr>
                <w:rFonts w:eastAsia="SimSun"/>
                <w:lang w:eastAsia="en-GB"/>
              </w:rPr>
            </w:pPr>
            <w:r w:rsidRPr="00E36020">
              <w:rPr>
                <w:rFonts w:eastAsia="SimSun"/>
                <w:lang w:eastAsia="en-GB"/>
              </w:rPr>
              <w:t>NT = 0.15 x N</w:t>
            </w:r>
            <w:r w:rsidRPr="00E36020">
              <w:rPr>
                <w:rFonts w:eastAsia="SimSun"/>
                <w:vertAlign w:val="superscript"/>
                <w:lang w:eastAsia="en-GB"/>
              </w:rPr>
              <w:t>(1)</w:t>
            </w:r>
          </w:p>
        </w:tc>
        <w:tc>
          <w:tcPr>
            <w:tcW w:w="2268" w:type="dxa"/>
            <w:tcBorders>
              <w:bottom w:val="single" w:sz="12" w:space="0" w:color="auto"/>
            </w:tcBorders>
            <w:shd w:val="clear" w:color="auto" w:fill="auto"/>
          </w:tcPr>
          <w:p w14:paraId="6FD24BE4" w14:textId="77777777" w:rsidR="00E20304" w:rsidRPr="00E36020" w:rsidRDefault="00E20304" w:rsidP="00121563">
            <w:pPr>
              <w:spacing w:before="40" w:after="120"/>
              <w:ind w:right="113"/>
              <w:rPr>
                <w:rFonts w:eastAsia="SimSun"/>
                <w:lang w:eastAsia="en-GB"/>
              </w:rPr>
            </w:pPr>
            <w:r w:rsidRPr="00E36020">
              <w:rPr>
                <w:rFonts w:eastAsia="SimSun"/>
                <w:lang w:eastAsia="en-GB"/>
              </w:rPr>
              <w:t>3</w:t>
            </w:r>
          </w:p>
        </w:tc>
      </w:tr>
    </w:tbl>
    <w:p w14:paraId="7C709946" w14:textId="4AD6116F" w:rsidR="00E20304" w:rsidRPr="00E20304" w:rsidRDefault="00466D08" w:rsidP="00121563">
      <w:pPr>
        <w:spacing w:before="120" w:after="120"/>
        <w:ind w:left="1134" w:right="1134"/>
        <w:jc w:val="both"/>
        <w:rPr>
          <w:lang w:eastAsia="ja-JP"/>
        </w:rPr>
      </w:pPr>
      <w:r>
        <w:rPr>
          <w:vertAlign w:val="superscript"/>
          <w:lang w:eastAsia="ja-JP"/>
        </w:rPr>
        <w:t xml:space="preserve"> </w:t>
      </w:r>
      <w:r w:rsidR="00E20304" w:rsidRPr="00E20304">
        <w:rPr>
          <w:vertAlign w:val="superscript"/>
          <w:lang w:eastAsia="ja-JP"/>
        </w:rPr>
        <w:t>(1)</w:t>
      </w:r>
      <w:r w:rsidR="00E20304" w:rsidRPr="00E20304">
        <w:rPr>
          <w:lang w:eastAsia="ja-JP"/>
        </w:rPr>
        <w:t xml:space="preserve"> </w:t>
      </w:r>
      <w:r>
        <w:rPr>
          <w:lang w:eastAsia="ja-JP"/>
        </w:rPr>
        <w:t xml:space="preserve"> </w:t>
      </w:r>
      <w:r w:rsidR="00E20304" w:rsidRPr="00E20304">
        <w:rPr>
          <w:lang w:eastAsia="ja-JP"/>
        </w:rPr>
        <w:t>NT shall be rounded to the next higher integer number</w:t>
      </w:r>
    </w:p>
    <w:p w14:paraId="06B504D9" w14:textId="507E25AE" w:rsidR="00E20304" w:rsidRPr="00E20304" w:rsidRDefault="00466D08" w:rsidP="00121563">
      <w:pPr>
        <w:spacing w:after="120"/>
        <w:ind w:left="1134" w:right="1134"/>
        <w:jc w:val="both"/>
        <w:rPr>
          <w:lang w:eastAsia="ja-JP"/>
        </w:rPr>
      </w:pPr>
      <w:r>
        <w:rPr>
          <w:vertAlign w:val="superscript"/>
          <w:lang w:eastAsia="ja-JP"/>
        </w:rPr>
        <w:t xml:space="preserve"> </w:t>
      </w:r>
      <w:r w:rsidR="00E20304" w:rsidRPr="00E20304">
        <w:rPr>
          <w:vertAlign w:val="superscript"/>
          <w:lang w:eastAsia="ja-JP"/>
        </w:rPr>
        <w:t>(2)</w:t>
      </w:r>
      <w:r w:rsidR="00E20304" w:rsidRPr="00E20304">
        <w:rPr>
          <w:lang w:eastAsia="ja-JP"/>
        </w:rPr>
        <w:t xml:space="preserve"> </w:t>
      </w:r>
      <w:r>
        <w:rPr>
          <w:lang w:eastAsia="ja-JP"/>
        </w:rPr>
        <w:t xml:space="preserve"> </w:t>
      </w:r>
      <w:r w:rsidR="00E20304" w:rsidRPr="00E20304">
        <w:rPr>
          <w:lang w:eastAsia="ja-JP"/>
        </w:rPr>
        <w:t>When there is only one vehicle emission type in a PEMS test family, the type approval authority shall decide whether the vehicle shall be tested in hot or cold start.</w:t>
      </w:r>
    </w:p>
    <w:p w14:paraId="6987BA64" w14:textId="77777777" w:rsidR="00E20304" w:rsidRPr="00E562E2" w:rsidRDefault="00E20304" w:rsidP="00121563">
      <w:pPr>
        <w:spacing w:after="120"/>
        <w:ind w:left="2268" w:right="1134" w:hanging="1134"/>
        <w:jc w:val="both"/>
        <w:rPr>
          <w:lang w:eastAsia="ja-JP"/>
        </w:rPr>
      </w:pPr>
      <w:r w:rsidRPr="00E562E2">
        <w:rPr>
          <w:lang w:eastAsia="ja-JP"/>
        </w:rPr>
        <w:t>6.5.</w:t>
      </w:r>
      <w:r w:rsidRPr="00E562E2">
        <w:rPr>
          <w:lang w:eastAsia="ja-JP"/>
        </w:rPr>
        <w:tab/>
        <w:t>Reporting for type approval</w:t>
      </w:r>
    </w:p>
    <w:p w14:paraId="17068C10" w14:textId="77777777" w:rsidR="00E20304" w:rsidRPr="00E20304" w:rsidRDefault="00E20304" w:rsidP="00121563">
      <w:pPr>
        <w:spacing w:after="120"/>
        <w:ind w:left="2268" w:right="1134" w:hanging="1134"/>
        <w:jc w:val="both"/>
        <w:rPr>
          <w:lang w:eastAsia="ja-JP"/>
        </w:rPr>
      </w:pPr>
      <w:r w:rsidRPr="00E20304">
        <w:rPr>
          <w:lang w:eastAsia="ja-JP"/>
        </w:rPr>
        <w:t>6.5.1.</w:t>
      </w:r>
      <w:r w:rsidRPr="00E20304">
        <w:rPr>
          <w:lang w:eastAsia="ja-JP"/>
        </w:rPr>
        <w:tab/>
        <w:t>The vehicle manufacturer shall provide a full description of the PEMS test family, which shall include the technical criteria described in paragraph 6.3.1.2. and submit it to the authority.</w:t>
      </w:r>
    </w:p>
    <w:p w14:paraId="7137ED58" w14:textId="77777777" w:rsidR="00E20304" w:rsidRPr="00E20304" w:rsidRDefault="00E20304" w:rsidP="00121563">
      <w:pPr>
        <w:spacing w:after="120"/>
        <w:ind w:left="2268" w:right="1134" w:hanging="1134"/>
        <w:jc w:val="both"/>
        <w:rPr>
          <w:lang w:eastAsia="ja-JP"/>
        </w:rPr>
      </w:pPr>
      <w:r w:rsidRPr="00E20304">
        <w:rPr>
          <w:lang w:eastAsia="ja-JP"/>
        </w:rPr>
        <w:t>6.5.2.</w:t>
      </w:r>
      <w:r w:rsidRPr="00E20304">
        <w:rPr>
          <w:lang w:eastAsia="ja-JP"/>
        </w:rPr>
        <w:tab/>
        <w:t xml:space="preserve">The manufacturer attributes a unique identification number of the format </w:t>
      </w:r>
      <w:r w:rsidRPr="00E20304">
        <w:rPr>
          <w:i/>
          <w:iCs/>
          <w:lang w:eastAsia="ja-JP"/>
        </w:rPr>
        <w:t>PF-CP-</w:t>
      </w:r>
      <w:proofErr w:type="spellStart"/>
      <w:r w:rsidRPr="00E20304">
        <w:rPr>
          <w:i/>
          <w:iCs/>
          <w:lang w:eastAsia="ja-JP"/>
        </w:rPr>
        <w:t>nnnnnnnnn</w:t>
      </w:r>
      <w:proofErr w:type="spellEnd"/>
      <w:r w:rsidRPr="00E20304">
        <w:rPr>
          <w:i/>
          <w:iCs/>
          <w:lang w:eastAsia="ja-JP"/>
        </w:rPr>
        <w:t>…-WMI</w:t>
      </w:r>
      <w:r w:rsidRPr="00E20304">
        <w:rPr>
          <w:lang w:eastAsia="ja-JP"/>
        </w:rPr>
        <w:t xml:space="preserve"> to the PEMS test family and communicates it to the authority:</w:t>
      </w:r>
    </w:p>
    <w:p w14:paraId="09993744" w14:textId="77777777" w:rsidR="00E20304" w:rsidRPr="00E20304" w:rsidRDefault="00E20304" w:rsidP="00121563">
      <w:pPr>
        <w:spacing w:after="120"/>
        <w:ind w:left="3402" w:right="1134" w:hanging="1134"/>
        <w:jc w:val="both"/>
        <w:rPr>
          <w:lang w:eastAsia="ja-JP"/>
        </w:rPr>
      </w:pPr>
      <w:r w:rsidRPr="00E20304">
        <w:rPr>
          <w:lang w:eastAsia="ja-JP"/>
        </w:rPr>
        <w:t>where:</w:t>
      </w:r>
    </w:p>
    <w:p w14:paraId="55E9ED90" w14:textId="77777777" w:rsidR="00E20304" w:rsidRPr="00E20304" w:rsidRDefault="00E20304" w:rsidP="00121563">
      <w:pPr>
        <w:spacing w:after="120"/>
        <w:ind w:left="3969" w:right="1134" w:hanging="1701"/>
        <w:jc w:val="both"/>
        <w:rPr>
          <w:lang w:eastAsia="ja-JP"/>
        </w:rPr>
      </w:pPr>
      <w:r w:rsidRPr="00E20304">
        <w:rPr>
          <w:lang w:eastAsia="ja-JP"/>
        </w:rPr>
        <w:t>PF</w:t>
      </w:r>
      <w:r w:rsidRPr="00E20304">
        <w:rPr>
          <w:lang w:eastAsia="ja-JP"/>
        </w:rPr>
        <w:tab/>
        <w:t>denotes that this is a PEMS test Family</w:t>
      </w:r>
    </w:p>
    <w:p w14:paraId="0A4BA08E" w14:textId="77777777" w:rsidR="00E20304" w:rsidRPr="00E20304" w:rsidRDefault="00E20304" w:rsidP="00121563">
      <w:pPr>
        <w:spacing w:after="120"/>
        <w:ind w:left="3969" w:right="1134" w:hanging="1701"/>
        <w:jc w:val="both"/>
        <w:rPr>
          <w:lang w:eastAsia="ja-JP"/>
        </w:rPr>
      </w:pPr>
      <w:r w:rsidRPr="00E20304">
        <w:rPr>
          <w:lang w:eastAsia="ja-JP"/>
        </w:rPr>
        <w:t>CP</w:t>
      </w:r>
      <w:r w:rsidRPr="00E20304">
        <w:rPr>
          <w:lang w:eastAsia="ja-JP"/>
        </w:rPr>
        <w:tab/>
        <w:t xml:space="preserve">is the Contracting Party issuing the type approval according to this </w:t>
      </w:r>
      <w:r w:rsidR="001404D2">
        <w:rPr>
          <w:lang w:eastAsia="ja-JP"/>
        </w:rPr>
        <w:t>R</w:t>
      </w:r>
      <w:r w:rsidRPr="00E20304">
        <w:rPr>
          <w:lang w:eastAsia="ja-JP"/>
        </w:rPr>
        <w:t>egulation</w:t>
      </w:r>
      <w:r w:rsidRPr="00E20304">
        <w:rPr>
          <w:sz w:val="18"/>
          <w:vertAlign w:val="superscript"/>
          <w:lang w:val="fr-CH" w:eastAsia="ja-JP"/>
        </w:rPr>
        <w:footnoteReference w:id="5"/>
      </w:r>
    </w:p>
    <w:p w14:paraId="125B2900" w14:textId="77777777" w:rsidR="00E20304" w:rsidRPr="00E20304" w:rsidRDefault="00E20304" w:rsidP="00121563">
      <w:pPr>
        <w:spacing w:after="120"/>
        <w:ind w:left="3969" w:right="1134" w:hanging="1701"/>
        <w:jc w:val="both"/>
        <w:rPr>
          <w:lang w:eastAsia="ja-JP"/>
        </w:rPr>
      </w:pPr>
      <w:proofErr w:type="spellStart"/>
      <w:r w:rsidRPr="00E20304">
        <w:rPr>
          <w:i/>
          <w:iCs/>
          <w:lang w:eastAsia="ja-JP"/>
        </w:rPr>
        <w:t>nnnnnnnnn</w:t>
      </w:r>
      <w:proofErr w:type="spellEnd"/>
      <w:r w:rsidRPr="00E20304">
        <w:rPr>
          <w:i/>
          <w:iCs/>
          <w:lang w:eastAsia="ja-JP"/>
        </w:rPr>
        <w:t>…</w:t>
      </w:r>
      <w:r w:rsidRPr="00E20304">
        <w:rPr>
          <w:i/>
          <w:iCs/>
          <w:lang w:eastAsia="ja-JP"/>
        </w:rPr>
        <w:tab/>
      </w:r>
      <w:r w:rsidRPr="00E20304">
        <w:rPr>
          <w:lang w:eastAsia="ja-JP"/>
        </w:rPr>
        <w:t>is a string with a maximum of twenty five characters, restricted to using the characters 0-9, A-Z and the underscore character '_</w:t>
      </w:r>
      <w:proofErr w:type="gramStart"/>
      <w:r w:rsidRPr="00E20304">
        <w:rPr>
          <w:lang w:eastAsia="ja-JP"/>
        </w:rPr>
        <w:t>'.</w:t>
      </w:r>
      <w:proofErr w:type="gramEnd"/>
      <w:r w:rsidRPr="00E20304">
        <w:rPr>
          <w:lang w:eastAsia="ja-JP"/>
        </w:rPr>
        <w:t xml:space="preserve"> </w:t>
      </w:r>
    </w:p>
    <w:p w14:paraId="4E40AE6E" w14:textId="77777777" w:rsidR="00E20304" w:rsidRPr="00E20304" w:rsidRDefault="00E20304" w:rsidP="00121563">
      <w:pPr>
        <w:spacing w:after="120"/>
        <w:ind w:left="3969" w:right="1134" w:hanging="1701"/>
        <w:jc w:val="both"/>
        <w:rPr>
          <w:lang w:eastAsia="ja-JP"/>
        </w:rPr>
      </w:pPr>
      <w:r w:rsidRPr="00E20304">
        <w:rPr>
          <w:lang w:eastAsia="ja-JP"/>
        </w:rPr>
        <w:t>WMI (world manufacturer identifier)</w:t>
      </w:r>
      <w:r w:rsidRPr="00E20304">
        <w:rPr>
          <w:lang w:eastAsia="ja-JP"/>
        </w:rPr>
        <w:tab/>
        <w:t xml:space="preserve">is a code that identifies the manufacturer in a unique manner defined in ISO 3780:2009. </w:t>
      </w:r>
    </w:p>
    <w:p w14:paraId="22708C1A" w14:textId="77777777" w:rsidR="00E20304" w:rsidRPr="00E20304" w:rsidRDefault="00E20304" w:rsidP="00121563">
      <w:pPr>
        <w:spacing w:after="120"/>
        <w:ind w:left="2268" w:right="1134"/>
        <w:jc w:val="both"/>
        <w:rPr>
          <w:lang w:eastAsia="ja-JP"/>
        </w:rPr>
      </w:pPr>
      <w:r w:rsidRPr="00E20304">
        <w:rPr>
          <w:lang w:eastAsia="ja-JP"/>
        </w:rPr>
        <w:lastRenderedPageBreak/>
        <w:t xml:space="preserve">It is the responsibility of the owner of the WMI to ensure that the combination of the string </w:t>
      </w:r>
      <w:proofErr w:type="spellStart"/>
      <w:r w:rsidRPr="00E20304">
        <w:rPr>
          <w:i/>
          <w:iCs/>
          <w:lang w:eastAsia="ja-JP"/>
        </w:rPr>
        <w:t>nnnnnnnnn</w:t>
      </w:r>
      <w:proofErr w:type="spellEnd"/>
      <w:r w:rsidRPr="00E20304">
        <w:rPr>
          <w:i/>
          <w:iCs/>
          <w:lang w:eastAsia="ja-JP"/>
        </w:rPr>
        <w:t xml:space="preserve">… </w:t>
      </w:r>
      <w:r w:rsidRPr="00E20304">
        <w:rPr>
          <w:lang w:eastAsia="ja-JP"/>
        </w:rPr>
        <w:t xml:space="preserve">and the WMI is unique to the family and that the string </w:t>
      </w:r>
      <w:proofErr w:type="spellStart"/>
      <w:r w:rsidRPr="00E20304">
        <w:rPr>
          <w:i/>
          <w:iCs/>
          <w:lang w:eastAsia="ja-JP"/>
        </w:rPr>
        <w:t>nnnnnnnnn</w:t>
      </w:r>
      <w:proofErr w:type="spellEnd"/>
      <w:r w:rsidRPr="00E20304">
        <w:rPr>
          <w:i/>
          <w:iCs/>
          <w:lang w:eastAsia="ja-JP"/>
        </w:rPr>
        <w:t xml:space="preserve">… </w:t>
      </w:r>
      <w:r w:rsidRPr="00E20304">
        <w:rPr>
          <w:lang w:eastAsia="ja-JP"/>
        </w:rPr>
        <w:t>is unique within that WMI to the approval tests performed to obtain the approval.</w:t>
      </w:r>
    </w:p>
    <w:p w14:paraId="52C05F6A" w14:textId="77777777" w:rsidR="00E20304" w:rsidRPr="00523F60" w:rsidRDefault="00E20304" w:rsidP="00121563">
      <w:pPr>
        <w:spacing w:after="120"/>
        <w:ind w:left="2268" w:right="1134" w:hanging="1134"/>
        <w:jc w:val="both"/>
        <w:rPr>
          <w:bCs/>
          <w:lang w:eastAsia="ja-JP"/>
        </w:rPr>
      </w:pPr>
      <w:r w:rsidRPr="00523F60">
        <w:rPr>
          <w:bCs/>
          <w:lang w:eastAsia="ja-JP"/>
        </w:rPr>
        <w:t>6.6.</w:t>
      </w:r>
      <w:r w:rsidRPr="00523F60">
        <w:rPr>
          <w:bCs/>
          <w:lang w:eastAsia="ja-JP"/>
        </w:rPr>
        <w:tab/>
        <w:t>Rounding requirements:</w:t>
      </w:r>
    </w:p>
    <w:p w14:paraId="3919498A" w14:textId="20535333" w:rsidR="00E20304" w:rsidRPr="00E20304" w:rsidRDefault="00E20304" w:rsidP="00121563">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Rounding of data in the </w:t>
      </w:r>
      <w:r w:rsidR="008639FB">
        <w:rPr>
          <w:rFonts w:eastAsia="SimSun"/>
          <w:lang w:eastAsia="en-GB"/>
        </w:rPr>
        <w:t xml:space="preserve">data </w:t>
      </w:r>
      <w:r w:rsidRPr="00E20304">
        <w:rPr>
          <w:rFonts w:eastAsia="SimSun"/>
          <w:lang w:eastAsia="en-GB"/>
        </w:rPr>
        <w:t>exchange file, created according to Annex 7, paragraph 10</w:t>
      </w:r>
      <w:r w:rsidR="00953BAA">
        <w:rPr>
          <w:rFonts w:eastAsia="SimSun"/>
          <w:lang w:eastAsia="en-GB"/>
        </w:rPr>
        <w:t>.</w:t>
      </w:r>
      <w:r w:rsidRPr="00E20304">
        <w:rPr>
          <w:rFonts w:eastAsia="SimSun"/>
          <w:lang w:eastAsia="en-GB"/>
        </w:rPr>
        <w:t xml:space="preserve">, is not permitted. In the </w:t>
      </w:r>
      <w:r w:rsidR="00F24A7F">
        <w:rPr>
          <w:rFonts w:eastAsia="SimSun"/>
          <w:lang w:eastAsia="en-GB"/>
        </w:rPr>
        <w:t>pre-processing</w:t>
      </w:r>
      <w:r w:rsidR="00F24A7F" w:rsidRPr="00E20304">
        <w:rPr>
          <w:rFonts w:eastAsia="SimSun"/>
          <w:lang w:eastAsia="en-GB"/>
        </w:rPr>
        <w:t xml:space="preserve"> </w:t>
      </w:r>
      <w:r w:rsidRPr="00E20304">
        <w:rPr>
          <w:rFonts w:eastAsia="SimSun"/>
          <w:lang w:eastAsia="en-GB"/>
        </w:rPr>
        <w:t>file, the data may be rounded to the same order of magnitude of the accuracy of the measurement of a respective parameter.</w:t>
      </w:r>
    </w:p>
    <w:p w14:paraId="1A26F96B" w14:textId="4BA3DEF9" w:rsidR="00E20304" w:rsidRPr="00E20304" w:rsidRDefault="00B809E6" w:rsidP="00121563">
      <w:pPr>
        <w:spacing w:after="120"/>
        <w:ind w:left="2268" w:right="1134"/>
        <w:jc w:val="both"/>
        <w:rPr>
          <w:szCs w:val="24"/>
          <w:lang w:eastAsia="ja-JP"/>
        </w:rPr>
      </w:pPr>
      <w:r w:rsidRPr="00E20304">
        <w:rPr>
          <w:lang w:eastAsia="ja-JP"/>
        </w:rPr>
        <w:t>The</w:t>
      </w:r>
      <w:r>
        <w:rPr>
          <w:lang w:eastAsia="ja-JP"/>
        </w:rPr>
        <w:t xml:space="preserve"> intermediate and </w:t>
      </w:r>
      <w:r w:rsidR="00E20304" w:rsidRPr="00E20304">
        <w:rPr>
          <w:lang w:eastAsia="ja-JP"/>
        </w:rPr>
        <w:t>final emission test results, as calculated in Annex</w:t>
      </w:r>
      <w:r w:rsidR="00E562E2">
        <w:rPr>
          <w:lang w:eastAsia="ja-JP"/>
        </w:rPr>
        <w:t> </w:t>
      </w:r>
      <w:r w:rsidR="00E20304" w:rsidRPr="00E20304">
        <w:rPr>
          <w:lang w:eastAsia="ja-JP"/>
        </w:rPr>
        <w:t xml:space="preserve">11, shall be rounded in one step to the number of places to the right of the decimal point indicated by the applicable emission standard plus one additional significant figure. </w:t>
      </w:r>
      <w:r w:rsidR="00261507">
        <w:rPr>
          <w:lang w:eastAsia="ja-JP"/>
        </w:rPr>
        <w:t>Preceding</w:t>
      </w:r>
      <w:r w:rsidR="00261507" w:rsidRPr="00E20304">
        <w:rPr>
          <w:lang w:eastAsia="ja-JP"/>
        </w:rPr>
        <w:t xml:space="preserve"> </w:t>
      </w:r>
      <w:r w:rsidR="00E20304" w:rsidRPr="00E20304">
        <w:rPr>
          <w:lang w:eastAsia="ja-JP"/>
        </w:rPr>
        <w:t>steps in the calculations shall not be rounded.</w:t>
      </w:r>
    </w:p>
    <w:p w14:paraId="643B3FE2"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7" w:name="_Toc35761077"/>
      <w:r w:rsidRPr="00E20304">
        <w:rPr>
          <w:b/>
          <w:bCs/>
          <w:sz w:val="28"/>
          <w:szCs w:val="28"/>
          <w:lang w:eastAsia="ja-JP"/>
        </w:rPr>
        <w:t>7.</w:t>
      </w:r>
      <w:r w:rsidRPr="00E20304">
        <w:rPr>
          <w:b/>
          <w:bCs/>
          <w:sz w:val="28"/>
          <w:szCs w:val="28"/>
          <w:lang w:eastAsia="ja-JP"/>
        </w:rPr>
        <w:tab/>
      </w:r>
      <w:r w:rsidRPr="00E20304">
        <w:rPr>
          <w:b/>
          <w:bCs/>
          <w:sz w:val="28"/>
          <w:szCs w:val="28"/>
          <w:lang w:eastAsia="ja-JP"/>
        </w:rPr>
        <w:tab/>
      </w:r>
      <w:r w:rsidRPr="00E20304">
        <w:rPr>
          <w:b/>
          <w:sz w:val="28"/>
          <w:lang w:eastAsia="en-US"/>
        </w:rPr>
        <w:t>Performance requirements for instrumentation</w:t>
      </w:r>
      <w:bookmarkEnd w:id="27"/>
    </w:p>
    <w:p w14:paraId="500E9BEA" w14:textId="77777777" w:rsidR="00E20304" w:rsidRPr="00E20304" w:rsidRDefault="00E20304" w:rsidP="00E20304">
      <w:pPr>
        <w:spacing w:after="120"/>
        <w:ind w:left="2268" w:right="1134"/>
        <w:jc w:val="both"/>
        <w:rPr>
          <w:bCs/>
          <w:lang w:eastAsia="ja-JP"/>
        </w:rPr>
      </w:pPr>
      <w:r w:rsidRPr="00E20304">
        <w:rPr>
          <w:bCs/>
          <w:lang w:eastAsia="ja-JP"/>
        </w:rPr>
        <w:t xml:space="preserve">The instrumentation used for RDE tests shall comply with the requirements found in Annex 5. </w:t>
      </w:r>
    </w:p>
    <w:p w14:paraId="5B803F8A"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8" w:name="_Toc35761078"/>
      <w:r w:rsidRPr="00E20304">
        <w:rPr>
          <w:b/>
          <w:sz w:val="28"/>
          <w:lang w:eastAsia="en-US"/>
        </w:rPr>
        <w:t>8.</w:t>
      </w:r>
      <w:r w:rsidRPr="00E20304">
        <w:rPr>
          <w:b/>
          <w:sz w:val="28"/>
          <w:lang w:eastAsia="en-US"/>
        </w:rPr>
        <w:tab/>
      </w:r>
      <w:r w:rsidRPr="00E20304">
        <w:rPr>
          <w:b/>
          <w:sz w:val="28"/>
          <w:lang w:eastAsia="en-US"/>
        </w:rPr>
        <w:tab/>
        <w:t>Test conditions</w:t>
      </w:r>
      <w:bookmarkEnd w:id="28"/>
    </w:p>
    <w:p w14:paraId="621281AC" w14:textId="77777777" w:rsidR="00E20304" w:rsidRPr="00E20304" w:rsidRDefault="00E20304" w:rsidP="00E20304">
      <w:pPr>
        <w:spacing w:after="120"/>
        <w:ind w:left="2268" w:right="1134"/>
        <w:rPr>
          <w:lang w:eastAsia="en-US"/>
        </w:rPr>
      </w:pPr>
      <w:r w:rsidRPr="00E20304">
        <w:rPr>
          <w:lang w:eastAsia="en-US"/>
        </w:rPr>
        <w:t>Only an RDE test fulfilling the requirements of this Section shall be accepted as valid. Tests performed outside the test conditions specified in this Section shall be considered as invalid.</w:t>
      </w:r>
    </w:p>
    <w:p w14:paraId="7B059CF1" w14:textId="77777777" w:rsidR="00E20304" w:rsidRPr="00E20304" w:rsidRDefault="00E20304" w:rsidP="00E20304">
      <w:pPr>
        <w:keepNext/>
        <w:spacing w:after="120"/>
        <w:ind w:left="2268" w:right="1134" w:hanging="1134"/>
        <w:jc w:val="both"/>
        <w:rPr>
          <w:bCs/>
          <w:lang w:eastAsia="ja-JP"/>
        </w:rPr>
      </w:pPr>
      <w:r w:rsidRPr="00E20304">
        <w:rPr>
          <w:bCs/>
          <w:lang w:eastAsia="ja-JP"/>
        </w:rPr>
        <w:t>8.1.</w:t>
      </w:r>
      <w:r w:rsidRPr="00E20304">
        <w:rPr>
          <w:bCs/>
          <w:lang w:eastAsia="ja-JP"/>
        </w:rPr>
        <w:tab/>
        <w:t>Ambient conditions</w:t>
      </w:r>
    </w:p>
    <w:p w14:paraId="2162B440" w14:textId="50862CF6" w:rsidR="00E20304" w:rsidRDefault="00E20304" w:rsidP="00E20304">
      <w:pPr>
        <w:spacing w:after="120"/>
        <w:ind w:left="2268" w:right="1134"/>
        <w:jc w:val="both"/>
        <w:rPr>
          <w:bCs/>
          <w:lang w:eastAsia="ja-JP"/>
        </w:rPr>
      </w:pPr>
      <w:r w:rsidRPr="00E20304">
        <w:rPr>
          <w:bCs/>
          <w:lang w:eastAsia="ja-JP"/>
        </w:rPr>
        <w:t>The test shall be conducted under the ambient conditions laid down in this section. The ambient conditions become ‘extended’ when at least one of the temperature or altitude conditions is extended. The extended factor for extended conditions as defined in paragraph 10.5</w:t>
      </w:r>
      <w:r w:rsidR="00070E56">
        <w:rPr>
          <w:bCs/>
          <w:lang w:eastAsia="ja-JP"/>
        </w:rPr>
        <w:t>.</w:t>
      </w:r>
      <w:r w:rsidRPr="00E20304">
        <w:rPr>
          <w:bCs/>
          <w:lang w:eastAsia="ja-JP"/>
        </w:rPr>
        <w:t xml:space="preserve"> shall only be applied once even if both conditions are extended in the same time period. Notwithstanding the opening paragraph of this section, if a part of the test or the entire test is performed outside of extended conditions, the test shall be invalid only when final emissions as calculated in Annex 11, are above the applicable emission limits. The condition</w:t>
      </w:r>
      <w:r w:rsidRPr="00E20304">
        <w:rPr>
          <w:rFonts w:hint="eastAsia"/>
          <w:bCs/>
          <w:lang w:eastAsia="ja-JP"/>
        </w:rPr>
        <w:t>s</w:t>
      </w:r>
      <w:r w:rsidRPr="00E20304">
        <w:rPr>
          <w:bCs/>
          <w:lang w:eastAsia="ja-JP"/>
        </w:rPr>
        <w:t xml:space="preserve"> are as follows</w:t>
      </w:r>
      <w:r w:rsidR="00070E56">
        <w:rPr>
          <w:bCs/>
          <w:lang w:eastAsia="ja-JP"/>
        </w:rPr>
        <w:t>:</w:t>
      </w:r>
    </w:p>
    <w:tbl>
      <w:tblPr>
        <w:tblStyle w:val="TableGrid20"/>
        <w:tblW w:w="6379" w:type="dxa"/>
        <w:tblInd w:w="2268" w:type="dxa"/>
        <w:tblLook w:val="04A0" w:firstRow="1" w:lastRow="0" w:firstColumn="1" w:lastColumn="0" w:noHBand="0" w:noVBand="1"/>
      </w:tblPr>
      <w:tblGrid>
        <w:gridCol w:w="2552"/>
        <w:gridCol w:w="3827"/>
      </w:tblGrid>
      <w:tr w:rsidR="009B730E" w:rsidRPr="00466D08" w14:paraId="054EE6A4" w14:textId="77777777" w:rsidTr="00466D08">
        <w:tc>
          <w:tcPr>
            <w:tcW w:w="2552" w:type="dxa"/>
          </w:tcPr>
          <w:p w14:paraId="1237CD38" w14:textId="77777777" w:rsidR="009B730E" w:rsidRPr="00466D08" w:rsidRDefault="009B730E" w:rsidP="00D44997">
            <w:pPr>
              <w:keepNext/>
              <w:suppressAutoHyphens w:val="0"/>
              <w:autoSpaceDE w:val="0"/>
              <w:autoSpaceDN w:val="0"/>
              <w:spacing w:before="120" w:after="120" w:line="240" w:lineRule="auto"/>
              <w:rPr>
                <w:rFonts w:asciiTheme="majorBidi" w:hAnsiTheme="majorBidi" w:cstheme="majorBidi"/>
                <w:sz w:val="20"/>
                <w:szCs w:val="20"/>
                <w:lang w:eastAsia="ja-JP"/>
              </w:rPr>
            </w:pPr>
            <w:r w:rsidRPr="00466D08">
              <w:rPr>
                <w:rFonts w:asciiTheme="majorBidi" w:hAnsiTheme="majorBidi" w:cstheme="majorBidi"/>
                <w:sz w:val="20"/>
                <w:szCs w:val="20"/>
                <w:lang w:eastAsia="ja-JP"/>
              </w:rPr>
              <w:t>Moderate altitude conditions</w:t>
            </w:r>
          </w:p>
        </w:tc>
        <w:tc>
          <w:tcPr>
            <w:tcW w:w="3827" w:type="dxa"/>
          </w:tcPr>
          <w:p w14:paraId="01C8897B"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Altitude lower or equal to 700 meters above sea level.</w:t>
            </w:r>
          </w:p>
        </w:tc>
      </w:tr>
      <w:tr w:rsidR="009B730E" w:rsidRPr="00466D08" w14:paraId="7476B244" w14:textId="77777777" w:rsidTr="00466D08">
        <w:tc>
          <w:tcPr>
            <w:tcW w:w="2552" w:type="dxa"/>
          </w:tcPr>
          <w:p w14:paraId="3EF2C279" w14:textId="77777777" w:rsidR="009B730E" w:rsidRPr="00466D08"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Extended altitude conditions</w:t>
            </w:r>
          </w:p>
        </w:tc>
        <w:tc>
          <w:tcPr>
            <w:tcW w:w="3827" w:type="dxa"/>
          </w:tcPr>
          <w:p w14:paraId="021B82D4"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Altitude higher than 700 meters above sea level and lower or equal to 1300 meters above sea level.</w:t>
            </w:r>
          </w:p>
        </w:tc>
      </w:tr>
      <w:tr w:rsidR="009B730E" w:rsidRPr="00466D08" w14:paraId="5758AFC0" w14:textId="77777777" w:rsidTr="00466D08">
        <w:tc>
          <w:tcPr>
            <w:tcW w:w="2552" w:type="dxa"/>
          </w:tcPr>
          <w:p w14:paraId="08A1BDD7" w14:textId="77777777" w:rsidR="009B730E" w:rsidRPr="00466D08"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Moderate temperature conditions</w:t>
            </w:r>
          </w:p>
        </w:tc>
        <w:tc>
          <w:tcPr>
            <w:tcW w:w="3827" w:type="dxa"/>
          </w:tcPr>
          <w:p w14:paraId="3FFC9123"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Greater than or equal to 273.15 K (0 °C) and lower than or equal to 308.15 K (35 °C).</w:t>
            </w:r>
          </w:p>
        </w:tc>
      </w:tr>
      <w:tr w:rsidR="009B730E" w:rsidRPr="00466D08" w14:paraId="218ADC5F" w14:textId="77777777" w:rsidTr="00466D08">
        <w:tc>
          <w:tcPr>
            <w:tcW w:w="2552" w:type="dxa"/>
          </w:tcPr>
          <w:p w14:paraId="005B2FE5"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Extended temperature conditions</w:t>
            </w:r>
          </w:p>
        </w:tc>
        <w:tc>
          <w:tcPr>
            <w:tcW w:w="3827" w:type="dxa"/>
          </w:tcPr>
          <w:p w14:paraId="4549212F"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3E4FC516" w14:textId="77777777" w:rsidR="00E20304" w:rsidRPr="00E20304" w:rsidRDefault="00E20304" w:rsidP="00E562E2">
      <w:pPr>
        <w:keepNext/>
        <w:spacing w:before="240" w:after="120"/>
        <w:ind w:left="2268" w:right="1134" w:hanging="1134"/>
        <w:jc w:val="both"/>
        <w:rPr>
          <w:bCs/>
          <w:lang w:eastAsia="ja-JP"/>
        </w:rPr>
      </w:pPr>
      <w:r w:rsidRPr="00E20304">
        <w:rPr>
          <w:bCs/>
          <w:lang w:eastAsia="ja-JP"/>
        </w:rPr>
        <w:t>8.2.</w:t>
      </w:r>
      <w:r w:rsidRPr="00E20304">
        <w:rPr>
          <w:bCs/>
          <w:lang w:eastAsia="ja-JP"/>
        </w:rPr>
        <w:tab/>
        <w:t>Dynamic conditions of trip</w:t>
      </w:r>
    </w:p>
    <w:p w14:paraId="1548BCD4" w14:textId="77777777" w:rsidR="00E20304" w:rsidRPr="00E20304" w:rsidRDefault="00E20304" w:rsidP="00E20304">
      <w:pPr>
        <w:spacing w:after="120"/>
        <w:ind w:left="2268" w:right="1134"/>
        <w:jc w:val="both"/>
        <w:rPr>
          <w:bCs/>
          <w:lang w:eastAsia="ja-JP"/>
        </w:rPr>
      </w:pPr>
      <w:r w:rsidRPr="00E20304">
        <w:rPr>
          <w:bCs/>
          <w:lang w:eastAsia="ja-JP"/>
        </w:rPr>
        <w:t xml:space="preserve">The dynamic conditions encompass the effect of road grade, head wind and driving dynamics (accelerations, decelerations) and auxiliary systems upon energy consumption and emissions of the test vehicle. The validity of the trip </w:t>
      </w:r>
      <w:r w:rsidRPr="00E20304">
        <w:rPr>
          <w:bCs/>
          <w:lang w:eastAsia="ja-JP"/>
        </w:rPr>
        <w:lastRenderedPageBreak/>
        <w:t>for the dynamic conditions shall be checked after the test is completed, using the recorded data. This verification shall be conducted in 2 steps:</w:t>
      </w:r>
    </w:p>
    <w:p w14:paraId="2280D0B5" w14:textId="68ADC3EE"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w:t>
      </w:r>
      <w:r w:rsidRPr="00E20304">
        <w:rPr>
          <w:bCs/>
          <w:lang w:eastAsia="ja-JP"/>
        </w:rPr>
        <w:t>: The excess or insufficiency of driving dynamics during the trip shall be checked using the methods described in Annex 9.</w:t>
      </w:r>
    </w:p>
    <w:p w14:paraId="42D3725E" w14:textId="2A66F497"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ii</w:t>
      </w:r>
      <w:r w:rsidRPr="00E20304">
        <w:rPr>
          <w:bCs/>
          <w:lang w:eastAsia="ja-JP"/>
        </w:rPr>
        <w:t xml:space="preserve">: If the trip is valid following the verifications in accordance with STEP </w:t>
      </w:r>
      <w:proofErr w:type="spellStart"/>
      <w:r w:rsidR="00F61699">
        <w:rPr>
          <w:bCs/>
          <w:lang w:eastAsia="ja-JP"/>
        </w:rPr>
        <w:t>i</w:t>
      </w:r>
      <w:proofErr w:type="spellEnd"/>
      <w:r w:rsidRPr="00E20304">
        <w:rPr>
          <w:bCs/>
          <w:lang w:eastAsia="ja-JP"/>
        </w:rPr>
        <w:t>, the methods for verifying the validity of the trip as laid down in Annexes 8 and 10 shall be applied.</w:t>
      </w:r>
    </w:p>
    <w:p w14:paraId="44D745FB" w14:textId="77777777" w:rsidR="00E20304" w:rsidRPr="00E20304" w:rsidRDefault="00E20304" w:rsidP="00E20304">
      <w:pPr>
        <w:keepNext/>
        <w:spacing w:after="120"/>
        <w:ind w:left="2268" w:right="1134" w:hanging="1134"/>
        <w:jc w:val="both"/>
        <w:rPr>
          <w:bCs/>
          <w:lang w:eastAsia="ja-JP"/>
        </w:rPr>
      </w:pPr>
      <w:r w:rsidRPr="00E20304">
        <w:rPr>
          <w:bCs/>
          <w:lang w:eastAsia="ja-JP"/>
        </w:rPr>
        <w:t>8.3.</w:t>
      </w:r>
      <w:r w:rsidRPr="00E20304">
        <w:rPr>
          <w:bCs/>
          <w:lang w:eastAsia="ja-JP"/>
        </w:rPr>
        <w:tab/>
        <w:t>Vehicle condition and operation</w:t>
      </w:r>
    </w:p>
    <w:p w14:paraId="11A4931D" w14:textId="431CC2EC" w:rsidR="00E20304" w:rsidRPr="00E20304" w:rsidRDefault="00E20304" w:rsidP="00E20304">
      <w:pPr>
        <w:keepNext/>
        <w:spacing w:after="120"/>
        <w:ind w:left="2268" w:right="1134" w:hanging="1134"/>
        <w:jc w:val="both"/>
        <w:rPr>
          <w:bCs/>
          <w:lang w:eastAsia="ja-JP"/>
        </w:rPr>
      </w:pPr>
      <w:r w:rsidRPr="00E20304">
        <w:rPr>
          <w:bCs/>
          <w:lang w:eastAsia="ja-JP"/>
        </w:rPr>
        <w:t>8.3.1</w:t>
      </w:r>
      <w:r w:rsidR="003079AC">
        <w:rPr>
          <w:bCs/>
          <w:lang w:eastAsia="ja-JP"/>
        </w:rPr>
        <w:t>.</w:t>
      </w:r>
      <w:r w:rsidRPr="00E20304">
        <w:rPr>
          <w:bCs/>
          <w:lang w:eastAsia="ja-JP"/>
        </w:rPr>
        <w:t xml:space="preserve"> </w:t>
      </w:r>
      <w:r w:rsidRPr="00E20304">
        <w:rPr>
          <w:bCs/>
          <w:lang w:eastAsia="ja-JP"/>
        </w:rPr>
        <w:tab/>
        <w:t>Vehicle condition</w:t>
      </w:r>
    </w:p>
    <w:p w14:paraId="71AC8CB5" w14:textId="77777777" w:rsidR="00E20304" w:rsidRPr="00E20304" w:rsidRDefault="00E20304" w:rsidP="00E20304">
      <w:pPr>
        <w:spacing w:after="120"/>
        <w:ind w:left="2268" w:right="1134"/>
        <w:jc w:val="both"/>
        <w:rPr>
          <w:bCs/>
          <w:lang w:eastAsia="ja-JP"/>
        </w:rPr>
      </w:pPr>
      <w:r w:rsidRPr="00E20304">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039EFF68" w14:textId="77777777" w:rsidR="00E20304" w:rsidRPr="00E20304" w:rsidRDefault="00E20304" w:rsidP="00E20304">
      <w:pPr>
        <w:spacing w:after="120"/>
        <w:ind w:left="2268" w:right="1134"/>
        <w:jc w:val="both"/>
        <w:rPr>
          <w:bCs/>
          <w:lang w:eastAsia="ja-JP"/>
        </w:rPr>
      </w:pPr>
      <w:r w:rsidRPr="00E20304">
        <w:rPr>
          <w:bCs/>
          <w:lang w:eastAsia="ja-JP"/>
        </w:rPr>
        <w:t xml:space="preserve">All vehicles, and </w:t>
      </w:r>
      <w:proofErr w:type="gramStart"/>
      <w:r w:rsidRPr="00E20304">
        <w:rPr>
          <w:bCs/>
          <w:lang w:eastAsia="ja-JP"/>
        </w:rPr>
        <w:t>in particular OVC-HEVs</w:t>
      </w:r>
      <w:proofErr w:type="gramEnd"/>
      <w:r w:rsidRPr="00E20304">
        <w:rPr>
          <w:bCs/>
          <w:lang w:eastAsia="ja-JP"/>
        </w:rPr>
        <w:t xml:space="preserve"> vehicles may be tested in any selectable mode, including battery charge mode. </w:t>
      </w:r>
      <w:proofErr w:type="gramStart"/>
      <w:r w:rsidRPr="00E20304">
        <w:rPr>
          <w:bCs/>
          <w:lang w:eastAsia="ja-JP"/>
        </w:rPr>
        <w:t>On the basis of</w:t>
      </w:r>
      <w:proofErr w:type="gramEnd"/>
      <w:r w:rsidRPr="00E20304">
        <w:rPr>
          <w:bCs/>
          <w:lang w:eastAsia="ja-JP"/>
        </w:rPr>
        <w:t xml:space="preserve"> technical evidence provided by the manufacturer and with the agreement of the responsible authority, the dedicated driver-selectable modes for very special limited purposes shall not be considered (e.g. maintenance mode, race driving, crawler mode). All remaining modes used for forward driving shall be considered and the criteria emissions limits shall be fulfilled in all these modes.</w:t>
      </w:r>
    </w:p>
    <w:p w14:paraId="05B8F1CE" w14:textId="77777777" w:rsidR="00E20304" w:rsidRPr="00E20304" w:rsidRDefault="00E20304" w:rsidP="00E20304">
      <w:pPr>
        <w:spacing w:after="120"/>
        <w:ind w:left="2268" w:right="1134"/>
        <w:jc w:val="both"/>
        <w:rPr>
          <w:bCs/>
          <w:lang w:eastAsia="ja-JP"/>
        </w:rPr>
      </w:pPr>
      <w:r w:rsidRPr="00E20304">
        <w:rPr>
          <w:bCs/>
          <w:lang w:eastAsia="ja-JP"/>
        </w:rPr>
        <w:t xml:space="preserve">Modifications that affect the vehicle aerodynamics are not permitted, </w:t>
      </w:r>
      <w:proofErr w:type="gramStart"/>
      <w:r w:rsidRPr="00E20304">
        <w:rPr>
          <w:bCs/>
          <w:lang w:eastAsia="ja-JP"/>
        </w:rPr>
        <w:t>with the exception of</w:t>
      </w:r>
      <w:proofErr w:type="gramEnd"/>
      <w:r w:rsidRPr="00E20304">
        <w:rPr>
          <w:bCs/>
          <w:lang w:eastAsia="ja-JP"/>
        </w:rPr>
        <w:t xml:space="preserve">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23212815" w14:textId="77777777" w:rsidR="00E20304" w:rsidRPr="00E20304" w:rsidRDefault="00E20304" w:rsidP="00E20304">
      <w:pPr>
        <w:spacing w:after="120"/>
        <w:ind w:left="2268" w:right="1134"/>
        <w:jc w:val="both"/>
        <w:rPr>
          <w:bCs/>
          <w:lang w:eastAsia="ja-JP"/>
        </w:rPr>
      </w:pPr>
      <w:r w:rsidRPr="00E20304">
        <w:rPr>
          <w:bCs/>
          <w:lang w:eastAsia="ja-JP"/>
        </w:rPr>
        <w:t>Vehicles should not be tested with an empty starter battery. In case the vehicle has problems starting, the battery shall be replaced following the recommendations of the vehicle's manufacturer.</w:t>
      </w:r>
    </w:p>
    <w:p w14:paraId="4A0B629A" w14:textId="77777777" w:rsidR="00E20304" w:rsidRPr="00E20304" w:rsidRDefault="00E20304" w:rsidP="00E20304">
      <w:pPr>
        <w:spacing w:after="120"/>
        <w:ind w:left="2268" w:right="1134"/>
        <w:jc w:val="both"/>
        <w:rPr>
          <w:bCs/>
          <w:lang w:eastAsia="ja-JP"/>
        </w:rPr>
      </w:pPr>
      <w:r w:rsidRPr="00E20304">
        <w:rPr>
          <w:bCs/>
          <w:lang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31D297E5" w14:textId="53D65CA6" w:rsidR="00E20304" w:rsidRPr="00E20304" w:rsidRDefault="00E20304" w:rsidP="00E20304">
      <w:pPr>
        <w:spacing w:after="120"/>
        <w:ind w:left="2268" w:right="1134"/>
        <w:jc w:val="both"/>
        <w:rPr>
          <w:bCs/>
          <w:lang w:eastAsia="ja-JP"/>
        </w:rPr>
      </w:pPr>
      <w:r w:rsidRPr="00E20304">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E20304">
        <w:rPr>
          <w:bCs/>
          <w:vertAlign w:val="subscript"/>
          <w:lang w:eastAsia="ja-JP"/>
        </w:rPr>
        <w:t>2</w:t>
      </w:r>
      <w:r w:rsidRPr="00E20304">
        <w:rPr>
          <w:bCs/>
          <w:lang w:eastAsia="ja-JP"/>
        </w:rPr>
        <w:t>, O</w:t>
      </w:r>
      <w:r w:rsidRPr="00E20304">
        <w:rPr>
          <w:bCs/>
          <w:vertAlign w:val="subscript"/>
          <w:lang w:eastAsia="ja-JP"/>
        </w:rPr>
        <w:t>2</w:t>
      </w:r>
      <w:r w:rsidRPr="00E20304">
        <w:rPr>
          <w:bCs/>
          <w:lang w:eastAsia="ja-JP"/>
        </w:rPr>
        <w:t xml:space="preserve"> etc. in combination with vehicle speed, acceleration and GNSS data and potentially further vehicle data parameters like engine speed, gear, accelerator pedal position etc.</w:t>
      </w:r>
    </w:p>
    <w:p w14:paraId="7719FFE2" w14:textId="416EA98E" w:rsidR="00E20304" w:rsidRPr="00E20304" w:rsidRDefault="00E20304" w:rsidP="00E20304">
      <w:pPr>
        <w:spacing w:after="120"/>
        <w:ind w:left="2268" w:right="1134" w:hanging="1134"/>
        <w:jc w:val="both"/>
        <w:rPr>
          <w:bCs/>
          <w:lang w:eastAsia="ja-JP"/>
        </w:rPr>
      </w:pPr>
      <w:r w:rsidRPr="00E20304">
        <w:rPr>
          <w:bCs/>
          <w:lang w:eastAsia="ja-JP"/>
        </w:rPr>
        <w:t>8.3.2</w:t>
      </w:r>
      <w:r w:rsidR="003079AC">
        <w:rPr>
          <w:bCs/>
          <w:lang w:eastAsia="ja-JP"/>
        </w:rPr>
        <w:t>.</w:t>
      </w:r>
      <w:r w:rsidRPr="00E20304">
        <w:rPr>
          <w:bCs/>
          <w:lang w:eastAsia="ja-JP"/>
        </w:rPr>
        <w:tab/>
        <w:t>Vehicle conditioning for cold engine-start testing</w:t>
      </w:r>
    </w:p>
    <w:p w14:paraId="3B7A7D2F" w14:textId="77777777" w:rsidR="00E20304" w:rsidRPr="00E20304" w:rsidRDefault="00E20304" w:rsidP="00E20304">
      <w:pPr>
        <w:spacing w:after="120"/>
        <w:ind w:left="2268" w:right="1134"/>
        <w:jc w:val="both"/>
        <w:rPr>
          <w:bCs/>
          <w:lang w:eastAsia="ja-JP"/>
        </w:rPr>
      </w:pPr>
      <w:r w:rsidRPr="00E20304">
        <w:rPr>
          <w:bCs/>
          <w:lang w:eastAsia="ja-JP"/>
        </w:rPr>
        <w:t>Before RDE testing, the vehicle shall be preconditioned in the following way:</w:t>
      </w:r>
    </w:p>
    <w:p w14:paraId="6521461E" w14:textId="77777777" w:rsidR="00E20304" w:rsidRPr="00E20304" w:rsidRDefault="00E20304" w:rsidP="00E20304">
      <w:pPr>
        <w:spacing w:after="120"/>
        <w:ind w:left="2268" w:right="1134"/>
        <w:jc w:val="both"/>
        <w:rPr>
          <w:bCs/>
          <w:lang w:eastAsia="ja-JP"/>
        </w:rPr>
      </w:pPr>
      <w:r w:rsidRPr="00E20304">
        <w:rPr>
          <w:bCs/>
          <w:lang w:eastAsia="ja-JP"/>
        </w:rPr>
        <w:t xml:space="preserve">The vehicle shall be driven, preferably on the same route as the planned RDE testing or for at least 10 min per type of operation (e.g. urban, rural, motorway) or </w:t>
      </w:r>
      <w:r w:rsidRPr="00E20304">
        <w:rPr>
          <w:lang w:val="en-US" w:eastAsia="en-US"/>
        </w:rPr>
        <w:t>30 minutes with a minimum average velocity of 30 km/h</w:t>
      </w:r>
      <w:r w:rsidRPr="00E20304">
        <w:rPr>
          <w:bCs/>
          <w:lang w:eastAsia="ja-JP"/>
        </w:rPr>
        <w:t>. The validation test in the laboratory, as in paragraph 8.4</w:t>
      </w:r>
      <w:r w:rsidR="00953BAA">
        <w:rPr>
          <w:bCs/>
          <w:lang w:eastAsia="ja-JP"/>
        </w:rPr>
        <w:t>.</w:t>
      </w:r>
      <w:r w:rsidRPr="00E20304">
        <w:rPr>
          <w:bCs/>
          <w:lang w:eastAsia="ja-JP"/>
        </w:rPr>
        <w:t>,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488BE921" w14:textId="77777777" w:rsidR="00E20304" w:rsidRPr="00E20304" w:rsidRDefault="00E20304" w:rsidP="00E20304">
      <w:pPr>
        <w:spacing w:after="120"/>
        <w:ind w:left="2268" w:right="1134"/>
        <w:jc w:val="both"/>
        <w:rPr>
          <w:bCs/>
          <w:lang w:eastAsia="ja-JP"/>
        </w:rPr>
      </w:pPr>
      <w:r w:rsidRPr="00E20304">
        <w:rPr>
          <w:bCs/>
          <w:lang w:eastAsia="ja-JP"/>
        </w:rPr>
        <w:lastRenderedPageBreak/>
        <w:t xml:space="preserve">Before the test start, the vehicle and equipment shall be checked for damages and the presence of warning signals that may suggest malfunctioning. In the case of a malfunction the source of the malfunctioning shall be identified and </w:t>
      </w:r>
      <w:proofErr w:type="gramStart"/>
      <w:r w:rsidRPr="00E20304">
        <w:rPr>
          <w:bCs/>
          <w:lang w:eastAsia="ja-JP"/>
        </w:rPr>
        <w:t>corrected</w:t>
      </w:r>
      <w:proofErr w:type="gramEnd"/>
      <w:r w:rsidRPr="00E20304">
        <w:rPr>
          <w:bCs/>
          <w:lang w:eastAsia="ja-JP"/>
        </w:rPr>
        <w:t xml:space="preserve"> or the vehicle shall be rejected.</w:t>
      </w:r>
    </w:p>
    <w:p w14:paraId="3A7B76F9" w14:textId="77777777" w:rsidR="00E20304" w:rsidRPr="00E20304" w:rsidRDefault="00E20304" w:rsidP="00E20304">
      <w:pPr>
        <w:keepNext/>
        <w:spacing w:after="120"/>
        <w:ind w:left="2268" w:right="1134" w:hanging="1134"/>
        <w:jc w:val="both"/>
        <w:rPr>
          <w:bCs/>
          <w:lang w:eastAsia="ja-JP"/>
        </w:rPr>
      </w:pPr>
      <w:r w:rsidRPr="00E20304">
        <w:rPr>
          <w:bCs/>
          <w:lang w:eastAsia="ja-JP"/>
        </w:rPr>
        <w:t>8.3.3.</w:t>
      </w:r>
      <w:r w:rsidRPr="00E20304">
        <w:rPr>
          <w:bCs/>
          <w:lang w:eastAsia="ja-JP"/>
        </w:rPr>
        <w:tab/>
        <w:t>Auxiliary devices</w:t>
      </w:r>
    </w:p>
    <w:p w14:paraId="2D8FFC16" w14:textId="77777777" w:rsidR="00E20304" w:rsidRPr="00E20304" w:rsidRDefault="00E20304" w:rsidP="00E20304">
      <w:pPr>
        <w:spacing w:after="120"/>
        <w:ind w:left="2268" w:right="1134"/>
        <w:jc w:val="both"/>
        <w:rPr>
          <w:bCs/>
          <w:lang w:eastAsia="ja-JP"/>
        </w:rPr>
      </w:pPr>
      <w:r w:rsidRPr="00E20304">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07C6925D" w14:textId="77777777" w:rsidR="00E20304" w:rsidRPr="00E20304" w:rsidRDefault="00E20304" w:rsidP="00E20304">
      <w:pPr>
        <w:spacing w:after="120"/>
        <w:ind w:left="2268" w:right="1134" w:hanging="1134"/>
        <w:jc w:val="both"/>
        <w:rPr>
          <w:bCs/>
          <w:lang w:eastAsia="ja-JP"/>
        </w:rPr>
      </w:pPr>
      <w:r w:rsidRPr="00E20304">
        <w:rPr>
          <w:bCs/>
          <w:lang w:eastAsia="ja-JP"/>
        </w:rPr>
        <w:t>8.3.4.</w:t>
      </w:r>
      <w:r w:rsidRPr="00E20304">
        <w:rPr>
          <w:bCs/>
          <w:lang w:eastAsia="ja-JP"/>
        </w:rPr>
        <w:tab/>
        <w:t>Vehicles equipped with periodically regenerating systems</w:t>
      </w:r>
    </w:p>
    <w:p w14:paraId="67E9C05E" w14:textId="4AC1FBA1" w:rsidR="00E20304" w:rsidRPr="00E20304" w:rsidRDefault="00E20304" w:rsidP="00E20304">
      <w:pPr>
        <w:spacing w:after="120"/>
        <w:ind w:left="2268" w:right="1134" w:hanging="1134"/>
        <w:jc w:val="both"/>
        <w:rPr>
          <w:bCs/>
          <w:lang w:eastAsia="ja-JP"/>
        </w:rPr>
      </w:pPr>
      <w:r w:rsidRPr="00E20304">
        <w:rPr>
          <w:bCs/>
          <w:lang w:eastAsia="ja-JP"/>
        </w:rPr>
        <w:t>8.3.4.1.</w:t>
      </w:r>
      <w:r w:rsidRPr="00E20304">
        <w:rPr>
          <w:bCs/>
          <w:lang w:eastAsia="ja-JP"/>
        </w:rPr>
        <w:tab/>
        <w:t>All results shall be corrected with the K</w:t>
      </w:r>
      <w:r w:rsidRPr="00E20304">
        <w:rPr>
          <w:bCs/>
          <w:vertAlign w:val="subscript"/>
          <w:lang w:eastAsia="ja-JP"/>
        </w:rPr>
        <w:t>i</w:t>
      </w:r>
      <w:r w:rsidRPr="00E20304">
        <w:rPr>
          <w:bCs/>
          <w:lang w:eastAsia="ja-JP"/>
        </w:rPr>
        <w:t xml:space="preserve"> factors or with the K</w:t>
      </w:r>
      <w:r w:rsidRPr="00E20304">
        <w:rPr>
          <w:bCs/>
          <w:vertAlign w:val="subscript"/>
          <w:lang w:eastAsia="ja-JP"/>
        </w:rPr>
        <w:t>i</w:t>
      </w:r>
      <w:r w:rsidRPr="00E20304">
        <w:rPr>
          <w:bCs/>
          <w:lang w:eastAsia="ja-JP"/>
        </w:rPr>
        <w:t xml:space="preserve"> offsets developed by the procedures in Appendix 1 to Annex B6 of the UN Regulation No. [</w:t>
      </w:r>
      <w:r w:rsidR="00293494">
        <w:rPr>
          <w:bCs/>
          <w:lang w:eastAsia="ja-JP"/>
        </w:rPr>
        <w:t>154</w:t>
      </w:r>
      <w:r w:rsidRPr="00E20304">
        <w:rPr>
          <w:bCs/>
          <w:lang w:eastAsia="ja-JP"/>
        </w:rPr>
        <w:t xml:space="preserve">] on WLTP for type-approval of a vehicle type with a periodically regenerating system. </w:t>
      </w:r>
      <w:r w:rsidRPr="00C85D16">
        <w:rPr>
          <w:bCs/>
          <w:lang w:eastAsia="ja-JP"/>
        </w:rPr>
        <w:t>The K</w:t>
      </w:r>
      <w:r w:rsidRPr="00C85D16">
        <w:rPr>
          <w:bCs/>
          <w:vertAlign w:val="subscript"/>
          <w:lang w:eastAsia="ja-JP"/>
        </w:rPr>
        <w:t>i</w:t>
      </w:r>
      <w:r w:rsidRPr="00C85D16">
        <w:rPr>
          <w:bCs/>
          <w:lang w:eastAsia="ja-JP"/>
        </w:rPr>
        <w:t xml:space="preserve"> factor or the K</w:t>
      </w:r>
      <w:r w:rsidRPr="00C85D16">
        <w:rPr>
          <w:bCs/>
          <w:vertAlign w:val="subscript"/>
          <w:lang w:eastAsia="ja-JP"/>
        </w:rPr>
        <w:t>i</w:t>
      </w:r>
      <w:r w:rsidRPr="00C85D16">
        <w:rPr>
          <w:bCs/>
          <w:lang w:eastAsia="ja-JP"/>
        </w:rPr>
        <w:t xml:space="preserve"> offset shall be applied to the </w:t>
      </w:r>
      <w:proofErr w:type="gramStart"/>
      <w:r w:rsidRPr="00C85D16">
        <w:rPr>
          <w:bCs/>
          <w:lang w:eastAsia="ja-JP"/>
        </w:rPr>
        <w:t>final results</w:t>
      </w:r>
      <w:proofErr w:type="gramEnd"/>
      <w:r w:rsidRPr="00C85D16">
        <w:rPr>
          <w:bCs/>
          <w:lang w:eastAsia="ja-JP"/>
        </w:rPr>
        <w:t xml:space="preserve"> after evaluation in accordance with Annex 11.</w:t>
      </w:r>
    </w:p>
    <w:p w14:paraId="0D85B409" w14:textId="77777777" w:rsidR="00E20304" w:rsidRPr="00E20304" w:rsidRDefault="00E20304" w:rsidP="00E20304">
      <w:pPr>
        <w:spacing w:after="120"/>
        <w:ind w:left="2268" w:right="1134" w:hanging="1134"/>
        <w:jc w:val="both"/>
        <w:rPr>
          <w:bCs/>
          <w:lang w:eastAsia="ja-JP"/>
        </w:rPr>
      </w:pPr>
      <w:r w:rsidRPr="00E20304">
        <w:rPr>
          <w:bCs/>
          <w:lang w:eastAsia="ja-JP"/>
        </w:rPr>
        <w:t xml:space="preserve">8.3.4.2. </w:t>
      </w:r>
      <w:r w:rsidRPr="00E20304">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E20304">
        <w:rPr>
          <w:bCs/>
          <w:vertAlign w:val="subscript"/>
          <w:lang w:eastAsia="ja-JP"/>
        </w:rPr>
        <w:t>2,</w:t>
      </w:r>
      <w:r w:rsidRPr="00E20304">
        <w:rPr>
          <w:bCs/>
          <w:lang w:eastAsia="ja-JP"/>
        </w:rPr>
        <w:t xml:space="preserve"> O</w:t>
      </w:r>
      <w:r w:rsidRPr="00E20304">
        <w:rPr>
          <w:bCs/>
          <w:vertAlign w:val="subscript"/>
          <w:lang w:eastAsia="ja-JP"/>
        </w:rPr>
        <w:t>2</w:t>
      </w:r>
      <w:r w:rsidRPr="00E20304">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5D588799" w14:textId="77777777" w:rsidR="00E20304" w:rsidRPr="00E20304" w:rsidRDefault="00E20304" w:rsidP="00E20304">
      <w:pPr>
        <w:spacing w:after="120"/>
        <w:ind w:left="2268" w:right="1134" w:hanging="1134"/>
        <w:jc w:val="both"/>
        <w:rPr>
          <w:bCs/>
          <w:lang w:eastAsia="ja-JP"/>
        </w:rPr>
      </w:pPr>
      <w:r w:rsidRPr="00E20304">
        <w:rPr>
          <w:bCs/>
          <w:lang w:eastAsia="ja-JP"/>
        </w:rPr>
        <w:t>8.3.4.3.</w:t>
      </w:r>
      <w:r w:rsidRPr="00E20304">
        <w:rPr>
          <w:bCs/>
          <w:lang w:eastAsia="ja-JP"/>
        </w:rPr>
        <w:tab/>
        <w:t>If regeneration occurred during the test, the final emission result without the application of either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2856D99E" w14:textId="77777777" w:rsidR="00E20304" w:rsidRPr="00E20304" w:rsidRDefault="00E20304" w:rsidP="00E20304">
      <w:pPr>
        <w:spacing w:after="120"/>
        <w:ind w:left="2268" w:right="1134"/>
        <w:jc w:val="both"/>
        <w:rPr>
          <w:bCs/>
          <w:lang w:eastAsia="ja-JP"/>
        </w:rPr>
      </w:pPr>
      <w:r w:rsidRPr="00E20304">
        <w:rPr>
          <w:bCs/>
          <w:lang w:eastAsia="ja-JP"/>
        </w:rPr>
        <w:t xml:space="preserve">Even if the final emission results fall below the applicable emission limits, the occurrence of regeneration may be verified as in paragraph 8.3.4.2. If the presence of regeneration can be proved and with the agreement of the Type Approval Authority, the </w:t>
      </w:r>
      <w:proofErr w:type="gramStart"/>
      <w:r w:rsidRPr="00E20304">
        <w:rPr>
          <w:bCs/>
          <w:lang w:eastAsia="ja-JP"/>
        </w:rPr>
        <w:t>final results</w:t>
      </w:r>
      <w:proofErr w:type="gramEnd"/>
      <w:r w:rsidRPr="00E20304">
        <w:rPr>
          <w:bCs/>
          <w:lang w:eastAsia="ja-JP"/>
        </w:rPr>
        <w:t xml:space="preserve"> shall be calculated without the application of either the K</w:t>
      </w:r>
      <w:r w:rsidRPr="00E20304">
        <w:rPr>
          <w:bCs/>
          <w:vertAlign w:val="subscript"/>
          <w:lang w:eastAsia="ja-JP"/>
        </w:rPr>
        <w:t>i</w:t>
      </w:r>
      <w:r w:rsidRPr="00E20304">
        <w:rPr>
          <w:bCs/>
          <w:lang w:eastAsia="ja-JP"/>
        </w:rPr>
        <w:t xml:space="preserve"> factor or the Ki offset.</w:t>
      </w:r>
    </w:p>
    <w:p w14:paraId="26E73E7E" w14:textId="4D6B93E9" w:rsidR="00E20304" w:rsidRPr="00E20304" w:rsidRDefault="00E20304" w:rsidP="00E20304">
      <w:pPr>
        <w:spacing w:after="120"/>
        <w:ind w:left="2268" w:right="1134" w:hanging="1134"/>
        <w:jc w:val="both"/>
        <w:rPr>
          <w:lang w:eastAsia="ja-JP"/>
        </w:rPr>
      </w:pPr>
      <w:r w:rsidRPr="00E20304">
        <w:rPr>
          <w:lang w:eastAsia="ja-JP"/>
        </w:rPr>
        <w:t>8.4</w:t>
      </w:r>
      <w:r w:rsidR="003079AC">
        <w:rPr>
          <w:lang w:eastAsia="ja-JP"/>
        </w:rPr>
        <w:t>.</w:t>
      </w:r>
      <w:r w:rsidRPr="00E20304">
        <w:rPr>
          <w:lang w:eastAsia="ja-JP"/>
        </w:rPr>
        <w:tab/>
        <w:t>PEMS operational requirements</w:t>
      </w:r>
    </w:p>
    <w:p w14:paraId="1055352D" w14:textId="77777777" w:rsidR="00E20304" w:rsidRPr="00E20304" w:rsidRDefault="00E20304" w:rsidP="00E20304">
      <w:pPr>
        <w:spacing w:after="120"/>
        <w:ind w:left="2268" w:right="1134"/>
        <w:jc w:val="both"/>
        <w:rPr>
          <w:bCs/>
          <w:lang w:eastAsia="ja-JP"/>
        </w:rPr>
      </w:pPr>
      <w:r w:rsidRPr="00E20304">
        <w:rPr>
          <w:bCs/>
          <w:lang w:eastAsia="ja-JP"/>
        </w:rPr>
        <w:t xml:space="preserve">The trip shall be selected in such a way that the testing is </w:t>
      </w:r>
      <w:proofErr w:type="gramStart"/>
      <w:r w:rsidRPr="00E20304">
        <w:rPr>
          <w:bCs/>
          <w:lang w:eastAsia="ja-JP"/>
        </w:rPr>
        <w:t>uninterrupted</w:t>
      </w:r>
      <w:proofErr w:type="gramEnd"/>
      <w:r w:rsidRPr="00E20304">
        <w:rPr>
          <w:bCs/>
          <w:lang w:eastAsia="ja-JP"/>
        </w:rPr>
        <w:t xml:space="preserve"> and the data continuously recorded to reach the minimum test duration defined in paragraph 9.3.3.</w:t>
      </w:r>
    </w:p>
    <w:p w14:paraId="2FE5CB2D" w14:textId="77777777" w:rsidR="00E20304" w:rsidRPr="00E20304" w:rsidRDefault="00E20304" w:rsidP="00E20304">
      <w:pPr>
        <w:spacing w:after="120"/>
        <w:ind w:left="2268" w:right="1134"/>
        <w:jc w:val="both"/>
        <w:rPr>
          <w:bCs/>
          <w:lang w:eastAsia="ja-JP"/>
        </w:rPr>
      </w:pPr>
      <w:r w:rsidRPr="00E20304">
        <w:rPr>
          <w:bCs/>
          <w:lang w:eastAsia="ja-JP"/>
        </w:rPr>
        <w:t>Electrical power shall be supplied to the PEMS by an external power supply unit and not from a source that draws its energy either directly or indirectly from the engine of the test vehicle.</w:t>
      </w:r>
    </w:p>
    <w:p w14:paraId="1DB0504C" w14:textId="77777777" w:rsidR="00E20304" w:rsidRPr="00E20304" w:rsidRDefault="00E20304" w:rsidP="00E20304">
      <w:pPr>
        <w:spacing w:after="120"/>
        <w:ind w:left="2268" w:right="1134"/>
        <w:jc w:val="both"/>
        <w:rPr>
          <w:bCs/>
          <w:lang w:eastAsia="ja-JP"/>
        </w:rPr>
      </w:pPr>
      <w:r w:rsidRPr="00E20304">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10052A03" w14:textId="20FC7BCE" w:rsidR="00E20304" w:rsidRPr="00E20304" w:rsidRDefault="00E20304" w:rsidP="00261507">
      <w:pPr>
        <w:spacing w:after="120"/>
        <w:ind w:left="2268" w:right="1134"/>
        <w:jc w:val="both"/>
        <w:rPr>
          <w:lang w:eastAsia="ja-JP"/>
        </w:rPr>
      </w:pPr>
      <w:r w:rsidRPr="00E20304">
        <w:rPr>
          <w:lang w:eastAsia="ja-JP"/>
        </w:rPr>
        <w:t>During type approval, a validation test in the laboratory shall be performed before running an RDE test according to Annex 6.</w:t>
      </w:r>
      <w:r w:rsidRPr="00E20304">
        <w:rPr>
          <w:lang w:eastAsia="en-US"/>
        </w:rPr>
        <w:t xml:space="preserve"> For OVC-HEV the applicable WLTP test shall be conducted in Charge Sustaining </w:t>
      </w:r>
      <w:r w:rsidR="00261507">
        <w:rPr>
          <w:lang w:eastAsia="en-US"/>
        </w:rPr>
        <w:t>vehicle operation</w:t>
      </w:r>
      <w:r w:rsidRPr="00E20304">
        <w:rPr>
          <w:lang w:eastAsia="en-US"/>
        </w:rPr>
        <w:t>.</w:t>
      </w:r>
    </w:p>
    <w:p w14:paraId="3129639F" w14:textId="77777777" w:rsidR="00E20304" w:rsidRPr="00E20304" w:rsidRDefault="00E20304" w:rsidP="00466D08">
      <w:pPr>
        <w:keepNext/>
        <w:keepLines/>
        <w:spacing w:after="120"/>
        <w:ind w:left="2268" w:right="1134" w:hanging="1134"/>
        <w:jc w:val="both"/>
        <w:rPr>
          <w:lang w:eastAsia="ja-JP"/>
        </w:rPr>
      </w:pPr>
      <w:r w:rsidRPr="00E20304">
        <w:rPr>
          <w:lang w:eastAsia="ja-JP"/>
        </w:rPr>
        <w:lastRenderedPageBreak/>
        <w:t>8.5</w:t>
      </w:r>
      <w:r w:rsidR="00070E56">
        <w:rPr>
          <w:lang w:eastAsia="ja-JP"/>
        </w:rPr>
        <w:t>.</w:t>
      </w:r>
      <w:r w:rsidRPr="00E20304">
        <w:rPr>
          <w:lang w:eastAsia="ja-JP"/>
        </w:rPr>
        <w:tab/>
        <w:t>Lubricating oil, fuel and reagent</w:t>
      </w:r>
    </w:p>
    <w:p w14:paraId="1BDF9CE3" w14:textId="1126462F" w:rsidR="00E20304" w:rsidRPr="00E20304" w:rsidRDefault="00E20304" w:rsidP="00466D08">
      <w:pPr>
        <w:keepNext/>
        <w:keepLines/>
        <w:spacing w:after="120"/>
        <w:ind w:left="2268" w:right="1134"/>
        <w:jc w:val="both"/>
        <w:rPr>
          <w:bCs/>
          <w:lang w:eastAsia="ja-JP"/>
        </w:rPr>
      </w:pPr>
      <w:r w:rsidRPr="00E20304">
        <w:rPr>
          <w:bCs/>
          <w:lang w:eastAsia="ja-JP"/>
        </w:rPr>
        <w:t>For the test performed during type approval, the fuel used for RDE testing shall be either the reference fuel defined in Annex B3 of the UN Regulation No. [</w:t>
      </w:r>
      <w:r w:rsidR="00293494">
        <w:rPr>
          <w:bCs/>
          <w:lang w:eastAsia="ja-JP"/>
        </w:rPr>
        <w:t>154</w:t>
      </w:r>
      <w:r w:rsidRPr="00E20304">
        <w:rPr>
          <w:bCs/>
          <w:lang w:eastAsia="ja-JP"/>
        </w:rPr>
        <w:t>] on WLTP or within the specifications issued by the manufacturer for vehicle operation by the customer. The reagent (where applicable) and lubricant used shall be within the specifications recommended or issued by the manufacturer.</w:t>
      </w:r>
    </w:p>
    <w:p w14:paraId="6C9266EF"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9" w:name="_Toc35761079"/>
      <w:r w:rsidRPr="00E20304">
        <w:rPr>
          <w:b/>
          <w:sz w:val="28"/>
          <w:lang w:eastAsia="ja-JP"/>
        </w:rPr>
        <w:t>9.</w:t>
      </w:r>
      <w:r w:rsidRPr="00E20304">
        <w:rPr>
          <w:b/>
          <w:sz w:val="28"/>
          <w:lang w:eastAsia="ja-JP"/>
        </w:rPr>
        <w:tab/>
      </w:r>
      <w:r w:rsidRPr="00E20304">
        <w:rPr>
          <w:b/>
          <w:sz w:val="28"/>
          <w:lang w:eastAsia="ja-JP"/>
        </w:rPr>
        <w:tab/>
        <w:t>Test procedure</w:t>
      </w:r>
      <w:bookmarkEnd w:id="29"/>
    </w:p>
    <w:p w14:paraId="4783E10D" w14:textId="77777777" w:rsidR="00E20304" w:rsidRPr="00E20304" w:rsidRDefault="00E20304" w:rsidP="00E20304">
      <w:pPr>
        <w:keepNext/>
        <w:spacing w:after="120"/>
        <w:ind w:left="2268" w:right="1134" w:hanging="1134"/>
        <w:jc w:val="both"/>
        <w:rPr>
          <w:lang w:eastAsia="ja-JP"/>
        </w:rPr>
      </w:pPr>
      <w:r w:rsidRPr="00E20304">
        <w:rPr>
          <w:lang w:eastAsia="ja-JP"/>
        </w:rPr>
        <w:t>9.1.</w:t>
      </w:r>
      <w:r w:rsidRPr="00E20304">
        <w:rPr>
          <w:lang w:eastAsia="ja-JP"/>
        </w:rPr>
        <w:tab/>
        <w:t>Types of speed bins</w:t>
      </w:r>
    </w:p>
    <w:p w14:paraId="295D7DE0" w14:textId="089BE91C" w:rsidR="00E20304" w:rsidRPr="00E20304" w:rsidRDefault="00E20304" w:rsidP="00E20304">
      <w:pPr>
        <w:spacing w:after="120"/>
        <w:ind w:left="2268" w:right="1134"/>
        <w:jc w:val="both"/>
        <w:rPr>
          <w:bCs/>
          <w:lang w:eastAsia="ja-JP"/>
        </w:rPr>
      </w:pPr>
      <w:r w:rsidRPr="00E20304">
        <w:rPr>
          <w:b/>
          <w:bCs/>
          <w:lang w:eastAsia="ja-JP"/>
        </w:rPr>
        <w:t>Urban speed bin</w:t>
      </w:r>
      <w:r w:rsidRPr="00E20304">
        <w:rPr>
          <w:bCs/>
          <w:lang w:eastAsia="ja-JP"/>
        </w:rPr>
        <w:t xml:space="preserve"> </w:t>
      </w:r>
      <w:r w:rsidR="000C2B41">
        <w:rPr>
          <w:bCs/>
          <w:lang w:eastAsia="ja-JP"/>
        </w:rPr>
        <w:t>(for both 3 and 4 phase analysis)</w:t>
      </w:r>
      <w:r w:rsidR="000C2B41" w:rsidRPr="00E20304">
        <w:rPr>
          <w:bCs/>
          <w:lang w:eastAsia="ja-JP"/>
        </w:rPr>
        <w:t xml:space="preserve"> </w:t>
      </w:r>
      <w:r w:rsidRPr="00E20304">
        <w:rPr>
          <w:bCs/>
          <w:lang w:eastAsia="ja-JP"/>
        </w:rPr>
        <w:t xml:space="preserve">is characterised by vehicle speeds lower than or equal to 60 km/h. </w:t>
      </w:r>
    </w:p>
    <w:p w14:paraId="02B2BF2A" w14:textId="37FBE92A" w:rsidR="00E20304" w:rsidRPr="00E20304" w:rsidRDefault="00E20304" w:rsidP="00E20304">
      <w:pPr>
        <w:spacing w:after="120"/>
        <w:ind w:left="2268" w:right="1134"/>
        <w:jc w:val="both"/>
        <w:rPr>
          <w:bCs/>
          <w:lang w:eastAsia="ja-JP"/>
        </w:rPr>
      </w:pPr>
      <w:r w:rsidRPr="00E20304">
        <w:rPr>
          <w:b/>
          <w:bCs/>
          <w:lang w:eastAsia="ja-JP"/>
        </w:rPr>
        <w:t>Rural speed bin</w:t>
      </w:r>
      <w:r w:rsidRPr="00E20304">
        <w:rPr>
          <w:bCs/>
          <w:lang w:eastAsia="ja-JP"/>
        </w:rPr>
        <w:t xml:space="preserve"> </w:t>
      </w:r>
      <w:r w:rsidR="000C2B41">
        <w:rPr>
          <w:bCs/>
          <w:lang w:eastAsia="ja-JP"/>
        </w:rPr>
        <w:t>(for 4 phase analysis)</w:t>
      </w:r>
      <w:r w:rsidR="000C2B41" w:rsidRPr="00E20304">
        <w:rPr>
          <w:bCs/>
          <w:lang w:eastAsia="ja-JP"/>
        </w:rPr>
        <w:t xml:space="preserve"> </w:t>
      </w:r>
      <w:r w:rsidRPr="00E20304">
        <w:rPr>
          <w:bCs/>
          <w:lang w:eastAsia="ja-JP"/>
        </w:rPr>
        <w:t>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1E5C57FF" w14:textId="0FAED902" w:rsidR="00E20304" w:rsidRPr="00E20304" w:rsidRDefault="00E20304" w:rsidP="00E20304">
      <w:pPr>
        <w:spacing w:after="120"/>
        <w:ind w:left="2268" w:right="1134"/>
        <w:jc w:val="both"/>
        <w:rPr>
          <w:bCs/>
          <w:lang w:eastAsia="ja-JP"/>
        </w:rPr>
      </w:pPr>
      <w:r w:rsidRPr="00E20304">
        <w:rPr>
          <w:b/>
          <w:bCs/>
          <w:lang w:eastAsia="ja-JP"/>
        </w:rPr>
        <w:t>Motorway speed bin</w:t>
      </w:r>
      <w:r w:rsidRPr="00E20304">
        <w:rPr>
          <w:bCs/>
          <w:lang w:eastAsia="ja-JP"/>
        </w:rPr>
        <w:t xml:space="preserve"> </w:t>
      </w:r>
      <w:r w:rsidR="000C2B41">
        <w:rPr>
          <w:bCs/>
          <w:lang w:eastAsia="ja-JP"/>
        </w:rPr>
        <w:t xml:space="preserve">(for 4 phase analysis) </w:t>
      </w:r>
      <w:r w:rsidRPr="00E20304">
        <w:rPr>
          <w:bCs/>
          <w:lang w:eastAsia="ja-JP"/>
        </w:rPr>
        <w:t>is characterised by speeds above 90 km/h. For those vehicles that are equipped with a device permanently limiting vehicle speed to 90 km/h, motorway speed bin is characterised by speed higher than 80 km/h.</w:t>
      </w:r>
    </w:p>
    <w:p w14:paraId="57A88BC8" w14:textId="21BD8648" w:rsidR="00E20304" w:rsidRPr="00E20304" w:rsidRDefault="00E20304" w:rsidP="00E20304">
      <w:pPr>
        <w:spacing w:after="120"/>
        <w:ind w:left="2268" w:right="1134"/>
        <w:jc w:val="both"/>
        <w:rPr>
          <w:bCs/>
          <w:lang w:eastAsia="ja-JP"/>
        </w:rPr>
      </w:pPr>
      <w:r w:rsidRPr="00E20304">
        <w:rPr>
          <w:b/>
          <w:bCs/>
          <w:lang w:eastAsia="ja-JP"/>
        </w:rPr>
        <w:t>Expressway speed bin</w:t>
      </w:r>
      <w:r w:rsidRPr="00E20304">
        <w:rPr>
          <w:bCs/>
          <w:lang w:eastAsia="ja-JP"/>
        </w:rPr>
        <w:t xml:space="preserve"> </w:t>
      </w:r>
      <w:r w:rsidR="000C2B41">
        <w:rPr>
          <w:bCs/>
          <w:lang w:eastAsia="ja-JP"/>
        </w:rPr>
        <w:t xml:space="preserve">(for 3 phase analysis) </w:t>
      </w:r>
      <w:r w:rsidRPr="00E20304">
        <w:rPr>
          <w:bCs/>
          <w:lang w:eastAsia="ja-JP"/>
        </w:rPr>
        <w:t>is characterised by speeds above 60 km/h and up to 100 km/h.</w:t>
      </w:r>
    </w:p>
    <w:p w14:paraId="780766B2" w14:textId="77777777" w:rsidR="00E20304" w:rsidRPr="00E20304" w:rsidRDefault="00E20304" w:rsidP="00E20304">
      <w:pPr>
        <w:spacing w:after="120"/>
        <w:ind w:left="2268" w:right="1134" w:hanging="1134"/>
        <w:jc w:val="both"/>
        <w:rPr>
          <w:lang w:eastAsia="ja-JP"/>
        </w:rPr>
      </w:pPr>
      <w:r w:rsidRPr="00E20304">
        <w:rPr>
          <w:lang w:eastAsia="ja-JP"/>
        </w:rPr>
        <w:t xml:space="preserve">9.1.1. </w:t>
      </w:r>
      <w:r w:rsidRPr="00E20304">
        <w:rPr>
          <w:lang w:eastAsia="ja-JP"/>
        </w:rPr>
        <w:tab/>
        <w:t>Other requirements</w:t>
      </w:r>
    </w:p>
    <w:p w14:paraId="4EFBC235" w14:textId="77777777" w:rsidR="00E20304" w:rsidRPr="00E20304" w:rsidRDefault="00E20304" w:rsidP="00E20304">
      <w:pPr>
        <w:spacing w:after="120"/>
        <w:ind w:left="2268" w:right="1134"/>
        <w:jc w:val="both"/>
        <w:rPr>
          <w:bCs/>
          <w:lang w:eastAsia="ja-JP"/>
        </w:rPr>
      </w:pPr>
      <w:r w:rsidRPr="00E20304">
        <w:rPr>
          <w:bCs/>
          <w:lang w:eastAsia="ja-JP"/>
        </w:rPr>
        <w:t>The average speed (including stops) of the urban speed bin shall be between 15 and 40 km/h.</w:t>
      </w:r>
    </w:p>
    <w:p w14:paraId="2B565BB9" w14:textId="77777777" w:rsidR="00E20304" w:rsidRPr="00E20304" w:rsidRDefault="00E20304" w:rsidP="00E20304">
      <w:pPr>
        <w:spacing w:after="120"/>
        <w:ind w:left="2268" w:right="1134"/>
        <w:jc w:val="both"/>
        <w:rPr>
          <w:bCs/>
          <w:lang w:eastAsia="ja-JP"/>
        </w:rPr>
      </w:pPr>
      <w:r w:rsidRPr="00E20304">
        <w:rPr>
          <w:bCs/>
          <w:lang w:eastAsia="ja-JP"/>
        </w:rPr>
        <w:t>The speed range of the motorway driving shall properly cover a range between 90 and at least 110 km/h. The vehicle’s velocity shall be above 100 km/h for at least 5 minutes.</w:t>
      </w:r>
    </w:p>
    <w:p w14:paraId="2B099456" w14:textId="77777777" w:rsidR="00E20304" w:rsidRPr="00E20304" w:rsidRDefault="00E20304" w:rsidP="00E20304">
      <w:pPr>
        <w:spacing w:after="120"/>
        <w:ind w:left="2268" w:right="1134"/>
        <w:jc w:val="both"/>
        <w:rPr>
          <w:bCs/>
          <w:lang w:eastAsia="ja-JP"/>
        </w:rPr>
      </w:pPr>
      <w:r w:rsidRPr="00E20304">
        <w:rPr>
          <w:bCs/>
          <w:lang w:eastAsia="ja-JP"/>
        </w:rPr>
        <w:t>For M</w:t>
      </w:r>
      <w:r w:rsidRPr="00E714C0">
        <w:rPr>
          <w:bCs/>
          <w:vertAlign w:val="subscript"/>
          <w:lang w:eastAsia="ja-JP"/>
        </w:rPr>
        <w:t>2</w:t>
      </w:r>
      <w:r w:rsidRPr="00E20304">
        <w:rPr>
          <w:bCs/>
          <w:lang w:eastAsia="ja-JP"/>
        </w:rPr>
        <w:t xml:space="preserve"> category vehicles that are equipped with a device permanently limiting vehicle speed to 100 km/h, the speed range of the motorway driving shall properly cover a range between 90 and 100 km/h. The vehicle’s velocity shall be above 90 km/h for at least 5 minutes.</w:t>
      </w:r>
    </w:p>
    <w:p w14:paraId="298C6FB3" w14:textId="77777777" w:rsidR="00E20304" w:rsidRPr="00E20304" w:rsidRDefault="00E20304" w:rsidP="00E20304">
      <w:pPr>
        <w:spacing w:after="120"/>
        <w:ind w:left="2268" w:right="1134"/>
        <w:jc w:val="both"/>
        <w:rPr>
          <w:bCs/>
          <w:lang w:eastAsia="ja-JP"/>
        </w:rPr>
      </w:pPr>
      <w:r w:rsidRPr="00E20304">
        <w:rPr>
          <w:bCs/>
          <w:lang w:eastAsia="ja-JP"/>
        </w:rPr>
        <w:t xml:space="preserve">In the case that the local speed limits for the specific vehicle being tested prevent compliance with the requirements of this paragraph, the requirements of the following paragraph shall apply: </w:t>
      </w:r>
    </w:p>
    <w:p w14:paraId="0BA5F24F" w14:textId="77777777" w:rsidR="00E20304" w:rsidRPr="00E20304" w:rsidRDefault="00E20304" w:rsidP="00E20304">
      <w:pPr>
        <w:spacing w:after="120"/>
        <w:ind w:left="2835" w:right="1134"/>
        <w:jc w:val="both"/>
        <w:rPr>
          <w:bCs/>
          <w:lang w:eastAsia="ja-JP"/>
        </w:rPr>
      </w:pPr>
      <w:r w:rsidRPr="00E20304">
        <w:rPr>
          <w:bCs/>
          <w:lang w:eastAsia="ja-JP"/>
        </w:rPr>
        <w:t>The speed range of the motorway driving shall properly cover a range between X – 10 and X km/h. The vehicle’s velocity shall be above x - 10 km/h for at least 5 minutes. Where X = the local speed limit for the tested vehicle.</w:t>
      </w:r>
    </w:p>
    <w:p w14:paraId="784D70BA" w14:textId="77777777" w:rsidR="00E20304" w:rsidRPr="00E20304" w:rsidRDefault="00E20304" w:rsidP="00E20304">
      <w:pPr>
        <w:spacing w:after="120"/>
        <w:ind w:left="2268" w:right="1134" w:hanging="1134"/>
        <w:jc w:val="both"/>
        <w:rPr>
          <w:lang w:eastAsia="ja-JP"/>
        </w:rPr>
      </w:pPr>
      <w:r w:rsidRPr="00E20304">
        <w:rPr>
          <w:lang w:eastAsia="ja-JP"/>
        </w:rPr>
        <w:t>9.2.</w:t>
      </w:r>
      <w:r w:rsidRPr="00E20304">
        <w:rPr>
          <w:lang w:eastAsia="ja-JP"/>
        </w:rPr>
        <w:tab/>
        <w:t>Required distance shares of trip speed bins</w:t>
      </w:r>
    </w:p>
    <w:p w14:paraId="4DEA79F8" w14:textId="77777777" w:rsidR="00E20304" w:rsidRPr="00E20304" w:rsidRDefault="00E20304" w:rsidP="00E20304">
      <w:pPr>
        <w:spacing w:after="120"/>
        <w:ind w:left="2268" w:right="1134"/>
        <w:jc w:val="both"/>
        <w:rPr>
          <w:bCs/>
          <w:lang w:eastAsia="ja-JP"/>
        </w:rPr>
      </w:pPr>
      <w:r w:rsidRPr="00E20304">
        <w:rPr>
          <w:bCs/>
          <w:lang w:eastAsia="ja-JP"/>
        </w:rPr>
        <w:t>The following is the distribution of the speed bins in an RDE trip that are required for respecting the needs of evaluation for both the 4 phase WLTC and 3 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466D08" w14:paraId="24878F77" w14:textId="77777777" w:rsidTr="004F49F5">
        <w:trPr>
          <w:tblHeader/>
        </w:trPr>
        <w:tc>
          <w:tcPr>
            <w:tcW w:w="3853" w:type="dxa"/>
            <w:tcBorders>
              <w:top w:val="single" w:sz="4" w:space="0" w:color="auto"/>
              <w:bottom w:val="single" w:sz="12" w:space="0" w:color="auto"/>
            </w:tcBorders>
            <w:shd w:val="clear" w:color="auto" w:fill="auto"/>
            <w:vAlign w:val="bottom"/>
          </w:tcPr>
          <w:p w14:paraId="3755F63C" w14:textId="77777777" w:rsidR="00E20304" w:rsidRPr="00466D08"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466D08">
              <w:rPr>
                <w:rFonts w:asciiTheme="majorBidi" w:eastAsiaTheme="minorEastAsia" w:hAnsiTheme="majorBidi" w:cstheme="majorBidi"/>
                <w:i/>
                <w:sz w:val="16"/>
              </w:rPr>
              <w:lastRenderedPageBreak/>
              <w:t>Requirements for evaluation with 4 Phase WLTC</w:t>
            </w:r>
          </w:p>
        </w:tc>
        <w:tc>
          <w:tcPr>
            <w:tcW w:w="3517" w:type="dxa"/>
            <w:tcBorders>
              <w:top w:val="single" w:sz="4" w:space="0" w:color="auto"/>
              <w:bottom w:val="single" w:sz="12" w:space="0" w:color="auto"/>
            </w:tcBorders>
            <w:shd w:val="clear" w:color="auto" w:fill="auto"/>
            <w:vAlign w:val="bottom"/>
          </w:tcPr>
          <w:p w14:paraId="77D43F26" w14:textId="77777777" w:rsidR="00E20304" w:rsidRPr="00466D08"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466D08">
              <w:rPr>
                <w:rFonts w:asciiTheme="majorBidi" w:eastAsiaTheme="minorEastAsia" w:hAnsiTheme="majorBidi" w:cstheme="majorBidi"/>
                <w:i/>
                <w:sz w:val="16"/>
              </w:rPr>
              <w:t>Requirements for evaluation with 3 Phase WLTC</w:t>
            </w:r>
          </w:p>
        </w:tc>
      </w:tr>
      <w:tr w:rsidR="004F49F5" w:rsidRPr="004F49F5" w14:paraId="5C19EF86" w14:textId="77777777" w:rsidTr="004F49F5">
        <w:trPr>
          <w:trHeight w:hRule="exact" w:val="113"/>
        </w:trPr>
        <w:tc>
          <w:tcPr>
            <w:tcW w:w="3853" w:type="dxa"/>
            <w:tcBorders>
              <w:top w:val="single" w:sz="12" w:space="0" w:color="auto"/>
            </w:tcBorders>
            <w:shd w:val="clear" w:color="auto" w:fill="auto"/>
          </w:tcPr>
          <w:p w14:paraId="7F97890A" w14:textId="77777777" w:rsidR="004F49F5" w:rsidRPr="004F49F5" w:rsidRDefault="004F49F5" w:rsidP="00466D08">
            <w:pPr>
              <w:keepNext/>
              <w:keepLines/>
              <w:spacing w:before="40" w:after="120"/>
              <w:ind w:right="113"/>
            </w:pPr>
          </w:p>
        </w:tc>
        <w:tc>
          <w:tcPr>
            <w:tcW w:w="3517" w:type="dxa"/>
            <w:tcBorders>
              <w:top w:val="single" w:sz="12" w:space="0" w:color="auto"/>
            </w:tcBorders>
            <w:shd w:val="clear" w:color="auto" w:fill="auto"/>
          </w:tcPr>
          <w:p w14:paraId="73714967" w14:textId="77777777" w:rsidR="004F49F5" w:rsidRPr="004F49F5" w:rsidRDefault="004F49F5" w:rsidP="00466D08">
            <w:pPr>
              <w:keepNext/>
              <w:keepLines/>
              <w:spacing w:before="40" w:after="120"/>
              <w:ind w:right="113"/>
            </w:pPr>
          </w:p>
        </w:tc>
      </w:tr>
      <w:tr w:rsidR="00E20304" w:rsidRPr="00466D08" w14:paraId="0AD956D0" w14:textId="77777777" w:rsidTr="004F49F5">
        <w:tc>
          <w:tcPr>
            <w:tcW w:w="3853" w:type="dxa"/>
            <w:tcBorders>
              <w:bottom w:val="single" w:sz="12" w:space="0" w:color="auto"/>
            </w:tcBorders>
            <w:shd w:val="clear" w:color="auto" w:fill="auto"/>
          </w:tcPr>
          <w:p w14:paraId="6A06D24D" w14:textId="533ED8AB" w:rsidR="00E20304" w:rsidRPr="00466D08" w:rsidRDefault="00E20304" w:rsidP="00466D08">
            <w:pPr>
              <w:keepNext/>
              <w:keepLines/>
              <w:spacing w:before="40" w:after="120"/>
              <w:ind w:right="113"/>
              <w:rPr>
                <w:rFonts w:asciiTheme="majorBidi" w:hAnsiTheme="majorBidi" w:cstheme="majorBidi"/>
                <w:sz w:val="20"/>
                <w:szCs w:val="20"/>
              </w:rPr>
            </w:pPr>
            <w:r w:rsidRPr="00466D08">
              <w:rPr>
                <w:rFonts w:asciiTheme="majorBidi" w:hAnsiTheme="majorBidi" w:cstheme="majorBidi"/>
                <w:sz w:val="20"/>
                <w:szCs w:val="20"/>
              </w:rPr>
              <w:t>The trip shall consist of approximately 34 per cent urban, 33 per cent rural and 33 per cent motorway speed bins. ‘Approximately’ shall mean the interval of ±10 per cent points around the stated percentages. The urban speed bin shall however never be less than 29</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of the total trip distance.</w:t>
            </w:r>
          </w:p>
        </w:tc>
        <w:tc>
          <w:tcPr>
            <w:tcW w:w="3517" w:type="dxa"/>
            <w:tcBorders>
              <w:bottom w:val="single" w:sz="12" w:space="0" w:color="auto"/>
            </w:tcBorders>
            <w:shd w:val="clear" w:color="auto" w:fill="auto"/>
          </w:tcPr>
          <w:p w14:paraId="22BEC005" w14:textId="69DCB5FF" w:rsidR="00E20304" w:rsidRPr="00466D08" w:rsidRDefault="00E20304" w:rsidP="00466D08">
            <w:pPr>
              <w:keepNext/>
              <w:keepLines/>
              <w:spacing w:before="40" w:after="120"/>
              <w:ind w:right="113"/>
              <w:rPr>
                <w:rFonts w:asciiTheme="majorBidi" w:hAnsiTheme="majorBidi" w:cstheme="majorBidi"/>
                <w:sz w:val="20"/>
                <w:szCs w:val="20"/>
              </w:rPr>
            </w:pPr>
            <w:r w:rsidRPr="00466D08">
              <w:rPr>
                <w:rFonts w:asciiTheme="majorBidi" w:hAnsiTheme="majorBidi" w:cstheme="majorBidi"/>
                <w:sz w:val="20"/>
                <w:szCs w:val="20"/>
              </w:rPr>
              <w:t>The trip shall consist of approximately 55 per cent urban and 45 per cent expressway speed bins. ‘Approximately’ shall mean the interval of ±10 per cent points around the stated percentages. The urban speed bin however can be lower than 45</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but never be less than 40</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of the total trip distance.</w:t>
            </w:r>
          </w:p>
        </w:tc>
      </w:tr>
    </w:tbl>
    <w:p w14:paraId="1553F7A9" w14:textId="77777777" w:rsidR="00A84249" w:rsidRDefault="00E20304" w:rsidP="00121563">
      <w:pPr>
        <w:spacing w:before="120" w:after="120"/>
        <w:ind w:left="2268" w:right="1134"/>
        <w:jc w:val="both"/>
        <w:rPr>
          <w:bCs/>
          <w:lang w:eastAsia="ja-JP"/>
        </w:rPr>
      </w:pPr>
      <w:r w:rsidRPr="00E20304">
        <w:rPr>
          <w:bCs/>
          <w:lang w:eastAsia="ja-JP"/>
        </w:rPr>
        <w:t xml:space="preserve">The shares of urban, rural and motorway speed bins shall be expressed as a percentage of the total trip distance for analysis with 4-Phase WLTC. </w:t>
      </w:r>
    </w:p>
    <w:p w14:paraId="1F9141F0" w14:textId="09B8E5C9" w:rsidR="00E20304" w:rsidRPr="00E20304" w:rsidRDefault="00E20304" w:rsidP="00E20304">
      <w:pPr>
        <w:spacing w:after="120"/>
        <w:ind w:left="2268" w:right="1134"/>
        <w:jc w:val="both"/>
        <w:rPr>
          <w:bCs/>
          <w:lang w:eastAsia="ja-JP"/>
        </w:rPr>
      </w:pPr>
      <w:r w:rsidRPr="00E20304">
        <w:rPr>
          <w:bCs/>
          <w:lang w:eastAsia="ja-JP"/>
        </w:rPr>
        <w:t>The shares of urban and expressway speed bins shall be expressed as a percentage of the trip distance with velocity not exceeding 100km/h for analysis with 3-Phase WLTC.</w:t>
      </w:r>
    </w:p>
    <w:p w14:paraId="229B542E" w14:textId="77777777" w:rsidR="00E20304" w:rsidRPr="00E20304" w:rsidRDefault="00E20304" w:rsidP="00E20304">
      <w:pPr>
        <w:spacing w:after="120"/>
        <w:ind w:left="2268" w:right="1134"/>
        <w:jc w:val="both"/>
        <w:rPr>
          <w:lang w:eastAsia="ja-JP"/>
        </w:rPr>
      </w:pPr>
      <w:r w:rsidRPr="00E20304">
        <w:rPr>
          <w:lang w:eastAsia="ja-JP"/>
        </w:rPr>
        <w:t>The minimum distance of each, urban, rural and motorway or expressway speed bins shall be 16 km.</w:t>
      </w:r>
    </w:p>
    <w:p w14:paraId="3BF920D5" w14:textId="77777777" w:rsidR="00E20304" w:rsidRPr="00E20304" w:rsidRDefault="00E20304" w:rsidP="00E20304">
      <w:pPr>
        <w:spacing w:after="120"/>
        <w:ind w:left="2268" w:right="1134" w:hanging="1134"/>
        <w:jc w:val="both"/>
        <w:rPr>
          <w:lang w:eastAsia="ja-JP"/>
        </w:rPr>
      </w:pPr>
      <w:r w:rsidRPr="00E20304">
        <w:rPr>
          <w:lang w:eastAsia="ja-JP"/>
        </w:rPr>
        <w:t>9.3.</w:t>
      </w:r>
      <w:r w:rsidRPr="00E20304">
        <w:rPr>
          <w:lang w:eastAsia="ja-JP"/>
        </w:rPr>
        <w:tab/>
        <w:t>RDE test to be performed</w:t>
      </w:r>
    </w:p>
    <w:p w14:paraId="5F6D6717" w14:textId="63017F2D" w:rsidR="00E20304" w:rsidRPr="00E20304" w:rsidRDefault="00E20304" w:rsidP="00E20304">
      <w:pPr>
        <w:spacing w:after="120"/>
        <w:ind w:left="2268" w:right="1134"/>
        <w:jc w:val="both"/>
        <w:rPr>
          <w:bCs/>
          <w:lang w:eastAsia="ja-JP"/>
        </w:rPr>
      </w:pPr>
      <w:r w:rsidRPr="00E20304">
        <w:rPr>
          <w:bCs/>
          <w:lang w:eastAsia="ja-JP"/>
        </w:rPr>
        <w:t xml:space="preserve">The RDE performance shall be demonstrated by testing vehicles on the road, operated over their normal driving patterns, conditions and payloads. RDE tests shall be conducted on paved roads (e.g. off-road operation is not permitted). An RDE trip shall be driven in order to prove compliance with the emission requirements against both 3-Phase WLTC and 4-Phase WLTC. </w:t>
      </w:r>
    </w:p>
    <w:p w14:paraId="0318C3C9" w14:textId="2D0AFA94" w:rsidR="00E20304" w:rsidRPr="00E20304" w:rsidRDefault="00E20304" w:rsidP="00466D08">
      <w:pPr>
        <w:spacing w:after="120"/>
        <w:ind w:left="2268" w:right="1134" w:hanging="1134"/>
        <w:jc w:val="both"/>
        <w:rPr>
          <w:bCs/>
          <w:lang w:eastAsia="ja-JP"/>
        </w:rPr>
      </w:pPr>
      <w:r w:rsidRPr="00E20304">
        <w:rPr>
          <w:bCs/>
          <w:lang w:eastAsia="ja-JP"/>
        </w:rPr>
        <w:t>9.3.1.</w:t>
      </w:r>
      <w:r w:rsidRPr="00E20304">
        <w:rPr>
          <w:bCs/>
          <w:lang w:eastAsia="ja-JP"/>
        </w:rPr>
        <w:tab/>
        <w:t xml:space="preserve">The design of the trip shall be such as to comprise driving that would in principle cover </w:t>
      </w:r>
      <w:proofErr w:type="gramStart"/>
      <w:r w:rsidRPr="00E20304">
        <w:rPr>
          <w:bCs/>
          <w:lang w:eastAsia="ja-JP"/>
        </w:rPr>
        <w:t>all of</w:t>
      </w:r>
      <w:proofErr w:type="gramEnd"/>
      <w:r w:rsidRPr="00E20304">
        <w:rPr>
          <w:bCs/>
          <w:lang w:eastAsia="ja-JP"/>
        </w:rPr>
        <w:t xml:space="preserve"> the required shares of speed bins in paragraph 9.2</w:t>
      </w:r>
      <w:r w:rsidR="00935D8D">
        <w:rPr>
          <w:bCs/>
          <w:lang w:eastAsia="ja-JP"/>
        </w:rPr>
        <w:t xml:space="preserve"> and comply with all other requirements </w:t>
      </w:r>
      <w:r w:rsidR="00935D8D" w:rsidRPr="00935D8D">
        <w:rPr>
          <w:bCs/>
          <w:lang w:eastAsia="ja-JP"/>
        </w:rPr>
        <w:t>described in paragraph</w:t>
      </w:r>
      <w:r w:rsidR="00935D8D">
        <w:rPr>
          <w:bCs/>
          <w:lang w:eastAsia="ja-JP"/>
        </w:rPr>
        <w:t>s</w:t>
      </w:r>
      <w:r w:rsidR="00935D8D" w:rsidRPr="00935D8D">
        <w:rPr>
          <w:bCs/>
          <w:lang w:eastAsia="ja-JP"/>
        </w:rPr>
        <w:t xml:space="preserve"> 9.1.1., </w:t>
      </w:r>
      <w:r w:rsidR="00935D8D">
        <w:rPr>
          <w:bCs/>
          <w:lang w:eastAsia="ja-JP"/>
        </w:rPr>
        <w:t>9.3,</w:t>
      </w:r>
      <w:r w:rsidR="00935D8D" w:rsidRPr="00935D8D">
        <w:rPr>
          <w:bCs/>
          <w:lang w:eastAsia="ja-JP"/>
        </w:rPr>
        <w:t xml:space="preserve"> 4.5.1. and 4.5.2. of Annex 8 and paragraph 4. of Annex 9</w:t>
      </w:r>
      <w:r w:rsidRPr="00E20304">
        <w:rPr>
          <w:bCs/>
          <w:lang w:eastAsia="ja-JP"/>
        </w:rPr>
        <w:t>.</w:t>
      </w:r>
    </w:p>
    <w:p w14:paraId="681BB51B" w14:textId="77777777" w:rsidR="00E20304" w:rsidRPr="00E20304" w:rsidRDefault="00E20304" w:rsidP="00E20304">
      <w:pPr>
        <w:spacing w:after="120"/>
        <w:ind w:left="2268" w:right="1134" w:hanging="1134"/>
        <w:jc w:val="both"/>
        <w:rPr>
          <w:lang w:eastAsia="ja-JP"/>
        </w:rPr>
      </w:pPr>
      <w:r w:rsidRPr="00E20304">
        <w:rPr>
          <w:lang w:eastAsia="ja-JP"/>
        </w:rPr>
        <w:t>9.3.2.</w:t>
      </w:r>
      <w:r w:rsidRPr="00E20304">
        <w:rPr>
          <w:lang w:eastAsia="ja-JP"/>
        </w:rPr>
        <w:tab/>
        <w:t xml:space="preserve">The planned RDE trip shall always start with urban operation followed by rural, then motorway or expressway operation, in accordance with the required shares for speed bins in paragraph 9.2. The urban, rural and motorway/expressway operation shall be run </w:t>
      </w:r>
      <w:proofErr w:type="gramStart"/>
      <w:r w:rsidRPr="00E20304">
        <w:rPr>
          <w:lang w:eastAsia="ja-JP"/>
        </w:rPr>
        <w:t>consecutively, but</w:t>
      </w:r>
      <w:proofErr w:type="gramEnd"/>
      <w:r w:rsidRPr="00E20304">
        <w:rPr>
          <w:lang w:eastAsia="ja-JP"/>
        </w:rPr>
        <w:t xml:space="preserve">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09FFCAC5"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9.3.3. </w:t>
      </w:r>
      <w:r w:rsidRPr="00E20304">
        <w:rPr>
          <w:bCs/>
          <w:lang w:eastAsia="ja-JP"/>
        </w:rPr>
        <w:tab/>
        <w:t xml:space="preserve">The vehicle speed shall normally not exceed 145 km/h. This maximum speed may be exceeded by a tolerance of 15 km/h for not more than 3 </w:t>
      </w:r>
      <w:r w:rsidR="00C93A75">
        <w:rPr>
          <w:bCs/>
          <w:lang w:eastAsia="ja-JP"/>
        </w:rPr>
        <w:t>per cent</w:t>
      </w:r>
      <w:r w:rsidRPr="00E20304">
        <w:rPr>
          <w:bCs/>
          <w:lang w:eastAsia="ja-JP"/>
        </w:rPr>
        <w:t xml:space="preserve"> of the time duration of the motorway operation. Local speed limits remain in force during a PEMS test, notwithstanding other legal consequences. Violations of local speed limits per se do not invalidate the results of a PEMS test.</w:t>
      </w:r>
    </w:p>
    <w:p w14:paraId="351298A5" w14:textId="77777777" w:rsidR="00E20304" w:rsidRPr="00E20304" w:rsidRDefault="00E20304" w:rsidP="00E20304">
      <w:pPr>
        <w:spacing w:after="120"/>
        <w:ind w:left="2268" w:right="1134"/>
        <w:jc w:val="both"/>
        <w:rPr>
          <w:bCs/>
          <w:lang w:eastAsia="ja-JP"/>
        </w:rPr>
      </w:pPr>
      <w:r w:rsidRPr="00E20304">
        <w:rPr>
          <w:bCs/>
          <w:lang w:eastAsia="ja-JP"/>
        </w:rPr>
        <w:t xml:space="preserve">Stop periods, defined by vehicle speed of less than 1 km/h, shall account for 6-30 </w:t>
      </w:r>
      <w:r w:rsidR="00C93A75">
        <w:rPr>
          <w:bCs/>
          <w:lang w:eastAsia="ja-JP"/>
        </w:rPr>
        <w:t>per cent</w:t>
      </w:r>
      <w:r w:rsidRPr="00E20304">
        <w:rPr>
          <w:bCs/>
          <w:lang w:eastAsia="ja-JP"/>
        </w:rPr>
        <w:t xml:space="preserve"> of the time duration of urban operation. Urban operation may contain several stop periods of 10 s or longer. However, individual stop periods shall not exceed 300 consecutive seconds; else the trip shall be invalid. If stop periods in urban driving part are over 30</w:t>
      </w:r>
      <w:r w:rsidR="00C93A75">
        <w:rPr>
          <w:bCs/>
          <w:lang w:eastAsia="ja-JP"/>
        </w:rPr>
        <w:t xml:space="preserve"> per cent </w:t>
      </w:r>
      <w:r w:rsidRPr="00E20304">
        <w:rPr>
          <w:bCs/>
          <w:lang w:eastAsia="ja-JP"/>
        </w:rPr>
        <w:t>or there are individual stop periods exceeding 300 consecutive seconds, the test shall be invalid only if the emission limits are not met.</w:t>
      </w:r>
    </w:p>
    <w:p w14:paraId="2576CACF" w14:textId="77777777" w:rsidR="00E20304" w:rsidRPr="00E20304" w:rsidRDefault="00E20304" w:rsidP="00E20304">
      <w:pPr>
        <w:spacing w:after="120"/>
        <w:ind w:left="2268" w:right="1134"/>
        <w:jc w:val="both"/>
        <w:rPr>
          <w:bCs/>
          <w:lang w:eastAsia="ja-JP"/>
        </w:rPr>
      </w:pPr>
      <w:r w:rsidRPr="00E20304">
        <w:rPr>
          <w:bCs/>
          <w:lang w:eastAsia="ja-JP"/>
        </w:rPr>
        <w:t>The trip duration shall be between 90 and 120 minutes.</w:t>
      </w:r>
    </w:p>
    <w:p w14:paraId="594F2B02" w14:textId="77777777" w:rsidR="00E20304" w:rsidRPr="00E20304" w:rsidRDefault="00E20304" w:rsidP="00E20304">
      <w:pPr>
        <w:spacing w:after="120"/>
        <w:ind w:left="2268" w:right="1134"/>
        <w:jc w:val="both"/>
        <w:rPr>
          <w:bCs/>
          <w:lang w:eastAsia="ja-JP"/>
        </w:rPr>
      </w:pPr>
      <w:r w:rsidRPr="00E20304">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4D31D453"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 xml:space="preserve">9.3.4. </w:t>
      </w:r>
      <w:r w:rsidRPr="00E20304">
        <w:rPr>
          <w:bCs/>
          <w:lang w:eastAsia="ja-JP"/>
        </w:rPr>
        <w:tab/>
        <w:t>The average speed (including stops) during cold start period shall be between 15 and 40 km/h. The maximum speed during the cold start period shall not exceed 60 km/h.</w:t>
      </w:r>
    </w:p>
    <w:p w14:paraId="0BAB63E0" w14:textId="77777777" w:rsidR="00E20304" w:rsidRPr="00E20304" w:rsidRDefault="00E20304" w:rsidP="00E20304">
      <w:pPr>
        <w:spacing w:after="120"/>
        <w:ind w:left="2268" w:right="1134"/>
        <w:jc w:val="both"/>
        <w:rPr>
          <w:bCs/>
          <w:lang w:eastAsia="ja-JP"/>
        </w:rPr>
      </w:pPr>
      <w:r w:rsidRPr="00E20304">
        <w:rPr>
          <w:bCs/>
          <w:lang w:eastAsia="ja-JP"/>
        </w:rPr>
        <w:t xml:space="preserve">At the test start, the vehicle shall move within 15 seconds. The vehicle </w:t>
      </w:r>
      <w:proofErr w:type="gramStart"/>
      <w:r w:rsidRPr="00E20304">
        <w:rPr>
          <w:bCs/>
          <w:lang w:eastAsia="ja-JP"/>
        </w:rPr>
        <w:t>stop</w:t>
      </w:r>
      <w:proofErr w:type="gramEnd"/>
      <w:r w:rsidRPr="00E20304">
        <w:rPr>
          <w:bCs/>
          <w:lang w:eastAsia="ja-JP"/>
        </w:rPr>
        <w:t xml:space="preserve"> periods during the entire cold start period, as defined in paragraph 3.6.1., shall be kept to the minimum possible and it shall not exceed 90 s in total. </w:t>
      </w:r>
    </w:p>
    <w:p w14:paraId="4923352F" w14:textId="77777777" w:rsidR="00E20304" w:rsidRPr="00E20304" w:rsidRDefault="00E20304" w:rsidP="00E20304">
      <w:pPr>
        <w:spacing w:after="120"/>
        <w:ind w:left="2268" w:right="1134" w:hanging="1134"/>
        <w:jc w:val="both"/>
        <w:rPr>
          <w:lang w:eastAsia="ja-JP"/>
        </w:rPr>
      </w:pPr>
      <w:r w:rsidRPr="00E20304">
        <w:rPr>
          <w:lang w:eastAsia="ja-JP"/>
        </w:rPr>
        <w:t>9.4</w:t>
      </w:r>
      <w:r w:rsidR="00070E56">
        <w:rPr>
          <w:lang w:eastAsia="ja-JP"/>
        </w:rPr>
        <w:t>.</w:t>
      </w:r>
      <w:r w:rsidRPr="00E20304">
        <w:rPr>
          <w:lang w:eastAsia="ja-JP"/>
        </w:rPr>
        <w:tab/>
        <w:t>Other trip requirements</w:t>
      </w:r>
    </w:p>
    <w:p w14:paraId="66BC1760" w14:textId="77777777" w:rsidR="00E20304" w:rsidRPr="00E20304" w:rsidRDefault="00E20304" w:rsidP="00E20304">
      <w:pPr>
        <w:spacing w:after="120"/>
        <w:ind w:left="2268" w:right="1134"/>
        <w:jc w:val="both"/>
        <w:rPr>
          <w:bCs/>
          <w:lang w:eastAsia="ja-JP"/>
        </w:rPr>
      </w:pPr>
      <w:r w:rsidRPr="00E20304">
        <w:rPr>
          <w:bCs/>
          <w:lang w:eastAsia="ja-JP"/>
        </w:rPr>
        <w:t>If the engine stalls during the test, it may be restarted, but the sampling shall not be interrupted. If the engine stops during the test, the sampling shall not be interrupted.</w:t>
      </w:r>
    </w:p>
    <w:p w14:paraId="58D9ACC5" w14:textId="77777777" w:rsidR="00E20304" w:rsidRPr="00E20304" w:rsidRDefault="00E20304" w:rsidP="00E20304">
      <w:pPr>
        <w:spacing w:after="120"/>
        <w:ind w:left="2268" w:right="1134"/>
        <w:jc w:val="both"/>
        <w:rPr>
          <w:bCs/>
          <w:lang w:eastAsia="ja-JP"/>
        </w:rPr>
      </w:pPr>
      <w:r w:rsidRPr="00E20304">
        <w:rPr>
          <w:bCs/>
          <w:lang w:eastAsia="ja-JP"/>
        </w:rPr>
        <w:t xml:space="preserve">In </w:t>
      </w:r>
      <w:proofErr w:type="gramStart"/>
      <w:r w:rsidRPr="00E20304">
        <w:rPr>
          <w:bCs/>
          <w:lang w:eastAsia="ja-JP"/>
        </w:rPr>
        <w:t>general</w:t>
      </w:r>
      <w:proofErr w:type="gramEnd"/>
      <w:r w:rsidRPr="00E20304">
        <w:rPr>
          <w:bCs/>
          <w:lang w:eastAsia="ja-JP"/>
        </w:rPr>
        <w:t xml:space="preserve"> the exhaust mass flow shall be determined by measurement equipment functioning independently from the vehicle. With agreement of the authority vehicle ECU data may be used in this respect. </w:t>
      </w:r>
    </w:p>
    <w:p w14:paraId="31C5D4D0" w14:textId="77777777" w:rsidR="00E20304" w:rsidRPr="00E20304" w:rsidRDefault="00E20304" w:rsidP="00E20304">
      <w:pPr>
        <w:spacing w:after="120"/>
        <w:ind w:left="2268" w:right="1134"/>
        <w:jc w:val="both"/>
        <w:rPr>
          <w:bCs/>
          <w:lang w:eastAsia="ja-JP"/>
        </w:rPr>
      </w:pPr>
      <w:r w:rsidRPr="00E20304">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0D8201D6" w14:textId="4CC37C47" w:rsidR="00E20304" w:rsidRPr="00E20304" w:rsidRDefault="00E20304" w:rsidP="00E20304">
      <w:pPr>
        <w:spacing w:after="120"/>
        <w:ind w:left="2268" w:right="1134"/>
        <w:jc w:val="both"/>
        <w:rPr>
          <w:bCs/>
          <w:lang w:eastAsia="ja-JP"/>
        </w:rPr>
      </w:pPr>
      <w:r w:rsidRPr="00E20304">
        <w:rPr>
          <w:bCs/>
          <w:lang w:eastAsia="ja-JP"/>
        </w:rPr>
        <w:t xml:space="preserve">The manufacturer shall demonstrate to the approval authority that the chosen vehicle, driving patterns, conditions and payloads are representative of the PEMS test family. The ambient conditions and payload requirements, as specified in paragraph 8.1. and paragraph 8.3.1. </w:t>
      </w:r>
      <w:r w:rsidR="00120BB1" w:rsidRPr="00E20304">
        <w:rPr>
          <w:bCs/>
          <w:lang w:eastAsia="ja-JP"/>
        </w:rPr>
        <w:t>respectively</w:t>
      </w:r>
      <w:r w:rsidRPr="00E20304">
        <w:rPr>
          <w:bCs/>
          <w:lang w:eastAsia="ja-JP"/>
        </w:rPr>
        <w:t>, shall be used ex-ante to determine whether the conditions are acceptable for RDE testing.</w:t>
      </w:r>
    </w:p>
    <w:p w14:paraId="4F8D3327" w14:textId="157501CA" w:rsidR="00E20304" w:rsidRPr="00E20304" w:rsidRDefault="00E20304" w:rsidP="00E20304">
      <w:pPr>
        <w:spacing w:after="120"/>
        <w:ind w:left="2268" w:right="1134"/>
        <w:jc w:val="both"/>
        <w:rPr>
          <w:bCs/>
          <w:lang w:eastAsia="ja-JP"/>
        </w:rPr>
      </w:pPr>
      <w:r w:rsidRPr="00E20304">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76F032C9" w14:textId="77777777" w:rsidR="00E20304" w:rsidRPr="00E20304" w:rsidRDefault="00E20304" w:rsidP="00E20304">
      <w:pPr>
        <w:spacing w:after="120"/>
        <w:ind w:left="2268" w:right="1134"/>
        <w:jc w:val="both"/>
        <w:rPr>
          <w:bCs/>
          <w:lang w:eastAsia="ja-JP"/>
        </w:rPr>
      </w:pPr>
      <w:r w:rsidRPr="00E20304">
        <w:rPr>
          <w:bCs/>
          <w:lang w:eastAsia="ja-JP"/>
        </w:rPr>
        <w:t xml:space="preserve">If for a vehicle the collection of ECU data influences the vehicle's emissions or performance, the entire PEMS test family to which the vehicle belongs shall be considered as non-compliant. </w:t>
      </w:r>
    </w:p>
    <w:p w14:paraId="77D93E21" w14:textId="77777777" w:rsidR="00E20304" w:rsidRPr="00E20304" w:rsidRDefault="00E20304" w:rsidP="00E20304">
      <w:pPr>
        <w:spacing w:after="120"/>
        <w:ind w:left="2268" w:right="1134"/>
        <w:jc w:val="both"/>
        <w:rPr>
          <w:bCs/>
          <w:lang w:eastAsia="ja-JP"/>
        </w:rPr>
      </w:pPr>
      <w:r w:rsidRPr="00E20304">
        <w:rPr>
          <w:bCs/>
          <w:lang w:eastAsia="ja-JP"/>
        </w:rPr>
        <w:t>For RDE tests performed during type approval, the type approval authority may verify if the test setup and the equipment used fulfil the requirements of Annexes 4 and 5 through a direct inspection or an analysis of the supporting evidence (e.g. photographs, records).</w:t>
      </w:r>
    </w:p>
    <w:p w14:paraId="64317498" w14:textId="03386AB5" w:rsidR="00E20304" w:rsidRPr="00E20304" w:rsidRDefault="00E20304" w:rsidP="00E20304">
      <w:pPr>
        <w:spacing w:after="120"/>
        <w:ind w:left="2268" w:right="1134" w:hanging="1134"/>
        <w:jc w:val="both"/>
        <w:rPr>
          <w:lang w:eastAsia="ja-JP"/>
        </w:rPr>
      </w:pPr>
      <w:r w:rsidRPr="00E20304">
        <w:rPr>
          <w:lang w:eastAsia="ja-JP"/>
        </w:rPr>
        <w:t>9.5</w:t>
      </w:r>
      <w:r w:rsidR="00E53EAC">
        <w:rPr>
          <w:lang w:eastAsia="ja-JP"/>
        </w:rPr>
        <w:t>.</w:t>
      </w:r>
      <w:r w:rsidRPr="00E20304">
        <w:rPr>
          <w:lang w:eastAsia="ja-JP"/>
        </w:rPr>
        <w:tab/>
        <w:t>Compliance of software tools</w:t>
      </w:r>
    </w:p>
    <w:p w14:paraId="5852C7C1" w14:textId="0D0FC8D6" w:rsidR="00E20304" w:rsidRPr="00E20304" w:rsidRDefault="00E20304" w:rsidP="00E20304">
      <w:pPr>
        <w:spacing w:after="120"/>
        <w:ind w:left="2268" w:right="1134"/>
        <w:jc w:val="both"/>
        <w:rPr>
          <w:bCs/>
          <w:lang w:eastAsia="ja-JP"/>
        </w:rPr>
      </w:pPr>
      <w:r w:rsidRPr="00E20304">
        <w:rPr>
          <w:bCs/>
          <w:lang w:eastAsia="ja-JP"/>
        </w:rPr>
        <w:t>Any software tool used to verify the trip validity and calculate emissions compliance with the provisions laid down in</w:t>
      </w:r>
      <w:r w:rsidR="00F24A7F">
        <w:rPr>
          <w:bCs/>
          <w:lang w:eastAsia="ja-JP"/>
        </w:rPr>
        <w:t xml:space="preserve"> paragraphs 8 and 9 and</w:t>
      </w:r>
      <w:r w:rsidRPr="00E20304">
        <w:rPr>
          <w:bCs/>
          <w:lang w:eastAsia="ja-JP"/>
        </w:rPr>
        <w:t xml:space="preserve"> Annexes 8, 9 10 and 11 shall be validated by an entity defined by the Contracting Party. Where such software tool is incorporated in the PEMS instrument, proof of the validation shall be provided along with the instrument.</w:t>
      </w:r>
    </w:p>
    <w:p w14:paraId="7AC61D76" w14:textId="77777777" w:rsidR="00E20304" w:rsidRPr="00E20304" w:rsidRDefault="00E20304" w:rsidP="00466D08">
      <w:pPr>
        <w:pStyle w:val="HChG"/>
        <w:ind w:left="2268"/>
        <w:rPr>
          <w:lang w:eastAsia="ja-JP"/>
        </w:rPr>
      </w:pPr>
      <w:bookmarkStart w:id="30" w:name="_Toc35761080"/>
      <w:r w:rsidRPr="00E20304">
        <w:rPr>
          <w:lang w:eastAsia="ja-JP"/>
        </w:rPr>
        <w:t>10.</w:t>
      </w:r>
      <w:r w:rsidRPr="00E20304">
        <w:rPr>
          <w:lang w:eastAsia="ja-JP"/>
        </w:rPr>
        <w:tab/>
        <w:t>Test data analysis</w:t>
      </w:r>
      <w:bookmarkEnd w:id="30"/>
    </w:p>
    <w:p w14:paraId="1D653CB8" w14:textId="77777777" w:rsidR="00E20304" w:rsidRPr="00E20304" w:rsidRDefault="00E20304" w:rsidP="00E20304">
      <w:pPr>
        <w:spacing w:after="120"/>
        <w:ind w:left="2268" w:right="1134" w:hanging="1134"/>
        <w:jc w:val="both"/>
        <w:rPr>
          <w:lang w:eastAsia="ja-JP"/>
        </w:rPr>
      </w:pPr>
      <w:r w:rsidRPr="00E20304">
        <w:rPr>
          <w:lang w:eastAsia="ja-JP"/>
        </w:rPr>
        <w:t>10.1.</w:t>
      </w:r>
      <w:r w:rsidRPr="00E20304">
        <w:rPr>
          <w:lang w:eastAsia="ja-JP"/>
        </w:rPr>
        <w:tab/>
        <w:t>Emissions and trip evaluation</w:t>
      </w:r>
    </w:p>
    <w:p w14:paraId="4FD71444" w14:textId="77777777" w:rsidR="00E20304" w:rsidRPr="00E20304" w:rsidRDefault="00E20304" w:rsidP="00E20304">
      <w:pPr>
        <w:spacing w:after="120"/>
        <w:ind w:left="2268" w:right="1134"/>
        <w:jc w:val="both"/>
        <w:rPr>
          <w:bCs/>
          <w:lang w:eastAsia="ja-JP"/>
        </w:rPr>
      </w:pPr>
      <w:r w:rsidRPr="00E20304">
        <w:rPr>
          <w:bCs/>
          <w:lang w:eastAsia="ja-JP"/>
        </w:rPr>
        <w:t>The test shall be conducted in accordance with Annex 4.</w:t>
      </w:r>
    </w:p>
    <w:p w14:paraId="0931621A" w14:textId="77777777" w:rsidR="00E20304" w:rsidRPr="00E20304" w:rsidRDefault="00E20304" w:rsidP="00E20304">
      <w:pPr>
        <w:spacing w:after="120"/>
        <w:ind w:left="2268" w:right="1134" w:hanging="1134"/>
        <w:jc w:val="both"/>
        <w:rPr>
          <w:bCs/>
          <w:lang w:eastAsia="ja-JP"/>
        </w:rPr>
      </w:pPr>
      <w:r w:rsidRPr="00E20304">
        <w:rPr>
          <w:bCs/>
          <w:lang w:eastAsia="ja-JP"/>
        </w:rPr>
        <w:t>10.2.</w:t>
      </w:r>
      <w:r w:rsidRPr="00E20304">
        <w:rPr>
          <w:bCs/>
          <w:lang w:eastAsia="ja-JP"/>
        </w:rPr>
        <w:tab/>
        <w:t>The trip validity shall be assessed in a three-step procedure as follows:</w:t>
      </w:r>
    </w:p>
    <w:p w14:paraId="468D3A6A" w14:textId="77777777" w:rsidR="00E20304" w:rsidRPr="00E20304" w:rsidRDefault="00E20304" w:rsidP="00E20304">
      <w:pPr>
        <w:spacing w:after="120"/>
        <w:ind w:left="2268" w:right="1134"/>
        <w:jc w:val="both"/>
        <w:rPr>
          <w:bCs/>
          <w:lang w:eastAsia="ja-JP"/>
        </w:rPr>
      </w:pPr>
      <w:r w:rsidRPr="00E20304">
        <w:rPr>
          <w:bCs/>
          <w:lang w:eastAsia="ja-JP"/>
        </w:rPr>
        <w:t>STEP A: The trip complies with the general requirements, boundary conditions, trip and operational requirements, and the specifications for lubricating oil, fuel and reagents set out in Sections 8 and 9 and Annex 10.;</w:t>
      </w:r>
    </w:p>
    <w:p w14:paraId="3306CC7A" w14:textId="77777777" w:rsidR="00E20304" w:rsidRPr="00E20304" w:rsidRDefault="00E20304" w:rsidP="00E20304">
      <w:pPr>
        <w:spacing w:after="120"/>
        <w:ind w:left="2268" w:right="1134"/>
        <w:jc w:val="both"/>
        <w:rPr>
          <w:bCs/>
          <w:lang w:eastAsia="ja-JP"/>
        </w:rPr>
      </w:pPr>
      <w:r w:rsidRPr="00E20304">
        <w:rPr>
          <w:bCs/>
          <w:lang w:eastAsia="ja-JP"/>
        </w:rPr>
        <w:t>STEP B: The trip complies with the requirements set out in Annex 9.</w:t>
      </w:r>
    </w:p>
    <w:p w14:paraId="26DF213D" w14:textId="77777777" w:rsidR="00E20304" w:rsidRPr="00E20304" w:rsidRDefault="00E20304" w:rsidP="00E20304">
      <w:pPr>
        <w:spacing w:after="120"/>
        <w:ind w:left="2268" w:right="1134"/>
        <w:jc w:val="both"/>
        <w:rPr>
          <w:bCs/>
          <w:lang w:eastAsia="ja-JP"/>
        </w:rPr>
      </w:pPr>
      <w:r w:rsidRPr="00E20304">
        <w:rPr>
          <w:bCs/>
          <w:lang w:eastAsia="ja-JP"/>
        </w:rPr>
        <w:lastRenderedPageBreak/>
        <w:t>STEP C: The trip complies with the requirements set out in Annex 8.</w:t>
      </w:r>
    </w:p>
    <w:p w14:paraId="590AEE7C" w14:textId="77777777" w:rsidR="00E20304" w:rsidRPr="00E20304" w:rsidRDefault="00E20304" w:rsidP="00E20304">
      <w:pPr>
        <w:spacing w:after="120"/>
        <w:ind w:left="2268" w:right="1134"/>
        <w:jc w:val="both"/>
        <w:rPr>
          <w:bCs/>
          <w:lang w:eastAsia="ja-JP"/>
        </w:rPr>
      </w:pPr>
      <w:r w:rsidRPr="00E20304">
        <w:rPr>
          <w:bCs/>
          <w:lang w:eastAsia="ja-JP"/>
        </w:rPr>
        <w:t>The steps of the procedure are detailed in Figure 6.</w:t>
      </w:r>
    </w:p>
    <w:p w14:paraId="7DE12330" w14:textId="77777777" w:rsidR="00846934" w:rsidRDefault="00846934" w:rsidP="00846934">
      <w:pPr>
        <w:spacing w:after="120"/>
        <w:ind w:left="2268" w:right="1134"/>
        <w:jc w:val="both"/>
        <w:rPr>
          <w:bCs/>
          <w:lang w:eastAsia="ja-JP"/>
        </w:rPr>
      </w:pPr>
      <w:r w:rsidRPr="00E20304">
        <w:rPr>
          <w:bCs/>
          <w:lang w:eastAsia="ja-JP"/>
        </w:rPr>
        <w:t>If at least one of the requirements is not fulfilled, the trip shall be declared invalid.</w:t>
      </w:r>
    </w:p>
    <w:p w14:paraId="61873332" w14:textId="77777777" w:rsidR="003A4D0C" w:rsidRDefault="003A4D0C" w:rsidP="00E20304">
      <w:pPr>
        <w:spacing w:after="120"/>
        <w:ind w:left="2268" w:right="1134"/>
        <w:jc w:val="both"/>
        <w:rPr>
          <w:bCs/>
          <w:lang w:eastAsia="ja-JP"/>
        </w:rPr>
      </w:pPr>
    </w:p>
    <w:p w14:paraId="2FD38C22" w14:textId="4EA66BED" w:rsidR="00121563" w:rsidRDefault="00121563" w:rsidP="00E20304">
      <w:pPr>
        <w:spacing w:after="120"/>
        <w:ind w:left="2268" w:right="1134"/>
        <w:jc w:val="both"/>
        <w:rPr>
          <w:bCs/>
          <w:lang w:eastAsia="ja-JP"/>
        </w:rPr>
        <w:sectPr w:rsidR="00121563" w:rsidSect="007E2877">
          <w:headerReference w:type="even" r:id="rId15"/>
          <w:headerReference w:type="default" r:id="rId16"/>
          <w:footerReference w:type="even" r:id="rId17"/>
          <w:footerReference w:type="default" r:id="rId18"/>
          <w:footerReference w:type="first" r:id="rId19"/>
          <w:endnotePr>
            <w:numFmt w:val="decimal"/>
          </w:endnotePr>
          <w:pgSz w:w="11907" w:h="16840" w:code="9"/>
          <w:pgMar w:top="1418" w:right="1134" w:bottom="1134" w:left="1134" w:header="851" w:footer="567" w:gutter="0"/>
          <w:cols w:space="720"/>
          <w:titlePg/>
          <w:docGrid w:linePitch="272"/>
        </w:sectPr>
      </w:pPr>
    </w:p>
    <w:p w14:paraId="61B3D0BD" w14:textId="547CB577" w:rsidR="00D44338" w:rsidRDefault="00121563" w:rsidP="00121563">
      <w:pPr>
        <w:suppressAutoHyphens w:val="0"/>
        <w:spacing w:line="240" w:lineRule="auto"/>
        <w:ind w:left="1134"/>
      </w:pPr>
      <w:r>
        <w:rPr>
          <w:noProof/>
          <w:sz w:val="24"/>
          <w:szCs w:val="24"/>
          <w:lang w:val="fr-BE" w:eastAsia="fr-BE"/>
        </w:rPr>
        <w:lastRenderedPageBreak/>
        <mc:AlternateContent>
          <mc:Choice Requires="wps">
            <w:drawing>
              <wp:anchor distT="0" distB="0" distL="114300" distR="114300" simplePos="0" relativeHeight="251653120" behindDoc="0" locked="0" layoutInCell="1" allowOverlap="1" wp14:anchorId="246C514F" wp14:editId="45A72C0D">
                <wp:simplePos x="0" y="0"/>
                <wp:positionH relativeFrom="margin">
                  <wp:posOffset>-477462</wp:posOffset>
                </wp:positionH>
                <wp:positionV relativeFrom="margin">
                  <wp:align>center</wp:align>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D6D9211" w14:textId="283EAF52" w:rsidR="000A5DF3" w:rsidRPr="00466D08" w:rsidRDefault="000A5DF3" w:rsidP="00466D08">
                            <w:pPr>
                              <w:pStyle w:val="Footer"/>
                              <w:tabs>
                                <w:tab w:val="right" w:pos="9638"/>
                              </w:tabs>
                              <w:rPr>
                                <w:b/>
                                <w:sz w:val="18"/>
                              </w:rPr>
                            </w:pPr>
                            <w:r>
                              <w:rPr>
                                <w:b/>
                                <w:sz w:val="18"/>
                              </w:rPr>
                              <w:t>24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6C514F" id="Text Box 750546177" o:spid="_x0000_s1093" type="#_x0000_t202" style="position:absolute;left:0;text-align:left;margin-left:-37.6pt;margin-top:0;width:17pt;height:481.9pt;z-index:25165312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" fillcolor="#4f81bd [3204]" stroked="f" strokeweight=".5pt">
                <v:fill opacity="0"/>
                <v:stroke joinstyle="round"/>
                <v:textbox style="layout-flow:vertical" inset="0,0,0,0">
                  <w:txbxContent>
                    <w:p w14:paraId="6D6D9211" w14:textId="283EAF52" w:rsidR="000A5DF3" w:rsidRPr="00466D08" w:rsidRDefault="000A5DF3" w:rsidP="00466D08">
                      <w:pPr>
                        <w:pStyle w:val="Footer"/>
                        <w:tabs>
                          <w:tab w:val="right" w:pos="9638"/>
                        </w:tabs>
                        <w:rPr>
                          <w:b/>
                          <w:sz w:val="18"/>
                        </w:rPr>
                      </w:pPr>
                      <w:r>
                        <w:rPr>
                          <w:b/>
                          <w:sz w:val="18"/>
                        </w:rPr>
                        <w:t>24</w:t>
                      </w:r>
                    </w:p>
                  </w:txbxContent>
                </v:textbox>
                <w10:wrap anchorx="margin" anchory="margin"/>
              </v:shape>
            </w:pict>
          </mc:Fallback>
        </mc:AlternateContent>
      </w:r>
      <w:r w:rsidR="00D44338" w:rsidRPr="00D44338">
        <w:t>Figure 6</w:t>
      </w:r>
    </w:p>
    <w:p w14:paraId="4A5BBB13" w14:textId="5FC6827A" w:rsidR="006C40E9" w:rsidRPr="00D44338" w:rsidRDefault="00D44338" w:rsidP="00121563">
      <w:pPr>
        <w:suppressAutoHyphens w:val="0"/>
        <w:spacing w:line="240" w:lineRule="auto"/>
        <w:ind w:left="1134"/>
        <w:rPr>
          <w:b/>
          <w:bCs/>
        </w:rPr>
      </w:pPr>
      <w:r w:rsidRPr="00D44338">
        <w:rPr>
          <w:b/>
          <w:bCs/>
        </w:rPr>
        <w:t>Assessment of trip validity</w:t>
      </w:r>
      <w:r w:rsidR="00120BB1">
        <w:rPr>
          <w:b/>
          <w:bCs/>
        </w:rPr>
        <w:t xml:space="preserve"> – schematic (</w:t>
      </w:r>
      <w:r w:rsidR="00A15F29">
        <w:rPr>
          <w:b/>
          <w:bCs/>
        </w:rPr>
        <w:t>i.e</w:t>
      </w:r>
      <w:r w:rsidR="00120BB1">
        <w:rPr>
          <w:b/>
          <w:bCs/>
        </w:rPr>
        <w:t>. not all details are included in the steps</w:t>
      </w:r>
      <w:r w:rsidR="00846934">
        <w:rPr>
          <w:b/>
          <w:bCs/>
        </w:rPr>
        <w:t xml:space="preserve"> included in the figure</w:t>
      </w:r>
      <w:r w:rsidR="00120BB1">
        <w:rPr>
          <w:b/>
          <w:bCs/>
        </w:rPr>
        <w:t>, see the relevant annexes for such details)</w:t>
      </w:r>
    </w:p>
    <w:p w14:paraId="3C24AEA1" w14:textId="517141D7" w:rsidR="00D44338" w:rsidRDefault="00D44338">
      <w:pPr>
        <w:suppressAutoHyphens w:val="0"/>
        <w:spacing w:line="240" w:lineRule="auto"/>
      </w:pPr>
    </w:p>
    <w:p w14:paraId="1411F640" w14:textId="5D0260C5" w:rsidR="00E20304" w:rsidRPr="00E20304" w:rsidRDefault="008D296F" w:rsidP="006E652C">
      <w:pPr>
        <w:spacing w:after="120"/>
        <w:ind w:left="142" w:right="1134"/>
        <w:jc w:val="both"/>
        <w:rPr>
          <w:b/>
          <w:bCs/>
          <w:lang w:eastAsia="ja-JP"/>
        </w:rPr>
      </w:pPr>
      <w:r>
        <w:rPr>
          <w:noProof/>
          <w:lang w:val="fr-BE" w:eastAsia="fr-BE"/>
        </w:rPr>
        <mc:AlternateContent>
          <mc:Choice Requires="wpc">
            <w:drawing>
              <wp:anchor distT="0" distB="0" distL="114300" distR="114300" simplePos="0" relativeHeight="251662336" behindDoc="0" locked="0" layoutInCell="1" allowOverlap="1" wp14:anchorId="3F475E34" wp14:editId="2FF5B54D">
                <wp:simplePos x="0" y="0"/>
                <wp:positionH relativeFrom="column">
                  <wp:posOffset>0</wp:posOffset>
                </wp:positionH>
                <wp:positionV relativeFrom="paragraph">
                  <wp:posOffset>-635</wp:posOffset>
                </wp:positionV>
                <wp:extent cx="8931275" cy="5369560"/>
                <wp:effectExtent l="0" t="0" r="22225" b="21590"/>
                <wp:wrapNone/>
                <wp:docPr id="667780827" name="Canvas 667780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0546183" name="Freeform 5"/>
                        <wps:cNvSpPr>
                          <a:spLocks/>
                        </wps:cNvSpPr>
                        <wps:spPr bwMode="auto">
                          <a:xfrm>
                            <a:off x="971550" y="3186430"/>
                            <a:ext cx="1668145" cy="1000760"/>
                          </a:xfrm>
                          <a:custGeom>
                            <a:avLst/>
                            <a:gdLst>
                              <a:gd name="T0" fmla="*/ 0 w 2627"/>
                              <a:gd name="T1" fmla="*/ 788 h 1576"/>
                              <a:gd name="T2" fmla="*/ 1313 w 2627"/>
                              <a:gd name="T3" fmla="*/ 0 h 1576"/>
                              <a:gd name="T4" fmla="*/ 2627 w 2627"/>
                              <a:gd name="T5" fmla="*/ 788 h 1576"/>
                              <a:gd name="T6" fmla="*/ 1313 w 2627"/>
                              <a:gd name="T7" fmla="*/ 1576 h 1576"/>
                              <a:gd name="T8" fmla="*/ 0 w 2627"/>
                              <a:gd name="T9" fmla="*/ 788 h 1576"/>
                            </a:gdLst>
                            <a:ahLst/>
                            <a:cxnLst>
                              <a:cxn ang="0">
                                <a:pos x="T0" y="T1"/>
                              </a:cxn>
                              <a:cxn ang="0">
                                <a:pos x="T2" y="T3"/>
                              </a:cxn>
                              <a:cxn ang="0">
                                <a:pos x="T4" y="T5"/>
                              </a:cxn>
                              <a:cxn ang="0">
                                <a:pos x="T6" y="T7"/>
                              </a:cxn>
                              <a:cxn ang="0">
                                <a:pos x="T8" y="T9"/>
                              </a:cxn>
                            </a:cxnLst>
                            <a:rect l="0" t="0" r="r" b="b"/>
                            <a:pathLst>
                              <a:path w="2627" h="1576">
                                <a:moveTo>
                                  <a:pt x="0" y="788"/>
                                </a:moveTo>
                                <a:lnTo>
                                  <a:pt x="1313" y="0"/>
                                </a:lnTo>
                                <a:lnTo>
                                  <a:pt x="2627" y="788"/>
                                </a:lnTo>
                                <a:lnTo>
                                  <a:pt x="1313" y="1576"/>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546185" name="Freeform 6"/>
                        <wps:cNvSpPr>
                          <a:spLocks noEditPoints="1"/>
                        </wps:cNvSpPr>
                        <wps:spPr bwMode="auto">
                          <a:xfrm>
                            <a:off x="956310" y="3170555"/>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6" name="Rectangle 7"/>
                        <wps:cNvSpPr>
                          <a:spLocks noChangeArrowheads="1"/>
                        </wps:cNvSpPr>
                        <wps:spPr bwMode="auto">
                          <a:xfrm>
                            <a:off x="932815" y="14605"/>
                            <a:ext cx="1666240"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188" name="Freeform 8"/>
                        <wps:cNvSpPr>
                          <a:spLocks noEditPoints="1"/>
                        </wps:cNvSpPr>
                        <wps:spPr bwMode="auto">
                          <a:xfrm>
                            <a:off x="917575" y="0"/>
                            <a:ext cx="1696085" cy="2867660"/>
                          </a:xfrm>
                          <a:custGeom>
                            <a:avLst/>
                            <a:gdLst>
                              <a:gd name="T0" fmla="*/ 0 w 15376"/>
                              <a:gd name="T1" fmla="*/ 136 h 25984"/>
                              <a:gd name="T2" fmla="*/ 136 w 15376"/>
                              <a:gd name="T3" fmla="*/ 0 h 25984"/>
                              <a:gd name="T4" fmla="*/ 15240 w 15376"/>
                              <a:gd name="T5" fmla="*/ 0 h 25984"/>
                              <a:gd name="T6" fmla="*/ 15376 w 15376"/>
                              <a:gd name="T7" fmla="*/ 136 h 25984"/>
                              <a:gd name="T8" fmla="*/ 15376 w 15376"/>
                              <a:gd name="T9" fmla="*/ 25848 h 25984"/>
                              <a:gd name="T10" fmla="*/ 15240 w 15376"/>
                              <a:gd name="T11" fmla="*/ 25984 h 25984"/>
                              <a:gd name="T12" fmla="*/ 136 w 15376"/>
                              <a:gd name="T13" fmla="*/ 25984 h 25984"/>
                              <a:gd name="T14" fmla="*/ 0 w 15376"/>
                              <a:gd name="T15" fmla="*/ 25848 h 25984"/>
                              <a:gd name="T16" fmla="*/ 0 w 15376"/>
                              <a:gd name="T17" fmla="*/ 136 h 25984"/>
                              <a:gd name="T18" fmla="*/ 272 w 15376"/>
                              <a:gd name="T19" fmla="*/ 25848 h 25984"/>
                              <a:gd name="T20" fmla="*/ 136 w 15376"/>
                              <a:gd name="T21" fmla="*/ 25712 h 25984"/>
                              <a:gd name="T22" fmla="*/ 15240 w 15376"/>
                              <a:gd name="T23" fmla="*/ 25712 h 25984"/>
                              <a:gd name="T24" fmla="*/ 15104 w 15376"/>
                              <a:gd name="T25" fmla="*/ 25848 h 25984"/>
                              <a:gd name="T26" fmla="*/ 15104 w 15376"/>
                              <a:gd name="T27" fmla="*/ 136 h 25984"/>
                              <a:gd name="T28" fmla="*/ 15240 w 15376"/>
                              <a:gd name="T29" fmla="*/ 272 h 25984"/>
                              <a:gd name="T30" fmla="*/ 136 w 15376"/>
                              <a:gd name="T31" fmla="*/ 272 h 25984"/>
                              <a:gd name="T32" fmla="*/ 272 w 15376"/>
                              <a:gd name="T33" fmla="*/ 136 h 25984"/>
                              <a:gd name="T34" fmla="*/ 272 w 15376"/>
                              <a:gd name="T35" fmla="*/ 25848 h 25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376" h="25984">
                                <a:moveTo>
                                  <a:pt x="0" y="136"/>
                                </a:moveTo>
                                <a:cubicBezTo>
                                  <a:pt x="0" y="61"/>
                                  <a:pt x="61" y="0"/>
                                  <a:pt x="136" y="0"/>
                                </a:cubicBezTo>
                                <a:lnTo>
                                  <a:pt x="15240" y="0"/>
                                </a:lnTo>
                                <a:cubicBezTo>
                                  <a:pt x="15316" y="0"/>
                                  <a:pt x="15376" y="61"/>
                                  <a:pt x="15376" y="136"/>
                                </a:cubicBezTo>
                                <a:lnTo>
                                  <a:pt x="15376" y="25848"/>
                                </a:lnTo>
                                <a:cubicBezTo>
                                  <a:pt x="15376" y="25924"/>
                                  <a:pt x="15316" y="25984"/>
                                  <a:pt x="15240" y="25984"/>
                                </a:cubicBezTo>
                                <a:lnTo>
                                  <a:pt x="136" y="25984"/>
                                </a:lnTo>
                                <a:cubicBezTo>
                                  <a:pt x="61" y="25984"/>
                                  <a:pt x="0" y="25924"/>
                                  <a:pt x="0" y="25848"/>
                                </a:cubicBezTo>
                                <a:lnTo>
                                  <a:pt x="0" y="136"/>
                                </a:lnTo>
                                <a:close/>
                                <a:moveTo>
                                  <a:pt x="272" y="25848"/>
                                </a:moveTo>
                                <a:lnTo>
                                  <a:pt x="136" y="25712"/>
                                </a:lnTo>
                                <a:lnTo>
                                  <a:pt x="15240" y="25712"/>
                                </a:lnTo>
                                <a:lnTo>
                                  <a:pt x="15104" y="25848"/>
                                </a:lnTo>
                                <a:lnTo>
                                  <a:pt x="15104" y="136"/>
                                </a:lnTo>
                                <a:lnTo>
                                  <a:pt x="15240" y="272"/>
                                </a:lnTo>
                                <a:lnTo>
                                  <a:pt x="136" y="272"/>
                                </a:lnTo>
                                <a:lnTo>
                                  <a:pt x="272" y="136"/>
                                </a:lnTo>
                                <a:lnTo>
                                  <a:pt x="272" y="2584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9" name="Rectangle 9"/>
                        <wps:cNvSpPr>
                          <a:spLocks noChangeArrowheads="1"/>
                        </wps:cNvSpPr>
                        <wps:spPr bwMode="auto">
                          <a:xfrm>
                            <a:off x="1037590" y="64135"/>
                            <a:ext cx="3841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74FC" w14:textId="77777777" w:rsidR="000A5DF3" w:rsidRDefault="000A5DF3" w:rsidP="008D296F">
                              <w:r>
                                <w:rPr>
                                  <w:rFonts w:ascii="Calibri" w:hAnsi="Calibri" w:cs="Calibri"/>
                                  <w:color w:val="000000"/>
                                  <w:lang w:val="en-US"/>
                                </w:rPr>
                                <w:t>STEP A:</w:t>
                              </w:r>
                            </w:p>
                          </w:txbxContent>
                        </wps:txbx>
                        <wps:bodyPr rot="0" vert="horz" wrap="none" lIns="0" tIns="0" rIns="0" bIns="0" anchor="t" anchorCtr="0">
                          <a:spAutoFit/>
                        </wps:bodyPr>
                      </wps:wsp>
                      <wps:wsp>
                        <wps:cNvPr id="750546190" name="Rectangle 10"/>
                        <wps:cNvSpPr>
                          <a:spLocks noChangeArrowheads="1"/>
                        </wps:cNvSpPr>
                        <wps:spPr bwMode="auto">
                          <a:xfrm>
                            <a:off x="1037590" y="223520"/>
                            <a:ext cx="10090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8357" w14:textId="77777777" w:rsidR="000A5DF3" w:rsidRDefault="000A5DF3" w:rsidP="008D296F">
                              <w:r>
                                <w:rPr>
                                  <w:rFonts w:ascii="Calibri" w:hAnsi="Calibri" w:cs="Calibri"/>
                                  <w:color w:val="000000"/>
                                  <w:lang w:val="en-US"/>
                                </w:rPr>
                                <w:t>Trip characteristics:</w:t>
                              </w:r>
                            </w:p>
                          </w:txbxContent>
                        </wps:txbx>
                        <wps:bodyPr rot="0" vert="horz" wrap="none" lIns="0" tIns="0" rIns="0" bIns="0" anchor="t" anchorCtr="0">
                          <a:spAutoFit/>
                        </wps:bodyPr>
                      </wps:wsp>
                      <wps:wsp>
                        <wps:cNvPr id="750546191" name="Rectangle 11"/>
                        <wps:cNvSpPr>
                          <a:spLocks noChangeArrowheads="1"/>
                        </wps:cNvSpPr>
                        <wps:spPr bwMode="auto">
                          <a:xfrm>
                            <a:off x="103759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D7CA2"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50546192" name="Rectangle 12"/>
                        <wps:cNvSpPr>
                          <a:spLocks noChangeArrowheads="1"/>
                        </wps:cNvSpPr>
                        <wps:spPr bwMode="auto">
                          <a:xfrm>
                            <a:off x="1237615" y="382905"/>
                            <a:ext cx="8807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B8C4" w14:textId="77777777" w:rsidR="000A5DF3" w:rsidRDefault="000A5DF3" w:rsidP="008D296F">
                              <w:r>
                                <w:rPr>
                                  <w:rFonts w:ascii="Calibri" w:hAnsi="Calibri" w:cs="Calibri"/>
                                  <w:color w:val="000000"/>
                                  <w:lang w:val="en-US"/>
                                </w:rPr>
                                <w:t xml:space="preserve">Urban, rural, and </w:t>
                              </w:r>
                            </w:p>
                          </w:txbxContent>
                        </wps:txbx>
                        <wps:bodyPr rot="0" vert="horz" wrap="none" lIns="0" tIns="0" rIns="0" bIns="0" anchor="t" anchorCtr="0">
                          <a:spAutoFit/>
                        </wps:bodyPr>
                      </wps:wsp>
                      <wps:wsp>
                        <wps:cNvPr id="750546193" name="Rectangle 13"/>
                        <wps:cNvSpPr>
                          <a:spLocks noChangeArrowheads="1"/>
                        </wps:cNvSpPr>
                        <wps:spPr bwMode="auto">
                          <a:xfrm>
                            <a:off x="1237615" y="54165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B03E9" w14:textId="77777777" w:rsidR="000A5DF3" w:rsidRDefault="000A5DF3" w:rsidP="008D296F">
                              <w:r>
                                <w:rPr>
                                  <w:rFonts w:ascii="Calibri" w:hAnsi="Calibri" w:cs="Calibri"/>
                                  <w:color w:val="000000"/>
                                  <w:lang w:val="en-US"/>
                                </w:rPr>
                                <w:t xml:space="preserve">expressway/motorway </w:t>
                              </w:r>
                            </w:p>
                          </w:txbxContent>
                        </wps:txbx>
                        <wps:bodyPr rot="0" vert="horz" wrap="none" lIns="0" tIns="0" rIns="0" bIns="0" anchor="t" anchorCtr="0">
                          <a:spAutoFit/>
                        </wps:bodyPr>
                      </wps:wsp>
                      <wps:wsp>
                        <wps:cNvPr id="750546194" name="Rectangle 14"/>
                        <wps:cNvSpPr>
                          <a:spLocks noChangeArrowheads="1"/>
                        </wps:cNvSpPr>
                        <wps:spPr bwMode="auto">
                          <a:xfrm>
                            <a:off x="1237615" y="700405"/>
                            <a:ext cx="795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F5AB" w14:textId="77777777" w:rsidR="000A5DF3" w:rsidRDefault="000A5DF3" w:rsidP="008D296F">
                              <w:r>
                                <w:rPr>
                                  <w:rFonts w:ascii="Calibri" w:hAnsi="Calibri" w:cs="Calibri"/>
                                  <w:color w:val="000000"/>
                                  <w:lang w:val="en-US"/>
                                </w:rPr>
                                <w:t>distance shares</w:t>
                              </w:r>
                            </w:p>
                          </w:txbxContent>
                        </wps:txbx>
                        <wps:bodyPr rot="0" vert="horz" wrap="none" lIns="0" tIns="0" rIns="0" bIns="0" anchor="t" anchorCtr="0">
                          <a:spAutoFit/>
                        </wps:bodyPr>
                      </wps:wsp>
                      <wps:wsp>
                        <wps:cNvPr id="750546195" name="Rectangle 15"/>
                        <wps:cNvSpPr>
                          <a:spLocks noChangeArrowheads="1"/>
                        </wps:cNvSpPr>
                        <wps:spPr bwMode="auto">
                          <a:xfrm>
                            <a:off x="1037590" y="8661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02F2"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50546196" name="Rectangle 16"/>
                        <wps:cNvSpPr>
                          <a:spLocks noChangeArrowheads="1"/>
                        </wps:cNvSpPr>
                        <wps:spPr bwMode="auto">
                          <a:xfrm>
                            <a:off x="1237615" y="859155"/>
                            <a:ext cx="737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9016" w14:textId="77777777" w:rsidR="000A5DF3" w:rsidRDefault="000A5DF3" w:rsidP="008D296F">
                              <w:r>
                                <w:rPr>
                                  <w:rFonts w:ascii="Calibri" w:hAnsi="Calibri" w:cs="Calibri"/>
                                  <w:color w:val="000000"/>
                                  <w:lang w:val="en-US"/>
                                </w:rPr>
                                <w:t>Altitude range</w:t>
                              </w:r>
                            </w:p>
                          </w:txbxContent>
                        </wps:txbx>
                        <wps:bodyPr rot="0" vert="horz" wrap="none" lIns="0" tIns="0" rIns="0" bIns="0" anchor="t" anchorCtr="0">
                          <a:spAutoFit/>
                        </wps:bodyPr>
                      </wps:wsp>
                      <wps:wsp>
                        <wps:cNvPr id="750546197" name="Rectangle 17"/>
                        <wps:cNvSpPr>
                          <a:spLocks noChangeArrowheads="1"/>
                        </wps:cNvSpPr>
                        <wps:spPr bwMode="auto">
                          <a:xfrm>
                            <a:off x="103759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139CC"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50546198" name="Rectangle 18"/>
                        <wps:cNvSpPr>
                          <a:spLocks noChangeArrowheads="1"/>
                        </wps:cNvSpPr>
                        <wps:spPr bwMode="auto">
                          <a:xfrm>
                            <a:off x="1237615" y="1018540"/>
                            <a:ext cx="11309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03315" w14:textId="77777777" w:rsidR="000A5DF3" w:rsidRDefault="000A5DF3" w:rsidP="008D296F">
                              <w:r>
                                <w:rPr>
                                  <w:rFonts w:ascii="Calibri" w:hAnsi="Calibri" w:cs="Calibri"/>
                                  <w:color w:val="000000"/>
                                  <w:lang w:val="en-US"/>
                                </w:rPr>
                                <w:t>Ambient temperature</w:t>
                              </w:r>
                            </w:p>
                          </w:txbxContent>
                        </wps:txbx>
                        <wps:bodyPr rot="0" vert="horz" wrap="none" lIns="0" tIns="0" rIns="0" bIns="0" anchor="t" anchorCtr="0">
                          <a:spAutoFit/>
                        </wps:bodyPr>
                      </wps:wsp>
                      <wps:wsp>
                        <wps:cNvPr id="750546199" name="Rectangle 19"/>
                        <wps:cNvSpPr>
                          <a:spLocks noChangeArrowheads="1"/>
                        </wps:cNvSpPr>
                        <wps:spPr bwMode="auto">
                          <a:xfrm>
                            <a:off x="1037590" y="118427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6B86C"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50546200" name="Rectangle 20"/>
                        <wps:cNvSpPr>
                          <a:spLocks noChangeArrowheads="1"/>
                        </wps:cNvSpPr>
                        <wps:spPr bwMode="auto">
                          <a:xfrm>
                            <a:off x="1237615" y="1176655"/>
                            <a:ext cx="10267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8067" w14:textId="77777777" w:rsidR="000A5DF3" w:rsidRDefault="000A5DF3" w:rsidP="008D296F">
                              <w:r>
                                <w:rPr>
                                  <w:rFonts w:ascii="Calibri" w:hAnsi="Calibri" w:cs="Calibri"/>
                                  <w:color w:val="000000"/>
                                  <w:lang w:val="en-US"/>
                                </w:rPr>
                                <w:t xml:space="preserve">Vehicle condition at </w:t>
                              </w:r>
                            </w:p>
                          </w:txbxContent>
                        </wps:txbx>
                        <wps:bodyPr rot="0" vert="horz" wrap="none" lIns="0" tIns="0" rIns="0" bIns="0" anchor="t" anchorCtr="0">
                          <a:spAutoFit/>
                        </wps:bodyPr>
                      </wps:wsp>
                      <wps:wsp>
                        <wps:cNvPr id="750546201" name="Rectangle 21"/>
                        <wps:cNvSpPr>
                          <a:spLocks noChangeArrowheads="1"/>
                        </wps:cNvSpPr>
                        <wps:spPr bwMode="auto">
                          <a:xfrm>
                            <a:off x="1237615" y="1336040"/>
                            <a:ext cx="485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6521D" w14:textId="77777777" w:rsidR="000A5DF3" w:rsidRDefault="000A5DF3" w:rsidP="008D296F">
                              <w:r>
                                <w:rPr>
                                  <w:rFonts w:ascii="Calibri" w:hAnsi="Calibri" w:cs="Calibri"/>
                                  <w:color w:val="000000"/>
                                  <w:lang w:val="en-US"/>
                                </w:rPr>
                                <w:t>cold start</w:t>
                              </w:r>
                            </w:p>
                          </w:txbxContent>
                        </wps:txbx>
                        <wps:bodyPr rot="0" vert="horz" wrap="none" lIns="0" tIns="0" rIns="0" bIns="0" anchor="t" anchorCtr="0">
                          <a:spAutoFit/>
                        </wps:bodyPr>
                      </wps:wsp>
                      <wps:wsp>
                        <wps:cNvPr id="750546202" name="Rectangle 22"/>
                        <wps:cNvSpPr>
                          <a:spLocks noChangeArrowheads="1"/>
                        </wps:cNvSpPr>
                        <wps:spPr bwMode="auto">
                          <a:xfrm>
                            <a:off x="103759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D8374"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50546203" name="Rectangle 23"/>
                        <wps:cNvSpPr>
                          <a:spLocks noChangeArrowheads="1"/>
                        </wps:cNvSpPr>
                        <wps:spPr bwMode="auto">
                          <a:xfrm>
                            <a:off x="1237615" y="1495425"/>
                            <a:ext cx="1118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A718" w14:textId="77777777" w:rsidR="000A5DF3" w:rsidRDefault="000A5DF3" w:rsidP="008D296F">
                              <w:r>
                                <w:rPr>
                                  <w:rFonts w:ascii="Calibri" w:hAnsi="Calibri" w:cs="Calibri"/>
                                  <w:color w:val="000000"/>
                                  <w:lang w:val="en-US"/>
                                </w:rPr>
                                <w:t>Urban Average Speed</w:t>
                              </w:r>
                            </w:p>
                          </w:txbxContent>
                        </wps:txbx>
                        <wps:bodyPr rot="0" vert="horz" wrap="none" lIns="0" tIns="0" rIns="0" bIns="0" anchor="t" anchorCtr="0">
                          <a:spAutoFit/>
                        </wps:bodyPr>
                      </wps:wsp>
                      <wps:wsp>
                        <wps:cNvPr id="750546204" name="Rectangle 24"/>
                        <wps:cNvSpPr>
                          <a:spLocks noChangeArrowheads="1"/>
                        </wps:cNvSpPr>
                        <wps:spPr bwMode="auto">
                          <a:xfrm>
                            <a:off x="1037590" y="16611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C7B4"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50546205" name="Rectangle 25"/>
                        <wps:cNvSpPr>
                          <a:spLocks noChangeArrowheads="1"/>
                        </wps:cNvSpPr>
                        <wps:spPr bwMode="auto">
                          <a:xfrm>
                            <a:off x="1237615" y="16541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CD2E" w14:textId="77777777" w:rsidR="000A5DF3" w:rsidRDefault="000A5DF3" w:rsidP="008D296F">
                              <w:r>
                                <w:rPr>
                                  <w:rFonts w:ascii="Calibri" w:hAnsi="Calibri" w:cs="Calibri"/>
                                  <w:color w:val="000000"/>
                                  <w:lang w:val="en-US"/>
                                </w:rPr>
                                <w:t>...</w:t>
                              </w:r>
                            </w:p>
                          </w:txbxContent>
                        </wps:txbx>
                        <wps:bodyPr rot="0" vert="horz" wrap="none" lIns="0" tIns="0" rIns="0" bIns="0" anchor="t" anchorCtr="0">
                          <a:spAutoFit/>
                        </wps:bodyPr>
                      </wps:wsp>
                      <wps:wsp>
                        <wps:cNvPr id="750546206" name="Rectangle 26"/>
                        <wps:cNvSpPr>
                          <a:spLocks noChangeArrowheads="1"/>
                        </wps:cNvSpPr>
                        <wps:spPr bwMode="auto">
                          <a:xfrm>
                            <a:off x="1037590" y="1971675"/>
                            <a:ext cx="5232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492A" w14:textId="77777777" w:rsidR="000A5DF3" w:rsidRDefault="000A5DF3" w:rsidP="008D296F">
                              <w:r>
                                <w:rPr>
                                  <w:rFonts w:ascii="Calibri" w:hAnsi="Calibri" w:cs="Calibri"/>
                                  <w:color w:val="000000"/>
                                  <w:lang w:val="en-US"/>
                                </w:rPr>
                                <w:t>ANNEX 10</w:t>
                              </w:r>
                            </w:p>
                          </w:txbxContent>
                        </wps:txbx>
                        <wps:bodyPr rot="0" vert="horz" wrap="none" lIns="0" tIns="0" rIns="0" bIns="0" anchor="t" anchorCtr="0">
                          <a:spAutoFit/>
                        </wps:bodyPr>
                      </wps:wsp>
                      <wps:wsp>
                        <wps:cNvPr id="750546207" name="Rectangle 27"/>
                        <wps:cNvSpPr>
                          <a:spLocks noChangeArrowheads="1"/>
                        </wps:cNvSpPr>
                        <wps:spPr bwMode="auto">
                          <a:xfrm>
                            <a:off x="1037590" y="213804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17304"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50546220" name="Rectangle 28"/>
                        <wps:cNvSpPr>
                          <a:spLocks noChangeArrowheads="1"/>
                        </wps:cNvSpPr>
                        <wps:spPr bwMode="auto">
                          <a:xfrm>
                            <a:off x="1237615" y="2131060"/>
                            <a:ext cx="10274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171BB" w14:textId="77777777" w:rsidR="000A5DF3" w:rsidRDefault="000A5DF3" w:rsidP="008D296F">
                              <w:r>
                                <w:rPr>
                                  <w:rFonts w:ascii="Calibri" w:hAnsi="Calibri" w:cs="Calibri"/>
                                  <w:color w:val="000000"/>
                                  <w:lang w:val="en-US"/>
                                </w:rPr>
                                <w:t xml:space="preserve">Cumulative Altitude </w:t>
                              </w:r>
                            </w:p>
                          </w:txbxContent>
                        </wps:txbx>
                        <wps:bodyPr rot="0" vert="horz" wrap="none" lIns="0" tIns="0" rIns="0" bIns="0" anchor="t" anchorCtr="0">
                          <a:spAutoFit/>
                        </wps:bodyPr>
                      </wps:wsp>
                      <wps:wsp>
                        <wps:cNvPr id="750546221" name="Rectangle 29"/>
                        <wps:cNvSpPr>
                          <a:spLocks noChangeArrowheads="1"/>
                        </wps:cNvSpPr>
                        <wps:spPr bwMode="auto">
                          <a:xfrm>
                            <a:off x="1237615" y="2289175"/>
                            <a:ext cx="1205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53B6" w14:textId="77777777" w:rsidR="000A5DF3" w:rsidRDefault="000A5DF3" w:rsidP="008D296F">
                              <w:r>
                                <w:rPr>
                                  <w:rFonts w:ascii="Calibri" w:hAnsi="Calibri" w:cs="Calibri"/>
                                  <w:color w:val="000000"/>
                                  <w:lang w:val="en-US"/>
                                </w:rPr>
                                <w:t xml:space="preserve">Gain calculation for the </w:t>
                              </w:r>
                            </w:p>
                          </w:txbxContent>
                        </wps:txbx>
                        <wps:bodyPr rot="0" vert="horz" wrap="none" lIns="0" tIns="0" rIns="0" bIns="0" anchor="t" anchorCtr="0">
                          <a:spAutoFit/>
                        </wps:bodyPr>
                      </wps:wsp>
                      <wps:wsp>
                        <wps:cNvPr id="750546222" name="Rectangle 30"/>
                        <wps:cNvSpPr>
                          <a:spLocks noChangeArrowheads="1"/>
                        </wps:cNvSpPr>
                        <wps:spPr bwMode="auto">
                          <a:xfrm>
                            <a:off x="1237615" y="2448560"/>
                            <a:ext cx="11226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EE2E8" w14:textId="77777777" w:rsidR="000A5DF3" w:rsidRDefault="000A5DF3" w:rsidP="008D296F">
                              <w:r>
                                <w:rPr>
                                  <w:rFonts w:ascii="Calibri" w:hAnsi="Calibri" w:cs="Calibri"/>
                                  <w:color w:val="000000"/>
                                  <w:lang w:val="en-US"/>
                                </w:rPr>
                                <w:t xml:space="preserve">complete trip and the </w:t>
                              </w:r>
                            </w:p>
                          </w:txbxContent>
                        </wps:txbx>
                        <wps:bodyPr rot="0" vert="horz" wrap="none" lIns="0" tIns="0" rIns="0" bIns="0" anchor="t" anchorCtr="0">
                          <a:spAutoFit/>
                        </wps:bodyPr>
                      </wps:wsp>
                      <wps:wsp>
                        <wps:cNvPr id="750546223" name="Rectangle 31"/>
                        <wps:cNvSpPr>
                          <a:spLocks noChangeArrowheads="1"/>
                        </wps:cNvSpPr>
                        <wps:spPr bwMode="auto">
                          <a:xfrm>
                            <a:off x="1237615" y="2607945"/>
                            <a:ext cx="5486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E10A" w14:textId="77777777" w:rsidR="000A5DF3" w:rsidRDefault="000A5DF3" w:rsidP="008D296F">
                              <w:r>
                                <w:rPr>
                                  <w:rFonts w:ascii="Calibri" w:hAnsi="Calibri" w:cs="Calibri"/>
                                  <w:color w:val="000000"/>
                                  <w:lang w:val="en-US"/>
                                </w:rPr>
                                <w:t>urban part</w:t>
                              </w:r>
                            </w:p>
                          </w:txbxContent>
                        </wps:txbx>
                        <wps:bodyPr rot="0" vert="horz" wrap="none" lIns="0" tIns="0" rIns="0" bIns="0" anchor="t" anchorCtr="0">
                          <a:spAutoFit/>
                        </wps:bodyPr>
                      </wps:wsp>
                      <wps:wsp>
                        <wps:cNvPr id="750546224" name="Rectangle 32"/>
                        <wps:cNvSpPr>
                          <a:spLocks noChangeArrowheads="1"/>
                        </wps:cNvSpPr>
                        <wps:spPr bwMode="auto">
                          <a:xfrm>
                            <a:off x="2904490"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225" name="Freeform 33"/>
                        <wps:cNvSpPr>
                          <a:spLocks noEditPoints="1"/>
                        </wps:cNvSpPr>
                        <wps:spPr bwMode="auto">
                          <a:xfrm>
                            <a:off x="2889250"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226" name="Rectangle 34"/>
                        <wps:cNvSpPr>
                          <a:spLocks noChangeArrowheads="1"/>
                        </wps:cNvSpPr>
                        <wps:spPr bwMode="auto">
                          <a:xfrm>
                            <a:off x="30099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2FD2" w14:textId="77777777" w:rsidR="000A5DF3" w:rsidRDefault="000A5DF3"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50546227" name="Rectangle 35"/>
                        <wps:cNvSpPr>
                          <a:spLocks noChangeArrowheads="1"/>
                        </wps:cNvSpPr>
                        <wps:spPr bwMode="auto">
                          <a:xfrm>
                            <a:off x="3295650" y="64135"/>
                            <a:ext cx="103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996CD" w14:textId="77777777" w:rsidR="000A5DF3" w:rsidRDefault="000A5DF3" w:rsidP="008D296F">
                              <w:r>
                                <w:rPr>
                                  <w:rFonts w:ascii="Calibri" w:hAnsi="Calibri" w:cs="Calibri"/>
                                  <w:color w:val="000000"/>
                                  <w:lang w:val="en-US"/>
                                </w:rPr>
                                <w:t>B:</w:t>
                              </w:r>
                            </w:p>
                          </w:txbxContent>
                        </wps:txbx>
                        <wps:bodyPr rot="0" vert="horz" wrap="none" lIns="0" tIns="0" rIns="0" bIns="0" anchor="t" anchorCtr="0">
                          <a:spAutoFit/>
                        </wps:bodyPr>
                      </wps:wsp>
                      <wps:wsp>
                        <wps:cNvPr id="750546228" name="Rectangle 36"/>
                        <wps:cNvSpPr>
                          <a:spLocks noChangeArrowheads="1"/>
                        </wps:cNvSpPr>
                        <wps:spPr bwMode="auto">
                          <a:xfrm>
                            <a:off x="30099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D47B6" w14:textId="77777777" w:rsidR="000A5DF3" w:rsidRDefault="000A5DF3" w:rsidP="008D296F">
                              <w:r>
                                <w:rPr>
                                  <w:rFonts w:ascii="Calibri" w:hAnsi="Calibri" w:cs="Calibri"/>
                                  <w:color w:val="000000"/>
                                  <w:lang w:val="en-US"/>
                                </w:rPr>
                                <w:t>ANNEX 9</w:t>
                              </w:r>
                            </w:p>
                          </w:txbxContent>
                        </wps:txbx>
                        <wps:bodyPr rot="0" vert="horz" wrap="none" lIns="0" tIns="0" rIns="0" bIns="0" anchor="t" anchorCtr="0">
                          <a:spAutoFit/>
                        </wps:bodyPr>
                      </wps:wsp>
                      <wps:wsp>
                        <wps:cNvPr id="750546229" name="Rectangle 37"/>
                        <wps:cNvSpPr>
                          <a:spLocks noChangeArrowheads="1"/>
                        </wps:cNvSpPr>
                        <wps:spPr bwMode="auto">
                          <a:xfrm>
                            <a:off x="30099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2D142"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50546230" name="Rectangle 38"/>
                        <wps:cNvSpPr>
                          <a:spLocks noChangeArrowheads="1"/>
                        </wps:cNvSpPr>
                        <wps:spPr bwMode="auto">
                          <a:xfrm>
                            <a:off x="3209290" y="38290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1428" w14:textId="77777777" w:rsidR="000A5DF3" w:rsidRDefault="000A5DF3" w:rsidP="008D296F">
                              <w:r>
                                <w:rPr>
                                  <w:rFonts w:ascii="Calibri" w:hAnsi="Calibri" w:cs="Calibri"/>
                                  <w:color w:val="000000"/>
                                  <w:lang w:val="en-US"/>
                                </w:rPr>
                                <w:t>95</w:t>
                              </w:r>
                            </w:p>
                          </w:txbxContent>
                        </wps:txbx>
                        <wps:bodyPr rot="0" vert="horz" wrap="none" lIns="0" tIns="0" rIns="0" bIns="0" anchor="t" anchorCtr="0">
                          <a:spAutoFit/>
                        </wps:bodyPr>
                      </wps:wsp>
                      <wps:wsp>
                        <wps:cNvPr id="750546231" name="Rectangle 39"/>
                        <wps:cNvSpPr>
                          <a:spLocks noChangeArrowheads="1"/>
                        </wps:cNvSpPr>
                        <wps:spPr bwMode="auto">
                          <a:xfrm>
                            <a:off x="3343275" y="38608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010AF" w14:textId="77777777" w:rsidR="000A5DF3" w:rsidRDefault="000A5DF3" w:rsidP="008D296F">
                              <w:r>
                                <w:rPr>
                                  <w:rFonts w:ascii="Calibri" w:hAnsi="Calibri" w:cs="Calibri"/>
                                  <w:color w:val="000000"/>
                                  <w:sz w:val="14"/>
                                  <w:szCs w:val="14"/>
                                  <w:lang w:val="en-US"/>
                                </w:rPr>
                                <w:t>th</w:t>
                              </w:r>
                            </w:p>
                          </w:txbxContent>
                        </wps:txbx>
                        <wps:bodyPr rot="0" vert="horz" wrap="none" lIns="0" tIns="0" rIns="0" bIns="0" anchor="t" anchorCtr="0">
                          <a:spAutoFit/>
                        </wps:bodyPr>
                      </wps:wsp>
                      <wps:wsp>
                        <wps:cNvPr id="750546232" name="Rectangle 40"/>
                        <wps:cNvSpPr>
                          <a:spLocks noChangeArrowheads="1"/>
                        </wps:cNvSpPr>
                        <wps:spPr bwMode="auto">
                          <a:xfrm>
                            <a:off x="3446145" y="382905"/>
                            <a:ext cx="5848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57E2D" w14:textId="77777777" w:rsidR="000A5DF3" w:rsidRDefault="000A5DF3" w:rsidP="008D296F">
                              <w:r>
                                <w:rPr>
                                  <w:rFonts w:ascii="Calibri" w:hAnsi="Calibri" w:cs="Calibri"/>
                                  <w:color w:val="000000"/>
                                  <w:lang w:val="en-US"/>
                                </w:rPr>
                                <w:t xml:space="preserve">Cumulative </w:t>
                              </w:r>
                            </w:p>
                          </w:txbxContent>
                        </wps:txbx>
                        <wps:bodyPr rot="0" vert="horz" wrap="none" lIns="0" tIns="0" rIns="0" bIns="0" anchor="t" anchorCtr="0">
                          <a:spAutoFit/>
                        </wps:bodyPr>
                      </wps:wsp>
                      <wps:wsp>
                        <wps:cNvPr id="750546233" name="Rectangle 41"/>
                        <wps:cNvSpPr>
                          <a:spLocks noChangeArrowheads="1"/>
                        </wps:cNvSpPr>
                        <wps:spPr bwMode="auto">
                          <a:xfrm>
                            <a:off x="3209290" y="541655"/>
                            <a:ext cx="951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42F9" w14:textId="77777777" w:rsidR="000A5DF3" w:rsidRDefault="000A5DF3" w:rsidP="008D296F">
                              <w:r>
                                <w:rPr>
                                  <w:rFonts w:ascii="Calibri" w:hAnsi="Calibri" w:cs="Calibri"/>
                                  <w:color w:val="000000"/>
                                  <w:lang w:val="en-US"/>
                                </w:rPr>
                                <w:t xml:space="preserve">Percentile Speed x </w:t>
                              </w:r>
                            </w:p>
                          </w:txbxContent>
                        </wps:txbx>
                        <wps:bodyPr rot="0" vert="horz" wrap="none" lIns="0" tIns="0" rIns="0" bIns="0" anchor="t" anchorCtr="0">
                          <a:spAutoFit/>
                        </wps:bodyPr>
                      </wps:wsp>
                      <wps:wsp>
                        <wps:cNvPr id="750546234" name="Rectangle 42"/>
                        <wps:cNvSpPr>
                          <a:spLocks noChangeArrowheads="1"/>
                        </wps:cNvSpPr>
                        <wps:spPr bwMode="auto">
                          <a:xfrm>
                            <a:off x="3209290" y="700405"/>
                            <a:ext cx="992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3E9FB" w14:textId="77777777" w:rsidR="000A5DF3" w:rsidRDefault="000A5DF3" w:rsidP="008D296F">
                              <w:r>
                                <w:rPr>
                                  <w:rFonts w:ascii="Calibri" w:hAnsi="Calibri" w:cs="Calibri"/>
                                  <w:color w:val="000000"/>
                                  <w:lang w:val="en-US"/>
                                </w:rPr>
                                <w:t xml:space="preserve">Acceleration below </w:t>
                              </w:r>
                            </w:p>
                          </w:txbxContent>
                        </wps:txbx>
                        <wps:bodyPr rot="0" vert="horz" wrap="none" lIns="0" tIns="0" rIns="0" bIns="0" anchor="t" anchorCtr="0">
                          <a:spAutoFit/>
                        </wps:bodyPr>
                      </wps:wsp>
                      <wps:wsp>
                        <wps:cNvPr id="750546235" name="Rectangle 43"/>
                        <wps:cNvSpPr>
                          <a:spLocks noChangeArrowheads="1"/>
                        </wps:cNvSpPr>
                        <wps:spPr bwMode="auto">
                          <a:xfrm>
                            <a:off x="3209290" y="859155"/>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82227" w14:textId="77777777" w:rsidR="000A5DF3" w:rsidRDefault="000A5DF3" w:rsidP="008D296F">
                              <w:r>
                                <w:rPr>
                                  <w:rFonts w:ascii="Calibri" w:hAnsi="Calibri" w:cs="Calibri"/>
                                  <w:color w:val="000000"/>
                                  <w:lang w:val="en-US"/>
                                </w:rPr>
                                <w:t>limit curve</w:t>
                              </w:r>
                            </w:p>
                          </w:txbxContent>
                        </wps:txbx>
                        <wps:bodyPr rot="0" vert="horz" wrap="none" lIns="0" tIns="0" rIns="0" bIns="0" anchor="t" anchorCtr="0">
                          <a:spAutoFit/>
                        </wps:bodyPr>
                      </wps:wsp>
                      <wps:wsp>
                        <wps:cNvPr id="750546236" name="Rectangle 44"/>
                        <wps:cNvSpPr>
                          <a:spLocks noChangeArrowheads="1"/>
                        </wps:cNvSpPr>
                        <wps:spPr bwMode="auto">
                          <a:xfrm>
                            <a:off x="300990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9EB8"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50546237" name="Rectangle 45"/>
                        <wps:cNvSpPr>
                          <a:spLocks noChangeArrowheads="1"/>
                        </wps:cNvSpPr>
                        <wps:spPr bwMode="auto">
                          <a:xfrm>
                            <a:off x="3209290" y="1018540"/>
                            <a:ext cx="847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F131C" w14:textId="77777777" w:rsidR="000A5DF3" w:rsidRDefault="000A5DF3" w:rsidP="008D296F">
                              <w:r>
                                <w:rPr>
                                  <w:rFonts w:ascii="Calibri" w:hAnsi="Calibri" w:cs="Calibri"/>
                                  <w:color w:val="000000"/>
                                  <w:lang w:val="en-US"/>
                                </w:rPr>
                                <w:t xml:space="preserve">Relative Positive </w:t>
                              </w:r>
                            </w:p>
                          </w:txbxContent>
                        </wps:txbx>
                        <wps:bodyPr rot="0" vert="horz" wrap="none" lIns="0" tIns="0" rIns="0" bIns="0" anchor="t" anchorCtr="0">
                          <a:spAutoFit/>
                        </wps:bodyPr>
                      </wps:wsp>
                      <wps:wsp>
                        <wps:cNvPr id="750546238" name="Rectangle 46"/>
                        <wps:cNvSpPr>
                          <a:spLocks noChangeArrowheads="1"/>
                        </wps:cNvSpPr>
                        <wps:spPr bwMode="auto">
                          <a:xfrm>
                            <a:off x="3209290" y="1176655"/>
                            <a:ext cx="991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E2B9" w14:textId="77777777" w:rsidR="000A5DF3" w:rsidRDefault="000A5DF3" w:rsidP="008D296F">
                              <w:r>
                                <w:rPr>
                                  <w:rFonts w:ascii="Calibri" w:hAnsi="Calibri" w:cs="Calibri"/>
                                  <w:color w:val="000000"/>
                                  <w:lang w:val="en-US"/>
                                </w:rPr>
                                <w:t xml:space="preserve">Acceleration above </w:t>
                              </w:r>
                            </w:p>
                          </w:txbxContent>
                        </wps:txbx>
                        <wps:bodyPr rot="0" vert="horz" wrap="none" lIns="0" tIns="0" rIns="0" bIns="0" anchor="t" anchorCtr="0">
                          <a:spAutoFit/>
                        </wps:bodyPr>
                      </wps:wsp>
                      <wps:wsp>
                        <wps:cNvPr id="750546239" name="Rectangle 47"/>
                        <wps:cNvSpPr>
                          <a:spLocks noChangeArrowheads="1"/>
                        </wps:cNvSpPr>
                        <wps:spPr bwMode="auto">
                          <a:xfrm>
                            <a:off x="3209290" y="1336040"/>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02C7D" w14:textId="77777777" w:rsidR="000A5DF3" w:rsidRDefault="000A5DF3" w:rsidP="008D296F">
                              <w:r>
                                <w:rPr>
                                  <w:rFonts w:ascii="Calibri" w:hAnsi="Calibri" w:cs="Calibri"/>
                                  <w:color w:val="000000"/>
                                  <w:lang w:val="en-US"/>
                                </w:rPr>
                                <w:t>limit curve</w:t>
                              </w:r>
                            </w:p>
                          </w:txbxContent>
                        </wps:txbx>
                        <wps:bodyPr rot="0" vert="horz" wrap="none" lIns="0" tIns="0" rIns="0" bIns="0" anchor="t" anchorCtr="0">
                          <a:spAutoFit/>
                        </wps:bodyPr>
                      </wps:wsp>
                      <wps:wsp>
                        <wps:cNvPr id="773633952" name="Rectangle 48"/>
                        <wps:cNvSpPr>
                          <a:spLocks noChangeArrowheads="1"/>
                        </wps:cNvSpPr>
                        <wps:spPr bwMode="auto">
                          <a:xfrm>
                            <a:off x="300990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0F8C"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73633953" name="Rectangle 49"/>
                        <wps:cNvSpPr>
                          <a:spLocks noChangeArrowheads="1"/>
                        </wps:cNvSpPr>
                        <wps:spPr bwMode="auto">
                          <a:xfrm>
                            <a:off x="3209290" y="1495425"/>
                            <a:ext cx="11036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7F555" w14:textId="77777777" w:rsidR="000A5DF3" w:rsidRDefault="000A5DF3" w:rsidP="008D296F">
                              <w:r>
                                <w:rPr>
                                  <w:rFonts w:ascii="Calibri" w:hAnsi="Calibri" w:cs="Calibri"/>
                                  <w:color w:val="000000"/>
                                  <w:lang w:val="en-US"/>
                                </w:rPr>
                                <w:t xml:space="preserve">Both of the above for </w:t>
                              </w:r>
                            </w:p>
                          </w:txbxContent>
                        </wps:txbx>
                        <wps:bodyPr rot="0" vert="horz" wrap="none" lIns="0" tIns="0" rIns="0" bIns="0" anchor="t" anchorCtr="0">
                          <a:spAutoFit/>
                        </wps:bodyPr>
                      </wps:wsp>
                      <wps:wsp>
                        <wps:cNvPr id="773633954" name="Rectangle 50"/>
                        <wps:cNvSpPr>
                          <a:spLocks noChangeArrowheads="1"/>
                        </wps:cNvSpPr>
                        <wps:spPr bwMode="auto">
                          <a:xfrm>
                            <a:off x="3209290" y="1654175"/>
                            <a:ext cx="67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4F18" w14:textId="77777777" w:rsidR="000A5DF3" w:rsidRDefault="000A5DF3" w:rsidP="008D296F">
                              <w:r>
                                <w:rPr>
                                  <w:rFonts w:ascii="Calibri" w:hAnsi="Calibri" w:cs="Calibri"/>
                                  <w:color w:val="000000"/>
                                  <w:lang w:val="en-US"/>
                                </w:rPr>
                                <w:t>u</w:t>
                              </w:r>
                            </w:p>
                          </w:txbxContent>
                        </wps:txbx>
                        <wps:bodyPr rot="0" vert="horz" wrap="none" lIns="0" tIns="0" rIns="0" bIns="0" anchor="t" anchorCtr="0">
                          <a:spAutoFit/>
                        </wps:bodyPr>
                      </wps:wsp>
                      <wps:wsp>
                        <wps:cNvPr id="773633955" name="Rectangle 51"/>
                        <wps:cNvSpPr>
                          <a:spLocks noChangeArrowheads="1"/>
                        </wps:cNvSpPr>
                        <wps:spPr bwMode="auto">
                          <a:xfrm>
                            <a:off x="3278505" y="1654175"/>
                            <a:ext cx="799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59BD2" w14:textId="77777777" w:rsidR="000A5DF3" w:rsidRDefault="000A5DF3" w:rsidP="008D296F">
                              <w:r>
                                <w:rPr>
                                  <w:rFonts w:ascii="Calibri" w:hAnsi="Calibri" w:cs="Calibri"/>
                                  <w:color w:val="000000"/>
                                  <w:lang w:val="en-US"/>
                                </w:rPr>
                                <w:t xml:space="preserve">rban, rural, and </w:t>
                              </w:r>
                            </w:p>
                          </w:txbxContent>
                        </wps:txbx>
                        <wps:bodyPr rot="0" vert="horz" wrap="none" lIns="0" tIns="0" rIns="0" bIns="0" anchor="t" anchorCtr="0">
                          <a:spAutoFit/>
                        </wps:bodyPr>
                      </wps:wsp>
                      <wps:wsp>
                        <wps:cNvPr id="773633956" name="Rectangle 52"/>
                        <wps:cNvSpPr>
                          <a:spLocks noChangeArrowheads="1"/>
                        </wps:cNvSpPr>
                        <wps:spPr bwMode="auto">
                          <a:xfrm>
                            <a:off x="3209290" y="181292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A0BAC" w14:textId="77777777" w:rsidR="000A5DF3" w:rsidRDefault="000A5DF3" w:rsidP="008D296F">
                              <w:r>
                                <w:rPr>
                                  <w:rFonts w:ascii="Calibri" w:hAnsi="Calibri" w:cs="Calibri"/>
                                  <w:color w:val="000000"/>
                                  <w:lang w:val="en-US"/>
                                </w:rPr>
                                <w:t>expressway/motorway</w:t>
                              </w:r>
                            </w:p>
                          </w:txbxContent>
                        </wps:txbx>
                        <wps:bodyPr rot="0" vert="horz" wrap="none" lIns="0" tIns="0" rIns="0" bIns="0" anchor="t" anchorCtr="0">
                          <a:spAutoFit/>
                        </wps:bodyPr>
                      </wps:wsp>
                      <wps:wsp>
                        <wps:cNvPr id="773633957" name="Rectangle 53"/>
                        <wps:cNvSpPr>
                          <a:spLocks noChangeArrowheads="1"/>
                        </wps:cNvSpPr>
                        <wps:spPr bwMode="auto">
                          <a:xfrm>
                            <a:off x="3009900" y="19786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98C9"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73633958" name="Rectangle 54"/>
                        <wps:cNvSpPr>
                          <a:spLocks noChangeArrowheads="1"/>
                        </wps:cNvSpPr>
                        <wps:spPr bwMode="auto">
                          <a:xfrm>
                            <a:off x="3209290" y="19716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E182" w14:textId="77777777" w:rsidR="000A5DF3" w:rsidRDefault="000A5DF3" w:rsidP="008D296F">
                              <w:r>
                                <w:rPr>
                                  <w:rFonts w:ascii="Calibri" w:hAnsi="Calibri" w:cs="Calibri"/>
                                  <w:color w:val="000000"/>
                                  <w:lang w:val="en-US"/>
                                </w:rPr>
                                <w:t>...</w:t>
                              </w:r>
                            </w:p>
                          </w:txbxContent>
                        </wps:txbx>
                        <wps:bodyPr rot="0" vert="horz" wrap="none" lIns="0" tIns="0" rIns="0" bIns="0" anchor="t" anchorCtr="0">
                          <a:spAutoFit/>
                        </wps:bodyPr>
                      </wps:wsp>
                      <wps:wsp>
                        <wps:cNvPr id="773633959" name="Rectangle 55"/>
                        <wps:cNvSpPr>
                          <a:spLocks noChangeArrowheads="1"/>
                        </wps:cNvSpPr>
                        <wps:spPr bwMode="auto">
                          <a:xfrm>
                            <a:off x="4948555"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633960" name="Freeform 56"/>
                        <wps:cNvSpPr>
                          <a:spLocks noEditPoints="1"/>
                        </wps:cNvSpPr>
                        <wps:spPr bwMode="auto">
                          <a:xfrm>
                            <a:off x="4933315"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73633961" name="Rectangle 57"/>
                        <wps:cNvSpPr>
                          <a:spLocks noChangeArrowheads="1"/>
                        </wps:cNvSpPr>
                        <wps:spPr bwMode="auto">
                          <a:xfrm>
                            <a:off x="50546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8F473" w14:textId="77777777" w:rsidR="000A5DF3" w:rsidRDefault="000A5DF3"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73633962" name="Rectangle 58"/>
                        <wps:cNvSpPr>
                          <a:spLocks noChangeArrowheads="1"/>
                        </wps:cNvSpPr>
                        <wps:spPr bwMode="auto">
                          <a:xfrm>
                            <a:off x="5340350" y="64135"/>
                            <a:ext cx="102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FF886" w14:textId="77777777" w:rsidR="000A5DF3" w:rsidRDefault="000A5DF3" w:rsidP="008D296F">
                              <w:r>
                                <w:rPr>
                                  <w:rFonts w:ascii="Calibri" w:hAnsi="Calibri" w:cs="Calibri"/>
                                  <w:color w:val="000000"/>
                                  <w:lang w:val="en-US"/>
                                </w:rPr>
                                <w:t>C:</w:t>
                              </w:r>
                            </w:p>
                          </w:txbxContent>
                        </wps:txbx>
                        <wps:bodyPr rot="0" vert="horz" wrap="none" lIns="0" tIns="0" rIns="0" bIns="0" anchor="t" anchorCtr="0">
                          <a:spAutoFit/>
                        </wps:bodyPr>
                      </wps:wsp>
                      <wps:wsp>
                        <wps:cNvPr id="773633963" name="Rectangle 59"/>
                        <wps:cNvSpPr>
                          <a:spLocks noChangeArrowheads="1"/>
                        </wps:cNvSpPr>
                        <wps:spPr bwMode="auto">
                          <a:xfrm>
                            <a:off x="50546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B06E0" w14:textId="77777777" w:rsidR="000A5DF3" w:rsidRDefault="000A5DF3" w:rsidP="008D296F">
                              <w:r>
                                <w:rPr>
                                  <w:rFonts w:ascii="Calibri" w:hAnsi="Calibri" w:cs="Calibri"/>
                                  <w:color w:val="000000"/>
                                  <w:lang w:val="en-US"/>
                                </w:rPr>
                                <w:t>ANNEX 8</w:t>
                              </w:r>
                            </w:p>
                          </w:txbxContent>
                        </wps:txbx>
                        <wps:bodyPr rot="0" vert="horz" wrap="none" lIns="0" tIns="0" rIns="0" bIns="0" anchor="t" anchorCtr="0">
                          <a:spAutoFit/>
                        </wps:bodyPr>
                      </wps:wsp>
                      <wps:wsp>
                        <wps:cNvPr id="773633964" name="Rectangle 60"/>
                        <wps:cNvSpPr>
                          <a:spLocks noChangeArrowheads="1"/>
                        </wps:cNvSpPr>
                        <wps:spPr bwMode="auto">
                          <a:xfrm>
                            <a:off x="50546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F7F59"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73633965" name="Rectangle 61"/>
                        <wps:cNvSpPr>
                          <a:spLocks noChangeArrowheads="1"/>
                        </wps:cNvSpPr>
                        <wps:spPr bwMode="auto">
                          <a:xfrm>
                            <a:off x="5253990" y="38290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09FC" w14:textId="77777777" w:rsidR="000A5DF3" w:rsidRDefault="000A5DF3" w:rsidP="008D296F">
                              <w:r>
                                <w:rPr>
                                  <w:rFonts w:ascii="Calibri" w:hAnsi="Calibri" w:cs="Calibri"/>
                                  <w:color w:val="000000"/>
                                  <w:lang w:val="en-US"/>
                                </w:rPr>
                                <w:t>Moving Window</w:t>
                              </w:r>
                            </w:p>
                          </w:txbxContent>
                        </wps:txbx>
                        <wps:bodyPr rot="0" vert="horz" wrap="none" lIns="0" tIns="0" rIns="0" bIns="0" anchor="t" anchorCtr="0">
                          <a:spAutoFit/>
                        </wps:bodyPr>
                      </wps:wsp>
                      <wps:wsp>
                        <wps:cNvPr id="773633966" name="Rectangle 62"/>
                        <wps:cNvSpPr>
                          <a:spLocks noChangeArrowheads="1"/>
                        </wps:cNvSpPr>
                        <wps:spPr bwMode="auto">
                          <a:xfrm>
                            <a:off x="5054600" y="5486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E816"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73633967" name="Rectangle 63"/>
                        <wps:cNvSpPr>
                          <a:spLocks noChangeArrowheads="1"/>
                        </wps:cNvSpPr>
                        <wps:spPr bwMode="auto">
                          <a:xfrm>
                            <a:off x="5253990" y="541655"/>
                            <a:ext cx="956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669C3" w14:textId="77777777" w:rsidR="000A5DF3" w:rsidRDefault="000A5DF3" w:rsidP="008D296F">
                              <w:r>
                                <w:rPr>
                                  <w:rFonts w:ascii="Calibri" w:hAnsi="Calibri" w:cs="Calibri"/>
                                  <w:color w:val="000000"/>
                                  <w:lang w:val="en-US"/>
                                </w:rPr>
                                <w:t xml:space="preserve">Comparison of the </w:t>
                              </w:r>
                            </w:p>
                          </w:txbxContent>
                        </wps:txbx>
                        <wps:bodyPr rot="0" vert="horz" wrap="none" lIns="0" tIns="0" rIns="0" bIns="0" anchor="t" anchorCtr="0">
                          <a:spAutoFit/>
                        </wps:bodyPr>
                      </wps:wsp>
                      <wps:wsp>
                        <wps:cNvPr id="773633968" name="Rectangle 64"/>
                        <wps:cNvSpPr>
                          <a:spLocks noChangeArrowheads="1"/>
                        </wps:cNvSpPr>
                        <wps:spPr bwMode="auto">
                          <a:xfrm>
                            <a:off x="5253990" y="700405"/>
                            <a:ext cx="6413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6BE5" w14:textId="77777777" w:rsidR="000A5DF3" w:rsidRDefault="000A5DF3" w:rsidP="008D296F">
                              <w:r>
                                <w:rPr>
                                  <w:rFonts w:ascii="Calibri" w:hAnsi="Calibri" w:cs="Calibri"/>
                                  <w:color w:val="000000"/>
                                  <w:lang w:val="en-US"/>
                                </w:rPr>
                                <w:t>windows CO</w:t>
                              </w:r>
                            </w:p>
                          </w:txbxContent>
                        </wps:txbx>
                        <wps:bodyPr rot="0" vert="horz" wrap="none" lIns="0" tIns="0" rIns="0" bIns="0" anchor="t" anchorCtr="0">
                          <a:spAutoFit/>
                        </wps:bodyPr>
                      </wps:wsp>
                      <wps:wsp>
                        <wps:cNvPr id="773633969" name="Rectangle 65"/>
                        <wps:cNvSpPr>
                          <a:spLocks noChangeArrowheads="1"/>
                        </wps:cNvSpPr>
                        <wps:spPr bwMode="auto">
                          <a:xfrm>
                            <a:off x="5923280" y="77660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23383" w14:textId="77777777" w:rsidR="000A5DF3" w:rsidRDefault="000A5DF3" w:rsidP="008D296F">
                              <w:r>
                                <w:rPr>
                                  <w:rFonts w:ascii="Calibri" w:hAnsi="Calibri" w:cs="Calibri"/>
                                  <w:color w:val="000000"/>
                                  <w:sz w:val="14"/>
                                  <w:szCs w:val="14"/>
                                  <w:lang w:val="en-US"/>
                                </w:rPr>
                                <w:t>2</w:t>
                              </w:r>
                            </w:p>
                          </w:txbxContent>
                        </wps:txbx>
                        <wps:bodyPr rot="0" vert="horz" wrap="none" lIns="0" tIns="0" rIns="0" bIns="0" anchor="t" anchorCtr="0">
                          <a:spAutoFit/>
                        </wps:bodyPr>
                      </wps:wsp>
                      <wps:wsp>
                        <wps:cNvPr id="773633970" name="Rectangle 66"/>
                        <wps:cNvSpPr>
                          <a:spLocks noChangeArrowheads="1"/>
                        </wps:cNvSpPr>
                        <wps:spPr bwMode="auto">
                          <a:xfrm>
                            <a:off x="5995035" y="700405"/>
                            <a:ext cx="3460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0597A" w14:textId="77777777" w:rsidR="000A5DF3" w:rsidRDefault="000A5DF3" w:rsidP="008D296F">
                              <w:r>
                                <w:rPr>
                                  <w:rFonts w:ascii="Calibri" w:hAnsi="Calibri" w:cs="Calibri"/>
                                  <w:color w:val="000000"/>
                                  <w:lang w:val="en-US"/>
                                </w:rPr>
                                <w:t xml:space="preserve">[g/km] </w:t>
                              </w:r>
                            </w:p>
                          </w:txbxContent>
                        </wps:txbx>
                        <wps:bodyPr rot="0" vert="horz" wrap="none" lIns="0" tIns="0" rIns="0" bIns="0" anchor="t" anchorCtr="0">
                          <a:spAutoFit/>
                        </wps:bodyPr>
                      </wps:wsp>
                      <wps:wsp>
                        <wps:cNvPr id="773633972" name="Rectangle 67"/>
                        <wps:cNvSpPr>
                          <a:spLocks noChangeArrowheads="1"/>
                        </wps:cNvSpPr>
                        <wps:spPr bwMode="auto">
                          <a:xfrm>
                            <a:off x="5253990" y="859155"/>
                            <a:ext cx="960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FBD7" w14:textId="77777777" w:rsidR="000A5DF3" w:rsidRDefault="000A5DF3" w:rsidP="008D296F">
                              <w:r>
                                <w:rPr>
                                  <w:rFonts w:ascii="Calibri" w:hAnsi="Calibri" w:cs="Calibri"/>
                                  <w:color w:val="000000"/>
                                  <w:lang w:val="en-US"/>
                                </w:rPr>
                                <w:t xml:space="preserve">with the reference </w:t>
                              </w:r>
                            </w:p>
                          </w:txbxContent>
                        </wps:txbx>
                        <wps:bodyPr rot="0" vert="horz" wrap="none" lIns="0" tIns="0" rIns="0" bIns="0" anchor="t" anchorCtr="0">
                          <a:spAutoFit/>
                        </wps:bodyPr>
                      </wps:wsp>
                      <wps:wsp>
                        <wps:cNvPr id="773633973" name="Rectangle 68"/>
                        <wps:cNvSpPr>
                          <a:spLocks noChangeArrowheads="1"/>
                        </wps:cNvSpPr>
                        <wps:spPr bwMode="auto">
                          <a:xfrm>
                            <a:off x="5253990" y="1018540"/>
                            <a:ext cx="8083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55A5" w14:textId="77777777" w:rsidR="000A5DF3" w:rsidRDefault="000A5DF3" w:rsidP="008D296F">
                              <w:r>
                                <w:rPr>
                                  <w:rFonts w:ascii="Calibri" w:hAnsi="Calibri" w:cs="Calibri"/>
                                  <w:color w:val="000000"/>
                                  <w:lang w:val="en-US"/>
                                </w:rPr>
                                <w:t xml:space="preserve">values from the </w:t>
                              </w:r>
                            </w:p>
                          </w:txbxContent>
                        </wps:txbx>
                        <wps:bodyPr rot="0" vert="horz" wrap="none" lIns="0" tIns="0" rIns="0" bIns="0" anchor="t" anchorCtr="0">
                          <a:spAutoFit/>
                        </wps:bodyPr>
                      </wps:wsp>
                      <wps:wsp>
                        <wps:cNvPr id="773633974" name="Rectangle 69"/>
                        <wps:cNvSpPr>
                          <a:spLocks noChangeArrowheads="1"/>
                        </wps:cNvSpPr>
                        <wps:spPr bwMode="auto">
                          <a:xfrm>
                            <a:off x="5253990" y="117665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8F268" w14:textId="77777777" w:rsidR="000A5DF3" w:rsidRDefault="000A5DF3" w:rsidP="008D296F">
                              <w:r>
                                <w:rPr>
                                  <w:rFonts w:ascii="Calibri" w:hAnsi="Calibri" w:cs="Calibri"/>
                                  <w:color w:val="000000"/>
                                  <w:lang w:val="en-US"/>
                                </w:rPr>
                                <w:t>applicable WLTC</w:t>
                              </w:r>
                            </w:p>
                          </w:txbxContent>
                        </wps:txbx>
                        <wps:bodyPr rot="0" vert="horz" wrap="none" lIns="0" tIns="0" rIns="0" bIns="0" anchor="t" anchorCtr="0">
                          <a:spAutoFit/>
                        </wps:bodyPr>
                      </wps:wsp>
                      <wps:wsp>
                        <wps:cNvPr id="773633975" name="Rectangle 70"/>
                        <wps:cNvSpPr>
                          <a:spLocks noChangeArrowheads="1"/>
                        </wps:cNvSpPr>
                        <wps:spPr bwMode="auto">
                          <a:xfrm>
                            <a:off x="6170295" y="117665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65B15" w14:textId="77777777" w:rsidR="000A5DF3" w:rsidRDefault="000A5DF3" w:rsidP="008D296F">
                              <w:r>
                                <w:rPr>
                                  <w:rFonts w:ascii="Calibri" w:hAnsi="Calibri" w:cs="Calibri"/>
                                  <w:color w:val="000000"/>
                                  <w:lang w:val="en-US"/>
                                </w:rPr>
                                <w:t>cycle</w:t>
                              </w:r>
                            </w:p>
                          </w:txbxContent>
                        </wps:txbx>
                        <wps:bodyPr rot="0" vert="horz" wrap="none" lIns="0" tIns="0" rIns="0" bIns="0" anchor="t" anchorCtr="0">
                          <a:spAutoFit/>
                        </wps:bodyPr>
                      </wps:wsp>
                      <wps:wsp>
                        <wps:cNvPr id="773633976" name="Rectangle 71"/>
                        <wps:cNvSpPr>
                          <a:spLocks noChangeArrowheads="1"/>
                        </wps:cNvSpPr>
                        <wps:spPr bwMode="auto">
                          <a:xfrm>
                            <a:off x="5054600" y="13430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DB32"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73633977" name="Rectangle 72"/>
                        <wps:cNvSpPr>
                          <a:spLocks noChangeArrowheads="1"/>
                        </wps:cNvSpPr>
                        <wps:spPr bwMode="auto">
                          <a:xfrm>
                            <a:off x="5253990" y="1336040"/>
                            <a:ext cx="1053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86C9" w14:textId="77777777" w:rsidR="000A5DF3" w:rsidRDefault="000A5DF3" w:rsidP="008D296F">
                              <w:r>
                                <w:rPr>
                                  <w:rFonts w:ascii="Calibri" w:hAnsi="Calibri" w:cs="Calibri"/>
                                  <w:color w:val="000000"/>
                                  <w:lang w:val="en-US"/>
                                </w:rPr>
                                <w:t xml:space="preserve">Trip validity for Low, </w:t>
                              </w:r>
                            </w:p>
                          </w:txbxContent>
                        </wps:txbx>
                        <wps:bodyPr rot="0" vert="horz" wrap="none" lIns="0" tIns="0" rIns="0" bIns="0" anchor="t" anchorCtr="0">
                          <a:spAutoFit/>
                        </wps:bodyPr>
                      </wps:wsp>
                      <wps:wsp>
                        <wps:cNvPr id="773633978" name="Rectangle 73"/>
                        <wps:cNvSpPr>
                          <a:spLocks noChangeArrowheads="1"/>
                        </wps:cNvSpPr>
                        <wps:spPr bwMode="auto">
                          <a:xfrm>
                            <a:off x="5253990" y="1495425"/>
                            <a:ext cx="922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370BD" w14:textId="77777777" w:rsidR="000A5DF3" w:rsidRDefault="000A5DF3" w:rsidP="008D296F">
                              <w:r>
                                <w:rPr>
                                  <w:rFonts w:ascii="Calibri" w:hAnsi="Calibri" w:cs="Calibri"/>
                                  <w:color w:val="000000"/>
                                  <w:lang w:val="en-US"/>
                                </w:rPr>
                                <w:t xml:space="preserve">Medium and High </w:t>
                              </w:r>
                            </w:p>
                          </w:txbxContent>
                        </wps:txbx>
                        <wps:bodyPr rot="0" vert="horz" wrap="none" lIns="0" tIns="0" rIns="0" bIns="0" anchor="t" anchorCtr="0">
                          <a:spAutoFit/>
                        </wps:bodyPr>
                      </wps:wsp>
                      <wps:wsp>
                        <wps:cNvPr id="773633979" name="Rectangle 74"/>
                        <wps:cNvSpPr>
                          <a:spLocks noChangeArrowheads="1"/>
                        </wps:cNvSpPr>
                        <wps:spPr bwMode="auto">
                          <a:xfrm>
                            <a:off x="5253990" y="1654175"/>
                            <a:ext cx="829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F8A4" w14:textId="77777777" w:rsidR="000A5DF3" w:rsidRDefault="000A5DF3" w:rsidP="008D296F">
                              <w:r>
                                <w:rPr>
                                  <w:rFonts w:ascii="Calibri" w:hAnsi="Calibri" w:cs="Calibri"/>
                                  <w:color w:val="000000"/>
                                  <w:lang w:val="en-US"/>
                                </w:rPr>
                                <w:t>Speed Windows</w:t>
                              </w:r>
                            </w:p>
                          </w:txbxContent>
                        </wps:txbx>
                        <wps:bodyPr rot="0" vert="horz" wrap="none" lIns="0" tIns="0" rIns="0" bIns="0" anchor="t" anchorCtr="0">
                          <a:spAutoFit/>
                        </wps:bodyPr>
                      </wps:wsp>
                      <wps:wsp>
                        <wps:cNvPr id="773633980" name="Rectangle 75"/>
                        <wps:cNvSpPr>
                          <a:spLocks noChangeArrowheads="1"/>
                        </wps:cNvSpPr>
                        <wps:spPr bwMode="auto">
                          <a:xfrm>
                            <a:off x="5054600" y="18199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D8B7" w14:textId="77777777" w:rsidR="000A5DF3" w:rsidRDefault="000A5DF3" w:rsidP="008D296F">
                              <w:r>
                                <w:rPr>
                                  <w:rFonts w:ascii="Arial" w:hAnsi="Arial" w:cs="Arial"/>
                                  <w:color w:val="000000"/>
                                  <w:lang w:val="en-US"/>
                                </w:rPr>
                                <w:t>•</w:t>
                              </w:r>
                            </w:p>
                          </w:txbxContent>
                        </wps:txbx>
                        <wps:bodyPr rot="0" vert="horz" wrap="none" lIns="0" tIns="0" rIns="0" bIns="0" anchor="t" anchorCtr="0">
                          <a:spAutoFit/>
                        </wps:bodyPr>
                      </wps:wsp>
                      <wps:wsp>
                        <wps:cNvPr id="773633981" name="Rectangle 76"/>
                        <wps:cNvSpPr>
                          <a:spLocks noChangeArrowheads="1"/>
                        </wps:cNvSpPr>
                        <wps:spPr bwMode="auto">
                          <a:xfrm>
                            <a:off x="5253990" y="181292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F8E61" w14:textId="77777777" w:rsidR="000A5DF3" w:rsidRDefault="000A5DF3" w:rsidP="008D296F">
                              <w:r>
                                <w:rPr>
                                  <w:rFonts w:ascii="Calibri" w:hAnsi="Calibri" w:cs="Calibri"/>
                                  <w:color w:val="000000"/>
                                  <w:lang w:val="en-US"/>
                                </w:rPr>
                                <w:t>...</w:t>
                              </w:r>
                            </w:p>
                          </w:txbxContent>
                        </wps:txbx>
                        <wps:bodyPr rot="0" vert="horz" wrap="none" lIns="0" tIns="0" rIns="0" bIns="0" anchor="t" anchorCtr="0">
                          <a:spAutoFit/>
                        </wps:bodyPr>
                      </wps:wsp>
                      <wps:wsp>
                        <wps:cNvPr id="773633982" name="Rectangle 77"/>
                        <wps:cNvSpPr>
                          <a:spLocks noChangeArrowheads="1"/>
                        </wps:cNvSpPr>
                        <wps:spPr bwMode="auto">
                          <a:xfrm>
                            <a:off x="14605" y="2017395"/>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4C34B" w14:textId="07D89750" w:rsidR="000A5DF3" w:rsidRPr="00961E54" w:rsidRDefault="000A5DF3"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6C74FC65" w14:textId="77777777" w:rsidR="000A5DF3" w:rsidRPr="00961E54" w:rsidRDefault="000A5DF3"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wps:txbx>
                        <wps:bodyPr rot="0" vert="vert" wrap="square" lIns="91440" tIns="45720" rIns="91440" bIns="45720" anchor="t" anchorCtr="0" upright="1">
                          <a:noAutofit/>
                        </wps:bodyPr>
                      </wps:wsp>
                      <wps:wsp>
                        <wps:cNvPr id="773633983" name="Freeform 78"/>
                        <wps:cNvSpPr>
                          <a:spLocks noEditPoints="1"/>
                        </wps:cNvSpPr>
                        <wps:spPr bwMode="auto">
                          <a:xfrm>
                            <a:off x="0" y="2002155"/>
                            <a:ext cx="614045" cy="3367405"/>
                          </a:xfrm>
                          <a:custGeom>
                            <a:avLst/>
                            <a:gdLst>
                              <a:gd name="T0" fmla="*/ 68 w 2784"/>
                              <a:gd name="T1" fmla="*/ 15256 h 15256"/>
                              <a:gd name="T2" fmla="*/ 0 w 2784"/>
                              <a:gd name="T3" fmla="*/ 15188 h 15256"/>
                              <a:gd name="T4" fmla="*/ 0 w 2784"/>
                              <a:gd name="T5" fmla="*/ 68 h 15256"/>
                              <a:gd name="T6" fmla="*/ 68 w 2784"/>
                              <a:gd name="T7" fmla="*/ 0 h 15256"/>
                              <a:gd name="T8" fmla="*/ 2716 w 2784"/>
                              <a:gd name="T9" fmla="*/ 0 h 15256"/>
                              <a:gd name="T10" fmla="*/ 2784 w 2784"/>
                              <a:gd name="T11" fmla="*/ 68 h 15256"/>
                              <a:gd name="T12" fmla="*/ 2784 w 2784"/>
                              <a:gd name="T13" fmla="*/ 15188 h 15256"/>
                              <a:gd name="T14" fmla="*/ 2716 w 2784"/>
                              <a:gd name="T15" fmla="*/ 15256 h 15256"/>
                              <a:gd name="T16" fmla="*/ 68 w 2784"/>
                              <a:gd name="T17" fmla="*/ 15256 h 15256"/>
                              <a:gd name="T18" fmla="*/ 2716 w 2784"/>
                              <a:gd name="T19" fmla="*/ 15120 h 15256"/>
                              <a:gd name="T20" fmla="*/ 2648 w 2784"/>
                              <a:gd name="T21" fmla="*/ 15188 h 15256"/>
                              <a:gd name="T22" fmla="*/ 2648 w 2784"/>
                              <a:gd name="T23" fmla="*/ 68 h 15256"/>
                              <a:gd name="T24" fmla="*/ 2716 w 2784"/>
                              <a:gd name="T25" fmla="*/ 136 h 15256"/>
                              <a:gd name="T26" fmla="*/ 68 w 2784"/>
                              <a:gd name="T27" fmla="*/ 136 h 15256"/>
                              <a:gd name="T28" fmla="*/ 136 w 2784"/>
                              <a:gd name="T29" fmla="*/ 68 h 15256"/>
                              <a:gd name="T30" fmla="*/ 136 w 2784"/>
                              <a:gd name="T31" fmla="*/ 15188 h 15256"/>
                              <a:gd name="T32" fmla="*/ 68 w 2784"/>
                              <a:gd name="T33" fmla="*/ 15120 h 15256"/>
                              <a:gd name="T34" fmla="*/ 2716 w 2784"/>
                              <a:gd name="T35" fmla="*/ 15120 h 15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84" h="15256">
                                <a:moveTo>
                                  <a:pt x="68" y="15256"/>
                                </a:moveTo>
                                <a:cubicBezTo>
                                  <a:pt x="31" y="15256"/>
                                  <a:pt x="0" y="15226"/>
                                  <a:pt x="0" y="15188"/>
                                </a:cubicBezTo>
                                <a:lnTo>
                                  <a:pt x="0" y="68"/>
                                </a:lnTo>
                                <a:cubicBezTo>
                                  <a:pt x="0" y="31"/>
                                  <a:pt x="31" y="0"/>
                                  <a:pt x="68" y="0"/>
                                </a:cubicBezTo>
                                <a:lnTo>
                                  <a:pt x="2716" y="0"/>
                                </a:lnTo>
                                <a:cubicBezTo>
                                  <a:pt x="2754" y="0"/>
                                  <a:pt x="2784" y="31"/>
                                  <a:pt x="2784" y="68"/>
                                </a:cubicBezTo>
                                <a:lnTo>
                                  <a:pt x="2784" y="15188"/>
                                </a:lnTo>
                                <a:cubicBezTo>
                                  <a:pt x="2784" y="15226"/>
                                  <a:pt x="2754" y="15256"/>
                                  <a:pt x="2716" y="15256"/>
                                </a:cubicBezTo>
                                <a:lnTo>
                                  <a:pt x="68" y="15256"/>
                                </a:lnTo>
                                <a:close/>
                                <a:moveTo>
                                  <a:pt x="2716" y="15120"/>
                                </a:moveTo>
                                <a:lnTo>
                                  <a:pt x="2648" y="15188"/>
                                </a:lnTo>
                                <a:lnTo>
                                  <a:pt x="2648" y="68"/>
                                </a:lnTo>
                                <a:lnTo>
                                  <a:pt x="2716" y="136"/>
                                </a:lnTo>
                                <a:lnTo>
                                  <a:pt x="68" y="136"/>
                                </a:lnTo>
                                <a:lnTo>
                                  <a:pt x="136" y="68"/>
                                </a:lnTo>
                                <a:lnTo>
                                  <a:pt x="136" y="15188"/>
                                </a:lnTo>
                                <a:lnTo>
                                  <a:pt x="68" y="15120"/>
                                </a:lnTo>
                                <a:lnTo>
                                  <a:pt x="2716" y="1512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6768448"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49" name="Picture 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50" name="Freeform 83"/>
                        <wps:cNvSpPr>
                          <a:spLocks noEditPoints="1"/>
                        </wps:cNvSpPr>
                        <wps:spPr bwMode="auto">
                          <a:xfrm>
                            <a:off x="598805" y="3616325"/>
                            <a:ext cx="374015" cy="139700"/>
                          </a:xfrm>
                          <a:custGeom>
                            <a:avLst/>
                            <a:gdLst>
                              <a:gd name="T0" fmla="*/ 0 w 1693"/>
                              <a:gd name="T1" fmla="*/ 247 h 631"/>
                              <a:gd name="T2" fmla="*/ 1558 w 1693"/>
                              <a:gd name="T3" fmla="*/ 247 h 631"/>
                              <a:gd name="T4" fmla="*/ 1558 w 1693"/>
                              <a:gd name="T5" fmla="*/ 383 h 631"/>
                              <a:gd name="T6" fmla="*/ 0 w 1693"/>
                              <a:gd name="T7" fmla="*/ 383 h 631"/>
                              <a:gd name="T8" fmla="*/ 0 w 1693"/>
                              <a:gd name="T9" fmla="*/ 247 h 631"/>
                              <a:gd name="T10" fmla="*/ 1184 w 1693"/>
                              <a:gd name="T11" fmla="*/ 19 h 631"/>
                              <a:gd name="T12" fmla="*/ 1693 w 1693"/>
                              <a:gd name="T13" fmla="*/ 315 h 631"/>
                              <a:gd name="T14" fmla="*/ 1184 w 1693"/>
                              <a:gd name="T15" fmla="*/ 612 h 631"/>
                              <a:gd name="T16" fmla="*/ 1091 w 1693"/>
                              <a:gd name="T17" fmla="*/ 588 h 631"/>
                              <a:gd name="T18" fmla="*/ 1116 w 1693"/>
                              <a:gd name="T19" fmla="*/ 495 h 631"/>
                              <a:gd name="T20" fmla="*/ 1524 w 1693"/>
                              <a:gd name="T21" fmla="*/ 257 h 631"/>
                              <a:gd name="T22" fmla="*/ 1524 w 1693"/>
                              <a:gd name="T23" fmla="*/ 374 h 631"/>
                              <a:gd name="T24" fmla="*/ 1116 w 1693"/>
                              <a:gd name="T25" fmla="*/ 136 h 631"/>
                              <a:gd name="T26" fmla="*/ 1091 w 1693"/>
                              <a:gd name="T27" fmla="*/ 43 h 631"/>
                              <a:gd name="T28" fmla="*/ 1184 w 1693"/>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93" h="631">
                                <a:moveTo>
                                  <a:pt x="0" y="247"/>
                                </a:moveTo>
                                <a:lnTo>
                                  <a:pt x="1558" y="247"/>
                                </a:lnTo>
                                <a:lnTo>
                                  <a:pt x="1558" y="383"/>
                                </a:lnTo>
                                <a:lnTo>
                                  <a:pt x="0" y="383"/>
                                </a:lnTo>
                                <a:lnTo>
                                  <a:pt x="0" y="247"/>
                                </a:lnTo>
                                <a:close/>
                                <a:moveTo>
                                  <a:pt x="1184" y="19"/>
                                </a:moveTo>
                                <a:lnTo>
                                  <a:pt x="1693" y="315"/>
                                </a:lnTo>
                                <a:lnTo>
                                  <a:pt x="1184" y="612"/>
                                </a:lnTo>
                                <a:cubicBezTo>
                                  <a:pt x="1152" y="631"/>
                                  <a:pt x="1110" y="620"/>
                                  <a:pt x="1091" y="588"/>
                                </a:cubicBezTo>
                                <a:cubicBezTo>
                                  <a:pt x="1072" y="555"/>
                                  <a:pt x="1083" y="514"/>
                                  <a:pt x="1116" y="495"/>
                                </a:cubicBezTo>
                                <a:lnTo>
                                  <a:pt x="1524" y="257"/>
                                </a:lnTo>
                                <a:lnTo>
                                  <a:pt x="1524" y="374"/>
                                </a:lnTo>
                                <a:lnTo>
                                  <a:pt x="1116" y="136"/>
                                </a:lnTo>
                                <a:cubicBezTo>
                                  <a:pt x="1083" y="117"/>
                                  <a:pt x="1072" y="76"/>
                                  <a:pt x="1091" y="43"/>
                                </a:cubicBezTo>
                                <a:cubicBezTo>
                                  <a:pt x="1110" y="11"/>
                                  <a:pt x="1152" y="0"/>
                                  <a:pt x="1184"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1" name="Freeform 84"/>
                        <wps:cNvSpPr>
                          <a:spLocks/>
                        </wps:cNvSpPr>
                        <wps:spPr bwMode="auto">
                          <a:xfrm>
                            <a:off x="117983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2" name="Freeform 85"/>
                        <wps:cNvSpPr>
                          <a:spLocks noEditPoints="1"/>
                        </wps:cNvSpPr>
                        <wps:spPr bwMode="auto">
                          <a:xfrm>
                            <a:off x="116459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8"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3" name="Rectangle 86"/>
                        <wps:cNvSpPr>
                          <a:spLocks noChangeArrowheads="1"/>
                        </wps:cNvSpPr>
                        <wps:spPr bwMode="auto">
                          <a:xfrm>
                            <a:off x="1505585"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21382" w14:textId="77777777" w:rsidR="000A5DF3" w:rsidRDefault="000A5DF3"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4" name="Freeform 87"/>
                        <wps:cNvSpPr>
                          <a:spLocks/>
                        </wps:cNvSpPr>
                        <wps:spPr bwMode="auto">
                          <a:xfrm>
                            <a:off x="311277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5" name="Freeform 88"/>
                        <wps:cNvSpPr>
                          <a:spLocks noEditPoints="1"/>
                        </wps:cNvSpPr>
                        <wps:spPr bwMode="auto">
                          <a:xfrm>
                            <a:off x="309753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6" name="Rectangle 89"/>
                        <wps:cNvSpPr>
                          <a:spLocks noChangeArrowheads="1"/>
                        </wps:cNvSpPr>
                        <wps:spPr bwMode="auto">
                          <a:xfrm>
                            <a:off x="34378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D207A" w14:textId="77777777" w:rsidR="000A5DF3" w:rsidRDefault="000A5DF3"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8" name="Freeform 90"/>
                        <wps:cNvSpPr>
                          <a:spLocks/>
                        </wps:cNvSpPr>
                        <wps:spPr bwMode="auto">
                          <a:xfrm>
                            <a:off x="5156835"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9" name="Freeform 91"/>
                        <wps:cNvSpPr>
                          <a:spLocks noEditPoints="1"/>
                        </wps:cNvSpPr>
                        <wps:spPr bwMode="auto">
                          <a:xfrm>
                            <a:off x="5141595"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7"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0" name="Rectangle 92"/>
                        <wps:cNvSpPr>
                          <a:spLocks noChangeArrowheads="1"/>
                        </wps:cNvSpPr>
                        <wps:spPr bwMode="auto">
                          <a:xfrm>
                            <a:off x="54825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DC98" w14:textId="77777777" w:rsidR="000A5DF3" w:rsidRDefault="000A5DF3" w:rsidP="008D296F">
                              <w:r>
                                <w:rPr>
                                  <w:rFonts w:ascii="Calibri" w:hAnsi="Calibri" w:cs="Calibri"/>
                                  <w:color w:val="000000"/>
                                  <w:lang w:val="en-US"/>
                                </w:rPr>
                                <w:t>Invalid Trip</w:t>
                              </w:r>
                            </w:p>
                          </w:txbxContent>
                        </wps:txbx>
                        <wps:bodyPr rot="0" vert="horz" wrap="none" lIns="0" tIns="0" rIns="0" bIns="0" anchor="t" anchorCtr="0">
                          <a:spAutoFit/>
                        </wps:bodyPr>
                      </wps:wsp>
                      <pic:pic xmlns:pic="http://schemas.openxmlformats.org/drawingml/2006/picture">
                        <pic:nvPicPr>
                          <pic:cNvPr id="96768461" name="Picture 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2" name="Picture 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3" name="Freeform 95"/>
                        <wps:cNvSpPr>
                          <a:spLocks noEditPoints="1"/>
                        </wps:cNvSpPr>
                        <wps:spPr bwMode="auto">
                          <a:xfrm>
                            <a:off x="2639060" y="3610610"/>
                            <a:ext cx="264795" cy="139065"/>
                          </a:xfrm>
                          <a:custGeom>
                            <a:avLst/>
                            <a:gdLst>
                              <a:gd name="T0" fmla="*/ 5 w 1201"/>
                              <a:gd name="T1" fmla="*/ 409 h 630"/>
                              <a:gd name="T2" fmla="*/ 1069 w 1201"/>
                              <a:gd name="T3" fmla="*/ 367 h 630"/>
                              <a:gd name="T4" fmla="*/ 1064 w 1201"/>
                              <a:gd name="T5" fmla="*/ 231 h 630"/>
                              <a:gd name="T6" fmla="*/ 0 w 1201"/>
                              <a:gd name="T7" fmla="*/ 273 h 630"/>
                              <a:gd name="T8" fmla="*/ 5 w 1201"/>
                              <a:gd name="T9" fmla="*/ 409 h 630"/>
                              <a:gd name="T10" fmla="*/ 705 w 1201"/>
                              <a:gd name="T11" fmla="*/ 610 h 630"/>
                              <a:gd name="T12" fmla="*/ 1201 w 1201"/>
                              <a:gd name="T13" fmla="*/ 293 h 630"/>
                              <a:gd name="T14" fmla="*/ 681 w 1201"/>
                              <a:gd name="T15" fmla="*/ 17 h 630"/>
                              <a:gd name="T16" fmla="*/ 681 w 1201"/>
                              <a:gd name="T17" fmla="*/ 17 h 630"/>
                              <a:gd name="T18" fmla="*/ 589 w 1201"/>
                              <a:gd name="T19" fmla="*/ 45 h 630"/>
                              <a:gd name="T20" fmla="*/ 617 w 1201"/>
                              <a:gd name="T21" fmla="*/ 137 h 630"/>
                              <a:gd name="T22" fmla="*/ 1034 w 1201"/>
                              <a:gd name="T23" fmla="*/ 359 h 630"/>
                              <a:gd name="T24" fmla="*/ 1030 w 1201"/>
                              <a:gd name="T25" fmla="*/ 242 h 630"/>
                              <a:gd name="T26" fmla="*/ 632 w 1201"/>
                              <a:gd name="T27" fmla="*/ 496 h 630"/>
                              <a:gd name="T28" fmla="*/ 611 w 1201"/>
                              <a:gd name="T29" fmla="*/ 589 h 630"/>
                              <a:gd name="T30" fmla="*/ 705 w 1201"/>
                              <a:gd name="T31" fmla="*/ 61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1" h="630">
                                <a:moveTo>
                                  <a:pt x="5" y="409"/>
                                </a:moveTo>
                                <a:lnTo>
                                  <a:pt x="1069" y="367"/>
                                </a:lnTo>
                                <a:lnTo>
                                  <a:pt x="1064" y="231"/>
                                </a:lnTo>
                                <a:lnTo>
                                  <a:pt x="0" y="273"/>
                                </a:lnTo>
                                <a:lnTo>
                                  <a:pt x="5" y="409"/>
                                </a:lnTo>
                                <a:close/>
                                <a:moveTo>
                                  <a:pt x="705" y="610"/>
                                </a:moveTo>
                                <a:lnTo>
                                  <a:pt x="1201" y="293"/>
                                </a:lnTo>
                                <a:lnTo>
                                  <a:pt x="681" y="17"/>
                                </a:lnTo>
                                <a:lnTo>
                                  <a:pt x="681" y="17"/>
                                </a:lnTo>
                                <a:cubicBezTo>
                                  <a:pt x="648" y="0"/>
                                  <a:pt x="607" y="12"/>
                                  <a:pt x="589" y="45"/>
                                </a:cubicBezTo>
                                <a:cubicBezTo>
                                  <a:pt x="572" y="79"/>
                                  <a:pt x="584" y="120"/>
                                  <a:pt x="617" y="137"/>
                                </a:cubicBezTo>
                                <a:lnTo>
                                  <a:pt x="1034" y="359"/>
                                </a:lnTo>
                                <a:lnTo>
                                  <a:pt x="1030" y="242"/>
                                </a:lnTo>
                                <a:lnTo>
                                  <a:pt x="632" y="496"/>
                                </a:lnTo>
                                <a:cubicBezTo>
                                  <a:pt x="600" y="516"/>
                                  <a:pt x="591" y="558"/>
                                  <a:pt x="611" y="589"/>
                                </a:cubicBezTo>
                                <a:cubicBezTo>
                                  <a:pt x="631" y="621"/>
                                  <a:pt x="673" y="630"/>
                                  <a:pt x="705" y="61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4" name="Rectangle 96"/>
                        <wps:cNvSpPr>
                          <a:spLocks noChangeArrowheads="1"/>
                        </wps:cNvSpPr>
                        <wps:spPr bwMode="auto">
                          <a:xfrm>
                            <a:off x="2705735" y="344297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A240D" w14:textId="77777777" w:rsidR="000A5DF3" w:rsidRDefault="000A5DF3"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5"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6"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7" name="Freeform 99"/>
                        <wps:cNvSpPr>
                          <a:spLocks noEditPoints="1"/>
                        </wps:cNvSpPr>
                        <wps:spPr bwMode="auto">
                          <a:xfrm>
                            <a:off x="4572635" y="3606165"/>
                            <a:ext cx="376555" cy="139065"/>
                          </a:xfrm>
                          <a:custGeom>
                            <a:avLst/>
                            <a:gdLst>
                              <a:gd name="T0" fmla="*/ 0 w 1708"/>
                              <a:gd name="T1" fmla="*/ 247 h 631"/>
                              <a:gd name="T2" fmla="*/ 1573 w 1708"/>
                              <a:gd name="T3" fmla="*/ 247 h 631"/>
                              <a:gd name="T4" fmla="*/ 1573 w 1708"/>
                              <a:gd name="T5" fmla="*/ 383 h 631"/>
                              <a:gd name="T6" fmla="*/ 0 w 1708"/>
                              <a:gd name="T7" fmla="*/ 383 h 631"/>
                              <a:gd name="T8" fmla="*/ 0 w 1708"/>
                              <a:gd name="T9" fmla="*/ 247 h 631"/>
                              <a:gd name="T10" fmla="*/ 1200 w 1708"/>
                              <a:gd name="T11" fmla="*/ 19 h 631"/>
                              <a:gd name="T12" fmla="*/ 1708 w 1708"/>
                              <a:gd name="T13" fmla="*/ 315 h 631"/>
                              <a:gd name="T14" fmla="*/ 1200 w 1708"/>
                              <a:gd name="T15" fmla="*/ 612 h 631"/>
                              <a:gd name="T16" fmla="*/ 1107 w 1708"/>
                              <a:gd name="T17" fmla="*/ 588 h 631"/>
                              <a:gd name="T18" fmla="*/ 1131 w 1708"/>
                              <a:gd name="T19" fmla="*/ 495 h 631"/>
                              <a:gd name="T20" fmla="*/ 1539 w 1708"/>
                              <a:gd name="T21" fmla="*/ 257 h 631"/>
                              <a:gd name="T22" fmla="*/ 1539 w 1708"/>
                              <a:gd name="T23" fmla="*/ 374 h 631"/>
                              <a:gd name="T24" fmla="*/ 1131 w 1708"/>
                              <a:gd name="T25" fmla="*/ 136 h 631"/>
                              <a:gd name="T26" fmla="*/ 1107 w 1708"/>
                              <a:gd name="T27" fmla="*/ 43 h 631"/>
                              <a:gd name="T28" fmla="*/ 1200 w 1708"/>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8" h="631">
                                <a:moveTo>
                                  <a:pt x="0" y="247"/>
                                </a:moveTo>
                                <a:lnTo>
                                  <a:pt x="1573" y="247"/>
                                </a:lnTo>
                                <a:lnTo>
                                  <a:pt x="1573" y="383"/>
                                </a:lnTo>
                                <a:lnTo>
                                  <a:pt x="0" y="383"/>
                                </a:lnTo>
                                <a:lnTo>
                                  <a:pt x="0" y="247"/>
                                </a:lnTo>
                                <a:close/>
                                <a:moveTo>
                                  <a:pt x="1200" y="19"/>
                                </a:moveTo>
                                <a:lnTo>
                                  <a:pt x="1708" y="315"/>
                                </a:lnTo>
                                <a:lnTo>
                                  <a:pt x="1200" y="612"/>
                                </a:lnTo>
                                <a:cubicBezTo>
                                  <a:pt x="1167" y="631"/>
                                  <a:pt x="1126" y="620"/>
                                  <a:pt x="1107" y="588"/>
                                </a:cubicBezTo>
                                <a:cubicBezTo>
                                  <a:pt x="1088" y="555"/>
                                  <a:pt x="1099" y="514"/>
                                  <a:pt x="1131" y="495"/>
                                </a:cubicBezTo>
                                <a:lnTo>
                                  <a:pt x="1539" y="257"/>
                                </a:lnTo>
                                <a:lnTo>
                                  <a:pt x="1539" y="374"/>
                                </a:lnTo>
                                <a:lnTo>
                                  <a:pt x="1131" y="136"/>
                                </a:lnTo>
                                <a:cubicBezTo>
                                  <a:pt x="1099" y="117"/>
                                  <a:pt x="1088" y="76"/>
                                  <a:pt x="1107" y="43"/>
                                </a:cubicBezTo>
                                <a:cubicBezTo>
                                  <a:pt x="1126" y="11"/>
                                  <a:pt x="1167" y="0"/>
                                  <a:pt x="1200"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8" name="Rectangle 100"/>
                        <wps:cNvSpPr>
                          <a:spLocks noChangeArrowheads="1"/>
                        </wps:cNvSpPr>
                        <wps:spPr bwMode="auto">
                          <a:xfrm>
                            <a:off x="4876800" y="344805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A6C7" w14:textId="77777777" w:rsidR="000A5DF3" w:rsidRDefault="000A5DF3"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9"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0"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1" name="Freeform 103"/>
                        <wps:cNvSpPr>
                          <a:spLocks noEditPoints="1"/>
                        </wps:cNvSpPr>
                        <wps:spPr bwMode="auto">
                          <a:xfrm>
                            <a:off x="1736725" y="4187190"/>
                            <a:ext cx="139700" cy="452755"/>
                          </a:xfrm>
                          <a:custGeom>
                            <a:avLst/>
                            <a:gdLst>
                              <a:gd name="T0" fmla="*/ 383 w 631"/>
                              <a:gd name="T1" fmla="*/ 0 h 2051"/>
                              <a:gd name="T2" fmla="*/ 383 w 631"/>
                              <a:gd name="T3" fmla="*/ 1916 h 2051"/>
                              <a:gd name="T4" fmla="*/ 247 w 631"/>
                              <a:gd name="T5" fmla="*/ 1916 h 2051"/>
                              <a:gd name="T6" fmla="*/ 247 w 631"/>
                              <a:gd name="T7" fmla="*/ 0 h 2051"/>
                              <a:gd name="T8" fmla="*/ 383 w 631"/>
                              <a:gd name="T9" fmla="*/ 0 h 2051"/>
                              <a:gd name="T10" fmla="*/ 612 w 631"/>
                              <a:gd name="T11" fmla="*/ 1542 h 2051"/>
                              <a:gd name="T12" fmla="*/ 315 w 631"/>
                              <a:gd name="T13" fmla="*/ 2051 h 2051"/>
                              <a:gd name="T14" fmla="*/ 19 w 631"/>
                              <a:gd name="T15" fmla="*/ 1542 h 2051"/>
                              <a:gd name="T16" fmla="*/ 43 w 631"/>
                              <a:gd name="T17" fmla="*/ 1449 h 2051"/>
                              <a:gd name="T18" fmla="*/ 136 w 631"/>
                              <a:gd name="T19" fmla="*/ 1474 h 2051"/>
                              <a:gd name="T20" fmla="*/ 374 w 631"/>
                              <a:gd name="T21" fmla="*/ 1882 h 2051"/>
                              <a:gd name="T22" fmla="*/ 257 w 631"/>
                              <a:gd name="T23" fmla="*/ 1882 h 2051"/>
                              <a:gd name="T24" fmla="*/ 495 w 631"/>
                              <a:gd name="T25" fmla="*/ 1474 h 2051"/>
                              <a:gd name="T26" fmla="*/ 588 w 631"/>
                              <a:gd name="T27" fmla="*/ 1449 h 2051"/>
                              <a:gd name="T28" fmla="*/ 612 w 631"/>
                              <a:gd name="T29" fmla="*/ 1542 h 2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51">
                                <a:moveTo>
                                  <a:pt x="383" y="0"/>
                                </a:moveTo>
                                <a:lnTo>
                                  <a:pt x="383" y="1916"/>
                                </a:lnTo>
                                <a:lnTo>
                                  <a:pt x="247" y="1916"/>
                                </a:lnTo>
                                <a:lnTo>
                                  <a:pt x="247" y="0"/>
                                </a:lnTo>
                                <a:lnTo>
                                  <a:pt x="383" y="0"/>
                                </a:lnTo>
                                <a:close/>
                                <a:moveTo>
                                  <a:pt x="612" y="1542"/>
                                </a:moveTo>
                                <a:lnTo>
                                  <a:pt x="315" y="2051"/>
                                </a:lnTo>
                                <a:lnTo>
                                  <a:pt x="19" y="1542"/>
                                </a:lnTo>
                                <a:cubicBezTo>
                                  <a:pt x="0" y="1510"/>
                                  <a:pt x="11" y="1468"/>
                                  <a:pt x="43" y="1449"/>
                                </a:cubicBezTo>
                                <a:cubicBezTo>
                                  <a:pt x="76" y="1431"/>
                                  <a:pt x="117" y="1441"/>
                                  <a:pt x="136" y="1474"/>
                                </a:cubicBezTo>
                                <a:lnTo>
                                  <a:pt x="374" y="1882"/>
                                </a:lnTo>
                                <a:lnTo>
                                  <a:pt x="257" y="1882"/>
                                </a:lnTo>
                                <a:lnTo>
                                  <a:pt x="495" y="1474"/>
                                </a:lnTo>
                                <a:cubicBezTo>
                                  <a:pt x="514" y="1441"/>
                                  <a:pt x="555" y="1431"/>
                                  <a:pt x="588" y="1449"/>
                                </a:cubicBezTo>
                                <a:cubicBezTo>
                                  <a:pt x="620" y="1468"/>
                                  <a:pt x="631" y="1510"/>
                                  <a:pt x="612" y="154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2" name="Rectangle 104"/>
                        <wps:cNvSpPr>
                          <a:spLocks noChangeArrowheads="1"/>
                        </wps:cNvSpPr>
                        <wps:spPr bwMode="auto">
                          <a:xfrm>
                            <a:off x="1597660" y="4332605"/>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28D5" w14:textId="77777777" w:rsidR="000A5DF3" w:rsidRDefault="000A5DF3"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3" name="Picture 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4"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5" name="Freeform 107"/>
                        <wps:cNvSpPr>
                          <a:spLocks noEditPoints="1"/>
                        </wps:cNvSpPr>
                        <wps:spPr bwMode="auto">
                          <a:xfrm>
                            <a:off x="3667760" y="4177030"/>
                            <a:ext cx="139700"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495 w 631"/>
                              <a:gd name="T27" fmla="*/ 1522 h 2099"/>
                              <a:gd name="T28" fmla="*/ 588 w 631"/>
                              <a:gd name="T29" fmla="*/ 1497 h 2099"/>
                              <a:gd name="T30" fmla="*/ 612 w 631"/>
                              <a:gd name="T31"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6" name="Rectangle 108"/>
                        <wps:cNvSpPr>
                          <a:spLocks noChangeArrowheads="1"/>
                        </wps:cNvSpPr>
                        <wps:spPr bwMode="auto">
                          <a:xfrm>
                            <a:off x="359410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5AA31" w14:textId="77777777" w:rsidR="000A5DF3" w:rsidRDefault="000A5DF3"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7" name="Picture 1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8" name="Picture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9" name="Freeform 111"/>
                        <wps:cNvSpPr>
                          <a:spLocks noEditPoints="1"/>
                        </wps:cNvSpPr>
                        <wps:spPr bwMode="auto">
                          <a:xfrm>
                            <a:off x="5713730" y="4177030"/>
                            <a:ext cx="139065"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588 w 631"/>
                              <a:gd name="T27" fmla="*/ 1497 h 2099"/>
                              <a:gd name="T28" fmla="*/ 612 w 631"/>
                              <a:gd name="T29"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0" name="Freeform 112"/>
                        <wps:cNvSpPr>
                          <a:spLocks/>
                        </wps:cNvSpPr>
                        <wps:spPr bwMode="auto">
                          <a:xfrm>
                            <a:off x="2904490"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1" name="Freeform 113"/>
                        <wps:cNvSpPr>
                          <a:spLocks noEditPoints="1"/>
                        </wps:cNvSpPr>
                        <wps:spPr bwMode="auto">
                          <a:xfrm>
                            <a:off x="2889250"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2" name="Rectangle 114"/>
                        <wps:cNvSpPr>
                          <a:spLocks noChangeArrowheads="1"/>
                        </wps:cNvSpPr>
                        <wps:spPr bwMode="auto">
                          <a:xfrm>
                            <a:off x="3496310" y="3400425"/>
                            <a:ext cx="4679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A9EBF" w14:textId="1B318639" w:rsidR="000A5DF3" w:rsidRDefault="000A5DF3" w:rsidP="008D296F">
                              <w:r>
                                <w:rPr>
                                  <w:rFonts w:ascii="Calibri" w:hAnsi="Calibri" w:cs="Calibri"/>
                                  <w:color w:val="000000"/>
                                  <w:lang w:val="en-US"/>
                                </w:rPr>
                                <w:t xml:space="preserve">Excess of </w:t>
                              </w:r>
                            </w:p>
                          </w:txbxContent>
                        </wps:txbx>
                        <wps:bodyPr rot="0" vert="horz" wrap="none" lIns="0" tIns="0" rIns="0" bIns="0" anchor="t" anchorCtr="0">
                          <a:spAutoFit/>
                        </wps:bodyPr>
                      </wps:wsp>
                      <wps:wsp>
                        <wps:cNvPr id="667780803" name="Rectangle 115"/>
                        <wps:cNvSpPr>
                          <a:spLocks noChangeArrowheads="1"/>
                        </wps:cNvSpPr>
                        <wps:spPr bwMode="auto">
                          <a:xfrm>
                            <a:off x="3496310" y="3558540"/>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50CE" w14:textId="77777777" w:rsidR="000A5DF3" w:rsidRDefault="000A5DF3" w:rsidP="008D296F">
                              <w:r>
                                <w:rPr>
                                  <w:rFonts w:ascii="Calibri" w:hAnsi="Calibri" w:cs="Calibri"/>
                                  <w:color w:val="000000"/>
                                  <w:lang w:val="en-US"/>
                                </w:rPr>
                                <w:t>Dynamics</w:t>
                              </w:r>
                            </w:p>
                          </w:txbxContent>
                        </wps:txbx>
                        <wps:bodyPr rot="0" vert="horz" wrap="none" lIns="0" tIns="0" rIns="0" bIns="0" anchor="t" anchorCtr="0">
                          <a:spAutoFit/>
                        </wps:bodyPr>
                      </wps:wsp>
                      <wps:wsp>
                        <wps:cNvPr id="667780804" name="Rectangle 116"/>
                        <wps:cNvSpPr>
                          <a:spLocks noChangeArrowheads="1"/>
                        </wps:cNvSpPr>
                        <wps:spPr bwMode="auto">
                          <a:xfrm>
                            <a:off x="3394075" y="3717925"/>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9436" w14:textId="77777777" w:rsidR="000A5DF3" w:rsidRDefault="000A5DF3" w:rsidP="008D296F">
                              <w:r>
                                <w:rPr>
                                  <w:rFonts w:ascii="Calibri" w:hAnsi="Calibri" w:cs="Calibri"/>
                                  <w:color w:val="000000"/>
                                  <w:lang w:val="en-US"/>
                                </w:rPr>
                                <w:t>ANNEX 9 OK?</w:t>
                              </w:r>
                            </w:p>
                          </w:txbxContent>
                        </wps:txbx>
                        <wps:bodyPr rot="0" vert="horz" wrap="none" lIns="0" tIns="0" rIns="0" bIns="0" anchor="t" anchorCtr="0">
                          <a:spAutoFit/>
                        </wps:bodyPr>
                      </wps:wsp>
                      <wps:wsp>
                        <wps:cNvPr id="667780805" name="Freeform 117"/>
                        <wps:cNvSpPr>
                          <a:spLocks/>
                        </wps:cNvSpPr>
                        <wps:spPr bwMode="auto">
                          <a:xfrm>
                            <a:off x="4948555"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6" name="Freeform 118"/>
                        <wps:cNvSpPr>
                          <a:spLocks noEditPoints="1"/>
                        </wps:cNvSpPr>
                        <wps:spPr bwMode="auto">
                          <a:xfrm>
                            <a:off x="4933315"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7" name="Rectangle 119"/>
                        <wps:cNvSpPr>
                          <a:spLocks noChangeArrowheads="1"/>
                        </wps:cNvSpPr>
                        <wps:spPr bwMode="auto">
                          <a:xfrm>
                            <a:off x="5591175" y="3440430"/>
                            <a:ext cx="3683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2E01" w14:textId="77777777" w:rsidR="000A5DF3" w:rsidRDefault="000A5DF3" w:rsidP="008D296F">
                              <w:r>
                                <w:rPr>
                                  <w:rFonts w:ascii="Calibri" w:hAnsi="Calibri" w:cs="Calibri"/>
                                  <w:color w:val="000000"/>
                                  <w:lang w:val="en-US"/>
                                </w:rPr>
                                <w:t xml:space="preserve">Overall </w:t>
                              </w:r>
                            </w:p>
                          </w:txbxContent>
                        </wps:txbx>
                        <wps:bodyPr rot="0" vert="horz" wrap="none" lIns="0" tIns="0" rIns="0" bIns="0" anchor="t" anchorCtr="0">
                          <a:spAutoFit/>
                        </wps:bodyPr>
                      </wps:wsp>
                      <wps:wsp>
                        <wps:cNvPr id="667780809" name="Rectangle 120"/>
                        <wps:cNvSpPr>
                          <a:spLocks noChangeArrowheads="1"/>
                        </wps:cNvSpPr>
                        <wps:spPr bwMode="auto">
                          <a:xfrm>
                            <a:off x="5524500" y="3599815"/>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478C" w14:textId="77777777" w:rsidR="000A5DF3" w:rsidRDefault="000A5DF3" w:rsidP="008D296F">
                              <w:r>
                                <w:rPr>
                                  <w:rFonts w:ascii="Calibri" w:hAnsi="Calibri" w:cs="Calibri"/>
                                  <w:color w:val="000000"/>
                                  <w:lang w:val="en-US"/>
                                </w:rPr>
                                <w:t>Dynamics</w:t>
                              </w:r>
                            </w:p>
                          </w:txbxContent>
                        </wps:txbx>
                        <wps:bodyPr rot="0" vert="horz" wrap="none" lIns="0" tIns="0" rIns="0" bIns="0" anchor="t" anchorCtr="0">
                          <a:spAutoFit/>
                        </wps:bodyPr>
                      </wps:wsp>
                      <wps:wsp>
                        <wps:cNvPr id="667780810" name="Rectangle 121"/>
                        <wps:cNvSpPr>
                          <a:spLocks noChangeArrowheads="1"/>
                        </wps:cNvSpPr>
                        <wps:spPr bwMode="auto">
                          <a:xfrm>
                            <a:off x="5422265" y="3759200"/>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4786C" w14:textId="77777777" w:rsidR="000A5DF3" w:rsidRDefault="000A5DF3" w:rsidP="008D296F">
                              <w:r>
                                <w:rPr>
                                  <w:rFonts w:ascii="Calibri" w:hAnsi="Calibri" w:cs="Calibri"/>
                                  <w:color w:val="000000"/>
                                  <w:lang w:val="en-US"/>
                                </w:rPr>
                                <w:t>ANNEX 8 OK?</w:t>
                              </w:r>
                            </w:p>
                          </w:txbxContent>
                        </wps:txbx>
                        <wps:bodyPr rot="0" vert="horz" wrap="none" lIns="0" tIns="0" rIns="0" bIns="0" anchor="t" anchorCtr="0">
                          <a:spAutoFit/>
                        </wps:bodyPr>
                      </wps:wsp>
                      <pic:pic xmlns:pic="http://schemas.openxmlformats.org/drawingml/2006/picture">
                        <pic:nvPicPr>
                          <pic:cNvPr id="667780811" name="Picture 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12" name="Picture 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13" name="Freeform 124"/>
                        <wps:cNvSpPr>
                          <a:spLocks noEditPoints="1"/>
                        </wps:cNvSpPr>
                        <wps:spPr bwMode="auto">
                          <a:xfrm>
                            <a:off x="6616700" y="3603625"/>
                            <a:ext cx="357505" cy="139700"/>
                          </a:xfrm>
                          <a:custGeom>
                            <a:avLst/>
                            <a:gdLst>
                              <a:gd name="T0" fmla="*/ 1 w 1622"/>
                              <a:gd name="T1" fmla="*/ 397 h 631"/>
                              <a:gd name="T2" fmla="*/ 1488 w 1622"/>
                              <a:gd name="T3" fmla="*/ 378 h 631"/>
                              <a:gd name="T4" fmla="*/ 1487 w 1622"/>
                              <a:gd name="T5" fmla="*/ 242 h 631"/>
                              <a:gd name="T6" fmla="*/ 0 w 1622"/>
                              <a:gd name="T7" fmla="*/ 261 h 631"/>
                              <a:gd name="T8" fmla="*/ 1 w 1622"/>
                              <a:gd name="T9" fmla="*/ 397 h 631"/>
                              <a:gd name="T10" fmla="*/ 1118 w 1622"/>
                              <a:gd name="T11" fmla="*/ 612 h 631"/>
                              <a:gd name="T12" fmla="*/ 1622 w 1622"/>
                              <a:gd name="T13" fmla="*/ 308 h 631"/>
                              <a:gd name="T14" fmla="*/ 1110 w 1622"/>
                              <a:gd name="T15" fmla="*/ 18 h 631"/>
                              <a:gd name="T16" fmla="*/ 1017 w 1622"/>
                              <a:gd name="T17" fmla="*/ 44 h 631"/>
                              <a:gd name="T18" fmla="*/ 1043 w 1622"/>
                              <a:gd name="T19" fmla="*/ 136 h 631"/>
                              <a:gd name="T20" fmla="*/ 1454 w 1622"/>
                              <a:gd name="T21" fmla="*/ 369 h 631"/>
                              <a:gd name="T22" fmla="*/ 1453 w 1622"/>
                              <a:gd name="T23" fmla="*/ 252 h 631"/>
                              <a:gd name="T24" fmla="*/ 1048 w 1622"/>
                              <a:gd name="T25" fmla="*/ 495 h 631"/>
                              <a:gd name="T26" fmla="*/ 1024 w 1622"/>
                              <a:gd name="T27" fmla="*/ 588 h 631"/>
                              <a:gd name="T28" fmla="*/ 1118 w 1622"/>
                              <a:gd name="T29" fmla="*/ 61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22" h="631">
                                <a:moveTo>
                                  <a:pt x="1" y="397"/>
                                </a:moveTo>
                                <a:lnTo>
                                  <a:pt x="1488" y="378"/>
                                </a:lnTo>
                                <a:lnTo>
                                  <a:pt x="1487" y="242"/>
                                </a:lnTo>
                                <a:lnTo>
                                  <a:pt x="0" y="261"/>
                                </a:lnTo>
                                <a:lnTo>
                                  <a:pt x="1" y="397"/>
                                </a:lnTo>
                                <a:close/>
                                <a:moveTo>
                                  <a:pt x="1118" y="612"/>
                                </a:moveTo>
                                <a:lnTo>
                                  <a:pt x="1622" y="308"/>
                                </a:lnTo>
                                <a:lnTo>
                                  <a:pt x="1110" y="18"/>
                                </a:lnTo>
                                <a:cubicBezTo>
                                  <a:pt x="1077" y="0"/>
                                  <a:pt x="1036" y="11"/>
                                  <a:pt x="1017" y="44"/>
                                </a:cubicBezTo>
                                <a:cubicBezTo>
                                  <a:pt x="999" y="76"/>
                                  <a:pt x="1010" y="118"/>
                                  <a:pt x="1043" y="136"/>
                                </a:cubicBezTo>
                                <a:lnTo>
                                  <a:pt x="1454" y="369"/>
                                </a:lnTo>
                                <a:lnTo>
                                  <a:pt x="1453" y="252"/>
                                </a:lnTo>
                                <a:lnTo>
                                  <a:pt x="1048" y="495"/>
                                </a:lnTo>
                                <a:cubicBezTo>
                                  <a:pt x="1015" y="514"/>
                                  <a:pt x="1005" y="556"/>
                                  <a:pt x="1024" y="588"/>
                                </a:cubicBezTo>
                                <a:cubicBezTo>
                                  <a:pt x="1044" y="620"/>
                                  <a:pt x="1085" y="631"/>
                                  <a:pt x="1118" y="61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14" name="Rectangle 125"/>
                        <wps:cNvSpPr>
                          <a:spLocks noChangeArrowheads="1"/>
                        </wps:cNvSpPr>
                        <wps:spPr bwMode="auto">
                          <a:xfrm>
                            <a:off x="6762115" y="345821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3E65" w14:textId="77777777" w:rsidR="000A5DF3" w:rsidRDefault="000A5DF3" w:rsidP="008D296F">
                              <w:r>
                                <w:rPr>
                                  <w:rFonts w:ascii="Calibri" w:hAnsi="Calibri" w:cs="Calibri"/>
                                  <w:color w:val="000000"/>
                                  <w:lang w:val="en-US"/>
                                </w:rPr>
                                <w:t>Y</w:t>
                              </w:r>
                            </w:p>
                          </w:txbxContent>
                        </wps:txbx>
                        <wps:bodyPr rot="0" vert="horz" wrap="none" lIns="0" tIns="0" rIns="0" bIns="0" anchor="t" anchorCtr="0">
                          <a:spAutoFit/>
                        </wps:bodyPr>
                      </wps:wsp>
                      <wps:wsp>
                        <wps:cNvPr id="667780815" name="Rectangle 126"/>
                        <wps:cNvSpPr>
                          <a:spLocks noChangeArrowheads="1"/>
                        </wps:cNvSpPr>
                        <wps:spPr bwMode="auto">
                          <a:xfrm>
                            <a:off x="558927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6775D" w14:textId="77777777" w:rsidR="000A5DF3" w:rsidRDefault="000A5DF3" w:rsidP="008D296F">
                              <w:r>
                                <w:rPr>
                                  <w:rFonts w:ascii="Calibri" w:hAnsi="Calibri" w:cs="Calibri"/>
                                  <w:color w:val="000000"/>
                                  <w:lang w:val="en-US"/>
                                </w:rPr>
                                <w:t>N</w:t>
                              </w:r>
                            </w:p>
                          </w:txbxContent>
                        </wps:txbx>
                        <wps:bodyPr rot="0" vert="horz" wrap="none" lIns="0" tIns="0" rIns="0" bIns="0" anchor="t" anchorCtr="0">
                          <a:spAutoFit/>
                        </wps:bodyPr>
                      </wps:wsp>
                      <wps:wsp>
                        <wps:cNvPr id="667780816" name="Rectangle 127"/>
                        <wps:cNvSpPr>
                          <a:spLocks noChangeArrowheads="1"/>
                        </wps:cNvSpPr>
                        <wps:spPr bwMode="auto">
                          <a:xfrm>
                            <a:off x="1584325" y="3451860"/>
                            <a:ext cx="4254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D961B" w14:textId="77777777" w:rsidR="000A5DF3" w:rsidRDefault="000A5DF3" w:rsidP="008D296F">
                              <w:r>
                                <w:rPr>
                                  <w:rFonts w:ascii="Calibri" w:hAnsi="Calibri" w:cs="Calibri"/>
                                  <w:color w:val="000000"/>
                                  <w:lang w:val="en-US"/>
                                </w:rPr>
                                <w:t>Trip and</w:t>
                              </w:r>
                            </w:p>
                          </w:txbxContent>
                        </wps:txbx>
                        <wps:bodyPr rot="0" vert="horz" wrap="none" lIns="0" tIns="0" rIns="0" bIns="0" anchor="t" anchorCtr="0">
                          <a:spAutoFit/>
                        </wps:bodyPr>
                      </wps:wsp>
                      <wps:wsp>
                        <wps:cNvPr id="667780817" name="Rectangle 128"/>
                        <wps:cNvSpPr>
                          <a:spLocks noChangeArrowheads="1"/>
                        </wps:cNvSpPr>
                        <wps:spPr bwMode="auto">
                          <a:xfrm>
                            <a:off x="1411605" y="3609975"/>
                            <a:ext cx="7607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EA28" w14:textId="77777777" w:rsidR="000A5DF3" w:rsidRDefault="000A5DF3" w:rsidP="008D296F">
                              <w:r>
                                <w:rPr>
                                  <w:rFonts w:ascii="Calibri" w:hAnsi="Calibri" w:cs="Calibri"/>
                                  <w:color w:val="000000"/>
                                  <w:lang w:val="en-US"/>
                                </w:rPr>
                                <w:t>ANNEX 10 OK?</w:t>
                              </w:r>
                            </w:p>
                          </w:txbxContent>
                        </wps:txbx>
                        <wps:bodyPr rot="0" vert="horz" wrap="none" lIns="0" tIns="0" rIns="0" bIns="0" anchor="t" anchorCtr="0">
                          <a:spAutoFit/>
                        </wps:bodyPr>
                      </wps:wsp>
                      <wps:wsp>
                        <wps:cNvPr id="667780818" name="Rectangle 129"/>
                        <wps:cNvSpPr>
                          <a:spLocks noChangeArrowheads="1"/>
                        </wps:cNvSpPr>
                        <wps:spPr bwMode="auto">
                          <a:xfrm>
                            <a:off x="8332470" y="1992630"/>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0F7A6" w14:textId="77777777" w:rsidR="000A5DF3" w:rsidRPr="00961E54" w:rsidRDefault="000A5DF3"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5399713F" w14:textId="77777777" w:rsidR="000A5DF3" w:rsidRPr="00961E54" w:rsidRDefault="000A5DF3"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wps:txbx>
                        <wps:bodyPr rot="0" vert="vert" wrap="square" lIns="91440" tIns="45720" rIns="91440" bIns="45720" anchor="t" anchorCtr="0" upright="1">
                          <a:noAutofit/>
                        </wps:bodyPr>
                      </wps:wsp>
                      <wps:wsp>
                        <wps:cNvPr id="667780819" name="Freeform 130"/>
                        <wps:cNvSpPr>
                          <a:spLocks noEditPoints="1"/>
                        </wps:cNvSpPr>
                        <wps:spPr bwMode="auto">
                          <a:xfrm>
                            <a:off x="8317230" y="1977390"/>
                            <a:ext cx="614045" cy="3367405"/>
                          </a:xfrm>
                          <a:custGeom>
                            <a:avLst/>
                            <a:gdLst>
                              <a:gd name="T0" fmla="*/ 34 w 1392"/>
                              <a:gd name="T1" fmla="*/ 7628 h 7628"/>
                              <a:gd name="T2" fmla="*/ 0 w 1392"/>
                              <a:gd name="T3" fmla="*/ 7594 h 7628"/>
                              <a:gd name="T4" fmla="*/ 0 w 1392"/>
                              <a:gd name="T5" fmla="*/ 34 h 7628"/>
                              <a:gd name="T6" fmla="*/ 34 w 1392"/>
                              <a:gd name="T7" fmla="*/ 0 h 7628"/>
                              <a:gd name="T8" fmla="*/ 1358 w 1392"/>
                              <a:gd name="T9" fmla="*/ 0 h 7628"/>
                              <a:gd name="T10" fmla="*/ 1392 w 1392"/>
                              <a:gd name="T11" fmla="*/ 34 h 7628"/>
                              <a:gd name="T12" fmla="*/ 1392 w 1392"/>
                              <a:gd name="T13" fmla="*/ 7594 h 7628"/>
                              <a:gd name="T14" fmla="*/ 1358 w 1392"/>
                              <a:gd name="T15" fmla="*/ 7628 h 7628"/>
                              <a:gd name="T16" fmla="*/ 34 w 1392"/>
                              <a:gd name="T17" fmla="*/ 7628 h 7628"/>
                              <a:gd name="T18" fmla="*/ 1358 w 1392"/>
                              <a:gd name="T19" fmla="*/ 7560 h 7628"/>
                              <a:gd name="T20" fmla="*/ 1324 w 1392"/>
                              <a:gd name="T21" fmla="*/ 7594 h 7628"/>
                              <a:gd name="T22" fmla="*/ 1324 w 1392"/>
                              <a:gd name="T23" fmla="*/ 34 h 7628"/>
                              <a:gd name="T24" fmla="*/ 1358 w 1392"/>
                              <a:gd name="T25" fmla="*/ 68 h 7628"/>
                              <a:gd name="T26" fmla="*/ 34 w 1392"/>
                              <a:gd name="T27" fmla="*/ 68 h 7628"/>
                              <a:gd name="T28" fmla="*/ 68 w 1392"/>
                              <a:gd name="T29" fmla="*/ 34 h 7628"/>
                              <a:gd name="T30" fmla="*/ 68 w 1392"/>
                              <a:gd name="T31" fmla="*/ 7594 h 7628"/>
                              <a:gd name="T32" fmla="*/ 34 w 1392"/>
                              <a:gd name="T33" fmla="*/ 7560 h 7628"/>
                              <a:gd name="T34" fmla="*/ 1358 w 1392"/>
                              <a:gd name="T35" fmla="*/ 7560 h 7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92" h="7628">
                                <a:moveTo>
                                  <a:pt x="34" y="7628"/>
                                </a:moveTo>
                                <a:cubicBezTo>
                                  <a:pt x="16" y="7628"/>
                                  <a:pt x="0" y="7613"/>
                                  <a:pt x="0" y="7594"/>
                                </a:cubicBezTo>
                                <a:lnTo>
                                  <a:pt x="0" y="34"/>
                                </a:lnTo>
                                <a:cubicBezTo>
                                  <a:pt x="0" y="16"/>
                                  <a:pt x="16" y="0"/>
                                  <a:pt x="34" y="0"/>
                                </a:cubicBezTo>
                                <a:lnTo>
                                  <a:pt x="1358" y="0"/>
                                </a:lnTo>
                                <a:cubicBezTo>
                                  <a:pt x="1377" y="0"/>
                                  <a:pt x="1392" y="16"/>
                                  <a:pt x="1392" y="34"/>
                                </a:cubicBezTo>
                                <a:lnTo>
                                  <a:pt x="1392" y="7594"/>
                                </a:lnTo>
                                <a:cubicBezTo>
                                  <a:pt x="1392" y="7613"/>
                                  <a:pt x="1377" y="7628"/>
                                  <a:pt x="1358" y="7628"/>
                                </a:cubicBezTo>
                                <a:lnTo>
                                  <a:pt x="34" y="7628"/>
                                </a:lnTo>
                                <a:close/>
                                <a:moveTo>
                                  <a:pt x="1358" y="7560"/>
                                </a:moveTo>
                                <a:lnTo>
                                  <a:pt x="1324" y="7594"/>
                                </a:lnTo>
                                <a:lnTo>
                                  <a:pt x="1324" y="34"/>
                                </a:lnTo>
                                <a:lnTo>
                                  <a:pt x="1358" y="68"/>
                                </a:lnTo>
                                <a:lnTo>
                                  <a:pt x="34" y="68"/>
                                </a:lnTo>
                                <a:lnTo>
                                  <a:pt x="68" y="34"/>
                                </a:lnTo>
                                <a:lnTo>
                                  <a:pt x="68" y="7594"/>
                                </a:lnTo>
                                <a:lnTo>
                                  <a:pt x="34" y="7560"/>
                                </a:lnTo>
                                <a:lnTo>
                                  <a:pt x="1358" y="756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0" name="Freeform 133"/>
                        <wps:cNvSpPr>
                          <a:spLocks/>
                        </wps:cNvSpPr>
                        <wps:spPr bwMode="auto">
                          <a:xfrm>
                            <a:off x="6974840" y="3463290"/>
                            <a:ext cx="1000760" cy="417195"/>
                          </a:xfrm>
                          <a:custGeom>
                            <a:avLst/>
                            <a:gdLst>
                              <a:gd name="T0" fmla="*/ 0 w 2268"/>
                              <a:gd name="T1" fmla="*/ 158 h 944"/>
                              <a:gd name="T2" fmla="*/ 158 w 2268"/>
                              <a:gd name="T3" fmla="*/ 0 h 944"/>
                              <a:gd name="T4" fmla="*/ 2111 w 2268"/>
                              <a:gd name="T5" fmla="*/ 0 h 944"/>
                              <a:gd name="T6" fmla="*/ 2268 w 2268"/>
                              <a:gd name="T7" fmla="*/ 158 h 944"/>
                              <a:gd name="T8" fmla="*/ 2268 w 2268"/>
                              <a:gd name="T9" fmla="*/ 787 h 944"/>
                              <a:gd name="T10" fmla="*/ 2111 w 2268"/>
                              <a:gd name="T11" fmla="*/ 944 h 944"/>
                              <a:gd name="T12" fmla="*/ 158 w 2268"/>
                              <a:gd name="T13" fmla="*/ 944 h 944"/>
                              <a:gd name="T14" fmla="*/ 0 w 2268"/>
                              <a:gd name="T15" fmla="*/ 787 h 944"/>
                              <a:gd name="T16" fmla="*/ 0 w 2268"/>
                              <a:gd name="T17" fmla="*/ 158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8" h="944">
                                <a:moveTo>
                                  <a:pt x="0" y="158"/>
                                </a:moveTo>
                                <a:cubicBezTo>
                                  <a:pt x="0" y="71"/>
                                  <a:pt x="71" y="0"/>
                                  <a:pt x="158" y="0"/>
                                </a:cubicBezTo>
                                <a:lnTo>
                                  <a:pt x="2111" y="0"/>
                                </a:lnTo>
                                <a:cubicBezTo>
                                  <a:pt x="2198" y="0"/>
                                  <a:pt x="2268" y="71"/>
                                  <a:pt x="2268" y="158"/>
                                </a:cubicBezTo>
                                <a:lnTo>
                                  <a:pt x="2268" y="787"/>
                                </a:lnTo>
                                <a:cubicBezTo>
                                  <a:pt x="2268" y="874"/>
                                  <a:pt x="2198" y="944"/>
                                  <a:pt x="2111" y="944"/>
                                </a:cubicBezTo>
                                <a:lnTo>
                                  <a:pt x="158" y="944"/>
                                </a:lnTo>
                                <a:cubicBezTo>
                                  <a:pt x="71" y="944"/>
                                  <a:pt x="0" y="874"/>
                                  <a:pt x="0" y="787"/>
                                </a:cubicBezTo>
                                <a:lnTo>
                                  <a:pt x="0" y="15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7780821" name="Freeform 134"/>
                        <wps:cNvSpPr>
                          <a:spLocks noEditPoints="1"/>
                        </wps:cNvSpPr>
                        <wps:spPr bwMode="auto">
                          <a:xfrm>
                            <a:off x="6959600" y="3448685"/>
                            <a:ext cx="1031240" cy="446405"/>
                          </a:xfrm>
                          <a:custGeom>
                            <a:avLst/>
                            <a:gdLst>
                              <a:gd name="T0" fmla="*/ 4 w 2336"/>
                              <a:gd name="T1" fmla="*/ 155 h 1012"/>
                              <a:gd name="T2" fmla="*/ 17 w 2336"/>
                              <a:gd name="T3" fmla="*/ 115 h 1012"/>
                              <a:gd name="T4" fmla="*/ 55 w 2336"/>
                              <a:gd name="T5" fmla="*/ 59 h 1012"/>
                              <a:gd name="T6" fmla="*/ 88 w 2336"/>
                              <a:gd name="T7" fmla="*/ 32 h 1012"/>
                              <a:gd name="T8" fmla="*/ 150 w 2336"/>
                              <a:gd name="T9" fmla="*/ 5 h 1012"/>
                              <a:gd name="T10" fmla="*/ 190 w 2336"/>
                              <a:gd name="T11" fmla="*/ 1 h 1012"/>
                              <a:gd name="T12" fmla="*/ 2182 w 2336"/>
                              <a:gd name="T13" fmla="*/ 4 h 1012"/>
                              <a:gd name="T14" fmla="*/ 2223 w 2336"/>
                              <a:gd name="T15" fmla="*/ 17 h 1012"/>
                              <a:gd name="T16" fmla="*/ 2278 w 2336"/>
                              <a:gd name="T17" fmla="*/ 55 h 1012"/>
                              <a:gd name="T18" fmla="*/ 2306 w 2336"/>
                              <a:gd name="T19" fmla="*/ 88 h 1012"/>
                              <a:gd name="T20" fmla="*/ 2332 w 2336"/>
                              <a:gd name="T21" fmla="*/ 150 h 1012"/>
                              <a:gd name="T22" fmla="*/ 2336 w 2336"/>
                              <a:gd name="T23" fmla="*/ 821 h 1012"/>
                              <a:gd name="T24" fmla="*/ 2323 w 2336"/>
                              <a:gd name="T25" fmla="*/ 892 h 1012"/>
                              <a:gd name="T26" fmla="*/ 2302 w 2336"/>
                              <a:gd name="T27" fmla="*/ 931 h 1012"/>
                              <a:gd name="T28" fmla="*/ 2255 w 2336"/>
                              <a:gd name="T29" fmla="*/ 978 h 1012"/>
                              <a:gd name="T30" fmla="*/ 2216 w 2336"/>
                              <a:gd name="T31" fmla="*/ 999 h 1012"/>
                              <a:gd name="T32" fmla="*/ 2147 w 2336"/>
                              <a:gd name="T33" fmla="*/ 1012 h 1012"/>
                              <a:gd name="T34" fmla="*/ 155 w 2336"/>
                              <a:gd name="T35" fmla="*/ 1009 h 1012"/>
                              <a:gd name="T36" fmla="*/ 88 w 2336"/>
                              <a:gd name="T37" fmla="*/ 982 h 1012"/>
                              <a:gd name="T38" fmla="*/ 55 w 2336"/>
                              <a:gd name="T39" fmla="*/ 954 h 1012"/>
                              <a:gd name="T40" fmla="*/ 17 w 2336"/>
                              <a:gd name="T41" fmla="*/ 899 h 1012"/>
                              <a:gd name="T42" fmla="*/ 4 w 2336"/>
                              <a:gd name="T43" fmla="*/ 858 h 1012"/>
                              <a:gd name="T44" fmla="*/ 0 w 2336"/>
                              <a:gd name="T45" fmla="*/ 192 h 1012"/>
                              <a:gd name="T46" fmla="*/ 71 w 2336"/>
                              <a:gd name="T47" fmla="*/ 848 h 1012"/>
                              <a:gd name="T48" fmla="*/ 77 w 2336"/>
                              <a:gd name="T49" fmla="*/ 866 h 1012"/>
                              <a:gd name="T50" fmla="*/ 107 w 2336"/>
                              <a:gd name="T51" fmla="*/ 911 h 1012"/>
                              <a:gd name="T52" fmla="*/ 120 w 2336"/>
                              <a:gd name="T53" fmla="*/ 922 h 1012"/>
                              <a:gd name="T54" fmla="*/ 166 w 2336"/>
                              <a:gd name="T55" fmla="*/ 942 h 1012"/>
                              <a:gd name="T56" fmla="*/ 2144 w 2336"/>
                              <a:gd name="T57" fmla="*/ 945 h 1012"/>
                              <a:gd name="T58" fmla="*/ 2197 w 2336"/>
                              <a:gd name="T59" fmla="*/ 934 h 1012"/>
                              <a:gd name="T60" fmla="*/ 2212 w 2336"/>
                              <a:gd name="T61" fmla="*/ 926 h 1012"/>
                              <a:gd name="T62" fmla="*/ 2250 w 2336"/>
                              <a:gd name="T63" fmla="*/ 888 h 1012"/>
                              <a:gd name="T64" fmla="*/ 2258 w 2336"/>
                              <a:gd name="T65" fmla="*/ 873 h 1012"/>
                              <a:gd name="T66" fmla="*/ 2268 w 2336"/>
                              <a:gd name="T67" fmla="*/ 821 h 1012"/>
                              <a:gd name="T68" fmla="*/ 2267 w 2336"/>
                              <a:gd name="T69" fmla="*/ 170 h 1012"/>
                              <a:gd name="T70" fmla="*/ 2246 w 2336"/>
                              <a:gd name="T71" fmla="*/ 120 h 1012"/>
                              <a:gd name="T72" fmla="*/ 2235 w 2336"/>
                              <a:gd name="T73" fmla="*/ 107 h 1012"/>
                              <a:gd name="T74" fmla="*/ 2190 w 2336"/>
                              <a:gd name="T75" fmla="*/ 77 h 1012"/>
                              <a:gd name="T76" fmla="*/ 2172 w 2336"/>
                              <a:gd name="T77" fmla="*/ 71 h 1012"/>
                              <a:gd name="T78" fmla="*/ 194 w 2336"/>
                              <a:gd name="T79" fmla="*/ 68 h 1012"/>
                              <a:gd name="T80" fmla="*/ 170 w 2336"/>
                              <a:gd name="T81" fmla="*/ 70 h 1012"/>
                              <a:gd name="T82" fmla="*/ 120 w 2336"/>
                              <a:gd name="T83" fmla="*/ 91 h 1012"/>
                              <a:gd name="T84" fmla="*/ 107 w 2336"/>
                              <a:gd name="T85" fmla="*/ 102 h 1012"/>
                              <a:gd name="T86" fmla="*/ 77 w 2336"/>
                              <a:gd name="T87" fmla="*/ 147 h 1012"/>
                              <a:gd name="T88" fmla="*/ 71 w 2336"/>
                              <a:gd name="T89" fmla="*/ 166 h 1012"/>
                              <a:gd name="T90" fmla="*/ 68 w 2336"/>
                              <a:gd name="T91" fmla="*/ 820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36" h="1012">
                                <a:moveTo>
                                  <a:pt x="0" y="192"/>
                                </a:moveTo>
                                <a:lnTo>
                                  <a:pt x="1" y="174"/>
                                </a:lnTo>
                                <a:lnTo>
                                  <a:pt x="4" y="155"/>
                                </a:lnTo>
                                <a:cubicBezTo>
                                  <a:pt x="4" y="153"/>
                                  <a:pt x="5" y="152"/>
                                  <a:pt x="5" y="150"/>
                                </a:cubicBezTo>
                                <a:lnTo>
                                  <a:pt x="15" y="121"/>
                                </a:lnTo>
                                <a:cubicBezTo>
                                  <a:pt x="15" y="118"/>
                                  <a:pt x="16" y="116"/>
                                  <a:pt x="17" y="115"/>
                                </a:cubicBezTo>
                                <a:lnTo>
                                  <a:pt x="32" y="88"/>
                                </a:lnTo>
                                <a:cubicBezTo>
                                  <a:pt x="33" y="86"/>
                                  <a:pt x="34" y="84"/>
                                  <a:pt x="35" y="82"/>
                                </a:cubicBezTo>
                                <a:lnTo>
                                  <a:pt x="55" y="59"/>
                                </a:lnTo>
                                <a:cubicBezTo>
                                  <a:pt x="56" y="57"/>
                                  <a:pt x="57" y="56"/>
                                  <a:pt x="59" y="55"/>
                                </a:cubicBezTo>
                                <a:lnTo>
                                  <a:pt x="82" y="35"/>
                                </a:lnTo>
                                <a:cubicBezTo>
                                  <a:pt x="84" y="34"/>
                                  <a:pt x="86" y="33"/>
                                  <a:pt x="88" y="32"/>
                                </a:cubicBezTo>
                                <a:lnTo>
                                  <a:pt x="115" y="17"/>
                                </a:lnTo>
                                <a:cubicBezTo>
                                  <a:pt x="116" y="16"/>
                                  <a:pt x="118" y="15"/>
                                  <a:pt x="121" y="15"/>
                                </a:cubicBezTo>
                                <a:lnTo>
                                  <a:pt x="150" y="5"/>
                                </a:lnTo>
                                <a:cubicBezTo>
                                  <a:pt x="152" y="5"/>
                                  <a:pt x="153" y="4"/>
                                  <a:pt x="155" y="4"/>
                                </a:cubicBezTo>
                                <a:lnTo>
                                  <a:pt x="171" y="2"/>
                                </a:lnTo>
                                <a:lnTo>
                                  <a:pt x="190" y="1"/>
                                </a:lnTo>
                                <a:lnTo>
                                  <a:pt x="2145" y="0"/>
                                </a:lnTo>
                                <a:lnTo>
                                  <a:pt x="2163" y="1"/>
                                </a:lnTo>
                                <a:lnTo>
                                  <a:pt x="2182" y="4"/>
                                </a:lnTo>
                                <a:cubicBezTo>
                                  <a:pt x="2184" y="4"/>
                                  <a:pt x="2186" y="5"/>
                                  <a:pt x="2187" y="5"/>
                                </a:cubicBezTo>
                                <a:lnTo>
                                  <a:pt x="2217" y="15"/>
                                </a:lnTo>
                                <a:cubicBezTo>
                                  <a:pt x="2219" y="15"/>
                                  <a:pt x="2221" y="16"/>
                                  <a:pt x="2223" y="17"/>
                                </a:cubicBezTo>
                                <a:lnTo>
                                  <a:pt x="2249" y="32"/>
                                </a:lnTo>
                                <a:cubicBezTo>
                                  <a:pt x="2251" y="33"/>
                                  <a:pt x="2253" y="34"/>
                                  <a:pt x="2255" y="35"/>
                                </a:cubicBezTo>
                                <a:lnTo>
                                  <a:pt x="2278" y="55"/>
                                </a:lnTo>
                                <a:cubicBezTo>
                                  <a:pt x="2280" y="56"/>
                                  <a:pt x="2281" y="57"/>
                                  <a:pt x="2283" y="59"/>
                                </a:cubicBezTo>
                                <a:lnTo>
                                  <a:pt x="2302" y="82"/>
                                </a:lnTo>
                                <a:cubicBezTo>
                                  <a:pt x="2303" y="84"/>
                                  <a:pt x="2305" y="86"/>
                                  <a:pt x="2306" y="88"/>
                                </a:cubicBezTo>
                                <a:lnTo>
                                  <a:pt x="2320" y="115"/>
                                </a:lnTo>
                                <a:cubicBezTo>
                                  <a:pt x="2321" y="117"/>
                                  <a:pt x="2322" y="119"/>
                                  <a:pt x="2323" y="121"/>
                                </a:cubicBezTo>
                                <a:lnTo>
                                  <a:pt x="2332" y="150"/>
                                </a:lnTo>
                                <a:lnTo>
                                  <a:pt x="2335" y="171"/>
                                </a:lnTo>
                                <a:lnTo>
                                  <a:pt x="2336" y="190"/>
                                </a:lnTo>
                                <a:lnTo>
                                  <a:pt x="2336" y="821"/>
                                </a:lnTo>
                                <a:lnTo>
                                  <a:pt x="2336" y="839"/>
                                </a:lnTo>
                                <a:lnTo>
                                  <a:pt x="2333" y="858"/>
                                </a:lnTo>
                                <a:lnTo>
                                  <a:pt x="2323" y="892"/>
                                </a:lnTo>
                                <a:cubicBezTo>
                                  <a:pt x="2322" y="895"/>
                                  <a:pt x="2321" y="897"/>
                                  <a:pt x="2320" y="899"/>
                                </a:cubicBezTo>
                                <a:lnTo>
                                  <a:pt x="2306" y="925"/>
                                </a:lnTo>
                                <a:cubicBezTo>
                                  <a:pt x="2305" y="927"/>
                                  <a:pt x="2303" y="929"/>
                                  <a:pt x="2302" y="931"/>
                                </a:cubicBezTo>
                                <a:lnTo>
                                  <a:pt x="2283" y="954"/>
                                </a:lnTo>
                                <a:cubicBezTo>
                                  <a:pt x="2281" y="956"/>
                                  <a:pt x="2280" y="957"/>
                                  <a:pt x="2278" y="959"/>
                                </a:cubicBezTo>
                                <a:lnTo>
                                  <a:pt x="2255" y="978"/>
                                </a:lnTo>
                                <a:cubicBezTo>
                                  <a:pt x="2253" y="979"/>
                                  <a:pt x="2251" y="981"/>
                                  <a:pt x="2249" y="982"/>
                                </a:cubicBezTo>
                                <a:lnTo>
                                  <a:pt x="2223" y="996"/>
                                </a:lnTo>
                                <a:cubicBezTo>
                                  <a:pt x="2221" y="997"/>
                                  <a:pt x="2219" y="998"/>
                                  <a:pt x="2216" y="999"/>
                                </a:cubicBezTo>
                                <a:lnTo>
                                  <a:pt x="2187" y="1008"/>
                                </a:lnTo>
                                <a:lnTo>
                                  <a:pt x="2167" y="1011"/>
                                </a:lnTo>
                                <a:lnTo>
                                  <a:pt x="2147" y="1012"/>
                                </a:lnTo>
                                <a:lnTo>
                                  <a:pt x="192" y="1012"/>
                                </a:lnTo>
                                <a:lnTo>
                                  <a:pt x="174" y="1012"/>
                                </a:lnTo>
                                <a:lnTo>
                                  <a:pt x="155" y="1009"/>
                                </a:lnTo>
                                <a:lnTo>
                                  <a:pt x="121" y="999"/>
                                </a:lnTo>
                                <a:cubicBezTo>
                                  <a:pt x="119" y="998"/>
                                  <a:pt x="117" y="997"/>
                                  <a:pt x="115" y="996"/>
                                </a:cubicBezTo>
                                <a:lnTo>
                                  <a:pt x="88" y="982"/>
                                </a:lnTo>
                                <a:cubicBezTo>
                                  <a:pt x="86" y="981"/>
                                  <a:pt x="84" y="979"/>
                                  <a:pt x="82" y="978"/>
                                </a:cubicBezTo>
                                <a:lnTo>
                                  <a:pt x="59" y="959"/>
                                </a:lnTo>
                                <a:cubicBezTo>
                                  <a:pt x="57" y="957"/>
                                  <a:pt x="56" y="956"/>
                                  <a:pt x="55" y="954"/>
                                </a:cubicBezTo>
                                <a:lnTo>
                                  <a:pt x="35" y="931"/>
                                </a:lnTo>
                                <a:cubicBezTo>
                                  <a:pt x="34" y="929"/>
                                  <a:pt x="33" y="927"/>
                                  <a:pt x="32" y="925"/>
                                </a:cubicBezTo>
                                <a:lnTo>
                                  <a:pt x="17" y="899"/>
                                </a:lnTo>
                                <a:cubicBezTo>
                                  <a:pt x="16" y="897"/>
                                  <a:pt x="15" y="895"/>
                                  <a:pt x="15" y="893"/>
                                </a:cubicBezTo>
                                <a:lnTo>
                                  <a:pt x="5" y="863"/>
                                </a:lnTo>
                                <a:cubicBezTo>
                                  <a:pt x="5" y="862"/>
                                  <a:pt x="4" y="860"/>
                                  <a:pt x="4" y="858"/>
                                </a:cubicBezTo>
                                <a:lnTo>
                                  <a:pt x="2" y="843"/>
                                </a:lnTo>
                                <a:lnTo>
                                  <a:pt x="1" y="823"/>
                                </a:lnTo>
                                <a:lnTo>
                                  <a:pt x="0" y="192"/>
                                </a:lnTo>
                                <a:close/>
                                <a:moveTo>
                                  <a:pt x="68" y="820"/>
                                </a:moveTo>
                                <a:lnTo>
                                  <a:pt x="69" y="832"/>
                                </a:lnTo>
                                <a:lnTo>
                                  <a:pt x="71" y="848"/>
                                </a:lnTo>
                                <a:lnTo>
                                  <a:pt x="70" y="843"/>
                                </a:lnTo>
                                <a:lnTo>
                                  <a:pt x="79" y="872"/>
                                </a:lnTo>
                                <a:lnTo>
                                  <a:pt x="77" y="866"/>
                                </a:lnTo>
                                <a:lnTo>
                                  <a:pt x="91" y="893"/>
                                </a:lnTo>
                                <a:lnTo>
                                  <a:pt x="88" y="888"/>
                                </a:lnTo>
                                <a:lnTo>
                                  <a:pt x="107" y="911"/>
                                </a:lnTo>
                                <a:lnTo>
                                  <a:pt x="102" y="906"/>
                                </a:lnTo>
                                <a:lnTo>
                                  <a:pt x="126" y="926"/>
                                </a:lnTo>
                                <a:lnTo>
                                  <a:pt x="120" y="922"/>
                                </a:lnTo>
                                <a:lnTo>
                                  <a:pt x="147" y="936"/>
                                </a:lnTo>
                                <a:lnTo>
                                  <a:pt x="141" y="934"/>
                                </a:lnTo>
                                <a:lnTo>
                                  <a:pt x="166" y="942"/>
                                </a:lnTo>
                                <a:lnTo>
                                  <a:pt x="178" y="944"/>
                                </a:lnTo>
                                <a:lnTo>
                                  <a:pt x="192" y="944"/>
                                </a:lnTo>
                                <a:lnTo>
                                  <a:pt x="2144" y="945"/>
                                </a:lnTo>
                                <a:lnTo>
                                  <a:pt x="2156" y="944"/>
                                </a:lnTo>
                                <a:lnTo>
                                  <a:pt x="2167" y="943"/>
                                </a:lnTo>
                                <a:lnTo>
                                  <a:pt x="2197" y="934"/>
                                </a:lnTo>
                                <a:lnTo>
                                  <a:pt x="2190" y="936"/>
                                </a:lnTo>
                                <a:lnTo>
                                  <a:pt x="2217" y="922"/>
                                </a:lnTo>
                                <a:lnTo>
                                  <a:pt x="2212" y="926"/>
                                </a:lnTo>
                                <a:lnTo>
                                  <a:pt x="2235" y="906"/>
                                </a:lnTo>
                                <a:lnTo>
                                  <a:pt x="2230" y="911"/>
                                </a:lnTo>
                                <a:lnTo>
                                  <a:pt x="2250" y="888"/>
                                </a:lnTo>
                                <a:lnTo>
                                  <a:pt x="2246" y="893"/>
                                </a:lnTo>
                                <a:lnTo>
                                  <a:pt x="2260" y="866"/>
                                </a:lnTo>
                                <a:lnTo>
                                  <a:pt x="2258" y="873"/>
                                </a:lnTo>
                                <a:lnTo>
                                  <a:pt x="2266" y="848"/>
                                </a:lnTo>
                                <a:lnTo>
                                  <a:pt x="2268" y="836"/>
                                </a:lnTo>
                                <a:lnTo>
                                  <a:pt x="2268" y="821"/>
                                </a:lnTo>
                                <a:lnTo>
                                  <a:pt x="2269" y="194"/>
                                </a:lnTo>
                                <a:lnTo>
                                  <a:pt x="2268" y="181"/>
                                </a:lnTo>
                                <a:lnTo>
                                  <a:pt x="2267" y="170"/>
                                </a:lnTo>
                                <a:lnTo>
                                  <a:pt x="2258" y="141"/>
                                </a:lnTo>
                                <a:lnTo>
                                  <a:pt x="2260" y="147"/>
                                </a:lnTo>
                                <a:lnTo>
                                  <a:pt x="2246" y="120"/>
                                </a:lnTo>
                                <a:lnTo>
                                  <a:pt x="2250" y="126"/>
                                </a:lnTo>
                                <a:lnTo>
                                  <a:pt x="2230" y="102"/>
                                </a:lnTo>
                                <a:lnTo>
                                  <a:pt x="2235" y="107"/>
                                </a:lnTo>
                                <a:lnTo>
                                  <a:pt x="2212" y="88"/>
                                </a:lnTo>
                                <a:lnTo>
                                  <a:pt x="2217" y="91"/>
                                </a:lnTo>
                                <a:lnTo>
                                  <a:pt x="2190" y="77"/>
                                </a:lnTo>
                                <a:lnTo>
                                  <a:pt x="2196" y="79"/>
                                </a:lnTo>
                                <a:lnTo>
                                  <a:pt x="2167" y="70"/>
                                </a:lnTo>
                                <a:lnTo>
                                  <a:pt x="2172" y="71"/>
                                </a:lnTo>
                                <a:lnTo>
                                  <a:pt x="2160" y="69"/>
                                </a:lnTo>
                                <a:lnTo>
                                  <a:pt x="2145" y="68"/>
                                </a:lnTo>
                                <a:lnTo>
                                  <a:pt x="194" y="68"/>
                                </a:lnTo>
                                <a:lnTo>
                                  <a:pt x="181" y="69"/>
                                </a:lnTo>
                                <a:lnTo>
                                  <a:pt x="166" y="71"/>
                                </a:lnTo>
                                <a:lnTo>
                                  <a:pt x="170" y="70"/>
                                </a:lnTo>
                                <a:lnTo>
                                  <a:pt x="141" y="79"/>
                                </a:lnTo>
                                <a:lnTo>
                                  <a:pt x="147" y="77"/>
                                </a:lnTo>
                                <a:lnTo>
                                  <a:pt x="120" y="91"/>
                                </a:lnTo>
                                <a:lnTo>
                                  <a:pt x="126" y="88"/>
                                </a:lnTo>
                                <a:lnTo>
                                  <a:pt x="102" y="107"/>
                                </a:lnTo>
                                <a:lnTo>
                                  <a:pt x="107" y="102"/>
                                </a:lnTo>
                                <a:lnTo>
                                  <a:pt x="88" y="126"/>
                                </a:lnTo>
                                <a:lnTo>
                                  <a:pt x="91" y="120"/>
                                </a:lnTo>
                                <a:lnTo>
                                  <a:pt x="77" y="147"/>
                                </a:lnTo>
                                <a:lnTo>
                                  <a:pt x="79" y="141"/>
                                </a:lnTo>
                                <a:lnTo>
                                  <a:pt x="70" y="170"/>
                                </a:lnTo>
                                <a:lnTo>
                                  <a:pt x="71" y="166"/>
                                </a:lnTo>
                                <a:lnTo>
                                  <a:pt x="69" y="178"/>
                                </a:lnTo>
                                <a:lnTo>
                                  <a:pt x="68" y="192"/>
                                </a:lnTo>
                                <a:lnTo>
                                  <a:pt x="68" y="8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2" name="Rectangle 135"/>
                        <wps:cNvSpPr>
                          <a:spLocks noChangeArrowheads="1"/>
                        </wps:cNvSpPr>
                        <wps:spPr bwMode="auto">
                          <a:xfrm>
                            <a:off x="7219950" y="3588385"/>
                            <a:ext cx="2584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B559B" w14:textId="77777777" w:rsidR="000A5DF3" w:rsidRDefault="000A5DF3" w:rsidP="008D296F">
                              <w:r>
                                <w:rPr>
                                  <w:rFonts w:ascii="Calibri" w:hAnsi="Calibri" w:cs="Calibri"/>
                                  <w:color w:val="000000"/>
                                  <w:lang w:val="en-US"/>
                                </w:rPr>
                                <w:t xml:space="preserve">Valid </w:t>
                              </w:r>
                            </w:p>
                          </w:txbxContent>
                        </wps:txbx>
                        <wps:bodyPr rot="0" vert="horz" wrap="none" lIns="0" tIns="0" rIns="0" bIns="0" anchor="t" anchorCtr="0">
                          <a:spAutoFit/>
                        </wps:bodyPr>
                      </wps:wsp>
                      <wps:wsp>
                        <wps:cNvPr id="667780823" name="Rectangle 136"/>
                        <wps:cNvSpPr>
                          <a:spLocks noChangeArrowheads="1"/>
                        </wps:cNvSpPr>
                        <wps:spPr bwMode="auto">
                          <a:xfrm>
                            <a:off x="7519670" y="3588385"/>
                            <a:ext cx="2025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15B7" w14:textId="77777777" w:rsidR="000A5DF3" w:rsidRDefault="000A5DF3" w:rsidP="008D296F">
                              <w:r>
                                <w:rPr>
                                  <w:rFonts w:ascii="Calibri" w:hAnsi="Calibri" w:cs="Calibri"/>
                                  <w:color w:val="000000"/>
                                  <w:lang w:val="en-US"/>
                                </w:rPr>
                                <w:t>Trip</w:t>
                              </w:r>
                            </w:p>
                          </w:txbxContent>
                        </wps:txbx>
                        <wps:bodyPr rot="0" vert="horz" wrap="none" lIns="0" tIns="0" rIns="0" bIns="0" anchor="t" anchorCtr="0">
                          <a:spAutoFit/>
                        </wps:bodyPr>
                      </wps:wsp>
                      <pic:pic xmlns:pic="http://schemas.openxmlformats.org/drawingml/2006/picture">
                        <pic:nvPicPr>
                          <pic:cNvPr id="667780824"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25" name="Picture 1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26" name="Freeform 139"/>
                        <wps:cNvSpPr>
                          <a:spLocks noEditPoints="1"/>
                        </wps:cNvSpPr>
                        <wps:spPr bwMode="auto">
                          <a:xfrm>
                            <a:off x="7975600" y="3625215"/>
                            <a:ext cx="358140" cy="139065"/>
                          </a:xfrm>
                          <a:custGeom>
                            <a:avLst/>
                            <a:gdLst>
                              <a:gd name="T0" fmla="*/ 1 w 811"/>
                              <a:gd name="T1" fmla="*/ 199 h 316"/>
                              <a:gd name="T2" fmla="*/ 744 w 811"/>
                              <a:gd name="T3" fmla="*/ 189 h 316"/>
                              <a:gd name="T4" fmla="*/ 744 w 811"/>
                              <a:gd name="T5" fmla="*/ 121 h 316"/>
                              <a:gd name="T6" fmla="*/ 0 w 811"/>
                              <a:gd name="T7" fmla="*/ 131 h 316"/>
                              <a:gd name="T8" fmla="*/ 1 w 811"/>
                              <a:gd name="T9" fmla="*/ 199 h 316"/>
                              <a:gd name="T10" fmla="*/ 559 w 811"/>
                              <a:gd name="T11" fmla="*/ 306 h 316"/>
                              <a:gd name="T12" fmla="*/ 811 w 811"/>
                              <a:gd name="T13" fmla="*/ 154 h 316"/>
                              <a:gd name="T14" fmla="*/ 555 w 811"/>
                              <a:gd name="T15" fmla="*/ 9 h 316"/>
                              <a:gd name="T16" fmla="*/ 509 w 811"/>
                              <a:gd name="T17" fmla="*/ 22 h 316"/>
                              <a:gd name="T18" fmla="*/ 522 w 811"/>
                              <a:gd name="T19" fmla="*/ 68 h 316"/>
                              <a:gd name="T20" fmla="*/ 727 w 811"/>
                              <a:gd name="T21" fmla="*/ 185 h 316"/>
                              <a:gd name="T22" fmla="*/ 726 w 811"/>
                              <a:gd name="T23" fmla="*/ 126 h 316"/>
                              <a:gd name="T24" fmla="*/ 524 w 811"/>
                              <a:gd name="T25" fmla="*/ 248 h 316"/>
                              <a:gd name="T26" fmla="*/ 512 w 811"/>
                              <a:gd name="T27" fmla="*/ 294 h 316"/>
                              <a:gd name="T28" fmla="*/ 559 w 811"/>
                              <a:gd name="T29" fmla="*/ 30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1" h="316">
                                <a:moveTo>
                                  <a:pt x="1" y="199"/>
                                </a:moveTo>
                                <a:lnTo>
                                  <a:pt x="744" y="189"/>
                                </a:lnTo>
                                <a:lnTo>
                                  <a:pt x="744" y="121"/>
                                </a:lnTo>
                                <a:lnTo>
                                  <a:pt x="0" y="131"/>
                                </a:lnTo>
                                <a:lnTo>
                                  <a:pt x="1" y="199"/>
                                </a:lnTo>
                                <a:close/>
                                <a:moveTo>
                                  <a:pt x="559" y="306"/>
                                </a:moveTo>
                                <a:lnTo>
                                  <a:pt x="811" y="154"/>
                                </a:lnTo>
                                <a:lnTo>
                                  <a:pt x="555" y="9"/>
                                </a:lnTo>
                                <a:cubicBezTo>
                                  <a:pt x="539" y="0"/>
                                  <a:pt x="518" y="6"/>
                                  <a:pt x="509" y="22"/>
                                </a:cubicBezTo>
                                <a:cubicBezTo>
                                  <a:pt x="500" y="38"/>
                                  <a:pt x="505" y="59"/>
                                  <a:pt x="522" y="68"/>
                                </a:cubicBezTo>
                                <a:lnTo>
                                  <a:pt x="727" y="185"/>
                                </a:lnTo>
                                <a:lnTo>
                                  <a:pt x="726" y="126"/>
                                </a:lnTo>
                                <a:lnTo>
                                  <a:pt x="524" y="248"/>
                                </a:lnTo>
                                <a:cubicBezTo>
                                  <a:pt x="508" y="257"/>
                                  <a:pt x="503" y="278"/>
                                  <a:pt x="512" y="294"/>
                                </a:cubicBezTo>
                                <a:cubicBezTo>
                                  <a:pt x="522" y="310"/>
                                  <a:pt x="543" y="316"/>
                                  <a:pt x="559" y="306"/>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F475E34" id="Canvas 667780827" o:spid="_x0000_s1094" editas="canvas" style="position:absolute;left:0;text-align:left;margin-left:0;margin-top:-.05pt;width:703.25pt;height:422.8pt;z-index:251662336;mso-position-horizontal-relative:text;mso-position-vertical-relative:text" coordsize="89312,536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">
                <v:shape id="_x0000_s1095" type="#_x0000_t75" style="position:absolute;width:89312;height:53695;visibility:visible;mso-wrap-style:square">
                  <v:fill o:detectmouseclick="t"/>
                  <v:path o:connecttype="none"/>
                </v:shape>
                <v:shape id="Freeform 5" o:spid="_x0000_s1096" style="position:absolute;left:9715;top:31864;width:16681;height:10007;visibility:visible;mso-wrap-style:square;v-text-anchor:top" coordsize="262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" path="m,788l1313,,2627,788,1313,1576,,788xe" stroked="f">
                  <v:path arrowok="t" o:connecttype="custom" o:connectlocs="0,500380;833755,0;1668145,500380;833755,1000760;0,500380" o:connectangles="0,0,0,0,0"/>
                </v:shape>
                <v:shape id="Freeform 6" o:spid="_x0000_s1097" style="position:absolute;left:9563;top:31705;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7" o:spid="_x0000_s1098" style="position:absolute;left:9328;top:146;width:1666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" stroked="f"/>
                <v:shape id="Freeform 8" o:spid="_x0000_s1099" style="position:absolute;left:9175;width:16961;height:28676;visibility:visible;mso-wrap-style:square;v-text-anchor:top" coordsize="15376,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" path="m,136c,61,61,,136,l15240,v76,,136,61,136,136l15376,25848v,76,-60,136,-136,136l136,25984c61,25984,,25924,,25848l,136xm272,25848l136,25712r15104,l15104,25848r,-25712l15240,272,136,272,272,136r,25712xe" fillcolor="black" strokeweight="0">
                  <v:path arrowok="t" o:connecttype="custom" o:connectlocs="0,15009;15002,0;1681083,0;1696085,15009;1696085,2852651;1681083,2867660;15002,2867660;0,2852651;0,15009;30004,2852651;15002,2837641;1681083,2837641;1666081,2852651;1666081,15009;1681083,30019;15002,30019;30004,15009;30004,2852651" o:connectangles="0,0,0,0,0,0,0,0,0,0,0,0,0,0,0,0,0,0"/>
                  <o:lock v:ext="edit" verticies="t"/>
                </v:shape>
                <v:rect id="Rectangle 9" o:spid="_x0000_s1100" style="position:absolute;left:10375;top:641;width:384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" filled="f" stroked="f">
                  <v:textbox style="mso-fit-shape-to-text:t" inset="0,0,0,0">
                    <w:txbxContent>
                      <w:p w14:paraId="3A4F74FC" w14:textId="77777777" w:rsidR="000A5DF3" w:rsidRDefault="000A5DF3" w:rsidP="008D296F">
                        <w:r>
                          <w:rPr>
                            <w:rFonts w:ascii="Calibri" w:hAnsi="Calibri" w:cs="Calibri"/>
                            <w:color w:val="000000"/>
                            <w:lang w:val="en-US"/>
                          </w:rPr>
                          <w:t>STEP A:</w:t>
                        </w:r>
                      </w:p>
                    </w:txbxContent>
                  </v:textbox>
                </v:rect>
                <v:rect id="Rectangle 10" o:spid="_x0000_s1101" style="position:absolute;left:10375;top:2235;width:100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" filled="f" stroked="f">
                  <v:textbox style="mso-fit-shape-to-text:t" inset="0,0,0,0">
                    <w:txbxContent>
                      <w:p w14:paraId="7CEF8357" w14:textId="77777777" w:rsidR="000A5DF3" w:rsidRDefault="000A5DF3" w:rsidP="008D296F">
                        <w:r>
                          <w:rPr>
                            <w:rFonts w:ascii="Calibri" w:hAnsi="Calibri" w:cs="Calibri"/>
                            <w:color w:val="000000"/>
                            <w:lang w:val="en-US"/>
                          </w:rPr>
                          <w:t>Trip characteristics:</w:t>
                        </w:r>
                      </w:p>
                    </w:txbxContent>
                  </v:textbox>
                </v:rect>
                <v:rect id="Rectangle 11" o:spid="_x0000_s1102" style="position:absolute;left:10375;top:3898;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" filled="f" stroked="f">
                  <v:textbox style="mso-fit-shape-to-text:t" inset="0,0,0,0">
                    <w:txbxContent>
                      <w:p w14:paraId="793D7CA2" w14:textId="77777777" w:rsidR="000A5DF3" w:rsidRDefault="000A5DF3" w:rsidP="008D296F">
                        <w:r>
                          <w:rPr>
                            <w:rFonts w:ascii="Arial" w:hAnsi="Arial" w:cs="Arial"/>
                            <w:color w:val="000000"/>
                            <w:lang w:val="en-US"/>
                          </w:rPr>
                          <w:t>•</w:t>
                        </w:r>
                      </w:p>
                    </w:txbxContent>
                  </v:textbox>
                </v:rect>
                <v:rect id="Rectangle 12" o:spid="_x0000_s1103" style="position:absolute;left:12376;top:3829;width:88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" filled="f" stroked="f">
                  <v:textbox style="mso-fit-shape-to-text:t" inset="0,0,0,0">
                    <w:txbxContent>
                      <w:p w14:paraId="195DB8C4" w14:textId="77777777" w:rsidR="000A5DF3" w:rsidRDefault="000A5DF3" w:rsidP="008D296F">
                        <w:r>
                          <w:rPr>
                            <w:rFonts w:ascii="Calibri" w:hAnsi="Calibri" w:cs="Calibri"/>
                            <w:color w:val="000000"/>
                            <w:lang w:val="en-US"/>
                          </w:rPr>
                          <w:t xml:space="preserve">Urban, rural, and </w:t>
                        </w:r>
                      </w:p>
                    </w:txbxContent>
                  </v:textbox>
                </v:rect>
                <v:rect id="Rectangle 13" o:spid="_x0000_s1104" style="position:absolute;left:12376;top:5416;width:118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" filled="f" stroked="f">
                  <v:textbox style="mso-fit-shape-to-text:t" inset="0,0,0,0">
                    <w:txbxContent>
                      <w:p w14:paraId="1BCB03E9" w14:textId="77777777" w:rsidR="000A5DF3" w:rsidRDefault="000A5DF3" w:rsidP="008D296F">
                        <w:r>
                          <w:rPr>
                            <w:rFonts w:ascii="Calibri" w:hAnsi="Calibri" w:cs="Calibri"/>
                            <w:color w:val="000000"/>
                            <w:lang w:val="en-US"/>
                          </w:rPr>
                          <w:t xml:space="preserve">expressway/motorway </w:t>
                        </w:r>
                      </w:p>
                    </w:txbxContent>
                  </v:textbox>
                </v:rect>
                <v:rect id="Rectangle 14" o:spid="_x0000_s1105" style="position:absolute;left:12376;top:7004;width:795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" filled="f" stroked="f">
                  <v:textbox style="mso-fit-shape-to-text:t" inset="0,0,0,0">
                    <w:txbxContent>
                      <w:p w14:paraId="0067F5AB" w14:textId="77777777" w:rsidR="000A5DF3" w:rsidRDefault="000A5DF3" w:rsidP="008D296F">
                        <w:r>
                          <w:rPr>
                            <w:rFonts w:ascii="Calibri" w:hAnsi="Calibri" w:cs="Calibri"/>
                            <w:color w:val="000000"/>
                            <w:lang w:val="en-US"/>
                          </w:rPr>
                          <w:t>distance shares</w:t>
                        </w:r>
                      </w:p>
                    </w:txbxContent>
                  </v:textbox>
                </v:rect>
                <v:rect id="Rectangle 15" o:spid="_x0000_s1106" style="position:absolute;left:10375;top:866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" filled="f" stroked="f">
                  <v:textbox style="mso-fit-shape-to-text:t" inset="0,0,0,0">
                    <w:txbxContent>
                      <w:p w14:paraId="022202F2" w14:textId="77777777" w:rsidR="000A5DF3" w:rsidRDefault="000A5DF3" w:rsidP="008D296F">
                        <w:r>
                          <w:rPr>
                            <w:rFonts w:ascii="Arial" w:hAnsi="Arial" w:cs="Arial"/>
                            <w:color w:val="000000"/>
                            <w:lang w:val="en-US"/>
                          </w:rPr>
                          <w:t>•</w:t>
                        </w:r>
                      </w:p>
                    </w:txbxContent>
                  </v:textbox>
                </v:rect>
                <v:rect id="Rectangle 16" o:spid="_x0000_s1107" style="position:absolute;left:12376;top:8591;width:73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" filled="f" stroked="f">
                  <v:textbox style="mso-fit-shape-to-text:t" inset="0,0,0,0">
                    <w:txbxContent>
                      <w:p w14:paraId="04E89016" w14:textId="77777777" w:rsidR="000A5DF3" w:rsidRDefault="000A5DF3" w:rsidP="008D296F">
                        <w:r>
                          <w:rPr>
                            <w:rFonts w:ascii="Calibri" w:hAnsi="Calibri" w:cs="Calibri"/>
                            <w:color w:val="000000"/>
                            <w:lang w:val="en-US"/>
                          </w:rPr>
                          <w:t>Altitude range</w:t>
                        </w:r>
                      </w:p>
                    </w:txbxContent>
                  </v:textbox>
                </v:rect>
                <v:rect id="Rectangle 17" o:spid="_x0000_s1108" style="position:absolute;left:10375;top:10255;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kg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" filled="f" stroked="f">
                  <v:textbox style="mso-fit-shape-to-text:t" inset="0,0,0,0">
                    <w:txbxContent>
                      <w:p w14:paraId="4D4139CC" w14:textId="77777777" w:rsidR="000A5DF3" w:rsidRDefault="000A5DF3" w:rsidP="008D296F">
                        <w:r>
                          <w:rPr>
                            <w:rFonts w:ascii="Arial" w:hAnsi="Arial" w:cs="Arial"/>
                            <w:color w:val="000000"/>
                            <w:lang w:val="en-US"/>
                          </w:rPr>
                          <w:t>•</w:t>
                        </w:r>
                      </w:p>
                    </w:txbxContent>
                  </v:textbox>
                </v:rect>
                <v:rect id="Rectangle 18" o:spid="_x0000_s1109" style="position:absolute;left:12376;top:10185;width:113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" filled="f" stroked="f">
                  <v:textbox style="mso-fit-shape-to-text:t" inset="0,0,0,0">
                    <w:txbxContent>
                      <w:p w14:paraId="45B03315" w14:textId="77777777" w:rsidR="000A5DF3" w:rsidRDefault="000A5DF3" w:rsidP="008D296F">
                        <w:r>
                          <w:rPr>
                            <w:rFonts w:ascii="Calibri" w:hAnsi="Calibri" w:cs="Calibri"/>
                            <w:color w:val="000000"/>
                            <w:lang w:val="en-US"/>
                          </w:rPr>
                          <w:t>Ambient temperature</w:t>
                        </w:r>
                      </w:p>
                    </w:txbxContent>
                  </v:textbox>
                </v:rect>
                <v:rect id="Rectangle 19" o:spid="_x0000_s1110" style="position:absolute;left:10375;top:1184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J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" filled="f" stroked="f">
                  <v:textbox style="mso-fit-shape-to-text:t" inset="0,0,0,0">
                    <w:txbxContent>
                      <w:p w14:paraId="2A06B86C" w14:textId="77777777" w:rsidR="000A5DF3" w:rsidRDefault="000A5DF3" w:rsidP="008D296F">
                        <w:r>
                          <w:rPr>
                            <w:rFonts w:ascii="Arial" w:hAnsi="Arial" w:cs="Arial"/>
                            <w:color w:val="000000"/>
                            <w:lang w:val="en-US"/>
                          </w:rPr>
                          <w:t>•</w:t>
                        </w:r>
                      </w:p>
                    </w:txbxContent>
                  </v:textbox>
                </v:rect>
                <v:rect id="Rectangle 20" o:spid="_x0000_s1111" style="position:absolute;left:12376;top:11766;width:1026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" filled="f" stroked="f">
                  <v:textbox style="mso-fit-shape-to-text:t" inset="0,0,0,0">
                    <w:txbxContent>
                      <w:p w14:paraId="7EE88067" w14:textId="77777777" w:rsidR="000A5DF3" w:rsidRDefault="000A5DF3" w:rsidP="008D296F">
                        <w:r>
                          <w:rPr>
                            <w:rFonts w:ascii="Calibri" w:hAnsi="Calibri" w:cs="Calibri"/>
                            <w:color w:val="000000"/>
                            <w:lang w:val="en-US"/>
                          </w:rPr>
                          <w:t xml:space="preserve">Vehicle condition at </w:t>
                        </w:r>
                      </w:p>
                    </w:txbxContent>
                  </v:textbox>
                </v:rect>
                <v:rect id="Rectangle 21" o:spid="_x0000_s1112" style="position:absolute;left:12376;top:13360;width:485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" filled="f" stroked="f">
                  <v:textbox style="mso-fit-shape-to-text:t" inset="0,0,0,0">
                    <w:txbxContent>
                      <w:p w14:paraId="75C6521D" w14:textId="77777777" w:rsidR="000A5DF3" w:rsidRDefault="000A5DF3" w:rsidP="008D296F">
                        <w:r>
                          <w:rPr>
                            <w:rFonts w:ascii="Calibri" w:hAnsi="Calibri" w:cs="Calibri"/>
                            <w:color w:val="000000"/>
                            <w:lang w:val="en-US"/>
                          </w:rPr>
                          <w:t>cold start</w:t>
                        </w:r>
                      </w:p>
                    </w:txbxContent>
                  </v:textbox>
                </v:rect>
                <v:rect id="Rectangle 22" o:spid="_x0000_s1113" style="position:absolute;left:10375;top:1502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" filled="f" stroked="f">
                  <v:textbox style="mso-fit-shape-to-text:t" inset="0,0,0,0">
                    <w:txbxContent>
                      <w:p w14:paraId="118D8374" w14:textId="77777777" w:rsidR="000A5DF3" w:rsidRDefault="000A5DF3" w:rsidP="008D296F">
                        <w:r>
                          <w:rPr>
                            <w:rFonts w:ascii="Arial" w:hAnsi="Arial" w:cs="Arial"/>
                            <w:color w:val="000000"/>
                            <w:lang w:val="en-US"/>
                          </w:rPr>
                          <w:t>•</w:t>
                        </w:r>
                      </w:p>
                    </w:txbxContent>
                  </v:textbox>
                </v:rect>
                <v:rect id="Rectangle 23" o:spid="_x0000_s1114" style="position:absolute;left:12376;top:14954;width:111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" filled="f" stroked="f">
                  <v:textbox style="mso-fit-shape-to-text:t" inset="0,0,0,0">
                    <w:txbxContent>
                      <w:p w14:paraId="69F7A718" w14:textId="77777777" w:rsidR="000A5DF3" w:rsidRDefault="000A5DF3" w:rsidP="008D296F">
                        <w:r>
                          <w:rPr>
                            <w:rFonts w:ascii="Calibri" w:hAnsi="Calibri" w:cs="Calibri"/>
                            <w:color w:val="000000"/>
                            <w:lang w:val="en-US"/>
                          </w:rPr>
                          <w:t>Urban Average Speed</w:t>
                        </w:r>
                      </w:p>
                    </w:txbxContent>
                  </v:textbox>
                </v:rect>
                <v:rect id="Rectangle 24" o:spid="_x0000_s1115" style="position:absolute;left:10375;top:166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" filled="f" stroked="f">
                  <v:textbox style="mso-fit-shape-to-text:t" inset="0,0,0,0">
                    <w:txbxContent>
                      <w:p w14:paraId="0967C7B4" w14:textId="77777777" w:rsidR="000A5DF3" w:rsidRDefault="000A5DF3" w:rsidP="008D296F">
                        <w:r>
                          <w:rPr>
                            <w:rFonts w:ascii="Arial" w:hAnsi="Arial" w:cs="Arial"/>
                            <w:color w:val="000000"/>
                            <w:lang w:val="en-US"/>
                          </w:rPr>
                          <w:t>•</w:t>
                        </w:r>
                      </w:p>
                    </w:txbxContent>
                  </v:textbox>
                </v:rect>
                <v:rect id="Rectangle 25" o:spid="_x0000_s1116" style="position:absolute;left:12376;top:16541;width:96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" filled="f" stroked="f">
                  <v:textbox style="mso-fit-shape-to-text:t" inset="0,0,0,0">
                    <w:txbxContent>
                      <w:p w14:paraId="55E1CD2E" w14:textId="77777777" w:rsidR="000A5DF3" w:rsidRDefault="000A5DF3" w:rsidP="008D296F">
                        <w:r>
                          <w:rPr>
                            <w:rFonts w:ascii="Calibri" w:hAnsi="Calibri" w:cs="Calibri"/>
                            <w:color w:val="000000"/>
                            <w:lang w:val="en-US"/>
                          </w:rPr>
                          <w:t>...</w:t>
                        </w:r>
                      </w:p>
                    </w:txbxContent>
                  </v:textbox>
                </v:rect>
                <v:rect id="Rectangle 26" o:spid="_x0000_s1117" style="position:absolute;left:10375;top:19716;width:5233;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" filled="f" stroked="f">
                  <v:textbox style="mso-fit-shape-to-text:t" inset="0,0,0,0">
                    <w:txbxContent>
                      <w:p w14:paraId="7855492A" w14:textId="77777777" w:rsidR="000A5DF3" w:rsidRDefault="000A5DF3" w:rsidP="008D296F">
                        <w:r>
                          <w:rPr>
                            <w:rFonts w:ascii="Calibri" w:hAnsi="Calibri" w:cs="Calibri"/>
                            <w:color w:val="000000"/>
                            <w:lang w:val="en-US"/>
                          </w:rPr>
                          <w:t>ANNEX 10</w:t>
                        </w:r>
                      </w:p>
                    </w:txbxContent>
                  </v:textbox>
                </v:rect>
                <v:rect id="Rectangle 27" o:spid="_x0000_s1118" style="position:absolute;left:10375;top:2138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" filled="f" stroked="f">
                  <v:textbox style="mso-fit-shape-to-text:t" inset="0,0,0,0">
                    <w:txbxContent>
                      <w:p w14:paraId="34217304" w14:textId="77777777" w:rsidR="000A5DF3" w:rsidRDefault="000A5DF3" w:rsidP="008D296F">
                        <w:r>
                          <w:rPr>
                            <w:rFonts w:ascii="Arial" w:hAnsi="Arial" w:cs="Arial"/>
                            <w:color w:val="000000"/>
                            <w:lang w:val="en-US"/>
                          </w:rPr>
                          <w:t>•</w:t>
                        </w:r>
                      </w:p>
                    </w:txbxContent>
                  </v:textbox>
                </v:rect>
                <v:rect id="Rectangle 28" o:spid="_x0000_s1119" style="position:absolute;left:12376;top:21310;width:102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" filled="f" stroked="f">
                  <v:textbox style="mso-fit-shape-to-text:t" inset="0,0,0,0">
                    <w:txbxContent>
                      <w:p w14:paraId="59C171BB" w14:textId="77777777" w:rsidR="000A5DF3" w:rsidRDefault="000A5DF3" w:rsidP="008D296F">
                        <w:r>
                          <w:rPr>
                            <w:rFonts w:ascii="Calibri" w:hAnsi="Calibri" w:cs="Calibri"/>
                            <w:color w:val="000000"/>
                            <w:lang w:val="en-US"/>
                          </w:rPr>
                          <w:t xml:space="preserve">Cumulative Altitude </w:t>
                        </w:r>
                      </w:p>
                    </w:txbxContent>
                  </v:textbox>
                </v:rect>
                <v:rect id="Rectangle 29" o:spid="_x0000_s1120" style="position:absolute;left:12376;top:22891;width:1205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" filled="f" stroked="f">
                  <v:textbox style="mso-fit-shape-to-text:t" inset="0,0,0,0">
                    <w:txbxContent>
                      <w:p w14:paraId="222753B6" w14:textId="77777777" w:rsidR="000A5DF3" w:rsidRDefault="000A5DF3" w:rsidP="008D296F">
                        <w:r>
                          <w:rPr>
                            <w:rFonts w:ascii="Calibri" w:hAnsi="Calibri" w:cs="Calibri"/>
                            <w:color w:val="000000"/>
                            <w:lang w:val="en-US"/>
                          </w:rPr>
                          <w:t xml:space="preserve">Gain calculation for the </w:t>
                        </w:r>
                      </w:p>
                    </w:txbxContent>
                  </v:textbox>
                </v:rect>
                <v:rect id="Rectangle 30" o:spid="_x0000_s1121" style="position:absolute;left:12376;top:24485;width:112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" filled="f" stroked="f">
                  <v:textbox style="mso-fit-shape-to-text:t" inset="0,0,0,0">
                    <w:txbxContent>
                      <w:p w14:paraId="2FAEE2E8" w14:textId="77777777" w:rsidR="000A5DF3" w:rsidRDefault="000A5DF3" w:rsidP="008D296F">
                        <w:r>
                          <w:rPr>
                            <w:rFonts w:ascii="Calibri" w:hAnsi="Calibri" w:cs="Calibri"/>
                            <w:color w:val="000000"/>
                            <w:lang w:val="en-US"/>
                          </w:rPr>
                          <w:t xml:space="preserve">complete trip and the </w:t>
                        </w:r>
                      </w:p>
                    </w:txbxContent>
                  </v:textbox>
                </v:rect>
                <v:rect id="Rectangle 31" o:spid="_x0000_s1122" style="position:absolute;left:12376;top:26079;width:548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" filled="f" stroked="f">
                  <v:textbox style="mso-fit-shape-to-text:t" inset="0,0,0,0">
                    <w:txbxContent>
                      <w:p w14:paraId="3668E10A" w14:textId="77777777" w:rsidR="000A5DF3" w:rsidRDefault="000A5DF3" w:rsidP="008D296F">
                        <w:r>
                          <w:rPr>
                            <w:rFonts w:ascii="Calibri" w:hAnsi="Calibri" w:cs="Calibri"/>
                            <w:color w:val="000000"/>
                            <w:lang w:val="en-US"/>
                          </w:rPr>
                          <w:t>urban part</w:t>
                        </w:r>
                      </w:p>
                    </w:txbxContent>
                  </v:textbox>
                </v:rect>
                <v:rect id="Rectangle 32" o:spid="_x0000_s1123" style="position:absolute;left:29044;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" stroked="f"/>
                <v:shape id="Freeform 33" o:spid="_x0000_s1124" style="position:absolute;left:28892;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34" o:spid="_x0000_s1125" style="position:absolute;left:30099;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" filled="f" stroked="f">
                  <v:textbox style="mso-fit-shape-to-text:t" inset="0,0,0,0">
                    <w:txbxContent>
                      <w:p w14:paraId="16292FD2" w14:textId="77777777" w:rsidR="000A5DF3" w:rsidRDefault="000A5DF3" w:rsidP="008D296F">
                        <w:r>
                          <w:rPr>
                            <w:rFonts w:ascii="Calibri" w:hAnsi="Calibri" w:cs="Calibri"/>
                            <w:color w:val="000000"/>
                            <w:lang w:val="en-US"/>
                          </w:rPr>
                          <w:t xml:space="preserve">STEP </w:t>
                        </w:r>
                      </w:p>
                    </w:txbxContent>
                  </v:textbox>
                </v:rect>
                <v:rect id="Rectangle 35" o:spid="_x0000_s1126" style="position:absolute;left:32956;top:641;width:10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" filled="f" stroked="f">
                  <v:textbox style="mso-fit-shape-to-text:t" inset="0,0,0,0">
                    <w:txbxContent>
                      <w:p w14:paraId="6A6996CD" w14:textId="77777777" w:rsidR="000A5DF3" w:rsidRDefault="000A5DF3" w:rsidP="008D296F">
                        <w:r>
                          <w:rPr>
                            <w:rFonts w:ascii="Calibri" w:hAnsi="Calibri" w:cs="Calibri"/>
                            <w:color w:val="000000"/>
                            <w:lang w:val="en-US"/>
                          </w:rPr>
                          <w:t>B:</w:t>
                        </w:r>
                      </w:p>
                    </w:txbxContent>
                  </v:textbox>
                </v:rect>
                <v:rect id="Rectangle 36" o:spid="_x0000_s1127" style="position:absolute;left:30099;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" filled="f" stroked="f">
                  <v:textbox style="mso-fit-shape-to-text:t" inset="0,0,0,0">
                    <w:txbxContent>
                      <w:p w14:paraId="5E3D47B6" w14:textId="77777777" w:rsidR="000A5DF3" w:rsidRDefault="000A5DF3" w:rsidP="008D296F">
                        <w:r>
                          <w:rPr>
                            <w:rFonts w:ascii="Calibri" w:hAnsi="Calibri" w:cs="Calibri"/>
                            <w:color w:val="000000"/>
                            <w:lang w:val="en-US"/>
                          </w:rPr>
                          <w:t>ANNEX 9</w:t>
                        </w:r>
                      </w:p>
                    </w:txbxContent>
                  </v:textbox>
                </v:rect>
                <v:rect id="Rectangle 37" o:spid="_x0000_s1128" style="position:absolute;left:30099;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" filled="f" stroked="f">
                  <v:textbox style="mso-fit-shape-to-text:t" inset="0,0,0,0">
                    <w:txbxContent>
                      <w:p w14:paraId="26E2D142" w14:textId="77777777" w:rsidR="000A5DF3" w:rsidRDefault="000A5DF3" w:rsidP="008D296F">
                        <w:r>
                          <w:rPr>
                            <w:rFonts w:ascii="Arial" w:hAnsi="Arial" w:cs="Arial"/>
                            <w:color w:val="000000"/>
                            <w:lang w:val="en-US"/>
                          </w:rPr>
                          <w:t>•</w:t>
                        </w:r>
                      </w:p>
                    </w:txbxContent>
                  </v:textbox>
                </v:rect>
                <v:rect id="Rectangle 38" o:spid="_x0000_s1129" style="position:absolute;left:32092;top:382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" filled="f" stroked="f">
                  <v:textbox style="mso-fit-shape-to-text:t" inset="0,0,0,0">
                    <w:txbxContent>
                      <w:p w14:paraId="39D51428" w14:textId="77777777" w:rsidR="000A5DF3" w:rsidRDefault="000A5DF3" w:rsidP="008D296F">
                        <w:r>
                          <w:rPr>
                            <w:rFonts w:ascii="Calibri" w:hAnsi="Calibri" w:cs="Calibri"/>
                            <w:color w:val="000000"/>
                            <w:lang w:val="en-US"/>
                          </w:rPr>
                          <w:t>95</w:t>
                        </w:r>
                      </w:p>
                    </w:txbxContent>
                  </v:textbox>
                </v:rect>
                <v:rect id="Rectangle 39" o:spid="_x0000_s1130" style="position:absolute;left:33432;top:3860;width:76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" filled="f" stroked="f">
                  <v:textbox style="mso-fit-shape-to-text:t" inset="0,0,0,0">
                    <w:txbxContent>
                      <w:p w14:paraId="5F2010AF" w14:textId="77777777" w:rsidR="000A5DF3" w:rsidRDefault="000A5DF3" w:rsidP="008D296F">
                        <w:r>
                          <w:rPr>
                            <w:rFonts w:ascii="Calibri" w:hAnsi="Calibri" w:cs="Calibri"/>
                            <w:color w:val="000000"/>
                            <w:sz w:val="14"/>
                            <w:szCs w:val="14"/>
                            <w:lang w:val="en-US"/>
                          </w:rPr>
                          <w:t>th</w:t>
                        </w:r>
                      </w:p>
                    </w:txbxContent>
                  </v:textbox>
                </v:rect>
                <v:rect id="Rectangle 40" o:spid="_x0000_s1131" style="position:absolute;left:34461;top:3829;width:58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" filled="f" stroked="f">
                  <v:textbox style="mso-fit-shape-to-text:t" inset="0,0,0,0">
                    <w:txbxContent>
                      <w:p w14:paraId="15057E2D" w14:textId="77777777" w:rsidR="000A5DF3" w:rsidRDefault="000A5DF3" w:rsidP="008D296F">
                        <w:r>
                          <w:rPr>
                            <w:rFonts w:ascii="Calibri" w:hAnsi="Calibri" w:cs="Calibri"/>
                            <w:color w:val="000000"/>
                            <w:lang w:val="en-US"/>
                          </w:rPr>
                          <w:t xml:space="preserve">Cumulative </w:t>
                        </w:r>
                      </w:p>
                    </w:txbxContent>
                  </v:textbox>
                </v:rect>
                <v:rect id="Rectangle 41" o:spid="_x0000_s1132" style="position:absolute;left:32092;top:5416;width:951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" filled="f" stroked="f">
                  <v:textbox style="mso-fit-shape-to-text:t" inset="0,0,0,0">
                    <w:txbxContent>
                      <w:p w14:paraId="68D942F9" w14:textId="77777777" w:rsidR="000A5DF3" w:rsidRDefault="000A5DF3" w:rsidP="008D296F">
                        <w:r>
                          <w:rPr>
                            <w:rFonts w:ascii="Calibri" w:hAnsi="Calibri" w:cs="Calibri"/>
                            <w:color w:val="000000"/>
                            <w:lang w:val="en-US"/>
                          </w:rPr>
                          <w:t xml:space="preserve">Percentile Speed x </w:t>
                        </w:r>
                      </w:p>
                    </w:txbxContent>
                  </v:textbox>
                </v:rect>
                <v:rect id="Rectangle 42" o:spid="_x0000_s1133" style="position:absolute;left:32092;top:7004;width:992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" filled="f" stroked="f">
                  <v:textbox style="mso-fit-shape-to-text:t" inset="0,0,0,0">
                    <w:txbxContent>
                      <w:p w14:paraId="6793E9FB" w14:textId="77777777" w:rsidR="000A5DF3" w:rsidRDefault="000A5DF3" w:rsidP="008D296F">
                        <w:r>
                          <w:rPr>
                            <w:rFonts w:ascii="Calibri" w:hAnsi="Calibri" w:cs="Calibri"/>
                            <w:color w:val="000000"/>
                            <w:lang w:val="en-US"/>
                          </w:rPr>
                          <w:t xml:space="preserve">Acceleration below </w:t>
                        </w:r>
                      </w:p>
                    </w:txbxContent>
                  </v:textbox>
                </v:rect>
                <v:rect id="Rectangle 43" o:spid="_x0000_s1134" style="position:absolute;left:32092;top:8591;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" filled="f" stroked="f">
                  <v:textbox style="mso-fit-shape-to-text:t" inset="0,0,0,0">
                    <w:txbxContent>
                      <w:p w14:paraId="5CE82227" w14:textId="77777777" w:rsidR="000A5DF3" w:rsidRDefault="000A5DF3" w:rsidP="008D296F">
                        <w:r>
                          <w:rPr>
                            <w:rFonts w:ascii="Calibri" w:hAnsi="Calibri" w:cs="Calibri"/>
                            <w:color w:val="000000"/>
                            <w:lang w:val="en-US"/>
                          </w:rPr>
                          <w:t>limit curve</w:t>
                        </w:r>
                      </w:p>
                    </w:txbxContent>
                  </v:textbox>
                </v:rect>
                <v:rect id="Rectangle 44" o:spid="_x0000_s1135" style="position:absolute;left:30099;top:10255;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" filled="f" stroked="f">
                  <v:textbox style="mso-fit-shape-to-text:t" inset="0,0,0,0">
                    <w:txbxContent>
                      <w:p w14:paraId="6B079EB8" w14:textId="77777777" w:rsidR="000A5DF3" w:rsidRDefault="000A5DF3" w:rsidP="008D296F">
                        <w:r>
                          <w:rPr>
                            <w:rFonts w:ascii="Arial" w:hAnsi="Arial" w:cs="Arial"/>
                            <w:color w:val="000000"/>
                            <w:lang w:val="en-US"/>
                          </w:rPr>
                          <w:t>•</w:t>
                        </w:r>
                      </w:p>
                    </w:txbxContent>
                  </v:textbox>
                </v:rect>
                <v:rect id="Rectangle 45" o:spid="_x0000_s1136" style="position:absolute;left:32092;top:10185;width:847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" filled="f" stroked="f">
                  <v:textbox style="mso-fit-shape-to-text:t" inset="0,0,0,0">
                    <w:txbxContent>
                      <w:p w14:paraId="093F131C" w14:textId="77777777" w:rsidR="000A5DF3" w:rsidRDefault="000A5DF3" w:rsidP="008D296F">
                        <w:r>
                          <w:rPr>
                            <w:rFonts w:ascii="Calibri" w:hAnsi="Calibri" w:cs="Calibri"/>
                            <w:color w:val="000000"/>
                            <w:lang w:val="en-US"/>
                          </w:rPr>
                          <w:t xml:space="preserve">Relative Positive </w:t>
                        </w:r>
                      </w:p>
                    </w:txbxContent>
                  </v:textbox>
                </v:rect>
                <v:rect id="Rectangle 46" o:spid="_x0000_s1137" style="position:absolute;left:32092;top:11766;width:991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" filled="f" stroked="f">
                  <v:textbox style="mso-fit-shape-to-text:t" inset="0,0,0,0">
                    <w:txbxContent>
                      <w:p w14:paraId="73CDE2B9" w14:textId="77777777" w:rsidR="000A5DF3" w:rsidRDefault="000A5DF3" w:rsidP="008D296F">
                        <w:r>
                          <w:rPr>
                            <w:rFonts w:ascii="Calibri" w:hAnsi="Calibri" w:cs="Calibri"/>
                            <w:color w:val="000000"/>
                            <w:lang w:val="en-US"/>
                          </w:rPr>
                          <w:t xml:space="preserve">Acceleration above </w:t>
                        </w:r>
                      </w:p>
                    </w:txbxContent>
                  </v:textbox>
                </v:rect>
                <v:rect id="Rectangle 47" o:spid="_x0000_s1138" style="position:absolute;left:32092;top:13360;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" filled="f" stroked="f">
                  <v:textbox style="mso-fit-shape-to-text:t" inset="0,0,0,0">
                    <w:txbxContent>
                      <w:p w14:paraId="0CD02C7D" w14:textId="77777777" w:rsidR="000A5DF3" w:rsidRDefault="000A5DF3" w:rsidP="008D296F">
                        <w:r>
                          <w:rPr>
                            <w:rFonts w:ascii="Calibri" w:hAnsi="Calibri" w:cs="Calibri"/>
                            <w:color w:val="000000"/>
                            <w:lang w:val="en-US"/>
                          </w:rPr>
                          <w:t>limit curve</w:t>
                        </w:r>
                      </w:p>
                    </w:txbxContent>
                  </v:textbox>
                </v:rect>
                <v:rect id="Rectangle 48" o:spid="_x0000_s1139" style="position:absolute;left:30099;top:15024;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" filled="f" stroked="f">
                  <v:textbox style="mso-fit-shape-to-text:t" inset="0,0,0,0">
                    <w:txbxContent>
                      <w:p w14:paraId="31D40F8C" w14:textId="77777777" w:rsidR="000A5DF3" w:rsidRDefault="000A5DF3" w:rsidP="008D296F">
                        <w:r>
                          <w:rPr>
                            <w:rFonts w:ascii="Arial" w:hAnsi="Arial" w:cs="Arial"/>
                            <w:color w:val="000000"/>
                            <w:lang w:val="en-US"/>
                          </w:rPr>
                          <w:t>•</w:t>
                        </w:r>
                      </w:p>
                    </w:txbxContent>
                  </v:textbox>
                </v:rect>
                <v:rect id="Rectangle 49" o:spid="_x0000_s1140" style="position:absolute;left:32092;top:14954;width:1103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" filled="f" stroked="f">
                  <v:textbox style="mso-fit-shape-to-text:t" inset="0,0,0,0">
                    <w:txbxContent>
                      <w:p w14:paraId="5837F555" w14:textId="77777777" w:rsidR="000A5DF3" w:rsidRDefault="000A5DF3" w:rsidP="008D296F">
                        <w:r>
                          <w:rPr>
                            <w:rFonts w:ascii="Calibri" w:hAnsi="Calibri" w:cs="Calibri"/>
                            <w:color w:val="000000"/>
                            <w:lang w:val="en-US"/>
                          </w:rPr>
                          <w:t xml:space="preserve">Both of the above for </w:t>
                        </w:r>
                      </w:p>
                    </w:txbxContent>
                  </v:textbox>
                </v:rect>
                <v:rect id="Rectangle 50" o:spid="_x0000_s1141" style="position:absolute;left:32092;top:16541;width:6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" filled="f" stroked="f">
                  <v:textbox style="mso-fit-shape-to-text:t" inset="0,0,0,0">
                    <w:txbxContent>
                      <w:p w14:paraId="1FF54F18" w14:textId="77777777" w:rsidR="000A5DF3" w:rsidRDefault="000A5DF3" w:rsidP="008D296F">
                        <w:r>
                          <w:rPr>
                            <w:rFonts w:ascii="Calibri" w:hAnsi="Calibri" w:cs="Calibri"/>
                            <w:color w:val="000000"/>
                            <w:lang w:val="en-US"/>
                          </w:rPr>
                          <w:t>u</w:t>
                        </w:r>
                      </w:p>
                    </w:txbxContent>
                  </v:textbox>
                </v:rect>
                <v:rect id="Rectangle 51" o:spid="_x0000_s1142" style="position:absolute;left:32785;top:16541;width:799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" filled="f" stroked="f">
                  <v:textbox style="mso-fit-shape-to-text:t" inset="0,0,0,0">
                    <w:txbxContent>
                      <w:p w14:paraId="01359BD2" w14:textId="77777777" w:rsidR="000A5DF3" w:rsidRDefault="000A5DF3" w:rsidP="008D296F">
                        <w:r>
                          <w:rPr>
                            <w:rFonts w:ascii="Calibri" w:hAnsi="Calibri" w:cs="Calibri"/>
                            <w:color w:val="000000"/>
                            <w:lang w:val="en-US"/>
                          </w:rPr>
                          <w:t xml:space="preserve">rban, rural, and </w:t>
                        </w:r>
                      </w:p>
                    </w:txbxContent>
                  </v:textbox>
                </v:rect>
                <v:rect id="Rectangle 52" o:spid="_x0000_s1143" style="position:absolute;left:32092;top:18129;width:1181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kR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" filled="f" stroked="f">
                  <v:textbox style="mso-fit-shape-to-text:t" inset="0,0,0,0">
                    <w:txbxContent>
                      <w:p w14:paraId="335A0BAC" w14:textId="77777777" w:rsidR="000A5DF3" w:rsidRDefault="000A5DF3" w:rsidP="008D296F">
                        <w:r>
                          <w:rPr>
                            <w:rFonts w:ascii="Calibri" w:hAnsi="Calibri" w:cs="Calibri"/>
                            <w:color w:val="000000"/>
                            <w:lang w:val="en-US"/>
                          </w:rPr>
                          <w:t>expressway/motorway</w:t>
                        </w:r>
                      </w:p>
                    </w:txbxContent>
                  </v:textbox>
                </v:rect>
                <v:rect id="Rectangle 53" o:spid="_x0000_s1144" style="position:absolute;left:30099;top:197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yK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" filled="f" stroked="f">
                  <v:textbox style="mso-fit-shape-to-text:t" inset="0,0,0,0">
                    <w:txbxContent>
                      <w:p w14:paraId="325B98C9" w14:textId="77777777" w:rsidR="000A5DF3" w:rsidRDefault="000A5DF3" w:rsidP="008D296F">
                        <w:r>
                          <w:rPr>
                            <w:rFonts w:ascii="Arial" w:hAnsi="Arial" w:cs="Arial"/>
                            <w:color w:val="000000"/>
                            <w:lang w:val="en-US"/>
                          </w:rPr>
                          <w:t>•</w:t>
                        </w:r>
                      </w:p>
                    </w:txbxContent>
                  </v:textbox>
                </v:rect>
                <v:rect id="Rectangle 54" o:spid="_x0000_s1145" style="position:absolute;left:32092;top:19716;width:96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" filled="f" stroked="f">
                  <v:textbox style="mso-fit-shape-to-text:t" inset="0,0,0,0">
                    <w:txbxContent>
                      <w:p w14:paraId="6C6FE182" w14:textId="77777777" w:rsidR="000A5DF3" w:rsidRDefault="000A5DF3" w:rsidP="008D296F">
                        <w:r>
                          <w:rPr>
                            <w:rFonts w:ascii="Calibri" w:hAnsi="Calibri" w:cs="Calibri"/>
                            <w:color w:val="000000"/>
                            <w:lang w:val="en-US"/>
                          </w:rPr>
                          <w:t>...</w:t>
                        </w:r>
                      </w:p>
                    </w:txbxContent>
                  </v:textbox>
                </v:rect>
                <v:rect id="Rectangle 55" o:spid="_x0000_s1146" style="position:absolute;left:49485;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" stroked="f"/>
                <v:shape id="Freeform 56" o:spid="_x0000_s1147" style="position:absolute;left:49333;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57" o:spid="_x0000_s1148" style="position:absolute;left:50546;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" filled="f" stroked="f">
                  <v:textbox style="mso-fit-shape-to-text:t" inset="0,0,0,0">
                    <w:txbxContent>
                      <w:p w14:paraId="62D8F473" w14:textId="77777777" w:rsidR="000A5DF3" w:rsidRDefault="000A5DF3" w:rsidP="008D296F">
                        <w:r>
                          <w:rPr>
                            <w:rFonts w:ascii="Calibri" w:hAnsi="Calibri" w:cs="Calibri"/>
                            <w:color w:val="000000"/>
                            <w:lang w:val="en-US"/>
                          </w:rPr>
                          <w:t xml:space="preserve">STEP </w:t>
                        </w:r>
                      </w:p>
                    </w:txbxContent>
                  </v:textbox>
                </v:rect>
                <v:rect id="Rectangle 58" o:spid="_x0000_s1149" style="position:absolute;left:53403;top:641;width:10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" filled="f" stroked="f">
                  <v:textbox style="mso-fit-shape-to-text:t" inset="0,0,0,0">
                    <w:txbxContent>
                      <w:p w14:paraId="430FF886" w14:textId="77777777" w:rsidR="000A5DF3" w:rsidRDefault="000A5DF3" w:rsidP="008D296F">
                        <w:r>
                          <w:rPr>
                            <w:rFonts w:ascii="Calibri" w:hAnsi="Calibri" w:cs="Calibri"/>
                            <w:color w:val="000000"/>
                            <w:lang w:val="en-US"/>
                          </w:rPr>
                          <w:t>C:</w:t>
                        </w:r>
                      </w:p>
                    </w:txbxContent>
                  </v:textbox>
                </v:rect>
                <v:rect id="Rectangle 59" o:spid="_x0000_s1150" style="position:absolute;left:50546;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A0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" filled="f" stroked="f">
                  <v:textbox style="mso-fit-shape-to-text:t" inset="0,0,0,0">
                    <w:txbxContent>
                      <w:p w14:paraId="53AB06E0" w14:textId="77777777" w:rsidR="000A5DF3" w:rsidRDefault="000A5DF3" w:rsidP="008D296F">
                        <w:r>
                          <w:rPr>
                            <w:rFonts w:ascii="Calibri" w:hAnsi="Calibri" w:cs="Calibri"/>
                            <w:color w:val="000000"/>
                            <w:lang w:val="en-US"/>
                          </w:rPr>
                          <w:t>ANNEX 8</w:t>
                        </w:r>
                      </w:p>
                    </w:txbxContent>
                  </v:textbox>
                </v:rect>
                <v:rect id="Rectangle 60" o:spid="_x0000_s1151" style="position:absolute;left:50546;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AyQAAAOIAAAAPAAAAZHJzL2Rvd25yZXYueG1sRI/NasMw&#10;EITvhb6D2EJujdy4OK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tvPoQMkAAADi&#10;AAAADwAAAAAAAAAAAAAAAAAHAgAAZHJzL2Rvd25yZXYueG1sUEsFBgAAAAADAAMAtwAAAP0CAAAA&#10;AA==&#10;" filled="f" stroked="f">
                  <v:textbox style="mso-fit-shape-to-text:t" inset="0,0,0,0">
                    <w:txbxContent>
                      <w:p w14:paraId="4DFF7F59" w14:textId="77777777" w:rsidR="000A5DF3" w:rsidRDefault="000A5DF3" w:rsidP="008D296F">
                        <w:r>
                          <w:rPr>
                            <w:rFonts w:ascii="Arial" w:hAnsi="Arial" w:cs="Arial"/>
                            <w:color w:val="000000"/>
                            <w:lang w:val="en-US"/>
                          </w:rPr>
                          <w:t>•</w:t>
                        </w:r>
                      </w:p>
                    </w:txbxContent>
                  </v:textbox>
                </v:rect>
                <v:rect id="Rectangle 61" o:spid="_x0000_s1152" style="position:absolute;left:52539;top:3829;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3b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2b9N28kAAADi&#10;AAAADwAAAAAAAAAAAAAAAAAHAgAAZHJzL2Rvd25yZXYueG1sUEsFBgAAAAADAAMAtwAAAP0CAAAA&#10;AA==&#10;" filled="f" stroked="f">
                  <v:textbox style="mso-fit-shape-to-text:t" inset="0,0,0,0">
                    <w:txbxContent>
                      <w:p w14:paraId="797009FC" w14:textId="77777777" w:rsidR="000A5DF3" w:rsidRDefault="000A5DF3" w:rsidP="008D296F">
                        <w:r>
                          <w:rPr>
                            <w:rFonts w:ascii="Calibri" w:hAnsi="Calibri" w:cs="Calibri"/>
                            <w:color w:val="000000"/>
                            <w:lang w:val="en-US"/>
                          </w:rPr>
                          <w:t>Moving Window</w:t>
                        </w:r>
                      </w:p>
                    </w:txbxContent>
                  </v:textbox>
                </v:rect>
                <v:rect id="Rectangle 62" o:spid="_x0000_s1153" style="position:absolute;left:50546;top:54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Os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" filled="f" stroked="f">
                  <v:textbox style="mso-fit-shape-to-text:t" inset="0,0,0,0">
                    <w:txbxContent>
                      <w:p w14:paraId="4B67E816" w14:textId="77777777" w:rsidR="000A5DF3" w:rsidRDefault="000A5DF3" w:rsidP="008D296F">
                        <w:r>
                          <w:rPr>
                            <w:rFonts w:ascii="Arial" w:hAnsi="Arial" w:cs="Arial"/>
                            <w:color w:val="000000"/>
                            <w:lang w:val="en-US"/>
                          </w:rPr>
                          <w:t>•</w:t>
                        </w:r>
                      </w:p>
                    </w:txbxContent>
                  </v:textbox>
                </v:rect>
                <v:rect id="Rectangle 63" o:spid="_x0000_s1154" style="position:absolute;left:52539;top:5416;width:956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Y3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" filled="f" stroked="f">
                  <v:textbox style="mso-fit-shape-to-text:t" inset="0,0,0,0">
                    <w:txbxContent>
                      <w:p w14:paraId="597669C3" w14:textId="77777777" w:rsidR="000A5DF3" w:rsidRDefault="000A5DF3" w:rsidP="008D296F">
                        <w:r>
                          <w:rPr>
                            <w:rFonts w:ascii="Calibri" w:hAnsi="Calibri" w:cs="Calibri"/>
                            <w:color w:val="000000"/>
                            <w:lang w:val="en-US"/>
                          </w:rPr>
                          <w:t xml:space="preserve">Comparison of the </w:t>
                        </w:r>
                      </w:p>
                    </w:txbxContent>
                  </v:textbox>
                </v:rect>
                <v:rect id="Rectangle 64" o:spid="_x0000_s1155" style="position:absolute;left:52539;top:7004;width:641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" filled="f" stroked="f">
                  <v:textbox style="mso-fit-shape-to-text:t" inset="0,0,0,0">
                    <w:txbxContent>
                      <w:p w14:paraId="3D1C6BE5" w14:textId="77777777" w:rsidR="000A5DF3" w:rsidRDefault="000A5DF3" w:rsidP="008D296F">
                        <w:r>
                          <w:rPr>
                            <w:rFonts w:ascii="Calibri" w:hAnsi="Calibri" w:cs="Calibri"/>
                            <w:color w:val="000000"/>
                            <w:lang w:val="en-US"/>
                          </w:rPr>
                          <w:t>windows CO</w:t>
                        </w:r>
                      </w:p>
                    </w:txbxContent>
                  </v:textbox>
                </v:rect>
                <v:rect id="Rectangle 65" o:spid="_x0000_s1156" style="position:absolute;left:59232;top:776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" filled="f" stroked="f">
                  <v:textbox style="mso-fit-shape-to-text:t" inset="0,0,0,0">
                    <w:txbxContent>
                      <w:p w14:paraId="45C23383" w14:textId="77777777" w:rsidR="000A5DF3" w:rsidRDefault="000A5DF3" w:rsidP="008D296F">
                        <w:r>
                          <w:rPr>
                            <w:rFonts w:ascii="Calibri" w:hAnsi="Calibri" w:cs="Calibri"/>
                            <w:color w:val="000000"/>
                            <w:sz w:val="14"/>
                            <w:szCs w:val="14"/>
                            <w:lang w:val="en-US"/>
                          </w:rPr>
                          <w:t>2</w:t>
                        </w:r>
                      </w:p>
                    </w:txbxContent>
                  </v:textbox>
                </v:rect>
                <v:rect id="Rectangle 66" o:spid="_x0000_s1157" style="position:absolute;left:59950;top:7004;width:346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" filled="f" stroked="f">
                  <v:textbox style="mso-fit-shape-to-text:t" inset="0,0,0,0">
                    <w:txbxContent>
                      <w:p w14:paraId="78C0597A" w14:textId="77777777" w:rsidR="000A5DF3" w:rsidRDefault="000A5DF3" w:rsidP="008D296F">
                        <w:r>
                          <w:rPr>
                            <w:rFonts w:ascii="Calibri" w:hAnsi="Calibri" w:cs="Calibri"/>
                            <w:color w:val="000000"/>
                            <w:lang w:val="en-US"/>
                          </w:rPr>
                          <w:t xml:space="preserve">[g/km] </w:t>
                        </w:r>
                      </w:p>
                    </w:txbxContent>
                  </v:textbox>
                </v:rect>
                <v:rect id="Rectangle 67" o:spid="_x0000_s1158" style="position:absolute;left:52539;top:8591;width:960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" filled="f" stroked="f">
                  <v:textbox style="mso-fit-shape-to-text:t" inset="0,0,0,0">
                    <w:txbxContent>
                      <w:p w14:paraId="50D4FBD7" w14:textId="77777777" w:rsidR="000A5DF3" w:rsidRDefault="000A5DF3" w:rsidP="008D296F">
                        <w:r>
                          <w:rPr>
                            <w:rFonts w:ascii="Calibri" w:hAnsi="Calibri" w:cs="Calibri"/>
                            <w:color w:val="000000"/>
                            <w:lang w:val="en-US"/>
                          </w:rPr>
                          <w:t xml:space="preserve">with the reference </w:t>
                        </w:r>
                      </w:p>
                    </w:txbxContent>
                  </v:textbox>
                </v:rect>
                <v:rect id="Rectangle 68" o:spid="_x0000_s1159" style="position:absolute;left:52539;top:10185;width:80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p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" filled="f" stroked="f">
                  <v:textbox style="mso-fit-shape-to-text:t" inset="0,0,0,0">
                    <w:txbxContent>
                      <w:p w14:paraId="276455A5" w14:textId="77777777" w:rsidR="000A5DF3" w:rsidRDefault="000A5DF3" w:rsidP="008D296F">
                        <w:r>
                          <w:rPr>
                            <w:rFonts w:ascii="Calibri" w:hAnsi="Calibri" w:cs="Calibri"/>
                            <w:color w:val="000000"/>
                            <w:lang w:val="en-US"/>
                          </w:rPr>
                          <w:t xml:space="preserve">values from the </w:t>
                        </w:r>
                      </w:p>
                    </w:txbxContent>
                  </v:textbox>
                </v:rect>
                <v:rect id="Rectangle 69" o:spid="_x0000_s1160" style="position:absolute;left:52539;top:11766;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6dyQAAAOIAAAAPAAAAZHJzL2Rvd25yZXYueG1sRI/NasMw&#10;EITvhb6D2EJujdy4xK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Myp+nckAAADi&#10;AAAADwAAAAAAAAAAAAAAAAAHAgAAZHJzL2Rvd25yZXYueG1sUEsFBgAAAAADAAMAtwAAAP0CAAAA&#10;AA==&#10;" filled="f" stroked="f">
                  <v:textbox style="mso-fit-shape-to-text:t" inset="0,0,0,0">
                    <w:txbxContent>
                      <w:p w14:paraId="7408F268" w14:textId="77777777" w:rsidR="000A5DF3" w:rsidRDefault="000A5DF3" w:rsidP="008D296F">
                        <w:r>
                          <w:rPr>
                            <w:rFonts w:ascii="Calibri" w:hAnsi="Calibri" w:cs="Calibri"/>
                            <w:color w:val="000000"/>
                            <w:lang w:val="en-US"/>
                          </w:rPr>
                          <w:t>applicable WLTC</w:t>
                        </w:r>
                      </w:p>
                    </w:txbxContent>
                  </v:textbox>
                </v:rect>
                <v:rect id="Rectangle 70" o:spid="_x0000_s1161" style="position:absolute;left:61702;top:11766;width:257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sG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XGbbBskAAADi&#10;AAAADwAAAAAAAAAAAAAAAAAHAgAAZHJzL2Rvd25yZXYueG1sUEsFBgAAAAADAAMAtwAAAP0CAAAA&#10;AA==&#10;" filled="f" stroked="f">
                  <v:textbox style="mso-fit-shape-to-text:t" inset="0,0,0,0">
                    <w:txbxContent>
                      <w:p w14:paraId="76265B15" w14:textId="77777777" w:rsidR="000A5DF3" w:rsidRDefault="000A5DF3" w:rsidP="008D296F">
                        <w:r>
                          <w:rPr>
                            <w:rFonts w:ascii="Calibri" w:hAnsi="Calibri" w:cs="Calibri"/>
                            <w:color w:val="000000"/>
                            <w:lang w:val="en-US"/>
                          </w:rPr>
                          <w:t>cycle</w:t>
                        </w:r>
                      </w:p>
                    </w:txbxContent>
                  </v:textbox>
                </v:rect>
                <v:rect id="Rectangle 71" o:spid="_x0000_s1162" style="position:absolute;left:50546;top:13430;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Vx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" filled="f" stroked="f">
                  <v:textbox style="mso-fit-shape-to-text:t" inset="0,0,0,0">
                    <w:txbxContent>
                      <w:p w14:paraId="4D92DB32" w14:textId="77777777" w:rsidR="000A5DF3" w:rsidRDefault="000A5DF3" w:rsidP="008D296F">
                        <w:r>
                          <w:rPr>
                            <w:rFonts w:ascii="Arial" w:hAnsi="Arial" w:cs="Arial"/>
                            <w:color w:val="000000"/>
                            <w:lang w:val="en-US"/>
                          </w:rPr>
                          <w:t>•</w:t>
                        </w:r>
                      </w:p>
                    </w:txbxContent>
                  </v:textbox>
                </v:rect>
                <v:rect id="Rectangle 72" o:spid="_x0000_s1163" style="position:absolute;left:52539;top:13360;width:105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q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" filled="f" stroked="f">
                  <v:textbox style="mso-fit-shape-to-text:t" inset="0,0,0,0">
                    <w:txbxContent>
                      <w:p w14:paraId="2F2A86C9" w14:textId="77777777" w:rsidR="000A5DF3" w:rsidRDefault="000A5DF3" w:rsidP="008D296F">
                        <w:r>
                          <w:rPr>
                            <w:rFonts w:ascii="Calibri" w:hAnsi="Calibri" w:cs="Calibri"/>
                            <w:color w:val="000000"/>
                            <w:lang w:val="en-US"/>
                          </w:rPr>
                          <w:t xml:space="preserve">Trip validity for Low, </w:t>
                        </w:r>
                      </w:p>
                    </w:txbxContent>
                  </v:textbox>
                </v:rect>
                <v:rect id="Rectangle 73" o:spid="_x0000_s1164" style="position:absolute;left:52539;top:14954;width:922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" filled="f" stroked="f">
                  <v:textbox style="mso-fit-shape-to-text:t" inset="0,0,0,0">
                    <w:txbxContent>
                      <w:p w14:paraId="428370BD" w14:textId="77777777" w:rsidR="000A5DF3" w:rsidRDefault="000A5DF3" w:rsidP="008D296F">
                        <w:r>
                          <w:rPr>
                            <w:rFonts w:ascii="Calibri" w:hAnsi="Calibri" w:cs="Calibri"/>
                            <w:color w:val="000000"/>
                            <w:lang w:val="en-US"/>
                          </w:rPr>
                          <w:t xml:space="preserve">Medium and High </w:t>
                        </w:r>
                      </w:p>
                    </w:txbxContent>
                  </v:textbox>
                </v:rect>
                <v:rect id="Rectangle 74" o:spid="_x0000_s1165" style="position:absolute;left:52539;top:16541;width:8300;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" filled="f" stroked="f">
                  <v:textbox style="mso-fit-shape-to-text:t" inset="0,0,0,0">
                    <w:txbxContent>
                      <w:p w14:paraId="6A31F8A4" w14:textId="77777777" w:rsidR="000A5DF3" w:rsidRDefault="000A5DF3" w:rsidP="008D296F">
                        <w:r>
                          <w:rPr>
                            <w:rFonts w:ascii="Calibri" w:hAnsi="Calibri" w:cs="Calibri"/>
                            <w:color w:val="000000"/>
                            <w:lang w:val="en-US"/>
                          </w:rPr>
                          <w:t>Speed Windows</w:t>
                        </w:r>
                      </w:p>
                    </w:txbxContent>
                  </v:textbox>
                </v:rect>
                <v:rect id="Rectangle 75" o:spid="_x0000_s1166" style="position:absolute;left:50546;top:18199;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" filled="f" stroked="f">
                  <v:textbox style="mso-fit-shape-to-text:t" inset="0,0,0,0">
                    <w:txbxContent>
                      <w:p w14:paraId="57A0D8B7" w14:textId="77777777" w:rsidR="000A5DF3" w:rsidRDefault="000A5DF3" w:rsidP="008D296F">
                        <w:r>
                          <w:rPr>
                            <w:rFonts w:ascii="Arial" w:hAnsi="Arial" w:cs="Arial"/>
                            <w:color w:val="000000"/>
                            <w:lang w:val="en-US"/>
                          </w:rPr>
                          <w:t>•</w:t>
                        </w:r>
                      </w:p>
                    </w:txbxContent>
                  </v:textbox>
                </v:rect>
                <v:rect id="Rectangle 76" o:spid="_x0000_s1167" style="position:absolute;left:52539;top:18129;width: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" filled="f" stroked="f">
                  <v:textbox style="mso-fit-shape-to-text:t" inset="0,0,0,0">
                    <w:txbxContent>
                      <w:p w14:paraId="2C4F8E61" w14:textId="77777777" w:rsidR="000A5DF3" w:rsidRDefault="000A5DF3" w:rsidP="008D296F">
                        <w:r>
                          <w:rPr>
                            <w:rFonts w:ascii="Calibri" w:hAnsi="Calibri" w:cs="Calibri"/>
                            <w:color w:val="000000"/>
                            <w:lang w:val="en-US"/>
                          </w:rPr>
                          <w:t>...</w:t>
                        </w:r>
                      </w:p>
                    </w:txbxContent>
                  </v:textbox>
                </v:rect>
                <v:rect id="Rectangle 77" o:spid="_x0000_s1168" style="position:absolute;left:146;top:20173;width:5842;height:3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" stroked="f">
                  <v:textbox style="layout-flow:vertical">
                    <w:txbxContent>
                      <w:p w14:paraId="7A74C34B" w14:textId="07D89750" w:rsidR="000A5DF3" w:rsidRPr="00961E54" w:rsidRDefault="000A5DF3"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6C74FC65" w14:textId="77777777" w:rsidR="000A5DF3" w:rsidRPr="00961E54" w:rsidRDefault="000A5DF3"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v:textbox>
                </v:rect>
                <v:shape id="Freeform 78" o:spid="_x0000_s1169" style="position:absolute;top:20021;width:6140;height:33674;visibility:visible;mso-wrap-style:square;v-text-anchor:top" coordsize="2784,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" path="m68,15256v-37,,-68,-30,-68,-68l,68c,31,31,,68,l2716,v38,,68,31,68,68l2784,15188v,38,-30,68,-68,68l68,15256xm2716,15120r-68,68l2648,68r68,68l68,136,136,68r,15120l68,15120r2648,xe" fillcolor="black" strokeweight="0">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Picture 81" o:spid="_x0000_s1170"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">
                  <v:imagedata r:id="rId36" o:title=""/>
                </v:shape>
                <v:shape id="Picture 82" o:spid="_x0000_s1171"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">
                  <v:imagedata r:id="rId37" o:title=""/>
                </v:shape>
                <v:shape id="Freeform 83" o:spid="_x0000_s1172" style="position:absolute;left:5988;top:36163;width:3740;height:1397;visibility:visible;mso-wrap-style:square;v-text-anchor:top" coordsize="169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" path="m,247r1558,l1558,383,,383,,247xm1184,19r509,296l1184,612v-32,19,-74,8,-93,-24c1072,555,1083,514,1116,495l1524,257r,117l1116,136v-33,-19,-44,-60,-25,-93c1110,11,1152,,1184,19xe" fillcolor="black" strokeweight="0">
                  <v:path arrowok="t" o:connecttype="custom" o:connectlocs="0,54684;344191,54684;344191,84794;0,84794;0,54684;261567,4206;374015,69739;261567,135494;241022,130180;246545,109590;336680,56898;336680,82802;246545,30110;241022,9520;261567,4206" o:connectangles="0,0,0,0,0,0,0,0,0,0,0,0,0,0,0"/>
                  <o:lock v:ext="edit" verticies="t"/>
                </v:shape>
                <v:shape id="Freeform 84" o:spid="_x0000_s1173" style="position:absolute;left:1179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5" o:spid="_x0000_s1174" style="position:absolute;left:1164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7,-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6" o:spid="_x0000_s1175" style="position:absolute;left:1505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" filled="f" stroked="f">
                  <v:textbox style="mso-fit-shape-to-text:t" inset="0,0,0,0">
                    <w:txbxContent>
                      <w:p w14:paraId="2BD21382" w14:textId="77777777" w:rsidR="000A5DF3" w:rsidRDefault="000A5DF3" w:rsidP="008D296F">
                        <w:r>
                          <w:rPr>
                            <w:rFonts w:ascii="Calibri" w:hAnsi="Calibri" w:cs="Calibri"/>
                            <w:color w:val="000000"/>
                            <w:lang w:val="en-US"/>
                          </w:rPr>
                          <w:t>Invalid Trip</w:t>
                        </w:r>
                      </w:p>
                    </w:txbxContent>
                  </v:textbox>
                </v:rect>
                <v:shape id="Freeform 87" o:spid="_x0000_s1176" style="position:absolute;left:31127;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8" o:spid="_x0000_s1177" style="position:absolute;left:30975;top:46247;width:12814;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9" o:spid="_x0000_s1178" style="position:absolute;left:34378;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" filled="f" stroked="f">
                  <v:textbox style="mso-fit-shape-to-text:t" inset="0,0,0,0">
                    <w:txbxContent>
                      <w:p w14:paraId="6D6D207A" w14:textId="77777777" w:rsidR="000A5DF3" w:rsidRDefault="000A5DF3" w:rsidP="008D296F">
                        <w:r>
                          <w:rPr>
                            <w:rFonts w:ascii="Calibri" w:hAnsi="Calibri" w:cs="Calibri"/>
                            <w:color w:val="000000"/>
                            <w:lang w:val="en-US"/>
                          </w:rPr>
                          <w:t>Invalid Trip</w:t>
                        </w:r>
                      </w:p>
                    </w:txbxContent>
                  </v:textbox>
                </v:rect>
                <v:shape id="Freeform 90" o:spid="_x0000_s1179" style="position:absolute;left:5156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91" o:spid="_x0000_s1180" style="position:absolute;left:5141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" path="m,383l2,348,8,309v,-3,1,-6,2,-9l29,241v1,-5,3,-9,5,-12l63,175v2,-4,4,-8,7,-11l109,118v2,-4,5,-7,9,-9l164,70v3,-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92" o:spid="_x0000_s1181" style="position:absolute;left:5482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" filled="f" stroked="f">
                  <v:textbox style="mso-fit-shape-to-text:t" inset="0,0,0,0">
                    <w:txbxContent>
                      <w:p w14:paraId="7442DC98" w14:textId="77777777" w:rsidR="000A5DF3" w:rsidRDefault="000A5DF3" w:rsidP="008D296F">
                        <w:r>
                          <w:rPr>
                            <w:rFonts w:ascii="Calibri" w:hAnsi="Calibri" w:cs="Calibri"/>
                            <w:color w:val="000000"/>
                            <w:lang w:val="en-US"/>
                          </w:rPr>
                          <w:t>Invalid Trip</w:t>
                        </w:r>
                      </w:p>
                    </w:txbxContent>
                  </v:textbox>
                </v:rect>
                <v:shape id="Picture 93" o:spid="_x0000_s1182"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">
                  <v:imagedata r:id="rId38" o:title=""/>
                </v:shape>
                <v:shape id="Picture 94" o:spid="_x0000_s1183"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">
                  <v:imagedata r:id="rId39" o:title=""/>
                </v:shape>
                <v:shape id="Freeform 95" o:spid="_x0000_s1184" style="position:absolute;left:26390;top:36106;width:2648;height:139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" path="m5,409l1069,367r-5,-136l,273,5,409xm705,610l1201,293,681,17r,c648,,607,12,589,45v-17,34,-5,75,28,92l1034,359r-4,-117l632,496v-32,20,-41,62,-21,93c631,621,673,630,705,610xe" fillcolor="black" strokeweight="0">
                  <v:path arrowok="t" o:connecttype="custom" o:connectlocs="1102,90282;235692,81011;234589,50991;0,60262;1102,90282;155438,134650;264795,64676;150146,3753;150146,3753;129862,9933;136035,30241;227975,79245;227093,53419;139343,109486;134713,130015;155438,134650" o:connectangles="0,0,0,0,0,0,0,0,0,0,0,0,0,0,0,0"/>
                  <o:lock v:ext="edit" verticies="t"/>
                </v:shape>
                <v:rect id="Rectangle 96" o:spid="_x0000_s1185" style="position:absolute;left:27057;top:34429;width:62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" filled="f" stroked="f">
                  <v:textbox style="mso-fit-shape-to-text:t" inset="0,0,0,0">
                    <w:txbxContent>
                      <w:p w14:paraId="0FEA240D" w14:textId="77777777" w:rsidR="000A5DF3" w:rsidRDefault="000A5DF3" w:rsidP="008D296F">
                        <w:r>
                          <w:rPr>
                            <w:rFonts w:ascii="Calibri" w:hAnsi="Calibri" w:cs="Calibri"/>
                            <w:color w:val="000000"/>
                            <w:lang w:val="en-US"/>
                          </w:rPr>
                          <w:t>Y</w:t>
                        </w:r>
                      </w:p>
                    </w:txbxContent>
                  </v:textbox>
                </v:rect>
                <v:shape id="Picture 97" o:spid="_x0000_s1186"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">
                  <v:imagedata r:id="rId40" o:title=""/>
                </v:shape>
                <v:shape id="Picture 98" o:spid="_x0000_s1187"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">
                  <v:imagedata r:id="rId41" o:title=""/>
                </v:shape>
                <v:shape id="Freeform 99" o:spid="_x0000_s1188" style="position:absolute;left:45726;top:36061;width:3765;height:1391;visibility:visible;mso-wrap-style:square;v-text-anchor:top" coordsize="170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" path="m,247r1573,l1573,383,,383,,247xm1200,19r508,296l1200,612v-33,19,-74,8,-93,-24c1088,555,1099,514,1131,495l1539,257r,117l1131,136v-32,-19,-43,-60,-24,-93c1126,11,1167,,1200,19xe" fillcolor="black" strokeweight="0">
                  <v:path arrowok="t" o:connecttype="custom" o:connectlocs="0,54436;346792,54436;346792,84409;0,84409;0,54436;264559,4187;376555,69422;264559,134878;244055,129588;249346,109092;339296,56640;339296,82425;249346,29973;244055,9477;264559,4187" o:connectangles="0,0,0,0,0,0,0,0,0,0,0,0,0,0,0"/>
                  <o:lock v:ext="edit" verticies="t"/>
                </v:shape>
                <v:rect id="Rectangle 100" o:spid="_x0000_s1189" style="position:absolute;left:48768;top:34480;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" filled="f" stroked="f">
                  <v:textbox style="mso-fit-shape-to-text:t" inset="0,0,0,0">
                    <w:txbxContent>
                      <w:p w14:paraId="5394A6C7" w14:textId="77777777" w:rsidR="000A5DF3" w:rsidRDefault="000A5DF3" w:rsidP="008D296F">
                        <w:r>
                          <w:rPr>
                            <w:rFonts w:ascii="Calibri" w:hAnsi="Calibri" w:cs="Calibri"/>
                            <w:color w:val="000000"/>
                            <w:lang w:val="en-US"/>
                          </w:rPr>
                          <w:t>Y</w:t>
                        </w:r>
                      </w:p>
                    </w:txbxContent>
                  </v:textbox>
                </v:rect>
                <v:shape id="Picture 101" o:spid="_x0000_s1190"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">
                  <v:imagedata r:id="rId42" o:title=""/>
                </v:shape>
                <v:shape id="Picture 102" o:spid="_x0000_s1191"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">
                  <v:imagedata r:id="rId43" o:title=""/>
                </v:shape>
                <v:shape id="Freeform 103" o:spid="_x0000_s1192" style="position:absolute;left:17367;top:41871;width:1397;height:4528;visibility:visible;mso-wrap-style:square;v-text-anchor:top" coordsize="63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" path="m383,r,1916l247,1916,247,,383,xm612,1542l315,2051,19,1542c,1510,11,1468,43,1449v33,-18,74,-8,93,25l374,1882r-117,l495,1474v19,-33,60,-43,93,-25c620,1468,631,1510,612,1542xe" fillcolor="black" strokeweight="0">
                  <v:path arrowok="t" o:connecttype="custom" o:connectlocs="84794,0;84794,422954;54684,422954;54684,0;84794,0;135494,340394;69739,452755;4206,340394;9520,319864;30110,325383;82802,415449;56898,415449;109590,325383;130180,319864;135494,340394" o:connectangles="0,0,0,0,0,0,0,0,0,0,0,0,0,0,0"/>
                  <o:lock v:ext="edit" verticies="t"/>
                </v:shape>
                <v:rect id="Rectangle 104" o:spid="_x0000_s1193" style="position:absolute;left:15976;top:43326;width:8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" filled="f" stroked="f">
                  <v:textbox style="mso-fit-shape-to-text:t" inset="0,0,0,0">
                    <w:txbxContent>
                      <w:p w14:paraId="064228D5" w14:textId="77777777" w:rsidR="000A5DF3" w:rsidRDefault="000A5DF3" w:rsidP="008D296F">
                        <w:r>
                          <w:rPr>
                            <w:rFonts w:ascii="Calibri" w:hAnsi="Calibri" w:cs="Calibri"/>
                            <w:color w:val="000000"/>
                            <w:lang w:val="en-US"/>
                          </w:rPr>
                          <w:t>N</w:t>
                        </w:r>
                      </w:p>
                    </w:txbxContent>
                  </v:textbox>
                </v:rect>
                <v:shape id="Picture 105" o:spid="_x0000_s1194"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">
                  <v:imagedata r:id="rId44" o:title=""/>
                </v:shape>
                <v:shape id="Picture 106" o:spid="_x0000_s1195"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">
                  <v:imagedata r:id="rId45" o:title=""/>
                </v:shape>
                <v:shape id="Freeform 107" o:spid="_x0000_s1196" style="position:absolute;left:36677;top:41770;width:1397;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" path="m383,r,1964l247,1964,247,,383,xm612,1590l315,2099,19,1590c,1558,11,1516,43,1497v33,-19,74,-8,93,25l374,1930r-117,l495,1522r,c514,1489,555,1478,588,1497v32,19,43,61,24,93xe" fillcolor="black" strokeweight="0">
                  <v:path arrowok="t" o:connecttype="custom" o:connectlocs="84794,0;84794,433142;54684,433142;54684,0;84794,0;135494,350660;69739,462915;4206,350660;9520,330149;30110,335663;82802,425644;56898,425644;109590,335663;109590,335663;130180,330149;135494,350660" o:connectangles="0,0,0,0,0,0,0,0,0,0,0,0,0,0,0,0"/>
                  <o:lock v:ext="edit" verticies="t"/>
                </v:shape>
                <v:rect id="Rectangle 108" o:spid="_x0000_s1197" style="position:absolute;left:35941;top:43230;width:82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" filled="f" stroked="f">
                  <v:textbox style="mso-fit-shape-to-text:t" inset="0,0,0,0">
                    <w:txbxContent>
                      <w:p w14:paraId="3125AA31" w14:textId="77777777" w:rsidR="000A5DF3" w:rsidRDefault="000A5DF3" w:rsidP="008D296F">
                        <w:r>
                          <w:rPr>
                            <w:rFonts w:ascii="Calibri" w:hAnsi="Calibri" w:cs="Calibri"/>
                            <w:color w:val="000000"/>
                            <w:lang w:val="en-US"/>
                          </w:rPr>
                          <w:t>N</w:t>
                        </w:r>
                      </w:p>
                    </w:txbxContent>
                  </v:textbox>
                </v:rect>
                <v:shape id="Picture 109" o:spid="_x0000_s1198"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">
                  <v:imagedata r:id="rId46" o:title=""/>
                </v:shape>
                <v:shape id="Picture 110" o:spid="_x0000_s1199"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">
                  <v:imagedata r:id="rId47" o:title=""/>
                </v:shape>
                <v:shape id="Freeform 111" o:spid="_x0000_s1200" style="position:absolute;left:57137;top:41770;width:1390;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" path="m383,r,1964l247,1964,247,,383,xm612,1590l315,2099,19,1590c,1558,11,1516,43,1497v33,-19,74,-8,93,25l374,1930r-117,l495,1522v19,-33,60,-44,93,-25c620,1516,631,1558,612,1590xe" fillcolor="black" strokeweight="0">
                  <v:path arrowok="t" o:connecttype="custom" o:connectlocs="84409,0;84409,433142;54436,433142;54436,0;84409,0;134878,350660;69422,462915;4187,350660;9477,330149;29973,335663;82425,425644;56640,425644;109092,335663;129588,330149;134878,350660" o:connectangles="0,0,0,0,0,0,0,0,0,0,0,0,0,0,0"/>
                  <o:lock v:ext="edit" verticies="t"/>
                </v:shape>
                <v:shape id="Freeform 112" o:spid="_x0000_s1201" style="position:absolute;left:29044;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" path="m,788l1313,,2627,788,1313,1577,,788xe" stroked="f">
                  <v:path arrowok="t" o:connecttype="custom" o:connectlocs="0,500380;833755,0;1668145,500380;833755,1001395;0,500380" o:connectangles="0,0,0,0,0"/>
                </v:shape>
                <v:shape id="Freeform 113" o:spid="_x0000_s1202" style="position:absolute;left:28892;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4" o:spid="_x0000_s1203" style="position:absolute;left:34963;top:34004;width:468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" filled="f" stroked="f">
                  <v:textbox style="mso-fit-shape-to-text:t" inset="0,0,0,0">
                    <w:txbxContent>
                      <w:p w14:paraId="2A3A9EBF" w14:textId="1B318639" w:rsidR="000A5DF3" w:rsidRDefault="000A5DF3" w:rsidP="008D296F">
                        <w:r>
                          <w:rPr>
                            <w:rFonts w:ascii="Calibri" w:hAnsi="Calibri" w:cs="Calibri"/>
                            <w:color w:val="000000"/>
                            <w:lang w:val="en-US"/>
                          </w:rPr>
                          <w:t xml:space="preserve">Excess of </w:t>
                        </w:r>
                      </w:p>
                    </w:txbxContent>
                  </v:textbox>
                </v:rect>
                <v:rect id="Rectangle 115" o:spid="_x0000_s1204" style="position:absolute;left:34963;top:35585;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d8xwAAAOIAAAAPAAAAZHJzL2Rvd25yZXYueG1sRI/NasMw&#10;EITvhb6D2EJvjdQU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A3Ct3zHAAAA4gAA&#10;AA8AAAAAAAAAAAAAAAAABwIAAGRycy9kb3ducmV2LnhtbFBLBQYAAAAAAwADALcAAAD7AgAAAAA=&#10;" filled="f" stroked="f">
                  <v:textbox style="mso-fit-shape-to-text:t" inset="0,0,0,0">
                    <w:txbxContent>
                      <w:p w14:paraId="6E0B50CE" w14:textId="77777777" w:rsidR="000A5DF3" w:rsidRDefault="000A5DF3" w:rsidP="008D296F">
                        <w:r>
                          <w:rPr>
                            <w:rFonts w:ascii="Calibri" w:hAnsi="Calibri" w:cs="Calibri"/>
                            <w:color w:val="000000"/>
                            <w:lang w:val="en-US"/>
                          </w:rPr>
                          <w:t>Dynamics</w:t>
                        </w:r>
                      </w:p>
                    </w:txbxContent>
                  </v:textbox>
                </v:rect>
                <v:rect id="Rectangle 116" o:spid="_x0000_s1205" style="position:absolute;left:33940;top:37179;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8IxwAAAOIAAAAPAAAAZHJzL2Rvd25yZXYueG1sRI/NasMw&#10;EITvhb6D2EJvjdRQ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IIrLwjHAAAA4gAA&#10;AA8AAAAAAAAAAAAAAAAABwIAAGRycy9kb3ducmV2LnhtbFBLBQYAAAAAAwADALcAAAD7AgAAAAA=&#10;" filled="f" stroked="f">
                  <v:textbox style="mso-fit-shape-to-text:t" inset="0,0,0,0">
                    <w:txbxContent>
                      <w:p w14:paraId="6CA89436" w14:textId="77777777" w:rsidR="000A5DF3" w:rsidRDefault="000A5DF3" w:rsidP="008D296F">
                        <w:r>
                          <w:rPr>
                            <w:rFonts w:ascii="Calibri" w:hAnsi="Calibri" w:cs="Calibri"/>
                            <w:color w:val="000000"/>
                            <w:lang w:val="en-US"/>
                          </w:rPr>
                          <w:t>ANNEX 9 OK?</w:t>
                        </w:r>
                      </w:p>
                    </w:txbxContent>
                  </v:textbox>
                </v:rect>
                <v:shape id="Freeform 117" o:spid="_x0000_s1206" style="position:absolute;left:49485;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" path="m,788l1313,,2627,788,1313,1577,,788xe" stroked="f">
                  <v:path arrowok="t" o:connecttype="custom" o:connectlocs="0,500380;833755,0;1668145,500380;833755,1001395;0,500380" o:connectangles="0,0,0,0,0"/>
                </v:shape>
                <v:shape id="Freeform 118" o:spid="_x0000_s1207" style="position:absolute;left:49333;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9" o:spid="_x0000_s1208" style="position:absolute;left:55911;top:34404;width:368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" filled="f" stroked="f">
                  <v:textbox style="mso-fit-shape-to-text:t" inset="0,0,0,0">
                    <w:txbxContent>
                      <w:p w14:paraId="40482E01" w14:textId="77777777" w:rsidR="000A5DF3" w:rsidRDefault="000A5DF3" w:rsidP="008D296F">
                        <w:r>
                          <w:rPr>
                            <w:rFonts w:ascii="Calibri" w:hAnsi="Calibri" w:cs="Calibri"/>
                            <w:color w:val="000000"/>
                            <w:lang w:val="en-US"/>
                          </w:rPr>
                          <w:t xml:space="preserve">Overall </w:t>
                        </w:r>
                      </w:p>
                    </w:txbxContent>
                  </v:textbox>
                </v:rect>
                <v:rect id="Rectangle 120" o:spid="_x0000_s1209" style="position:absolute;left:55245;top:35998;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" filled="f" stroked="f">
                  <v:textbox style="mso-fit-shape-to-text:t" inset="0,0,0,0">
                    <w:txbxContent>
                      <w:p w14:paraId="7316478C" w14:textId="77777777" w:rsidR="000A5DF3" w:rsidRDefault="000A5DF3" w:rsidP="008D296F">
                        <w:r>
                          <w:rPr>
                            <w:rFonts w:ascii="Calibri" w:hAnsi="Calibri" w:cs="Calibri"/>
                            <w:color w:val="000000"/>
                            <w:lang w:val="en-US"/>
                          </w:rPr>
                          <w:t>Dynamics</w:t>
                        </w:r>
                      </w:p>
                    </w:txbxContent>
                  </v:textbox>
                </v:rect>
                <v:rect id="Rectangle 121" o:spid="_x0000_s1210" style="position:absolute;left:54222;top:37592;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" filled="f" stroked="f">
                  <v:textbox style="mso-fit-shape-to-text:t" inset="0,0,0,0">
                    <w:txbxContent>
                      <w:p w14:paraId="4AB4786C" w14:textId="77777777" w:rsidR="000A5DF3" w:rsidRDefault="000A5DF3" w:rsidP="008D296F">
                        <w:r>
                          <w:rPr>
                            <w:rFonts w:ascii="Calibri" w:hAnsi="Calibri" w:cs="Calibri"/>
                            <w:color w:val="000000"/>
                            <w:lang w:val="en-US"/>
                          </w:rPr>
                          <w:t>ANNEX 8 OK?</w:t>
                        </w:r>
                      </w:p>
                    </w:txbxContent>
                  </v:textbox>
                </v:rect>
                <v:shape id="Picture 122" o:spid="_x0000_s1211"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">
                  <v:imagedata r:id="rId48" o:title=""/>
                </v:shape>
                <v:shape id="Picture 123" o:spid="_x0000_s1212"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">
                  <v:imagedata r:id="rId49" o:title=""/>
                </v:shape>
                <v:shape id="Freeform 124" o:spid="_x0000_s1213" style="position:absolute;left:66167;top:36036;width:3575;height:1397;visibility:visible;mso-wrap-style:square;v-text-anchor:top" coordsize="16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" path="m1,397l1488,378r-1,-136l,261,1,397xm1118,612l1622,308,1110,18c1077,,1036,11,1017,44v-18,32,-7,74,26,92l1454,369r-1,-117l1048,495v-33,19,-43,61,-24,93c1044,620,1085,631,1118,612xe" fillcolor="black" strokeweight="0">
                  <v:path arrowok="t" o:connecttype="custom" o:connectlocs="220,87894;327970,83687;327750,53577;0,57784;220,87894;246418,135494;357505,68190;244655,3985;224157,9741;229888,30110;320476,81695;320256,55791;230990,109590;225700,130180;246418,135494" o:connectangles="0,0,0,0,0,0,0,0,0,0,0,0,0,0,0"/>
                  <o:lock v:ext="edit" verticies="t"/>
                </v:shape>
                <v:rect id="Rectangle 125" o:spid="_x0000_s1214" style="position:absolute;left:67621;top:34582;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nVyAAAAOIAAAAPAAAAZHJzL2Rvd25yZXYueG1sRI/NasMw&#10;EITvhb6D2EJujZQQ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AH8rnVyAAAAOIA&#10;AAAPAAAAAAAAAAAAAAAAAAcCAABkcnMvZG93bnJldi54bWxQSwUGAAAAAAMAAwC3AAAA/AIAAAAA&#10;" filled="f" stroked="f">
                  <v:textbox style="mso-fit-shape-to-text:t" inset="0,0,0,0">
                    <w:txbxContent>
                      <w:p w14:paraId="31083E65" w14:textId="77777777" w:rsidR="000A5DF3" w:rsidRDefault="000A5DF3" w:rsidP="008D296F">
                        <w:r>
                          <w:rPr>
                            <w:rFonts w:ascii="Calibri" w:hAnsi="Calibri" w:cs="Calibri"/>
                            <w:color w:val="000000"/>
                            <w:lang w:val="en-US"/>
                          </w:rPr>
                          <w:t>Y</w:t>
                        </w:r>
                      </w:p>
                    </w:txbxContent>
                  </v:textbox>
                </v:rect>
                <v:rect id="Rectangle 126" o:spid="_x0000_s1215" style="position:absolute;left:55892;top:43230;width:8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xOyAAAAOIAAAAPAAAAZHJzL2Rvd25yZXYueG1sRI/NasMw&#10;EITvhb6D2EJujZRA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BovhxOyAAAAOIA&#10;AAAPAAAAAAAAAAAAAAAAAAcCAABkcnMvZG93bnJldi54bWxQSwUGAAAAAAMAAwC3AAAA/AIAAAAA&#10;" filled="f" stroked="f">
                  <v:textbox style="mso-fit-shape-to-text:t" inset="0,0,0,0">
                    <w:txbxContent>
                      <w:p w14:paraId="6F46775D" w14:textId="77777777" w:rsidR="000A5DF3" w:rsidRDefault="000A5DF3" w:rsidP="008D296F">
                        <w:r>
                          <w:rPr>
                            <w:rFonts w:ascii="Calibri" w:hAnsi="Calibri" w:cs="Calibri"/>
                            <w:color w:val="000000"/>
                            <w:lang w:val="en-US"/>
                          </w:rPr>
                          <w:t>N</w:t>
                        </w:r>
                      </w:p>
                    </w:txbxContent>
                  </v:textbox>
                </v:rect>
                <v:rect id="Rectangle 127" o:spid="_x0000_s1216" style="position:absolute;left:15843;top:34518;width:4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" filled="f" stroked="f">
                  <v:textbox style="mso-fit-shape-to-text:t" inset="0,0,0,0">
                    <w:txbxContent>
                      <w:p w14:paraId="214D961B" w14:textId="77777777" w:rsidR="000A5DF3" w:rsidRDefault="000A5DF3" w:rsidP="008D296F">
                        <w:r>
                          <w:rPr>
                            <w:rFonts w:ascii="Calibri" w:hAnsi="Calibri" w:cs="Calibri"/>
                            <w:color w:val="000000"/>
                            <w:lang w:val="en-US"/>
                          </w:rPr>
                          <w:t>Trip and</w:t>
                        </w:r>
                      </w:p>
                    </w:txbxContent>
                  </v:textbox>
                </v:rect>
                <v:rect id="Rectangle 128" o:spid="_x0000_s1217" style="position:absolute;left:14116;top:36099;width:7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" filled="f" stroked="f">
                  <v:textbox style="mso-fit-shape-to-text:t" inset="0,0,0,0">
                    <w:txbxContent>
                      <w:p w14:paraId="4446EA28" w14:textId="77777777" w:rsidR="000A5DF3" w:rsidRDefault="000A5DF3" w:rsidP="008D296F">
                        <w:r>
                          <w:rPr>
                            <w:rFonts w:ascii="Calibri" w:hAnsi="Calibri" w:cs="Calibri"/>
                            <w:color w:val="000000"/>
                            <w:lang w:val="en-US"/>
                          </w:rPr>
                          <w:t>ANNEX 10 OK?</w:t>
                        </w:r>
                      </w:p>
                    </w:txbxContent>
                  </v:textbox>
                </v:rect>
                <v:rect id="Rectangle 129" o:spid="_x0000_s1218" style="position:absolute;left:83324;top:19926;width:5842;height:3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" stroked="f">
                  <v:textbox style="layout-flow:vertical">
                    <w:txbxContent>
                      <w:p w14:paraId="4A30F7A6" w14:textId="77777777" w:rsidR="000A5DF3" w:rsidRPr="00961E54" w:rsidRDefault="000A5DF3"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5399713F" w14:textId="77777777" w:rsidR="000A5DF3" w:rsidRPr="00961E54" w:rsidRDefault="000A5DF3"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v:textbox>
                </v:rect>
                <v:shape id="Freeform 130" o:spid="_x0000_s1219" style="position:absolute;left:83172;top:19773;width:6140;height:33674;visibility:visible;mso-wrap-style:square;v-text-anchor:top" coordsize="1392,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" path="m34,7628c16,7628,,7613,,7594l,34c,16,16,,34,l1358,v19,,34,16,34,34l1392,7594v,19,-15,34,-34,34l34,7628xm1358,7560r-34,34l1324,34r34,34l34,68,68,34r,7560l34,7560r1324,xe" fillcolor="black" strokeweight=".05pt">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Freeform 133" o:spid="_x0000_s1220" style="position:absolute;left:69748;top:34632;width:10008;height:4172;visibility:visible;mso-wrap-style:square;v-text-anchor:top" coordsize="226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" path="m,158c,71,71,,158,l2111,v87,,157,71,157,158l2268,787v,87,-70,157,-157,157l158,944c71,944,,874,,787l,158xe" strokeweight="0">
                  <v:path arrowok="t" o:connecttype="custom" o:connectlocs="0,69827;69718,0;931483,0;1000760,69827;1000760,347810;931483,417195;69718,417195;0,347810;0,69827" o:connectangles="0,0,0,0,0,0,0,0,0"/>
                </v:shape>
                <v:shape id="Freeform 134" o:spid="_x0000_s1221" style="position:absolute;left:69596;top:34486;width:10312;height:4464;visibility:visible;mso-wrap-style:square;v-text-anchor:top" coordsize="233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" path="m,192l1,174,4,155v,-2,1,-3,1,-5l15,121v,-3,1,-5,2,-6l32,88v1,-2,2,-4,3,-6l55,59v1,-2,2,-3,4,-4l82,35v2,-1,4,-2,6,-3l115,17v1,-1,3,-2,6,-2l150,5v2,,3,-1,5,-1l171,2,190,1,2145,r18,1l2182,4v2,,4,1,5,1l2217,15v2,,4,1,6,2l2249,32v2,1,4,2,6,3l2278,55v2,1,3,2,5,4l2302,82v1,2,3,4,4,6l2320,115v1,2,2,4,3,6l2332,150r3,21l2336,190r,631l2336,839r-3,19l2323,892v-1,3,-2,5,-3,7l2306,925v-1,2,-3,4,-4,6l2283,954v-2,2,-3,3,-5,5l2255,978v-2,1,-4,3,-6,4l2223,996v-2,1,-4,2,-7,3l2187,1008r-20,3l2147,1012r-1955,l174,1012r-19,-3l121,999v-2,-1,-4,-2,-6,-3l88,982v-2,-1,-4,-3,-6,-4l59,959v-2,-2,-3,-3,-4,-5l35,931v-1,-2,-2,-4,-3,-6l17,899v-1,-2,-2,-4,-2,-6l5,863v,-1,-1,-3,-1,-5l2,843,1,823,,192xm68,820r1,12l71,848r-1,-5l79,872r-2,-6l91,893r-3,-5l107,911r-5,-5l126,926r-6,-4l147,936r-6,-2l166,942r12,2l192,944r1952,1l2156,944r11,-1l2197,934r-7,2l2217,922r-5,4l2235,906r-5,5l2250,888r-4,5l2260,866r-2,7l2266,848r2,-12l2268,821r1,-627l2268,181r-1,-11l2258,141r2,6l2246,120r4,6l2230,102r5,5l2212,88r5,3l2190,77r6,2l2167,70r5,1l2160,69r-15,-1l194,68r-13,1l166,71r4,-1l141,79r6,-2l120,91r6,-3l102,107r5,-5l88,126r3,-6l77,147r2,-6l70,170r1,-4l69,178r-1,14l68,820xe" fillcolor="black" strokeweight=".05pt">
                  <v:path arrowok="t" o:connecttype="custom" o:connectlocs="1766,68372;7505,50728;24280,26026;38848,14116;66218,2206;83877,441;963256,1764;981356,7499;1005636,24261;1017996,38818;1029474,66167;1031240,362153;1025501,393472;1016231,410675;995482,431407;978265,440671;947805,446405;68426,445082;38848,433172;24280,420821;7505,396559;1766,378474;0,84693;31343,374063;33992,382003;47236,401853;52975,406705;73282,415527;946481,416851;969878,411998;976500,408469;993275,391707;996806,385090;1001221,362153;1000780,74989;991509,52933;986653,47199;966788,33966;958841,31319;85642,29996;75047,30878;52975,40141;47236,44993;33992,64843;31343,73225;30019,361712" o:connectangles="0,0,0,0,0,0,0,0,0,0,0,0,0,0,0,0,0,0,0,0,0,0,0,0,0,0,0,0,0,0,0,0,0,0,0,0,0,0,0,0,0,0,0,0,0,0"/>
                  <o:lock v:ext="edit" verticies="t"/>
                </v:shape>
                <v:rect id="Rectangle 135" o:spid="_x0000_s1222" style="position:absolute;left:72199;top:35883;width:258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" filled="f" stroked="f">
                  <v:textbox style="mso-fit-shape-to-text:t" inset="0,0,0,0">
                    <w:txbxContent>
                      <w:p w14:paraId="7E1B559B" w14:textId="77777777" w:rsidR="000A5DF3" w:rsidRDefault="000A5DF3" w:rsidP="008D296F">
                        <w:r>
                          <w:rPr>
                            <w:rFonts w:ascii="Calibri" w:hAnsi="Calibri" w:cs="Calibri"/>
                            <w:color w:val="000000"/>
                            <w:lang w:val="en-US"/>
                          </w:rPr>
                          <w:t xml:space="preserve">Valid </w:t>
                        </w:r>
                      </w:p>
                    </w:txbxContent>
                  </v:textbox>
                </v:rect>
                <v:rect id="Rectangle 136" o:spid="_x0000_s1223" style="position:absolute;left:75196;top:35883;width:20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" filled="f" stroked="f">
                  <v:textbox style="mso-fit-shape-to-text:t" inset="0,0,0,0">
                    <w:txbxContent>
                      <w:p w14:paraId="753315B7" w14:textId="77777777" w:rsidR="000A5DF3" w:rsidRDefault="000A5DF3" w:rsidP="008D296F">
                        <w:r>
                          <w:rPr>
                            <w:rFonts w:ascii="Calibri" w:hAnsi="Calibri" w:cs="Calibri"/>
                            <w:color w:val="000000"/>
                            <w:lang w:val="en-US"/>
                          </w:rPr>
                          <w:t>Trip</w:t>
                        </w:r>
                      </w:p>
                    </w:txbxContent>
                  </v:textbox>
                </v:rect>
                <v:shape id="Picture 137" o:spid="_x0000_s1224"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">
                  <v:imagedata r:id="rId50" o:title=""/>
                </v:shape>
                <v:shape id="Picture 138" o:spid="_x0000_s1225"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">
                  <v:imagedata r:id="rId51" o:title=""/>
                </v:shape>
                <v:shape id="Freeform 139" o:spid="_x0000_s1226" style="position:absolute;left:79756;top:36252;width:3581;height:1390;visibility:visible;mso-wrap-style:square;v-text-anchor:top" coordsize="8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" path="m1,199l744,189r,-68l,131r1,68xm559,306l811,154,555,9c539,,518,6,509,22v-9,16,-4,37,13,46l727,185r-1,-59l524,248v-16,9,-21,30,-12,46c522,310,543,316,559,306xe" fillcolor="black" strokeweight=".05pt">
                  <v:path arrowok="t" o:connecttype="custom" o:connectlocs="442,87576;328553,83175;328553,53250;0,57650;442,87576;246856,134664;358140,67772;245090,3961;224776,9682;230517,29925;321045,81415;320604,55450;231400,109140;226101,129383;246856,134664" o:connectangles="0,0,0,0,0,0,0,0,0,0,0,0,0,0,0"/>
                  <o:lock v:ext="edit" verticies="t"/>
                </v:shape>
              </v:group>
            </w:pict>
          </mc:Fallback>
        </mc:AlternateContent>
      </w:r>
    </w:p>
    <w:p w14:paraId="52208048" w14:textId="77777777" w:rsidR="003A4D0C" w:rsidRDefault="003A4D0C" w:rsidP="00E20304">
      <w:pPr>
        <w:spacing w:after="120"/>
        <w:ind w:left="2268" w:right="1134"/>
        <w:jc w:val="both"/>
        <w:rPr>
          <w:bCs/>
          <w:lang w:eastAsia="ja-JP"/>
        </w:rPr>
      </w:pPr>
    </w:p>
    <w:p w14:paraId="43E62DD0" w14:textId="77777777" w:rsidR="003A4D0C" w:rsidRPr="00E20304" w:rsidRDefault="003A4D0C" w:rsidP="00E20304">
      <w:pPr>
        <w:spacing w:after="120"/>
        <w:ind w:left="2268" w:right="1134"/>
        <w:jc w:val="both"/>
        <w:rPr>
          <w:bCs/>
          <w:lang w:eastAsia="ja-JP"/>
        </w:rPr>
      </w:pPr>
    </w:p>
    <w:p w14:paraId="70784E5D" w14:textId="77777777" w:rsidR="003A4D0C" w:rsidRDefault="003A4D0C" w:rsidP="00E20304">
      <w:pPr>
        <w:spacing w:after="120"/>
        <w:ind w:left="2268" w:right="1134" w:hanging="1134"/>
        <w:jc w:val="both"/>
        <w:rPr>
          <w:bCs/>
          <w:lang w:eastAsia="ja-JP"/>
        </w:rPr>
        <w:sectPr w:rsidR="003A4D0C" w:rsidSect="006C40E9">
          <w:headerReference w:type="even" r:id="rId52"/>
          <w:headerReference w:type="default" r:id="rId53"/>
          <w:footerReference w:type="even" r:id="rId54"/>
          <w:footerReference w:type="default" r:id="rId55"/>
          <w:endnotePr>
            <w:numFmt w:val="decimal"/>
          </w:endnotePr>
          <w:pgSz w:w="16840" w:h="11907" w:orient="landscape" w:code="9"/>
          <w:pgMar w:top="1134" w:right="1417" w:bottom="1134" w:left="1134" w:header="567" w:footer="567" w:gutter="0"/>
          <w:cols w:space="720"/>
          <w:docGrid w:linePitch="272"/>
        </w:sectPr>
      </w:pPr>
    </w:p>
    <w:p w14:paraId="526342C4"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10.3.</w:t>
      </w:r>
      <w:r w:rsidRPr="00E20304">
        <w:rPr>
          <w:bCs/>
          <w:lang w:eastAsia="ja-JP"/>
        </w:rPr>
        <w:tab/>
        <w:t xml:space="preserve">In order to preserve data integrity, it shall not be permitted to combine data of different RDE trips in a single data set or to modify or remove data from an RDE trip, except for cases mentioned explicitly in this </w:t>
      </w:r>
      <w:r w:rsidR="00070E56">
        <w:rPr>
          <w:bCs/>
          <w:lang w:eastAsia="ja-JP"/>
        </w:rPr>
        <w:t>R</w:t>
      </w:r>
      <w:r w:rsidRPr="00E20304">
        <w:rPr>
          <w:bCs/>
          <w:lang w:eastAsia="ja-JP"/>
        </w:rPr>
        <w:t>egulation.</w:t>
      </w:r>
    </w:p>
    <w:p w14:paraId="45053225" w14:textId="77509150" w:rsidR="00E20304" w:rsidRPr="00E20304" w:rsidRDefault="00E20304" w:rsidP="00F24A7F">
      <w:pPr>
        <w:spacing w:after="120"/>
        <w:ind w:left="2268" w:right="1134" w:hanging="1134"/>
        <w:jc w:val="both"/>
        <w:rPr>
          <w:bCs/>
          <w:lang w:eastAsia="ja-JP"/>
        </w:rPr>
      </w:pPr>
      <w:r w:rsidRPr="00E20304">
        <w:rPr>
          <w:bCs/>
          <w:lang w:eastAsia="ja-JP"/>
        </w:rPr>
        <w:t>10.4.</w:t>
      </w:r>
      <w:r w:rsidRPr="00E20304">
        <w:rPr>
          <w:bCs/>
          <w:lang w:eastAsia="ja-JP"/>
        </w:rPr>
        <w:tab/>
      </w:r>
      <w:r w:rsidR="00F24A7F">
        <w:rPr>
          <w:bCs/>
          <w:lang w:eastAsia="ja-JP"/>
        </w:rPr>
        <w:t>E</w:t>
      </w:r>
      <w:r w:rsidRPr="00E20304">
        <w:rPr>
          <w:bCs/>
          <w:lang w:eastAsia="ja-JP"/>
        </w:rPr>
        <w:t>mission results shall be calculated using the methods laid down in Annex 7 and Annex 11. The emissions calculations shall be made between test start and test end, as defined in paragraphs 5.1. and 5.3. of Annex 4 respectively.</w:t>
      </w:r>
    </w:p>
    <w:p w14:paraId="73618038" w14:textId="6C9A73B8" w:rsidR="00E20304" w:rsidRPr="00E20304" w:rsidRDefault="00E20304" w:rsidP="00F24A7F">
      <w:pPr>
        <w:spacing w:after="120"/>
        <w:ind w:left="2268" w:right="1134" w:hanging="1134"/>
        <w:jc w:val="both"/>
        <w:rPr>
          <w:bCs/>
          <w:lang w:eastAsia="ja-JP"/>
        </w:rPr>
      </w:pPr>
      <w:r w:rsidRPr="00E20304">
        <w:rPr>
          <w:bCs/>
          <w:lang w:eastAsia="ja-JP"/>
        </w:rPr>
        <w:t>10.5.</w:t>
      </w:r>
      <w:r w:rsidRPr="00E20304">
        <w:rPr>
          <w:bCs/>
          <w:lang w:eastAsia="ja-JP"/>
        </w:rPr>
        <w:tab/>
        <w:t xml:space="preserve">The extended factor for this Regulation is set at 1.6. If during a particular time </w:t>
      </w:r>
      <w:proofErr w:type="gramStart"/>
      <w:r w:rsidRPr="00E20304">
        <w:rPr>
          <w:bCs/>
          <w:lang w:eastAsia="ja-JP"/>
        </w:rPr>
        <w:t>interval</w:t>
      </w:r>
      <w:proofErr w:type="gramEnd"/>
      <w:r w:rsidRPr="00E20304">
        <w:rPr>
          <w:bCs/>
          <w:lang w:eastAsia="ja-JP"/>
        </w:rPr>
        <w:t xml:space="preserve"> the ambient conditions are extended, in accordance with paragraph 8.1., then the criteria emissions calculated according to </w:t>
      </w:r>
      <w:r w:rsidRPr="00C27D2E">
        <w:rPr>
          <w:bCs/>
          <w:lang w:eastAsia="ja-JP"/>
        </w:rPr>
        <w:t>Annex 11, during</w:t>
      </w:r>
      <w:r w:rsidRPr="00E20304">
        <w:rPr>
          <w:bCs/>
          <w:lang w:eastAsia="ja-JP"/>
        </w:rPr>
        <w:t xml:space="preserve"> that particular time interval, shall be divided by the extended factor. This provision does not apply to carbon dioxide emissions.</w:t>
      </w:r>
    </w:p>
    <w:p w14:paraId="7E80C8D2" w14:textId="77777777" w:rsidR="00E20304" w:rsidRPr="00E20304" w:rsidRDefault="00E20304" w:rsidP="00E20304">
      <w:pPr>
        <w:spacing w:after="120"/>
        <w:ind w:left="2268" w:right="1134" w:hanging="1134"/>
        <w:jc w:val="both"/>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2DA51075" w14:textId="77777777" w:rsidR="00E20304" w:rsidRPr="00E20304" w:rsidRDefault="00E20304" w:rsidP="00E20304">
      <w:pPr>
        <w:spacing w:after="120"/>
        <w:ind w:left="2268" w:right="1134"/>
        <w:jc w:val="both"/>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30752F32" w14:textId="7C5659E5" w:rsidR="00E20304" w:rsidRDefault="00E20304" w:rsidP="00FA57FD">
      <w:pPr>
        <w:spacing w:after="120"/>
        <w:ind w:left="2268" w:right="1134" w:hanging="1134"/>
        <w:jc w:val="both"/>
        <w:rPr>
          <w:lang w:eastAsia="ja-JP"/>
        </w:rPr>
      </w:pPr>
      <w:r w:rsidRPr="00E20304">
        <w:rPr>
          <w:lang w:eastAsia="ja-JP"/>
        </w:rPr>
        <w:t>10.7</w:t>
      </w:r>
      <w:r w:rsidR="00070E56">
        <w:rPr>
          <w:lang w:eastAsia="ja-JP"/>
        </w:rPr>
        <w:t>.</w:t>
      </w:r>
      <w:r w:rsidRPr="00E20304">
        <w:rPr>
          <w:lang w:eastAsia="ja-JP"/>
        </w:rPr>
        <w:tab/>
      </w:r>
      <w:r w:rsidR="00F24A7F">
        <w:rPr>
          <w:lang w:eastAsia="ja-JP"/>
        </w:rPr>
        <w:t>Where applicable, s</w:t>
      </w:r>
      <w:r w:rsidR="00F24A7F" w:rsidRPr="00E20304">
        <w:rPr>
          <w:lang w:eastAsia="ja-JP"/>
        </w:rPr>
        <w:t xml:space="preserve">eparate </w:t>
      </w:r>
      <w:proofErr w:type="gramStart"/>
      <w:r w:rsidRPr="00E20304">
        <w:rPr>
          <w:lang w:eastAsia="ja-JP"/>
        </w:rPr>
        <w:t>data-sets</w:t>
      </w:r>
      <w:proofErr w:type="gramEnd"/>
      <w:r w:rsidRPr="00E20304">
        <w:rPr>
          <w:lang w:eastAsia="ja-JP"/>
        </w:rPr>
        <w:t xml:space="preserve"> shall be created for 3-phase and 4-phase evaluation. The data collected during the entire trip shall be the basis of the 4-phase RDE emission results, while the data with the exclusion of any data point with speed above 100 km/h shall be the basis of the 3-phase RDE </w:t>
      </w:r>
      <w:r w:rsidR="00F24A7F">
        <w:rPr>
          <w:lang w:eastAsia="ja-JP"/>
        </w:rPr>
        <w:t xml:space="preserve">trip validity and </w:t>
      </w:r>
      <w:r w:rsidRPr="00E20304">
        <w:rPr>
          <w:lang w:eastAsia="ja-JP"/>
        </w:rPr>
        <w:t>emission result</w:t>
      </w:r>
      <w:r w:rsidR="006C7122" w:rsidRPr="006C7122">
        <w:rPr>
          <w:lang w:eastAsia="ja-JP"/>
        </w:rPr>
        <w:t>s calculations according to Sections 8 and 9 and Annexes 8, 9 and 11. For data analysis continuity Annex 10 will begin with the entire data set for both analyses</w:t>
      </w:r>
      <w:r w:rsidRPr="00E20304">
        <w:rPr>
          <w:lang w:eastAsia="ja-JP"/>
        </w:rPr>
        <w:t>.</w:t>
      </w:r>
    </w:p>
    <w:p w14:paraId="5B7A0353" w14:textId="6C6A1554" w:rsidR="00935D8D" w:rsidRDefault="00935D8D" w:rsidP="00FA57FD">
      <w:pPr>
        <w:spacing w:after="120"/>
        <w:ind w:left="2268" w:right="1134" w:hanging="1134"/>
        <w:jc w:val="both"/>
        <w:rPr>
          <w:lang w:eastAsia="ja-JP"/>
        </w:rPr>
      </w:pPr>
      <w:r>
        <w:rPr>
          <w:lang w:eastAsia="ja-JP"/>
        </w:rPr>
        <w:t xml:space="preserve">10.7.1. </w:t>
      </w:r>
      <w:r>
        <w:rPr>
          <w:lang w:eastAsia="ja-JP"/>
        </w:rPr>
        <w:tab/>
        <w:t>In case, that a single RDE trip is not capable of complying with all validity requirements described in paragraphs 9.1.1., 9.2., 9.3., 4.5.1. and 4.5.2. of Annex 8 and paragraph 4. of Annex 9 simultaneously, then a second RDE trip shall be done. The second trip shall be designed to meet either the 3 phase or 4 phase WLTC trip requirements not yet satisfied, as well as all other relevant trip validity requirements, but it is not necessary to satisfy again the 4 phase or 3 phase WLTC trip requirements previously met by the first trip.</w:t>
      </w:r>
    </w:p>
    <w:p w14:paraId="7C4B8234" w14:textId="2ED187F7" w:rsidR="006D2CE0" w:rsidRDefault="00935D8D" w:rsidP="00FA57FD">
      <w:pPr>
        <w:spacing w:after="120"/>
        <w:ind w:left="2268" w:right="1134" w:hanging="1134"/>
        <w:jc w:val="both"/>
        <w:rPr>
          <w:lang w:eastAsia="ja-JP"/>
        </w:rPr>
      </w:pPr>
      <w:r>
        <w:rPr>
          <w:lang w:eastAsia="ja-JP"/>
        </w:rPr>
        <w:t xml:space="preserve">10.7.2. </w:t>
      </w:r>
      <w:r>
        <w:rPr>
          <w:lang w:eastAsia="ja-JP"/>
        </w:rPr>
        <w:tab/>
        <w:t xml:space="preserve">In case the emission calculated for the 3-phase RDE trip exceed the emission limits for the total trip due to the exclusion of all data points with speed above 100 km/h even though the trip is compliant, then a second trip with the speed limited to less </w:t>
      </w:r>
      <w:r w:rsidR="004F6B89">
        <w:rPr>
          <w:lang w:eastAsia="ja-JP"/>
        </w:rPr>
        <w:t xml:space="preserve">than </w:t>
      </w:r>
      <w:r>
        <w:rPr>
          <w:lang w:eastAsia="ja-JP"/>
        </w:rPr>
        <w:t>or equal to 100 km/h shall be made and evaluated for compliance with the 3-phase requirements</w:t>
      </w:r>
      <w:r w:rsidR="00E53EAC">
        <w:rPr>
          <w:lang w:eastAsia="ja-JP"/>
        </w:rPr>
        <w:t>.</w:t>
      </w:r>
      <w:r w:rsidR="006D2CE0">
        <w:rPr>
          <w:lang w:eastAsia="ja-JP"/>
        </w:rPr>
        <w:t>10.8.</w:t>
      </w:r>
      <w:r w:rsidR="006D2CE0">
        <w:rPr>
          <w:lang w:eastAsia="ja-JP"/>
        </w:rPr>
        <w:tab/>
        <w:t>Data Reporting: All data of a</w:t>
      </w:r>
      <w:r w:rsidR="00B309FF">
        <w:rPr>
          <w:lang w:eastAsia="ja-JP"/>
        </w:rPr>
        <w:t xml:space="preserve"> single</w:t>
      </w:r>
      <w:r w:rsidR="006D2CE0">
        <w:rPr>
          <w:lang w:eastAsia="ja-JP"/>
        </w:rPr>
        <w:t xml:space="preserve"> RDE test shall be recorded according to the data reporting file</w:t>
      </w:r>
      <w:r w:rsidR="00B309FF">
        <w:rPr>
          <w:lang w:eastAsia="ja-JP"/>
        </w:rPr>
        <w:t>s</w:t>
      </w:r>
      <w:r w:rsidR="006D2CE0">
        <w:rPr>
          <w:lang w:eastAsia="ja-JP"/>
        </w:rPr>
        <w:t xml:space="preserve"> found</w:t>
      </w:r>
      <w:r w:rsidR="00E05D64">
        <w:rPr>
          <w:lang w:eastAsia="ja-JP"/>
        </w:rPr>
        <w:t xml:space="preserve"> in the same weblink as th</w:t>
      </w:r>
      <w:r w:rsidR="00F333B3">
        <w:rPr>
          <w:lang w:eastAsia="ja-JP"/>
        </w:rPr>
        <w:t>is</w:t>
      </w:r>
      <w:r w:rsidR="00E05D64">
        <w:rPr>
          <w:lang w:eastAsia="ja-JP"/>
        </w:rPr>
        <w:t xml:space="preserve"> Regulation</w:t>
      </w:r>
      <w:r w:rsidR="00E05D64">
        <w:rPr>
          <w:rStyle w:val="FootnoteReference"/>
          <w:lang w:eastAsia="ja-JP"/>
        </w:rPr>
        <w:footnoteReference w:id="6"/>
      </w:r>
      <w:r w:rsidR="006D2CE0">
        <w:rPr>
          <w:lang w:eastAsia="ja-JP"/>
        </w:rPr>
        <w:t xml:space="preserve"> </w:t>
      </w:r>
    </w:p>
    <w:p w14:paraId="30A33170" w14:textId="3759E4D3" w:rsidR="006D2CE0" w:rsidRPr="00E20304" w:rsidRDefault="006D2CE0" w:rsidP="006D2CE0">
      <w:pPr>
        <w:spacing w:after="120"/>
        <w:ind w:left="2268" w:right="1134"/>
        <w:jc w:val="both"/>
        <w:rPr>
          <w:bCs/>
          <w:lang w:eastAsia="ja-JP"/>
        </w:rPr>
      </w:pPr>
      <w:r>
        <w:rPr>
          <w:lang w:eastAsia="ja-JP"/>
        </w:rPr>
        <w:t>A test report shall be prepared</w:t>
      </w:r>
      <w:r w:rsidR="00B309FF">
        <w:rPr>
          <w:lang w:eastAsia="ja-JP"/>
        </w:rPr>
        <w:t xml:space="preserve"> by the Technical Service</w:t>
      </w:r>
      <w:r>
        <w:rPr>
          <w:lang w:eastAsia="ja-JP"/>
        </w:rPr>
        <w:t xml:space="preserve"> in accordance with the Data Reporting File and shall be made available to the Contracting Party.</w:t>
      </w:r>
    </w:p>
    <w:p w14:paraId="1AA07113" w14:textId="00F37689"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1" w:name="_Toc35761081"/>
      <w:r w:rsidRPr="00E20304">
        <w:rPr>
          <w:b/>
          <w:sz w:val="28"/>
          <w:lang w:eastAsia="ja-JP"/>
        </w:rPr>
        <w:t>11.</w:t>
      </w:r>
      <w:r w:rsidRPr="00E20304">
        <w:rPr>
          <w:b/>
          <w:sz w:val="28"/>
          <w:lang w:eastAsia="ja-JP"/>
        </w:rPr>
        <w:tab/>
      </w:r>
      <w:r w:rsidRPr="00E20304">
        <w:rPr>
          <w:b/>
          <w:sz w:val="28"/>
          <w:lang w:eastAsia="ja-JP"/>
        </w:rPr>
        <w:tab/>
        <w:t xml:space="preserve">Modifications and extensions to </w:t>
      </w:r>
      <w:r w:rsidR="00466D08">
        <w:rPr>
          <w:b/>
          <w:sz w:val="28"/>
          <w:lang w:eastAsia="ja-JP"/>
        </w:rPr>
        <w:t>t</w:t>
      </w:r>
      <w:r w:rsidRPr="00E20304">
        <w:rPr>
          <w:b/>
          <w:sz w:val="28"/>
          <w:lang w:eastAsia="ja-JP"/>
        </w:rPr>
        <w:t xml:space="preserve">ype </w:t>
      </w:r>
      <w:r w:rsidR="00466D08">
        <w:rPr>
          <w:b/>
          <w:sz w:val="28"/>
          <w:lang w:eastAsia="ja-JP"/>
        </w:rPr>
        <w:t>a</w:t>
      </w:r>
      <w:r w:rsidRPr="00E20304">
        <w:rPr>
          <w:b/>
          <w:sz w:val="28"/>
          <w:lang w:eastAsia="ja-JP"/>
        </w:rPr>
        <w:t>pproval</w:t>
      </w:r>
      <w:bookmarkEnd w:id="31"/>
    </w:p>
    <w:p w14:paraId="181EAC90" w14:textId="77777777" w:rsidR="00E20304" w:rsidRPr="00E20304" w:rsidRDefault="00E20304" w:rsidP="00E20304">
      <w:pPr>
        <w:spacing w:after="120"/>
        <w:ind w:left="2268" w:right="1134" w:hanging="1134"/>
        <w:jc w:val="both"/>
        <w:rPr>
          <w:bCs/>
          <w:iCs/>
          <w:lang w:eastAsia="ja-JP"/>
        </w:rPr>
      </w:pPr>
      <w:r w:rsidRPr="00E20304">
        <w:rPr>
          <w:bCs/>
          <w:iCs/>
          <w:lang w:eastAsia="ja-JP"/>
        </w:rPr>
        <w:t>11.1.</w:t>
      </w:r>
      <w:r w:rsidRPr="00E20304">
        <w:rPr>
          <w:bCs/>
          <w:iCs/>
          <w:lang w:eastAsia="ja-JP"/>
        </w:rPr>
        <w:tab/>
        <w:t>Every modification of a vehicle emission type shall be notified to the Type Approval Authority that approved the vehicle type. The Type Approval Authority may then either:</w:t>
      </w:r>
    </w:p>
    <w:p w14:paraId="6BCECECD" w14:textId="77777777" w:rsidR="00E20304" w:rsidRPr="00E20304" w:rsidRDefault="00E20304" w:rsidP="00E20304">
      <w:pPr>
        <w:spacing w:after="120"/>
        <w:ind w:left="2268" w:right="1134" w:hanging="1134"/>
        <w:jc w:val="both"/>
        <w:rPr>
          <w:bCs/>
          <w:iCs/>
          <w:lang w:eastAsia="ja-JP"/>
        </w:rPr>
      </w:pPr>
      <w:r w:rsidRPr="00E20304">
        <w:rPr>
          <w:bCs/>
          <w:iCs/>
          <w:lang w:eastAsia="ja-JP"/>
        </w:rPr>
        <w:t>11.1.1.</w:t>
      </w:r>
      <w:r w:rsidRPr="00E20304">
        <w:rPr>
          <w:bCs/>
          <w:iCs/>
          <w:lang w:eastAsia="ja-JP"/>
        </w:rPr>
        <w:tab/>
        <w:t xml:space="preserve">Consider that the modifications made are contained within the families covered by the approval or are unlikely to have an appreciable adverse effect on the </w:t>
      </w:r>
      <w:r w:rsidRPr="00E20304">
        <w:rPr>
          <w:bCs/>
          <w:iCs/>
          <w:lang w:eastAsia="ja-JP"/>
        </w:rPr>
        <w:lastRenderedPageBreak/>
        <w:t>values of any of the criteria emissions and that, in this case, the original approval will be valid for the modified vehicle type; or</w:t>
      </w:r>
    </w:p>
    <w:p w14:paraId="77E07B0A" w14:textId="77777777" w:rsidR="00E20304" w:rsidRPr="00E20304" w:rsidRDefault="00E20304" w:rsidP="00E20304">
      <w:pPr>
        <w:spacing w:after="120"/>
        <w:ind w:left="2268" w:right="1134" w:hanging="1134"/>
        <w:jc w:val="both"/>
        <w:rPr>
          <w:bCs/>
          <w:iCs/>
          <w:lang w:eastAsia="ja-JP"/>
        </w:rPr>
      </w:pPr>
      <w:r w:rsidRPr="00E20304">
        <w:rPr>
          <w:bCs/>
          <w:iCs/>
          <w:lang w:eastAsia="ja-JP"/>
        </w:rPr>
        <w:t>11.1.2.</w:t>
      </w:r>
      <w:r w:rsidRPr="00E20304">
        <w:rPr>
          <w:bCs/>
          <w:iCs/>
          <w:lang w:eastAsia="ja-JP"/>
        </w:rPr>
        <w:tab/>
        <w:t>Require a further test report from the Technical Service responsible for conducting the tests.</w:t>
      </w:r>
    </w:p>
    <w:p w14:paraId="79DD3679" w14:textId="77777777" w:rsidR="00E20304" w:rsidRPr="00E20304" w:rsidRDefault="00E20304" w:rsidP="00E20304">
      <w:pPr>
        <w:spacing w:after="120"/>
        <w:ind w:left="2268" w:right="1134" w:hanging="1134"/>
        <w:jc w:val="both"/>
        <w:rPr>
          <w:bCs/>
          <w:iCs/>
          <w:lang w:eastAsia="ja-JP"/>
        </w:rPr>
      </w:pPr>
      <w:r w:rsidRPr="00E20304">
        <w:rPr>
          <w:bCs/>
          <w:iCs/>
          <w:lang w:eastAsia="ja-JP"/>
        </w:rPr>
        <w:t>11.2.</w:t>
      </w:r>
      <w:r w:rsidRPr="00E20304">
        <w:rPr>
          <w:bCs/>
          <w:iCs/>
          <w:lang w:eastAsia="ja-JP"/>
        </w:rPr>
        <w:tab/>
        <w:t>Confirmation or refusal of approval, specifying the alterations, shall be communicated by the procedure specified in paragraph 5.3. to the Contracting Parties to the Agreement which apply this Regulation.</w:t>
      </w:r>
    </w:p>
    <w:p w14:paraId="367FCC4C" w14:textId="77777777" w:rsidR="00E20304" w:rsidRPr="00E20304" w:rsidRDefault="00E20304" w:rsidP="00E20304">
      <w:pPr>
        <w:spacing w:after="120"/>
        <w:ind w:left="2268" w:right="1134" w:hanging="1134"/>
        <w:jc w:val="both"/>
        <w:rPr>
          <w:bCs/>
          <w:lang w:eastAsia="ja-JP"/>
        </w:rPr>
      </w:pPr>
      <w:r w:rsidRPr="00E20304">
        <w:rPr>
          <w:bCs/>
          <w:iCs/>
          <w:lang w:eastAsia="ja-JP"/>
        </w:rPr>
        <w:t>11.3.</w:t>
      </w:r>
      <w:r w:rsidRPr="00E20304">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5FCD61B0" w14:textId="77777777" w:rsidR="00E20304" w:rsidRPr="00E20304" w:rsidRDefault="00E20304" w:rsidP="00E20304">
      <w:pPr>
        <w:spacing w:after="120"/>
        <w:ind w:left="2268" w:right="1134" w:hanging="1134"/>
        <w:jc w:val="both"/>
        <w:rPr>
          <w:bCs/>
          <w:lang w:eastAsia="ja-JP"/>
        </w:rPr>
      </w:pPr>
      <w:r w:rsidRPr="00E20304">
        <w:rPr>
          <w:bCs/>
          <w:lang w:eastAsia="ja-JP"/>
        </w:rPr>
        <w:t>11.4.</w:t>
      </w:r>
      <w:r w:rsidRPr="00E20304">
        <w:rPr>
          <w:bCs/>
          <w:lang w:eastAsia="ja-JP"/>
        </w:rPr>
        <w:tab/>
        <w:t>Extension of a PEMS test family</w:t>
      </w:r>
    </w:p>
    <w:p w14:paraId="65299439" w14:textId="77777777" w:rsidR="00E20304" w:rsidRPr="00E20304" w:rsidRDefault="00E20304" w:rsidP="00E20304">
      <w:pPr>
        <w:spacing w:after="120"/>
        <w:ind w:left="2268" w:right="1134"/>
        <w:jc w:val="both"/>
        <w:rPr>
          <w:bCs/>
          <w:lang w:eastAsia="ja-JP"/>
        </w:rPr>
      </w:pPr>
      <w:r w:rsidRPr="00E20304">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07282F25" w14:textId="4BF11F98"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2" w:name="_Toc35761082"/>
      <w:r w:rsidRPr="00E20304">
        <w:rPr>
          <w:b/>
          <w:sz w:val="28"/>
          <w:lang w:eastAsia="ja-JP"/>
        </w:rPr>
        <w:t>12.</w:t>
      </w:r>
      <w:r w:rsidRPr="00E20304">
        <w:rPr>
          <w:b/>
          <w:sz w:val="28"/>
          <w:lang w:eastAsia="ja-JP"/>
        </w:rPr>
        <w:tab/>
      </w:r>
      <w:r w:rsidRPr="00E20304">
        <w:rPr>
          <w:b/>
          <w:sz w:val="28"/>
          <w:lang w:eastAsia="ja-JP"/>
        </w:rPr>
        <w:tab/>
        <w:t xml:space="preserve">Conformity of </w:t>
      </w:r>
      <w:r w:rsidR="00466D08">
        <w:rPr>
          <w:b/>
          <w:sz w:val="28"/>
          <w:lang w:eastAsia="ja-JP"/>
        </w:rPr>
        <w:t>p</w:t>
      </w:r>
      <w:r w:rsidRPr="00E20304">
        <w:rPr>
          <w:b/>
          <w:sz w:val="28"/>
          <w:lang w:eastAsia="ja-JP"/>
        </w:rPr>
        <w:t>roduction</w:t>
      </w:r>
      <w:bookmarkEnd w:id="32"/>
    </w:p>
    <w:p w14:paraId="2BA54927" w14:textId="74A85B5B" w:rsidR="00E20304" w:rsidRPr="00E20304" w:rsidRDefault="00E20304" w:rsidP="00E20304">
      <w:pPr>
        <w:spacing w:after="120"/>
        <w:ind w:left="2268" w:right="1134" w:hanging="1134"/>
        <w:jc w:val="both"/>
        <w:rPr>
          <w:bCs/>
          <w:lang w:eastAsia="ja-JP"/>
        </w:rPr>
      </w:pPr>
      <w:r w:rsidRPr="00E20304">
        <w:rPr>
          <w:bCs/>
          <w:lang w:eastAsia="ja-JP"/>
        </w:rPr>
        <w:t>12.1.</w:t>
      </w:r>
      <w:r w:rsidRPr="00E20304">
        <w:rPr>
          <w:bCs/>
          <w:lang w:eastAsia="ja-JP"/>
        </w:rPr>
        <w:tab/>
      </w:r>
      <w:bookmarkStart w:id="33" w:name="_Hlk48657666"/>
      <w:r w:rsidRPr="00E20304">
        <w:rPr>
          <w:bCs/>
          <w:lang w:eastAsia="ja-JP"/>
        </w:rPr>
        <w:t xml:space="preserve">The conformity of production </w:t>
      </w:r>
      <w:r w:rsidR="00F333B3" w:rsidRPr="00F333B3">
        <w:rPr>
          <w:bCs/>
          <w:lang w:eastAsia="ja-JP"/>
        </w:rPr>
        <w:t xml:space="preserve">requirements relating to light duty vehicle emissions are already covered by the rules specified in paragraph 8 of UN Regulation No. [154] on WLTP and therefore compliance with the conformity of production requirements of UN Regulation No. [154] can be considered as sufficient to cover the conformity of production requirements for vehicles type approved under this </w:t>
      </w:r>
      <w:r w:rsidR="00F333B3">
        <w:rPr>
          <w:bCs/>
          <w:lang w:eastAsia="ja-JP"/>
        </w:rPr>
        <w:t>R</w:t>
      </w:r>
      <w:r w:rsidR="00F333B3" w:rsidRPr="00F333B3">
        <w:rPr>
          <w:bCs/>
          <w:lang w:eastAsia="ja-JP"/>
        </w:rPr>
        <w:t>egulation.</w:t>
      </w:r>
    </w:p>
    <w:bookmarkEnd w:id="33"/>
    <w:p w14:paraId="7EF4252C" w14:textId="171706D1" w:rsidR="00E20304" w:rsidRPr="00E20304" w:rsidRDefault="00E20304" w:rsidP="00E20304">
      <w:pPr>
        <w:spacing w:after="120"/>
        <w:ind w:left="2268" w:right="1134" w:hanging="1134"/>
        <w:jc w:val="both"/>
        <w:rPr>
          <w:bCs/>
          <w:lang w:eastAsia="ja-JP"/>
        </w:rPr>
      </w:pPr>
      <w:r w:rsidRPr="00E20304">
        <w:rPr>
          <w:bCs/>
          <w:lang w:eastAsia="ja-JP"/>
        </w:rPr>
        <w:t>12.2.</w:t>
      </w:r>
      <w:r w:rsidRPr="00E20304">
        <w:rPr>
          <w:bCs/>
          <w:lang w:eastAsia="ja-JP"/>
        </w:rPr>
        <w:tab/>
      </w:r>
      <w:r w:rsidR="00F333B3" w:rsidRPr="00F333B3">
        <w:rPr>
          <w:bCs/>
          <w:lang w:eastAsia="ja-JP"/>
        </w:rPr>
        <w:t xml:space="preserve">In addition to the provisions in paragraph 12.1. the </w:t>
      </w:r>
      <w:r w:rsidRPr="00E20304">
        <w:rPr>
          <w:bCs/>
          <w:lang w:eastAsia="ja-JP"/>
        </w:rPr>
        <w:t>manufacturer shall ensure that all vehicles within the PEMS test family are compliant with the Type 1 conformity of production requirements of the UN Regulation No. [</w:t>
      </w:r>
      <w:r w:rsidR="00293494">
        <w:rPr>
          <w:bCs/>
          <w:lang w:eastAsia="ja-JP"/>
        </w:rPr>
        <w:t>154</w:t>
      </w:r>
      <w:r w:rsidRPr="00E20304">
        <w:rPr>
          <w:bCs/>
          <w:lang w:eastAsia="ja-JP"/>
        </w:rPr>
        <w:t>] on WLTP.</w:t>
      </w:r>
    </w:p>
    <w:p w14:paraId="7742F82D"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4" w:name="_Toc35761083"/>
      <w:r w:rsidRPr="00E20304">
        <w:rPr>
          <w:b/>
          <w:sz w:val="28"/>
          <w:lang w:eastAsia="ja-JP"/>
        </w:rPr>
        <w:t>13.</w:t>
      </w:r>
      <w:r w:rsidRPr="00E20304">
        <w:rPr>
          <w:b/>
          <w:sz w:val="28"/>
          <w:lang w:eastAsia="ja-JP"/>
        </w:rPr>
        <w:tab/>
      </w:r>
      <w:r w:rsidRPr="00E20304">
        <w:rPr>
          <w:b/>
          <w:sz w:val="28"/>
          <w:lang w:eastAsia="ja-JP"/>
        </w:rPr>
        <w:tab/>
        <w:t>Penalties for non-conformity of production</w:t>
      </w:r>
      <w:bookmarkEnd w:id="34"/>
    </w:p>
    <w:p w14:paraId="5F37C577" w14:textId="77777777" w:rsidR="00E20304" w:rsidRPr="00E20304" w:rsidRDefault="00E20304" w:rsidP="00E20304">
      <w:pPr>
        <w:spacing w:after="120"/>
        <w:ind w:left="2268" w:right="1134" w:hanging="1134"/>
        <w:jc w:val="both"/>
        <w:rPr>
          <w:bCs/>
          <w:lang w:eastAsia="ja-JP"/>
        </w:rPr>
      </w:pPr>
      <w:r w:rsidRPr="00E20304">
        <w:rPr>
          <w:bCs/>
          <w:lang w:eastAsia="ja-JP"/>
        </w:rPr>
        <w:t>13.1.</w:t>
      </w:r>
      <w:r w:rsidRPr="00E20304">
        <w:rPr>
          <w:bCs/>
          <w:lang w:eastAsia="ja-JP"/>
        </w:rPr>
        <w:tab/>
        <w:t>The approval granted in respect of a vehicle type pursuant to this Regulation, may be withdrawn if the requirements of this Regulation are not complied with.</w:t>
      </w:r>
    </w:p>
    <w:p w14:paraId="799F4E74" w14:textId="77777777" w:rsidR="00E20304" w:rsidRPr="00E20304" w:rsidRDefault="00E20304" w:rsidP="00E20304">
      <w:pPr>
        <w:spacing w:after="120"/>
        <w:ind w:left="2268" w:right="1134" w:hanging="1134"/>
        <w:jc w:val="both"/>
        <w:rPr>
          <w:bCs/>
          <w:lang w:eastAsia="ja-JP"/>
        </w:rPr>
      </w:pPr>
      <w:r w:rsidRPr="00E20304">
        <w:rPr>
          <w:bCs/>
          <w:lang w:eastAsia="ja-JP"/>
        </w:rPr>
        <w:t>13.2.</w:t>
      </w:r>
      <w:r w:rsidRPr="00E20304">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6F91AB61"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5" w:name="_Toc35761084"/>
      <w:r w:rsidRPr="00E20304">
        <w:rPr>
          <w:b/>
          <w:sz w:val="28"/>
          <w:lang w:eastAsia="ja-JP"/>
        </w:rPr>
        <w:t>14.</w:t>
      </w:r>
      <w:r w:rsidRPr="00E20304">
        <w:rPr>
          <w:b/>
          <w:sz w:val="28"/>
          <w:lang w:eastAsia="ja-JP"/>
        </w:rPr>
        <w:tab/>
      </w:r>
      <w:r w:rsidRPr="00E20304">
        <w:rPr>
          <w:b/>
          <w:sz w:val="28"/>
          <w:lang w:eastAsia="ja-JP"/>
        </w:rPr>
        <w:tab/>
        <w:t>Production definitively discontinued</w:t>
      </w:r>
      <w:bookmarkEnd w:id="35"/>
    </w:p>
    <w:p w14:paraId="4268902A" w14:textId="77777777" w:rsidR="00E20304" w:rsidRPr="00E20304" w:rsidRDefault="00E20304" w:rsidP="00E20304">
      <w:pPr>
        <w:spacing w:after="120"/>
        <w:ind w:left="2268" w:right="1134" w:hanging="1134"/>
        <w:jc w:val="both"/>
        <w:rPr>
          <w:bCs/>
          <w:lang w:eastAsia="ja-JP"/>
        </w:rPr>
      </w:pPr>
      <w:r w:rsidRPr="00E20304">
        <w:rPr>
          <w:bCs/>
          <w:lang w:eastAsia="ja-JP"/>
        </w:rPr>
        <w:t>14.1.</w:t>
      </w:r>
      <w:r w:rsidRPr="00E20304">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406F72B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6" w:name="_Toc35761085"/>
      <w:r w:rsidRPr="00E20304">
        <w:rPr>
          <w:b/>
          <w:sz w:val="28"/>
          <w:lang w:eastAsia="ja-JP"/>
        </w:rPr>
        <w:lastRenderedPageBreak/>
        <w:t>15.</w:t>
      </w:r>
      <w:r w:rsidRPr="00E20304">
        <w:rPr>
          <w:b/>
          <w:sz w:val="28"/>
          <w:lang w:eastAsia="ja-JP"/>
        </w:rPr>
        <w:tab/>
      </w:r>
      <w:r w:rsidRPr="00E20304">
        <w:rPr>
          <w:b/>
          <w:sz w:val="28"/>
          <w:lang w:eastAsia="ja-JP"/>
        </w:rPr>
        <w:tab/>
        <w:t>Transitional provisions</w:t>
      </w:r>
      <w:bookmarkEnd w:id="36"/>
    </w:p>
    <w:p w14:paraId="1EE68F08" w14:textId="2337B844" w:rsidR="00A84249" w:rsidRPr="00E20304" w:rsidRDefault="00E20304" w:rsidP="003729EE">
      <w:pPr>
        <w:spacing w:after="120"/>
        <w:ind w:left="2268" w:right="1134" w:hanging="1134"/>
        <w:jc w:val="both"/>
        <w:rPr>
          <w:bCs/>
          <w:lang w:eastAsia="ja-JP"/>
        </w:rPr>
      </w:pPr>
      <w:bookmarkStart w:id="37" w:name="_Hlk48663721"/>
      <w:r w:rsidRPr="00E20304">
        <w:rPr>
          <w:bCs/>
          <w:lang w:eastAsia="ja-JP"/>
        </w:rPr>
        <w:t>15.1.</w:t>
      </w:r>
      <w:r w:rsidRPr="00E20304">
        <w:rPr>
          <w:bCs/>
          <w:lang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rsidR="00DF4BC7" w:rsidRPr="00E20304" w:rsidDel="00DF4BC7">
        <w:rPr>
          <w:bCs/>
          <w:lang w:eastAsia="ja-JP"/>
        </w:rPr>
        <w:t xml:space="preserve"> </w:t>
      </w:r>
    </w:p>
    <w:p w14:paraId="48A4B600" w14:textId="1DF22CBD" w:rsidR="00E20304" w:rsidRPr="00E20304" w:rsidRDefault="00E20304" w:rsidP="00271DA6">
      <w:pPr>
        <w:keepNext/>
        <w:keepLines/>
        <w:tabs>
          <w:tab w:val="right" w:pos="851"/>
        </w:tabs>
        <w:spacing w:before="360" w:after="240" w:line="300" w:lineRule="exact"/>
        <w:ind w:left="2268" w:right="1134" w:hanging="1134"/>
        <w:rPr>
          <w:b/>
          <w:sz w:val="28"/>
          <w:lang w:eastAsia="ja-JP"/>
        </w:rPr>
      </w:pPr>
      <w:bookmarkStart w:id="38" w:name="_Toc35761086"/>
      <w:bookmarkEnd w:id="37"/>
      <w:r w:rsidRPr="00E20304">
        <w:rPr>
          <w:b/>
          <w:sz w:val="28"/>
          <w:lang w:eastAsia="ja-JP"/>
        </w:rPr>
        <w:t>16.</w:t>
      </w:r>
      <w:r w:rsidRPr="00E20304">
        <w:rPr>
          <w:b/>
          <w:sz w:val="28"/>
          <w:lang w:eastAsia="ja-JP"/>
        </w:rPr>
        <w:tab/>
      </w:r>
      <w:r w:rsidRPr="00E20304">
        <w:rPr>
          <w:b/>
          <w:sz w:val="28"/>
          <w:lang w:eastAsia="ja-JP"/>
        </w:rPr>
        <w:tab/>
        <w:t xml:space="preserve">Names and </w:t>
      </w:r>
      <w:r w:rsidR="00466D08">
        <w:rPr>
          <w:b/>
          <w:sz w:val="28"/>
          <w:lang w:eastAsia="ja-JP"/>
        </w:rPr>
        <w:t>a</w:t>
      </w:r>
      <w:r w:rsidRPr="00E20304">
        <w:rPr>
          <w:b/>
          <w:sz w:val="28"/>
          <w:lang w:eastAsia="ja-JP"/>
        </w:rPr>
        <w:t xml:space="preserve">ddresses of </w:t>
      </w:r>
      <w:r w:rsidR="00271DA6">
        <w:rPr>
          <w:b/>
          <w:sz w:val="28"/>
          <w:lang w:eastAsia="ja-JP"/>
        </w:rPr>
        <w:t xml:space="preserve">the </w:t>
      </w:r>
      <w:r w:rsidRPr="00E20304">
        <w:rPr>
          <w:b/>
          <w:sz w:val="28"/>
          <w:lang w:eastAsia="ja-JP"/>
        </w:rPr>
        <w:t>Technical Services</w:t>
      </w:r>
      <w:bookmarkEnd w:id="38"/>
      <w:r w:rsidR="00271DA6">
        <w:rPr>
          <w:b/>
          <w:sz w:val="28"/>
          <w:lang w:eastAsia="ja-JP"/>
        </w:rPr>
        <w:t xml:space="preserve"> </w:t>
      </w:r>
      <w:r w:rsidR="00271DA6" w:rsidRPr="00271DA6">
        <w:rPr>
          <w:b/>
          <w:sz w:val="28"/>
          <w:lang w:eastAsia="ja-JP"/>
        </w:rPr>
        <w:t>responsible for conducting approval tests and of Type Approval Authorities</w:t>
      </w:r>
    </w:p>
    <w:p w14:paraId="71E70699" w14:textId="77777777" w:rsidR="00E20304" w:rsidRPr="00E20304" w:rsidRDefault="00E20304" w:rsidP="00E20304">
      <w:pPr>
        <w:spacing w:after="120"/>
        <w:ind w:left="2268" w:right="1134" w:hanging="1134"/>
        <w:jc w:val="both"/>
        <w:rPr>
          <w:bCs/>
          <w:lang w:eastAsia="ja-JP"/>
        </w:rPr>
      </w:pPr>
      <w:r w:rsidRPr="00E20304">
        <w:rPr>
          <w:bCs/>
          <w:lang w:eastAsia="ja-JP"/>
        </w:rPr>
        <w:t>16.1.</w:t>
      </w:r>
      <w:r w:rsidRPr="00E20304">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4B77FD5C" w14:textId="77777777" w:rsidR="00FE01BC" w:rsidRDefault="00FE01BC" w:rsidP="009B585A">
      <w:pPr>
        <w:pStyle w:val="HChG"/>
        <w:sectPr w:rsidR="00FE01BC" w:rsidSect="00AA62B3">
          <w:headerReference w:type="even" r:id="rId56"/>
          <w:headerReference w:type="default" r:id="rId57"/>
          <w:footerReference w:type="even" r:id="rId58"/>
          <w:footerReference w:type="default" r:id="rId59"/>
          <w:headerReference w:type="first" r:id="rId60"/>
          <w:footerReference w:type="first" r:id="rId61"/>
          <w:endnotePr>
            <w:numFmt w:val="decimal"/>
          </w:endnotePr>
          <w:pgSz w:w="11907" w:h="16840" w:code="9"/>
          <w:pgMar w:top="1418" w:right="1134" w:bottom="1134" w:left="1134" w:header="851" w:footer="728" w:gutter="0"/>
          <w:cols w:space="720"/>
          <w:titlePg/>
          <w:docGrid w:linePitch="272"/>
        </w:sectPr>
      </w:pPr>
    </w:p>
    <w:p w14:paraId="6541A29D" w14:textId="553F951A" w:rsidR="00D44338" w:rsidRDefault="00E20304" w:rsidP="009B585A">
      <w:pPr>
        <w:pStyle w:val="HChG"/>
        <w:rPr>
          <w:lang w:eastAsia="en-US"/>
        </w:rPr>
      </w:pPr>
      <w:bookmarkStart w:id="39" w:name="_Toc35761087"/>
      <w:r w:rsidRPr="00E20304">
        <w:rPr>
          <w:lang w:eastAsia="en-US"/>
        </w:rPr>
        <w:lastRenderedPageBreak/>
        <w:t>Annex 1</w:t>
      </w:r>
    </w:p>
    <w:p w14:paraId="22084BCF" w14:textId="59D39C2E" w:rsidR="00E20304" w:rsidRPr="00FB6BEC" w:rsidRDefault="009B585A" w:rsidP="009B585A">
      <w:pPr>
        <w:pStyle w:val="HChG"/>
        <w:rPr>
          <w:rFonts w:cs="Arial"/>
          <w:szCs w:val="24"/>
          <w:lang w:eastAsia="en-US"/>
        </w:rPr>
      </w:pPr>
      <w:r>
        <w:rPr>
          <w:lang w:eastAsia="en-US"/>
        </w:rPr>
        <w:tab/>
      </w:r>
      <w:r>
        <w:rPr>
          <w:lang w:eastAsia="en-US"/>
        </w:rPr>
        <w:tab/>
      </w:r>
      <w:r w:rsidR="00E20304" w:rsidRPr="00E20304">
        <w:rPr>
          <w:lang w:eastAsia="en-US"/>
        </w:rPr>
        <w:t>Engine and vehicle characteristics and information concerning the conduct of tests</w:t>
      </w:r>
      <w:bookmarkEnd w:id="39"/>
    </w:p>
    <w:p w14:paraId="5749FCF7" w14:textId="6DF5D2CA" w:rsidR="005A019A" w:rsidRPr="005A019A" w:rsidRDefault="005A019A" w:rsidP="005A019A">
      <w:pPr>
        <w:keepLines/>
        <w:spacing w:after="120"/>
        <w:ind w:left="1134" w:right="1134"/>
        <w:jc w:val="both"/>
        <w:rPr>
          <w:lang w:eastAsia="ja-JP"/>
        </w:rPr>
      </w:pPr>
      <w:r w:rsidRPr="005A019A">
        <w:rPr>
          <w:lang w:eastAsia="ja-JP"/>
        </w:rPr>
        <w:t>The authority and the vehicle manufacturer shall maintain a list of vehicle emission types as defined in the UN Regulation No. [</w:t>
      </w:r>
      <w:r w:rsidR="00293494">
        <w:rPr>
          <w:lang w:eastAsia="ja-JP"/>
        </w:rPr>
        <w:t>154</w:t>
      </w:r>
      <w:r w:rsidRPr="005A019A">
        <w:rPr>
          <w:lang w:eastAsia="ja-JP"/>
        </w:rPr>
        <w:t xml:space="preserve">] on WLTP being part of a given PEMS test family </w:t>
      </w:r>
      <w:proofErr w:type="gramStart"/>
      <w:r w:rsidRPr="005A019A">
        <w:rPr>
          <w:lang w:eastAsia="ja-JP"/>
        </w:rPr>
        <w:t>on the basis of</w:t>
      </w:r>
      <w:proofErr w:type="gramEnd"/>
      <w:r w:rsidRPr="005A019A">
        <w:rPr>
          <w:lang w:eastAsia="ja-JP"/>
        </w:rPr>
        <w:t xml:space="preserve"> emission type approval numbers or equivalent information. For each emission type all corresponding combinations of vehicle type approval numbers or equivalent information, types, variants and versions shall be provided as well.</w:t>
      </w:r>
    </w:p>
    <w:p w14:paraId="4C7A715D" w14:textId="4A6AC859" w:rsidR="005A019A" w:rsidRPr="00E20304"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selected for PEMS testing in order validate a PEMS test family in accordance with paragraph 6.4., </w:t>
      </w:r>
      <w:r w:rsidR="007221A2">
        <w:rPr>
          <w:lang w:eastAsia="ja-JP"/>
        </w:rPr>
        <w:t xml:space="preserve">of this Regulation </w:t>
      </w:r>
      <w:r w:rsidRPr="005A019A">
        <w:rPr>
          <w:lang w:eastAsia="ja-JP"/>
        </w:rPr>
        <w:t xml:space="preserve">which shall provide the necessary information on how the selection criteria of paragraph 6.4.3. </w:t>
      </w:r>
      <w:r w:rsidR="007221A2">
        <w:rPr>
          <w:lang w:eastAsia="ja-JP"/>
        </w:rPr>
        <w:t>of this Regulation</w:t>
      </w:r>
      <w:r w:rsidR="007221A2" w:rsidRPr="005A019A">
        <w:rPr>
          <w:lang w:eastAsia="ja-JP"/>
        </w:rPr>
        <w:t xml:space="preserve"> </w:t>
      </w:r>
      <w:r w:rsidRPr="005A019A">
        <w:rPr>
          <w:lang w:eastAsia="ja-JP"/>
        </w:rPr>
        <w:t xml:space="preserve">are covered. This list shall also indicate whether the provisions of paragraph 6.4.1.3. </w:t>
      </w:r>
      <w:r w:rsidR="007221A2">
        <w:rPr>
          <w:lang w:eastAsia="ja-JP"/>
        </w:rPr>
        <w:t>of this Regulation</w:t>
      </w:r>
      <w:r w:rsidR="007221A2" w:rsidRPr="005A019A">
        <w:rPr>
          <w:lang w:eastAsia="ja-JP"/>
        </w:rPr>
        <w:t xml:space="preserve"> </w:t>
      </w:r>
      <w:r w:rsidRPr="005A019A">
        <w:rPr>
          <w:lang w:eastAsia="ja-JP"/>
        </w:rPr>
        <w:t xml:space="preserve">were applied for a </w:t>
      </w:r>
      <w:proofErr w:type="gramStart"/>
      <w:r w:rsidRPr="005A019A">
        <w:rPr>
          <w:lang w:eastAsia="ja-JP"/>
        </w:rPr>
        <w:t>particular PEMS</w:t>
      </w:r>
      <w:proofErr w:type="gramEnd"/>
      <w:r w:rsidRPr="005A019A">
        <w:rPr>
          <w:lang w:eastAsia="ja-JP"/>
        </w:rPr>
        <w:t xml:space="preserve"> test.</w:t>
      </w:r>
    </w:p>
    <w:p w14:paraId="58E049B3" w14:textId="77777777" w:rsidR="00D72944" w:rsidRDefault="00D72944" w:rsidP="00D72944">
      <w:pPr>
        <w:spacing w:after="120"/>
        <w:ind w:left="1134" w:right="1134"/>
      </w:pPr>
      <w:r>
        <w:t>The following information, when applicable, shall be supplied in triplicate and include a list of contents.</w:t>
      </w:r>
    </w:p>
    <w:p w14:paraId="2F783CE2" w14:textId="77777777" w:rsidR="00D72944" w:rsidRPr="00FF0513" w:rsidRDefault="00D72944" w:rsidP="00D72944">
      <w:pPr>
        <w:spacing w:after="120"/>
        <w:ind w:left="1134" w:right="1134"/>
      </w:pPr>
      <w:r>
        <w:t xml:space="preserve">If there are drawings, </w:t>
      </w:r>
      <w:r w:rsidRPr="00FF0513">
        <w:t xml:space="preserve">they shall be to an appropriate scale and show </w:t>
      </w:r>
      <w:proofErr w:type="gramStart"/>
      <w:r w:rsidRPr="00FF0513">
        <w:t>sufficient</w:t>
      </w:r>
      <w:proofErr w:type="gramEnd"/>
      <w:r w:rsidRPr="00FF0513">
        <w:t xml:space="preserve"> detail; they shall be presented in A4 format or folded to that format. Photographs, if any, shall show </w:t>
      </w:r>
      <w:proofErr w:type="gramStart"/>
      <w:r w:rsidRPr="00FF0513">
        <w:t>sufficient</w:t>
      </w:r>
      <w:proofErr w:type="gramEnd"/>
      <w:r w:rsidRPr="00FF0513">
        <w:t xml:space="preserve"> detail.</w:t>
      </w:r>
    </w:p>
    <w:p w14:paraId="32C47BC6" w14:textId="77777777" w:rsidR="00D72944" w:rsidRDefault="00D72944" w:rsidP="00D72944">
      <w:pPr>
        <w:spacing w:after="120"/>
        <w:ind w:left="1134" w:right="1134"/>
      </w:pPr>
      <w:r w:rsidRPr="00FF0513">
        <w:t>If the systems, components or separate technical units have electronic controls, information concerning their performance shall be supplied.</w:t>
      </w:r>
    </w:p>
    <w:p w14:paraId="36CD3452" w14:textId="04261912" w:rsidR="00D72944" w:rsidRDefault="00D72944" w:rsidP="009B585A">
      <w:pPr>
        <w:spacing w:after="120"/>
        <w:ind w:left="2268" w:right="1134" w:hanging="1134"/>
      </w:pPr>
      <w:r>
        <w:t>Part 1</w:t>
      </w:r>
      <w:r>
        <w:tab/>
        <w:t xml:space="preserve">In the case that all vehicles included in the approval to this Regulation are also approved to </w:t>
      </w:r>
      <w:r w:rsidR="00F22412">
        <w:t xml:space="preserve">UN </w:t>
      </w:r>
      <w:r>
        <w:t xml:space="preserve">Regulation </w:t>
      </w:r>
      <w:r w:rsidR="00F22412">
        <w:t xml:space="preserve">No. </w:t>
      </w:r>
      <w:r>
        <w:t>[</w:t>
      </w:r>
      <w:r w:rsidR="00293494">
        <w:t>154</w:t>
      </w:r>
      <w:proofErr w:type="gramStart"/>
      <w:r w:rsidR="00293494">
        <w:t xml:space="preserve">] </w:t>
      </w:r>
      <w:r>
        <w:t>:</w:t>
      </w:r>
      <w:proofErr w:type="gramEnd"/>
    </w:p>
    <w:tbl>
      <w:tblPr>
        <w:tblStyle w:val="TableGrid"/>
        <w:tblW w:w="7371" w:type="dxa"/>
        <w:tblInd w:w="1134" w:type="dxa"/>
        <w:tblLook w:val="04A0" w:firstRow="1" w:lastRow="0" w:firstColumn="1" w:lastColumn="0" w:noHBand="0" w:noVBand="1"/>
      </w:tblPr>
      <w:tblGrid>
        <w:gridCol w:w="1555"/>
        <w:gridCol w:w="5816"/>
      </w:tblGrid>
      <w:tr w:rsidR="00D72944" w14:paraId="5FFE4A4E" w14:textId="77777777" w:rsidTr="00AA640B">
        <w:tc>
          <w:tcPr>
            <w:tcW w:w="1555" w:type="dxa"/>
          </w:tcPr>
          <w:p w14:paraId="795CFC03" w14:textId="1F8EEEC8" w:rsidR="00D72944" w:rsidRDefault="00D72944" w:rsidP="00D17873">
            <w:pPr>
              <w:spacing w:after="120"/>
              <w:ind w:right="1134"/>
            </w:pPr>
          </w:p>
        </w:tc>
        <w:tc>
          <w:tcPr>
            <w:tcW w:w="5816" w:type="dxa"/>
          </w:tcPr>
          <w:p w14:paraId="7F3CF134" w14:textId="449C7000" w:rsidR="00D72944" w:rsidRDefault="00D72944" w:rsidP="00D17873">
            <w:pPr>
              <w:spacing w:after="120"/>
              <w:ind w:left="143" w:right="1134"/>
            </w:pPr>
            <w:r>
              <w:t xml:space="preserve">Approval number(s) to </w:t>
            </w:r>
            <w:r w:rsidR="00F22412">
              <w:t xml:space="preserve">UN </w:t>
            </w:r>
            <w:r>
              <w:t xml:space="preserve">Regulation </w:t>
            </w:r>
            <w:r w:rsidR="00F22412">
              <w:t xml:space="preserve">No. </w:t>
            </w:r>
            <w:r>
              <w:t>[</w:t>
            </w:r>
            <w:r w:rsidR="00293494">
              <w:t>154</w:t>
            </w:r>
            <w:proofErr w:type="gramStart"/>
            <w:r>
              <w:t>]</w:t>
            </w:r>
            <w:r w:rsidR="00293494">
              <w:t xml:space="preserve"> </w:t>
            </w:r>
            <w:r w:rsidR="004F6B89">
              <w:t>:</w:t>
            </w:r>
            <w:proofErr w:type="gramEnd"/>
            <w:r w:rsidR="004F6B89">
              <w:t xml:space="preserve"> …..</w:t>
            </w:r>
          </w:p>
        </w:tc>
      </w:tr>
    </w:tbl>
    <w:p w14:paraId="39757A43" w14:textId="77777777" w:rsidR="00D72944" w:rsidRDefault="00D72944" w:rsidP="00D72944">
      <w:pPr>
        <w:spacing w:after="120"/>
        <w:ind w:left="1134" w:right="1134" w:hanging="1134"/>
      </w:pPr>
    </w:p>
    <w:tbl>
      <w:tblPr>
        <w:tblW w:w="7371" w:type="dxa"/>
        <w:tblInd w:w="1134" w:type="dxa"/>
        <w:tblCellMar>
          <w:left w:w="0" w:type="dxa"/>
          <w:right w:w="0" w:type="dxa"/>
        </w:tblCellMar>
        <w:tblLook w:val="04A0" w:firstRow="1" w:lastRow="0" w:firstColumn="1" w:lastColumn="0" w:noHBand="0" w:noVBand="1"/>
      </w:tblPr>
      <w:tblGrid>
        <w:gridCol w:w="1552"/>
        <w:gridCol w:w="5819"/>
      </w:tblGrid>
      <w:tr w:rsidR="00D72944" w:rsidRPr="00FF0513" w14:paraId="631D66A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E033B4" w14:textId="77777777" w:rsidR="00D72944" w:rsidRPr="00FF0513" w:rsidRDefault="00D72944" w:rsidP="00D17873">
            <w:pPr>
              <w:spacing w:before="60" w:after="60"/>
            </w:pPr>
            <w:r w:rsidRPr="00FF0513">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2C78A7" w14:textId="77777777" w:rsidR="00D72944" w:rsidRPr="00FF0513" w:rsidRDefault="00D72944" w:rsidP="00D17873">
            <w:pPr>
              <w:spacing w:before="60" w:after="60"/>
            </w:pPr>
            <w:r w:rsidRPr="00FF0513">
              <w:t>GENERAL</w:t>
            </w:r>
          </w:p>
        </w:tc>
      </w:tr>
      <w:tr w:rsidR="00D72944" w:rsidRPr="00FF0513" w14:paraId="261995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F8C3AD" w14:textId="77777777" w:rsidR="00D72944" w:rsidRPr="00FF0513" w:rsidRDefault="00D72944" w:rsidP="00D17873">
            <w:pPr>
              <w:spacing w:before="60" w:after="60"/>
            </w:pPr>
            <w:r w:rsidRPr="00FF0513">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77B2F7" w14:textId="77777777" w:rsidR="00D72944" w:rsidRPr="00FF0513" w:rsidRDefault="00D72944" w:rsidP="00D17873">
            <w:pPr>
              <w:spacing w:before="60" w:after="60"/>
            </w:pPr>
            <w:r w:rsidRPr="00FF0513">
              <w:t>Make (trade name of manufacturer): …</w:t>
            </w:r>
          </w:p>
        </w:tc>
      </w:tr>
      <w:tr w:rsidR="00D72944" w:rsidRPr="00FF0513" w14:paraId="1529186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9AA4E1" w14:textId="77777777" w:rsidR="00D72944" w:rsidRPr="00FF0513" w:rsidRDefault="00D72944" w:rsidP="00D17873">
            <w:pPr>
              <w:spacing w:before="60" w:after="60"/>
            </w:pPr>
            <w:r w:rsidRPr="00FF0513">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43383" w14:textId="77777777" w:rsidR="00D72944" w:rsidRPr="00FF0513" w:rsidRDefault="00D72944" w:rsidP="00D17873">
            <w:pPr>
              <w:spacing w:before="60" w:after="60"/>
            </w:pPr>
            <w:r w:rsidRPr="00FF0513">
              <w:t>Type: …</w:t>
            </w:r>
          </w:p>
        </w:tc>
      </w:tr>
      <w:tr w:rsidR="00D72944" w:rsidRPr="00FF0513" w14:paraId="38E2032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941BD" w14:textId="77777777" w:rsidR="00D72944" w:rsidRPr="00BF75CC" w:rsidRDefault="00D72944" w:rsidP="00D17873">
            <w:pPr>
              <w:spacing w:before="60" w:after="60"/>
            </w:pPr>
            <w:r w:rsidRPr="00BF75CC">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7BDD34" w14:textId="77777777" w:rsidR="00D72944" w:rsidRPr="00BF75CC" w:rsidRDefault="00D72944" w:rsidP="00D17873">
            <w:pPr>
              <w:spacing w:before="60" w:after="60"/>
            </w:pPr>
            <w:r w:rsidRPr="00BF75CC">
              <w:t>Commercial name(s) (if available): …</w:t>
            </w:r>
          </w:p>
        </w:tc>
      </w:tr>
      <w:tr w:rsidR="00D72944" w:rsidRPr="00FF0513" w14:paraId="68D892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A00B9E" w14:textId="77777777" w:rsidR="00D72944" w:rsidRPr="00BF75CC" w:rsidRDefault="00D72944" w:rsidP="00D17873">
            <w:pPr>
              <w:spacing w:before="60" w:after="60"/>
            </w:pPr>
            <w:r w:rsidRPr="006D06FA">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EA906F" w14:textId="6BADB58A" w:rsidR="00D72944" w:rsidRDefault="00D72944" w:rsidP="00D17873">
            <w:pPr>
              <w:spacing w:before="60" w:after="60"/>
            </w:pPr>
            <w:r w:rsidRPr="00771E54">
              <w:t>Allowed Parameter Values for multistage type approval</w:t>
            </w:r>
            <w:r w:rsidRPr="00D55DDE">
              <w:t xml:space="preserve"> </w:t>
            </w:r>
            <w:r w:rsidR="002457C5">
              <w:t>(</w:t>
            </w:r>
            <w:r>
              <w:t>if applicable</w:t>
            </w:r>
            <w:r w:rsidR="002457C5">
              <w:t>)</w:t>
            </w:r>
            <w:r w:rsidRPr="00771E54">
              <w:t xml:space="preserve"> to use the base vehicle emission values (insert range if applicable): </w:t>
            </w:r>
          </w:p>
          <w:p w14:paraId="58B3923E" w14:textId="77777777" w:rsidR="00D72944" w:rsidRDefault="00D72944" w:rsidP="00D17873">
            <w:pPr>
              <w:spacing w:before="60" w:after="60"/>
            </w:pPr>
            <w:r w:rsidRPr="00771E54">
              <w:t xml:space="preserve">Final Vehicle mass in running order (in kg): </w:t>
            </w:r>
          </w:p>
          <w:p w14:paraId="7BFE3CE5" w14:textId="77777777" w:rsidR="00D72944" w:rsidRDefault="00D72944" w:rsidP="00D17873">
            <w:pPr>
              <w:spacing w:before="60" w:after="60"/>
            </w:pPr>
            <w:r w:rsidRPr="00771E54">
              <w:t>Fronta</w:t>
            </w:r>
            <w:r>
              <w:t>l area for final vehicle (in cm</w:t>
            </w:r>
            <w:r w:rsidRPr="0027355D">
              <w:rPr>
                <w:vertAlign w:val="superscript"/>
              </w:rPr>
              <w:t>2</w:t>
            </w:r>
            <w:r w:rsidRPr="00771E54">
              <w:t xml:space="preserve">): </w:t>
            </w:r>
          </w:p>
          <w:p w14:paraId="63731E5E" w14:textId="77777777" w:rsidR="00D72944" w:rsidRDefault="00D72944" w:rsidP="00D17873">
            <w:pPr>
              <w:spacing w:before="60" w:after="60"/>
            </w:pPr>
            <w:r w:rsidRPr="00771E54">
              <w:t xml:space="preserve">Rolling resistance (kg/t): </w:t>
            </w:r>
          </w:p>
          <w:p w14:paraId="5260DBAE" w14:textId="77777777" w:rsidR="00D72944" w:rsidRDefault="00D72944" w:rsidP="00D17873">
            <w:pPr>
              <w:spacing w:before="60" w:after="60"/>
            </w:pPr>
            <w:r w:rsidRPr="00771E54">
              <w:t>Cross-sectional area of air entran</w:t>
            </w:r>
            <w:r>
              <w:t>ce of the front grille (in cm</w:t>
            </w:r>
            <w:r w:rsidRPr="0027355D">
              <w:rPr>
                <w:vertAlign w:val="superscript"/>
              </w:rPr>
              <w:t>2</w:t>
            </w:r>
            <w:r w:rsidRPr="00771E54">
              <w:t>):</w:t>
            </w:r>
          </w:p>
        </w:tc>
      </w:tr>
      <w:tr w:rsidR="00D72944" w:rsidRPr="00FF0513" w14:paraId="455BBD4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82C935" w14:textId="77777777" w:rsidR="00D72944" w:rsidRPr="00BF75CC" w:rsidRDefault="00D72944" w:rsidP="00D17873">
            <w:pPr>
              <w:spacing w:before="60" w:after="60"/>
            </w:pPr>
            <w:r w:rsidRPr="00BF75CC">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6DE0F4" w14:textId="77777777" w:rsidR="00D72944" w:rsidRPr="00BF75CC" w:rsidRDefault="00D72944" w:rsidP="00D17873">
            <w:pPr>
              <w:spacing w:before="60" w:after="60"/>
            </w:pPr>
            <w:r>
              <w:t>Family i</w:t>
            </w:r>
            <w:r w:rsidRPr="00BF75CC">
              <w:t xml:space="preserve">dentifiers: </w:t>
            </w:r>
          </w:p>
        </w:tc>
      </w:tr>
      <w:tr w:rsidR="00D72944" w:rsidRPr="00FF0513" w14:paraId="4A12246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79B91D" w14:textId="77777777" w:rsidR="00D72944" w:rsidRPr="00BF75CC" w:rsidRDefault="00D72944" w:rsidP="00D17873">
            <w:pPr>
              <w:spacing w:before="60" w:after="60"/>
            </w:pPr>
            <w:r w:rsidRPr="00BF75CC">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BF89B1" w14:textId="77777777" w:rsidR="00D72944" w:rsidRDefault="00D72944" w:rsidP="00D17873">
            <w:pPr>
              <w:spacing w:before="60" w:after="60"/>
            </w:pPr>
            <w:r w:rsidRPr="00BF75CC">
              <w:t>Interpolation family</w:t>
            </w:r>
            <w:r>
              <w:t>(s)</w:t>
            </w:r>
            <w:r w:rsidRPr="00BF75CC">
              <w:t>: …</w:t>
            </w:r>
          </w:p>
        </w:tc>
      </w:tr>
      <w:tr w:rsidR="00D72944" w:rsidRPr="00FF0513" w14:paraId="213CF3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0AE90B" w14:textId="77777777" w:rsidR="00D72944" w:rsidRPr="00BF75CC" w:rsidRDefault="00D72944" w:rsidP="00D17873">
            <w:pPr>
              <w:spacing w:before="60" w:after="60"/>
            </w:pPr>
            <w:r>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9B273B" w14:textId="77777777" w:rsidR="00D72944" w:rsidRDefault="00D72944" w:rsidP="00D17873">
            <w:pPr>
              <w:spacing w:before="60" w:after="60"/>
            </w:pPr>
            <w:r w:rsidRPr="008D41E3">
              <w:t>PEMS family identifier:</w:t>
            </w:r>
          </w:p>
        </w:tc>
      </w:tr>
      <w:tr w:rsidR="00D72944" w:rsidRPr="00FF0513" w14:paraId="74DF348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4DB38D" w14:textId="77777777" w:rsidR="00D72944" w:rsidRPr="00792DA4" w:rsidRDefault="00D72944" w:rsidP="00D17873">
            <w:pPr>
              <w:spacing w:before="60" w:after="60"/>
            </w:pPr>
            <w:r w:rsidRPr="00FF0513">
              <w:t>2</w:t>
            </w:r>
            <w:r>
              <w:t>.</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EDEA02"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2F373B00" w14:textId="77777777" w:rsidR="00D72944" w:rsidRPr="00792DA4" w:rsidRDefault="00D72944" w:rsidP="00D17873">
            <w:pPr>
              <w:spacing w:before="60" w:after="60"/>
            </w:pPr>
            <w:r w:rsidRPr="00FF0513">
              <w:t>(in kg and mm) (Refer to drawing where applicable)</w:t>
            </w:r>
          </w:p>
        </w:tc>
      </w:tr>
      <w:tr w:rsidR="00D72944" w:rsidRPr="00FF0513" w14:paraId="794FB41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1EF34D3" w14:textId="77777777" w:rsidR="00D72944" w:rsidRPr="00792DA4" w:rsidRDefault="00D72944" w:rsidP="00D17873">
            <w:pPr>
              <w:spacing w:before="60" w:after="60"/>
            </w:pPr>
            <w:r w:rsidRPr="00FF0513">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CA6063"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2EE098B9" w14:textId="77777777" w:rsidR="00D72944" w:rsidRPr="00792DA4" w:rsidRDefault="00D72944" w:rsidP="00D17873">
            <w:pPr>
              <w:spacing w:before="60" w:after="60"/>
            </w:pPr>
            <w:r w:rsidRPr="00FF0513">
              <w:t>(a)</w:t>
            </w:r>
            <w:r w:rsidRPr="00FF0513">
              <w:tab/>
              <w:t xml:space="preserve">maximum and minimum for each variant: … </w:t>
            </w:r>
          </w:p>
        </w:tc>
      </w:tr>
      <w:tr w:rsidR="00D72944" w:rsidRPr="00FF0513" w14:paraId="0509B4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BDC49C" w14:textId="77777777" w:rsidR="00D72944" w:rsidRPr="00792DA4" w:rsidRDefault="00D72944" w:rsidP="00D17873">
            <w:pPr>
              <w:spacing w:before="60" w:after="60"/>
            </w:pPr>
            <w:r w:rsidRPr="00792DA4">
              <w:lastRenderedPageBreak/>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2C42C0" w14:textId="77777777" w:rsidR="00D72944" w:rsidRPr="00FF0513" w:rsidRDefault="00D72944" w:rsidP="00D17873">
            <w:pPr>
              <w:spacing w:before="60" w:after="60"/>
            </w:pPr>
            <w:r w:rsidRPr="00792DA4">
              <w:t>PROPULSION ENERGY CONVERTER (k)</w:t>
            </w:r>
          </w:p>
        </w:tc>
      </w:tr>
      <w:tr w:rsidR="00D72944" w:rsidRPr="00AA614A" w14:paraId="0676E9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698F95" w14:textId="77777777" w:rsidR="00D72944" w:rsidRPr="00792DA4" w:rsidRDefault="00D72944" w:rsidP="00D17873">
            <w:pPr>
              <w:spacing w:before="60" w:after="60"/>
            </w:pPr>
            <w:r w:rsidRPr="00792DA4">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B63E0A" w14:textId="77777777" w:rsidR="00D72944" w:rsidRPr="00792DA4" w:rsidRDefault="00D72944" w:rsidP="00D17873">
            <w:pPr>
              <w:spacing w:before="60" w:after="60"/>
            </w:pPr>
            <w:r w:rsidRPr="00792DA4">
              <w:t>Manufacturer of the propulsion energy converter(s): …</w:t>
            </w:r>
          </w:p>
        </w:tc>
      </w:tr>
      <w:tr w:rsidR="00D72944" w:rsidRPr="00AA614A" w14:paraId="6F0F6C5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EC052C" w14:textId="77777777" w:rsidR="00D72944" w:rsidRPr="00792DA4" w:rsidRDefault="00D72944" w:rsidP="00D17873">
            <w:pPr>
              <w:spacing w:before="60" w:after="60"/>
            </w:pPr>
            <w:r w:rsidRPr="00792DA4">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8F2F1D" w14:textId="77777777" w:rsidR="00D72944" w:rsidRPr="00792DA4" w:rsidRDefault="00D72944" w:rsidP="00D17873">
            <w:pPr>
              <w:spacing w:before="60" w:after="60"/>
            </w:pPr>
            <w:r w:rsidRPr="00792DA4">
              <w:t>Manufacturer's code (as marked on the propulsion energy converter or other means of identification): …</w:t>
            </w:r>
          </w:p>
        </w:tc>
      </w:tr>
      <w:tr w:rsidR="00D72944" w:rsidRPr="00AA614A" w14:paraId="3F18C9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BC025F" w14:textId="77777777" w:rsidR="00D72944" w:rsidRPr="00792DA4" w:rsidRDefault="00D72944" w:rsidP="00D17873">
            <w:pPr>
              <w:spacing w:before="60" w:after="60"/>
            </w:pPr>
            <w:r w:rsidRPr="00792DA4">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B3DC56" w14:textId="77777777" w:rsidR="00D72944" w:rsidRPr="00792DA4" w:rsidRDefault="00D72944" w:rsidP="00D17873">
            <w:pPr>
              <w:spacing w:before="60" w:after="60"/>
            </w:pPr>
            <w:r w:rsidRPr="00792DA4">
              <w:t>Internal combustion engine</w:t>
            </w:r>
          </w:p>
        </w:tc>
      </w:tr>
      <w:tr w:rsidR="00D72944" w:rsidRPr="00FF0513" w14:paraId="7E8461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FDC432" w14:textId="7F95E065" w:rsidR="00D72944" w:rsidRPr="00792DA4" w:rsidRDefault="00D72944" w:rsidP="00D17873">
            <w:pPr>
              <w:tabs>
                <w:tab w:val="left" w:pos="1060"/>
              </w:tabs>
              <w:spacing w:before="60" w:after="60"/>
            </w:pPr>
            <w:r w:rsidRPr="00792DA4">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5C7D8C" w14:textId="77777777" w:rsidR="00D72944" w:rsidRPr="00792DA4" w:rsidRDefault="00D72944" w:rsidP="00D17873">
            <w:pPr>
              <w:spacing w:before="60" w:after="60"/>
            </w:pPr>
            <w:r w:rsidRPr="00792DA4">
              <w:t>Working principle: positive ignition/compression ignition/dual fuel (1)</w:t>
            </w:r>
          </w:p>
          <w:p w14:paraId="25490CFF" w14:textId="77777777" w:rsidR="00D72944" w:rsidRPr="00FF0513" w:rsidRDefault="00D72944" w:rsidP="00D17873">
            <w:pPr>
              <w:spacing w:before="60" w:after="60"/>
            </w:pPr>
            <w:r w:rsidRPr="00792DA4">
              <w:t>Cycle: four stroke/two stroke/rotary (1)</w:t>
            </w:r>
          </w:p>
        </w:tc>
      </w:tr>
      <w:tr w:rsidR="00D72944" w:rsidRPr="00FF0513" w14:paraId="0C72BCD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A7487D" w14:textId="77777777" w:rsidR="00D72944" w:rsidRPr="00792DA4" w:rsidRDefault="00D72944" w:rsidP="00D17873">
            <w:pPr>
              <w:spacing w:before="60" w:after="60"/>
            </w:pPr>
            <w:r w:rsidRPr="00792DA4">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94A460" w14:textId="77777777" w:rsidR="00D72944" w:rsidRPr="00FF0513" w:rsidRDefault="00D72944" w:rsidP="00D17873">
            <w:pPr>
              <w:spacing w:before="60" w:after="60"/>
            </w:pPr>
            <w:r w:rsidRPr="00792DA4">
              <w:t>Number and arrangement of cylinders: …</w:t>
            </w:r>
          </w:p>
        </w:tc>
      </w:tr>
      <w:tr w:rsidR="00D72944" w:rsidRPr="00FF0513" w14:paraId="7850417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4106D" w14:textId="77777777" w:rsidR="00D72944" w:rsidRPr="00792DA4" w:rsidRDefault="00D72944" w:rsidP="00D17873">
            <w:pPr>
              <w:spacing w:before="60" w:after="60"/>
            </w:pPr>
            <w:r w:rsidRPr="00792DA4">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B6EA89" w14:textId="77777777" w:rsidR="00D72944" w:rsidRPr="00792DA4" w:rsidRDefault="00D72944" w:rsidP="00D17873">
            <w:pPr>
              <w:spacing w:before="60" w:after="60"/>
            </w:pPr>
            <w:r w:rsidRPr="00792DA4">
              <w:t>Engine capacity (m): … cm3</w:t>
            </w:r>
          </w:p>
        </w:tc>
      </w:tr>
      <w:tr w:rsidR="00D72944" w:rsidRPr="00FF0513" w14:paraId="073BF0E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EB6451" w14:textId="77777777" w:rsidR="00D72944" w:rsidRPr="00792DA4" w:rsidRDefault="00D72944" w:rsidP="00D17873">
            <w:pPr>
              <w:spacing w:before="60" w:after="60"/>
            </w:pPr>
            <w:r w:rsidRPr="00792DA4">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74505E" w14:textId="77777777" w:rsidR="00D72944" w:rsidRPr="00FF0513" w:rsidRDefault="00D72944" w:rsidP="00D17873">
            <w:pPr>
              <w:spacing w:before="60" w:after="60"/>
            </w:pPr>
            <w:r w:rsidRPr="00792DA4">
              <w:t>Fuel</w:t>
            </w:r>
          </w:p>
        </w:tc>
      </w:tr>
      <w:tr w:rsidR="00D72944" w:rsidRPr="00B41FEB" w14:paraId="1CF2EA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969894" w14:textId="77777777" w:rsidR="00D72944" w:rsidRPr="00792DA4" w:rsidRDefault="00D72944" w:rsidP="00D17873">
            <w:pPr>
              <w:spacing w:before="60" w:after="60"/>
            </w:pPr>
            <w:r w:rsidRPr="00792DA4">
              <w:t xml:space="preserve">3.2.2.1.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682F7F" w14:textId="77777777" w:rsidR="00D72944" w:rsidRPr="00DE3727" w:rsidRDefault="00D72944" w:rsidP="00D17873">
            <w:pPr>
              <w:spacing w:before="60" w:after="60"/>
              <w:rPr>
                <w:lang w:val="de-AT"/>
              </w:rPr>
            </w:pPr>
            <w:r w:rsidRPr="00DE3727">
              <w:rPr>
                <w:lang w:val="de-AT"/>
              </w:rPr>
              <w:t xml:space="preserve">Diesel/Petrol/LPG/NG </w:t>
            </w:r>
            <w:proofErr w:type="spellStart"/>
            <w:r w:rsidRPr="00DE3727">
              <w:rPr>
                <w:lang w:val="de-AT"/>
              </w:rPr>
              <w:t>or</w:t>
            </w:r>
            <w:proofErr w:type="spellEnd"/>
            <w:r w:rsidRPr="00DE3727">
              <w:rPr>
                <w:lang w:val="de-AT"/>
              </w:rPr>
              <w:t xml:space="preserve"> </w:t>
            </w:r>
            <w:proofErr w:type="spellStart"/>
            <w:r w:rsidRPr="00DE3727">
              <w:rPr>
                <w:lang w:val="de-AT"/>
              </w:rPr>
              <w:t>Biomethane</w:t>
            </w:r>
            <w:proofErr w:type="spellEnd"/>
            <w:r w:rsidRPr="00DE3727">
              <w:rPr>
                <w:lang w:val="de-AT"/>
              </w:rPr>
              <w:t xml:space="preserve">/Ethanol (E </w:t>
            </w:r>
            <w:proofErr w:type="gramStart"/>
            <w:r w:rsidRPr="00DE3727">
              <w:rPr>
                <w:lang w:val="de-AT"/>
              </w:rPr>
              <w:t>85)/</w:t>
            </w:r>
            <w:proofErr w:type="gramEnd"/>
            <w:r w:rsidRPr="00DE3727">
              <w:rPr>
                <w:lang w:val="de-AT"/>
              </w:rPr>
              <w:t xml:space="preserve">Biodiesel/Hydrogen (1), </w:t>
            </w:r>
          </w:p>
        </w:tc>
      </w:tr>
      <w:tr w:rsidR="00D72944" w:rsidRPr="00B41FEB" w14:paraId="17D2B8E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25FE15" w14:textId="77777777" w:rsidR="00D72944" w:rsidRPr="00792DA4" w:rsidRDefault="00D72944" w:rsidP="00D17873">
            <w:pPr>
              <w:spacing w:before="60" w:after="60"/>
            </w:pPr>
            <w:r w:rsidRPr="00792DA4">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913609" w14:textId="77777777" w:rsidR="00D72944" w:rsidRPr="00DE3727" w:rsidRDefault="00D72944" w:rsidP="00D17873">
            <w:pPr>
              <w:spacing w:before="60" w:after="60"/>
              <w:rPr>
                <w:lang w:val="es-ES"/>
              </w:rPr>
            </w:pPr>
            <w:proofErr w:type="spellStart"/>
            <w:r w:rsidRPr="00DE3727">
              <w:rPr>
                <w:lang w:val="es-ES"/>
              </w:rPr>
              <w:t>Vehicle</w:t>
            </w:r>
            <w:proofErr w:type="spellEnd"/>
            <w:r w:rsidRPr="00DE3727">
              <w:rPr>
                <w:lang w:val="es-ES"/>
              </w:rPr>
              <w:t xml:space="preserve"> fuel </w:t>
            </w:r>
            <w:proofErr w:type="spellStart"/>
            <w:r w:rsidRPr="00DE3727">
              <w:rPr>
                <w:lang w:val="es-ES"/>
              </w:rPr>
              <w:t>type</w:t>
            </w:r>
            <w:proofErr w:type="spellEnd"/>
            <w:r w:rsidRPr="00DE3727">
              <w:rPr>
                <w:lang w:val="es-ES"/>
              </w:rPr>
              <w:t>: Mono fuel, Bi fuel, Flex fuel (1)</w:t>
            </w:r>
          </w:p>
        </w:tc>
      </w:tr>
      <w:tr w:rsidR="00D72944" w:rsidRPr="006F7168" w14:paraId="04E677F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0C7A9F" w14:textId="77777777" w:rsidR="00D72944" w:rsidRPr="00792DA4" w:rsidRDefault="00D72944" w:rsidP="00D17873">
            <w:pPr>
              <w:spacing w:before="60" w:after="60"/>
            </w:pPr>
            <w:r w:rsidRPr="00792DA4">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C8E42E" w14:textId="77777777" w:rsidR="00D72944" w:rsidRPr="00792DA4" w:rsidRDefault="00D72944" w:rsidP="00D17873">
            <w:pPr>
              <w:spacing w:before="60" w:after="60"/>
            </w:pPr>
            <w:r w:rsidRPr="00792DA4">
              <w:t>Fuel feed</w:t>
            </w:r>
          </w:p>
        </w:tc>
      </w:tr>
      <w:tr w:rsidR="00D72944" w:rsidRPr="00AA614A" w14:paraId="649008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948ACF" w14:textId="77777777" w:rsidR="00D72944" w:rsidRPr="00792DA4" w:rsidRDefault="00D72944" w:rsidP="00D17873">
            <w:pPr>
              <w:spacing w:before="60" w:after="60"/>
            </w:pPr>
            <w:r w:rsidRPr="00792DA4">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9DDF66" w14:textId="77777777" w:rsidR="00D72944" w:rsidRPr="00792DA4" w:rsidRDefault="00D72944" w:rsidP="00D17873">
            <w:pPr>
              <w:spacing w:before="60" w:after="60"/>
            </w:pPr>
            <w:r w:rsidRPr="00792DA4">
              <w:t>By carburettor(s): yes/no (1)</w:t>
            </w:r>
          </w:p>
        </w:tc>
      </w:tr>
      <w:tr w:rsidR="00D72944" w:rsidRPr="00AA614A" w14:paraId="4EE4712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9E06D2" w14:textId="77777777" w:rsidR="00D72944" w:rsidRPr="00792DA4" w:rsidRDefault="00D72944" w:rsidP="00D17873">
            <w:pPr>
              <w:spacing w:before="60" w:after="60"/>
            </w:pPr>
            <w:r w:rsidRPr="00792DA4">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865C1" w14:textId="77777777" w:rsidR="00D72944" w:rsidRPr="00792DA4" w:rsidRDefault="00D72944" w:rsidP="00D17873">
            <w:pPr>
              <w:spacing w:before="60" w:after="60"/>
            </w:pPr>
            <w:r w:rsidRPr="00792DA4">
              <w:t>By fuel injection (compression ignition or dual fuel only): yes/no (1)</w:t>
            </w:r>
          </w:p>
        </w:tc>
      </w:tr>
      <w:tr w:rsidR="00D72944" w:rsidRPr="00AA614A" w14:paraId="5ABA0E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D6EA46" w14:textId="77777777" w:rsidR="00D72944" w:rsidRPr="00792DA4" w:rsidRDefault="00D72944" w:rsidP="00D17873">
            <w:pPr>
              <w:spacing w:before="60" w:after="60"/>
            </w:pPr>
            <w:r w:rsidRPr="00792DA4">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E63CDF" w14:textId="77777777" w:rsidR="00D72944" w:rsidRPr="00792DA4" w:rsidRDefault="00D72944" w:rsidP="00D17873">
            <w:pPr>
              <w:spacing w:before="60" w:after="60"/>
            </w:pPr>
            <w:r w:rsidRPr="00792DA4">
              <w:t>System description (common rail/unit injectors/distribution pump etc.): …</w:t>
            </w:r>
          </w:p>
        </w:tc>
      </w:tr>
      <w:tr w:rsidR="00D72944" w:rsidRPr="00AA614A" w14:paraId="384F1A2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D4D07D" w14:textId="77777777" w:rsidR="00D72944" w:rsidRPr="00792DA4" w:rsidRDefault="00D72944" w:rsidP="00D17873">
            <w:pPr>
              <w:spacing w:before="60" w:after="60"/>
            </w:pPr>
            <w:r w:rsidRPr="00792DA4">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4F251A" w14:textId="77777777" w:rsidR="00D72944" w:rsidRPr="00792DA4" w:rsidRDefault="00D72944" w:rsidP="00D17873">
            <w:pPr>
              <w:spacing w:before="60" w:after="60"/>
            </w:pPr>
            <w:r w:rsidRPr="00792DA4">
              <w:t>Working principle: direct injection/pre-chamber/swirl chamber (1)</w:t>
            </w:r>
          </w:p>
        </w:tc>
      </w:tr>
      <w:tr w:rsidR="00D72944" w:rsidRPr="00FF0513" w14:paraId="38ACC93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AC3858" w14:textId="77777777" w:rsidR="00D72944" w:rsidRPr="00792DA4" w:rsidRDefault="00D72944" w:rsidP="00D17873">
            <w:pPr>
              <w:spacing w:before="60" w:after="60"/>
            </w:pPr>
            <w:r w:rsidRPr="00792DA4">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FA5571" w14:textId="77777777" w:rsidR="00D72944" w:rsidRPr="00FF0513" w:rsidRDefault="00D72944" w:rsidP="00D17873">
            <w:pPr>
              <w:spacing w:before="60" w:after="60"/>
            </w:pPr>
            <w:r w:rsidRPr="00792DA4">
              <w:t>By fuel injection (positive ignition only): yes/no (1)</w:t>
            </w:r>
          </w:p>
        </w:tc>
      </w:tr>
      <w:tr w:rsidR="00D72944" w:rsidRPr="00AA614A" w14:paraId="6FCDA1C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AFEB71" w14:textId="77777777" w:rsidR="00D72944" w:rsidRPr="00792DA4" w:rsidRDefault="00D72944" w:rsidP="00D17873">
            <w:pPr>
              <w:spacing w:before="60" w:after="60"/>
            </w:pPr>
            <w:r w:rsidRPr="00792DA4">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E82B31" w14:textId="77777777" w:rsidR="00D72944" w:rsidRPr="00792DA4" w:rsidRDefault="00D72944" w:rsidP="00D17873">
            <w:pPr>
              <w:spacing w:before="60" w:after="60"/>
            </w:pPr>
            <w:r w:rsidRPr="00792DA4">
              <w:t>Working principle: intake manifold (single-/multi-point/direct injection (1) /other (specify): …</w:t>
            </w:r>
          </w:p>
        </w:tc>
      </w:tr>
      <w:tr w:rsidR="00D72944" w:rsidRPr="00FF0513" w14:paraId="6A117FF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C56614" w14:textId="77777777" w:rsidR="00D72944" w:rsidRPr="00792DA4" w:rsidRDefault="00D72944" w:rsidP="00D17873">
            <w:pPr>
              <w:spacing w:before="60" w:after="60"/>
            </w:pPr>
            <w:r w:rsidRPr="00792DA4">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E9EC0D" w14:textId="77777777" w:rsidR="00D72944" w:rsidRPr="00FF0513" w:rsidRDefault="00D72944" w:rsidP="00D17873">
            <w:pPr>
              <w:spacing w:before="60" w:after="60"/>
            </w:pPr>
            <w:r w:rsidRPr="00792DA4">
              <w:t>Cooling system: liquid/air (1)</w:t>
            </w:r>
          </w:p>
        </w:tc>
      </w:tr>
      <w:tr w:rsidR="00D72944" w:rsidRPr="00FF0513" w14:paraId="6E9D5F1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663CDB" w14:textId="77777777" w:rsidR="00D72944" w:rsidRPr="00792DA4" w:rsidRDefault="00D72944" w:rsidP="00D17873">
            <w:pPr>
              <w:spacing w:before="60" w:after="60"/>
            </w:pPr>
            <w:r w:rsidRPr="00792DA4">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398483" w14:textId="77777777" w:rsidR="00D72944" w:rsidRPr="00FF0513" w:rsidRDefault="00D72944" w:rsidP="00D17873">
            <w:pPr>
              <w:spacing w:before="60" w:after="60"/>
            </w:pPr>
            <w:r w:rsidRPr="00792DA4">
              <w:t>Pressure charger: yes/no (1)</w:t>
            </w:r>
          </w:p>
        </w:tc>
      </w:tr>
      <w:tr w:rsidR="00D72944" w:rsidRPr="00FF0513" w14:paraId="2EFC0C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55FCD4" w14:textId="77777777" w:rsidR="00D72944" w:rsidRPr="00792DA4" w:rsidRDefault="00D72944" w:rsidP="00D17873">
            <w:pPr>
              <w:spacing w:before="60" w:after="60"/>
            </w:pPr>
            <w:r w:rsidRPr="00792DA4">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D11413" w14:textId="77777777" w:rsidR="00D72944" w:rsidRPr="00FF0513" w:rsidRDefault="00D72944" w:rsidP="00D17873">
            <w:pPr>
              <w:spacing w:before="60" w:after="60"/>
            </w:pPr>
            <w:r w:rsidRPr="00792DA4">
              <w:t>Type(s): …</w:t>
            </w:r>
          </w:p>
        </w:tc>
      </w:tr>
      <w:tr w:rsidR="00D72944" w:rsidRPr="00FF0513" w14:paraId="2036A85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7A2310" w14:textId="77777777" w:rsidR="00D72944" w:rsidRPr="00792DA4" w:rsidRDefault="00D72944" w:rsidP="00D17873">
            <w:pPr>
              <w:spacing w:before="60" w:after="60"/>
            </w:pPr>
            <w:r w:rsidRPr="00FF0513">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9FEC3C" w14:textId="77777777" w:rsidR="00D72944" w:rsidRPr="00792DA4" w:rsidRDefault="00D72944" w:rsidP="00D17873">
            <w:pPr>
              <w:spacing w:before="60" w:after="60"/>
            </w:pPr>
            <w:r w:rsidRPr="00FF0513">
              <w:t>Exhaust system</w:t>
            </w:r>
          </w:p>
        </w:tc>
      </w:tr>
      <w:tr w:rsidR="00D72944" w:rsidRPr="00FF0513" w14:paraId="7C34EDD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E40231" w14:textId="77777777" w:rsidR="00D72944" w:rsidRPr="00792DA4" w:rsidRDefault="00D72944" w:rsidP="00D17873">
            <w:pPr>
              <w:spacing w:before="60" w:after="60"/>
            </w:pPr>
            <w:r w:rsidRPr="00FF0513">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34F8AE" w14:textId="77777777" w:rsidR="00D72944" w:rsidRPr="00792DA4" w:rsidRDefault="00D72944" w:rsidP="00D17873">
            <w:pPr>
              <w:spacing w:before="60" w:after="60"/>
            </w:pPr>
            <w:r w:rsidRPr="00FF0513">
              <w:t>Description and/or drawing of the exhaust system: …</w:t>
            </w:r>
          </w:p>
        </w:tc>
      </w:tr>
      <w:tr w:rsidR="00D72944" w:rsidRPr="00FF0513" w14:paraId="76765D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947D7D" w14:textId="77777777" w:rsidR="00D72944" w:rsidRPr="00792DA4" w:rsidRDefault="00D72944" w:rsidP="00D17873">
            <w:pPr>
              <w:spacing w:before="60" w:after="60"/>
            </w:pPr>
            <w:r w:rsidRPr="00792DA4">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9EE2F9" w14:textId="77777777" w:rsidR="00D72944" w:rsidRPr="00FF0513" w:rsidRDefault="00D72944" w:rsidP="00D17873">
            <w:pPr>
              <w:spacing w:before="60" w:after="60"/>
            </w:pPr>
            <w:r w:rsidRPr="00792DA4">
              <w:t>Measures taken against air pollution</w:t>
            </w:r>
          </w:p>
        </w:tc>
      </w:tr>
      <w:tr w:rsidR="00D72944" w:rsidRPr="00FF0513" w14:paraId="2E4B1A4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00DD13" w14:textId="77777777" w:rsidR="00D72944" w:rsidRPr="00792DA4" w:rsidRDefault="00D72944" w:rsidP="00D17873">
            <w:pPr>
              <w:spacing w:before="60" w:after="60"/>
            </w:pPr>
            <w:r w:rsidRPr="00FF0513">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2DE8DC" w14:textId="77777777" w:rsidR="00D72944" w:rsidRPr="00FF0513" w:rsidRDefault="00D72944" w:rsidP="00D17873">
            <w:pPr>
              <w:spacing w:before="60" w:after="60"/>
            </w:pPr>
            <w:r w:rsidRPr="00FF0513">
              <w:t>Device for recycling crankcase gases (description and drawings): …</w:t>
            </w:r>
          </w:p>
        </w:tc>
      </w:tr>
      <w:tr w:rsidR="00D72944" w:rsidRPr="00FF0513" w14:paraId="609445D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3C3E9C" w14:textId="77777777" w:rsidR="00D72944" w:rsidRPr="00FF0513" w:rsidRDefault="00D72944" w:rsidP="00D17873">
            <w:pPr>
              <w:spacing w:before="60" w:after="60"/>
            </w:pPr>
            <w:r w:rsidRPr="00792DA4">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3AA337" w14:textId="77777777" w:rsidR="00D72944" w:rsidRPr="00FF0513" w:rsidRDefault="00D72944" w:rsidP="00D17873">
            <w:pPr>
              <w:spacing w:before="60" w:after="60"/>
            </w:pPr>
            <w:r w:rsidRPr="00792DA4">
              <w:t>Pollution control devices (if not covered by another heading)</w:t>
            </w:r>
          </w:p>
        </w:tc>
      </w:tr>
      <w:tr w:rsidR="00D72944" w:rsidRPr="00AA614A" w14:paraId="59F73D5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47AF7B" w14:textId="77777777" w:rsidR="00D72944" w:rsidRPr="00792DA4" w:rsidRDefault="00D72944" w:rsidP="00D17873">
            <w:pPr>
              <w:spacing w:before="60" w:after="60"/>
            </w:pPr>
            <w:r w:rsidRPr="00792DA4">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23D6E0" w14:textId="77777777" w:rsidR="00D72944" w:rsidRPr="00792DA4" w:rsidRDefault="00D72944" w:rsidP="00D17873">
            <w:pPr>
              <w:spacing w:before="60" w:after="60"/>
            </w:pPr>
            <w:r w:rsidRPr="00792DA4">
              <w:t>Catalytic converter</w:t>
            </w:r>
          </w:p>
        </w:tc>
      </w:tr>
      <w:tr w:rsidR="00D72944" w:rsidRPr="00AA614A" w14:paraId="33B948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FA31DC" w14:textId="77777777" w:rsidR="00D72944" w:rsidRPr="00792DA4" w:rsidRDefault="00D72944" w:rsidP="00D17873">
            <w:pPr>
              <w:spacing w:before="60" w:after="60"/>
            </w:pPr>
            <w:r w:rsidRPr="00792DA4">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57C8A6" w14:textId="77777777" w:rsidR="00D72944" w:rsidRPr="00792DA4" w:rsidRDefault="00D72944" w:rsidP="00D17873">
            <w:pPr>
              <w:spacing w:before="60" w:after="60"/>
            </w:pPr>
            <w:r w:rsidRPr="00792DA4">
              <w:t>Number of catalytic converters and elements (provide the information below for each separate unit): …</w:t>
            </w:r>
          </w:p>
        </w:tc>
      </w:tr>
      <w:tr w:rsidR="00D72944" w:rsidRPr="00AA614A" w14:paraId="5F6C489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1A2399" w14:textId="77777777" w:rsidR="00D72944" w:rsidRPr="00792DA4" w:rsidRDefault="00D72944" w:rsidP="00D17873">
            <w:pPr>
              <w:spacing w:before="60" w:after="60"/>
            </w:pPr>
            <w:r w:rsidRPr="00792DA4">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D4A28A" w14:textId="77777777" w:rsidR="00D72944" w:rsidRPr="00792DA4" w:rsidRDefault="00D72944" w:rsidP="00D17873">
            <w:pPr>
              <w:spacing w:before="60" w:after="60"/>
            </w:pPr>
            <w:r w:rsidRPr="00792DA4">
              <w:t>Dimensions, shape and volume of the catalytic converter(s): …</w:t>
            </w:r>
          </w:p>
        </w:tc>
      </w:tr>
      <w:tr w:rsidR="00D72944" w:rsidRPr="00AA614A" w14:paraId="6E0278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28EAF8" w14:textId="77777777" w:rsidR="00D72944" w:rsidRPr="00792DA4" w:rsidRDefault="00D72944" w:rsidP="00D17873">
            <w:pPr>
              <w:spacing w:before="60" w:after="60"/>
            </w:pPr>
            <w:r w:rsidRPr="00792DA4">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CB1572" w14:textId="77777777" w:rsidR="00D72944" w:rsidRPr="00792DA4" w:rsidRDefault="00D72944" w:rsidP="00D17873">
            <w:pPr>
              <w:spacing w:before="60" w:after="60"/>
            </w:pPr>
            <w:r w:rsidRPr="00792DA4">
              <w:t>Type of catalytic action: …</w:t>
            </w:r>
          </w:p>
        </w:tc>
      </w:tr>
      <w:tr w:rsidR="00D72944" w:rsidRPr="00FF0513" w14:paraId="62E5754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DE47E4" w14:textId="77777777" w:rsidR="00D72944" w:rsidRPr="00792DA4" w:rsidRDefault="00D72944" w:rsidP="00D17873">
            <w:pPr>
              <w:spacing w:before="60" w:after="60"/>
            </w:pPr>
            <w:r w:rsidRPr="00792DA4">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8EB3E" w14:textId="77777777" w:rsidR="00D72944" w:rsidRPr="00FF0513" w:rsidRDefault="00D72944" w:rsidP="00D17873">
            <w:pPr>
              <w:spacing w:before="60" w:after="60"/>
            </w:pPr>
            <w:r w:rsidRPr="00792DA4">
              <w:t>Location of the catalytic converter(s) (place and reference distance in the exhaust line): …</w:t>
            </w:r>
          </w:p>
        </w:tc>
      </w:tr>
      <w:tr w:rsidR="00D72944" w:rsidRPr="00FF0513" w14:paraId="48E58E4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D0F0C6" w14:textId="77777777" w:rsidR="00D72944" w:rsidRPr="00792DA4" w:rsidRDefault="00D72944" w:rsidP="00D17873">
            <w:pPr>
              <w:spacing w:before="60" w:after="60"/>
            </w:pPr>
            <w:r w:rsidRPr="00792DA4">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B19673" w14:textId="77777777" w:rsidR="00D72944" w:rsidRPr="00FF0513" w:rsidRDefault="00D72944" w:rsidP="00D17873">
            <w:pPr>
              <w:spacing w:before="60" w:after="60"/>
            </w:pPr>
            <w:r w:rsidRPr="00792DA4">
              <w:t>Exhaust gas recirculation (EGR): yes/no (1)</w:t>
            </w:r>
          </w:p>
        </w:tc>
      </w:tr>
      <w:tr w:rsidR="00D72944" w:rsidRPr="00AA614A" w14:paraId="470C4F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90CF41" w14:textId="77777777" w:rsidR="00D72944" w:rsidRPr="00792DA4" w:rsidRDefault="00D72944" w:rsidP="00D17873">
            <w:pPr>
              <w:spacing w:before="60" w:after="60"/>
            </w:pPr>
            <w:r w:rsidRPr="00792DA4">
              <w:lastRenderedPageBreak/>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6BBBB1" w14:textId="77777777" w:rsidR="00D72944" w:rsidRPr="00792DA4" w:rsidRDefault="00D72944" w:rsidP="00D17873">
            <w:pPr>
              <w:spacing w:before="60" w:after="60"/>
            </w:pPr>
            <w:r w:rsidRPr="00792DA4">
              <w:t>Characteristics (make, type, flow, high pressure/low pressure/combined pressure, etc.): …</w:t>
            </w:r>
          </w:p>
        </w:tc>
      </w:tr>
      <w:tr w:rsidR="00D72944" w:rsidRPr="00AA614A" w14:paraId="488387B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4AA97E" w14:textId="77777777" w:rsidR="00D72944" w:rsidRPr="00792DA4" w:rsidRDefault="00D72944" w:rsidP="00D17873">
            <w:pPr>
              <w:spacing w:before="60" w:after="60"/>
            </w:pPr>
            <w:r w:rsidRPr="00FF0513">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5517EC" w14:textId="77777777" w:rsidR="00D72944" w:rsidRPr="00792DA4"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603183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FA15D3" w14:textId="77777777" w:rsidR="00D72944" w:rsidRPr="00792DA4" w:rsidRDefault="00D72944" w:rsidP="00D17873">
            <w:pPr>
              <w:spacing w:before="60" w:after="60"/>
            </w:pPr>
            <w:r w:rsidRPr="00FF0513">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242F26" w14:textId="77777777" w:rsidR="00D72944" w:rsidRPr="00792DA4"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3B61F2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7E2134" w14:textId="77777777" w:rsidR="00D72944" w:rsidRPr="00792DA4" w:rsidRDefault="00D72944" w:rsidP="00D17873">
            <w:pPr>
              <w:spacing w:before="60" w:after="60"/>
            </w:pPr>
            <w:r w:rsidRPr="00FF0513">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CCB5AA" w14:textId="77777777" w:rsidR="00D72944" w:rsidRPr="00792DA4"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5B765D8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959E9E" w14:textId="77777777" w:rsidR="00D72944" w:rsidRPr="00792DA4" w:rsidRDefault="00D72944" w:rsidP="00D17873">
            <w:pPr>
              <w:spacing w:before="60" w:after="60"/>
            </w:pPr>
            <w:r w:rsidRPr="00792DA4">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2D231" w14:textId="77777777" w:rsidR="00D72944" w:rsidRPr="00FF0513" w:rsidRDefault="00D72944" w:rsidP="00D17873">
            <w:pPr>
              <w:spacing w:before="60" w:after="60"/>
            </w:pPr>
            <w:r w:rsidRPr="00792DA4">
              <w:t>Combinations of propulsion energy converters</w:t>
            </w:r>
          </w:p>
        </w:tc>
      </w:tr>
      <w:tr w:rsidR="00D72944" w:rsidRPr="00AA614A" w14:paraId="1DDE4C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EE883D" w14:textId="77777777" w:rsidR="00D72944" w:rsidRPr="00792DA4" w:rsidRDefault="00D72944" w:rsidP="00D17873">
            <w:pPr>
              <w:spacing w:before="60" w:after="60"/>
            </w:pPr>
            <w:r w:rsidRPr="00792DA4">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ED8398" w14:textId="77777777" w:rsidR="00D72944" w:rsidRPr="00792DA4" w:rsidRDefault="00D72944" w:rsidP="00D17873">
            <w:pPr>
              <w:spacing w:before="60" w:after="60"/>
            </w:pPr>
            <w:r w:rsidRPr="00792DA4">
              <w:t>Hybrid electric vehicle: yes/no (1)</w:t>
            </w:r>
          </w:p>
        </w:tc>
      </w:tr>
      <w:tr w:rsidR="00D72944" w:rsidRPr="00FF0513" w14:paraId="775AE38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2D05AF" w14:textId="77777777" w:rsidR="00D72944" w:rsidRPr="00792DA4" w:rsidRDefault="00D72944" w:rsidP="00D17873">
            <w:pPr>
              <w:spacing w:before="60" w:after="60"/>
            </w:pPr>
            <w:r w:rsidRPr="00792DA4">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3FF9B0" w14:textId="77777777" w:rsidR="00D72944" w:rsidRPr="00FF0513" w:rsidRDefault="00D72944" w:rsidP="00D17873">
            <w:pPr>
              <w:spacing w:before="60" w:after="60"/>
            </w:pPr>
            <w:r w:rsidRPr="00792DA4">
              <w:t>Category of hybrid electric vehicle: off-vehicle charging/not off-vehicle charging: (1)</w:t>
            </w:r>
          </w:p>
        </w:tc>
      </w:tr>
    </w:tbl>
    <w:p w14:paraId="65A8F612" w14:textId="40818D23" w:rsidR="00D72944" w:rsidRDefault="00D72944" w:rsidP="00AA640B">
      <w:pPr>
        <w:spacing w:before="120" w:after="120"/>
        <w:ind w:left="2268" w:right="1134" w:hanging="1134"/>
      </w:pPr>
      <w:r>
        <w:t>Part 2</w:t>
      </w:r>
      <w:r>
        <w:tab/>
        <w:t xml:space="preserve">In the case that any vehicles included in the approval to this Regulation are not approved </w:t>
      </w:r>
      <w:r w:rsidR="00F22412">
        <w:t xml:space="preserve">according </w:t>
      </w:r>
      <w:r>
        <w:t xml:space="preserve">to </w:t>
      </w:r>
      <w:r w:rsidR="00F22412">
        <w:t xml:space="preserve">UN </w:t>
      </w:r>
      <w:r>
        <w:t xml:space="preserve">Regulation </w:t>
      </w:r>
      <w:proofErr w:type="gramStart"/>
      <w:r w:rsidR="00F22412">
        <w:t>No.</w:t>
      </w:r>
      <w:r>
        <w:t>[</w:t>
      </w:r>
      <w:proofErr w:type="gramEnd"/>
      <w:r w:rsidR="00293494">
        <w:t>154</w:t>
      </w:r>
      <w:r>
        <w:t>]:</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D72944" w:rsidRPr="00FF0513" w14:paraId="2E76A0E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F4EDE7" w14:textId="77777777" w:rsidR="00D72944" w:rsidRPr="00FF0513" w:rsidRDefault="00D72944" w:rsidP="00D17873">
            <w:pPr>
              <w:spacing w:before="60" w:after="60"/>
            </w:pPr>
            <w:r w:rsidRPr="00FF0513">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5776D5" w14:textId="77777777" w:rsidR="00D72944" w:rsidRPr="00FF0513" w:rsidRDefault="00D72944" w:rsidP="00D17873">
            <w:pPr>
              <w:spacing w:before="60" w:after="60"/>
            </w:pPr>
            <w:r w:rsidRPr="00FF0513">
              <w:t>GENERAL</w:t>
            </w:r>
          </w:p>
        </w:tc>
      </w:tr>
      <w:tr w:rsidR="00D72944" w:rsidRPr="00FF0513" w14:paraId="2EEC756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75107" w14:textId="77777777" w:rsidR="00D72944" w:rsidRPr="00FF0513" w:rsidRDefault="00D72944" w:rsidP="00D17873">
            <w:pPr>
              <w:spacing w:before="60" w:after="60"/>
            </w:pPr>
            <w:r w:rsidRPr="00FF0513">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BC393B" w14:textId="77777777" w:rsidR="00D72944" w:rsidRPr="00FF0513" w:rsidRDefault="00D72944" w:rsidP="00D17873">
            <w:pPr>
              <w:spacing w:before="60" w:after="60"/>
            </w:pPr>
            <w:r w:rsidRPr="00FF0513">
              <w:t>Make (trade name of manufacturer): …</w:t>
            </w:r>
          </w:p>
        </w:tc>
      </w:tr>
      <w:tr w:rsidR="00D72944" w:rsidRPr="00FF0513" w14:paraId="0CE19DD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61030E" w14:textId="77777777" w:rsidR="00D72944" w:rsidRPr="00FF0513" w:rsidRDefault="00D72944" w:rsidP="00D17873">
            <w:pPr>
              <w:spacing w:before="60" w:after="60"/>
            </w:pPr>
            <w:r w:rsidRPr="00FF0513">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BEF59E" w14:textId="77777777" w:rsidR="00D72944" w:rsidRPr="00FF0513" w:rsidRDefault="00D72944" w:rsidP="00D17873">
            <w:pPr>
              <w:spacing w:before="60" w:after="60"/>
            </w:pPr>
            <w:r w:rsidRPr="00FF0513">
              <w:t>Type: …</w:t>
            </w:r>
          </w:p>
        </w:tc>
      </w:tr>
      <w:tr w:rsidR="00D72944" w:rsidRPr="00FF0513" w14:paraId="2525C73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703896" w14:textId="77777777" w:rsidR="00D72944" w:rsidRPr="00BF75CC" w:rsidRDefault="00D72944" w:rsidP="00D17873">
            <w:pPr>
              <w:spacing w:before="60" w:after="60"/>
            </w:pPr>
            <w:r w:rsidRPr="00BF75CC">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7AE47" w14:textId="77777777" w:rsidR="00D72944" w:rsidRPr="00BF75CC" w:rsidRDefault="00D72944" w:rsidP="00D17873">
            <w:pPr>
              <w:spacing w:before="60" w:after="60"/>
            </w:pPr>
            <w:r w:rsidRPr="00BF75CC">
              <w:t>Commercial name(s) (if available): …</w:t>
            </w:r>
          </w:p>
        </w:tc>
      </w:tr>
      <w:tr w:rsidR="00D72944" w:rsidRPr="00FF0513" w14:paraId="55BE84E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575DC5" w14:textId="77777777" w:rsidR="00D72944" w:rsidRPr="00BF75CC" w:rsidRDefault="00D72944" w:rsidP="00D17873">
            <w:pPr>
              <w:spacing w:before="60" w:after="60"/>
            </w:pPr>
            <w:r w:rsidRPr="006D06FA">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B52688" w14:textId="551C45E2" w:rsidR="00D72944" w:rsidRDefault="00D72944" w:rsidP="00D17873">
            <w:pPr>
              <w:spacing w:before="60" w:after="60"/>
            </w:pPr>
            <w:r w:rsidRPr="00771E54">
              <w:t>Allowed Parameter Values for multistage type approval</w:t>
            </w:r>
            <w:r>
              <w:t xml:space="preserve"> </w:t>
            </w:r>
            <w:r w:rsidR="002457C5">
              <w:t>(</w:t>
            </w:r>
            <w:r>
              <w:t>if applicable</w:t>
            </w:r>
            <w:r w:rsidR="002457C5">
              <w:t>)</w:t>
            </w:r>
            <w:r w:rsidRPr="00771E54">
              <w:t xml:space="preserve"> to use the base vehicle emission values (insert range if applicable): </w:t>
            </w:r>
          </w:p>
          <w:p w14:paraId="079412B1" w14:textId="77777777" w:rsidR="00D72944" w:rsidRDefault="00D72944" w:rsidP="00D17873">
            <w:pPr>
              <w:spacing w:before="60" w:after="60"/>
            </w:pPr>
            <w:r w:rsidRPr="00771E54">
              <w:t xml:space="preserve">Final Vehicle mass in running order (in kg): </w:t>
            </w:r>
          </w:p>
          <w:p w14:paraId="569DB756" w14:textId="77777777" w:rsidR="00D72944" w:rsidRDefault="00D72944" w:rsidP="00D17873">
            <w:pPr>
              <w:spacing w:before="60" w:after="60"/>
            </w:pPr>
            <w:r w:rsidRPr="00771E54">
              <w:t>Fronta</w:t>
            </w:r>
            <w:r>
              <w:t>l area for final vehicle (in cm</w:t>
            </w:r>
            <w:r w:rsidRPr="00D55DDE">
              <w:rPr>
                <w:vertAlign w:val="superscript"/>
              </w:rPr>
              <w:t>2</w:t>
            </w:r>
            <w:r w:rsidRPr="00771E54">
              <w:t xml:space="preserve">): </w:t>
            </w:r>
          </w:p>
          <w:p w14:paraId="7B8F506E" w14:textId="77777777" w:rsidR="00D72944" w:rsidRDefault="00D72944" w:rsidP="00D17873">
            <w:pPr>
              <w:spacing w:before="60" w:after="60"/>
            </w:pPr>
            <w:r w:rsidRPr="00771E54">
              <w:t xml:space="preserve">Rolling resistance (kg/t): </w:t>
            </w:r>
          </w:p>
          <w:p w14:paraId="440D8545" w14:textId="77777777" w:rsidR="00D72944" w:rsidRDefault="00D72944" w:rsidP="00D17873">
            <w:pPr>
              <w:spacing w:before="60" w:after="60"/>
            </w:pPr>
            <w:r w:rsidRPr="00771E54">
              <w:t>Cross-sectional area of air entran</w:t>
            </w:r>
            <w:r>
              <w:t>ce of the front grille (in cm</w:t>
            </w:r>
            <w:r w:rsidRPr="00D55DDE">
              <w:rPr>
                <w:vertAlign w:val="superscript"/>
              </w:rPr>
              <w:t>2</w:t>
            </w:r>
            <w:r w:rsidRPr="00771E54">
              <w:t>):</w:t>
            </w:r>
          </w:p>
        </w:tc>
      </w:tr>
      <w:tr w:rsidR="00D72944" w:rsidRPr="00FF0513" w14:paraId="4E878D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FD6DC9" w14:textId="77777777" w:rsidR="00D72944" w:rsidRPr="00BF75CC" w:rsidRDefault="00D72944" w:rsidP="00D17873">
            <w:pPr>
              <w:spacing w:before="60" w:after="60"/>
            </w:pPr>
            <w:r w:rsidRPr="00BF75CC">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695FA7" w14:textId="77777777" w:rsidR="00D72944" w:rsidRPr="00BF75CC" w:rsidRDefault="00D72944" w:rsidP="00D17873">
            <w:pPr>
              <w:spacing w:before="60" w:after="60"/>
            </w:pPr>
            <w:r>
              <w:t>Family i</w:t>
            </w:r>
            <w:r w:rsidRPr="00BF75CC">
              <w:t xml:space="preserve">dentifiers: </w:t>
            </w:r>
          </w:p>
        </w:tc>
      </w:tr>
      <w:tr w:rsidR="00D72944" w:rsidRPr="00FF0513" w14:paraId="6DC03E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425BDD" w14:textId="77777777" w:rsidR="00D72944" w:rsidRPr="00BF75CC" w:rsidRDefault="00D72944" w:rsidP="00D17873">
            <w:pPr>
              <w:spacing w:before="60" w:after="60"/>
            </w:pPr>
            <w:r w:rsidRPr="00BF75CC">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B0D0C" w14:textId="77777777" w:rsidR="00D72944" w:rsidRPr="00BF75CC" w:rsidRDefault="00D72944" w:rsidP="00D17873">
            <w:pPr>
              <w:spacing w:before="60" w:after="60"/>
            </w:pPr>
            <w:r w:rsidRPr="00BF75CC">
              <w:t xml:space="preserve">Interpolation family: …  </w:t>
            </w:r>
          </w:p>
        </w:tc>
      </w:tr>
      <w:tr w:rsidR="00D72944" w:rsidRPr="00FF0513" w14:paraId="6E9575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1A725E" w14:textId="5DD4708C" w:rsidR="00D72944" w:rsidRPr="00BF75CC" w:rsidRDefault="00D72944" w:rsidP="00D17873">
            <w:pPr>
              <w:spacing w:before="60" w:after="60"/>
            </w:pPr>
            <w:r w:rsidRPr="008D41E3">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A21F3F" w14:textId="77777777" w:rsidR="00D72944" w:rsidRPr="00BF75CC" w:rsidRDefault="00D72944" w:rsidP="00D17873">
            <w:pPr>
              <w:spacing w:before="60" w:after="60"/>
            </w:pPr>
            <w:r w:rsidRPr="008D41E3">
              <w:t>PEMS family identifier:</w:t>
            </w:r>
          </w:p>
        </w:tc>
      </w:tr>
      <w:tr w:rsidR="00D72944" w:rsidRPr="00FF0513" w14:paraId="0711FC7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DBCA3D" w14:textId="77777777" w:rsidR="00D72944" w:rsidRPr="00BF75CC" w:rsidRDefault="00D72944" w:rsidP="00D17873">
            <w:pPr>
              <w:spacing w:before="60" w:after="60"/>
            </w:pPr>
            <w:r w:rsidRPr="00BF75CC">
              <w:t xml:space="preserve">0.2.3.6. 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A7EDE" w14:textId="77777777" w:rsidR="00D72944" w:rsidRPr="008D149A" w:rsidRDefault="00D72944" w:rsidP="00D17873">
            <w:pPr>
              <w:spacing w:before="60" w:after="60"/>
            </w:pPr>
            <w:r w:rsidRPr="008D149A">
              <w:t>Periodic regeneration family</w:t>
            </w:r>
            <w:r>
              <w:t>(s)</w:t>
            </w:r>
            <w:r w:rsidRPr="008D149A">
              <w:t xml:space="preserve">: …  </w:t>
            </w:r>
          </w:p>
        </w:tc>
      </w:tr>
      <w:tr w:rsidR="00D72944" w:rsidRPr="00FF0513" w14:paraId="42739A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0F37B2" w14:textId="77777777" w:rsidR="00D72944" w:rsidRPr="00BF75CC" w:rsidRDefault="00D72944" w:rsidP="00D17873">
            <w:pPr>
              <w:spacing w:before="60" w:after="60"/>
            </w:pPr>
            <w:r w:rsidRPr="00BF75CC">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D89907" w14:textId="77777777" w:rsidR="00D72944" w:rsidRPr="00BF75CC" w:rsidRDefault="00D72944" w:rsidP="00D17873">
            <w:pPr>
              <w:spacing w:before="60" w:after="60"/>
            </w:pPr>
            <w:r w:rsidRPr="00DB0011">
              <w:t>ER</w:t>
            </w:r>
            <w:r w:rsidRPr="00BF75CC">
              <w:t xml:space="preserve"> family</w:t>
            </w:r>
            <w:r>
              <w:t>(s)</w:t>
            </w:r>
            <w:r w:rsidRPr="00BF75CC">
              <w:t>: …</w:t>
            </w:r>
          </w:p>
        </w:tc>
      </w:tr>
      <w:tr w:rsidR="00D72944" w:rsidRPr="00FF0513" w14:paraId="111919E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0B59D3" w14:textId="77777777" w:rsidR="00D72944" w:rsidRPr="00BF75CC" w:rsidRDefault="00D72944" w:rsidP="00D17873">
            <w:pPr>
              <w:spacing w:before="60" w:after="60"/>
            </w:pPr>
            <w:r w:rsidRPr="00BF75CC">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81EACB" w14:textId="77777777" w:rsidR="00D72944" w:rsidRPr="006B37A3" w:rsidRDefault="00D72944" w:rsidP="00D17873">
            <w:pPr>
              <w:spacing w:before="60" w:after="60"/>
            </w:pPr>
            <w:r w:rsidRPr="006B37A3">
              <w:t>Gas Fuelled Vehicle family</w:t>
            </w:r>
            <w:r>
              <w:t>(s)</w:t>
            </w:r>
            <w:r w:rsidRPr="006B37A3">
              <w:t>: …</w:t>
            </w:r>
          </w:p>
        </w:tc>
      </w:tr>
      <w:tr w:rsidR="00D72944" w:rsidRPr="00FF0513" w14:paraId="1863B5D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2A60E" w14:textId="77777777" w:rsidR="00D72944" w:rsidRPr="00BF75CC" w:rsidRDefault="00D72944" w:rsidP="00D17873">
            <w:pPr>
              <w:spacing w:before="60" w:after="60"/>
            </w:pPr>
            <w:r w:rsidRPr="00BF75CC">
              <w:t>0.2.3.</w:t>
            </w:r>
            <w:r w:rsidRPr="00DB0011">
              <w:t>12</w:t>
            </w:r>
            <w:r w:rsidRPr="00BF75CC">
              <w:t xml:space="preserve">.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A92E57" w14:textId="77777777" w:rsidR="00D72944" w:rsidRPr="00BF75CC" w:rsidRDefault="00D72944" w:rsidP="00D17873">
            <w:pPr>
              <w:spacing w:before="60" w:after="60"/>
            </w:pPr>
            <w:r w:rsidRPr="006B37A3">
              <w:t>other family</w:t>
            </w:r>
            <w:r>
              <w:t>(s)</w:t>
            </w:r>
            <w:r w:rsidRPr="006B37A3">
              <w:t xml:space="preserve">: … </w:t>
            </w:r>
          </w:p>
        </w:tc>
      </w:tr>
      <w:tr w:rsidR="00D72944" w:rsidRPr="00FF0513" w14:paraId="2F7DDB7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43EB39" w14:textId="77777777" w:rsidR="00D72944" w:rsidRPr="00BF75CC" w:rsidRDefault="00D72944" w:rsidP="00D17873">
            <w:pPr>
              <w:spacing w:before="60" w:after="60"/>
            </w:pPr>
            <w:r w:rsidRPr="00BF75CC">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A3B5AE" w14:textId="77777777" w:rsidR="00D72944" w:rsidRPr="00BF75CC" w:rsidRDefault="00D72944" w:rsidP="00D17873">
            <w:pPr>
              <w:spacing w:before="60" w:after="60"/>
            </w:pPr>
            <w:r w:rsidRPr="00BF75CC">
              <w:t>Category of vehicle (</w:t>
            </w:r>
            <w:r w:rsidRPr="00BF75CC">
              <w:rPr>
                <w:vertAlign w:val="superscript"/>
              </w:rPr>
              <w:t>c</w:t>
            </w:r>
            <w:r w:rsidRPr="00BF75CC">
              <w:t>): …</w:t>
            </w:r>
          </w:p>
        </w:tc>
      </w:tr>
      <w:tr w:rsidR="00D72944" w:rsidRPr="00FF0513" w14:paraId="413F0E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8EC1A" w14:textId="77777777" w:rsidR="00D72944" w:rsidRPr="00FF0513" w:rsidRDefault="00D72944" w:rsidP="00D17873">
            <w:pPr>
              <w:spacing w:before="60" w:after="60"/>
            </w:pPr>
            <w:r w:rsidRPr="00FF0513">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657B2" w14:textId="77777777" w:rsidR="00D72944" w:rsidRPr="00FF0513" w:rsidRDefault="00D72944" w:rsidP="00D17873">
            <w:pPr>
              <w:spacing w:before="60" w:after="60"/>
            </w:pPr>
            <w:r w:rsidRPr="00FF0513">
              <w:t>Name(s) and address(es) of assembly plant(s): …</w:t>
            </w:r>
          </w:p>
        </w:tc>
      </w:tr>
      <w:tr w:rsidR="00D72944" w:rsidRPr="00FF0513" w14:paraId="58C9B80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20C420" w14:textId="77777777" w:rsidR="00D72944" w:rsidRPr="00FF0513" w:rsidRDefault="00D72944" w:rsidP="00D17873">
            <w:pPr>
              <w:spacing w:before="60" w:after="60"/>
            </w:pPr>
            <w:r w:rsidRPr="00FF0513">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10DBB7" w14:textId="77777777" w:rsidR="00D72944" w:rsidRPr="00FF0513" w:rsidRDefault="00D72944" w:rsidP="00D17873">
            <w:pPr>
              <w:spacing w:before="60" w:after="60"/>
            </w:pPr>
            <w:r w:rsidRPr="00FF0513">
              <w:t>Name and address of the manufacturer's representative (if any): …</w:t>
            </w:r>
          </w:p>
        </w:tc>
      </w:tr>
      <w:tr w:rsidR="00D72944" w:rsidRPr="00FF0513" w14:paraId="61CDF6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A58F07" w14:textId="77777777" w:rsidR="00D72944" w:rsidRPr="00FF0513" w:rsidRDefault="00D72944" w:rsidP="00D17873">
            <w:pPr>
              <w:spacing w:before="60" w:after="60"/>
            </w:pPr>
            <w:r w:rsidRPr="00FF0513">
              <w:t>1</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6CD901" w14:textId="77777777" w:rsidR="00D72944" w:rsidRPr="00FF0513" w:rsidRDefault="00D72944" w:rsidP="00D17873">
            <w:pPr>
              <w:spacing w:before="60" w:after="60"/>
            </w:pPr>
            <w:r w:rsidRPr="00FF0513">
              <w:t>GENERAL CONSTRUCTION CHARACTERISTICS</w:t>
            </w:r>
          </w:p>
        </w:tc>
      </w:tr>
      <w:tr w:rsidR="00D72944" w:rsidRPr="00FF0513" w14:paraId="03C400D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6835E" w14:textId="77777777" w:rsidR="00D72944" w:rsidRPr="00FF0513" w:rsidRDefault="00D72944" w:rsidP="00D17873">
            <w:pPr>
              <w:spacing w:before="60" w:after="60"/>
            </w:pPr>
            <w:r w:rsidRPr="00FF0513">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6A7981" w14:textId="77777777" w:rsidR="00D72944" w:rsidRPr="00FF0513" w:rsidRDefault="00D72944" w:rsidP="00D17873">
            <w:pPr>
              <w:spacing w:before="60" w:after="60"/>
            </w:pPr>
            <w:r w:rsidRPr="00FF0513">
              <w:t>Photographs and/or drawings of a representative vehicle/component/separate technical unit (</w:t>
            </w:r>
            <w:r w:rsidRPr="00FF0513">
              <w:rPr>
                <w:vertAlign w:val="superscript"/>
              </w:rPr>
              <w:t>1</w:t>
            </w:r>
            <w:r w:rsidRPr="00FF0513">
              <w:t>):</w:t>
            </w:r>
          </w:p>
        </w:tc>
      </w:tr>
      <w:tr w:rsidR="00D72944" w:rsidRPr="00FF0513" w14:paraId="04A4DFD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1DE34" w14:textId="77777777" w:rsidR="00D72944" w:rsidRPr="00FF0513" w:rsidRDefault="00D72944" w:rsidP="00D17873">
            <w:pPr>
              <w:spacing w:before="60" w:after="60"/>
            </w:pPr>
            <w:r w:rsidRPr="00FF0513">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96220A" w14:textId="77777777" w:rsidR="00D72944" w:rsidRPr="00FF0513" w:rsidRDefault="00D72944" w:rsidP="00D17873">
            <w:pPr>
              <w:spacing w:before="60" w:after="60"/>
            </w:pPr>
            <w:r w:rsidRPr="00FF0513">
              <w:t>Powered axles (number, position, interconnection): …</w:t>
            </w:r>
          </w:p>
        </w:tc>
      </w:tr>
      <w:tr w:rsidR="00D72944" w:rsidRPr="00FF0513" w14:paraId="09DEDE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2BAE25" w14:textId="77777777" w:rsidR="00D72944" w:rsidRPr="00FF0513" w:rsidRDefault="00D72944" w:rsidP="00D17873">
            <w:pPr>
              <w:spacing w:before="60" w:after="60"/>
            </w:pPr>
            <w:r w:rsidRPr="00FF0513">
              <w:t>2</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C48B05"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411626E4" w14:textId="77777777" w:rsidR="00D72944" w:rsidRPr="00FF0513" w:rsidRDefault="00D72944" w:rsidP="00D17873">
            <w:pPr>
              <w:spacing w:before="60" w:after="60"/>
            </w:pPr>
            <w:r w:rsidRPr="00FF0513">
              <w:t>(in kg and mm) (Refer to drawing where applicable)</w:t>
            </w:r>
          </w:p>
        </w:tc>
      </w:tr>
      <w:tr w:rsidR="00D72944" w:rsidRPr="00FF0513" w14:paraId="7F01D0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FC8802" w14:textId="77777777" w:rsidR="00D72944" w:rsidRPr="00FF0513" w:rsidRDefault="00D72944" w:rsidP="00D17873">
            <w:pPr>
              <w:spacing w:before="60" w:after="60"/>
            </w:pPr>
            <w:r w:rsidRPr="00FF0513">
              <w:lastRenderedPageBreak/>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A7D69"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3BA9DFF7" w14:textId="77777777" w:rsidR="00D72944" w:rsidRPr="00FF0513" w:rsidRDefault="00D72944" w:rsidP="00D17873">
            <w:pPr>
              <w:spacing w:before="60" w:after="60"/>
            </w:pPr>
            <w:r w:rsidRPr="00FF0513">
              <w:t>(a)</w:t>
            </w:r>
            <w:r w:rsidRPr="00FF0513">
              <w:tab/>
              <w:t xml:space="preserve">maximum and minimum for each variant: … </w:t>
            </w:r>
          </w:p>
        </w:tc>
      </w:tr>
      <w:tr w:rsidR="00D72944" w:rsidRPr="00FF0513" w14:paraId="011B738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B28E01" w14:textId="77777777" w:rsidR="00D72944" w:rsidRPr="00FF0513" w:rsidRDefault="00D72944" w:rsidP="00D17873">
            <w:pPr>
              <w:spacing w:before="60" w:after="60"/>
            </w:pPr>
            <w:r w:rsidRPr="00FF0513">
              <w:t xml:space="preserve">2.6.3.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FE62A6" w14:textId="77777777" w:rsidR="00D72944" w:rsidRPr="00FF0513" w:rsidRDefault="00D72944" w:rsidP="00D17873">
            <w:pPr>
              <w:spacing w:before="60" w:after="60"/>
            </w:pPr>
            <w:r w:rsidRPr="00FF0513">
              <w:t xml:space="preserve">Rotational mass: 3 % of the sum of mass in running order and 25 kg or value, per axle (kg): …  </w:t>
            </w:r>
          </w:p>
        </w:tc>
      </w:tr>
      <w:tr w:rsidR="00D72944" w:rsidRPr="00FF0513" w14:paraId="0E65EC9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2C4B14" w14:textId="77777777" w:rsidR="00D72944" w:rsidRPr="00FF0513" w:rsidRDefault="00D72944" w:rsidP="00D17873">
            <w:pPr>
              <w:spacing w:before="60" w:after="60"/>
            </w:pPr>
            <w:r w:rsidRPr="00FF0513">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48FEDA" w14:textId="77777777" w:rsidR="00D72944" w:rsidRPr="00FF0513" w:rsidRDefault="00D72944" w:rsidP="00D17873">
            <w:pPr>
              <w:spacing w:before="60" w:after="60"/>
            </w:pPr>
            <w:r w:rsidRPr="00FF0513">
              <w:t>Technically permissible maximum laden mass stated by the manufacturer (</w:t>
            </w:r>
            <w:proofErr w:type="spellStart"/>
            <w:r w:rsidRPr="00FF0513">
              <w:rPr>
                <w:vertAlign w:val="superscript"/>
              </w:rPr>
              <w:t>i</w:t>
            </w:r>
            <w:proofErr w:type="spellEnd"/>
            <w:r w:rsidRPr="00FF0513">
              <w:t>) (</w:t>
            </w:r>
            <w:r w:rsidRPr="00FF0513">
              <w:rPr>
                <w:vertAlign w:val="superscript"/>
              </w:rPr>
              <w:t>3</w:t>
            </w:r>
            <w:r w:rsidRPr="00FF0513">
              <w:t>): …</w:t>
            </w:r>
          </w:p>
        </w:tc>
      </w:tr>
      <w:tr w:rsidR="00D72944" w:rsidRPr="00FF0513" w14:paraId="243DA28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31401A" w14:textId="77777777" w:rsidR="00D72944" w:rsidRPr="004B4BA7" w:rsidRDefault="00D72944" w:rsidP="00D17873">
            <w:pPr>
              <w:spacing w:before="60" w:after="60"/>
            </w:pPr>
            <w:r w:rsidRPr="004B4BA7">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7525F3" w14:textId="77777777" w:rsidR="00D72944" w:rsidRPr="004B4BA7" w:rsidRDefault="00D72944" w:rsidP="00D17873">
            <w:pPr>
              <w:spacing w:before="60" w:after="60"/>
            </w:pPr>
            <w:r w:rsidRPr="004B4BA7">
              <w:t>PROPULSION ENERGY CONVERTER (</w:t>
            </w:r>
            <w:r w:rsidRPr="004B4BA7">
              <w:rPr>
                <w:vertAlign w:val="superscript"/>
              </w:rPr>
              <w:t>k</w:t>
            </w:r>
            <w:r w:rsidRPr="004B4BA7">
              <w:t>)</w:t>
            </w:r>
          </w:p>
        </w:tc>
      </w:tr>
      <w:tr w:rsidR="00D72944" w:rsidRPr="00972FC3" w14:paraId="3EAD82F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9131A4" w14:textId="77777777" w:rsidR="00D72944" w:rsidRPr="004B4BA7" w:rsidRDefault="00D72944" w:rsidP="00D17873">
            <w:pPr>
              <w:spacing w:before="60" w:after="60"/>
            </w:pPr>
            <w:r w:rsidRPr="004B4BA7">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2A528B" w14:textId="77777777" w:rsidR="00D72944" w:rsidRPr="004B4BA7" w:rsidRDefault="00D72944" w:rsidP="00D17873">
            <w:pPr>
              <w:spacing w:before="60" w:after="60"/>
            </w:pPr>
            <w:r w:rsidRPr="004B4BA7">
              <w:t>Manufacturer of the propulsion energy converter(s): …</w:t>
            </w:r>
          </w:p>
        </w:tc>
      </w:tr>
      <w:tr w:rsidR="00D72944" w:rsidRPr="00972FC3" w14:paraId="20CA421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867A8D" w14:textId="77777777" w:rsidR="00D72944" w:rsidRPr="004B4BA7" w:rsidRDefault="00D72944" w:rsidP="00D17873">
            <w:pPr>
              <w:spacing w:before="60" w:after="60"/>
            </w:pPr>
            <w:r w:rsidRPr="004B4BA7">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1842DF" w14:textId="77777777" w:rsidR="00D72944" w:rsidRPr="004B4BA7" w:rsidRDefault="00D72944" w:rsidP="00D17873">
            <w:pPr>
              <w:spacing w:before="60" w:after="60"/>
            </w:pPr>
            <w:r w:rsidRPr="004B4BA7">
              <w:t>Manufacturer's code (as marked on the propulsion energy converter or other means of identification): …</w:t>
            </w:r>
          </w:p>
        </w:tc>
      </w:tr>
      <w:tr w:rsidR="00D72944" w:rsidRPr="00972FC3" w14:paraId="0EBA3E9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59D4F" w14:textId="77777777" w:rsidR="00D72944" w:rsidRPr="004B4BA7" w:rsidRDefault="00D72944" w:rsidP="00D17873">
            <w:pPr>
              <w:spacing w:before="60" w:after="60"/>
            </w:pPr>
            <w:r w:rsidRPr="004B4BA7">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0A157" w14:textId="77777777" w:rsidR="00D72944" w:rsidRPr="004B4BA7" w:rsidRDefault="00D72944" w:rsidP="00D17873">
            <w:pPr>
              <w:spacing w:before="60" w:after="60"/>
            </w:pPr>
            <w:r w:rsidRPr="004B4BA7">
              <w:t>Internal combustion engine</w:t>
            </w:r>
          </w:p>
        </w:tc>
      </w:tr>
      <w:tr w:rsidR="00D72944" w:rsidRPr="00FF0513" w14:paraId="668EA6F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FF818B" w14:textId="77777777" w:rsidR="00D72944" w:rsidRPr="004B4BA7" w:rsidRDefault="00D72944" w:rsidP="00D17873">
            <w:pPr>
              <w:spacing w:before="60" w:after="60"/>
            </w:pPr>
            <w:r w:rsidRPr="004B4BA7">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1979CC" w14:textId="77777777" w:rsidR="00D72944" w:rsidRPr="004B4BA7" w:rsidRDefault="00D72944" w:rsidP="00D17873">
            <w:pPr>
              <w:spacing w:before="60" w:after="60"/>
            </w:pPr>
            <w:r w:rsidRPr="004B4BA7">
              <w:t>Working principle: positive ignition/compression ignition/dual fuel (</w:t>
            </w:r>
            <w:r w:rsidRPr="004B4BA7">
              <w:rPr>
                <w:vertAlign w:val="superscript"/>
              </w:rPr>
              <w:t>1</w:t>
            </w:r>
            <w:r w:rsidRPr="004B4BA7">
              <w:t>)</w:t>
            </w:r>
          </w:p>
          <w:p w14:paraId="3E62922D" w14:textId="77777777" w:rsidR="00D72944" w:rsidRPr="004B4BA7" w:rsidRDefault="00D72944" w:rsidP="00D17873">
            <w:pPr>
              <w:spacing w:before="60" w:after="60"/>
            </w:pPr>
            <w:r w:rsidRPr="004B4BA7">
              <w:t>Cycle: four stroke/two stroke/rotary (</w:t>
            </w:r>
            <w:r w:rsidRPr="004B4BA7">
              <w:rPr>
                <w:vertAlign w:val="superscript"/>
              </w:rPr>
              <w:t>1</w:t>
            </w:r>
            <w:r w:rsidRPr="004B4BA7">
              <w:t>)</w:t>
            </w:r>
          </w:p>
        </w:tc>
      </w:tr>
      <w:tr w:rsidR="00D72944" w:rsidRPr="00FF0513" w14:paraId="064FF3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A8D4D6" w14:textId="77777777" w:rsidR="00D72944" w:rsidRPr="004B4BA7" w:rsidRDefault="00D72944" w:rsidP="00D17873">
            <w:pPr>
              <w:spacing w:before="60" w:after="60"/>
            </w:pPr>
            <w:r w:rsidRPr="004B4BA7">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9CD91" w14:textId="77777777" w:rsidR="00D72944" w:rsidRPr="004B4BA7" w:rsidRDefault="00D72944" w:rsidP="00D17873">
            <w:pPr>
              <w:spacing w:before="60" w:after="60"/>
            </w:pPr>
            <w:r w:rsidRPr="004B4BA7">
              <w:t>Number and arrangement of cylinders: …</w:t>
            </w:r>
          </w:p>
        </w:tc>
      </w:tr>
      <w:tr w:rsidR="00D72944" w:rsidRPr="00FF0513" w14:paraId="5BA7E8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3DDF80" w14:textId="77777777" w:rsidR="00D72944" w:rsidRPr="00FF0513" w:rsidRDefault="00D72944" w:rsidP="00D17873">
            <w:pPr>
              <w:spacing w:before="60" w:after="60"/>
            </w:pPr>
            <w:r w:rsidRPr="00FF0513">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B41575" w14:textId="77777777" w:rsidR="00D72944" w:rsidRPr="00FF0513" w:rsidRDefault="00D72944" w:rsidP="00D17873">
            <w:pPr>
              <w:spacing w:before="60" w:after="60"/>
            </w:pPr>
            <w:r w:rsidRPr="00FF0513">
              <w:t>Bore (</w:t>
            </w:r>
            <w:r w:rsidRPr="00FF0513">
              <w:rPr>
                <w:vertAlign w:val="superscript"/>
              </w:rPr>
              <w:t>1</w:t>
            </w:r>
            <w:r w:rsidRPr="00FF0513">
              <w:t>): … mm</w:t>
            </w:r>
          </w:p>
        </w:tc>
      </w:tr>
      <w:tr w:rsidR="00D72944" w:rsidRPr="00FF0513" w14:paraId="3513248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9B866C" w14:textId="77777777" w:rsidR="00D72944" w:rsidRPr="00FF0513" w:rsidRDefault="00D72944" w:rsidP="00D17873">
            <w:pPr>
              <w:spacing w:before="60" w:after="60"/>
            </w:pPr>
            <w:r w:rsidRPr="00FF0513">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80B7AD" w14:textId="77777777" w:rsidR="00D72944" w:rsidRPr="00FF0513" w:rsidRDefault="00D72944" w:rsidP="00D17873">
            <w:pPr>
              <w:spacing w:before="60" w:after="60"/>
            </w:pPr>
            <w:r w:rsidRPr="00FF0513">
              <w:t>Stroke (</w:t>
            </w:r>
            <w:r w:rsidRPr="00FF0513">
              <w:rPr>
                <w:vertAlign w:val="superscript"/>
              </w:rPr>
              <w:t>1</w:t>
            </w:r>
            <w:r w:rsidRPr="00FF0513">
              <w:t>): … mm</w:t>
            </w:r>
          </w:p>
        </w:tc>
      </w:tr>
      <w:tr w:rsidR="00D72944" w:rsidRPr="00FF0513" w14:paraId="4BF9252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DA0EB" w14:textId="77777777" w:rsidR="00D72944" w:rsidRPr="00FF0513" w:rsidRDefault="00D72944" w:rsidP="00D17873">
            <w:pPr>
              <w:spacing w:before="60" w:after="60"/>
            </w:pPr>
            <w:r w:rsidRPr="00FF0513">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C32899" w14:textId="77777777" w:rsidR="00D72944" w:rsidRPr="00FF0513" w:rsidRDefault="00D72944" w:rsidP="00D17873">
            <w:pPr>
              <w:spacing w:before="60" w:after="60"/>
            </w:pPr>
            <w:r w:rsidRPr="00FF0513">
              <w:t>Firing order: …</w:t>
            </w:r>
          </w:p>
        </w:tc>
      </w:tr>
      <w:tr w:rsidR="00D72944" w:rsidRPr="00FF0513" w14:paraId="59FB765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137CD9" w14:textId="77777777" w:rsidR="00D72944" w:rsidRPr="004B4BA7" w:rsidRDefault="00D72944" w:rsidP="00D17873">
            <w:pPr>
              <w:spacing w:before="60" w:after="60"/>
            </w:pPr>
            <w:r w:rsidRPr="004B4BA7">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95A55" w14:textId="77777777" w:rsidR="00D72944" w:rsidRPr="004B4BA7" w:rsidRDefault="00D72944" w:rsidP="00D17873">
            <w:pPr>
              <w:spacing w:before="60" w:after="60"/>
            </w:pPr>
            <w:r w:rsidRPr="004B4BA7">
              <w:t>Engine capacity (</w:t>
            </w:r>
            <w:r w:rsidRPr="004B4BA7">
              <w:rPr>
                <w:vertAlign w:val="superscript"/>
              </w:rPr>
              <w:t>m</w:t>
            </w:r>
            <w:r w:rsidRPr="004B4BA7">
              <w:t>): … cm</w:t>
            </w:r>
            <w:r w:rsidRPr="004B4BA7">
              <w:rPr>
                <w:vertAlign w:val="superscript"/>
              </w:rPr>
              <w:t>3</w:t>
            </w:r>
          </w:p>
        </w:tc>
      </w:tr>
      <w:tr w:rsidR="00D72944" w:rsidRPr="00FF0513" w14:paraId="511832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81DC2" w14:textId="77777777" w:rsidR="00D72944" w:rsidRPr="00FF0513" w:rsidRDefault="00D72944" w:rsidP="00D17873">
            <w:pPr>
              <w:spacing w:before="60" w:after="60"/>
            </w:pPr>
            <w:r w:rsidRPr="00FF0513">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9A64C2" w14:textId="77777777" w:rsidR="00D72944" w:rsidRPr="00FF0513" w:rsidRDefault="00D72944" w:rsidP="00D17873">
            <w:pPr>
              <w:spacing w:before="60" w:after="60"/>
            </w:pPr>
            <w:r w:rsidRPr="00FF0513">
              <w:t>Volumetric compression ratio (</w:t>
            </w:r>
            <w:r w:rsidRPr="00FF0513">
              <w:rPr>
                <w:vertAlign w:val="superscript"/>
              </w:rPr>
              <w:t>2</w:t>
            </w:r>
            <w:r w:rsidRPr="00FF0513">
              <w:t>): …</w:t>
            </w:r>
          </w:p>
        </w:tc>
      </w:tr>
      <w:tr w:rsidR="00D72944" w:rsidRPr="00FF0513" w14:paraId="5467C0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D0CA3" w14:textId="77777777" w:rsidR="00D72944" w:rsidRPr="00FF0513" w:rsidRDefault="00D72944" w:rsidP="00D17873">
            <w:pPr>
              <w:spacing w:before="60" w:after="60"/>
            </w:pPr>
            <w:r w:rsidRPr="00FF0513">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BA9160" w14:textId="77777777" w:rsidR="00D72944" w:rsidRPr="00FF0513" w:rsidRDefault="00D72944" w:rsidP="00D17873">
            <w:pPr>
              <w:spacing w:before="60" w:after="60"/>
            </w:pPr>
            <w:r w:rsidRPr="00FF0513">
              <w:t>Drawings of combustion chamber, piston crown and, in the case of positive ignition engines, piston rings: …</w:t>
            </w:r>
          </w:p>
        </w:tc>
      </w:tr>
      <w:tr w:rsidR="00D72944" w:rsidRPr="00FF0513" w14:paraId="40C7840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84AAC" w14:textId="77777777" w:rsidR="00D72944" w:rsidRPr="00FF0513" w:rsidRDefault="00D72944" w:rsidP="00D17873">
            <w:pPr>
              <w:spacing w:before="60" w:after="60"/>
            </w:pPr>
            <w:r w:rsidRPr="00FF0513">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656B06" w14:textId="77777777" w:rsidR="00D72944" w:rsidRPr="00FF0513" w:rsidRDefault="00D72944" w:rsidP="00D17873">
            <w:pPr>
              <w:spacing w:before="60" w:after="60"/>
            </w:pPr>
            <w:r w:rsidRPr="00FF0513">
              <w:t>Normal engine idling speed (</w:t>
            </w:r>
            <w:r w:rsidRPr="00FF0513">
              <w:rPr>
                <w:vertAlign w:val="superscript"/>
              </w:rPr>
              <w:t>2</w:t>
            </w:r>
            <w:r w:rsidRPr="00FF0513">
              <w:t xml:space="preserve">): … </w:t>
            </w:r>
            <w:proofErr w:type="gramStart"/>
            <w:r w:rsidRPr="00FF0513">
              <w:t>min</w:t>
            </w:r>
            <w:r w:rsidRPr="00FF0513">
              <w:rPr>
                <w:vertAlign w:val="superscript"/>
              </w:rPr>
              <w:t>–1</w:t>
            </w:r>
            <w:proofErr w:type="gramEnd"/>
          </w:p>
        </w:tc>
      </w:tr>
      <w:tr w:rsidR="00D72944" w:rsidRPr="00FF0513" w14:paraId="381D75B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21830C" w14:textId="77777777" w:rsidR="00D72944" w:rsidRPr="00FF0513" w:rsidRDefault="00D72944" w:rsidP="00D17873">
            <w:pPr>
              <w:spacing w:before="60" w:after="60"/>
            </w:pPr>
            <w:r w:rsidRPr="00FF0513">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AD3029" w14:textId="77777777" w:rsidR="00D72944" w:rsidRPr="00FF0513" w:rsidRDefault="00D72944" w:rsidP="00D17873">
            <w:pPr>
              <w:spacing w:before="60" w:after="60"/>
            </w:pPr>
            <w:r w:rsidRPr="00FF0513">
              <w:t>High engine idling speed (</w:t>
            </w:r>
            <w:r w:rsidRPr="00FF0513">
              <w:rPr>
                <w:vertAlign w:val="superscript"/>
              </w:rPr>
              <w:t>2</w:t>
            </w:r>
            <w:r w:rsidRPr="00FF0513">
              <w:t xml:space="preserve">): … </w:t>
            </w:r>
            <w:proofErr w:type="gramStart"/>
            <w:r w:rsidRPr="00FF0513">
              <w:t>min</w:t>
            </w:r>
            <w:r w:rsidRPr="00FF0513">
              <w:rPr>
                <w:vertAlign w:val="superscript"/>
              </w:rPr>
              <w:t>–1</w:t>
            </w:r>
            <w:proofErr w:type="gramEnd"/>
          </w:p>
        </w:tc>
      </w:tr>
      <w:tr w:rsidR="00D72944" w:rsidRPr="00FF0513" w14:paraId="34F0682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3947F1" w14:textId="77777777" w:rsidR="00D72944" w:rsidRPr="00FF0513" w:rsidRDefault="00D72944" w:rsidP="00D17873">
            <w:pPr>
              <w:spacing w:before="60" w:after="60"/>
            </w:pPr>
            <w:r w:rsidRPr="00FF0513">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9C250" w14:textId="77777777" w:rsidR="00D72944" w:rsidRPr="00FF0513" w:rsidRDefault="00D72944" w:rsidP="00D17873">
            <w:pPr>
              <w:spacing w:before="60" w:after="60"/>
            </w:pPr>
            <w:r w:rsidRPr="00FF0513">
              <w:t>Rated engine power (</w:t>
            </w:r>
            <w:r w:rsidRPr="00FF0513">
              <w:rPr>
                <w:vertAlign w:val="superscript"/>
              </w:rPr>
              <w:t>n</w:t>
            </w:r>
            <w:r w:rsidRPr="00FF0513">
              <w:t>): … kW at … min</w:t>
            </w:r>
            <w:r w:rsidRPr="00FF0513">
              <w:rPr>
                <w:vertAlign w:val="superscript"/>
              </w:rPr>
              <w:t>–1</w:t>
            </w:r>
            <w:r w:rsidRPr="00FF0513">
              <w:t xml:space="preserve"> (manufacturer's declared value)</w:t>
            </w:r>
          </w:p>
        </w:tc>
      </w:tr>
      <w:tr w:rsidR="00D72944" w:rsidRPr="00FF0513" w14:paraId="0D27D0D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D79794" w14:textId="77777777" w:rsidR="00D72944" w:rsidRPr="00FF0513" w:rsidRDefault="00D72944" w:rsidP="00D17873">
            <w:pPr>
              <w:spacing w:before="60" w:after="60"/>
            </w:pPr>
            <w:r w:rsidRPr="00FF0513">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EB739" w14:textId="77777777" w:rsidR="00D72944" w:rsidRPr="00FF0513" w:rsidRDefault="00D72944" w:rsidP="00D17873">
            <w:pPr>
              <w:spacing w:before="60" w:after="60"/>
            </w:pPr>
            <w:r w:rsidRPr="00FF0513">
              <w:t xml:space="preserve">Maximum permitted engine speed as prescribed by the manufacturer: … </w:t>
            </w:r>
            <w:proofErr w:type="gramStart"/>
            <w:r w:rsidRPr="00FF0513">
              <w:t>min</w:t>
            </w:r>
            <w:r w:rsidRPr="00FF0513">
              <w:rPr>
                <w:vertAlign w:val="superscript"/>
              </w:rPr>
              <w:t>–1</w:t>
            </w:r>
            <w:proofErr w:type="gramEnd"/>
          </w:p>
        </w:tc>
      </w:tr>
      <w:tr w:rsidR="00D72944" w:rsidRPr="00FF0513" w14:paraId="089091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8468E1" w14:textId="77777777" w:rsidR="00D72944" w:rsidRPr="00FF0513" w:rsidRDefault="00D72944" w:rsidP="00D17873">
            <w:pPr>
              <w:spacing w:before="60" w:after="60"/>
            </w:pPr>
            <w:r w:rsidRPr="00FF0513">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B85B3A" w14:textId="77777777" w:rsidR="00D72944" w:rsidRPr="00FF0513" w:rsidRDefault="00D72944" w:rsidP="00D17873">
            <w:pPr>
              <w:spacing w:before="60" w:after="60"/>
            </w:pPr>
            <w:r w:rsidRPr="00FF0513">
              <w:t>Maximum net torque (</w:t>
            </w:r>
            <w:r w:rsidRPr="00FF0513">
              <w:rPr>
                <w:vertAlign w:val="superscript"/>
              </w:rPr>
              <w:t>n</w:t>
            </w:r>
            <w:r w:rsidRPr="00FF0513">
              <w:t>): … Nm at … min</w:t>
            </w:r>
            <w:r w:rsidRPr="00FF0513">
              <w:rPr>
                <w:vertAlign w:val="superscript"/>
              </w:rPr>
              <w:t>–1</w:t>
            </w:r>
            <w:r w:rsidRPr="00FF0513">
              <w:t xml:space="preserve"> (manufacturer's declared value)</w:t>
            </w:r>
          </w:p>
        </w:tc>
      </w:tr>
      <w:tr w:rsidR="00D72944" w:rsidRPr="00972FC3" w14:paraId="52327EA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2E3FAC" w14:textId="77777777" w:rsidR="00D72944" w:rsidRPr="004B4BA7" w:rsidRDefault="00D72944" w:rsidP="00D17873">
            <w:pPr>
              <w:spacing w:before="60" w:after="60"/>
            </w:pPr>
            <w:r w:rsidRPr="004B4BA7">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4D7FF3" w14:textId="77777777" w:rsidR="00D72944" w:rsidRPr="004B4BA7" w:rsidRDefault="00D72944" w:rsidP="00D17873">
            <w:pPr>
              <w:spacing w:before="60" w:after="60"/>
            </w:pPr>
            <w:r w:rsidRPr="004B4BA7">
              <w:t>Fuel</w:t>
            </w:r>
          </w:p>
        </w:tc>
      </w:tr>
      <w:tr w:rsidR="00D72944" w:rsidRPr="00B41FEB" w14:paraId="430D0EE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3152F5" w14:textId="77777777" w:rsidR="00D72944" w:rsidRPr="004B4BA7" w:rsidRDefault="00D72944" w:rsidP="00D17873">
            <w:pPr>
              <w:spacing w:before="60" w:after="60"/>
            </w:pPr>
            <w:r w:rsidRPr="004B4BA7">
              <w:t xml:space="preserve">3.2.2.1.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88B18" w14:textId="77777777" w:rsidR="00D72944" w:rsidRPr="00DE3727" w:rsidRDefault="00D72944" w:rsidP="00D17873">
            <w:pPr>
              <w:spacing w:before="60" w:after="60"/>
              <w:rPr>
                <w:lang w:val="de-AT"/>
              </w:rPr>
            </w:pPr>
            <w:r w:rsidRPr="00DE3727">
              <w:rPr>
                <w:lang w:val="de-AT"/>
              </w:rPr>
              <w:t xml:space="preserve">Diesel/Petrol/LPG/NG </w:t>
            </w:r>
            <w:proofErr w:type="spellStart"/>
            <w:r w:rsidRPr="00DE3727">
              <w:rPr>
                <w:lang w:val="de-AT"/>
              </w:rPr>
              <w:t>or</w:t>
            </w:r>
            <w:proofErr w:type="spellEnd"/>
            <w:r w:rsidRPr="00DE3727">
              <w:rPr>
                <w:lang w:val="de-AT"/>
              </w:rPr>
              <w:t xml:space="preserve"> </w:t>
            </w:r>
            <w:proofErr w:type="spellStart"/>
            <w:r w:rsidRPr="00DE3727">
              <w:rPr>
                <w:lang w:val="de-AT"/>
              </w:rPr>
              <w:t>Biomethane</w:t>
            </w:r>
            <w:proofErr w:type="spellEnd"/>
            <w:r w:rsidRPr="00DE3727">
              <w:rPr>
                <w:lang w:val="de-AT"/>
              </w:rPr>
              <w:t xml:space="preserve">/Ethanol (E </w:t>
            </w:r>
            <w:proofErr w:type="gramStart"/>
            <w:r w:rsidRPr="00DE3727">
              <w:rPr>
                <w:lang w:val="de-AT"/>
              </w:rPr>
              <w:t>85)/</w:t>
            </w:r>
            <w:proofErr w:type="gramEnd"/>
            <w:r w:rsidRPr="00DE3727">
              <w:rPr>
                <w:lang w:val="de-AT"/>
              </w:rPr>
              <w:t>Biodiesel/Hydrogen (</w:t>
            </w:r>
            <w:r w:rsidRPr="00DE3727">
              <w:rPr>
                <w:vertAlign w:val="superscript"/>
                <w:lang w:val="de-AT"/>
              </w:rPr>
              <w:t>1</w:t>
            </w:r>
            <w:r w:rsidRPr="00DE3727">
              <w:rPr>
                <w:lang w:val="de-AT"/>
              </w:rPr>
              <w:t xml:space="preserve">), </w:t>
            </w:r>
          </w:p>
        </w:tc>
      </w:tr>
      <w:tr w:rsidR="00D72944" w:rsidRPr="00FF0513" w14:paraId="1BDD7A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0299EC" w14:textId="77777777" w:rsidR="00D72944" w:rsidRPr="004B4BA7" w:rsidRDefault="00D72944" w:rsidP="00D17873">
            <w:pPr>
              <w:spacing w:before="60" w:after="60"/>
            </w:pPr>
            <w:r w:rsidRPr="004B4BA7">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D7EE4A" w14:textId="77777777" w:rsidR="00D72944" w:rsidRPr="004B4BA7" w:rsidRDefault="00D72944" w:rsidP="00D17873">
            <w:pPr>
              <w:spacing w:before="60" w:after="60"/>
            </w:pPr>
            <w:r w:rsidRPr="004B4BA7">
              <w:t xml:space="preserve">RON, unleaded: … </w:t>
            </w:r>
          </w:p>
        </w:tc>
      </w:tr>
      <w:tr w:rsidR="00D72944" w:rsidRPr="00B41FEB" w14:paraId="276C0B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FD618" w14:textId="77777777" w:rsidR="00D72944" w:rsidRPr="004B4BA7" w:rsidRDefault="00D72944" w:rsidP="00D17873">
            <w:pPr>
              <w:spacing w:before="60" w:after="60"/>
            </w:pPr>
            <w:r w:rsidRPr="004B4BA7">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850DB7" w14:textId="77777777" w:rsidR="00D72944" w:rsidRPr="004B4BA7" w:rsidRDefault="00D72944" w:rsidP="00D17873">
            <w:pPr>
              <w:spacing w:before="60" w:after="60"/>
              <w:rPr>
                <w:lang w:val="es-ES"/>
              </w:rPr>
            </w:pPr>
            <w:proofErr w:type="spellStart"/>
            <w:r w:rsidRPr="004B4BA7">
              <w:rPr>
                <w:lang w:val="es-ES"/>
              </w:rPr>
              <w:t>Vehicle</w:t>
            </w:r>
            <w:proofErr w:type="spellEnd"/>
            <w:r w:rsidRPr="004B4BA7">
              <w:rPr>
                <w:lang w:val="es-ES"/>
              </w:rPr>
              <w:t xml:space="preserve"> fuel </w:t>
            </w:r>
            <w:proofErr w:type="spellStart"/>
            <w:r w:rsidRPr="004B4BA7">
              <w:rPr>
                <w:lang w:val="es-ES"/>
              </w:rPr>
              <w:t>type</w:t>
            </w:r>
            <w:proofErr w:type="spellEnd"/>
            <w:r w:rsidRPr="004B4BA7">
              <w:rPr>
                <w:lang w:val="es-ES"/>
              </w:rPr>
              <w:t>: Mono fuel, Bi fuel, Flex fuel (</w:t>
            </w:r>
            <w:r w:rsidRPr="004B4BA7">
              <w:rPr>
                <w:vertAlign w:val="superscript"/>
                <w:lang w:val="es-ES"/>
              </w:rPr>
              <w:t>1</w:t>
            </w:r>
            <w:r w:rsidRPr="004B4BA7">
              <w:rPr>
                <w:lang w:val="es-ES"/>
              </w:rPr>
              <w:t>)</w:t>
            </w:r>
          </w:p>
        </w:tc>
      </w:tr>
      <w:tr w:rsidR="00D72944" w:rsidRPr="00FF0513" w14:paraId="66D349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0BE8FD" w14:textId="77777777" w:rsidR="00D72944" w:rsidRPr="00FF0513" w:rsidRDefault="00D72944" w:rsidP="00D17873">
            <w:pPr>
              <w:spacing w:before="60" w:after="60"/>
            </w:pPr>
            <w:r w:rsidRPr="00FF0513">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6381C" w14:textId="77777777" w:rsidR="00D72944" w:rsidRPr="00FF0513" w:rsidRDefault="00D72944" w:rsidP="00D17873">
            <w:pPr>
              <w:spacing w:before="60" w:after="60"/>
            </w:pPr>
            <w:r w:rsidRPr="00FF0513">
              <w:t>Maximum amount of biofuel acceptable in fuel (manufacturer's declared value): … % by volume</w:t>
            </w:r>
          </w:p>
        </w:tc>
      </w:tr>
      <w:tr w:rsidR="00D72944" w:rsidRPr="00972FC3" w14:paraId="152C811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C845C4" w14:textId="77777777" w:rsidR="00D72944" w:rsidRPr="004B4BA7" w:rsidRDefault="00D72944" w:rsidP="00D17873">
            <w:pPr>
              <w:spacing w:before="60" w:after="60"/>
            </w:pPr>
            <w:r w:rsidRPr="004B4BA7">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295847" w14:textId="77777777" w:rsidR="00D72944" w:rsidRPr="004B4BA7" w:rsidRDefault="00D72944" w:rsidP="00D17873">
            <w:pPr>
              <w:spacing w:before="60" w:after="60"/>
            </w:pPr>
            <w:r w:rsidRPr="004B4BA7">
              <w:t>Fuel feed</w:t>
            </w:r>
          </w:p>
        </w:tc>
      </w:tr>
      <w:tr w:rsidR="00D72944" w:rsidRPr="00972FC3" w14:paraId="011406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6165BC" w14:textId="77777777" w:rsidR="00D72944" w:rsidRPr="004B4BA7" w:rsidRDefault="00D72944" w:rsidP="00D17873">
            <w:pPr>
              <w:spacing w:before="60" w:after="60"/>
            </w:pPr>
            <w:r w:rsidRPr="004B4BA7">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8CC58" w14:textId="77777777" w:rsidR="00D72944" w:rsidRPr="004B4BA7" w:rsidRDefault="00D72944" w:rsidP="00D17873">
            <w:pPr>
              <w:spacing w:before="60" w:after="60"/>
            </w:pPr>
            <w:r w:rsidRPr="004B4BA7">
              <w:t>By carburettor(s): yes/no (</w:t>
            </w:r>
            <w:r w:rsidRPr="004B4BA7">
              <w:rPr>
                <w:vertAlign w:val="superscript"/>
              </w:rPr>
              <w:t>1</w:t>
            </w:r>
            <w:r w:rsidRPr="004B4BA7">
              <w:t>)</w:t>
            </w:r>
          </w:p>
        </w:tc>
      </w:tr>
      <w:tr w:rsidR="00D72944" w:rsidRPr="00972FC3" w14:paraId="214F085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553D69" w14:textId="77777777" w:rsidR="00D72944" w:rsidRPr="004B4BA7" w:rsidRDefault="00D72944" w:rsidP="00D17873">
            <w:pPr>
              <w:spacing w:before="60" w:after="60"/>
            </w:pPr>
            <w:r w:rsidRPr="004B4BA7">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21D0AA" w14:textId="77777777" w:rsidR="00D72944" w:rsidRPr="004B4BA7" w:rsidRDefault="00D72944" w:rsidP="00D17873">
            <w:pPr>
              <w:spacing w:before="60" w:after="60"/>
            </w:pPr>
            <w:r w:rsidRPr="004B4BA7">
              <w:t>By fuel injection (compression ignition or dual fuel only): yes/no (</w:t>
            </w:r>
            <w:r w:rsidRPr="004B4BA7">
              <w:rPr>
                <w:vertAlign w:val="superscript"/>
              </w:rPr>
              <w:t>1</w:t>
            </w:r>
            <w:r w:rsidRPr="004B4BA7">
              <w:t>)</w:t>
            </w:r>
          </w:p>
        </w:tc>
      </w:tr>
      <w:tr w:rsidR="00D72944" w:rsidRPr="00972FC3" w14:paraId="1FFA22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FEB6F5" w14:textId="77777777" w:rsidR="00D72944" w:rsidRPr="004B4BA7" w:rsidRDefault="00D72944" w:rsidP="00D17873">
            <w:pPr>
              <w:spacing w:before="60" w:after="60"/>
            </w:pPr>
            <w:r w:rsidRPr="004B4BA7">
              <w:lastRenderedPageBreak/>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BDC34D" w14:textId="77777777" w:rsidR="00D72944" w:rsidRPr="004B4BA7" w:rsidRDefault="00D72944" w:rsidP="00D17873">
            <w:pPr>
              <w:spacing w:before="60" w:after="60"/>
            </w:pPr>
            <w:r w:rsidRPr="004B4BA7">
              <w:t>System description (common rail/unit injectors/distribution pump etc.): …</w:t>
            </w:r>
          </w:p>
        </w:tc>
      </w:tr>
      <w:tr w:rsidR="00D72944" w:rsidRPr="00FF0513" w14:paraId="0E0EA0C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17389E" w14:textId="77777777" w:rsidR="00D72944" w:rsidRPr="004B4BA7" w:rsidRDefault="00D72944" w:rsidP="00D17873">
            <w:pPr>
              <w:spacing w:before="60" w:after="60"/>
            </w:pPr>
            <w:r w:rsidRPr="004B4BA7">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3ED2D" w14:textId="77777777" w:rsidR="00D72944" w:rsidRPr="004B4BA7" w:rsidRDefault="00D72944" w:rsidP="00D17873">
            <w:pPr>
              <w:spacing w:before="60" w:after="60"/>
            </w:pPr>
            <w:r w:rsidRPr="004B4BA7">
              <w:t>Working principle: direct injection/pre-chamber/swirl chamber (</w:t>
            </w:r>
            <w:r w:rsidRPr="004B4BA7">
              <w:rPr>
                <w:vertAlign w:val="superscript"/>
              </w:rPr>
              <w:t>1</w:t>
            </w:r>
            <w:r w:rsidRPr="004B4BA7">
              <w:t>)</w:t>
            </w:r>
          </w:p>
        </w:tc>
      </w:tr>
      <w:tr w:rsidR="00D72944" w:rsidRPr="00FF0513" w14:paraId="0F2B95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3ACC6E" w14:textId="77777777" w:rsidR="00D72944" w:rsidRPr="00FF0513" w:rsidRDefault="00D72944" w:rsidP="00D17873">
            <w:pPr>
              <w:spacing w:before="60" w:after="60"/>
            </w:pPr>
            <w:r w:rsidRPr="00FF0513">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C18583" w14:textId="77777777" w:rsidR="00D72944" w:rsidRPr="00FF0513" w:rsidRDefault="00D72944" w:rsidP="00D17873">
            <w:pPr>
              <w:spacing w:before="60" w:after="60"/>
            </w:pPr>
            <w:r w:rsidRPr="00FF0513">
              <w:t>Injection/Delivery pump</w:t>
            </w:r>
          </w:p>
        </w:tc>
      </w:tr>
      <w:tr w:rsidR="00D72944" w:rsidRPr="00FF0513" w14:paraId="7E68F41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050914" w14:textId="77777777" w:rsidR="00D72944" w:rsidRPr="00FF0513" w:rsidRDefault="00D72944" w:rsidP="00D17873">
            <w:pPr>
              <w:spacing w:before="60" w:after="60"/>
            </w:pPr>
            <w:r w:rsidRPr="00FF0513">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A01EE" w14:textId="77777777" w:rsidR="00D72944" w:rsidRPr="00FF0513" w:rsidRDefault="00D72944" w:rsidP="00D17873">
            <w:pPr>
              <w:spacing w:before="60" w:after="60"/>
            </w:pPr>
            <w:r w:rsidRPr="00FF0513">
              <w:t>Make(s): …</w:t>
            </w:r>
          </w:p>
        </w:tc>
      </w:tr>
      <w:tr w:rsidR="00D72944" w:rsidRPr="00FF0513" w14:paraId="488A4CD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699830" w14:textId="77777777" w:rsidR="00D72944" w:rsidRPr="00FF0513" w:rsidRDefault="00D72944" w:rsidP="00D17873">
            <w:pPr>
              <w:spacing w:before="60" w:after="60"/>
            </w:pPr>
            <w:r w:rsidRPr="00FF0513">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01DF6" w14:textId="77777777" w:rsidR="00D72944" w:rsidRPr="00FF0513" w:rsidRDefault="00D72944" w:rsidP="00D17873">
            <w:pPr>
              <w:spacing w:before="60" w:after="60"/>
            </w:pPr>
            <w:r w:rsidRPr="00FF0513">
              <w:t>Type(s): …</w:t>
            </w:r>
          </w:p>
        </w:tc>
      </w:tr>
      <w:tr w:rsidR="00D72944" w:rsidRPr="00FF0513" w14:paraId="5819D70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B3CD11" w14:textId="77777777" w:rsidR="00D72944" w:rsidRPr="00FF0513" w:rsidRDefault="00D72944" w:rsidP="00D17873">
            <w:pPr>
              <w:spacing w:before="60" w:after="60"/>
            </w:pPr>
            <w:r w:rsidRPr="00FF0513">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CEFF03" w14:textId="77777777" w:rsidR="00D72944" w:rsidRPr="00FF0513" w:rsidRDefault="00D72944" w:rsidP="00D17873">
            <w:pPr>
              <w:spacing w:before="60" w:after="60"/>
            </w:pPr>
            <w:r w:rsidRPr="00FF0513">
              <w:t>Maximum fuel delivery (</w:t>
            </w:r>
            <w:r w:rsidRPr="00FF0513">
              <w:rPr>
                <w:vertAlign w:val="superscript"/>
              </w:rPr>
              <w:t>1</w:t>
            </w:r>
            <w:r w:rsidRPr="00FF0513">
              <w:t>) (</w:t>
            </w:r>
            <w:r w:rsidRPr="00FF0513">
              <w:rPr>
                <w:vertAlign w:val="superscript"/>
              </w:rPr>
              <w:t>2</w:t>
            </w:r>
            <w:r w:rsidRPr="00FF0513">
              <w:t>): … mm</w:t>
            </w:r>
            <w:r w:rsidRPr="00FF0513">
              <w:rPr>
                <w:vertAlign w:val="superscript"/>
              </w:rPr>
              <w:t>3</w:t>
            </w:r>
            <w:r w:rsidRPr="00FF0513">
              <w:t xml:space="preserve"> /stroke or cycle at an engine speed of: … min</w:t>
            </w:r>
            <w:r w:rsidRPr="00FF0513">
              <w:rPr>
                <w:vertAlign w:val="superscript"/>
              </w:rPr>
              <w:t>–1</w:t>
            </w:r>
            <w:r w:rsidRPr="00FF0513">
              <w:t xml:space="preserve"> or, alternatively, a characteristic diagram: … (When boost control is supplied, state the characteristic fuel delivery and boost pressure versus engine speed)</w:t>
            </w:r>
          </w:p>
        </w:tc>
      </w:tr>
      <w:tr w:rsidR="00D72944" w:rsidRPr="00FF0513" w14:paraId="7452D8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BFA11" w14:textId="77777777" w:rsidR="00D72944" w:rsidRPr="00FF0513" w:rsidRDefault="00D72944" w:rsidP="00D17873">
            <w:pPr>
              <w:spacing w:before="60" w:after="60"/>
            </w:pPr>
            <w:r w:rsidRPr="00FF0513">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95510A" w14:textId="77777777" w:rsidR="00D72944" w:rsidRPr="00FF0513" w:rsidRDefault="00D72944" w:rsidP="00D17873">
            <w:pPr>
              <w:spacing w:before="60" w:after="60"/>
            </w:pPr>
            <w:r w:rsidRPr="00FF0513">
              <w:t>Engine speed limitation control</w:t>
            </w:r>
          </w:p>
        </w:tc>
      </w:tr>
      <w:tr w:rsidR="00D72944" w:rsidRPr="00FF0513" w14:paraId="0C55F36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35835E" w14:textId="77777777" w:rsidR="00D72944" w:rsidRPr="00FF0513" w:rsidRDefault="00D72944" w:rsidP="00D17873">
            <w:pPr>
              <w:spacing w:before="60" w:after="60"/>
            </w:pPr>
            <w:r w:rsidRPr="00FF0513">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FD814C" w14:textId="77777777" w:rsidR="00D72944" w:rsidRPr="00FF0513" w:rsidRDefault="00D72944" w:rsidP="00D17873">
            <w:pPr>
              <w:spacing w:before="60" w:after="60"/>
            </w:pPr>
            <w:r w:rsidRPr="00FF0513">
              <w:t xml:space="preserve">Speed at which cut-off starts under load: … </w:t>
            </w:r>
            <w:proofErr w:type="gramStart"/>
            <w:r w:rsidRPr="00FF0513">
              <w:t>min</w:t>
            </w:r>
            <w:r w:rsidRPr="00FF0513">
              <w:rPr>
                <w:vertAlign w:val="superscript"/>
              </w:rPr>
              <w:t>–1</w:t>
            </w:r>
            <w:proofErr w:type="gramEnd"/>
          </w:p>
        </w:tc>
      </w:tr>
      <w:tr w:rsidR="00D72944" w:rsidRPr="00FF0513" w14:paraId="52FF5E3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7E2D4" w14:textId="77777777" w:rsidR="00D72944" w:rsidRPr="00FF0513" w:rsidRDefault="00D72944" w:rsidP="00D17873">
            <w:pPr>
              <w:spacing w:before="60" w:after="60"/>
            </w:pPr>
            <w:r w:rsidRPr="00FF0513">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75B722" w14:textId="77777777" w:rsidR="00D72944" w:rsidRPr="00FF0513" w:rsidRDefault="00D72944" w:rsidP="00D17873">
            <w:pPr>
              <w:spacing w:before="60" w:after="60"/>
            </w:pPr>
            <w:r w:rsidRPr="00FF0513">
              <w:t xml:space="preserve">Maximum no-load speed: … </w:t>
            </w:r>
            <w:proofErr w:type="gramStart"/>
            <w:r w:rsidRPr="00FF0513">
              <w:t>min</w:t>
            </w:r>
            <w:r w:rsidRPr="00FF0513">
              <w:rPr>
                <w:vertAlign w:val="superscript"/>
              </w:rPr>
              <w:t>–1</w:t>
            </w:r>
            <w:proofErr w:type="gramEnd"/>
          </w:p>
        </w:tc>
      </w:tr>
      <w:tr w:rsidR="00D72944" w:rsidRPr="00FF0513" w14:paraId="3A3CFD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DDC57" w14:textId="77777777" w:rsidR="00D72944" w:rsidRPr="00FF0513" w:rsidRDefault="00D72944" w:rsidP="00D17873">
            <w:pPr>
              <w:spacing w:before="60" w:after="60"/>
            </w:pPr>
            <w:r w:rsidRPr="00FF0513">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ABB36" w14:textId="77777777" w:rsidR="00D72944" w:rsidRPr="00FF0513" w:rsidRDefault="00D72944" w:rsidP="00D17873">
            <w:pPr>
              <w:spacing w:before="60" w:after="60"/>
            </w:pPr>
            <w:r w:rsidRPr="00FF0513">
              <w:t>Injector(s)</w:t>
            </w:r>
          </w:p>
        </w:tc>
      </w:tr>
      <w:tr w:rsidR="00D72944" w:rsidRPr="00FF0513" w14:paraId="6DBB63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2E8E7" w14:textId="77777777" w:rsidR="00D72944" w:rsidRPr="00FF0513" w:rsidRDefault="00D72944" w:rsidP="00D17873">
            <w:pPr>
              <w:spacing w:before="60" w:after="60"/>
            </w:pPr>
            <w:r w:rsidRPr="00FF0513">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6DC214" w14:textId="77777777" w:rsidR="00D72944" w:rsidRPr="00FF0513" w:rsidRDefault="00D72944" w:rsidP="00D17873">
            <w:pPr>
              <w:spacing w:before="60" w:after="60"/>
            </w:pPr>
            <w:r w:rsidRPr="00FF0513">
              <w:t>Make(s): …</w:t>
            </w:r>
          </w:p>
        </w:tc>
      </w:tr>
      <w:tr w:rsidR="00D72944" w:rsidRPr="00FF0513" w14:paraId="58CEFE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728CE" w14:textId="77777777" w:rsidR="00D72944" w:rsidRPr="00FF0513" w:rsidRDefault="00D72944" w:rsidP="00D17873">
            <w:pPr>
              <w:spacing w:before="60" w:after="60"/>
            </w:pPr>
            <w:r w:rsidRPr="00FF0513">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4540AE" w14:textId="77777777" w:rsidR="00D72944" w:rsidRPr="00FF0513" w:rsidRDefault="00D72944" w:rsidP="00D17873">
            <w:pPr>
              <w:spacing w:before="60" w:after="60"/>
            </w:pPr>
            <w:r w:rsidRPr="00FF0513">
              <w:t>Type(s): …</w:t>
            </w:r>
          </w:p>
        </w:tc>
      </w:tr>
      <w:tr w:rsidR="00D72944" w:rsidRPr="00FF0513" w14:paraId="2CBB832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70DB6" w14:textId="77777777" w:rsidR="00D72944" w:rsidRPr="00FF0513" w:rsidRDefault="00D72944" w:rsidP="00D17873">
            <w:pPr>
              <w:spacing w:before="60" w:after="60"/>
            </w:pPr>
            <w:r w:rsidRPr="00FF0513">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A5B271" w14:textId="77777777" w:rsidR="00D72944" w:rsidRPr="00FF0513" w:rsidRDefault="00D72944" w:rsidP="00D17873">
            <w:pPr>
              <w:spacing w:before="60" w:after="60"/>
            </w:pPr>
            <w:r w:rsidRPr="00FF0513">
              <w:t>Auxiliary starting aid</w:t>
            </w:r>
          </w:p>
        </w:tc>
      </w:tr>
      <w:tr w:rsidR="00D72944" w:rsidRPr="00FF0513" w14:paraId="5534960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A32A70" w14:textId="77777777" w:rsidR="00D72944" w:rsidRPr="00FF0513" w:rsidRDefault="00D72944" w:rsidP="00D17873">
            <w:pPr>
              <w:spacing w:before="60" w:after="60"/>
            </w:pPr>
            <w:r w:rsidRPr="00FF0513">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9FD829" w14:textId="77777777" w:rsidR="00D72944" w:rsidRPr="00FF0513" w:rsidRDefault="00D72944" w:rsidP="00D17873">
            <w:pPr>
              <w:spacing w:before="60" w:after="60"/>
            </w:pPr>
            <w:r w:rsidRPr="00FF0513">
              <w:t>Make(s): …</w:t>
            </w:r>
          </w:p>
        </w:tc>
      </w:tr>
      <w:tr w:rsidR="00D72944" w:rsidRPr="00FF0513" w14:paraId="7ACBCBE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6D65FC" w14:textId="77777777" w:rsidR="00D72944" w:rsidRPr="00FF0513" w:rsidRDefault="00D72944" w:rsidP="00D17873">
            <w:pPr>
              <w:spacing w:before="60" w:after="60"/>
            </w:pPr>
            <w:r w:rsidRPr="00FF0513">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EE58A7" w14:textId="77777777" w:rsidR="00D72944" w:rsidRPr="00FF0513" w:rsidRDefault="00D72944" w:rsidP="00D17873">
            <w:pPr>
              <w:spacing w:before="60" w:after="60"/>
            </w:pPr>
            <w:r w:rsidRPr="00FF0513">
              <w:t>Type(s): …</w:t>
            </w:r>
          </w:p>
        </w:tc>
      </w:tr>
      <w:tr w:rsidR="00D72944" w:rsidRPr="00FF0513" w14:paraId="5E6523E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5ADA9F" w14:textId="77777777" w:rsidR="00D72944" w:rsidRPr="00FF0513" w:rsidRDefault="00D72944" w:rsidP="00D17873">
            <w:pPr>
              <w:spacing w:before="60" w:after="60"/>
            </w:pPr>
            <w:r w:rsidRPr="00FF0513">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820776" w14:textId="77777777" w:rsidR="00D72944" w:rsidRPr="00FF0513" w:rsidRDefault="00D72944" w:rsidP="00D17873">
            <w:pPr>
              <w:spacing w:before="60" w:after="60"/>
            </w:pPr>
            <w:r w:rsidRPr="00FF0513">
              <w:t>System description: …</w:t>
            </w:r>
          </w:p>
        </w:tc>
      </w:tr>
      <w:tr w:rsidR="00D72944" w:rsidRPr="00FF0513" w14:paraId="16651BD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EBC90" w14:textId="77777777" w:rsidR="00D72944" w:rsidRPr="00FF0513" w:rsidRDefault="00D72944" w:rsidP="00D17873">
            <w:pPr>
              <w:spacing w:before="60" w:after="60"/>
            </w:pPr>
            <w:r w:rsidRPr="00FF0513">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34DF3D" w14:textId="77777777" w:rsidR="00D72944" w:rsidRPr="00FF0513" w:rsidRDefault="00D72944" w:rsidP="00D17873">
            <w:pPr>
              <w:spacing w:before="60" w:after="60"/>
            </w:pPr>
            <w:r w:rsidRPr="00FF0513">
              <w:t>Electronic controlled injection: yes/no (</w:t>
            </w:r>
            <w:r w:rsidRPr="00FF0513">
              <w:rPr>
                <w:vertAlign w:val="superscript"/>
              </w:rPr>
              <w:t>1</w:t>
            </w:r>
            <w:r w:rsidRPr="00FF0513">
              <w:t>)</w:t>
            </w:r>
          </w:p>
        </w:tc>
      </w:tr>
      <w:tr w:rsidR="00D72944" w:rsidRPr="00FF0513" w14:paraId="1EA6693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94060" w14:textId="77777777" w:rsidR="00D72944" w:rsidRPr="00FF0513" w:rsidRDefault="00D72944" w:rsidP="00D17873">
            <w:pPr>
              <w:spacing w:before="60" w:after="60"/>
            </w:pPr>
            <w:r w:rsidRPr="00FF0513">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76ABA" w14:textId="77777777" w:rsidR="00D72944" w:rsidRPr="00FF0513" w:rsidRDefault="00D72944" w:rsidP="00D17873">
            <w:pPr>
              <w:spacing w:before="60" w:after="60"/>
            </w:pPr>
            <w:r w:rsidRPr="00FF0513">
              <w:t>Make(s): …</w:t>
            </w:r>
          </w:p>
        </w:tc>
      </w:tr>
      <w:tr w:rsidR="00D72944" w:rsidRPr="00FF0513" w14:paraId="6D11AC7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4DF2" w14:textId="77777777" w:rsidR="00D72944" w:rsidRPr="00FF0513" w:rsidRDefault="00D72944" w:rsidP="00D17873">
            <w:pPr>
              <w:spacing w:before="60" w:after="60"/>
            </w:pPr>
            <w:r w:rsidRPr="00FF0513">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A13241" w14:textId="77777777" w:rsidR="00D72944" w:rsidRPr="00FF0513" w:rsidRDefault="00D72944" w:rsidP="00D17873">
            <w:pPr>
              <w:spacing w:before="60" w:after="60"/>
            </w:pPr>
            <w:r w:rsidRPr="00FF0513">
              <w:t>Type(s):</w:t>
            </w:r>
          </w:p>
        </w:tc>
      </w:tr>
      <w:tr w:rsidR="00D72944" w:rsidRPr="00FF0513" w14:paraId="1DD2A9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127506" w14:textId="77777777" w:rsidR="00D72944" w:rsidRPr="00FF0513" w:rsidRDefault="00D72944" w:rsidP="00D17873">
            <w:pPr>
              <w:spacing w:before="60" w:after="60"/>
            </w:pPr>
            <w:r w:rsidRPr="00FF0513">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043B8" w14:textId="77777777" w:rsidR="00D72944" w:rsidRPr="00FF0513" w:rsidRDefault="00D72944" w:rsidP="00D17873">
            <w:pPr>
              <w:spacing w:before="60" w:after="60"/>
            </w:pPr>
            <w:r w:rsidRPr="00FF0513">
              <w:t>Description of the system: …</w:t>
            </w:r>
          </w:p>
        </w:tc>
      </w:tr>
      <w:tr w:rsidR="00D72944" w:rsidRPr="00FF0513" w14:paraId="1F90B01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CA2EDD" w14:textId="77777777" w:rsidR="00D72944" w:rsidRPr="00FF0513" w:rsidRDefault="00D72944" w:rsidP="00D17873">
            <w:pPr>
              <w:spacing w:before="60" w:after="60"/>
            </w:pPr>
            <w:r w:rsidRPr="00FF0513">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4B000" w14:textId="77777777" w:rsidR="00D72944" w:rsidRPr="00FF0513" w:rsidRDefault="00D72944" w:rsidP="00D17873">
            <w:pPr>
              <w:spacing w:before="60" w:after="60"/>
            </w:pPr>
            <w:r w:rsidRPr="00FF0513">
              <w:t>Make and type of the control unit (ECU): …</w:t>
            </w:r>
          </w:p>
        </w:tc>
      </w:tr>
      <w:tr w:rsidR="00D72944" w:rsidRPr="00FF0513" w14:paraId="135A5F0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BF3B45" w14:textId="77777777" w:rsidR="00D72944" w:rsidRPr="00FF0513" w:rsidRDefault="00D72944" w:rsidP="00D17873">
            <w:pPr>
              <w:spacing w:before="60" w:after="60"/>
            </w:pPr>
            <w:r w:rsidRPr="00FF0513">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51774C" w14:textId="77777777" w:rsidR="00D72944" w:rsidRPr="00FF0513" w:rsidRDefault="00D72944" w:rsidP="00D17873">
            <w:pPr>
              <w:spacing w:before="60" w:after="60"/>
            </w:pPr>
            <w:r w:rsidRPr="00FF0513">
              <w:t>Software version of the ECU: …</w:t>
            </w:r>
          </w:p>
        </w:tc>
      </w:tr>
      <w:tr w:rsidR="00D72944" w:rsidRPr="00FF0513" w14:paraId="31C6391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D314B" w14:textId="77777777" w:rsidR="00D72944" w:rsidRPr="00FF0513" w:rsidRDefault="00D72944" w:rsidP="00D17873">
            <w:pPr>
              <w:spacing w:before="60" w:after="60"/>
            </w:pPr>
            <w:r w:rsidRPr="00FF0513">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58CD3B" w14:textId="77777777" w:rsidR="00D72944" w:rsidRPr="00FF0513" w:rsidRDefault="00D72944" w:rsidP="00D17873">
            <w:pPr>
              <w:spacing w:before="60" w:after="60"/>
            </w:pPr>
            <w:r w:rsidRPr="00FF0513">
              <w:t>Make and type of the fuel regulator: …</w:t>
            </w:r>
          </w:p>
        </w:tc>
      </w:tr>
      <w:tr w:rsidR="00D72944" w:rsidRPr="00FF0513" w14:paraId="4CCAC71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9B77F" w14:textId="77777777" w:rsidR="00D72944" w:rsidRPr="00FF0513" w:rsidRDefault="00D72944" w:rsidP="00D17873">
            <w:pPr>
              <w:spacing w:before="60" w:after="60"/>
            </w:pPr>
            <w:r w:rsidRPr="00FF0513">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51522F" w14:textId="77777777" w:rsidR="00D72944" w:rsidRPr="00FF0513" w:rsidRDefault="00D72944" w:rsidP="00D17873">
            <w:pPr>
              <w:spacing w:before="60" w:after="60"/>
            </w:pPr>
            <w:r w:rsidRPr="00FF0513">
              <w:t>Make and type of the air-flow sensor: …</w:t>
            </w:r>
          </w:p>
        </w:tc>
      </w:tr>
      <w:tr w:rsidR="00D72944" w:rsidRPr="00FF0513" w14:paraId="7AF0A7A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58EE9" w14:textId="77777777" w:rsidR="00D72944" w:rsidRPr="00FF0513" w:rsidRDefault="00D72944" w:rsidP="00D17873">
            <w:pPr>
              <w:spacing w:before="60" w:after="60"/>
            </w:pPr>
            <w:r w:rsidRPr="00FF0513">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83F48" w14:textId="77777777" w:rsidR="00D72944" w:rsidRPr="00FF0513" w:rsidRDefault="00D72944" w:rsidP="00D17873">
            <w:pPr>
              <w:spacing w:before="60" w:after="60"/>
            </w:pPr>
            <w:r w:rsidRPr="00FF0513">
              <w:t>Make and type of fuel distributor: …</w:t>
            </w:r>
          </w:p>
        </w:tc>
      </w:tr>
      <w:tr w:rsidR="00D72944" w:rsidRPr="00FF0513" w14:paraId="6AC5F8D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CFDFE" w14:textId="77777777" w:rsidR="00D72944" w:rsidRPr="00FF0513" w:rsidRDefault="00D72944" w:rsidP="00D17873">
            <w:pPr>
              <w:spacing w:before="60" w:after="60"/>
            </w:pPr>
            <w:r w:rsidRPr="00FF0513">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89065C" w14:textId="77777777" w:rsidR="00D72944" w:rsidRPr="00FF0513" w:rsidRDefault="00D72944" w:rsidP="00D17873">
            <w:pPr>
              <w:spacing w:before="60" w:after="60"/>
            </w:pPr>
            <w:r w:rsidRPr="00FF0513">
              <w:t>Make and type of the throttle housing: …</w:t>
            </w:r>
          </w:p>
        </w:tc>
      </w:tr>
      <w:tr w:rsidR="00D72944" w:rsidRPr="00FF0513" w14:paraId="516E5EB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784CD" w14:textId="77777777" w:rsidR="00D72944" w:rsidRPr="00FF0513" w:rsidRDefault="00D72944" w:rsidP="00D17873">
            <w:pPr>
              <w:spacing w:before="60" w:after="60"/>
            </w:pPr>
            <w:r w:rsidRPr="00FF0513">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E97B3" w14:textId="77777777" w:rsidR="00D72944" w:rsidRPr="00FF0513" w:rsidRDefault="00D72944" w:rsidP="00D17873">
            <w:pPr>
              <w:spacing w:before="60" w:after="60"/>
            </w:pPr>
            <w:r w:rsidRPr="00FF0513">
              <w:t>Make and type or working principle of water temperature sensor: …</w:t>
            </w:r>
          </w:p>
        </w:tc>
      </w:tr>
      <w:tr w:rsidR="00D72944" w:rsidRPr="00FF0513" w14:paraId="18CD53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50853" w14:textId="77777777" w:rsidR="00D72944" w:rsidRPr="00FF0513" w:rsidRDefault="00D72944" w:rsidP="00D17873">
            <w:pPr>
              <w:spacing w:before="60" w:after="60"/>
            </w:pPr>
            <w:r w:rsidRPr="00FF0513">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8D0A35" w14:textId="77777777" w:rsidR="00D72944" w:rsidRPr="00FF0513" w:rsidRDefault="00D72944" w:rsidP="00D17873">
            <w:pPr>
              <w:spacing w:before="60" w:after="60"/>
            </w:pPr>
            <w:r w:rsidRPr="00FF0513">
              <w:t>Make and type or working principle of air temperature sensor: …</w:t>
            </w:r>
          </w:p>
        </w:tc>
      </w:tr>
      <w:tr w:rsidR="00D72944" w:rsidRPr="00FF0513" w14:paraId="78D8982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DAF5D" w14:textId="77777777" w:rsidR="00D72944" w:rsidRPr="00FF0513" w:rsidRDefault="00D72944" w:rsidP="00D17873">
            <w:pPr>
              <w:spacing w:before="60" w:after="60"/>
            </w:pPr>
            <w:r w:rsidRPr="00FF0513">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0D49E4" w14:textId="77777777" w:rsidR="00D72944" w:rsidRPr="00FF0513" w:rsidRDefault="00D72944" w:rsidP="00D17873">
            <w:pPr>
              <w:spacing w:before="60" w:after="60"/>
            </w:pPr>
            <w:r w:rsidRPr="00FF0513">
              <w:t>Make and type or working principle of air pressure sensor: …</w:t>
            </w:r>
          </w:p>
        </w:tc>
      </w:tr>
      <w:tr w:rsidR="00D72944" w:rsidRPr="00972FC3" w14:paraId="5671DAF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0FDD6" w14:textId="77777777" w:rsidR="00D72944" w:rsidRPr="004B4BA7" w:rsidRDefault="00D72944" w:rsidP="00D17873">
            <w:pPr>
              <w:spacing w:before="60" w:after="60"/>
            </w:pPr>
            <w:r w:rsidRPr="004B4BA7">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6B81C" w14:textId="77777777" w:rsidR="00D72944" w:rsidRPr="004B4BA7" w:rsidRDefault="00D72944" w:rsidP="00D17873">
            <w:pPr>
              <w:spacing w:before="60" w:after="60"/>
            </w:pPr>
            <w:r w:rsidRPr="004B4BA7">
              <w:t>By fuel injection (positive ignition only): yes/no (</w:t>
            </w:r>
            <w:r w:rsidRPr="004B4BA7">
              <w:rPr>
                <w:vertAlign w:val="superscript"/>
              </w:rPr>
              <w:t>1</w:t>
            </w:r>
            <w:r w:rsidRPr="004B4BA7">
              <w:t>)</w:t>
            </w:r>
          </w:p>
        </w:tc>
      </w:tr>
      <w:tr w:rsidR="00D72944" w:rsidRPr="00FF0513" w14:paraId="03F01F2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94868" w14:textId="77777777" w:rsidR="00D72944" w:rsidRPr="004B4BA7" w:rsidRDefault="00D72944" w:rsidP="00D17873">
            <w:pPr>
              <w:spacing w:before="60" w:after="60"/>
            </w:pPr>
            <w:r w:rsidRPr="004B4BA7">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8BBD75" w14:textId="77777777" w:rsidR="00D72944" w:rsidRPr="004B4BA7" w:rsidRDefault="00D72944" w:rsidP="00D17873">
            <w:pPr>
              <w:spacing w:before="60" w:after="60"/>
            </w:pPr>
            <w:r w:rsidRPr="004B4BA7">
              <w:t>Working principle: intake manifold (single-/multi-point/direct injection (</w:t>
            </w:r>
            <w:r w:rsidRPr="004B4BA7">
              <w:rPr>
                <w:vertAlign w:val="superscript"/>
              </w:rPr>
              <w:t>1</w:t>
            </w:r>
            <w:r w:rsidRPr="004B4BA7">
              <w:t>) /other (specify): …</w:t>
            </w:r>
          </w:p>
        </w:tc>
      </w:tr>
      <w:tr w:rsidR="00D72944" w:rsidRPr="00FF0513" w14:paraId="52F4E9D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E6DE80" w14:textId="77777777" w:rsidR="00D72944" w:rsidRPr="00FF0513" w:rsidRDefault="00D72944" w:rsidP="00D17873">
            <w:pPr>
              <w:spacing w:before="60" w:after="60"/>
            </w:pPr>
            <w:r w:rsidRPr="00FF0513">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2A01B" w14:textId="77777777" w:rsidR="00D72944" w:rsidRPr="00FF0513" w:rsidRDefault="00D72944" w:rsidP="00D17873">
            <w:pPr>
              <w:spacing w:before="60" w:after="60"/>
            </w:pPr>
            <w:r w:rsidRPr="00FF0513">
              <w:t>Make(s): …</w:t>
            </w:r>
          </w:p>
        </w:tc>
      </w:tr>
      <w:tr w:rsidR="00D72944" w:rsidRPr="00FF0513" w14:paraId="0999CC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BC12F6" w14:textId="77777777" w:rsidR="00D72944" w:rsidRPr="00FF0513" w:rsidRDefault="00D72944" w:rsidP="00D17873">
            <w:pPr>
              <w:spacing w:before="60" w:after="60"/>
            </w:pPr>
            <w:r w:rsidRPr="00FF0513">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014C7" w14:textId="77777777" w:rsidR="00D72944" w:rsidRPr="00FF0513" w:rsidRDefault="00D72944" w:rsidP="00D17873">
            <w:pPr>
              <w:spacing w:before="60" w:after="60"/>
            </w:pPr>
            <w:r w:rsidRPr="00FF0513">
              <w:t>Type(s): …</w:t>
            </w:r>
          </w:p>
        </w:tc>
      </w:tr>
      <w:tr w:rsidR="00D72944" w:rsidRPr="00FF0513" w14:paraId="35F518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B9753" w14:textId="77777777" w:rsidR="00D72944" w:rsidRPr="00FF0513" w:rsidRDefault="00D72944" w:rsidP="00D17873">
            <w:pPr>
              <w:spacing w:before="60" w:after="60"/>
            </w:pPr>
            <w:r w:rsidRPr="00FF0513">
              <w:lastRenderedPageBreak/>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F93864" w14:textId="77777777" w:rsidR="00D72944" w:rsidRPr="00FF0513" w:rsidRDefault="00D72944" w:rsidP="00D17873">
            <w:pPr>
              <w:spacing w:before="60" w:after="60"/>
            </w:pPr>
            <w:r w:rsidRPr="00FF0513">
              <w:t>System description (In the case of systems other than continuous injection give equivalent details): …</w:t>
            </w:r>
          </w:p>
        </w:tc>
      </w:tr>
      <w:tr w:rsidR="00D72944" w:rsidRPr="00FF0513" w14:paraId="4B9F800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BD1E8B" w14:textId="77777777" w:rsidR="00D72944" w:rsidRPr="00FF0513" w:rsidRDefault="00D72944" w:rsidP="00D17873">
            <w:pPr>
              <w:spacing w:before="60" w:after="60"/>
            </w:pPr>
            <w:r w:rsidRPr="00FF0513">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496B1F" w14:textId="77777777" w:rsidR="00D72944" w:rsidRPr="00FF0513" w:rsidRDefault="00D72944" w:rsidP="00D17873">
            <w:pPr>
              <w:spacing w:before="60" w:after="60"/>
            </w:pPr>
            <w:r w:rsidRPr="00FF0513">
              <w:t>Make and type of the control unit (ECU): …</w:t>
            </w:r>
          </w:p>
        </w:tc>
      </w:tr>
      <w:tr w:rsidR="00D72944" w:rsidRPr="00FF0513" w14:paraId="6F464D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000288" w14:textId="77777777" w:rsidR="00D72944" w:rsidRPr="00FF0513" w:rsidRDefault="00D72944" w:rsidP="00D17873">
            <w:pPr>
              <w:spacing w:before="60" w:after="60"/>
            </w:pPr>
            <w:r w:rsidRPr="00FF0513">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6E01C2" w14:textId="77777777" w:rsidR="00D72944" w:rsidRPr="00FF0513" w:rsidRDefault="00D72944" w:rsidP="00D17873">
            <w:pPr>
              <w:spacing w:before="60" w:after="60"/>
            </w:pPr>
            <w:r w:rsidRPr="00FF0513">
              <w:t>Software version of the ECU: …</w:t>
            </w:r>
          </w:p>
        </w:tc>
      </w:tr>
      <w:tr w:rsidR="00D72944" w:rsidRPr="00FF0513" w14:paraId="72125E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29B214" w14:textId="77777777" w:rsidR="00D72944" w:rsidRPr="00FF0513" w:rsidRDefault="00D72944" w:rsidP="00D17873">
            <w:pPr>
              <w:spacing w:before="60" w:after="60"/>
            </w:pPr>
            <w:r w:rsidRPr="00FF0513">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18FB2" w14:textId="77777777" w:rsidR="00D72944" w:rsidRPr="00FF0513" w:rsidRDefault="00D72944" w:rsidP="00D17873">
            <w:pPr>
              <w:spacing w:before="60" w:after="60"/>
            </w:pPr>
            <w:r w:rsidRPr="00FF0513">
              <w:t>Make and type or working principle of air-flow sensor: …</w:t>
            </w:r>
          </w:p>
        </w:tc>
      </w:tr>
      <w:tr w:rsidR="00D72944" w:rsidRPr="00FF0513" w14:paraId="1AAF9A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CCC993" w14:textId="77777777" w:rsidR="00D72944" w:rsidRPr="00FF0513" w:rsidRDefault="00D72944" w:rsidP="00D17873">
            <w:pPr>
              <w:spacing w:before="60" w:after="60"/>
            </w:pPr>
            <w:r w:rsidRPr="00FF0513">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5DEF3B" w14:textId="77777777" w:rsidR="00D72944" w:rsidRPr="00FF0513" w:rsidRDefault="00D72944" w:rsidP="00D17873">
            <w:pPr>
              <w:spacing w:before="60" w:after="60"/>
            </w:pPr>
            <w:r w:rsidRPr="00FF0513">
              <w:t>Make and type of throttle housing: …</w:t>
            </w:r>
          </w:p>
        </w:tc>
      </w:tr>
      <w:tr w:rsidR="00D72944" w:rsidRPr="00FF0513" w14:paraId="22C52D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CDBC6E" w14:textId="77777777" w:rsidR="00D72944" w:rsidRPr="00FF0513" w:rsidRDefault="00D72944" w:rsidP="00D17873">
            <w:pPr>
              <w:spacing w:before="60" w:after="60"/>
            </w:pPr>
            <w:r w:rsidRPr="00FF0513">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C2C325" w14:textId="77777777" w:rsidR="00D72944" w:rsidRPr="00FF0513" w:rsidRDefault="00D72944" w:rsidP="00D17873">
            <w:pPr>
              <w:spacing w:before="60" w:after="60"/>
            </w:pPr>
            <w:r w:rsidRPr="00FF0513">
              <w:t>Make and type or working principle of water temperature sensor: …</w:t>
            </w:r>
          </w:p>
        </w:tc>
      </w:tr>
      <w:tr w:rsidR="00D72944" w:rsidRPr="00FF0513" w14:paraId="240A41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3012E" w14:textId="77777777" w:rsidR="00D72944" w:rsidRPr="00FF0513" w:rsidRDefault="00D72944" w:rsidP="00D17873">
            <w:pPr>
              <w:spacing w:before="60" w:after="60"/>
            </w:pPr>
            <w:r w:rsidRPr="00FF0513">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00F6D6" w14:textId="77777777" w:rsidR="00D72944" w:rsidRPr="00FF0513" w:rsidRDefault="00D72944" w:rsidP="00D17873">
            <w:pPr>
              <w:spacing w:before="60" w:after="60"/>
            </w:pPr>
            <w:r w:rsidRPr="00FF0513">
              <w:t>Make and type or working principle of air temperature sensor: …</w:t>
            </w:r>
          </w:p>
        </w:tc>
      </w:tr>
      <w:tr w:rsidR="00D72944" w:rsidRPr="00FF0513" w14:paraId="66CDCB2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76A4A8" w14:textId="77777777" w:rsidR="00D72944" w:rsidRPr="00FF0513" w:rsidRDefault="00D72944" w:rsidP="00D17873">
            <w:pPr>
              <w:spacing w:before="60" w:after="60"/>
            </w:pPr>
            <w:r w:rsidRPr="00FF0513">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97A626" w14:textId="77777777" w:rsidR="00D72944" w:rsidRPr="00FF0513" w:rsidRDefault="00D72944" w:rsidP="00D17873">
            <w:pPr>
              <w:spacing w:before="60" w:after="60"/>
            </w:pPr>
            <w:r w:rsidRPr="00FF0513">
              <w:t>Make and type or working principle of air pressure sensor: …</w:t>
            </w:r>
          </w:p>
        </w:tc>
      </w:tr>
      <w:tr w:rsidR="00D72944" w:rsidRPr="00FF0513" w14:paraId="4CB1EC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F89992" w14:textId="77777777" w:rsidR="00D72944" w:rsidRPr="00FF0513" w:rsidRDefault="00D72944" w:rsidP="00D17873">
            <w:pPr>
              <w:spacing w:before="60" w:after="60"/>
            </w:pPr>
            <w:r w:rsidRPr="00FF0513">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86B86" w14:textId="77777777" w:rsidR="00D72944" w:rsidRPr="00FF0513" w:rsidRDefault="00D72944" w:rsidP="00D17873">
            <w:pPr>
              <w:spacing w:before="60" w:after="60"/>
            </w:pPr>
            <w:r w:rsidRPr="00FF0513">
              <w:t>Injectors</w:t>
            </w:r>
          </w:p>
        </w:tc>
      </w:tr>
      <w:tr w:rsidR="00D72944" w:rsidRPr="00FF0513" w14:paraId="291DE57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D20343" w14:textId="77777777" w:rsidR="00D72944" w:rsidRPr="00FF0513" w:rsidRDefault="00D72944" w:rsidP="00D17873">
            <w:pPr>
              <w:spacing w:before="60" w:after="60"/>
            </w:pPr>
            <w:r w:rsidRPr="00FF0513">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D40DAF" w14:textId="77777777" w:rsidR="00D72944" w:rsidRPr="00FF0513" w:rsidRDefault="00D72944" w:rsidP="00D17873">
            <w:pPr>
              <w:spacing w:before="60" w:after="60"/>
            </w:pPr>
            <w:r w:rsidRPr="00FF0513">
              <w:t>Make: …</w:t>
            </w:r>
          </w:p>
        </w:tc>
      </w:tr>
      <w:tr w:rsidR="00D72944" w:rsidRPr="00FF0513" w14:paraId="1AAA17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F7E50E" w14:textId="77777777" w:rsidR="00D72944" w:rsidRPr="00FF0513" w:rsidRDefault="00D72944" w:rsidP="00D17873">
            <w:pPr>
              <w:spacing w:before="60" w:after="60"/>
            </w:pPr>
            <w:r w:rsidRPr="00FF0513">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B5575" w14:textId="77777777" w:rsidR="00D72944" w:rsidRPr="00FF0513" w:rsidRDefault="00D72944" w:rsidP="00D17873">
            <w:pPr>
              <w:spacing w:before="60" w:after="60"/>
            </w:pPr>
            <w:r w:rsidRPr="00FF0513">
              <w:t>Type: …</w:t>
            </w:r>
          </w:p>
        </w:tc>
      </w:tr>
      <w:tr w:rsidR="00D72944" w:rsidRPr="00FF0513" w14:paraId="6E5D151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4C24B0" w14:textId="77777777" w:rsidR="00D72944" w:rsidRPr="00FF0513" w:rsidRDefault="00D72944" w:rsidP="00D17873">
            <w:pPr>
              <w:spacing w:before="60" w:after="60"/>
            </w:pPr>
            <w:r w:rsidRPr="00FF0513">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282D42" w14:textId="77777777" w:rsidR="00D72944" w:rsidRPr="00FF0513" w:rsidRDefault="00D72944" w:rsidP="00D17873">
            <w:pPr>
              <w:spacing w:before="60" w:after="60"/>
            </w:pPr>
            <w:r w:rsidRPr="00FF0513">
              <w:t>Cold start system</w:t>
            </w:r>
          </w:p>
        </w:tc>
      </w:tr>
      <w:tr w:rsidR="00D72944" w:rsidRPr="00FF0513" w14:paraId="063CA0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F0493" w14:textId="77777777" w:rsidR="00D72944" w:rsidRPr="00FF0513" w:rsidRDefault="00D72944" w:rsidP="00D17873">
            <w:pPr>
              <w:spacing w:before="60" w:after="60"/>
            </w:pPr>
            <w:r w:rsidRPr="00FF0513">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5F408F" w14:textId="77777777" w:rsidR="00D72944" w:rsidRPr="00FF0513" w:rsidRDefault="00D72944" w:rsidP="00D17873">
            <w:pPr>
              <w:spacing w:before="60" w:after="60"/>
            </w:pPr>
            <w:r w:rsidRPr="00FF0513">
              <w:t>Operating principle(s): …</w:t>
            </w:r>
          </w:p>
        </w:tc>
      </w:tr>
      <w:tr w:rsidR="00D72944" w:rsidRPr="00FF0513" w14:paraId="73CCA67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F516BB" w14:textId="77777777" w:rsidR="00D72944" w:rsidRPr="00FF0513" w:rsidRDefault="00D72944" w:rsidP="00D17873">
            <w:pPr>
              <w:spacing w:before="60" w:after="60"/>
            </w:pPr>
            <w:r w:rsidRPr="00FF0513">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75DDD8" w14:textId="77777777" w:rsidR="00D72944" w:rsidRPr="00FF0513" w:rsidRDefault="00D72944" w:rsidP="00D17873">
            <w:pPr>
              <w:spacing w:before="60" w:after="60"/>
            </w:pPr>
            <w:r w:rsidRPr="00FF0513">
              <w:t>Operating limits/settings (</w:t>
            </w:r>
            <w:r w:rsidRPr="00FF0513">
              <w:rPr>
                <w:vertAlign w:val="superscript"/>
              </w:rPr>
              <w:t>1</w:t>
            </w:r>
            <w:r w:rsidRPr="00FF0513">
              <w:t>) (</w:t>
            </w:r>
            <w:r w:rsidRPr="00FF0513">
              <w:rPr>
                <w:vertAlign w:val="superscript"/>
              </w:rPr>
              <w:t>2</w:t>
            </w:r>
            <w:r w:rsidRPr="00FF0513">
              <w:t>): …</w:t>
            </w:r>
          </w:p>
        </w:tc>
      </w:tr>
      <w:tr w:rsidR="00D72944" w:rsidRPr="00FF0513" w14:paraId="7873287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1B454E" w14:textId="77777777" w:rsidR="00D72944" w:rsidRPr="00FF0513" w:rsidRDefault="00D72944" w:rsidP="00D17873">
            <w:pPr>
              <w:spacing w:before="60" w:after="60"/>
            </w:pPr>
            <w:r w:rsidRPr="00FF0513">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3E709D" w14:textId="77777777" w:rsidR="00D72944" w:rsidRPr="00FF0513" w:rsidRDefault="00D72944" w:rsidP="00D17873">
            <w:pPr>
              <w:spacing w:before="60" w:after="60"/>
            </w:pPr>
            <w:r w:rsidRPr="00FF0513">
              <w:t>Feed pump</w:t>
            </w:r>
          </w:p>
        </w:tc>
      </w:tr>
      <w:tr w:rsidR="00D72944" w:rsidRPr="00FF0513" w14:paraId="0D251F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E4AA4E" w14:textId="77777777" w:rsidR="00D72944" w:rsidRPr="00FF0513" w:rsidRDefault="00D72944" w:rsidP="00D17873">
            <w:pPr>
              <w:spacing w:before="60" w:after="60"/>
            </w:pPr>
            <w:r w:rsidRPr="00FF0513">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667863" w14:textId="77777777" w:rsidR="00D72944" w:rsidRPr="00FF0513" w:rsidRDefault="00D72944" w:rsidP="00D17873">
            <w:pPr>
              <w:spacing w:before="60" w:after="60"/>
            </w:pPr>
            <w:r w:rsidRPr="00FF0513">
              <w:t>Pressure (</w:t>
            </w:r>
            <w:r w:rsidRPr="00FF0513">
              <w:rPr>
                <w:vertAlign w:val="superscript"/>
              </w:rPr>
              <w:t>2</w:t>
            </w:r>
            <w:r w:rsidRPr="00FF0513">
              <w:t>): … kPa or characteristic diagram (</w:t>
            </w:r>
            <w:r w:rsidRPr="00FF0513">
              <w:rPr>
                <w:vertAlign w:val="superscript"/>
              </w:rPr>
              <w:t>2</w:t>
            </w:r>
            <w:r w:rsidRPr="00FF0513">
              <w:t>): …</w:t>
            </w:r>
          </w:p>
        </w:tc>
      </w:tr>
      <w:tr w:rsidR="00D72944" w:rsidRPr="00FF0513" w14:paraId="2D9B465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418091" w14:textId="77777777" w:rsidR="00D72944" w:rsidRPr="00FF0513" w:rsidRDefault="00D72944" w:rsidP="00D17873">
            <w:pPr>
              <w:spacing w:before="60" w:after="60"/>
            </w:pPr>
            <w:r w:rsidRPr="00FF0513">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E2201" w14:textId="77777777" w:rsidR="00D72944" w:rsidRPr="00FF0513" w:rsidRDefault="00D72944" w:rsidP="00D17873">
            <w:pPr>
              <w:spacing w:before="60" w:after="60"/>
            </w:pPr>
            <w:r w:rsidRPr="00FF0513">
              <w:t>Make(s): …</w:t>
            </w:r>
          </w:p>
        </w:tc>
      </w:tr>
      <w:tr w:rsidR="00D72944" w:rsidRPr="00FF0513" w14:paraId="778B98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690D6" w14:textId="77777777" w:rsidR="00D72944" w:rsidRPr="00FF0513" w:rsidRDefault="00D72944" w:rsidP="00D17873">
            <w:pPr>
              <w:spacing w:before="60" w:after="60"/>
            </w:pPr>
            <w:r w:rsidRPr="00FF0513">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F26AE" w14:textId="77777777" w:rsidR="00D72944" w:rsidRPr="00FF0513" w:rsidRDefault="00D72944" w:rsidP="00D17873">
            <w:pPr>
              <w:spacing w:before="60" w:after="60"/>
            </w:pPr>
            <w:r w:rsidRPr="00FF0513">
              <w:t>Type(s): …</w:t>
            </w:r>
          </w:p>
        </w:tc>
      </w:tr>
      <w:tr w:rsidR="00D72944" w:rsidRPr="00FF0513" w14:paraId="3FFA159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74EE5E" w14:textId="77777777" w:rsidR="00D72944" w:rsidRPr="00FF0513" w:rsidRDefault="00D72944" w:rsidP="00D17873">
            <w:pPr>
              <w:spacing w:before="60" w:after="60"/>
            </w:pPr>
            <w:r w:rsidRPr="00FF0513">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97353" w14:textId="77777777" w:rsidR="00D72944" w:rsidRPr="00FF0513" w:rsidRDefault="00D72944" w:rsidP="00D17873">
            <w:pPr>
              <w:spacing w:before="60" w:after="60"/>
            </w:pPr>
            <w:r w:rsidRPr="00FF0513">
              <w:t>Electrical system</w:t>
            </w:r>
          </w:p>
        </w:tc>
      </w:tr>
      <w:tr w:rsidR="00D72944" w:rsidRPr="00FF0513" w14:paraId="25DF1D1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1A0A0E" w14:textId="77777777" w:rsidR="00D72944" w:rsidRPr="00FF0513" w:rsidRDefault="00D72944" w:rsidP="00D17873">
            <w:pPr>
              <w:spacing w:before="60" w:after="60"/>
            </w:pPr>
            <w:r w:rsidRPr="00FF0513">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0A5A3" w14:textId="77777777" w:rsidR="00D72944" w:rsidRPr="00FF0513" w:rsidRDefault="00D72944" w:rsidP="00D17873">
            <w:pPr>
              <w:spacing w:before="60" w:after="60"/>
            </w:pPr>
            <w:r w:rsidRPr="00FF0513">
              <w:t>Rated voltage: … V, positive/negative ground (</w:t>
            </w:r>
            <w:r w:rsidRPr="00FF0513">
              <w:rPr>
                <w:vertAlign w:val="superscript"/>
              </w:rPr>
              <w:t>1</w:t>
            </w:r>
            <w:r w:rsidRPr="00FF0513">
              <w:t>)</w:t>
            </w:r>
          </w:p>
        </w:tc>
      </w:tr>
      <w:tr w:rsidR="00D72944" w:rsidRPr="00FF0513" w14:paraId="2F8D7AF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6B7150" w14:textId="77777777" w:rsidR="00D72944" w:rsidRPr="00FF0513" w:rsidRDefault="00D72944" w:rsidP="00D17873">
            <w:pPr>
              <w:spacing w:before="60" w:after="60"/>
            </w:pPr>
            <w:r w:rsidRPr="00FF0513">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E6FD3A" w14:textId="77777777" w:rsidR="00D72944" w:rsidRPr="00FF0513" w:rsidRDefault="00D72944" w:rsidP="00D17873">
            <w:pPr>
              <w:spacing w:before="60" w:after="60"/>
            </w:pPr>
            <w:r w:rsidRPr="00FF0513">
              <w:t>Generator</w:t>
            </w:r>
          </w:p>
        </w:tc>
      </w:tr>
      <w:tr w:rsidR="00D72944" w:rsidRPr="00FF0513" w14:paraId="718EFA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2B728" w14:textId="77777777" w:rsidR="00D72944" w:rsidRPr="00FF0513" w:rsidRDefault="00D72944" w:rsidP="00D17873">
            <w:pPr>
              <w:spacing w:before="60" w:after="60"/>
            </w:pPr>
            <w:r w:rsidRPr="00FF0513">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29758A" w14:textId="77777777" w:rsidR="00D72944" w:rsidRPr="00FF0513" w:rsidRDefault="00D72944" w:rsidP="00D17873">
            <w:pPr>
              <w:spacing w:before="60" w:after="60"/>
            </w:pPr>
            <w:r w:rsidRPr="00FF0513">
              <w:t>Type: …</w:t>
            </w:r>
          </w:p>
        </w:tc>
      </w:tr>
      <w:tr w:rsidR="00D72944" w:rsidRPr="00FF0513" w14:paraId="547F186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21C39C" w14:textId="77777777" w:rsidR="00D72944" w:rsidRPr="00FF0513" w:rsidRDefault="00D72944" w:rsidP="00D17873">
            <w:pPr>
              <w:spacing w:before="60" w:after="60"/>
            </w:pPr>
            <w:r w:rsidRPr="00FF0513">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59F0FE" w14:textId="77777777" w:rsidR="00D72944" w:rsidRPr="00FF0513" w:rsidRDefault="00D72944" w:rsidP="00D17873">
            <w:pPr>
              <w:spacing w:before="60" w:after="60"/>
            </w:pPr>
            <w:r w:rsidRPr="00FF0513">
              <w:t>Nominal output: … VA</w:t>
            </w:r>
          </w:p>
        </w:tc>
      </w:tr>
      <w:tr w:rsidR="00D72944" w:rsidRPr="00FF0513" w14:paraId="5F1B318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D77F2F" w14:textId="77777777" w:rsidR="00D72944" w:rsidRPr="00FF0513" w:rsidRDefault="00D72944" w:rsidP="00D17873">
            <w:pPr>
              <w:spacing w:before="60" w:after="60"/>
            </w:pPr>
            <w:r w:rsidRPr="00FF0513">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36F329" w14:textId="77777777" w:rsidR="00D72944" w:rsidRPr="00FF0513" w:rsidRDefault="00D72944" w:rsidP="00D17873">
            <w:pPr>
              <w:spacing w:before="60" w:after="60"/>
            </w:pPr>
            <w:r w:rsidRPr="00FF0513">
              <w:t>Ignition system (spark ignition engines only)</w:t>
            </w:r>
          </w:p>
        </w:tc>
      </w:tr>
      <w:tr w:rsidR="00D72944" w:rsidRPr="00FF0513" w14:paraId="4FA7E18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46F1E3" w14:textId="77777777" w:rsidR="00D72944" w:rsidRPr="00FF0513" w:rsidRDefault="00D72944" w:rsidP="00D17873">
            <w:pPr>
              <w:spacing w:before="60" w:after="60"/>
            </w:pPr>
            <w:r w:rsidRPr="00FF0513">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BA6B02" w14:textId="77777777" w:rsidR="00D72944" w:rsidRPr="00FF0513" w:rsidRDefault="00D72944" w:rsidP="00D17873">
            <w:pPr>
              <w:spacing w:before="60" w:after="60"/>
            </w:pPr>
            <w:r w:rsidRPr="00FF0513">
              <w:t>Make(s): …</w:t>
            </w:r>
          </w:p>
        </w:tc>
      </w:tr>
      <w:tr w:rsidR="00D72944" w:rsidRPr="00FF0513" w14:paraId="58EEEDE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83BB8D" w14:textId="77777777" w:rsidR="00D72944" w:rsidRPr="00FF0513" w:rsidRDefault="00D72944" w:rsidP="00D17873">
            <w:pPr>
              <w:spacing w:before="60" w:after="60"/>
            </w:pPr>
            <w:r w:rsidRPr="00FF0513">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F0350" w14:textId="77777777" w:rsidR="00D72944" w:rsidRPr="00FF0513" w:rsidRDefault="00D72944" w:rsidP="00D17873">
            <w:pPr>
              <w:spacing w:before="60" w:after="60"/>
            </w:pPr>
            <w:r w:rsidRPr="00FF0513">
              <w:t>Type(s): …</w:t>
            </w:r>
          </w:p>
        </w:tc>
      </w:tr>
      <w:tr w:rsidR="00D72944" w:rsidRPr="00FF0513" w14:paraId="2619591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298897" w14:textId="77777777" w:rsidR="00D72944" w:rsidRPr="00FF0513" w:rsidRDefault="00D72944" w:rsidP="00D17873">
            <w:pPr>
              <w:spacing w:before="60" w:after="60"/>
            </w:pPr>
            <w:r w:rsidRPr="00FF0513">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9E240" w14:textId="77777777" w:rsidR="00D72944" w:rsidRPr="00FF0513" w:rsidRDefault="00D72944" w:rsidP="00D17873">
            <w:pPr>
              <w:spacing w:before="60" w:after="60"/>
            </w:pPr>
            <w:r w:rsidRPr="00FF0513">
              <w:t>Working principle: …</w:t>
            </w:r>
          </w:p>
        </w:tc>
      </w:tr>
      <w:tr w:rsidR="00D72944" w:rsidRPr="00FF0513" w14:paraId="2976F3C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7C794A" w14:textId="77777777" w:rsidR="00D72944" w:rsidRPr="00FF0513" w:rsidRDefault="00D72944" w:rsidP="00D17873">
            <w:pPr>
              <w:spacing w:before="60" w:after="60"/>
            </w:pPr>
            <w:r w:rsidRPr="00FF0513">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45D7DD" w14:textId="77777777" w:rsidR="00D72944" w:rsidRPr="00FF0513" w:rsidRDefault="00D72944" w:rsidP="00D17873">
            <w:pPr>
              <w:spacing w:before="60" w:after="60"/>
            </w:pPr>
            <w:r w:rsidRPr="00FF0513">
              <w:t>Spark plugs</w:t>
            </w:r>
          </w:p>
        </w:tc>
      </w:tr>
      <w:tr w:rsidR="00D72944" w:rsidRPr="00FF0513" w14:paraId="10A91EC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73FA5B" w14:textId="77777777" w:rsidR="00D72944" w:rsidRPr="00FF0513" w:rsidRDefault="00D72944" w:rsidP="00D17873">
            <w:pPr>
              <w:spacing w:before="60" w:after="60"/>
            </w:pPr>
            <w:r w:rsidRPr="00FF0513">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5861B5" w14:textId="77777777" w:rsidR="00D72944" w:rsidRPr="00FF0513" w:rsidRDefault="00D72944" w:rsidP="00D17873">
            <w:pPr>
              <w:spacing w:before="60" w:after="60"/>
            </w:pPr>
            <w:r w:rsidRPr="00FF0513">
              <w:t>Make: …</w:t>
            </w:r>
          </w:p>
        </w:tc>
      </w:tr>
      <w:tr w:rsidR="00D72944" w:rsidRPr="00FF0513" w14:paraId="629E6C1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0E2004" w14:textId="77777777" w:rsidR="00D72944" w:rsidRPr="00FF0513" w:rsidRDefault="00D72944" w:rsidP="00D17873">
            <w:pPr>
              <w:spacing w:before="60" w:after="60"/>
            </w:pPr>
            <w:r w:rsidRPr="00FF0513">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EF18FD" w14:textId="77777777" w:rsidR="00D72944" w:rsidRPr="00FF0513" w:rsidRDefault="00D72944" w:rsidP="00D17873">
            <w:pPr>
              <w:spacing w:before="60" w:after="60"/>
            </w:pPr>
            <w:r w:rsidRPr="00FF0513">
              <w:t>Type: …</w:t>
            </w:r>
          </w:p>
        </w:tc>
      </w:tr>
      <w:tr w:rsidR="00D72944" w:rsidRPr="00FF0513" w14:paraId="61E62B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A58173" w14:textId="77777777" w:rsidR="00D72944" w:rsidRPr="00FF0513" w:rsidRDefault="00D72944" w:rsidP="00D17873">
            <w:pPr>
              <w:spacing w:before="60" w:after="60"/>
            </w:pPr>
            <w:r w:rsidRPr="00FF0513">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40379" w14:textId="77777777" w:rsidR="00D72944" w:rsidRPr="00FF0513" w:rsidRDefault="00D72944" w:rsidP="00D17873">
            <w:pPr>
              <w:spacing w:before="60" w:after="60"/>
            </w:pPr>
            <w:r w:rsidRPr="00FF0513">
              <w:t>Gap setting: … mm</w:t>
            </w:r>
          </w:p>
        </w:tc>
      </w:tr>
      <w:tr w:rsidR="00D72944" w:rsidRPr="00FF0513" w14:paraId="60A83DB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31C254" w14:textId="77777777" w:rsidR="00D72944" w:rsidRPr="00FF0513" w:rsidRDefault="00D72944" w:rsidP="00D17873">
            <w:pPr>
              <w:spacing w:before="60" w:after="60"/>
            </w:pPr>
            <w:r w:rsidRPr="00FF0513">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F8E64F" w14:textId="77777777" w:rsidR="00D72944" w:rsidRPr="00FF0513" w:rsidRDefault="00D72944" w:rsidP="00D17873">
            <w:pPr>
              <w:spacing w:before="60" w:after="60"/>
            </w:pPr>
            <w:r w:rsidRPr="00FF0513">
              <w:t>Ignition coil(s)</w:t>
            </w:r>
          </w:p>
        </w:tc>
      </w:tr>
      <w:tr w:rsidR="00D72944" w:rsidRPr="00FF0513" w14:paraId="09C8D2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54673A" w14:textId="77777777" w:rsidR="00D72944" w:rsidRPr="00FF0513" w:rsidRDefault="00D72944" w:rsidP="00D17873">
            <w:pPr>
              <w:spacing w:before="60" w:after="60"/>
            </w:pPr>
            <w:r w:rsidRPr="00FF0513">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8FC6E" w14:textId="77777777" w:rsidR="00D72944" w:rsidRPr="00FF0513" w:rsidRDefault="00D72944" w:rsidP="00D17873">
            <w:pPr>
              <w:spacing w:before="60" w:after="60"/>
            </w:pPr>
            <w:r w:rsidRPr="00FF0513">
              <w:t>Make: …</w:t>
            </w:r>
          </w:p>
        </w:tc>
      </w:tr>
      <w:tr w:rsidR="00D72944" w:rsidRPr="00FF0513" w14:paraId="7ADF021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2FA24D" w14:textId="77777777" w:rsidR="00D72944" w:rsidRPr="00FF0513" w:rsidRDefault="00D72944" w:rsidP="00D17873">
            <w:pPr>
              <w:spacing w:before="60" w:after="60"/>
            </w:pPr>
            <w:r w:rsidRPr="00FF0513">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7252CA" w14:textId="77777777" w:rsidR="00D72944" w:rsidRPr="00FF0513" w:rsidRDefault="00D72944" w:rsidP="00D17873">
            <w:pPr>
              <w:spacing w:before="60" w:after="60"/>
            </w:pPr>
            <w:r w:rsidRPr="00FF0513">
              <w:t>Type: …</w:t>
            </w:r>
          </w:p>
        </w:tc>
      </w:tr>
      <w:tr w:rsidR="00D72944" w:rsidRPr="00FF0513" w14:paraId="0FB514C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05671" w14:textId="77777777" w:rsidR="00D72944" w:rsidRPr="004B4BA7" w:rsidRDefault="00D72944" w:rsidP="00D17873">
            <w:pPr>
              <w:spacing w:before="60" w:after="60"/>
            </w:pPr>
            <w:r w:rsidRPr="004B4BA7">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1137B" w14:textId="77777777" w:rsidR="00D72944" w:rsidRPr="004B4BA7" w:rsidRDefault="00D72944" w:rsidP="00D17873">
            <w:pPr>
              <w:spacing w:before="60" w:after="60"/>
            </w:pPr>
            <w:r w:rsidRPr="004B4BA7">
              <w:t>Cooling system: liquid/air (</w:t>
            </w:r>
            <w:r w:rsidRPr="004B4BA7">
              <w:rPr>
                <w:vertAlign w:val="superscript"/>
              </w:rPr>
              <w:t>1</w:t>
            </w:r>
            <w:r w:rsidRPr="004B4BA7">
              <w:t>)</w:t>
            </w:r>
          </w:p>
        </w:tc>
      </w:tr>
      <w:tr w:rsidR="00D72944" w:rsidRPr="00FF0513" w14:paraId="0F50792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EAC786" w14:textId="77777777" w:rsidR="00D72944" w:rsidRPr="00FF0513" w:rsidRDefault="00D72944" w:rsidP="00D17873">
            <w:pPr>
              <w:spacing w:before="60" w:after="60"/>
            </w:pPr>
            <w:r w:rsidRPr="00FF0513">
              <w:lastRenderedPageBreak/>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F5371F" w14:textId="77777777" w:rsidR="00D72944" w:rsidRPr="00FF0513" w:rsidRDefault="00D72944" w:rsidP="00D17873">
            <w:pPr>
              <w:spacing w:before="60" w:after="60"/>
            </w:pPr>
            <w:r w:rsidRPr="00FF0513">
              <w:t>Nominal setting of the engine temperature control mechanism: …</w:t>
            </w:r>
          </w:p>
        </w:tc>
      </w:tr>
      <w:tr w:rsidR="00D72944" w:rsidRPr="00FF0513" w14:paraId="32B1DB7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43AACD" w14:textId="77777777" w:rsidR="00D72944" w:rsidRPr="00FF0513" w:rsidRDefault="00D72944" w:rsidP="00D17873">
            <w:pPr>
              <w:spacing w:before="60" w:after="60"/>
            </w:pPr>
            <w:r w:rsidRPr="00FF0513">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FC3CB6" w14:textId="77777777" w:rsidR="00D72944" w:rsidRPr="00FF0513" w:rsidRDefault="00D72944" w:rsidP="00D17873">
            <w:pPr>
              <w:spacing w:before="60" w:after="60"/>
            </w:pPr>
            <w:r w:rsidRPr="00FF0513">
              <w:t>Liquid</w:t>
            </w:r>
          </w:p>
        </w:tc>
      </w:tr>
      <w:tr w:rsidR="00D72944" w:rsidRPr="00FF0513" w14:paraId="755852D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3D8420" w14:textId="77777777" w:rsidR="00D72944" w:rsidRPr="00FF0513" w:rsidRDefault="00D72944" w:rsidP="00D17873">
            <w:pPr>
              <w:spacing w:before="60" w:after="60"/>
            </w:pPr>
            <w:r w:rsidRPr="00FF0513">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2B14B" w14:textId="77777777" w:rsidR="00D72944" w:rsidRPr="00FF0513" w:rsidRDefault="00D72944" w:rsidP="00D17873">
            <w:pPr>
              <w:spacing w:before="60" w:after="60"/>
            </w:pPr>
            <w:r w:rsidRPr="00FF0513">
              <w:t>Nature of liquid: …</w:t>
            </w:r>
          </w:p>
        </w:tc>
      </w:tr>
      <w:tr w:rsidR="00D72944" w:rsidRPr="00FF0513" w14:paraId="3EAA516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F4F68" w14:textId="77777777" w:rsidR="00D72944" w:rsidRPr="00FF0513" w:rsidRDefault="00D72944" w:rsidP="00D17873">
            <w:pPr>
              <w:spacing w:before="60" w:after="60"/>
            </w:pPr>
            <w:r w:rsidRPr="00FF0513">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463D4C" w14:textId="77777777" w:rsidR="00D72944" w:rsidRPr="00FF0513" w:rsidRDefault="00D72944" w:rsidP="00D17873">
            <w:pPr>
              <w:spacing w:before="60" w:after="60"/>
            </w:pPr>
            <w:r w:rsidRPr="00FF0513">
              <w:t>Circulating pump(s): yes/no (</w:t>
            </w:r>
            <w:r w:rsidRPr="00FF0513">
              <w:rPr>
                <w:vertAlign w:val="superscript"/>
              </w:rPr>
              <w:t>1</w:t>
            </w:r>
            <w:r w:rsidRPr="00FF0513">
              <w:t>)</w:t>
            </w:r>
          </w:p>
        </w:tc>
      </w:tr>
      <w:tr w:rsidR="00D72944" w:rsidRPr="00FF0513" w14:paraId="65900AD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015FCB" w14:textId="77777777" w:rsidR="00D72944" w:rsidRPr="00FF0513" w:rsidRDefault="00D72944" w:rsidP="00D17873">
            <w:pPr>
              <w:spacing w:before="60" w:after="60"/>
            </w:pPr>
            <w:r w:rsidRPr="00FF0513">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C4A8E3" w14:textId="77777777" w:rsidR="00D72944" w:rsidRPr="00FF0513" w:rsidRDefault="00D72944" w:rsidP="00D17873">
            <w:pPr>
              <w:spacing w:before="60" w:after="60"/>
            </w:pPr>
            <w:r w:rsidRPr="00FF0513">
              <w:t>Characteristics: … or</w:t>
            </w:r>
          </w:p>
        </w:tc>
      </w:tr>
      <w:tr w:rsidR="00D72944" w:rsidRPr="00FF0513" w14:paraId="6FF2F7F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FDD0F8" w14:textId="77777777" w:rsidR="00D72944" w:rsidRPr="00FF0513" w:rsidRDefault="00D72944" w:rsidP="00D17873">
            <w:pPr>
              <w:spacing w:before="60" w:after="60"/>
            </w:pPr>
            <w:r w:rsidRPr="00FF0513">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46B0A1" w14:textId="77777777" w:rsidR="00D72944" w:rsidRPr="00FF0513" w:rsidRDefault="00D72944" w:rsidP="00D17873">
            <w:pPr>
              <w:spacing w:before="60" w:after="60"/>
            </w:pPr>
            <w:r w:rsidRPr="00FF0513">
              <w:t>Make(s): …</w:t>
            </w:r>
          </w:p>
        </w:tc>
      </w:tr>
      <w:tr w:rsidR="00D72944" w:rsidRPr="00FF0513" w14:paraId="387A742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1F92A6" w14:textId="77777777" w:rsidR="00D72944" w:rsidRPr="00FF0513" w:rsidRDefault="00D72944" w:rsidP="00D17873">
            <w:pPr>
              <w:spacing w:before="60" w:after="60"/>
            </w:pPr>
            <w:r w:rsidRPr="00FF0513">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9D4ED" w14:textId="77777777" w:rsidR="00D72944" w:rsidRPr="00FF0513" w:rsidRDefault="00D72944" w:rsidP="00D17873">
            <w:pPr>
              <w:spacing w:before="60" w:after="60"/>
            </w:pPr>
            <w:r w:rsidRPr="00FF0513">
              <w:t>Type(s): …</w:t>
            </w:r>
          </w:p>
        </w:tc>
      </w:tr>
      <w:tr w:rsidR="00D72944" w:rsidRPr="00FF0513" w14:paraId="03E19A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C68695" w14:textId="77777777" w:rsidR="00D72944" w:rsidRPr="00FF0513" w:rsidRDefault="00D72944" w:rsidP="00D17873">
            <w:pPr>
              <w:spacing w:before="60" w:after="60"/>
            </w:pPr>
            <w:r w:rsidRPr="00FF0513">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25E57B" w14:textId="77777777" w:rsidR="00D72944" w:rsidRPr="00FF0513" w:rsidRDefault="00D72944" w:rsidP="00D17873">
            <w:pPr>
              <w:spacing w:before="60" w:after="60"/>
            </w:pPr>
            <w:r w:rsidRPr="00FF0513">
              <w:t>Drive ratio(s): …</w:t>
            </w:r>
          </w:p>
        </w:tc>
      </w:tr>
      <w:tr w:rsidR="00D72944" w:rsidRPr="00FF0513" w14:paraId="14CEEDE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EAE2C9" w14:textId="77777777" w:rsidR="00D72944" w:rsidRPr="00FF0513" w:rsidRDefault="00D72944" w:rsidP="00D17873">
            <w:pPr>
              <w:spacing w:before="60" w:after="60"/>
            </w:pPr>
            <w:r w:rsidRPr="00FF0513">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0AF111" w14:textId="77777777" w:rsidR="00D72944" w:rsidRPr="00FF0513" w:rsidRDefault="00D72944" w:rsidP="00D17873">
            <w:pPr>
              <w:spacing w:before="60" w:after="60"/>
            </w:pPr>
            <w:r w:rsidRPr="00FF0513">
              <w:t>Description of the fan and its drive mechanism: …</w:t>
            </w:r>
          </w:p>
        </w:tc>
      </w:tr>
      <w:tr w:rsidR="00D72944" w:rsidRPr="00FF0513" w14:paraId="702F162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8A4662" w14:textId="77777777" w:rsidR="00D72944" w:rsidRPr="00FF0513" w:rsidRDefault="00D72944" w:rsidP="00D17873">
            <w:pPr>
              <w:spacing w:before="60" w:after="60"/>
            </w:pPr>
            <w:r w:rsidRPr="00FF0513">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BAFAAA" w14:textId="77777777" w:rsidR="00D72944" w:rsidRPr="00FF0513" w:rsidRDefault="00D72944" w:rsidP="00D17873">
            <w:pPr>
              <w:spacing w:before="60" w:after="60"/>
            </w:pPr>
            <w:r w:rsidRPr="00FF0513">
              <w:t>Air</w:t>
            </w:r>
          </w:p>
        </w:tc>
      </w:tr>
      <w:tr w:rsidR="00D72944" w:rsidRPr="00FF0513" w14:paraId="5E2AF5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720AE5" w14:textId="77777777" w:rsidR="00D72944" w:rsidRPr="00FF0513" w:rsidRDefault="00D72944" w:rsidP="00D17873">
            <w:pPr>
              <w:spacing w:before="60" w:after="60"/>
            </w:pPr>
            <w:r w:rsidRPr="00FF0513">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18D188" w14:textId="77777777" w:rsidR="00D72944" w:rsidRPr="00FF0513" w:rsidRDefault="00D72944" w:rsidP="00D17873">
            <w:pPr>
              <w:spacing w:before="60" w:after="60"/>
            </w:pPr>
            <w:r w:rsidRPr="00FF0513">
              <w:t>Fan: yes/no (</w:t>
            </w:r>
            <w:r w:rsidRPr="00FF0513">
              <w:rPr>
                <w:vertAlign w:val="superscript"/>
              </w:rPr>
              <w:t>1</w:t>
            </w:r>
            <w:r w:rsidRPr="00FF0513">
              <w:t>)</w:t>
            </w:r>
          </w:p>
        </w:tc>
      </w:tr>
      <w:tr w:rsidR="00D72944" w:rsidRPr="00FF0513" w14:paraId="58C4645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254199" w14:textId="77777777" w:rsidR="00D72944" w:rsidRPr="00FF0513" w:rsidRDefault="00D72944" w:rsidP="00D17873">
            <w:pPr>
              <w:spacing w:before="60" w:after="60"/>
            </w:pPr>
            <w:r w:rsidRPr="00FF0513">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248EB" w14:textId="77777777" w:rsidR="00D72944" w:rsidRPr="00FF0513" w:rsidRDefault="00D72944" w:rsidP="00D17873">
            <w:pPr>
              <w:spacing w:before="60" w:after="60"/>
            </w:pPr>
            <w:r w:rsidRPr="00FF0513">
              <w:t>Characteristics: … or</w:t>
            </w:r>
          </w:p>
        </w:tc>
      </w:tr>
      <w:tr w:rsidR="00D72944" w:rsidRPr="00FF0513" w14:paraId="6831685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4B53E0" w14:textId="77777777" w:rsidR="00D72944" w:rsidRPr="00FF0513" w:rsidRDefault="00D72944" w:rsidP="00D17873">
            <w:pPr>
              <w:spacing w:before="60" w:after="60"/>
            </w:pPr>
            <w:r w:rsidRPr="00FF0513">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DD772A" w14:textId="77777777" w:rsidR="00D72944" w:rsidRPr="00FF0513" w:rsidRDefault="00D72944" w:rsidP="00D17873">
            <w:pPr>
              <w:spacing w:before="60" w:after="60"/>
            </w:pPr>
            <w:r w:rsidRPr="00FF0513">
              <w:t>Make(s): …</w:t>
            </w:r>
          </w:p>
        </w:tc>
      </w:tr>
      <w:tr w:rsidR="00D72944" w:rsidRPr="00FF0513" w14:paraId="25B263A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7CADFE" w14:textId="77777777" w:rsidR="00D72944" w:rsidRPr="00FF0513" w:rsidRDefault="00D72944" w:rsidP="00D17873">
            <w:pPr>
              <w:spacing w:before="60" w:after="60"/>
            </w:pPr>
            <w:r w:rsidRPr="00FF0513">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2BC1B1" w14:textId="77777777" w:rsidR="00D72944" w:rsidRPr="00FF0513" w:rsidRDefault="00D72944" w:rsidP="00D17873">
            <w:pPr>
              <w:spacing w:before="60" w:after="60"/>
            </w:pPr>
            <w:r w:rsidRPr="00FF0513">
              <w:t>Type(s): …</w:t>
            </w:r>
          </w:p>
        </w:tc>
      </w:tr>
      <w:tr w:rsidR="00D72944" w:rsidRPr="00FF0513" w14:paraId="77BF48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A64BB8" w14:textId="77777777" w:rsidR="00D72944" w:rsidRPr="00FF0513" w:rsidRDefault="00D72944" w:rsidP="00D17873">
            <w:pPr>
              <w:spacing w:before="60" w:after="60"/>
            </w:pPr>
            <w:r w:rsidRPr="00FF0513">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B3BF50" w14:textId="77777777" w:rsidR="00D72944" w:rsidRPr="00FF0513" w:rsidRDefault="00D72944" w:rsidP="00D17873">
            <w:pPr>
              <w:spacing w:before="60" w:after="60"/>
            </w:pPr>
            <w:r w:rsidRPr="00FF0513">
              <w:t>Drive ratio(s): …</w:t>
            </w:r>
          </w:p>
        </w:tc>
      </w:tr>
      <w:tr w:rsidR="00D72944" w:rsidRPr="00FF0513" w14:paraId="1C162C1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7EBA2" w14:textId="77777777" w:rsidR="00D72944" w:rsidRPr="00FF0513" w:rsidRDefault="00D72944" w:rsidP="00D17873">
            <w:pPr>
              <w:spacing w:before="60" w:after="60"/>
            </w:pPr>
            <w:r w:rsidRPr="00FF0513">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76337" w14:textId="77777777" w:rsidR="00D72944" w:rsidRPr="00FF0513" w:rsidRDefault="00D72944" w:rsidP="00D17873">
            <w:pPr>
              <w:spacing w:before="60" w:after="60"/>
            </w:pPr>
            <w:r w:rsidRPr="00FF0513">
              <w:t>Intake system</w:t>
            </w:r>
          </w:p>
        </w:tc>
      </w:tr>
      <w:tr w:rsidR="00D72944" w:rsidRPr="00FF0513" w14:paraId="6BA37FF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A75BC9" w14:textId="77777777" w:rsidR="00D72944" w:rsidRPr="004B4BA7" w:rsidRDefault="00D72944" w:rsidP="00D17873">
            <w:pPr>
              <w:spacing w:before="60" w:after="60"/>
            </w:pPr>
            <w:r w:rsidRPr="004B4BA7">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78DC2D" w14:textId="77777777" w:rsidR="00D72944" w:rsidRPr="004B4BA7" w:rsidRDefault="00D72944" w:rsidP="00D17873">
            <w:pPr>
              <w:spacing w:before="60" w:after="60"/>
            </w:pPr>
            <w:r w:rsidRPr="004B4BA7">
              <w:t>Pressure charger: yes/no (</w:t>
            </w:r>
            <w:r w:rsidRPr="004B4BA7">
              <w:rPr>
                <w:vertAlign w:val="superscript"/>
              </w:rPr>
              <w:t>1</w:t>
            </w:r>
            <w:r w:rsidRPr="004B4BA7">
              <w:t>)</w:t>
            </w:r>
          </w:p>
        </w:tc>
      </w:tr>
      <w:tr w:rsidR="00D72944" w:rsidRPr="00FF0513" w14:paraId="2A88850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71FE59" w14:textId="77777777" w:rsidR="00D72944" w:rsidRPr="00FF0513" w:rsidRDefault="00D72944" w:rsidP="00D17873">
            <w:pPr>
              <w:spacing w:before="60" w:after="60"/>
            </w:pPr>
            <w:r w:rsidRPr="00FF0513">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79CD7" w14:textId="77777777" w:rsidR="00D72944" w:rsidRPr="00FF0513" w:rsidRDefault="00D72944" w:rsidP="00D17873">
            <w:pPr>
              <w:spacing w:before="60" w:after="60"/>
            </w:pPr>
            <w:r w:rsidRPr="00FF0513">
              <w:t>Make(s): …</w:t>
            </w:r>
          </w:p>
        </w:tc>
      </w:tr>
      <w:tr w:rsidR="00D72944" w:rsidRPr="00FF0513" w14:paraId="1E985F8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320E0" w14:textId="77777777" w:rsidR="00D72944" w:rsidRPr="004B4BA7" w:rsidRDefault="00D72944" w:rsidP="00D17873">
            <w:pPr>
              <w:spacing w:before="60" w:after="60"/>
            </w:pPr>
            <w:r w:rsidRPr="004B4BA7">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F113FB" w14:textId="77777777" w:rsidR="00D72944" w:rsidRPr="004B4BA7" w:rsidRDefault="00D72944" w:rsidP="00D17873">
            <w:pPr>
              <w:spacing w:before="60" w:after="60"/>
            </w:pPr>
            <w:r w:rsidRPr="004B4BA7">
              <w:t>Type(s): …</w:t>
            </w:r>
          </w:p>
        </w:tc>
      </w:tr>
      <w:tr w:rsidR="00D72944" w:rsidRPr="00FF0513" w14:paraId="018405C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955B44" w14:textId="77777777" w:rsidR="00D72944" w:rsidRPr="00FF0513" w:rsidRDefault="00D72944" w:rsidP="00D17873">
            <w:pPr>
              <w:spacing w:before="60" w:after="60"/>
            </w:pPr>
            <w:r w:rsidRPr="00FF0513">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B1366" w14:textId="77777777" w:rsidR="00D72944" w:rsidRPr="00FF0513" w:rsidRDefault="00D72944" w:rsidP="00D17873">
            <w:pPr>
              <w:spacing w:before="60" w:after="60"/>
            </w:pPr>
            <w:r w:rsidRPr="00FF0513">
              <w:t>Description of the system (e.g. maximum charge pressure: … kPa; wastegate if applicable): …</w:t>
            </w:r>
          </w:p>
        </w:tc>
      </w:tr>
      <w:tr w:rsidR="00D72944" w:rsidRPr="00FF0513" w14:paraId="33D6256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DE4EFA" w14:textId="77777777" w:rsidR="00D72944" w:rsidRPr="00FF0513" w:rsidRDefault="00D72944" w:rsidP="00D17873">
            <w:pPr>
              <w:spacing w:before="60" w:after="60"/>
            </w:pPr>
            <w:r w:rsidRPr="00FF0513">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88A2B1" w14:textId="77777777" w:rsidR="00D72944" w:rsidRPr="00FF0513" w:rsidRDefault="00D72944" w:rsidP="00D17873">
            <w:pPr>
              <w:spacing w:before="60" w:after="60"/>
            </w:pPr>
            <w:r w:rsidRPr="00FF0513">
              <w:t>Intercooler: yes/no (</w:t>
            </w:r>
            <w:r w:rsidRPr="00FF0513">
              <w:rPr>
                <w:vertAlign w:val="superscript"/>
              </w:rPr>
              <w:t>1</w:t>
            </w:r>
            <w:r w:rsidRPr="00FF0513">
              <w:t>)</w:t>
            </w:r>
          </w:p>
        </w:tc>
      </w:tr>
      <w:tr w:rsidR="00D72944" w:rsidRPr="00FF0513" w14:paraId="40E1B6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650C93" w14:textId="77777777" w:rsidR="00D72944" w:rsidRPr="00FF0513" w:rsidRDefault="00D72944" w:rsidP="00D17873">
            <w:pPr>
              <w:spacing w:before="60" w:after="60"/>
            </w:pPr>
            <w:r w:rsidRPr="00FF0513">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A0336C" w14:textId="77777777" w:rsidR="00D72944" w:rsidRPr="00FF0513" w:rsidRDefault="00D72944" w:rsidP="00D17873">
            <w:pPr>
              <w:spacing w:before="60" w:after="60"/>
            </w:pPr>
            <w:r w:rsidRPr="00FF0513">
              <w:t>Type: air-air/air-water (</w:t>
            </w:r>
            <w:r w:rsidRPr="00FF0513">
              <w:rPr>
                <w:vertAlign w:val="superscript"/>
              </w:rPr>
              <w:t>1</w:t>
            </w:r>
            <w:r w:rsidRPr="00FF0513">
              <w:t>)</w:t>
            </w:r>
          </w:p>
        </w:tc>
      </w:tr>
      <w:tr w:rsidR="00D72944" w:rsidRPr="00FF0513" w14:paraId="708274D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1538F4" w14:textId="77777777" w:rsidR="00D72944" w:rsidRPr="00FF0513" w:rsidRDefault="00D72944" w:rsidP="00D17873">
            <w:pPr>
              <w:spacing w:before="60" w:after="60"/>
            </w:pPr>
            <w:r w:rsidRPr="00FF0513">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36B31E" w14:textId="77777777" w:rsidR="00D72944" w:rsidRPr="00FF0513" w:rsidRDefault="00D72944" w:rsidP="00D17873">
            <w:pPr>
              <w:spacing w:before="60" w:after="60"/>
            </w:pPr>
            <w:r w:rsidRPr="00FF0513">
              <w:t>Intake depression at rated engine speed and at 100 % load (compression ignition engines only)</w:t>
            </w:r>
          </w:p>
        </w:tc>
      </w:tr>
      <w:tr w:rsidR="00D72944" w:rsidRPr="00FF0513" w14:paraId="38A5653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CA42F0" w14:textId="77777777" w:rsidR="00D72944" w:rsidRPr="00FF0513" w:rsidRDefault="00D72944" w:rsidP="00D17873">
            <w:pPr>
              <w:spacing w:before="60" w:after="60"/>
            </w:pPr>
            <w:r w:rsidRPr="00FF0513">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76C663" w14:textId="77777777" w:rsidR="00D72944" w:rsidRPr="00FF0513" w:rsidRDefault="00D72944" w:rsidP="00D17873">
            <w:pPr>
              <w:spacing w:before="60" w:after="60"/>
            </w:pPr>
            <w:r w:rsidRPr="00FF0513">
              <w:t>Description and drawings of inlet pipes and their accessories (plenum chamber, heating device, additional air intakes, etc.): …</w:t>
            </w:r>
          </w:p>
        </w:tc>
      </w:tr>
      <w:tr w:rsidR="00D72944" w:rsidRPr="00FF0513" w14:paraId="536BB78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297B26" w14:textId="77777777" w:rsidR="00D72944" w:rsidRPr="00FF0513" w:rsidRDefault="00D72944" w:rsidP="00D17873">
            <w:pPr>
              <w:spacing w:before="60" w:after="60"/>
            </w:pPr>
            <w:r w:rsidRPr="00FF0513">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63E2B" w14:textId="77777777" w:rsidR="00D72944" w:rsidRPr="00FF0513" w:rsidRDefault="00D72944" w:rsidP="00D17873">
            <w:pPr>
              <w:spacing w:before="60" w:after="60"/>
            </w:pPr>
            <w:r w:rsidRPr="00FF0513">
              <w:t>Intake manifold description (include drawings and/or photos): …</w:t>
            </w:r>
          </w:p>
        </w:tc>
      </w:tr>
      <w:tr w:rsidR="00D72944" w:rsidRPr="00FF0513" w14:paraId="6A0A1C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6CDA49" w14:textId="77777777" w:rsidR="00D72944" w:rsidRPr="00FF0513" w:rsidRDefault="00D72944" w:rsidP="00D17873">
            <w:pPr>
              <w:spacing w:before="60" w:after="60"/>
            </w:pPr>
            <w:r w:rsidRPr="00FF0513">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FF025A" w14:textId="77777777" w:rsidR="00D72944" w:rsidRPr="00FF0513" w:rsidRDefault="00D72944" w:rsidP="00D17873">
            <w:pPr>
              <w:spacing w:before="60" w:after="60"/>
            </w:pPr>
            <w:r w:rsidRPr="00FF0513">
              <w:t>Air filter, drawings: … or</w:t>
            </w:r>
          </w:p>
        </w:tc>
      </w:tr>
      <w:tr w:rsidR="00D72944" w:rsidRPr="00FF0513" w14:paraId="48597B1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DB483" w14:textId="77777777" w:rsidR="00D72944" w:rsidRPr="00FF0513" w:rsidRDefault="00D72944" w:rsidP="00D17873">
            <w:pPr>
              <w:spacing w:before="60" w:after="60"/>
            </w:pPr>
            <w:r w:rsidRPr="00FF0513">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02D95C" w14:textId="77777777" w:rsidR="00D72944" w:rsidRPr="00FF0513" w:rsidRDefault="00D72944" w:rsidP="00D17873">
            <w:pPr>
              <w:spacing w:before="60" w:after="60"/>
            </w:pPr>
            <w:r w:rsidRPr="00FF0513">
              <w:t>Make(s): …</w:t>
            </w:r>
          </w:p>
        </w:tc>
      </w:tr>
      <w:tr w:rsidR="00D72944" w:rsidRPr="00FF0513" w14:paraId="666DD49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D4AF19" w14:textId="77777777" w:rsidR="00D72944" w:rsidRPr="00FF0513" w:rsidRDefault="00D72944" w:rsidP="00D17873">
            <w:pPr>
              <w:spacing w:before="60" w:after="60"/>
            </w:pPr>
            <w:r w:rsidRPr="00FF0513">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4E2854" w14:textId="77777777" w:rsidR="00D72944" w:rsidRPr="00FF0513" w:rsidRDefault="00D72944" w:rsidP="00D17873">
            <w:pPr>
              <w:spacing w:before="60" w:after="60"/>
            </w:pPr>
            <w:r w:rsidRPr="00FF0513">
              <w:t>Type(s): …</w:t>
            </w:r>
          </w:p>
        </w:tc>
      </w:tr>
      <w:tr w:rsidR="00D72944" w:rsidRPr="00FF0513" w14:paraId="1229BCA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26A6C" w14:textId="77777777" w:rsidR="00D72944" w:rsidRPr="00FF0513" w:rsidRDefault="00D72944" w:rsidP="00D17873">
            <w:pPr>
              <w:spacing w:before="60" w:after="60"/>
            </w:pPr>
            <w:r w:rsidRPr="00FF0513">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396D7B" w14:textId="77777777" w:rsidR="00D72944" w:rsidRPr="00FF0513" w:rsidRDefault="00D72944" w:rsidP="00D17873">
            <w:pPr>
              <w:spacing w:before="60" w:after="60"/>
            </w:pPr>
            <w:r w:rsidRPr="00FF0513">
              <w:t>Intake silencer, drawings: … or</w:t>
            </w:r>
          </w:p>
        </w:tc>
      </w:tr>
      <w:tr w:rsidR="00D72944" w:rsidRPr="00FF0513" w14:paraId="3BF72F7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3762FA" w14:textId="77777777" w:rsidR="00D72944" w:rsidRPr="00FF0513" w:rsidRDefault="00D72944" w:rsidP="00D17873">
            <w:pPr>
              <w:spacing w:before="60" w:after="60"/>
            </w:pPr>
            <w:r w:rsidRPr="00FF0513">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D0AE0" w14:textId="77777777" w:rsidR="00D72944" w:rsidRPr="00FF0513" w:rsidRDefault="00D72944" w:rsidP="00D17873">
            <w:pPr>
              <w:spacing w:before="60" w:after="60"/>
            </w:pPr>
            <w:r w:rsidRPr="00FF0513">
              <w:t>Make(s): …</w:t>
            </w:r>
          </w:p>
        </w:tc>
      </w:tr>
      <w:tr w:rsidR="00D72944" w:rsidRPr="00FF0513" w14:paraId="5FE3A25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E46D8E" w14:textId="77777777" w:rsidR="00D72944" w:rsidRPr="00FF0513" w:rsidRDefault="00D72944" w:rsidP="00D17873">
            <w:pPr>
              <w:spacing w:before="60" w:after="60"/>
            </w:pPr>
            <w:r w:rsidRPr="00FF0513">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B9018" w14:textId="77777777" w:rsidR="00D72944" w:rsidRPr="00FF0513" w:rsidRDefault="00D72944" w:rsidP="00D17873">
            <w:pPr>
              <w:spacing w:before="60" w:after="60"/>
            </w:pPr>
            <w:r w:rsidRPr="00FF0513">
              <w:t>Type(s): …</w:t>
            </w:r>
          </w:p>
        </w:tc>
      </w:tr>
      <w:tr w:rsidR="00D72944" w:rsidRPr="00FF0513" w14:paraId="2B4E09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7B13B" w14:textId="77777777" w:rsidR="00D72944" w:rsidRPr="00FF0513" w:rsidRDefault="00D72944" w:rsidP="00D17873">
            <w:pPr>
              <w:spacing w:before="60" w:after="60"/>
            </w:pPr>
            <w:r w:rsidRPr="00FF0513">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B7052A" w14:textId="77777777" w:rsidR="00D72944" w:rsidRPr="00FF0513" w:rsidRDefault="00D72944" w:rsidP="00D17873">
            <w:pPr>
              <w:spacing w:before="60" w:after="60"/>
            </w:pPr>
            <w:r w:rsidRPr="00FF0513">
              <w:t>Exhaust system</w:t>
            </w:r>
          </w:p>
        </w:tc>
      </w:tr>
      <w:tr w:rsidR="00D72944" w:rsidRPr="00FF0513" w14:paraId="3F2249B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C3EDEC" w14:textId="77777777" w:rsidR="00D72944" w:rsidRPr="00FF0513" w:rsidRDefault="00D72944" w:rsidP="00D17873">
            <w:pPr>
              <w:spacing w:before="60" w:after="60"/>
            </w:pPr>
            <w:r w:rsidRPr="00FF0513">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8B755D" w14:textId="77777777" w:rsidR="00D72944" w:rsidRPr="00FF0513" w:rsidRDefault="00D72944" w:rsidP="00D17873">
            <w:pPr>
              <w:spacing w:before="60" w:after="60"/>
            </w:pPr>
            <w:r w:rsidRPr="00FF0513">
              <w:t>Description and/or drawing of the exhaust manifold: …</w:t>
            </w:r>
          </w:p>
        </w:tc>
      </w:tr>
      <w:tr w:rsidR="00D72944" w:rsidRPr="00FF0513" w14:paraId="3671EE4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732F5A" w14:textId="77777777" w:rsidR="00D72944" w:rsidRPr="00FF0513" w:rsidRDefault="00D72944" w:rsidP="00D17873">
            <w:pPr>
              <w:spacing w:before="60" w:after="60"/>
            </w:pPr>
            <w:r w:rsidRPr="00FF0513">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EC4DCF" w14:textId="77777777" w:rsidR="00D72944" w:rsidRPr="00FF0513" w:rsidRDefault="00D72944" w:rsidP="00D17873">
            <w:pPr>
              <w:spacing w:before="60" w:after="60"/>
            </w:pPr>
            <w:r w:rsidRPr="00FF0513">
              <w:t>Description and/or drawing of the exhaust system: …</w:t>
            </w:r>
          </w:p>
        </w:tc>
      </w:tr>
      <w:tr w:rsidR="00D72944" w:rsidRPr="00FF0513" w14:paraId="32F5500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CF82E5" w14:textId="77777777" w:rsidR="00D72944" w:rsidRPr="00FF0513" w:rsidRDefault="00D72944" w:rsidP="00D17873">
            <w:pPr>
              <w:spacing w:before="60" w:after="60"/>
            </w:pPr>
            <w:r w:rsidRPr="00FF0513">
              <w:lastRenderedPageBreak/>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DD6840" w14:textId="77777777" w:rsidR="00D72944" w:rsidRPr="00FF0513" w:rsidRDefault="00D72944" w:rsidP="00D17873">
            <w:pPr>
              <w:spacing w:before="60" w:after="60"/>
            </w:pPr>
            <w:r w:rsidRPr="00FF0513">
              <w:t>Maximum allowable exhaust back pressure at rated engine speed and at 100 % load (compression ignition engines only): … kPa</w:t>
            </w:r>
          </w:p>
        </w:tc>
      </w:tr>
      <w:tr w:rsidR="00D72944" w:rsidRPr="00FF0513" w14:paraId="6B0498F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B9188" w14:textId="77777777" w:rsidR="00D72944" w:rsidRPr="00FF0513" w:rsidRDefault="00D72944" w:rsidP="00D17873">
            <w:pPr>
              <w:spacing w:before="60" w:after="60"/>
            </w:pPr>
            <w:r w:rsidRPr="00FF0513">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ACD59" w14:textId="77777777" w:rsidR="00D72944" w:rsidRPr="00FF0513" w:rsidRDefault="00D72944" w:rsidP="00D17873">
            <w:pPr>
              <w:spacing w:before="60" w:after="60"/>
            </w:pPr>
            <w:r w:rsidRPr="00FF0513">
              <w:t>Minimum cross-sectional areas of inlet and outlet ports: …</w:t>
            </w:r>
          </w:p>
        </w:tc>
      </w:tr>
      <w:tr w:rsidR="00D72944" w:rsidRPr="00FF0513" w14:paraId="4854FD6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6DEA98" w14:textId="77777777" w:rsidR="00D72944" w:rsidRPr="00FF0513" w:rsidRDefault="00D72944" w:rsidP="00D17873">
            <w:pPr>
              <w:spacing w:before="60" w:after="60"/>
            </w:pPr>
            <w:r w:rsidRPr="00FF0513">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CD8430" w14:textId="77777777" w:rsidR="00D72944" w:rsidRPr="00FF0513" w:rsidRDefault="00D72944" w:rsidP="00D17873">
            <w:pPr>
              <w:spacing w:before="60" w:after="60"/>
            </w:pPr>
            <w:r w:rsidRPr="00FF0513">
              <w:t>Valve timing or equivalent data</w:t>
            </w:r>
          </w:p>
        </w:tc>
      </w:tr>
      <w:tr w:rsidR="00D72944" w:rsidRPr="00FF0513" w14:paraId="1056DAE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8A3BB2" w14:textId="77777777" w:rsidR="00D72944" w:rsidRPr="00FF0513" w:rsidRDefault="00D72944" w:rsidP="00D17873">
            <w:pPr>
              <w:spacing w:before="60" w:after="60"/>
            </w:pPr>
            <w:r w:rsidRPr="00FF0513">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210F5A" w14:textId="77777777" w:rsidR="00D72944" w:rsidRPr="00FF0513" w:rsidRDefault="00D72944" w:rsidP="00D17873">
            <w:pPr>
              <w:spacing w:before="60" w:after="60"/>
            </w:pPr>
            <w:r w:rsidRPr="00FF0513">
              <w:t>Maximum lift of valves, angles of opening and closing, or timing details of alternative distribution systems, in relation to dead centres. For variable timing system, minimum and maximum timing: …</w:t>
            </w:r>
          </w:p>
        </w:tc>
      </w:tr>
      <w:tr w:rsidR="00D72944" w:rsidRPr="00FF0513" w14:paraId="68AC4C5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194083" w14:textId="77777777" w:rsidR="00D72944" w:rsidRPr="00FF0513" w:rsidRDefault="00D72944" w:rsidP="00D17873">
            <w:pPr>
              <w:spacing w:before="60" w:after="60"/>
            </w:pPr>
            <w:r w:rsidRPr="00FF0513">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CCC4F2" w14:textId="77777777" w:rsidR="00D72944" w:rsidRPr="00FF0513" w:rsidRDefault="00D72944" w:rsidP="00D17873">
            <w:pPr>
              <w:spacing w:before="60" w:after="60"/>
            </w:pPr>
            <w:r w:rsidRPr="00FF0513">
              <w:t>Reference and/or setting ranges (</w:t>
            </w:r>
            <w:r w:rsidRPr="00FF0513">
              <w:rPr>
                <w:vertAlign w:val="superscript"/>
              </w:rPr>
              <w:t>1</w:t>
            </w:r>
            <w:r w:rsidRPr="00FF0513">
              <w:t>): …</w:t>
            </w:r>
          </w:p>
        </w:tc>
      </w:tr>
      <w:tr w:rsidR="00D72944" w:rsidRPr="00FF0513" w14:paraId="02060D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FA3419" w14:textId="77777777" w:rsidR="00D72944" w:rsidRPr="004B4BA7" w:rsidRDefault="00D72944" w:rsidP="00D17873">
            <w:pPr>
              <w:spacing w:before="60" w:after="60"/>
            </w:pPr>
            <w:r w:rsidRPr="004B4BA7">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AD7247" w14:textId="77777777" w:rsidR="00D72944" w:rsidRPr="004B4BA7" w:rsidRDefault="00D72944" w:rsidP="00D17873">
            <w:pPr>
              <w:spacing w:before="60" w:after="60"/>
            </w:pPr>
            <w:r w:rsidRPr="004B4BA7">
              <w:t>Measures taken against air pollution</w:t>
            </w:r>
          </w:p>
        </w:tc>
      </w:tr>
      <w:tr w:rsidR="00D72944" w:rsidRPr="00FF0513" w14:paraId="0E82DFF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4B21B2" w14:textId="77777777" w:rsidR="00D72944" w:rsidRPr="004B4BA7" w:rsidRDefault="00D72944" w:rsidP="00D17873">
            <w:pPr>
              <w:spacing w:before="60" w:after="60"/>
            </w:pPr>
            <w:r w:rsidRPr="004B4BA7">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588F6C" w14:textId="77777777" w:rsidR="00D72944" w:rsidRPr="004B4BA7" w:rsidRDefault="00D72944" w:rsidP="00D17873">
            <w:pPr>
              <w:spacing w:before="60" w:after="60"/>
            </w:pPr>
            <w:r w:rsidRPr="004B4BA7">
              <w:t>Device for recycling crankcase gases (description and drawings): …</w:t>
            </w:r>
          </w:p>
        </w:tc>
      </w:tr>
      <w:tr w:rsidR="00D72944" w:rsidRPr="00972FC3" w14:paraId="468A83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D74712" w14:textId="77777777" w:rsidR="00D72944" w:rsidRPr="004B4BA7" w:rsidRDefault="00D72944" w:rsidP="00D17873">
            <w:pPr>
              <w:spacing w:before="60" w:after="60"/>
            </w:pPr>
            <w:r w:rsidRPr="004B4BA7">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CE61CB" w14:textId="77777777" w:rsidR="00D72944" w:rsidRPr="004B4BA7" w:rsidRDefault="00D72944" w:rsidP="00D17873">
            <w:pPr>
              <w:spacing w:before="60" w:after="60"/>
            </w:pPr>
            <w:r w:rsidRPr="004B4BA7">
              <w:t>Pollution control devices (if not covered by another heading)</w:t>
            </w:r>
          </w:p>
        </w:tc>
      </w:tr>
      <w:tr w:rsidR="00D72944" w:rsidRPr="00972FC3" w14:paraId="51E69C2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443D6" w14:textId="77777777" w:rsidR="00D72944" w:rsidRPr="004B4BA7" w:rsidRDefault="00D72944" w:rsidP="00D17873">
            <w:pPr>
              <w:spacing w:before="60" w:after="60"/>
            </w:pPr>
            <w:r w:rsidRPr="004B4BA7">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B44AF" w14:textId="77777777" w:rsidR="00D72944" w:rsidRPr="004B4BA7" w:rsidRDefault="00D72944" w:rsidP="00D17873">
            <w:pPr>
              <w:spacing w:before="60" w:after="60"/>
            </w:pPr>
            <w:r w:rsidRPr="004B4BA7">
              <w:t>Catalytic converter</w:t>
            </w:r>
          </w:p>
        </w:tc>
      </w:tr>
      <w:tr w:rsidR="00D72944" w:rsidRPr="00972FC3" w14:paraId="20D72B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0269CE" w14:textId="77777777" w:rsidR="00D72944" w:rsidRPr="004B4BA7" w:rsidRDefault="00D72944" w:rsidP="00D17873">
            <w:pPr>
              <w:spacing w:before="60" w:after="60"/>
            </w:pPr>
            <w:r w:rsidRPr="004B4BA7">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1B630" w14:textId="77777777" w:rsidR="00D72944" w:rsidRPr="004B4BA7" w:rsidRDefault="00D72944" w:rsidP="00D17873">
            <w:pPr>
              <w:spacing w:before="60" w:after="60"/>
            </w:pPr>
            <w:r w:rsidRPr="004B4BA7">
              <w:t>Number of catalytic converters and elements (provide the information below for each separate unit): …</w:t>
            </w:r>
          </w:p>
        </w:tc>
      </w:tr>
      <w:tr w:rsidR="00D72944" w:rsidRPr="00972FC3" w14:paraId="55AF88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B35653" w14:textId="77777777" w:rsidR="00D72944" w:rsidRPr="004B4BA7" w:rsidRDefault="00D72944" w:rsidP="00D17873">
            <w:pPr>
              <w:spacing w:before="60" w:after="60"/>
            </w:pPr>
            <w:r w:rsidRPr="004B4BA7">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039D1E" w14:textId="77777777" w:rsidR="00D72944" w:rsidRPr="004B4BA7" w:rsidRDefault="00D72944" w:rsidP="00D17873">
            <w:pPr>
              <w:spacing w:before="60" w:after="60"/>
            </w:pPr>
            <w:r w:rsidRPr="004B4BA7">
              <w:t>Dimensions, shape and volume of the catalytic converter(s): …</w:t>
            </w:r>
          </w:p>
        </w:tc>
      </w:tr>
      <w:tr w:rsidR="00D72944" w:rsidRPr="00FF0513" w14:paraId="0C6D7F3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165E6A" w14:textId="77777777" w:rsidR="00D72944" w:rsidRPr="004B4BA7" w:rsidRDefault="00D72944" w:rsidP="00D17873">
            <w:pPr>
              <w:spacing w:before="60" w:after="60"/>
            </w:pPr>
            <w:r w:rsidRPr="004B4BA7">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30F680" w14:textId="77777777" w:rsidR="00D72944" w:rsidRPr="004B4BA7" w:rsidRDefault="00D72944" w:rsidP="00D17873">
            <w:pPr>
              <w:spacing w:before="60" w:after="60"/>
            </w:pPr>
            <w:r w:rsidRPr="004B4BA7">
              <w:t>Type of catalytic action: …</w:t>
            </w:r>
          </w:p>
        </w:tc>
      </w:tr>
      <w:tr w:rsidR="00D72944" w:rsidRPr="00FF0513" w14:paraId="40F136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B63E57" w14:textId="77777777" w:rsidR="00D72944" w:rsidRPr="00FF0513" w:rsidRDefault="00D72944" w:rsidP="00D17873">
            <w:pPr>
              <w:spacing w:before="60" w:after="60"/>
            </w:pPr>
            <w:r w:rsidRPr="00FF0513">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8275E1" w14:textId="77777777" w:rsidR="00D72944" w:rsidRPr="00FF0513" w:rsidRDefault="00D72944" w:rsidP="00D17873">
            <w:pPr>
              <w:spacing w:before="60" w:after="60"/>
            </w:pPr>
            <w:r w:rsidRPr="00FF0513">
              <w:t>Total charge of precious metals: …</w:t>
            </w:r>
          </w:p>
        </w:tc>
      </w:tr>
      <w:tr w:rsidR="00D72944" w:rsidRPr="00FF0513" w14:paraId="63C4EA0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C92B3C" w14:textId="77777777" w:rsidR="00D72944" w:rsidRPr="00FF0513" w:rsidRDefault="00D72944" w:rsidP="00D17873">
            <w:pPr>
              <w:spacing w:before="60" w:after="60"/>
            </w:pPr>
            <w:r w:rsidRPr="00FF0513">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8C5C7C" w14:textId="77777777" w:rsidR="00D72944" w:rsidRPr="00FF0513" w:rsidRDefault="00D72944" w:rsidP="00D17873">
            <w:pPr>
              <w:spacing w:before="60" w:after="60"/>
            </w:pPr>
            <w:r w:rsidRPr="00FF0513">
              <w:t>Relative concentration: …</w:t>
            </w:r>
          </w:p>
        </w:tc>
      </w:tr>
      <w:tr w:rsidR="00D72944" w:rsidRPr="00FF0513" w14:paraId="236C6C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2B97B" w14:textId="77777777" w:rsidR="00D72944" w:rsidRPr="00FF0513" w:rsidRDefault="00D72944" w:rsidP="00D17873">
            <w:pPr>
              <w:spacing w:before="60" w:after="60"/>
            </w:pPr>
            <w:r w:rsidRPr="00FF0513">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A25A3B" w14:textId="77777777" w:rsidR="00D72944" w:rsidRPr="00FF0513" w:rsidRDefault="00D72944" w:rsidP="00D17873">
            <w:pPr>
              <w:spacing w:before="60" w:after="60"/>
            </w:pPr>
            <w:r w:rsidRPr="00FF0513">
              <w:t>Substrate (structure and material): …</w:t>
            </w:r>
          </w:p>
        </w:tc>
      </w:tr>
      <w:tr w:rsidR="00D72944" w:rsidRPr="00FF0513" w14:paraId="5B51744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23696" w14:textId="77777777" w:rsidR="00D72944" w:rsidRPr="00FF0513" w:rsidRDefault="00D72944" w:rsidP="00D17873">
            <w:pPr>
              <w:spacing w:before="60" w:after="60"/>
            </w:pPr>
            <w:r w:rsidRPr="00FF0513">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74CFB7" w14:textId="77777777" w:rsidR="00D72944" w:rsidRPr="00FF0513" w:rsidRDefault="00D72944" w:rsidP="00D17873">
            <w:pPr>
              <w:spacing w:before="60" w:after="60"/>
            </w:pPr>
            <w:r w:rsidRPr="00FF0513">
              <w:t>Cell density: …</w:t>
            </w:r>
          </w:p>
        </w:tc>
      </w:tr>
      <w:tr w:rsidR="00D72944" w:rsidRPr="00FF0513" w14:paraId="3F29AC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E77920" w14:textId="77777777" w:rsidR="00D72944" w:rsidRPr="00FF0513" w:rsidRDefault="00D72944" w:rsidP="00D17873">
            <w:pPr>
              <w:spacing w:before="60" w:after="60"/>
            </w:pPr>
            <w:r w:rsidRPr="00FF0513">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A194" w14:textId="77777777" w:rsidR="00D72944" w:rsidRPr="00FF0513" w:rsidRDefault="00D72944" w:rsidP="00D17873">
            <w:pPr>
              <w:spacing w:before="60" w:after="60"/>
            </w:pPr>
            <w:r w:rsidRPr="00FF0513">
              <w:t>Type of casing for the catalytic converter(s): …</w:t>
            </w:r>
          </w:p>
        </w:tc>
      </w:tr>
      <w:tr w:rsidR="00D72944" w:rsidRPr="00FF0513" w14:paraId="60CCA0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CFFAFF" w14:textId="77777777" w:rsidR="00D72944" w:rsidRPr="004B4BA7" w:rsidRDefault="00D72944" w:rsidP="00D17873">
            <w:pPr>
              <w:spacing w:before="60" w:after="60"/>
            </w:pPr>
            <w:r w:rsidRPr="004B4BA7">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DCDB10" w14:textId="77777777" w:rsidR="00D72944" w:rsidRPr="004B4BA7" w:rsidRDefault="00D72944" w:rsidP="00D17873">
            <w:pPr>
              <w:spacing w:before="60" w:after="60"/>
            </w:pPr>
            <w:r w:rsidRPr="004B4BA7">
              <w:t>Location of the catalytic converter(s) (place and reference distance in the exhaust line): …</w:t>
            </w:r>
          </w:p>
        </w:tc>
      </w:tr>
      <w:tr w:rsidR="00D72944" w:rsidRPr="00FF0513" w14:paraId="3AE2938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8B5837" w14:textId="77777777" w:rsidR="00D72944" w:rsidRPr="00FF0513" w:rsidRDefault="00D72944" w:rsidP="00D17873">
            <w:pPr>
              <w:spacing w:before="60" w:after="60"/>
            </w:pPr>
            <w:r w:rsidRPr="00FF0513">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C3F6DF" w14:textId="77777777" w:rsidR="00D72944" w:rsidRPr="00FF0513" w:rsidRDefault="00D72944" w:rsidP="00D17873">
            <w:pPr>
              <w:spacing w:before="60" w:after="60"/>
            </w:pPr>
            <w:r w:rsidRPr="00FF0513">
              <w:t>Normal operating temperature range: … °C</w:t>
            </w:r>
          </w:p>
        </w:tc>
      </w:tr>
      <w:tr w:rsidR="00D72944" w:rsidRPr="00FF0513" w14:paraId="1E293F9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42534F" w14:textId="77777777" w:rsidR="00D72944" w:rsidRPr="00FF0513" w:rsidRDefault="00D72944" w:rsidP="00D17873">
            <w:pPr>
              <w:spacing w:before="60" w:after="60"/>
            </w:pPr>
            <w:r w:rsidRPr="00FF0513">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82D4C5" w14:textId="77777777" w:rsidR="00D72944" w:rsidRPr="00FF0513" w:rsidRDefault="00D72944" w:rsidP="00D17873">
            <w:pPr>
              <w:spacing w:before="60" w:after="60"/>
            </w:pPr>
            <w:r w:rsidRPr="00FF0513">
              <w:t>Make of catalytic converter: …</w:t>
            </w:r>
          </w:p>
        </w:tc>
      </w:tr>
      <w:tr w:rsidR="00D72944" w:rsidRPr="00FF0513" w14:paraId="68DFABB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795C46" w14:textId="77777777" w:rsidR="00D72944" w:rsidRPr="00FF0513" w:rsidRDefault="00D72944" w:rsidP="00D17873">
            <w:pPr>
              <w:spacing w:before="60" w:after="60"/>
            </w:pPr>
            <w:r w:rsidRPr="00FF0513">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D5A9CB" w14:textId="77777777" w:rsidR="00D72944" w:rsidRPr="00FF0513" w:rsidRDefault="00D72944" w:rsidP="00D17873">
            <w:pPr>
              <w:spacing w:before="60" w:after="60"/>
            </w:pPr>
            <w:r w:rsidRPr="00FF0513">
              <w:t>Identifying part number: …</w:t>
            </w:r>
          </w:p>
        </w:tc>
      </w:tr>
      <w:tr w:rsidR="00D72944" w:rsidRPr="00FF0513" w14:paraId="72EB739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CB2C39" w14:textId="77777777" w:rsidR="00D72944" w:rsidRPr="00FF0513" w:rsidRDefault="00D72944" w:rsidP="00D17873">
            <w:pPr>
              <w:spacing w:before="60" w:after="60"/>
            </w:pPr>
            <w:r w:rsidRPr="00FF0513">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6C6F01" w14:textId="77777777" w:rsidR="00D72944" w:rsidRPr="00FF0513" w:rsidRDefault="00D72944" w:rsidP="00D17873">
            <w:pPr>
              <w:spacing w:before="60" w:after="60"/>
            </w:pPr>
            <w:r w:rsidRPr="00FF0513">
              <w:t>Sensors</w:t>
            </w:r>
          </w:p>
        </w:tc>
      </w:tr>
      <w:tr w:rsidR="00D72944" w:rsidRPr="00FF0513" w14:paraId="70B31C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D8BC5" w14:textId="77777777" w:rsidR="00D72944" w:rsidRPr="00FF0513" w:rsidRDefault="00D72944" w:rsidP="00D17873">
            <w:pPr>
              <w:spacing w:before="60" w:after="60"/>
            </w:pPr>
            <w:r w:rsidRPr="00FF0513">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A7D569" w14:textId="77777777" w:rsidR="00D72944" w:rsidRPr="00FF0513" w:rsidRDefault="00D72944" w:rsidP="00D17873">
            <w:pPr>
              <w:spacing w:before="60" w:after="60"/>
            </w:pPr>
            <w:r w:rsidRPr="00FF0513">
              <w:t>Oxygen and/or lambda sensor(s): yes/no (</w:t>
            </w:r>
            <w:r w:rsidRPr="00FF0513">
              <w:rPr>
                <w:vertAlign w:val="superscript"/>
              </w:rPr>
              <w:t>1</w:t>
            </w:r>
            <w:r w:rsidRPr="00FF0513">
              <w:t>)</w:t>
            </w:r>
          </w:p>
        </w:tc>
      </w:tr>
      <w:tr w:rsidR="00D72944" w:rsidRPr="00FF0513" w14:paraId="210778F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6B51CD" w14:textId="77777777" w:rsidR="00D72944" w:rsidRPr="00FF0513" w:rsidRDefault="00D72944" w:rsidP="00D17873">
            <w:pPr>
              <w:spacing w:before="60" w:after="60"/>
            </w:pPr>
            <w:r w:rsidRPr="00FF0513">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2DFB1F" w14:textId="77777777" w:rsidR="00D72944" w:rsidRPr="00FF0513" w:rsidRDefault="00D72944" w:rsidP="00D17873">
            <w:pPr>
              <w:spacing w:before="60" w:after="60"/>
            </w:pPr>
            <w:r w:rsidRPr="00FF0513">
              <w:t>Make: …</w:t>
            </w:r>
          </w:p>
        </w:tc>
      </w:tr>
      <w:tr w:rsidR="00D72944" w:rsidRPr="00FF0513" w14:paraId="106BD2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8E8CF" w14:textId="77777777" w:rsidR="00D72944" w:rsidRPr="00FF0513" w:rsidRDefault="00D72944" w:rsidP="00D17873">
            <w:pPr>
              <w:spacing w:before="60" w:after="60"/>
            </w:pPr>
            <w:r w:rsidRPr="00FF0513">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C82CCE" w14:textId="77777777" w:rsidR="00D72944" w:rsidRPr="00FF0513" w:rsidRDefault="00D72944" w:rsidP="00D17873">
            <w:pPr>
              <w:spacing w:before="60" w:after="60"/>
            </w:pPr>
            <w:r w:rsidRPr="00FF0513">
              <w:t>Location: …</w:t>
            </w:r>
          </w:p>
        </w:tc>
      </w:tr>
      <w:tr w:rsidR="00D72944" w:rsidRPr="00FF0513" w14:paraId="5C58652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716F62" w14:textId="77777777" w:rsidR="00D72944" w:rsidRPr="00FF0513" w:rsidRDefault="00D72944" w:rsidP="00D17873">
            <w:pPr>
              <w:spacing w:before="60" w:after="60"/>
            </w:pPr>
            <w:r w:rsidRPr="00FF0513">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ACE49" w14:textId="77777777" w:rsidR="00D72944" w:rsidRPr="00FF0513" w:rsidRDefault="00D72944" w:rsidP="00D17873">
            <w:pPr>
              <w:spacing w:before="60" w:after="60"/>
            </w:pPr>
            <w:r w:rsidRPr="00FF0513">
              <w:t>Control range: …</w:t>
            </w:r>
          </w:p>
        </w:tc>
      </w:tr>
      <w:tr w:rsidR="00D72944" w:rsidRPr="00FF0513" w14:paraId="32F7358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DE143" w14:textId="77777777" w:rsidR="00D72944" w:rsidRPr="00FF0513" w:rsidRDefault="00D72944" w:rsidP="00D17873">
            <w:pPr>
              <w:spacing w:before="60" w:after="60"/>
            </w:pPr>
            <w:r w:rsidRPr="00FF0513">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27B27C" w14:textId="77777777" w:rsidR="00D72944" w:rsidRPr="00FF0513" w:rsidRDefault="00D72944" w:rsidP="00D17873">
            <w:pPr>
              <w:spacing w:before="60" w:after="60"/>
            </w:pPr>
            <w:r w:rsidRPr="00FF0513">
              <w:t>Type or working principle: …</w:t>
            </w:r>
          </w:p>
        </w:tc>
      </w:tr>
      <w:tr w:rsidR="00D72944" w:rsidRPr="00FF0513" w14:paraId="736ABD7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C9CBC" w14:textId="77777777" w:rsidR="00D72944" w:rsidRPr="00FF0513" w:rsidRDefault="00D72944" w:rsidP="00D17873">
            <w:pPr>
              <w:spacing w:before="60" w:after="60"/>
            </w:pPr>
            <w:r w:rsidRPr="00FF0513">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A5B056" w14:textId="77777777" w:rsidR="00D72944" w:rsidRPr="00FF0513" w:rsidRDefault="00D72944" w:rsidP="00D17873">
            <w:pPr>
              <w:spacing w:before="60" w:after="60"/>
            </w:pPr>
            <w:r w:rsidRPr="00FF0513">
              <w:t>Identifying part number: …</w:t>
            </w:r>
          </w:p>
        </w:tc>
      </w:tr>
      <w:tr w:rsidR="00D72944" w:rsidRPr="00FF0513" w14:paraId="6515814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453FA" w14:textId="77777777" w:rsidR="00D72944" w:rsidRPr="00FF0513" w:rsidRDefault="00D72944" w:rsidP="00D17873">
            <w:pPr>
              <w:spacing w:before="60" w:after="60"/>
            </w:pPr>
            <w:r w:rsidRPr="00FF0513">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46897F" w14:textId="77777777" w:rsidR="00D72944" w:rsidRPr="00FF0513" w:rsidRDefault="00D72944" w:rsidP="00D17873">
            <w:pPr>
              <w:spacing w:before="60" w:after="60"/>
            </w:pPr>
            <w:r w:rsidRPr="00FF0513">
              <w:t>NO</w:t>
            </w:r>
            <w:r w:rsidRPr="00FF0513">
              <w:rPr>
                <w:vertAlign w:val="subscript"/>
              </w:rPr>
              <w:t>x</w:t>
            </w:r>
            <w:r w:rsidRPr="00FF0513">
              <w:t xml:space="preserve"> sensor: yes/no (</w:t>
            </w:r>
            <w:r w:rsidRPr="00FF0513">
              <w:rPr>
                <w:vertAlign w:val="superscript"/>
              </w:rPr>
              <w:t>1</w:t>
            </w:r>
            <w:r w:rsidRPr="00FF0513">
              <w:t>)</w:t>
            </w:r>
          </w:p>
        </w:tc>
      </w:tr>
      <w:tr w:rsidR="00D72944" w:rsidRPr="00FF0513" w14:paraId="1729387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0DB78C" w14:textId="77777777" w:rsidR="00D72944" w:rsidRPr="00FF0513" w:rsidRDefault="00D72944" w:rsidP="00D17873">
            <w:pPr>
              <w:spacing w:before="60" w:after="60"/>
            </w:pPr>
            <w:r w:rsidRPr="00FF0513">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472A28" w14:textId="77777777" w:rsidR="00D72944" w:rsidRPr="00FF0513" w:rsidRDefault="00D72944" w:rsidP="00D17873">
            <w:pPr>
              <w:spacing w:before="60" w:after="60"/>
            </w:pPr>
            <w:r w:rsidRPr="00FF0513">
              <w:t>Make: …</w:t>
            </w:r>
          </w:p>
        </w:tc>
      </w:tr>
      <w:tr w:rsidR="00D72944" w:rsidRPr="00FF0513" w14:paraId="32FE52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690C46" w14:textId="77777777" w:rsidR="00D72944" w:rsidRPr="00FF0513" w:rsidRDefault="00D72944" w:rsidP="00D17873">
            <w:pPr>
              <w:spacing w:before="60" w:after="60"/>
            </w:pPr>
            <w:r w:rsidRPr="00FF0513">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088C62" w14:textId="77777777" w:rsidR="00D72944" w:rsidRPr="00FF0513" w:rsidRDefault="00D72944" w:rsidP="00D17873">
            <w:pPr>
              <w:spacing w:before="60" w:after="60"/>
            </w:pPr>
            <w:r w:rsidRPr="00FF0513">
              <w:t>Type: …</w:t>
            </w:r>
          </w:p>
        </w:tc>
      </w:tr>
      <w:tr w:rsidR="00D72944" w:rsidRPr="00FF0513" w14:paraId="4A9ACC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D91CB" w14:textId="77777777" w:rsidR="00D72944" w:rsidRPr="00FF0513" w:rsidRDefault="00D72944" w:rsidP="00D17873">
            <w:pPr>
              <w:spacing w:before="60" w:after="60"/>
            </w:pPr>
            <w:r w:rsidRPr="00FF0513">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8F0AB6" w14:textId="77777777" w:rsidR="00D72944" w:rsidRPr="00FF0513" w:rsidRDefault="00D72944" w:rsidP="00D17873">
            <w:pPr>
              <w:spacing w:before="60" w:after="60"/>
            </w:pPr>
            <w:r w:rsidRPr="00FF0513">
              <w:t>Location</w:t>
            </w:r>
          </w:p>
        </w:tc>
      </w:tr>
      <w:tr w:rsidR="00D72944" w:rsidRPr="00FF0513" w14:paraId="5CB199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A4F371" w14:textId="77777777" w:rsidR="00D72944" w:rsidRPr="00FF0513" w:rsidRDefault="00D72944" w:rsidP="00D17873">
            <w:pPr>
              <w:spacing w:before="60" w:after="60"/>
            </w:pPr>
            <w:r w:rsidRPr="00FF0513">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1C09D2" w14:textId="77777777" w:rsidR="00D72944" w:rsidRPr="00FF0513" w:rsidRDefault="00D72944" w:rsidP="00D17873">
            <w:pPr>
              <w:spacing w:before="60" w:after="60"/>
            </w:pPr>
            <w:r w:rsidRPr="00FF0513">
              <w:t>Particulate sensor: yes/no (</w:t>
            </w:r>
            <w:r w:rsidRPr="00FF0513">
              <w:rPr>
                <w:vertAlign w:val="superscript"/>
              </w:rPr>
              <w:t>1</w:t>
            </w:r>
            <w:r w:rsidRPr="00FF0513">
              <w:t>)</w:t>
            </w:r>
          </w:p>
        </w:tc>
      </w:tr>
      <w:tr w:rsidR="00D72944" w:rsidRPr="00FF0513" w14:paraId="7D3DDEF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CD9BF" w14:textId="77777777" w:rsidR="00D72944" w:rsidRPr="00FF0513" w:rsidRDefault="00D72944" w:rsidP="00D17873">
            <w:pPr>
              <w:spacing w:before="60" w:after="60"/>
            </w:pPr>
            <w:r w:rsidRPr="00FF0513">
              <w:lastRenderedPageBreak/>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EA4AA0" w14:textId="77777777" w:rsidR="00D72944" w:rsidRPr="00FF0513" w:rsidRDefault="00D72944" w:rsidP="00D17873">
            <w:pPr>
              <w:spacing w:before="60" w:after="60"/>
            </w:pPr>
            <w:r w:rsidRPr="00FF0513">
              <w:t>Make: …</w:t>
            </w:r>
          </w:p>
        </w:tc>
      </w:tr>
      <w:tr w:rsidR="00D72944" w:rsidRPr="00FF0513" w14:paraId="75BED3F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9EEFD0" w14:textId="77777777" w:rsidR="00D72944" w:rsidRPr="00FF0513" w:rsidRDefault="00D72944" w:rsidP="00D17873">
            <w:pPr>
              <w:spacing w:before="60" w:after="60"/>
            </w:pPr>
            <w:r w:rsidRPr="00FF0513">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62C8D0" w14:textId="77777777" w:rsidR="00D72944" w:rsidRPr="00FF0513" w:rsidRDefault="00D72944" w:rsidP="00D17873">
            <w:pPr>
              <w:spacing w:before="60" w:after="60"/>
            </w:pPr>
            <w:r w:rsidRPr="00FF0513">
              <w:t>Type: …</w:t>
            </w:r>
          </w:p>
        </w:tc>
      </w:tr>
      <w:tr w:rsidR="00D72944" w:rsidRPr="00FF0513" w14:paraId="595922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D777A3" w14:textId="77777777" w:rsidR="00D72944" w:rsidRPr="00FF0513" w:rsidRDefault="00D72944" w:rsidP="00D17873">
            <w:pPr>
              <w:spacing w:before="60" w:after="60"/>
            </w:pPr>
            <w:r w:rsidRPr="00FF0513">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158341" w14:textId="77777777" w:rsidR="00D72944" w:rsidRPr="00FF0513" w:rsidRDefault="00D72944" w:rsidP="00D17873">
            <w:pPr>
              <w:spacing w:before="60" w:after="60"/>
            </w:pPr>
            <w:r w:rsidRPr="00FF0513">
              <w:t>Location: …</w:t>
            </w:r>
          </w:p>
        </w:tc>
      </w:tr>
      <w:tr w:rsidR="00D72944" w:rsidRPr="00FF0513" w14:paraId="7504940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949E1E" w14:textId="77777777" w:rsidR="00D72944" w:rsidRPr="00FF0513" w:rsidRDefault="00D72944" w:rsidP="00D17873">
            <w:pPr>
              <w:spacing w:before="60" w:after="60"/>
            </w:pPr>
            <w:r w:rsidRPr="00FF0513">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2B91F" w14:textId="77777777" w:rsidR="00D72944" w:rsidRPr="00FF0513" w:rsidRDefault="00D72944" w:rsidP="00D17873">
            <w:pPr>
              <w:spacing w:before="60" w:after="60"/>
            </w:pPr>
            <w:r w:rsidRPr="00FF0513">
              <w:t>Air injection: yes/no (</w:t>
            </w:r>
            <w:r w:rsidRPr="00FF0513">
              <w:rPr>
                <w:vertAlign w:val="superscript"/>
              </w:rPr>
              <w:t>1</w:t>
            </w:r>
            <w:r w:rsidRPr="00FF0513">
              <w:t>)</w:t>
            </w:r>
          </w:p>
        </w:tc>
      </w:tr>
      <w:tr w:rsidR="00D72944" w:rsidRPr="00B41FEB" w14:paraId="71D6B91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AFD278" w14:textId="77777777" w:rsidR="00D72944" w:rsidRPr="00FF0513" w:rsidRDefault="00D72944" w:rsidP="00D17873">
            <w:pPr>
              <w:spacing w:before="60" w:after="60"/>
            </w:pPr>
            <w:r w:rsidRPr="00FF0513">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2A1E3C" w14:textId="77777777" w:rsidR="00D72944" w:rsidRPr="006F7168" w:rsidRDefault="00D72944" w:rsidP="00D17873">
            <w:pPr>
              <w:spacing w:before="60" w:after="60"/>
              <w:rPr>
                <w:lang w:val="fr-CH"/>
              </w:rPr>
            </w:pPr>
            <w:r w:rsidRPr="006F7168">
              <w:rPr>
                <w:lang w:val="fr-CH"/>
              </w:rPr>
              <w:t xml:space="preserve">Type (pulse air, air </w:t>
            </w:r>
            <w:proofErr w:type="spellStart"/>
            <w:r w:rsidRPr="006F7168">
              <w:rPr>
                <w:lang w:val="fr-CH"/>
              </w:rPr>
              <w:t>pump</w:t>
            </w:r>
            <w:proofErr w:type="spellEnd"/>
            <w:r w:rsidRPr="006F7168">
              <w:rPr>
                <w:lang w:val="fr-CH"/>
              </w:rPr>
              <w:t>, etc.</w:t>
            </w:r>
            <w:proofErr w:type="gramStart"/>
            <w:r w:rsidRPr="006F7168">
              <w:rPr>
                <w:lang w:val="fr-CH"/>
              </w:rPr>
              <w:t>):</w:t>
            </w:r>
            <w:proofErr w:type="gramEnd"/>
            <w:r w:rsidRPr="006F7168">
              <w:rPr>
                <w:lang w:val="fr-CH"/>
              </w:rPr>
              <w:t xml:space="preserve"> …</w:t>
            </w:r>
          </w:p>
        </w:tc>
      </w:tr>
      <w:tr w:rsidR="00D72944" w:rsidRPr="00972FC3" w14:paraId="7BB30B4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868FC6" w14:textId="77777777" w:rsidR="00D72944" w:rsidRPr="004B4BA7" w:rsidRDefault="00D72944" w:rsidP="00D17873">
            <w:pPr>
              <w:spacing w:before="60" w:after="60"/>
            </w:pPr>
            <w:r w:rsidRPr="004B4BA7">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468D9A" w14:textId="77777777" w:rsidR="00D72944" w:rsidRPr="004B4BA7" w:rsidRDefault="00D72944" w:rsidP="00D17873">
            <w:pPr>
              <w:spacing w:before="60" w:after="60"/>
            </w:pPr>
            <w:r w:rsidRPr="004B4BA7">
              <w:t>Exhaust gas recirculation (EGR): yes/no (</w:t>
            </w:r>
            <w:r w:rsidRPr="004B4BA7">
              <w:rPr>
                <w:vertAlign w:val="superscript"/>
              </w:rPr>
              <w:t>1</w:t>
            </w:r>
            <w:r w:rsidRPr="004B4BA7">
              <w:t>)</w:t>
            </w:r>
          </w:p>
        </w:tc>
      </w:tr>
      <w:tr w:rsidR="00D72944" w:rsidRPr="00FF0513" w14:paraId="6040EAF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C4CE28" w14:textId="77777777" w:rsidR="00D72944" w:rsidRPr="004B4BA7" w:rsidRDefault="00D72944" w:rsidP="00D17873">
            <w:pPr>
              <w:spacing w:before="60" w:after="60"/>
            </w:pPr>
            <w:r w:rsidRPr="004B4BA7">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597E3" w14:textId="77777777" w:rsidR="00D72944" w:rsidRPr="004B4BA7" w:rsidRDefault="00D72944" w:rsidP="00D17873">
            <w:pPr>
              <w:spacing w:before="60" w:after="60"/>
            </w:pPr>
            <w:r w:rsidRPr="004B4BA7">
              <w:t>Characteristics (make, type, flow, high pressure/low pressure/combined pressure, etc.): …</w:t>
            </w:r>
          </w:p>
        </w:tc>
      </w:tr>
      <w:tr w:rsidR="00D72944" w:rsidRPr="00FF0513" w14:paraId="12B054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3816A" w14:textId="77777777" w:rsidR="00D72944" w:rsidRPr="00FF0513" w:rsidRDefault="00D72944" w:rsidP="00D17873">
            <w:pPr>
              <w:spacing w:before="60" w:after="60"/>
            </w:pPr>
            <w:r w:rsidRPr="00FF0513">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089E5F" w14:textId="77777777" w:rsidR="00D72944" w:rsidRPr="00FF0513"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69C4AD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A05F6E" w14:textId="77777777" w:rsidR="00D72944" w:rsidRPr="00FF0513" w:rsidRDefault="00D72944" w:rsidP="00D17873">
            <w:pPr>
              <w:spacing w:before="60" w:after="60"/>
            </w:pPr>
            <w:r w:rsidRPr="00FF0513">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9BFEC" w14:textId="77777777" w:rsidR="00D72944" w:rsidRPr="00FF0513"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79917A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30CB22" w14:textId="77777777" w:rsidR="00D72944" w:rsidRPr="00FF0513" w:rsidRDefault="00D72944" w:rsidP="00D17873">
            <w:pPr>
              <w:spacing w:before="60" w:after="60"/>
            </w:pPr>
            <w:r w:rsidRPr="00FF0513">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ED9C4A" w14:textId="77777777" w:rsidR="00D72944" w:rsidRPr="00FF0513" w:rsidRDefault="00D72944" w:rsidP="00D17873">
            <w:pPr>
              <w:spacing w:before="60" w:after="60"/>
            </w:pPr>
            <w:r w:rsidRPr="00FF0513">
              <w:t>Dimensions, shape and capacity of the particulate trap: …</w:t>
            </w:r>
          </w:p>
        </w:tc>
      </w:tr>
      <w:tr w:rsidR="00D72944" w:rsidRPr="00FF0513" w14:paraId="7107B6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1771DA" w14:textId="77777777" w:rsidR="00D72944" w:rsidRPr="00FF0513" w:rsidRDefault="00D72944" w:rsidP="00D17873">
            <w:pPr>
              <w:spacing w:before="60" w:after="60"/>
            </w:pPr>
            <w:r w:rsidRPr="00FF0513">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79122" w14:textId="77777777" w:rsidR="00D72944" w:rsidRPr="00FF0513" w:rsidRDefault="00D72944" w:rsidP="00D17873">
            <w:pPr>
              <w:spacing w:before="60" w:after="60"/>
            </w:pPr>
            <w:r w:rsidRPr="00FF0513">
              <w:t>Design of the particulate trap: …</w:t>
            </w:r>
          </w:p>
        </w:tc>
      </w:tr>
      <w:tr w:rsidR="00D72944" w:rsidRPr="00FF0513" w14:paraId="02CCEE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0E440" w14:textId="77777777" w:rsidR="00D72944" w:rsidRPr="00FF0513" w:rsidRDefault="00D72944" w:rsidP="00D17873">
            <w:pPr>
              <w:spacing w:before="60" w:after="60"/>
            </w:pPr>
            <w:r w:rsidRPr="00FF0513">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15B6A" w14:textId="77777777" w:rsidR="00D72944" w:rsidRPr="00FF0513" w:rsidRDefault="00D72944" w:rsidP="00D17873">
            <w:pPr>
              <w:spacing w:before="60" w:after="60"/>
            </w:pPr>
            <w:r w:rsidRPr="00FF0513">
              <w:t>Location (reference distance in the exhaust line): …</w:t>
            </w:r>
          </w:p>
        </w:tc>
      </w:tr>
      <w:tr w:rsidR="00D72944" w:rsidRPr="00FF0513" w14:paraId="3434C26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E60A5B" w14:textId="77777777" w:rsidR="00D72944" w:rsidRPr="00FF0513" w:rsidRDefault="00D72944" w:rsidP="00D17873">
            <w:pPr>
              <w:spacing w:before="60" w:after="60"/>
            </w:pPr>
            <w:r w:rsidRPr="00FF0513">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27E97A" w14:textId="77777777" w:rsidR="00D72944" w:rsidRPr="00FF0513" w:rsidRDefault="00D72944" w:rsidP="00D17873">
            <w:pPr>
              <w:spacing w:before="60" w:after="60"/>
            </w:pPr>
            <w:r w:rsidRPr="00FF0513">
              <w:t>Make of particulate trap: …</w:t>
            </w:r>
          </w:p>
        </w:tc>
      </w:tr>
      <w:tr w:rsidR="00D72944" w:rsidRPr="00FF0513" w14:paraId="600C78E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3CDB3" w14:textId="77777777" w:rsidR="00D72944" w:rsidRPr="00FF0513" w:rsidRDefault="00D72944" w:rsidP="00D17873">
            <w:pPr>
              <w:spacing w:before="60" w:after="60"/>
            </w:pPr>
            <w:r w:rsidRPr="00FF0513">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740C3" w14:textId="77777777" w:rsidR="00D72944" w:rsidRPr="00FF0513" w:rsidRDefault="00D72944" w:rsidP="00D17873">
            <w:pPr>
              <w:spacing w:before="60" w:after="60"/>
            </w:pPr>
            <w:r w:rsidRPr="00FF0513">
              <w:t>Identifying part number: …</w:t>
            </w:r>
          </w:p>
        </w:tc>
      </w:tr>
      <w:tr w:rsidR="00D72944" w:rsidRPr="00FF0513" w14:paraId="24BAFA4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6AD00" w14:textId="77777777" w:rsidR="00D72944" w:rsidRPr="00FF0513" w:rsidRDefault="00D72944" w:rsidP="00D17873">
            <w:pPr>
              <w:spacing w:before="60" w:after="60"/>
            </w:pPr>
            <w:r w:rsidRPr="00FF0513">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7C19A" w14:textId="77777777" w:rsidR="00D72944" w:rsidRPr="00FF0513" w:rsidRDefault="00D72944" w:rsidP="00D17873">
            <w:pPr>
              <w:spacing w:before="60" w:after="60"/>
            </w:pPr>
            <w:r w:rsidRPr="00FF0513">
              <w:t>Periodically regenerating system: (provide the information below for each separate unit)</w:t>
            </w:r>
          </w:p>
        </w:tc>
      </w:tr>
      <w:tr w:rsidR="00D72944" w:rsidRPr="00FF0513" w14:paraId="28578C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212F25" w14:textId="77777777" w:rsidR="00D72944" w:rsidRPr="00FF0513" w:rsidRDefault="00D72944" w:rsidP="00D17873">
            <w:pPr>
              <w:spacing w:before="60" w:after="60"/>
            </w:pPr>
            <w:r w:rsidRPr="00FF0513">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1A69BE" w14:textId="77777777" w:rsidR="00D72944" w:rsidRPr="00FF0513" w:rsidRDefault="00D72944" w:rsidP="00D17873">
            <w:pPr>
              <w:spacing w:before="60" w:after="60"/>
            </w:pPr>
            <w:r w:rsidRPr="00FF0513">
              <w:t>Method or system of regeneration, description and/or drawing: …</w:t>
            </w:r>
          </w:p>
        </w:tc>
      </w:tr>
      <w:tr w:rsidR="00D72944" w:rsidRPr="00FF0513" w14:paraId="3B7243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C5E69E" w14:textId="77777777" w:rsidR="00D72944" w:rsidRPr="00FF0513" w:rsidRDefault="00D72944" w:rsidP="00D17873">
            <w:pPr>
              <w:spacing w:before="60" w:after="60"/>
            </w:pPr>
            <w:r w:rsidRPr="00FF0513">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2D0DAB" w14:textId="77777777" w:rsidR="00D72944" w:rsidRPr="00FF0513" w:rsidRDefault="00D72944" w:rsidP="00D17873">
            <w:pPr>
              <w:spacing w:before="60" w:after="60"/>
            </w:pPr>
            <w:r w:rsidRPr="00FF0513">
              <w:t>The number of Type 1 operating cycles, or equivalent engine test bench cycles, between two cycles where regenerative phases occur under the conditions equivalent to Type 1 test (Distance ‘D’): …</w:t>
            </w:r>
          </w:p>
        </w:tc>
      </w:tr>
      <w:tr w:rsidR="00D72944" w:rsidRPr="00FF0513" w14:paraId="2959383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37BD0" w14:textId="77777777" w:rsidR="00D72944" w:rsidRPr="00FF0513" w:rsidRDefault="00D72944" w:rsidP="00D17873">
            <w:pPr>
              <w:spacing w:before="60" w:after="60"/>
            </w:pPr>
            <w:r w:rsidRPr="00FF0513">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1A94F" w14:textId="77777777" w:rsidR="00D72944" w:rsidRPr="00FF0513" w:rsidRDefault="00D72944" w:rsidP="00D17873">
            <w:pPr>
              <w:spacing w:before="60" w:after="60"/>
            </w:pPr>
            <w:r w:rsidRPr="00FF0513">
              <w:t>Applicable Type 1 cycle: …</w:t>
            </w:r>
          </w:p>
        </w:tc>
      </w:tr>
      <w:tr w:rsidR="00D72944" w:rsidRPr="00FF0513" w14:paraId="4A0E58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CF0513" w14:textId="77777777" w:rsidR="00D72944" w:rsidRPr="00FF0513" w:rsidRDefault="00D72944" w:rsidP="00D17873">
            <w:pPr>
              <w:spacing w:before="60" w:after="60"/>
            </w:pPr>
            <w:r w:rsidRPr="00FF0513">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029B58" w14:textId="77777777" w:rsidR="00D72944" w:rsidRPr="00FF0513" w:rsidRDefault="00D72944" w:rsidP="00D17873">
            <w:pPr>
              <w:spacing w:before="60" w:after="60"/>
            </w:pPr>
            <w:r w:rsidRPr="00FF0513">
              <w:t>The number of complete applicable test cycles required for regeneration (distance ‘d’)</w:t>
            </w:r>
          </w:p>
        </w:tc>
      </w:tr>
      <w:tr w:rsidR="00D72944" w:rsidRPr="00FF0513" w14:paraId="6B0C500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778E9D" w14:textId="77777777" w:rsidR="00D72944" w:rsidRPr="00FF0513" w:rsidRDefault="00D72944" w:rsidP="00D17873">
            <w:pPr>
              <w:spacing w:before="60" w:after="60"/>
            </w:pPr>
            <w:r w:rsidRPr="00FF0513">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A6EE2F" w14:textId="77777777" w:rsidR="00D72944" w:rsidRPr="00FF0513" w:rsidRDefault="00D72944" w:rsidP="00D17873">
            <w:pPr>
              <w:spacing w:before="60" w:after="60"/>
            </w:pPr>
            <w:r w:rsidRPr="00FF0513">
              <w:t>Description of method employed to determine the number of cycles between two cycles where regenerative phases occur: …</w:t>
            </w:r>
          </w:p>
        </w:tc>
      </w:tr>
      <w:tr w:rsidR="00D72944" w:rsidRPr="00FF0513" w14:paraId="1D1944A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7C76E" w14:textId="77777777" w:rsidR="00D72944" w:rsidRPr="00FF0513" w:rsidRDefault="00D72944" w:rsidP="00D17873">
            <w:pPr>
              <w:spacing w:before="60" w:after="60"/>
            </w:pPr>
            <w:r w:rsidRPr="00FF0513">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AB687" w14:textId="77777777" w:rsidR="00D72944" w:rsidRPr="00FF0513" w:rsidRDefault="00D72944" w:rsidP="00D17873">
            <w:pPr>
              <w:spacing w:before="60" w:after="60"/>
            </w:pPr>
            <w:r w:rsidRPr="00FF0513">
              <w:t>Parameters to determine the level of loading required before regeneration occurs (i.e. temperature, pressure etc.): …</w:t>
            </w:r>
          </w:p>
        </w:tc>
      </w:tr>
      <w:tr w:rsidR="00D72944" w:rsidRPr="00FF0513" w14:paraId="2D580A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6B1B1F" w14:textId="77777777" w:rsidR="00D72944" w:rsidRPr="00FF0513" w:rsidRDefault="00D72944" w:rsidP="00D17873">
            <w:pPr>
              <w:spacing w:before="60" w:after="60"/>
            </w:pPr>
            <w:r w:rsidRPr="00FF0513">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FC6268" w14:textId="77777777" w:rsidR="00D72944" w:rsidRPr="00FF0513" w:rsidRDefault="00D72944" w:rsidP="00D17873">
            <w:pPr>
              <w:spacing w:before="60" w:after="60"/>
            </w:pPr>
            <w:r w:rsidRPr="00FF0513">
              <w:t>Description of method used to load system: …</w:t>
            </w:r>
          </w:p>
        </w:tc>
      </w:tr>
      <w:tr w:rsidR="00D72944" w:rsidRPr="00FF0513" w14:paraId="7CD9255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8CE967" w14:textId="77777777" w:rsidR="00D72944" w:rsidRPr="00FF0513" w:rsidRDefault="00D72944" w:rsidP="00D17873">
            <w:pPr>
              <w:spacing w:before="60" w:after="60"/>
            </w:pPr>
            <w:r w:rsidRPr="00FF0513">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E2CCD7" w14:textId="77777777" w:rsidR="00D72944" w:rsidRPr="00FF0513"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2D8109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79DD76" w14:textId="77777777" w:rsidR="00D72944" w:rsidRPr="00FF0513" w:rsidRDefault="00D72944" w:rsidP="00D17873">
            <w:pPr>
              <w:spacing w:before="60" w:after="60"/>
            </w:pPr>
            <w:r w:rsidRPr="00FF0513">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1B888" w14:textId="77777777" w:rsidR="00D72944" w:rsidRPr="00FF0513" w:rsidRDefault="00D72944" w:rsidP="00D17873">
            <w:pPr>
              <w:spacing w:before="60" w:after="60"/>
            </w:pPr>
            <w:r w:rsidRPr="00FF0513">
              <w:t>Type and concentration of reagent needed: …</w:t>
            </w:r>
          </w:p>
        </w:tc>
      </w:tr>
      <w:tr w:rsidR="00D72944" w:rsidRPr="00FF0513" w14:paraId="4565AA7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64D9B9" w14:textId="77777777" w:rsidR="00D72944" w:rsidRPr="00FF0513" w:rsidRDefault="00D72944" w:rsidP="00D17873">
            <w:pPr>
              <w:spacing w:before="60" w:after="60"/>
            </w:pPr>
            <w:r w:rsidRPr="00FF0513">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17802" w14:textId="77777777" w:rsidR="00D72944" w:rsidRPr="00FF0513" w:rsidRDefault="00D72944" w:rsidP="00D17873">
            <w:pPr>
              <w:spacing w:before="60" w:after="60"/>
            </w:pPr>
            <w:r w:rsidRPr="00FF0513">
              <w:t>Normal operational temperature range of reagent: …</w:t>
            </w:r>
          </w:p>
        </w:tc>
      </w:tr>
      <w:tr w:rsidR="00D72944" w:rsidRPr="00FF0513" w14:paraId="17AA461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4A3501" w14:textId="77777777" w:rsidR="00D72944" w:rsidRPr="00FF0513" w:rsidRDefault="00D72944" w:rsidP="00D17873">
            <w:pPr>
              <w:spacing w:before="60" w:after="60"/>
            </w:pPr>
            <w:r w:rsidRPr="00FF0513">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E05F07" w14:textId="77777777" w:rsidR="00D72944" w:rsidRPr="00FF0513" w:rsidRDefault="00D72944" w:rsidP="00D17873">
            <w:pPr>
              <w:spacing w:before="60" w:after="60"/>
            </w:pPr>
            <w:r w:rsidRPr="00FF0513">
              <w:t>International standard: …</w:t>
            </w:r>
          </w:p>
        </w:tc>
      </w:tr>
      <w:tr w:rsidR="00D72944" w:rsidRPr="00FF0513" w14:paraId="54A6C36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4FC32F" w14:textId="77777777" w:rsidR="00D72944" w:rsidRPr="00FF0513" w:rsidRDefault="00D72944" w:rsidP="00D17873">
            <w:pPr>
              <w:spacing w:before="60" w:after="60"/>
            </w:pPr>
            <w:r w:rsidRPr="00FF0513">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FE951" w14:textId="77777777" w:rsidR="00D72944" w:rsidRPr="00FF0513" w:rsidRDefault="00D72944" w:rsidP="00D17873">
            <w:pPr>
              <w:spacing w:before="60" w:after="60"/>
            </w:pPr>
            <w:r w:rsidRPr="00FF0513">
              <w:t>Frequency of reagent refill: continuous/maintenance (where appropriate):</w:t>
            </w:r>
          </w:p>
        </w:tc>
      </w:tr>
      <w:tr w:rsidR="00D72944" w:rsidRPr="00FF0513" w14:paraId="4C0200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A26337" w14:textId="77777777" w:rsidR="00D72944" w:rsidRPr="00FF0513" w:rsidRDefault="00D72944" w:rsidP="00D17873">
            <w:pPr>
              <w:spacing w:before="60" w:after="60"/>
            </w:pPr>
            <w:r w:rsidRPr="00FF0513">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C4FBF1" w14:textId="77777777" w:rsidR="00D72944" w:rsidRPr="00FF0513" w:rsidRDefault="00D72944" w:rsidP="00D17873">
            <w:pPr>
              <w:spacing w:before="60" w:after="60"/>
            </w:pPr>
            <w:r w:rsidRPr="00FF0513">
              <w:t>Reagent indicator: (description and location)</w:t>
            </w:r>
          </w:p>
        </w:tc>
      </w:tr>
      <w:tr w:rsidR="00D72944" w:rsidRPr="00FF0513" w14:paraId="5317E52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DBFD50" w14:textId="77777777" w:rsidR="00D72944" w:rsidRPr="00FF0513" w:rsidRDefault="00D72944" w:rsidP="00D17873">
            <w:pPr>
              <w:spacing w:before="60" w:after="60"/>
            </w:pPr>
            <w:r w:rsidRPr="00FF0513">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91A29B" w14:textId="77777777" w:rsidR="00D72944" w:rsidRPr="00FF0513" w:rsidRDefault="00D72944" w:rsidP="00D17873">
            <w:pPr>
              <w:spacing w:before="60" w:after="60"/>
            </w:pPr>
            <w:r w:rsidRPr="00FF0513">
              <w:t>Reagent tank</w:t>
            </w:r>
          </w:p>
        </w:tc>
      </w:tr>
      <w:tr w:rsidR="00D72944" w:rsidRPr="00FF0513" w14:paraId="2D3EFA0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BF08FF" w14:textId="77777777" w:rsidR="00D72944" w:rsidRPr="00FF0513" w:rsidRDefault="00D72944" w:rsidP="00D17873">
            <w:pPr>
              <w:spacing w:before="60" w:after="60"/>
            </w:pPr>
            <w:r w:rsidRPr="00FF0513">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8F3D4" w14:textId="77777777" w:rsidR="00D72944" w:rsidRPr="00FF0513" w:rsidRDefault="00D72944" w:rsidP="00D17873">
            <w:pPr>
              <w:spacing w:before="60" w:after="60"/>
            </w:pPr>
            <w:r w:rsidRPr="00FF0513">
              <w:t>Capacity: …</w:t>
            </w:r>
          </w:p>
        </w:tc>
      </w:tr>
      <w:tr w:rsidR="00D72944" w:rsidRPr="00FF0513" w14:paraId="0AAC17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A1171" w14:textId="77777777" w:rsidR="00D72944" w:rsidRPr="00FF0513" w:rsidRDefault="00D72944" w:rsidP="00D17873">
            <w:pPr>
              <w:spacing w:before="60" w:after="60"/>
            </w:pPr>
            <w:r w:rsidRPr="00FF0513">
              <w:lastRenderedPageBreak/>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BF969" w14:textId="77777777" w:rsidR="00D72944" w:rsidRPr="00FF0513" w:rsidRDefault="00D72944" w:rsidP="00D17873">
            <w:pPr>
              <w:spacing w:before="60" w:after="60"/>
            </w:pPr>
            <w:r w:rsidRPr="00FF0513">
              <w:t>Heating system: yes/no</w:t>
            </w:r>
          </w:p>
        </w:tc>
      </w:tr>
      <w:tr w:rsidR="00D72944" w:rsidRPr="00FF0513" w14:paraId="6394BE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0B61D4" w14:textId="77777777" w:rsidR="00D72944" w:rsidRPr="00AA640B" w:rsidRDefault="00D72944" w:rsidP="00AA640B">
            <w:pPr>
              <w:spacing w:before="60" w:after="60"/>
              <w:ind w:right="-57"/>
              <w:rPr>
                <w:spacing w:val="-2"/>
              </w:rPr>
            </w:pPr>
            <w:r w:rsidRPr="00AA640B">
              <w:rPr>
                <w:spacing w:val="-2"/>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B4C274" w14:textId="77777777" w:rsidR="00D72944" w:rsidRPr="00FF0513" w:rsidRDefault="00D72944" w:rsidP="00D17873">
            <w:pPr>
              <w:spacing w:before="60" w:after="60"/>
            </w:pPr>
            <w:r w:rsidRPr="00FF0513">
              <w:t>Description or drawing</w:t>
            </w:r>
          </w:p>
        </w:tc>
      </w:tr>
      <w:tr w:rsidR="00D72944" w:rsidRPr="00FF0513" w14:paraId="1C53B76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4CA1E3" w14:textId="77777777" w:rsidR="00D72944" w:rsidRPr="00FF0513" w:rsidRDefault="00D72944" w:rsidP="00D17873">
            <w:pPr>
              <w:spacing w:before="60" w:after="60"/>
            </w:pPr>
            <w:r w:rsidRPr="00FF0513">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B6A25" w14:textId="77777777" w:rsidR="00D72944" w:rsidRPr="00FF0513" w:rsidRDefault="00D72944" w:rsidP="00D17873">
            <w:pPr>
              <w:spacing w:before="60" w:after="60"/>
            </w:pPr>
            <w:r w:rsidRPr="00FF0513">
              <w:t>Reagent control unit: yes/no (</w:t>
            </w:r>
            <w:r w:rsidRPr="00FF0513">
              <w:rPr>
                <w:vertAlign w:val="superscript"/>
              </w:rPr>
              <w:t>1</w:t>
            </w:r>
            <w:r w:rsidRPr="00FF0513">
              <w:t>)</w:t>
            </w:r>
          </w:p>
        </w:tc>
      </w:tr>
      <w:tr w:rsidR="00D72944" w:rsidRPr="00FF0513" w14:paraId="38CF46B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FB978" w14:textId="77777777" w:rsidR="00D72944" w:rsidRPr="00FF0513" w:rsidRDefault="00D72944" w:rsidP="00D17873">
            <w:pPr>
              <w:spacing w:before="60" w:after="60"/>
            </w:pPr>
            <w:r w:rsidRPr="00FF0513">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B1346" w14:textId="77777777" w:rsidR="00D72944" w:rsidRPr="00FF0513" w:rsidRDefault="00D72944" w:rsidP="00D17873">
            <w:pPr>
              <w:spacing w:before="60" w:after="60"/>
            </w:pPr>
            <w:r w:rsidRPr="00FF0513">
              <w:t>Make: …</w:t>
            </w:r>
          </w:p>
        </w:tc>
      </w:tr>
      <w:tr w:rsidR="00D72944" w:rsidRPr="00FF0513" w14:paraId="5E6DC1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D98021" w14:textId="77777777" w:rsidR="00D72944" w:rsidRPr="00FF0513" w:rsidRDefault="00D72944" w:rsidP="00D17873">
            <w:pPr>
              <w:spacing w:before="60" w:after="60"/>
            </w:pPr>
            <w:r w:rsidRPr="00FF0513">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51FB1" w14:textId="77777777" w:rsidR="00D72944" w:rsidRPr="00FF0513" w:rsidRDefault="00D72944" w:rsidP="00D17873">
            <w:pPr>
              <w:spacing w:before="60" w:after="60"/>
            </w:pPr>
            <w:r w:rsidRPr="00FF0513">
              <w:t>Type: …</w:t>
            </w:r>
          </w:p>
        </w:tc>
      </w:tr>
      <w:tr w:rsidR="00D72944" w:rsidRPr="00FF0513" w14:paraId="031AFAE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30FBB" w14:textId="77777777" w:rsidR="00D72944" w:rsidRPr="00FF0513" w:rsidRDefault="00D72944" w:rsidP="00D17873">
            <w:pPr>
              <w:spacing w:before="60" w:after="60"/>
            </w:pPr>
            <w:r w:rsidRPr="00FF0513">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6F479B" w14:textId="77777777" w:rsidR="00D72944" w:rsidRPr="00FF0513" w:rsidRDefault="00D72944" w:rsidP="00D17873">
            <w:pPr>
              <w:spacing w:before="60" w:after="60"/>
            </w:pPr>
            <w:r w:rsidRPr="00FF0513">
              <w:t>Reagent injector (make type and location): …</w:t>
            </w:r>
          </w:p>
        </w:tc>
      </w:tr>
      <w:tr w:rsidR="00D72944" w:rsidRPr="00FF0513" w14:paraId="4AEDB34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1716B4" w14:textId="77777777" w:rsidR="00D72944" w:rsidRPr="00FF0513" w:rsidRDefault="00D72944" w:rsidP="00D17873">
            <w:pPr>
              <w:spacing w:before="60" w:after="60"/>
            </w:pPr>
            <w:bookmarkStart w:id="40" w:name="_Hlk29390645"/>
            <w:r>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CEBB21" w14:textId="77777777" w:rsidR="00D72944" w:rsidRPr="00FF0513" w:rsidRDefault="00D72944" w:rsidP="00D17873">
            <w:pPr>
              <w:spacing w:before="60" w:after="60"/>
            </w:pPr>
            <w:r>
              <w:t>Reagent quality sensor (make, type and location): …</w:t>
            </w:r>
          </w:p>
        </w:tc>
      </w:tr>
      <w:bookmarkEnd w:id="40"/>
      <w:tr w:rsidR="00D72944" w:rsidRPr="00FF0513" w14:paraId="2667DD4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02D5C0" w14:textId="77777777" w:rsidR="00D72944" w:rsidRPr="00FF0513" w:rsidRDefault="00D72944" w:rsidP="00D17873">
            <w:pPr>
              <w:spacing w:before="60" w:after="60"/>
            </w:pPr>
            <w:r w:rsidRPr="00FF0513">
              <w:t xml:space="preserve">3.2.12.2.12.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EFA5F" w14:textId="77777777" w:rsidR="00D72944" w:rsidRPr="00FF0513" w:rsidRDefault="00D72944" w:rsidP="00D17873">
            <w:pPr>
              <w:spacing w:before="60" w:after="60"/>
            </w:pPr>
            <w:r w:rsidRPr="00FF0513">
              <w:t>Water injection: yes/no (</w:t>
            </w:r>
            <w:r w:rsidRPr="00FF0513">
              <w:rPr>
                <w:vertAlign w:val="superscript"/>
              </w:rPr>
              <w:t>1</w:t>
            </w:r>
            <w:r w:rsidRPr="00FF0513">
              <w:t xml:space="preserve">) </w:t>
            </w:r>
          </w:p>
        </w:tc>
      </w:tr>
      <w:tr w:rsidR="00D72944" w:rsidRPr="00FF0513" w14:paraId="15CAB7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A02981" w14:textId="77777777" w:rsidR="00D72944" w:rsidRPr="00FF0513" w:rsidRDefault="00D72944" w:rsidP="00D17873">
            <w:pPr>
              <w:spacing w:before="60" w:after="60"/>
            </w:pPr>
            <w:r w:rsidRPr="00FF0513">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535B9" w14:textId="77777777" w:rsidR="00D72944" w:rsidRPr="00FF0513" w:rsidRDefault="00D72944" w:rsidP="00D17873">
            <w:pPr>
              <w:spacing w:before="60" w:after="60"/>
            </w:pPr>
            <w:r w:rsidRPr="00FF0513">
              <w:t>Details of any devices designed to influence fuel economy (if not covered by other items</w:t>
            </w:r>
            <w:proofErr w:type="gramStart"/>
            <w:r w:rsidRPr="00FF0513">
              <w:t>):.</w:t>
            </w:r>
            <w:proofErr w:type="gramEnd"/>
            <w:r w:rsidRPr="00FF0513">
              <w:t>…</w:t>
            </w:r>
          </w:p>
        </w:tc>
      </w:tr>
      <w:tr w:rsidR="00D72944" w:rsidRPr="00FF0513" w14:paraId="22D1126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EB9370" w14:textId="77777777" w:rsidR="00D72944" w:rsidRPr="00FF0513" w:rsidRDefault="00D72944" w:rsidP="00D17873">
            <w:pPr>
              <w:spacing w:before="60" w:after="60"/>
            </w:pPr>
            <w:r w:rsidRPr="00FF0513">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83E411" w14:textId="77777777" w:rsidR="00D72944" w:rsidRPr="00FF0513" w:rsidRDefault="00D72944" w:rsidP="00D17873">
            <w:pPr>
              <w:spacing w:before="60" w:after="60"/>
            </w:pPr>
            <w:r w:rsidRPr="00FF0513">
              <w:t>LPG fuelling system: yes/no (</w:t>
            </w:r>
            <w:r w:rsidRPr="00FF0513">
              <w:rPr>
                <w:vertAlign w:val="superscript"/>
              </w:rPr>
              <w:t>1</w:t>
            </w:r>
            <w:r w:rsidRPr="00FF0513">
              <w:t>)</w:t>
            </w:r>
          </w:p>
        </w:tc>
      </w:tr>
      <w:tr w:rsidR="00D72944" w:rsidRPr="00FF0513" w14:paraId="2A30C26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BAE18A" w14:textId="77777777" w:rsidR="00D72944" w:rsidRPr="00FF0513" w:rsidRDefault="00D72944" w:rsidP="00D17873">
            <w:pPr>
              <w:spacing w:before="60" w:after="60"/>
            </w:pPr>
            <w:r w:rsidRPr="00FF0513">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6B3DDB" w14:textId="77777777" w:rsidR="00D72944" w:rsidRPr="00FF0513" w:rsidRDefault="00D72944" w:rsidP="00D17873">
            <w:pPr>
              <w:spacing w:before="60" w:after="60"/>
            </w:pPr>
            <w:r w:rsidRPr="00FF0513">
              <w:t xml:space="preserve">Approval number (approval number of </w:t>
            </w:r>
            <w:r>
              <w:t xml:space="preserve">UN </w:t>
            </w:r>
            <w:r w:rsidRPr="00FF0513">
              <w:t>Regulation No. 67): …</w:t>
            </w:r>
            <w:r w:rsidRPr="00FF0513">
              <w:tab/>
            </w:r>
          </w:p>
        </w:tc>
      </w:tr>
      <w:tr w:rsidR="00D72944" w:rsidRPr="00FF0513" w14:paraId="0F97E0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9F3DC4" w14:textId="77777777" w:rsidR="00D72944" w:rsidRPr="00FF0513" w:rsidRDefault="00D72944" w:rsidP="00D17873">
            <w:pPr>
              <w:spacing w:before="60" w:after="60"/>
            </w:pPr>
            <w:r w:rsidRPr="00FF0513">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115934" w14:textId="77777777" w:rsidR="00D72944" w:rsidRPr="00FF0513" w:rsidRDefault="00D72944" w:rsidP="00D17873">
            <w:pPr>
              <w:spacing w:before="60" w:after="60"/>
            </w:pPr>
            <w:r w:rsidRPr="00FF0513">
              <w:t>Electronic engine management control unit for LPG fuelling</w:t>
            </w:r>
          </w:p>
        </w:tc>
      </w:tr>
      <w:tr w:rsidR="00D72944" w:rsidRPr="00FF0513" w14:paraId="34B481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9CD769" w14:textId="77777777" w:rsidR="00D72944" w:rsidRPr="00FF0513" w:rsidRDefault="00D72944" w:rsidP="00D17873">
            <w:pPr>
              <w:spacing w:before="60" w:after="60"/>
            </w:pPr>
            <w:r w:rsidRPr="00FF0513">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00C5E4" w14:textId="77777777" w:rsidR="00D72944" w:rsidRPr="00FF0513" w:rsidRDefault="00D72944" w:rsidP="00D17873">
            <w:pPr>
              <w:spacing w:before="60" w:after="60"/>
            </w:pPr>
            <w:r w:rsidRPr="00FF0513">
              <w:t>Make(s): …</w:t>
            </w:r>
          </w:p>
        </w:tc>
      </w:tr>
      <w:tr w:rsidR="00D72944" w:rsidRPr="00FF0513" w14:paraId="4AE4E86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CAF63B" w14:textId="77777777" w:rsidR="00D72944" w:rsidRPr="00FF0513" w:rsidRDefault="00D72944" w:rsidP="00D17873">
            <w:pPr>
              <w:spacing w:before="60" w:after="60"/>
            </w:pPr>
            <w:r w:rsidRPr="00FF0513">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54F919" w14:textId="77777777" w:rsidR="00D72944" w:rsidRPr="00FF0513" w:rsidRDefault="00D72944" w:rsidP="00D17873">
            <w:pPr>
              <w:spacing w:before="60" w:after="60"/>
            </w:pPr>
            <w:r w:rsidRPr="00FF0513">
              <w:t>Type(s): …</w:t>
            </w:r>
          </w:p>
        </w:tc>
      </w:tr>
      <w:tr w:rsidR="00D72944" w:rsidRPr="00FF0513" w14:paraId="54B1EB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B3C933" w14:textId="77777777" w:rsidR="00D72944" w:rsidRPr="00FF0513" w:rsidRDefault="00D72944" w:rsidP="00D17873">
            <w:pPr>
              <w:spacing w:before="60" w:after="60"/>
            </w:pPr>
            <w:r w:rsidRPr="00FF0513">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A7BF2" w14:textId="77777777" w:rsidR="00D72944" w:rsidRPr="00FF0513" w:rsidRDefault="00D72944" w:rsidP="00D17873">
            <w:pPr>
              <w:spacing w:before="60" w:after="60"/>
            </w:pPr>
            <w:r w:rsidRPr="00FF0513">
              <w:t>Emission-related adjustment possibilities: …</w:t>
            </w:r>
          </w:p>
        </w:tc>
      </w:tr>
      <w:tr w:rsidR="00D72944" w:rsidRPr="00FF0513" w14:paraId="71C780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A92494" w14:textId="77777777" w:rsidR="00D72944" w:rsidRPr="00FF0513" w:rsidRDefault="00D72944" w:rsidP="00D17873">
            <w:pPr>
              <w:spacing w:before="60" w:after="60"/>
            </w:pPr>
            <w:r w:rsidRPr="00FF0513">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ED183C" w14:textId="77777777" w:rsidR="00D72944" w:rsidRPr="00FF0513" w:rsidRDefault="00D72944" w:rsidP="00D17873">
            <w:pPr>
              <w:spacing w:before="60" w:after="60"/>
            </w:pPr>
            <w:r w:rsidRPr="00FF0513">
              <w:t>Further documentation</w:t>
            </w:r>
          </w:p>
        </w:tc>
      </w:tr>
      <w:tr w:rsidR="00D72944" w:rsidRPr="00FF0513" w14:paraId="719D59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A50B7F" w14:textId="77777777" w:rsidR="00D72944" w:rsidRPr="00FF0513" w:rsidRDefault="00D72944" w:rsidP="00D17873">
            <w:pPr>
              <w:spacing w:before="60" w:after="60"/>
            </w:pPr>
            <w:r w:rsidRPr="00FF0513">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B6C482" w14:textId="77777777" w:rsidR="00D72944" w:rsidRPr="00FF0513" w:rsidRDefault="00D72944" w:rsidP="00D17873">
            <w:pPr>
              <w:spacing w:before="60" w:after="60"/>
            </w:pPr>
            <w:r w:rsidRPr="00FF0513">
              <w:t>Description of the safeguarding of the catalyst at switch-over from petrol to LPG or back: …</w:t>
            </w:r>
          </w:p>
        </w:tc>
      </w:tr>
      <w:tr w:rsidR="00D72944" w:rsidRPr="00FF0513" w14:paraId="3EA9C07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8494B6" w14:textId="77777777" w:rsidR="00D72944" w:rsidRPr="00FF0513" w:rsidRDefault="00D72944" w:rsidP="00D17873">
            <w:pPr>
              <w:spacing w:before="60" w:after="60"/>
            </w:pPr>
            <w:r w:rsidRPr="00FF0513">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49E382"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35B9F0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48EDE5" w14:textId="77777777" w:rsidR="00D72944" w:rsidRPr="00FF0513" w:rsidRDefault="00D72944" w:rsidP="00D17873">
            <w:pPr>
              <w:spacing w:before="60" w:after="60"/>
            </w:pPr>
            <w:r w:rsidRPr="00FF0513">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DB362B" w14:textId="77777777" w:rsidR="00D72944" w:rsidRPr="00FF0513" w:rsidRDefault="00D72944" w:rsidP="00D17873">
            <w:pPr>
              <w:spacing w:before="60" w:after="60"/>
            </w:pPr>
            <w:r w:rsidRPr="00FF0513">
              <w:t>Drawing of the symbol: …</w:t>
            </w:r>
          </w:p>
        </w:tc>
      </w:tr>
      <w:tr w:rsidR="00D72944" w:rsidRPr="00FF0513" w14:paraId="4B7A6D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4C5962" w14:textId="77777777" w:rsidR="00D72944" w:rsidRPr="00FF0513" w:rsidRDefault="00D72944" w:rsidP="00D17873">
            <w:pPr>
              <w:spacing w:before="60" w:after="60"/>
            </w:pPr>
            <w:r w:rsidRPr="00FF0513">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0DDA3F" w14:textId="77777777" w:rsidR="00D72944" w:rsidRPr="00FF0513" w:rsidRDefault="00D72944" w:rsidP="00D17873">
            <w:pPr>
              <w:spacing w:before="60" w:after="60"/>
            </w:pPr>
            <w:r w:rsidRPr="00FF0513">
              <w:t>NG fuelling system: yes/no (</w:t>
            </w:r>
            <w:r w:rsidRPr="00FF0513">
              <w:rPr>
                <w:vertAlign w:val="superscript"/>
              </w:rPr>
              <w:t>1</w:t>
            </w:r>
            <w:r w:rsidRPr="00FF0513">
              <w:t>)</w:t>
            </w:r>
          </w:p>
        </w:tc>
      </w:tr>
      <w:tr w:rsidR="00D72944" w:rsidRPr="00FF0513" w14:paraId="7C97434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D976B8" w14:textId="77777777" w:rsidR="00D72944" w:rsidRPr="00FF0513" w:rsidRDefault="00D72944" w:rsidP="00D17873">
            <w:pPr>
              <w:spacing w:before="60" w:after="60"/>
            </w:pPr>
            <w:r w:rsidRPr="00FF0513">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AC5073" w14:textId="77777777" w:rsidR="00D72944" w:rsidRPr="00FF0513" w:rsidRDefault="00D72944" w:rsidP="00D17873">
            <w:pPr>
              <w:spacing w:before="60" w:after="60"/>
            </w:pPr>
            <w:r w:rsidRPr="00FF0513">
              <w:t xml:space="preserve">Approval number (approval number of </w:t>
            </w:r>
            <w:r>
              <w:t xml:space="preserve">UN </w:t>
            </w:r>
            <w:r w:rsidRPr="00FF0513">
              <w:t>Regulation No. 110):</w:t>
            </w:r>
            <w:r w:rsidRPr="00FF0513">
              <w:tab/>
            </w:r>
          </w:p>
        </w:tc>
      </w:tr>
      <w:tr w:rsidR="00D72944" w:rsidRPr="00FF0513" w14:paraId="5DD037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FD3CDB" w14:textId="77777777" w:rsidR="00D72944" w:rsidRPr="00FF0513" w:rsidRDefault="00D72944" w:rsidP="00D17873">
            <w:pPr>
              <w:spacing w:before="60" w:after="60"/>
            </w:pPr>
            <w:r w:rsidRPr="00FF0513">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1488C7" w14:textId="77777777" w:rsidR="00D72944" w:rsidRPr="00FF0513" w:rsidRDefault="00D72944" w:rsidP="00D17873">
            <w:pPr>
              <w:spacing w:before="60" w:after="60"/>
            </w:pPr>
            <w:r w:rsidRPr="00FF0513">
              <w:t>Electronic engine management control unit for NG fuelling</w:t>
            </w:r>
          </w:p>
        </w:tc>
      </w:tr>
      <w:tr w:rsidR="00D72944" w:rsidRPr="00FF0513" w14:paraId="6623D4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F690BF" w14:textId="77777777" w:rsidR="00D72944" w:rsidRPr="00FF0513" w:rsidRDefault="00D72944" w:rsidP="00D17873">
            <w:pPr>
              <w:spacing w:before="60" w:after="60"/>
            </w:pPr>
            <w:r w:rsidRPr="00FF0513">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BAF60" w14:textId="77777777" w:rsidR="00D72944" w:rsidRPr="00FF0513" w:rsidRDefault="00D72944" w:rsidP="00D17873">
            <w:pPr>
              <w:spacing w:before="60" w:after="60"/>
            </w:pPr>
            <w:r w:rsidRPr="00FF0513">
              <w:t>Make(s): …</w:t>
            </w:r>
          </w:p>
        </w:tc>
      </w:tr>
      <w:tr w:rsidR="00D72944" w:rsidRPr="00FF0513" w14:paraId="6377AEB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96A923" w14:textId="77777777" w:rsidR="00D72944" w:rsidRPr="00FF0513" w:rsidRDefault="00D72944" w:rsidP="00D17873">
            <w:pPr>
              <w:spacing w:before="60" w:after="60"/>
            </w:pPr>
            <w:r w:rsidRPr="00FF0513">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E363C7" w14:textId="77777777" w:rsidR="00D72944" w:rsidRPr="00FF0513" w:rsidRDefault="00D72944" w:rsidP="00D17873">
            <w:pPr>
              <w:spacing w:before="60" w:after="60"/>
            </w:pPr>
            <w:r w:rsidRPr="00FF0513">
              <w:t>Type(s): …</w:t>
            </w:r>
          </w:p>
        </w:tc>
      </w:tr>
      <w:tr w:rsidR="00D72944" w:rsidRPr="00FF0513" w14:paraId="4B308AB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7ACFB" w14:textId="77777777" w:rsidR="00D72944" w:rsidRPr="00FF0513" w:rsidRDefault="00D72944" w:rsidP="00D17873">
            <w:pPr>
              <w:spacing w:before="60" w:after="60"/>
            </w:pPr>
            <w:r w:rsidRPr="00FF0513">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33D99F" w14:textId="77777777" w:rsidR="00D72944" w:rsidRPr="00FF0513" w:rsidRDefault="00D72944" w:rsidP="00D17873">
            <w:pPr>
              <w:spacing w:before="60" w:after="60"/>
            </w:pPr>
            <w:r w:rsidRPr="00FF0513">
              <w:t>Emission-related adjustment possibilities: …</w:t>
            </w:r>
          </w:p>
        </w:tc>
      </w:tr>
      <w:tr w:rsidR="00D72944" w:rsidRPr="00FF0513" w14:paraId="5D5D37C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459D1E" w14:textId="77777777" w:rsidR="00D72944" w:rsidRPr="00FF0513" w:rsidRDefault="00D72944" w:rsidP="00D17873">
            <w:pPr>
              <w:spacing w:before="60" w:after="60"/>
            </w:pPr>
            <w:r w:rsidRPr="00FF0513">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94232" w14:textId="77777777" w:rsidR="00D72944" w:rsidRPr="00FF0513" w:rsidRDefault="00D72944" w:rsidP="00D17873">
            <w:pPr>
              <w:spacing w:before="60" w:after="60"/>
            </w:pPr>
            <w:r w:rsidRPr="00FF0513">
              <w:t>Further documentation</w:t>
            </w:r>
          </w:p>
        </w:tc>
      </w:tr>
      <w:tr w:rsidR="00D72944" w:rsidRPr="00FF0513" w14:paraId="318DF6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31AF4C" w14:textId="77777777" w:rsidR="00D72944" w:rsidRPr="00FF0513" w:rsidRDefault="00D72944" w:rsidP="00D17873">
            <w:pPr>
              <w:spacing w:before="60" w:after="60"/>
            </w:pPr>
            <w:r w:rsidRPr="00FF0513">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1EE6EC" w14:textId="77777777" w:rsidR="00D72944" w:rsidRPr="00FF0513" w:rsidRDefault="00D72944" w:rsidP="00D17873">
            <w:pPr>
              <w:spacing w:before="60" w:after="60"/>
            </w:pPr>
            <w:r w:rsidRPr="00FF0513">
              <w:t>Description of the safeguarding of the catalyst at switch-over from petrol to NG or back: …</w:t>
            </w:r>
          </w:p>
        </w:tc>
      </w:tr>
      <w:tr w:rsidR="00D72944" w:rsidRPr="00FF0513" w14:paraId="1943F81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3C3584" w14:textId="77777777" w:rsidR="00D72944" w:rsidRPr="00FF0513" w:rsidRDefault="00D72944" w:rsidP="00D17873">
            <w:pPr>
              <w:spacing w:before="60" w:after="60"/>
            </w:pPr>
            <w:r w:rsidRPr="00FF0513">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DDE26B"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7775EE9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906BCE" w14:textId="77777777" w:rsidR="00D72944" w:rsidRPr="00FF0513" w:rsidRDefault="00D72944" w:rsidP="00D17873">
            <w:pPr>
              <w:spacing w:before="60" w:after="60"/>
            </w:pPr>
            <w:r w:rsidRPr="00FF0513">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4B08D" w14:textId="77777777" w:rsidR="00D72944" w:rsidRPr="00FF0513" w:rsidRDefault="00D72944" w:rsidP="00D17873">
            <w:pPr>
              <w:spacing w:before="60" w:after="60"/>
            </w:pPr>
            <w:r w:rsidRPr="00FF0513">
              <w:t>Drawing of the symbol: …</w:t>
            </w:r>
          </w:p>
        </w:tc>
      </w:tr>
      <w:tr w:rsidR="00D72944" w:rsidRPr="004B4BA7" w14:paraId="6454EC5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4EB069" w14:textId="77777777" w:rsidR="00D72944" w:rsidRPr="004B4BA7" w:rsidRDefault="00D72944" w:rsidP="00D17873">
            <w:pPr>
              <w:spacing w:before="60" w:after="60"/>
            </w:pPr>
            <w:r w:rsidRPr="004B4BA7">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D25D60" w14:textId="77777777" w:rsidR="00D72944" w:rsidRPr="004B4BA7" w:rsidRDefault="00D72944" w:rsidP="00D17873">
            <w:pPr>
              <w:spacing w:before="60" w:after="60"/>
            </w:pPr>
            <w:r w:rsidRPr="004B4BA7">
              <w:t>Combinations of propulsion energy converters</w:t>
            </w:r>
          </w:p>
        </w:tc>
      </w:tr>
      <w:tr w:rsidR="00D72944" w:rsidRPr="004B4BA7" w14:paraId="628517D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FAB200" w14:textId="77777777" w:rsidR="00D72944" w:rsidRPr="004B4BA7" w:rsidRDefault="00D72944" w:rsidP="00D17873">
            <w:pPr>
              <w:spacing w:before="60" w:after="60"/>
            </w:pPr>
            <w:r w:rsidRPr="004B4BA7">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B63EC" w14:textId="77777777" w:rsidR="00D72944" w:rsidRPr="004B4BA7" w:rsidRDefault="00D72944" w:rsidP="00D17873">
            <w:pPr>
              <w:spacing w:before="60" w:after="60"/>
            </w:pPr>
            <w:r w:rsidRPr="004B4BA7">
              <w:t>Hybrid electric vehicle: yes/no (</w:t>
            </w:r>
            <w:r w:rsidRPr="004B4BA7">
              <w:rPr>
                <w:vertAlign w:val="superscript"/>
              </w:rPr>
              <w:t>1</w:t>
            </w:r>
            <w:r w:rsidRPr="004B4BA7">
              <w:t>)</w:t>
            </w:r>
          </w:p>
        </w:tc>
      </w:tr>
      <w:tr w:rsidR="00D72944" w:rsidRPr="00FF0513" w14:paraId="2F000F0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19643" w14:textId="77777777" w:rsidR="00D72944" w:rsidRPr="004B4BA7" w:rsidRDefault="00D72944" w:rsidP="00D17873">
            <w:pPr>
              <w:spacing w:before="60" w:after="60"/>
            </w:pPr>
            <w:r w:rsidRPr="004B4BA7">
              <w:lastRenderedPageBreak/>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1E506C" w14:textId="77777777" w:rsidR="00D72944" w:rsidRPr="00FF0513" w:rsidRDefault="00D72944" w:rsidP="00D17873">
            <w:pPr>
              <w:spacing w:before="60" w:after="60"/>
            </w:pPr>
            <w:r w:rsidRPr="004B4BA7">
              <w:t>Category of hybrid electric vehicle: off-vehicle charging/not off-vehicle charging: (</w:t>
            </w:r>
            <w:r w:rsidRPr="004B4BA7">
              <w:rPr>
                <w:vertAlign w:val="superscript"/>
              </w:rPr>
              <w:t>1</w:t>
            </w:r>
            <w:r w:rsidRPr="004B4BA7">
              <w:t>)</w:t>
            </w:r>
          </w:p>
        </w:tc>
      </w:tr>
      <w:tr w:rsidR="00D72944" w:rsidRPr="00FF0513" w14:paraId="297B95C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4D90E8" w14:textId="77777777" w:rsidR="00D72944" w:rsidRPr="00FF0513" w:rsidRDefault="00D72944" w:rsidP="00D17873">
            <w:pPr>
              <w:spacing w:before="60" w:after="60"/>
            </w:pPr>
            <w:r w:rsidRPr="00FF0513">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BCD672" w14:textId="77777777" w:rsidR="00D72944" w:rsidRPr="00FF0513" w:rsidRDefault="00D72944" w:rsidP="00D17873">
            <w:pPr>
              <w:spacing w:before="60" w:after="60"/>
            </w:pPr>
            <w:r w:rsidRPr="00FF0513">
              <w:t>Operating mode switch: with/without (</w:t>
            </w:r>
            <w:r w:rsidRPr="00FF0513">
              <w:rPr>
                <w:vertAlign w:val="superscript"/>
              </w:rPr>
              <w:t>1</w:t>
            </w:r>
            <w:r w:rsidRPr="00FF0513">
              <w:t>)</w:t>
            </w:r>
          </w:p>
        </w:tc>
      </w:tr>
      <w:tr w:rsidR="00D72944" w:rsidRPr="00FF0513" w14:paraId="1537566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2EB0C5" w14:textId="77777777" w:rsidR="00D72944" w:rsidRPr="00FF0513" w:rsidRDefault="00D72944" w:rsidP="00D17873">
            <w:pPr>
              <w:spacing w:before="60" w:after="60"/>
            </w:pPr>
            <w:r w:rsidRPr="00FF0513">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401A21" w14:textId="77777777" w:rsidR="00D72944" w:rsidRPr="00FF0513" w:rsidRDefault="00D72944" w:rsidP="00D17873">
            <w:pPr>
              <w:spacing w:before="60" w:after="60"/>
            </w:pPr>
            <w:r w:rsidRPr="00FF0513">
              <w:t>Selectable modes</w:t>
            </w:r>
          </w:p>
        </w:tc>
      </w:tr>
      <w:tr w:rsidR="00D72944" w:rsidRPr="00FF0513" w14:paraId="76583D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A9559" w14:textId="77777777" w:rsidR="00D72944" w:rsidRPr="00FF0513" w:rsidRDefault="00D72944" w:rsidP="00D17873">
            <w:pPr>
              <w:spacing w:before="60" w:after="60"/>
            </w:pPr>
            <w:r w:rsidRPr="00FF0513">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402856" w14:textId="77777777" w:rsidR="00D72944" w:rsidRPr="00FF0513" w:rsidRDefault="00D72944" w:rsidP="00D17873">
            <w:pPr>
              <w:spacing w:before="60" w:after="60"/>
            </w:pPr>
            <w:r w:rsidRPr="00FF0513">
              <w:t>Pure electric: yes/no (</w:t>
            </w:r>
            <w:r w:rsidRPr="00FF0513">
              <w:rPr>
                <w:vertAlign w:val="superscript"/>
              </w:rPr>
              <w:t>1</w:t>
            </w:r>
            <w:r w:rsidRPr="00FF0513">
              <w:t>)</w:t>
            </w:r>
          </w:p>
        </w:tc>
      </w:tr>
      <w:tr w:rsidR="00D72944" w:rsidRPr="00FF0513" w14:paraId="2A94C7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2E5603" w14:textId="77777777" w:rsidR="00D72944" w:rsidRPr="00FF0513" w:rsidRDefault="00D72944" w:rsidP="00D17873">
            <w:pPr>
              <w:spacing w:before="60" w:after="60"/>
            </w:pPr>
            <w:r w:rsidRPr="00FF0513">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A672F4" w14:textId="77777777" w:rsidR="00D72944" w:rsidRPr="00FF0513" w:rsidRDefault="00D72944" w:rsidP="00D17873">
            <w:pPr>
              <w:spacing w:before="60" w:after="60"/>
            </w:pPr>
            <w:r w:rsidRPr="00FF0513">
              <w:t>Pure fuel consuming: yes/no (</w:t>
            </w:r>
            <w:r w:rsidRPr="00FF0513">
              <w:rPr>
                <w:vertAlign w:val="superscript"/>
              </w:rPr>
              <w:t>1</w:t>
            </w:r>
            <w:r w:rsidRPr="00FF0513">
              <w:t>)</w:t>
            </w:r>
          </w:p>
        </w:tc>
      </w:tr>
      <w:tr w:rsidR="00D72944" w:rsidRPr="00FF0513" w14:paraId="1F81B94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B6FABB" w14:textId="77777777" w:rsidR="00D72944" w:rsidRPr="00FF0513" w:rsidRDefault="00D72944" w:rsidP="00D17873">
            <w:pPr>
              <w:spacing w:before="60" w:after="60"/>
            </w:pPr>
            <w:r w:rsidRPr="00FF0513">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BDA15E" w14:textId="77777777" w:rsidR="00D72944" w:rsidRPr="00FF0513" w:rsidRDefault="00D72944" w:rsidP="00D17873">
            <w:pPr>
              <w:spacing w:before="60" w:after="60"/>
            </w:pPr>
            <w:r w:rsidRPr="00FF0513">
              <w:t>Hybrid modes: yes/no (</w:t>
            </w:r>
            <w:r w:rsidRPr="00FF0513">
              <w:rPr>
                <w:vertAlign w:val="superscript"/>
              </w:rPr>
              <w:t>1</w:t>
            </w:r>
            <w:r w:rsidRPr="00FF0513">
              <w:t>)</w:t>
            </w:r>
          </w:p>
          <w:p w14:paraId="1BE446ED" w14:textId="77777777" w:rsidR="00D72944" w:rsidRPr="00FF0513" w:rsidRDefault="00D72944" w:rsidP="00D17873">
            <w:pPr>
              <w:spacing w:before="60" w:after="60"/>
            </w:pPr>
            <w:r w:rsidRPr="00FF0513">
              <w:t>(if yes, short description): …</w:t>
            </w:r>
          </w:p>
        </w:tc>
      </w:tr>
      <w:tr w:rsidR="00D72944" w:rsidRPr="00FF0513" w14:paraId="7C9FB4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ADC810" w14:textId="77777777" w:rsidR="00D72944" w:rsidRPr="00FF0513" w:rsidRDefault="00D72944" w:rsidP="00D17873">
            <w:pPr>
              <w:spacing w:before="60" w:after="60"/>
            </w:pPr>
            <w:r w:rsidRPr="00FF0513">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0DD88" w14:textId="77777777" w:rsidR="00D72944" w:rsidRPr="00FF0513" w:rsidRDefault="00D72944" w:rsidP="00D17873">
            <w:pPr>
              <w:spacing w:before="60" w:after="60"/>
            </w:pPr>
            <w:r w:rsidRPr="00FF0513">
              <w:t>Description of the energy storage device: (REESS, capacitor, flywheel/generator)</w:t>
            </w:r>
          </w:p>
        </w:tc>
      </w:tr>
      <w:tr w:rsidR="00D72944" w:rsidRPr="00FF0513" w14:paraId="1FFD55F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E7E2D5" w14:textId="77777777" w:rsidR="00D72944" w:rsidRPr="00FF0513" w:rsidRDefault="00D72944" w:rsidP="00D17873">
            <w:pPr>
              <w:spacing w:before="60" w:after="60"/>
            </w:pPr>
            <w:r w:rsidRPr="00FF0513">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F5CE6E" w14:textId="77777777" w:rsidR="00D72944" w:rsidRPr="00FF0513" w:rsidRDefault="00D72944" w:rsidP="00D17873">
            <w:pPr>
              <w:spacing w:before="60" w:after="60"/>
            </w:pPr>
            <w:r w:rsidRPr="00FF0513">
              <w:t>Make(s): …</w:t>
            </w:r>
          </w:p>
        </w:tc>
      </w:tr>
      <w:tr w:rsidR="00D72944" w:rsidRPr="00FF0513" w14:paraId="13AF74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D8807C" w14:textId="77777777" w:rsidR="00D72944" w:rsidRPr="00FF0513" w:rsidRDefault="00D72944" w:rsidP="00D17873">
            <w:pPr>
              <w:spacing w:before="60" w:after="60"/>
            </w:pPr>
            <w:r w:rsidRPr="00FF0513">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C5EA05" w14:textId="77777777" w:rsidR="00D72944" w:rsidRPr="00FF0513" w:rsidRDefault="00D72944" w:rsidP="00D17873">
            <w:pPr>
              <w:spacing w:before="60" w:after="60"/>
            </w:pPr>
            <w:r w:rsidRPr="00FF0513">
              <w:t>Type(s): …</w:t>
            </w:r>
          </w:p>
        </w:tc>
      </w:tr>
      <w:tr w:rsidR="00D72944" w:rsidRPr="00FF0513" w14:paraId="5C12FC0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16D136" w14:textId="77777777" w:rsidR="00D72944" w:rsidRPr="00FF0513" w:rsidRDefault="00D72944" w:rsidP="00D17873">
            <w:pPr>
              <w:spacing w:before="60" w:after="60"/>
            </w:pPr>
            <w:r w:rsidRPr="00FF0513">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64E0DA" w14:textId="77777777" w:rsidR="00D72944" w:rsidRPr="00FF0513" w:rsidRDefault="00D72944" w:rsidP="00D17873">
            <w:pPr>
              <w:spacing w:before="60" w:after="60"/>
            </w:pPr>
            <w:r w:rsidRPr="00FF0513">
              <w:t>Identification number: …</w:t>
            </w:r>
          </w:p>
        </w:tc>
      </w:tr>
      <w:tr w:rsidR="00D72944" w:rsidRPr="00FF0513" w14:paraId="68F6BEC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5BD463" w14:textId="77777777" w:rsidR="00D72944" w:rsidRPr="00FF0513" w:rsidRDefault="00D72944" w:rsidP="00D17873">
            <w:pPr>
              <w:spacing w:before="60" w:after="60"/>
            </w:pPr>
            <w:r w:rsidRPr="00FF0513">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EFC21D" w14:textId="77777777" w:rsidR="00D72944" w:rsidRPr="00FF0513" w:rsidRDefault="00D72944" w:rsidP="00D17873">
            <w:pPr>
              <w:spacing w:before="60" w:after="60"/>
            </w:pPr>
            <w:r w:rsidRPr="00FF0513">
              <w:t>Kind of electrochemical couple: …</w:t>
            </w:r>
          </w:p>
        </w:tc>
      </w:tr>
      <w:tr w:rsidR="00D72944" w:rsidRPr="00FF0513" w14:paraId="581EAB5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02D0BB" w14:textId="77777777" w:rsidR="00D72944" w:rsidRPr="00FF0513" w:rsidRDefault="00D72944" w:rsidP="00D17873">
            <w:pPr>
              <w:spacing w:before="60" w:after="60"/>
            </w:pPr>
            <w:r w:rsidRPr="00FF0513">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0E855A" w14:textId="77777777" w:rsidR="00D72944" w:rsidRPr="00FF0513" w:rsidRDefault="00D72944" w:rsidP="00D17873">
            <w:pPr>
              <w:spacing w:before="60" w:after="60"/>
            </w:pPr>
            <w:r w:rsidRPr="00FF0513">
              <w:t>Energy: … (for REESS: voltage and capacity Ah in 2 h, for capacitor: J, …)</w:t>
            </w:r>
          </w:p>
        </w:tc>
      </w:tr>
      <w:tr w:rsidR="00D72944" w:rsidRPr="00FF0513" w14:paraId="2BC883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A09DD9" w14:textId="77777777" w:rsidR="00D72944" w:rsidRPr="00FF0513" w:rsidRDefault="00D72944" w:rsidP="00D17873">
            <w:pPr>
              <w:spacing w:before="60" w:after="60"/>
            </w:pPr>
            <w:r w:rsidRPr="00FF0513">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454DD" w14:textId="77777777" w:rsidR="00D72944" w:rsidRPr="00FF0513" w:rsidRDefault="00D72944" w:rsidP="00D17873">
            <w:pPr>
              <w:spacing w:before="60" w:after="60"/>
            </w:pPr>
            <w:r w:rsidRPr="00FF0513">
              <w:t>Charger: on board/external/without (</w:t>
            </w:r>
            <w:r w:rsidRPr="00FF0513">
              <w:rPr>
                <w:vertAlign w:val="superscript"/>
              </w:rPr>
              <w:t>1</w:t>
            </w:r>
            <w:r w:rsidRPr="00FF0513">
              <w:t>)</w:t>
            </w:r>
          </w:p>
        </w:tc>
      </w:tr>
      <w:tr w:rsidR="00D72944" w:rsidRPr="00FF0513" w14:paraId="6A3FFC8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6E1C5D" w14:textId="77777777" w:rsidR="00D72944" w:rsidRPr="00FF0513" w:rsidRDefault="00D72944" w:rsidP="00D17873">
            <w:pPr>
              <w:spacing w:before="60" w:after="60"/>
            </w:pPr>
            <w:r w:rsidRPr="00FF0513">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42FF12" w14:textId="77777777" w:rsidR="00D72944" w:rsidRPr="00FF0513" w:rsidRDefault="00D72944" w:rsidP="00D17873">
            <w:pPr>
              <w:spacing w:before="60" w:after="60"/>
            </w:pPr>
            <w:r w:rsidRPr="00FF0513">
              <w:t>Electric machine (describe each type of electric machine separately)</w:t>
            </w:r>
          </w:p>
        </w:tc>
      </w:tr>
      <w:tr w:rsidR="00D72944" w:rsidRPr="00FF0513" w14:paraId="67FC36D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6A5B9" w14:textId="77777777" w:rsidR="00D72944" w:rsidRPr="00FF0513" w:rsidRDefault="00D72944" w:rsidP="00D17873">
            <w:pPr>
              <w:spacing w:before="60" w:after="60"/>
            </w:pPr>
            <w:r w:rsidRPr="00FF0513">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D08146" w14:textId="77777777" w:rsidR="00D72944" w:rsidRPr="00FF0513" w:rsidRDefault="00D72944" w:rsidP="00D17873">
            <w:pPr>
              <w:spacing w:before="60" w:after="60"/>
            </w:pPr>
            <w:r w:rsidRPr="00FF0513">
              <w:t>Make: …</w:t>
            </w:r>
          </w:p>
        </w:tc>
      </w:tr>
      <w:tr w:rsidR="00D72944" w:rsidRPr="00FF0513" w14:paraId="27F1CFD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CFC857" w14:textId="77777777" w:rsidR="00D72944" w:rsidRPr="00FF0513" w:rsidRDefault="00D72944" w:rsidP="00D17873">
            <w:pPr>
              <w:spacing w:before="60" w:after="60"/>
            </w:pPr>
            <w:r w:rsidRPr="00FF0513">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59855" w14:textId="77777777" w:rsidR="00D72944" w:rsidRPr="00FF0513" w:rsidRDefault="00D72944" w:rsidP="00D17873">
            <w:pPr>
              <w:spacing w:before="60" w:after="60"/>
            </w:pPr>
            <w:r w:rsidRPr="00FF0513">
              <w:t>Type: …</w:t>
            </w:r>
          </w:p>
        </w:tc>
      </w:tr>
      <w:tr w:rsidR="00D72944" w:rsidRPr="00FF0513" w14:paraId="3A86B83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BF5894" w14:textId="77777777" w:rsidR="00D72944" w:rsidRPr="00FF0513" w:rsidRDefault="00D72944" w:rsidP="00D17873">
            <w:pPr>
              <w:spacing w:before="60" w:after="60"/>
            </w:pPr>
            <w:r w:rsidRPr="00FF0513">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5E7B5" w14:textId="77777777" w:rsidR="00D72944" w:rsidRPr="00FF0513" w:rsidRDefault="00D72944" w:rsidP="00D17873">
            <w:pPr>
              <w:spacing w:before="60" w:after="60"/>
            </w:pPr>
            <w:r w:rsidRPr="00FF0513">
              <w:t>Primary use: traction motor/generator (</w:t>
            </w:r>
            <w:r w:rsidRPr="00FF0513">
              <w:rPr>
                <w:vertAlign w:val="superscript"/>
              </w:rPr>
              <w:t>1</w:t>
            </w:r>
            <w:r w:rsidRPr="00FF0513">
              <w:t>)</w:t>
            </w:r>
          </w:p>
        </w:tc>
      </w:tr>
      <w:tr w:rsidR="00D72944" w:rsidRPr="00FF0513" w14:paraId="7DC1065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56D073" w14:textId="77777777" w:rsidR="00D72944" w:rsidRPr="00FF0513" w:rsidRDefault="00D72944" w:rsidP="00D17873">
            <w:pPr>
              <w:spacing w:before="60" w:after="60"/>
            </w:pPr>
            <w:r w:rsidRPr="00FF0513">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87AB3C" w14:textId="77777777" w:rsidR="00D72944" w:rsidRPr="00FF0513" w:rsidRDefault="00D72944" w:rsidP="00D17873">
            <w:pPr>
              <w:spacing w:before="60" w:after="60"/>
            </w:pPr>
            <w:r w:rsidRPr="00FF0513">
              <w:t>When used as traction motor: single-/</w:t>
            </w:r>
            <w:proofErr w:type="spellStart"/>
            <w:r w:rsidRPr="00FF0513">
              <w:t>multimotors</w:t>
            </w:r>
            <w:proofErr w:type="spellEnd"/>
            <w:r w:rsidRPr="00FF0513">
              <w:t xml:space="preserve"> (number) (</w:t>
            </w:r>
            <w:r w:rsidRPr="00FF0513">
              <w:rPr>
                <w:vertAlign w:val="superscript"/>
              </w:rPr>
              <w:t>1</w:t>
            </w:r>
            <w:r w:rsidRPr="00FF0513">
              <w:t>): …</w:t>
            </w:r>
          </w:p>
        </w:tc>
      </w:tr>
      <w:tr w:rsidR="00D72944" w:rsidRPr="00FF0513" w14:paraId="2C942F7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41BA" w14:textId="77777777" w:rsidR="00D72944" w:rsidRPr="00FF0513" w:rsidRDefault="00D72944" w:rsidP="00D17873">
            <w:pPr>
              <w:spacing w:before="60" w:after="60"/>
            </w:pPr>
            <w:r w:rsidRPr="00FF0513">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CC66E5" w14:textId="77777777" w:rsidR="00D72944" w:rsidRPr="00FF0513" w:rsidRDefault="00D72944" w:rsidP="00D17873">
            <w:pPr>
              <w:spacing w:before="60" w:after="60"/>
            </w:pPr>
            <w:r w:rsidRPr="00FF0513">
              <w:t>Maximum power: … kW</w:t>
            </w:r>
          </w:p>
        </w:tc>
      </w:tr>
      <w:tr w:rsidR="00D72944" w:rsidRPr="00FF0513" w14:paraId="3D107EC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ECCA22" w14:textId="77777777" w:rsidR="00D72944" w:rsidRPr="00FF0513" w:rsidRDefault="00D72944" w:rsidP="00D17873">
            <w:pPr>
              <w:spacing w:before="60" w:after="60"/>
            </w:pPr>
            <w:r w:rsidRPr="00FF0513">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134A26" w14:textId="77777777" w:rsidR="00D72944" w:rsidRPr="00FF0513" w:rsidRDefault="00D72944" w:rsidP="00D17873">
            <w:pPr>
              <w:spacing w:before="60" w:after="60"/>
            </w:pPr>
            <w:r w:rsidRPr="00FF0513">
              <w:t>Working principle</w:t>
            </w:r>
          </w:p>
        </w:tc>
      </w:tr>
      <w:tr w:rsidR="00D72944" w:rsidRPr="00FF0513" w14:paraId="6B6B064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DD6700" w14:textId="77777777" w:rsidR="00D72944" w:rsidRPr="00FF0513" w:rsidRDefault="00D72944" w:rsidP="00D17873">
            <w:pPr>
              <w:spacing w:before="60" w:after="60"/>
            </w:pPr>
            <w:r w:rsidRPr="00FF0513">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C52D64" w14:textId="77777777" w:rsidR="00D72944" w:rsidRPr="00FF0513" w:rsidRDefault="00D72944" w:rsidP="00D17873">
            <w:pPr>
              <w:spacing w:before="60" w:after="60"/>
            </w:pPr>
            <w:r w:rsidRPr="00FF0513">
              <w:t>Direct current/alternating current/number of phases: …</w:t>
            </w:r>
          </w:p>
        </w:tc>
      </w:tr>
      <w:tr w:rsidR="00D72944" w:rsidRPr="00FF0513" w14:paraId="07CCB0B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DBDCE9" w14:textId="77777777" w:rsidR="00D72944" w:rsidRPr="00FF0513" w:rsidRDefault="00D72944" w:rsidP="00D17873">
            <w:pPr>
              <w:spacing w:before="60" w:after="60"/>
            </w:pPr>
            <w:r w:rsidRPr="00FF0513">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B67C56" w14:textId="77777777" w:rsidR="00D72944" w:rsidRPr="00FF0513" w:rsidRDefault="00D72944" w:rsidP="00D17873">
            <w:pPr>
              <w:spacing w:before="60" w:after="60"/>
            </w:pPr>
            <w:r w:rsidRPr="00FF0513">
              <w:t>Separate excitation/series/compound (</w:t>
            </w:r>
            <w:r w:rsidRPr="00FF0513">
              <w:rPr>
                <w:vertAlign w:val="superscript"/>
              </w:rPr>
              <w:t>1</w:t>
            </w:r>
            <w:r w:rsidRPr="00FF0513">
              <w:t>)</w:t>
            </w:r>
          </w:p>
        </w:tc>
      </w:tr>
      <w:tr w:rsidR="00D72944" w:rsidRPr="00FF0513" w14:paraId="02B2BF1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4C655" w14:textId="77777777" w:rsidR="00D72944" w:rsidRPr="00FF0513" w:rsidRDefault="00D72944" w:rsidP="00D17873">
            <w:pPr>
              <w:spacing w:before="60" w:after="60"/>
            </w:pPr>
            <w:r w:rsidRPr="00FF0513">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5980E6" w14:textId="77777777" w:rsidR="00D72944" w:rsidRPr="00FF0513" w:rsidRDefault="00D72944" w:rsidP="00D17873">
            <w:pPr>
              <w:spacing w:before="60" w:after="60"/>
            </w:pPr>
            <w:r w:rsidRPr="00FF0513">
              <w:t>Synchronous/asynchronous (</w:t>
            </w:r>
            <w:r w:rsidRPr="00FF0513">
              <w:rPr>
                <w:vertAlign w:val="superscript"/>
              </w:rPr>
              <w:t>1</w:t>
            </w:r>
            <w:r w:rsidRPr="00FF0513">
              <w:t>)</w:t>
            </w:r>
          </w:p>
        </w:tc>
      </w:tr>
      <w:tr w:rsidR="00D72944" w:rsidRPr="00FF0513" w14:paraId="44C4E01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5A80EC" w14:textId="77777777" w:rsidR="00D72944" w:rsidRPr="00FF0513" w:rsidRDefault="00D72944" w:rsidP="00D17873">
            <w:pPr>
              <w:spacing w:before="60" w:after="60"/>
            </w:pPr>
            <w:r w:rsidRPr="00FF0513">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1098DC" w14:textId="77777777" w:rsidR="00D72944" w:rsidRPr="00FF0513" w:rsidRDefault="00D72944" w:rsidP="00D17873">
            <w:pPr>
              <w:spacing w:before="60" w:after="60"/>
            </w:pPr>
            <w:r w:rsidRPr="00FF0513">
              <w:t>Control unit</w:t>
            </w:r>
          </w:p>
        </w:tc>
      </w:tr>
      <w:tr w:rsidR="00D72944" w:rsidRPr="00FF0513" w14:paraId="23A193A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D6176B" w14:textId="77777777" w:rsidR="00D72944" w:rsidRPr="00FF0513" w:rsidRDefault="00D72944" w:rsidP="00D17873">
            <w:pPr>
              <w:spacing w:before="60" w:after="60"/>
            </w:pPr>
            <w:r w:rsidRPr="00FF0513">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4D32C5" w14:textId="77777777" w:rsidR="00D72944" w:rsidRPr="00FF0513" w:rsidRDefault="00D72944" w:rsidP="00D17873">
            <w:pPr>
              <w:spacing w:before="60" w:after="60"/>
            </w:pPr>
            <w:r w:rsidRPr="00FF0513">
              <w:t>Make(s): …</w:t>
            </w:r>
          </w:p>
        </w:tc>
      </w:tr>
      <w:tr w:rsidR="00D72944" w:rsidRPr="00FF0513" w14:paraId="203D166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AAFABD" w14:textId="77777777" w:rsidR="00D72944" w:rsidRPr="00FF0513" w:rsidRDefault="00D72944" w:rsidP="00D17873">
            <w:pPr>
              <w:spacing w:before="60" w:after="60"/>
            </w:pPr>
            <w:r w:rsidRPr="00FF0513">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61E28E" w14:textId="77777777" w:rsidR="00D72944" w:rsidRPr="00FF0513" w:rsidRDefault="00D72944" w:rsidP="00D17873">
            <w:pPr>
              <w:spacing w:before="60" w:after="60"/>
            </w:pPr>
            <w:r w:rsidRPr="00FF0513">
              <w:t>Type(s): …</w:t>
            </w:r>
          </w:p>
        </w:tc>
      </w:tr>
      <w:tr w:rsidR="00D72944" w:rsidRPr="00FF0513" w14:paraId="0760C89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919628" w14:textId="77777777" w:rsidR="00D72944" w:rsidRPr="00FF0513" w:rsidRDefault="00D72944" w:rsidP="00D17873">
            <w:pPr>
              <w:spacing w:before="60" w:after="60"/>
            </w:pPr>
            <w:r w:rsidRPr="00FF0513">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3A5879" w14:textId="77777777" w:rsidR="00D72944" w:rsidRPr="00FF0513" w:rsidRDefault="00D72944" w:rsidP="00D17873">
            <w:pPr>
              <w:spacing w:before="60" w:after="60"/>
            </w:pPr>
            <w:r w:rsidRPr="00FF0513">
              <w:t>Identification number: …</w:t>
            </w:r>
          </w:p>
        </w:tc>
      </w:tr>
      <w:tr w:rsidR="00D72944" w:rsidRPr="00FF0513" w14:paraId="4BAC99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B1567" w14:textId="77777777" w:rsidR="00D72944" w:rsidRPr="00FF0513" w:rsidRDefault="00D72944" w:rsidP="00D17873">
            <w:pPr>
              <w:spacing w:before="60" w:after="60"/>
            </w:pPr>
            <w:r w:rsidRPr="00FF0513">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0E923" w14:textId="77777777" w:rsidR="00D72944" w:rsidRPr="00FF0513" w:rsidRDefault="00D72944" w:rsidP="00D17873">
            <w:pPr>
              <w:spacing w:before="60" w:after="60"/>
            </w:pPr>
            <w:r w:rsidRPr="00FF0513">
              <w:t>Power controller</w:t>
            </w:r>
          </w:p>
        </w:tc>
      </w:tr>
      <w:tr w:rsidR="00D72944" w:rsidRPr="00FF0513" w14:paraId="79977E0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8D0056" w14:textId="77777777" w:rsidR="00D72944" w:rsidRPr="00FF0513" w:rsidRDefault="00D72944" w:rsidP="00D17873">
            <w:pPr>
              <w:spacing w:before="60" w:after="60"/>
            </w:pPr>
            <w:r w:rsidRPr="00FF0513">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2ABD9" w14:textId="77777777" w:rsidR="00D72944" w:rsidRPr="00FF0513" w:rsidRDefault="00D72944" w:rsidP="00D17873">
            <w:pPr>
              <w:spacing w:before="60" w:after="60"/>
            </w:pPr>
            <w:r w:rsidRPr="00FF0513">
              <w:t>Make: …</w:t>
            </w:r>
          </w:p>
        </w:tc>
      </w:tr>
      <w:tr w:rsidR="00D72944" w:rsidRPr="00FF0513" w14:paraId="459580D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CB6082" w14:textId="77777777" w:rsidR="00D72944" w:rsidRPr="00FF0513" w:rsidRDefault="00D72944" w:rsidP="00D17873">
            <w:pPr>
              <w:spacing w:before="60" w:after="60"/>
            </w:pPr>
            <w:r w:rsidRPr="00FF0513">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24672" w14:textId="77777777" w:rsidR="00D72944" w:rsidRPr="00FF0513" w:rsidRDefault="00D72944" w:rsidP="00D17873">
            <w:pPr>
              <w:spacing w:before="60" w:after="60"/>
            </w:pPr>
            <w:r w:rsidRPr="00FF0513">
              <w:t>Type: …</w:t>
            </w:r>
          </w:p>
        </w:tc>
      </w:tr>
      <w:tr w:rsidR="00D72944" w:rsidRPr="00FF0513" w14:paraId="46AB79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7CBB02" w14:textId="77777777" w:rsidR="00D72944" w:rsidRPr="00FF0513" w:rsidRDefault="00D72944" w:rsidP="00D17873">
            <w:pPr>
              <w:spacing w:before="60" w:after="60"/>
            </w:pPr>
            <w:r w:rsidRPr="00FF0513">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1EFBB7" w14:textId="77777777" w:rsidR="00D72944" w:rsidRPr="00FF0513" w:rsidRDefault="00D72944" w:rsidP="00D17873">
            <w:pPr>
              <w:spacing w:before="60" w:after="60"/>
            </w:pPr>
            <w:r w:rsidRPr="00FF0513">
              <w:t>Identification number: …</w:t>
            </w:r>
          </w:p>
        </w:tc>
      </w:tr>
      <w:tr w:rsidR="00D72944" w:rsidRPr="00FF0513" w14:paraId="6CB73D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72D471" w14:textId="77777777" w:rsidR="00D72944" w:rsidRPr="00FF0513" w:rsidRDefault="00D72944" w:rsidP="00D17873">
            <w:pPr>
              <w:spacing w:before="60" w:after="60"/>
            </w:pPr>
            <w:r w:rsidRPr="00FF0513">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CD97A" w14:textId="77777777" w:rsidR="00D72944" w:rsidRPr="00FF0513" w:rsidRDefault="00D72944" w:rsidP="00D17873">
            <w:pPr>
              <w:spacing w:before="60" w:after="60"/>
            </w:pPr>
            <w:r w:rsidRPr="00FF0513">
              <w:t>Lubricant temperature</w:t>
            </w:r>
          </w:p>
          <w:p w14:paraId="024002C7" w14:textId="77777777" w:rsidR="00D72944" w:rsidRPr="00FF0513" w:rsidRDefault="00D72944" w:rsidP="00D17873">
            <w:pPr>
              <w:spacing w:before="60" w:after="60"/>
            </w:pPr>
            <w:r w:rsidRPr="00FF0513">
              <w:t>Minimum: … K — maximum: … K</w:t>
            </w:r>
          </w:p>
        </w:tc>
      </w:tr>
      <w:tr w:rsidR="00D72944" w:rsidRPr="00FF0513" w14:paraId="0B76548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FFE1F" w14:textId="77777777" w:rsidR="00D72944" w:rsidRPr="00FF0513" w:rsidRDefault="00D72944" w:rsidP="00D17873">
            <w:pPr>
              <w:spacing w:before="60" w:after="60"/>
            </w:pPr>
            <w:r w:rsidRPr="00FF0513">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84BDE7" w14:textId="77777777" w:rsidR="00D72944" w:rsidRPr="00FF0513" w:rsidRDefault="00D72944" w:rsidP="00D17873">
            <w:pPr>
              <w:spacing w:before="60" w:after="60"/>
            </w:pPr>
            <w:r w:rsidRPr="00FF0513">
              <w:t>Lubrication system</w:t>
            </w:r>
          </w:p>
        </w:tc>
      </w:tr>
      <w:tr w:rsidR="00D72944" w:rsidRPr="00FF0513" w14:paraId="3482BF4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95CAEF" w14:textId="77777777" w:rsidR="00D72944" w:rsidRPr="00FF0513" w:rsidRDefault="00D72944" w:rsidP="00D17873">
            <w:pPr>
              <w:spacing w:before="60" w:after="60"/>
            </w:pPr>
            <w:r w:rsidRPr="00FF0513">
              <w:lastRenderedPageBreak/>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971162" w14:textId="77777777" w:rsidR="00D72944" w:rsidRPr="00FF0513" w:rsidRDefault="00D72944" w:rsidP="00D17873">
            <w:pPr>
              <w:spacing w:before="60" w:after="60"/>
            </w:pPr>
            <w:r w:rsidRPr="00FF0513">
              <w:t>Description of the system</w:t>
            </w:r>
          </w:p>
        </w:tc>
      </w:tr>
      <w:tr w:rsidR="00D72944" w:rsidRPr="00FF0513" w14:paraId="19D975A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F10F8A" w14:textId="77777777" w:rsidR="00D72944" w:rsidRPr="00FF0513" w:rsidRDefault="00D72944" w:rsidP="00D17873">
            <w:pPr>
              <w:spacing w:before="60" w:after="60"/>
            </w:pPr>
            <w:r w:rsidRPr="00FF0513">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DE791" w14:textId="77777777" w:rsidR="00D72944" w:rsidRPr="00FF0513" w:rsidRDefault="00D72944" w:rsidP="00D17873">
            <w:pPr>
              <w:spacing w:before="60" w:after="60"/>
            </w:pPr>
            <w:r w:rsidRPr="00FF0513">
              <w:t>Position of lubricant reservoir: …</w:t>
            </w:r>
          </w:p>
        </w:tc>
      </w:tr>
      <w:tr w:rsidR="00D72944" w:rsidRPr="00FF0513" w14:paraId="597E7E6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824DB2" w14:textId="77777777" w:rsidR="00D72944" w:rsidRPr="00FF0513" w:rsidRDefault="00D72944" w:rsidP="00D17873">
            <w:pPr>
              <w:spacing w:before="60" w:after="60"/>
            </w:pPr>
            <w:r w:rsidRPr="00FF0513">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EB85F3" w14:textId="77777777" w:rsidR="00D72944" w:rsidRPr="00FF0513" w:rsidRDefault="00D72944" w:rsidP="00D17873">
            <w:pPr>
              <w:spacing w:before="60" w:after="60"/>
            </w:pPr>
            <w:r w:rsidRPr="00FF0513">
              <w:t>Feed system (by pump/injection into intake/mixing with fuel, etc.) (</w:t>
            </w:r>
            <w:r w:rsidRPr="00FF0513">
              <w:rPr>
                <w:vertAlign w:val="superscript"/>
              </w:rPr>
              <w:t>1</w:t>
            </w:r>
            <w:r w:rsidRPr="00FF0513">
              <w:t>)</w:t>
            </w:r>
          </w:p>
        </w:tc>
      </w:tr>
      <w:tr w:rsidR="00D72944" w:rsidRPr="00FF0513" w14:paraId="628CA7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C478C1" w14:textId="77777777" w:rsidR="00D72944" w:rsidRPr="00FF0513" w:rsidRDefault="00D72944" w:rsidP="00D17873">
            <w:pPr>
              <w:spacing w:before="60" w:after="60"/>
            </w:pPr>
            <w:r w:rsidRPr="00FF0513">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59728E" w14:textId="77777777" w:rsidR="00D72944" w:rsidRPr="00FF0513" w:rsidRDefault="00D72944" w:rsidP="00D17873">
            <w:pPr>
              <w:spacing w:before="60" w:after="60"/>
            </w:pPr>
            <w:r w:rsidRPr="00FF0513">
              <w:t>Lubricating pump</w:t>
            </w:r>
          </w:p>
        </w:tc>
      </w:tr>
      <w:tr w:rsidR="00D72944" w:rsidRPr="00FF0513" w14:paraId="755E89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0C3562" w14:textId="77777777" w:rsidR="00D72944" w:rsidRPr="00FF0513" w:rsidRDefault="00D72944" w:rsidP="00D17873">
            <w:pPr>
              <w:spacing w:before="60" w:after="60"/>
            </w:pPr>
            <w:r w:rsidRPr="00FF0513">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68D920" w14:textId="77777777" w:rsidR="00D72944" w:rsidRPr="00FF0513" w:rsidRDefault="00D72944" w:rsidP="00D17873">
            <w:pPr>
              <w:spacing w:before="60" w:after="60"/>
            </w:pPr>
            <w:r w:rsidRPr="00FF0513">
              <w:t>Make(s): …</w:t>
            </w:r>
          </w:p>
        </w:tc>
      </w:tr>
      <w:tr w:rsidR="00D72944" w:rsidRPr="00FF0513" w14:paraId="61A9A3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C8FF51" w14:textId="77777777" w:rsidR="00D72944" w:rsidRPr="00FF0513" w:rsidRDefault="00D72944" w:rsidP="00D17873">
            <w:pPr>
              <w:spacing w:before="60" w:after="60"/>
            </w:pPr>
            <w:r w:rsidRPr="00FF0513">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F79F5E" w14:textId="77777777" w:rsidR="00D72944" w:rsidRPr="00FF0513" w:rsidRDefault="00D72944" w:rsidP="00D17873">
            <w:pPr>
              <w:spacing w:before="60" w:after="60"/>
            </w:pPr>
            <w:r w:rsidRPr="00FF0513">
              <w:t>Type(s): …</w:t>
            </w:r>
          </w:p>
        </w:tc>
      </w:tr>
      <w:tr w:rsidR="00D72944" w:rsidRPr="00FF0513" w14:paraId="1DEF69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29F94" w14:textId="77777777" w:rsidR="00D72944" w:rsidRPr="00FF0513" w:rsidRDefault="00D72944" w:rsidP="00D17873">
            <w:pPr>
              <w:spacing w:before="60" w:after="60"/>
            </w:pPr>
            <w:r w:rsidRPr="00FF0513">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0BA7F" w14:textId="77777777" w:rsidR="00D72944" w:rsidRPr="00FF0513" w:rsidRDefault="00D72944" w:rsidP="00D17873">
            <w:pPr>
              <w:spacing w:before="60" w:after="60"/>
            </w:pPr>
            <w:r w:rsidRPr="00FF0513">
              <w:t>Mixture with fuel</w:t>
            </w:r>
          </w:p>
        </w:tc>
      </w:tr>
      <w:tr w:rsidR="00D72944" w:rsidRPr="00FF0513" w14:paraId="0CF933E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BA2116" w14:textId="77777777" w:rsidR="00D72944" w:rsidRPr="00FF0513" w:rsidRDefault="00D72944" w:rsidP="00D17873">
            <w:pPr>
              <w:spacing w:before="60" w:after="60"/>
            </w:pPr>
            <w:r w:rsidRPr="00FF0513">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93ED08" w14:textId="77777777" w:rsidR="00D72944" w:rsidRPr="00FF0513" w:rsidRDefault="00D72944" w:rsidP="00D17873">
            <w:pPr>
              <w:spacing w:before="60" w:after="60"/>
            </w:pPr>
            <w:r w:rsidRPr="00FF0513">
              <w:t>Percentage: …</w:t>
            </w:r>
          </w:p>
        </w:tc>
      </w:tr>
      <w:tr w:rsidR="00D72944" w:rsidRPr="00FF0513" w14:paraId="3C4C66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49299E" w14:textId="77777777" w:rsidR="00D72944" w:rsidRPr="00FF0513" w:rsidRDefault="00D72944" w:rsidP="00D17873">
            <w:pPr>
              <w:spacing w:before="60" w:after="60"/>
            </w:pPr>
            <w:r w:rsidRPr="00FF0513">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CE602D" w14:textId="77777777" w:rsidR="00D72944" w:rsidRPr="00FF0513" w:rsidRDefault="00D72944" w:rsidP="00D17873">
            <w:pPr>
              <w:spacing w:before="60" w:after="60"/>
            </w:pPr>
            <w:r w:rsidRPr="00FF0513">
              <w:t>Oil cooler: yes/no (</w:t>
            </w:r>
            <w:r w:rsidRPr="00FF0513">
              <w:rPr>
                <w:vertAlign w:val="superscript"/>
              </w:rPr>
              <w:t>1</w:t>
            </w:r>
            <w:r w:rsidRPr="00FF0513">
              <w:t>)</w:t>
            </w:r>
          </w:p>
        </w:tc>
      </w:tr>
      <w:tr w:rsidR="00D72944" w:rsidRPr="00FF0513" w14:paraId="0D5FC51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0AF95F" w14:textId="77777777" w:rsidR="00D72944" w:rsidRPr="00FF0513" w:rsidRDefault="00D72944" w:rsidP="00D17873">
            <w:pPr>
              <w:spacing w:before="60" w:after="60"/>
            </w:pPr>
            <w:r w:rsidRPr="00FF0513">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0D9025" w14:textId="77777777" w:rsidR="00D72944" w:rsidRPr="00FF0513" w:rsidRDefault="00D72944" w:rsidP="00D17873">
            <w:pPr>
              <w:spacing w:before="60" w:after="60"/>
            </w:pPr>
            <w:r w:rsidRPr="00FF0513">
              <w:t>Drawing(s): … or</w:t>
            </w:r>
          </w:p>
        </w:tc>
      </w:tr>
      <w:tr w:rsidR="00D72944" w:rsidRPr="00FF0513" w14:paraId="3D76F49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18E1B1" w14:textId="77777777" w:rsidR="00D72944" w:rsidRPr="00FF0513" w:rsidRDefault="00D72944" w:rsidP="00D17873">
            <w:pPr>
              <w:spacing w:before="60" w:after="60"/>
            </w:pPr>
            <w:r w:rsidRPr="00FF0513">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971114" w14:textId="77777777" w:rsidR="00D72944" w:rsidRPr="00FF0513" w:rsidRDefault="00D72944" w:rsidP="00D17873">
            <w:pPr>
              <w:spacing w:before="60" w:after="60"/>
            </w:pPr>
            <w:r w:rsidRPr="00FF0513">
              <w:t>Make(s): …</w:t>
            </w:r>
          </w:p>
        </w:tc>
      </w:tr>
      <w:tr w:rsidR="00D72944" w:rsidRPr="00FF0513" w14:paraId="4EC522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9169BF" w14:textId="77777777" w:rsidR="00D72944" w:rsidRPr="00FF0513" w:rsidRDefault="00D72944" w:rsidP="00D17873">
            <w:pPr>
              <w:spacing w:before="60" w:after="60"/>
            </w:pPr>
            <w:r w:rsidRPr="00FF0513">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927CA8" w14:textId="77777777" w:rsidR="00D72944" w:rsidRPr="00FF0513" w:rsidRDefault="00D72944" w:rsidP="00D17873">
            <w:pPr>
              <w:spacing w:before="60" w:after="60"/>
            </w:pPr>
            <w:r w:rsidRPr="00FF0513">
              <w:t>Type(s): …</w:t>
            </w:r>
          </w:p>
        </w:tc>
      </w:tr>
      <w:tr w:rsidR="00D72944" w:rsidRPr="00FF0513" w14:paraId="1077ECB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04B64" w14:textId="77777777" w:rsidR="00D72944" w:rsidRPr="00FF0513" w:rsidRDefault="00D72944" w:rsidP="00D17873">
            <w:pPr>
              <w:spacing w:before="60" w:after="60"/>
            </w:pPr>
            <w:r w:rsidRPr="00FF0513">
              <w:t xml:space="preserve">3.8.5.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E947E6" w14:textId="77777777" w:rsidR="00D72944" w:rsidRPr="00FF0513" w:rsidRDefault="00D72944" w:rsidP="00D17873">
            <w:pPr>
              <w:spacing w:before="60" w:after="60"/>
            </w:pPr>
            <w:r w:rsidRPr="00FF0513">
              <w:t xml:space="preserve">Lubricant specification: …W… </w:t>
            </w:r>
          </w:p>
        </w:tc>
      </w:tr>
      <w:tr w:rsidR="00D72944" w:rsidRPr="00FF0513" w14:paraId="7215AC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C1F29D" w14:textId="77777777" w:rsidR="00D72944" w:rsidRPr="00FF0513" w:rsidRDefault="00D72944" w:rsidP="00D17873">
            <w:pPr>
              <w:spacing w:before="60" w:after="60"/>
            </w:pPr>
            <w:r w:rsidRPr="00FF0513">
              <w:t>4</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856237" w14:textId="77777777" w:rsidR="00D72944" w:rsidRPr="00FF0513" w:rsidRDefault="00D72944" w:rsidP="00D17873">
            <w:pPr>
              <w:spacing w:before="60" w:after="60"/>
            </w:pPr>
            <w:r w:rsidRPr="00FF0513">
              <w:t>TRANSMISSION (</w:t>
            </w:r>
            <w:r w:rsidRPr="00FF0513">
              <w:rPr>
                <w:vertAlign w:val="superscript"/>
              </w:rPr>
              <w:t>p</w:t>
            </w:r>
            <w:r w:rsidRPr="00FF0513">
              <w:t>)</w:t>
            </w:r>
          </w:p>
        </w:tc>
      </w:tr>
      <w:tr w:rsidR="00D72944" w:rsidRPr="00FF0513" w14:paraId="0EA5A6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92FFA0" w14:textId="77777777" w:rsidR="00D72944" w:rsidRPr="00FF0513" w:rsidRDefault="00D72944" w:rsidP="00D17873">
            <w:pPr>
              <w:spacing w:before="60" w:after="60"/>
            </w:pPr>
            <w:r w:rsidRPr="00FF0513">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657E28" w14:textId="77777777" w:rsidR="00D72944" w:rsidRPr="00FF0513" w:rsidRDefault="00D72944" w:rsidP="00D17873">
            <w:pPr>
              <w:spacing w:before="60" w:after="60"/>
            </w:pPr>
            <w:r w:rsidRPr="00FF0513">
              <w:t>Clutch(es)</w:t>
            </w:r>
          </w:p>
        </w:tc>
      </w:tr>
      <w:tr w:rsidR="00D72944" w:rsidRPr="00FF0513" w14:paraId="7AB892C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040551" w14:textId="77777777" w:rsidR="00D72944" w:rsidRPr="00FF0513" w:rsidRDefault="00D72944" w:rsidP="00D17873">
            <w:pPr>
              <w:spacing w:before="60" w:after="60"/>
            </w:pPr>
            <w:r w:rsidRPr="00FF0513">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4C99E4" w14:textId="77777777" w:rsidR="00D72944" w:rsidRPr="00FF0513" w:rsidRDefault="00D72944" w:rsidP="00D17873">
            <w:pPr>
              <w:spacing w:before="60" w:after="60"/>
            </w:pPr>
            <w:r w:rsidRPr="00FF0513">
              <w:t>Type: …</w:t>
            </w:r>
          </w:p>
        </w:tc>
      </w:tr>
      <w:tr w:rsidR="00D72944" w:rsidRPr="00FF0513" w14:paraId="705FC10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E392B2" w14:textId="77777777" w:rsidR="00D72944" w:rsidRPr="00FF0513" w:rsidRDefault="00D72944" w:rsidP="00D17873">
            <w:pPr>
              <w:spacing w:before="60" w:after="60"/>
            </w:pPr>
            <w:r w:rsidRPr="00FF0513">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7F6558" w14:textId="77777777" w:rsidR="00D72944" w:rsidRPr="00FF0513" w:rsidRDefault="00D72944" w:rsidP="00D17873">
            <w:pPr>
              <w:spacing w:before="60" w:after="60"/>
            </w:pPr>
            <w:r w:rsidRPr="00FF0513">
              <w:t>Maximum torque conversion: …</w:t>
            </w:r>
          </w:p>
        </w:tc>
      </w:tr>
      <w:tr w:rsidR="00D72944" w:rsidRPr="00FF0513" w14:paraId="105B7A5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7CFE24" w14:textId="77777777" w:rsidR="00D72944" w:rsidRPr="00FF0513" w:rsidRDefault="00D72944" w:rsidP="00D17873">
            <w:pPr>
              <w:spacing w:before="60" w:after="60"/>
            </w:pPr>
            <w:r w:rsidRPr="00FF0513">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2E6166" w14:textId="77777777" w:rsidR="00D72944" w:rsidRPr="00FF0513" w:rsidRDefault="00D72944" w:rsidP="00D17873">
            <w:pPr>
              <w:spacing w:before="60" w:after="60"/>
            </w:pPr>
            <w:r w:rsidRPr="00FF0513">
              <w:t>Gearbox</w:t>
            </w:r>
          </w:p>
        </w:tc>
      </w:tr>
      <w:tr w:rsidR="00D72944" w:rsidRPr="00FF0513" w14:paraId="5CDA9AA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715837" w14:textId="77777777" w:rsidR="00D72944" w:rsidRPr="00FF0513" w:rsidRDefault="00D72944" w:rsidP="00D17873">
            <w:pPr>
              <w:spacing w:before="60" w:after="60"/>
            </w:pPr>
            <w:r w:rsidRPr="00FF0513">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1EC14" w14:textId="77777777" w:rsidR="00D72944" w:rsidRPr="00AA640B" w:rsidRDefault="00D72944" w:rsidP="00D17873">
            <w:pPr>
              <w:spacing w:before="60" w:after="60"/>
              <w:rPr>
                <w:spacing w:val="-2"/>
              </w:rPr>
            </w:pPr>
            <w:r w:rsidRPr="00AA640B">
              <w:rPr>
                <w:spacing w:val="-2"/>
              </w:rPr>
              <w:t>Type (manual/automatic/CVT (continuously variable transmission)) (</w:t>
            </w:r>
            <w:r w:rsidRPr="00AA640B">
              <w:rPr>
                <w:spacing w:val="-2"/>
                <w:vertAlign w:val="superscript"/>
              </w:rPr>
              <w:t>1</w:t>
            </w:r>
            <w:r w:rsidRPr="00AA640B">
              <w:rPr>
                <w:spacing w:val="-2"/>
              </w:rPr>
              <w:t>)</w:t>
            </w:r>
          </w:p>
        </w:tc>
      </w:tr>
      <w:tr w:rsidR="00D72944" w:rsidRPr="00FF0513" w14:paraId="083F6C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BB4E9" w14:textId="77777777" w:rsidR="00D72944" w:rsidRPr="00FF0513" w:rsidRDefault="00D72944" w:rsidP="00D17873">
            <w:pPr>
              <w:spacing w:before="60" w:after="60"/>
            </w:pPr>
            <w:r w:rsidRPr="00FF0513">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829FB" w14:textId="77777777" w:rsidR="00D72944" w:rsidRPr="00FF0513" w:rsidRDefault="00D72944" w:rsidP="00D17873">
            <w:pPr>
              <w:spacing w:before="60" w:after="60"/>
            </w:pPr>
            <w:r w:rsidRPr="00FF0513">
              <w:t>Torque rating: …</w:t>
            </w:r>
          </w:p>
        </w:tc>
      </w:tr>
      <w:tr w:rsidR="00D72944" w:rsidRPr="00FF0513" w14:paraId="6558134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24280D" w14:textId="77777777" w:rsidR="00D72944" w:rsidRPr="00FF0513" w:rsidRDefault="00D72944" w:rsidP="00D17873">
            <w:pPr>
              <w:spacing w:before="60" w:after="60"/>
            </w:pPr>
            <w:r w:rsidRPr="00FF0513">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212A13" w14:textId="77777777" w:rsidR="00D72944" w:rsidRPr="00FF0513" w:rsidRDefault="00D72944" w:rsidP="00D17873">
            <w:pPr>
              <w:spacing w:before="60" w:after="60"/>
            </w:pPr>
            <w:r w:rsidRPr="00FF0513">
              <w:t>Number of clutches: …</w:t>
            </w:r>
          </w:p>
        </w:tc>
      </w:tr>
      <w:tr w:rsidR="00D72944" w:rsidRPr="00FF0513" w14:paraId="5899B0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E9BA00" w14:textId="77777777" w:rsidR="00D72944" w:rsidRPr="00FF0513" w:rsidRDefault="00D72944" w:rsidP="00D17873">
            <w:pPr>
              <w:spacing w:before="60" w:after="60"/>
            </w:pPr>
            <w:r w:rsidRPr="00FF0513">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919F50" w14:textId="77777777" w:rsidR="00D72944" w:rsidRPr="00FF0513" w:rsidRDefault="00D72944" w:rsidP="00D17873">
            <w:pPr>
              <w:spacing w:before="60" w:after="60"/>
            </w:pPr>
            <w:r w:rsidRPr="00FF0513">
              <w:t>Gear ratios</w:t>
            </w:r>
          </w:p>
        </w:tc>
      </w:tr>
      <w:tr w:rsidR="00D72944" w:rsidRPr="00FF0513" w14:paraId="5371EE3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04DE50" w14:textId="77777777" w:rsidR="00D72944" w:rsidRPr="00FF0513" w:rsidRDefault="00D72944" w:rsidP="00D17873">
            <w:pPr>
              <w:spacing w:before="120" w:after="12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673"/>
              <w:gridCol w:w="1468"/>
              <w:gridCol w:w="1672"/>
              <w:gridCol w:w="857"/>
            </w:tblGrid>
            <w:tr w:rsidR="00D72944" w:rsidRPr="00FF0513" w14:paraId="78DFED85" w14:textId="77777777" w:rsidTr="00AA640B">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24D15DE2" w14:textId="77777777" w:rsidR="00D72944" w:rsidRPr="00FF0513" w:rsidRDefault="00D72944" w:rsidP="00D17873">
                  <w:pPr>
                    <w:keepNext/>
                    <w:spacing w:line="284" w:lineRule="atLeast"/>
                    <w:jc w:val="center"/>
                  </w:pPr>
                  <w:r w:rsidRPr="00FF0513">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B7122" w14:textId="77777777" w:rsidR="00D72944" w:rsidRPr="00FF0513" w:rsidRDefault="00D72944" w:rsidP="00D17873">
                  <w:pPr>
                    <w:keepNext/>
                    <w:spacing w:line="284" w:lineRule="atLeast"/>
                    <w:jc w:val="center"/>
                  </w:pPr>
                  <w:r w:rsidRPr="00FF0513">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FFEA83" w14:textId="77777777" w:rsidR="00D72944" w:rsidRPr="00FF0513" w:rsidRDefault="00D72944" w:rsidP="00D17873">
                  <w:pPr>
                    <w:keepNext/>
                    <w:spacing w:line="284" w:lineRule="atLeast"/>
                    <w:jc w:val="center"/>
                  </w:pPr>
                  <w:r w:rsidRPr="00FF0513">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28D4702B" w14:textId="77777777" w:rsidR="00D72944" w:rsidRPr="00FF0513" w:rsidRDefault="00D72944" w:rsidP="00D17873">
                  <w:pPr>
                    <w:keepNext/>
                    <w:spacing w:line="284" w:lineRule="atLeast"/>
                    <w:jc w:val="center"/>
                  </w:pPr>
                  <w:r w:rsidRPr="00FF0513">
                    <w:t>Total gear ratios</w:t>
                  </w:r>
                </w:p>
              </w:tc>
            </w:tr>
            <w:tr w:rsidR="00D72944" w:rsidRPr="00FF0513" w14:paraId="0749CCA7" w14:textId="77777777" w:rsidTr="00AA640B">
              <w:tc>
                <w:tcPr>
                  <w:tcW w:w="1843" w:type="dxa"/>
                  <w:tcBorders>
                    <w:top w:val="single" w:sz="6" w:space="0" w:color="000000"/>
                    <w:right w:val="single" w:sz="6" w:space="0" w:color="000000"/>
                  </w:tcBorders>
                  <w:tcMar>
                    <w:top w:w="8" w:type="dxa"/>
                    <w:left w:w="113" w:type="dxa"/>
                    <w:bottom w:w="5" w:type="dxa"/>
                    <w:right w:w="108" w:type="dxa"/>
                  </w:tcMar>
                  <w:hideMark/>
                </w:tcPr>
                <w:p w14:paraId="41A80798" w14:textId="77777777" w:rsidR="00D72944" w:rsidRPr="00FF0513" w:rsidRDefault="00D72944" w:rsidP="00D17873">
                  <w:pPr>
                    <w:keepNext/>
                    <w:spacing w:line="284" w:lineRule="atLeast"/>
                    <w:ind w:left="360"/>
                  </w:pPr>
                  <w:r w:rsidRPr="00FF0513">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66382ADB" w14:textId="77777777" w:rsidR="00D72944" w:rsidRPr="00FF0513" w:rsidRDefault="00D72944" w:rsidP="00D17873">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13D10F31" w14:textId="77777777" w:rsidR="00D72944" w:rsidRPr="00FF0513" w:rsidRDefault="00D72944" w:rsidP="00D17873">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56409966" w14:textId="77777777" w:rsidR="00D72944" w:rsidRPr="00FF0513" w:rsidRDefault="00D72944" w:rsidP="00D17873">
                  <w:pPr>
                    <w:keepNext/>
                    <w:spacing w:line="284" w:lineRule="atLeast"/>
                    <w:ind w:left="360"/>
                  </w:pPr>
                </w:p>
              </w:tc>
            </w:tr>
            <w:tr w:rsidR="00D72944" w:rsidRPr="00FF0513" w14:paraId="38F6A50A" w14:textId="77777777" w:rsidTr="00AA640B">
              <w:tc>
                <w:tcPr>
                  <w:tcW w:w="1843" w:type="dxa"/>
                  <w:tcBorders>
                    <w:right w:val="single" w:sz="6" w:space="0" w:color="000000"/>
                  </w:tcBorders>
                  <w:tcMar>
                    <w:top w:w="5" w:type="dxa"/>
                    <w:left w:w="113" w:type="dxa"/>
                    <w:bottom w:w="5" w:type="dxa"/>
                    <w:right w:w="108" w:type="dxa"/>
                  </w:tcMar>
                  <w:hideMark/>
                </w:tcPr>
                <w:p w14:paraId="353CDA0A" w14:textId="77777777" w:rsidR="00D72944" w:rsidRPr="00FF0513" w:rsidRDefault="00D72944" w:rsidP="00D17873">
                  <w:pPr>
                    <w:keepNext/>
                    <w:spacing w:line="284" w:lineRule="atLeast"/>
                    <w:ind w:left="360"/>
                  </w:pPr>
                  <w:r w:rsidRPr="00FF0513">
                    <w:t>1</w:t>
                  </w:r>
                </w:p>
              </w:tc>
              <w:tc>
                <w:tcPr>
                  <w:tcW w:w="1614" w:type="dxa"/>
                  <w:tcBorders>
                    <w:left w:val="single" w:sz="6" w:space="0" w:color="000000"/>
                    <w:right w:val="single" w:sz="6" w:space="0" w:color="000000"/>
                  </w:tcBorders>
                  <w:tcMar>
                    <w:top w:w="5" w:type="dxa"/>
                    <w:left w:w="108" w:type="dxa"/>
                    <w:bottom w:w="5" w:type="dxa"/>
                    <w:right w:w="108" w:type="dxa"/>
                  </w:tcMar>
                </w:tcPr>
                <w:p w14:paraId="7A859463"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719A833D"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4FA99CF1" w14:textId="77777777" w:rsidR="00D72944" w:rsidRPr="00FF0513" w:rsidRDefault="00D72944" w:rsidP="00D17873">
                  <w:pPr>
                    <w:keepNext/>
                    <w:spacing w:line="284" w:lineRule="atLeast"/>
                    <w:ind w:left="360"/>
                  </w:pPr>
                </w:p>
              </w:tc>
            </w:tr>
            <w:tr w:rsidR="00D72944" w:rsidRPr="00FF0513" w14:paraId="64762844" w14:textId="77777777" w:rsidTr="00AA640B">
              <w:tc>
                <w:tcPr>
                  <w:tcW w:w="1843" w:type="dxa"/>
                  <w:tcBorders>
                    <w:right w:val="single" w:sz="6" w:space="0" w:color="000000"/>
                  </w:tcBorders>
                  <w:tcMar>
                    <w:top w:w="5" w:type="dxa"/>
                    <w:left w:w="113" w:type="dxa"/>
                    <w:bottom w:w="5" w:type="dxa"/>
                    <w:right w:w="108" w:type="dxa"/>
                  </w:tcMar>
                  <w:hideMark/>
                </w:tcPr>
                <w:p w14:paraId="69264227" w14:textId="77777777" w:rsidR="00D72944" w:rsidRPr="00FF0513" w:rsidRDefault="00D72944" w:rsidP="00D17873">
                  <w:pPr>
                    <w:keepNext/>
                    <w:spacing w:line="284" w:lineRule="atLeast"/>
                    <w:ind w:left="360"/>
                  </w:pPr>
                  <w:r w:rsidRPr="00FF0513">
                    <w:t>2</w:t>
                  </w:r>
                </w:p>
              </w:tc>
              <w:tc>
                <w:tcPr>
                  <w:tcW w:w="1614" w:type="dxa"/>
                  <w:tcBorders>
                    <w:left w:val="single" w:sz="6" w:space="0" w:color="000000"/>
                    <w:right w:val="single" w:sz="6" w:space="0" w:color="000000"/>
                  </w:tcBorders>
                  <w:tcMar>
                    <w:top w:w="5" w:type="dxa"/>
                    <w:left w:w="108" w:type="dxa"/>
                    <w:bottom w:w="5" w:type="dxa"/>
                    <w:right w:w="108" w:type="dxa"/>
                  </w:tcMar>
                </w:tcPr>
                <w:p w14:paraId="7BC4C3FB"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469F7104"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6DBF719B" w14:textId="77777777" w:rsidR="00D72944" w:rsidRPr="00FF0513" w:rsidRDefault="00D72944" w:rsidP="00D17873">
                  <w:pPr>
                    <w:keepNext/>
                    <w:spacing w:line="284" w:lineRule="atLeast"/>
                    <w:ind w:left="360"/>
                  </w:pPr>
                </w:p>
              </w:tc>
            </w:tr>
            <w:tr w:rsidR="00D72944" w:rsidRPr="00FF0513" w14:paraId="38191009" w14:textId="77777777" w:rsidTr="00AA640B">
              <w:tc>
                <w:tcPr>
                  <w:tcW w:w="1843" w:type="dxa"/>
                  <w:tcBorders>
                    <w:right w:val="single" w:sz="6" w:space="0" w:color="000000"/>
                  </w:tcBorders>
                  <w:tcMar>
                    <w:top w:w="5" w:type="dxa"/>
                    <w:left w:w="113" w:type="dxa"/>
                    <w:bottom w:w="5" w:type="dxa"/>
                    <w:right w:w="108" w:type="dxa"/>
                  </w:tcMar>
                  <w:hideMark/>
                </w:tcPr>
                <w:p w14:paraId="23F39458" w14:textId="77777777" w:rsidR="00D72944" w:rsidRPr="00FF0513" w:rsidRDefault="00D72944" w:rsidP="00D17873">
                  <w:pPr>
                    <w:keepNext/>
                    <w:spacing w:line="284" w:lineRule="atLeast"/>
                    <w:ind w:left="360"/>
                  </w:pPr>
                  <w:r w:rsidRPr="00FF0513">
                    <w:t>3</w:t>
                  </w:r>
                </w:p>
              </w:tc>
              <w:tc>
                <w:tcPr>
                  <w:tcW w:w="1614" w:type="dxa"/>
                  <w:tcBorders>
                    <w:left w:val="single" w:sz="6" w:space="0" w:color="000000"/>
                    <w:right w:val="single" w:sz="6" w:space="0" w:color="000000"/>
                  </w:tcBorders>
                  <w:tcMar>
                    <w:top w:w="5" w:type="dxa"/>
                    <w:left w:w="108" w:type="dxa"/>
                    <w:bottom w:w="5" w:type="dxa"/>
                    <w:right w:w="108" w:type="dxa"/>
                  </w:tcMar>
                </w:tcPr>
                <w:p w14:paraId="528EAD10"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46922863"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7024352E" w14:textId="77777777" w:rsidR="00D72944" w:rsidRPr="00FF0513" w:rsidRDefault="00D72944" w:rsidP="00D17873">
                  <w:pPr>
                    <w:keepNext/>
                    <w:spacing w:line="284" w:lineRule="atLeast"/>
                    <w:ind w:left="360"/>
                  </w:pPr>
                </w:p>
              </w:tc>
            </w:tr>
            <w:tr w:rsidR="00D72944" w:rsidRPr="00FF0513" w14:paraId="65846D53" w14:textId="77777777" w:rsidTr="00AA640B">
              <w:tc>
                <w:tcPr>
                  <w:tcW w:w="1843" w:type="dxa"/>
                  <w:tcBorders>
                    <w:right w:val="single" w:sz="6" w:space="0" w:color="000000"/>
                  </w:tcBorders>
                  <w:tcMar>
                    <w:top w:w="5" w:type="dxa"/>
                    <w:left w:w="113" w:type="dxa"/>
                    <w:bottom w:w="5" w:type="dxa"/>
                    <w:right w:w="108" w:type="dxa"/>
                  </w:tcMar>
                  <w:hideMark/>
                </w:tcPr>
                <w:p w14:paraId="3488F985" w14:textId="77777777" w:rsidR="00D72944" w:rsidRPr="00FF0513" w:rsidRDefault="00D72944" w:rsidP="00D17873">
                  <w:pPr>
                    <w:keepNext/>
                    <w:spacing w:line="284" w:lineRule="atLeast"/>
                    <w:ind w:left="360"/>
                  </w:pPr>
                  <w:r w:rsidRPr="00FF0513">
                    <w:t>…</w:t>
                  </w:r>
                </w:p>
              </w:tc>
              <w:tc>
                <w:tcPr>
                  <w:tcW w:w="1614" w:type="dxa"/>
                  <w:tcBorders>
                    <w:left w:val="single" w:sz="6" w:space="0" w:color="000000"/>
                    <w:right w:val="single" w:sz="6" w:space="0" w:color="000000"/>
                  </w:tcBorders>
                  <w:tcMar>
                    <w:top w:w="5" w:type="dxa"/>
                    <w:left w:w="108" w:type="dxa"/>
                    <w:bottom w:w="5" w:type="dxa"/>
                    <w:right w:w="108" w:type="dxa"/>
                  </w:tcMar>
                </w:tcPr>
                <w:p w14:paraId="05D92B67"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7762B7DA"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21341132" w14:textId="77777777" w:rsidR="00D72944" w:rsidRPr="00FF0513" w:rsidRDefault="00D72944" w:rsidP="00D17873">
                  <w:pPr>
                    <w:keepNext/>
                    <w:spacing w:line="284" w:lineRule="atLeast"/>
                    <w:ind w:left="360"/>
                  </w:pPr>
                </w:p>
              </w:tc>
            </w:tr>
            <w:tr w:rsidR="00D72944" w:rsidRPr="00FF0513" w14:paraId="742B537F" w14:textId="77777777" w:rsidTr="00AA640B">
              <w:tc>
                <w:tcPr>
                  <w:tcW w:w="1843" w:type="dxa"/>
                  <w:tcBorders>
                    <w:bottom w:val="single" w:sz="6" w:space="0" w:color="000000"/>
                    <w:right w:val="single" w:sz="6" w:space="0" w:color="000000"/>
                  </w:tcBorders>
                  <w:tcMar>
                    <w:top w:w="5" w:type="dxa"/>
                    <w:left w:w="113" w:type="dxa"/>
                    <w:bottom w:w="8" w:type="dxa"/>
                    <w:right w:w="108" w:type="dxa"/>
                  </w:tcMar>
                  <w:hideMark/>
                </w:tcPr>
                <w:p w14:paraId="2462F1E7" w14:textId="77777777" w:rsidR="00D72944" w:rsidRPr="00FF0513" w:rsidRDefault="00D72944" w:rsidP="00D17873">
                  <w:pPr>
                    <w:keepNext/>
                    <w:spacing w:line="284" w:lineRule="atLeast"/>
                    <w:ind w:left="360"/>
                  </w:pPr>
                  <w:r w:rsidRPr="00FF0513">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02E70237" w14:textId="77777777" w:rsidR="00D72944" w:rsidRPr="00FF0513" w:rsidRDefault="00D72944" w:rsidP="00D17873">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734C9C8B" w14:textId="77777777" w:rsidR="00D72944" w:rsidRPr="00FF0513" w:rsidRDefault="00D72944" w:rsidP="00D17873">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5D1E72EA" w14:textId="77777777" w:rsidR="00D72944" w:rsidRPr="00FF0513" w:rsidRDefault="00D72944" w:rsidP="00D17873">
                  <w:pPr>
                    <w:keepNext/>
                    <w:spacing w:line="284" w:lineRule="atLeast"/>
                    <w:ind w:left="360"/>
                  </w:pPr>
                </w:p>
              </w:tc>
            </w:tr>
          </w:tbl>
          <w:p w14:paraId="3D2F1CD5" w14:textId="77777777" w:rsidR="00D72944" w:rsidRPr="00FF0513" w:rsidRDefault="00D72944" w:rsidP="00D17873">
            <w:pPr>
              <w:spacing w:before="120" w:after="120"/>
            </w:pPr>
          </w:p>
        </w:tc>
      </w:tr>
      <w:tr w:rsidR="00D72944" w:rsidRPr="00FF0513" w14:paraId="6916299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CCC830" w14:textId="77777777" w:rsidR="00D72944" w:rsidRPr="00FF0513" w:rsidRDefault="00D72944" w:rsidP="00D17873">
            <w:pPr>
              <w:spacing w:before="60" w:after="60"/>
            </w:pPr>
            <w:r w:rsidRPr="00FF0513">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28BE37" w14:textId="77777777" w:rsidR="00D72944" w:rsidRPr="00FF0513" w:rsidRDefault="00D72944" w:rsidP="00D17873">
            <w:pPr>
              <w:spacing w:before="60" w:after="60"/>
            </w:pPr>
            <w:r w:rsidRPr="00FF0513">
              <w:t>Maximum vehicle design speed (in km/h) (</w:t>
            </w:r>
            <w:r w:rsidRPr="00FF0513">
              <w:rPr>
                <w:vertAlign w:val="superscript"/>
              </w:rPr>
              <w:t>q</w:t>
            </w:r>
            <w:r w:rsidRPr="00FF0513">
              <w:t>): …</w:t>
            </w:r>
          </w:p>
        </w:tc>
      </w:tr>
      <w:tr w:rsidR="00D72944" w:rsidRPr="00FF0513" w14:paraId="1CCB108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461EA9" w14:textId="77777777" w:rsidR="00D72944" w:rsidRPr="00FF0513" w:rsidRDefault="00D72944" w:rsidP="00D17873">
            <w:pPr>
              <w:spacing w:before="60" w:after="60"/>
            </w:pPr>
            <w:r w:rsidRPr="00FF0513">
              <w:t xml:space="preserve">4.12.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2F198" w14:textId="77777777" w:rsidR="00D72944" w:rsidRPr="00FF0513" w:rsidRDefault="00D72944" w:rsidP="00D17873">
            <w:pPr>
              <w:spacing w:before="60" w:after="60"/>
            </w:pPr>
            <w:r w:rsidRPr="00FF0513">
              <w:t xml:space="preserve">Gearbox lubricant: …W… </w:t>
            </w:r>
          </w:p>
        </w:tc>
      </w:tr>
      <w:tr w:rsidR="00D72944" w:rsidRPr="00FF0513" w14:paraId="390A6A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463A14" w14:textId="77777777" w:rsidR="00D72944" w:rsidRPr="00FF0513" w:rsidRDefault="00D72944" w:rsidP="00D17873">
            <w:pPr>
              <w:spacing w:before="60" w:after="60"/>
            </w:pPr>
            <w:r w:rsidRPr="00FF0513">
              <w:t>6</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ED0BA" w14:textId="77777777" w:rsidR="00D72944" w:rsidRPr="00FF0513" w:rsidRDefault="00D72944" w:rsidP="00D17873">
            <w:pPr>
              <w:spacing w:before="60" w:after="60"/>
            </w:pPr>
            <w:r w:rsidRPr="00FF0513">
              <w:t>SUSPENSION</w:t>
            </w:r>
          </w:p>
        </w:tc>
      </w:tr>
      <w:tr w:rsidR="00D72944" w:rsidRPr="00FF0513" w14:paraId="04F1FA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917A8F" w14:textId="77777777" w:rsidR="00D72944" w:rsidRPr="00FF0513" w:rsidRDefault="00D72944" w:rsidP="00D17873">
            <w:pPr>
              <w:spacing w:before="60" w:after="60"/>
            </w:pPr>
            <w:r w:rsidRPr="00FF0513">
              <w:lastRenderedPageBreak/>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17A3C0" w14:textId="77777777" w:rsidR="00D72944" w:rsidRPr="00FF0513" w:rsidRDefault="00D72944" w:rsidP="00D17873">
            <w:pPr>
              <w:spacing w:before="60" w:after="60"/>
            </w:pPr>
            <w:r w:rsidRPr="00FF0513">
              <w:t>Tyres and wheels</w:t>
            </w:r>
          </w:p>
        </w:tc>
      </w:tr>
      <w:tr w:rsidR="00D72944" w:rsidRPr="00FF0513" w14:paraId="7B8F709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317202" w14:textId="77777777" w:rsidR="00D72944" w:rsidRPr="00FF0513" w:rsidRDefault="00D72944" w:rsidP="00D17873">
            <w:pPr>
              <w:spacing w:before="60" w:after="60"/>
            </w:pPr>
            <w:r w:rsidRPr="00FF0513">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EF9762" w14:textId="77777777" w:rsidR="00D72944" w:rsidRPr="00FF0513" w:rsidRDefault="00D72944" w:rsidP="00D17873">
            <w:pPr>
              <w:spacing w:before="60" w:after="60"/>
            </w:pPr>
            <w:r w:rsidRPr="00FF0513">
              <w:t>Tyre/wheel combination(s)</w:t>
            </w:r>
          </w:p>
        </w:tc>
      </w:tr>
      <w:tr w:rsidR="00D72944" w:rsidRPr="00FF0513" w14:paraId="71E03A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EBFC6" w14:textId="77777777" w:rsidR="00D72944" w:rsidRPr="00FF0513" w:rsidRDefault="00D72944" w:rsidP="00D17873">
            <w:pPr>
              <w:spacing w:before="60" w:after="60"/>
            </w:pPr>
            <w:r w:rsidRPr="00FF0513">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FD8E3" w14:textId="77777777" w:rsidR="00D72944" w:rsidRPr="00FF0513" w:rsidRDefault="00D72944" w:rsidP="00D17873">
            <w:pPr>
              <w:spacing w:before="60" w:after="60"/>
            </w:pPr>
            <w:r w:rsidRPr="00FF0513">
              <w:t>Axles</w:t>
            </w:r>
          </w:p>
        </w:tc>
      </w:tr>
      <w:tr w:rsidR="00D72944" w:rsidRPr="00FF0513" w14:paraId="5C49202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370FBB" w14:textId="77777777" w:rsidR="00D72944" w:rsidRPr="00FF0513" w:rsidRDefault="00D72944" w:rsidP="00D17873">
            <w:pPr>
              <w:spacing w:before="60" w:after="60"/>
            </w:pPr>
            <w:r w:rsidRPr="00FF0513">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634489" w14:textId="77777777" w:rsidR="00D72944" w:rsidRPr="00FF0513" w:rsidRDefault="00D72944" w:rsidP="00D17873">
            <w:pPr>
              <w:spacing w:before="60" w:after="60"/>
            </w:pPr>
            <w:r w:rsidRPr="00FF0513">
              <w:t>Axle 1: …</w:t>
            </w:r>
          </w:p>
        </w:tc>
      </w:tr>
      <w:tr w:rsidR="00D72944" w:rsidRPr="00FF0513" w14:paraId="2D18B46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64211B" w14:textId="77777777" w:rsidR="00D72944" w:rsidRPr="00FF0513" w:rsidRDefault="00D72944" w:rsidP="00D17873">
            <w:pPr>
              <w:spacing w:before="60" w:after="60"/>
            </w:pPr>
            <w:r w:rsidRPr="00FF0513">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702F2" w14:textId="77777777" w:rsidR="00D72944" w:rsidRPr="00FF0513" w:rsidRDefault="00D72944" w:rsidP="00D17873">
            <w:pPr>
              <w:spacing w:before="60" w:after="60"/>
            </w:pPr>
            <w:r w:rsidRPr="00FF0513">
              <w:t>Tyre size designation</w:t>
            </w:r>
          </w:p>
        </w:tc>
      </w:tr>
      <w:tr w:rsidR="00D72944" w:rsidRPr="00FF0513" w14:paraId="6B975AA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CD15D4" w14:textId="77777777" w:rsidR="00D72944" w:rsidRPr="00FF0513" w:rsidRDefault="00D72944" w:rsidP="00D17873">
            <w:pPr>
              <w:spacing w:before="60" w:after="60"/>
            </w:pPr>
            <w:r w:rsidRPr="00FF0513">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B3405" w14:textId="77777777" w:rsidR="00D72944" w:rsidRPr="00FF0513" w:rsidRDefault="00D72944" w:rsidP="00D17873">
            <w:pPr>
              <w:spacing w:before="60" w:after="60"/>
            </w:pPr>
            <w:r w:rsidRPr="00FF0513">
              <w:t>Axle 2: …</w:t>
            </w:r>
          </w:p>
        </w:tc>
      </w:tr>
      <w:tr w:rsidR="00D72944" w:rsidRPr="00FF0513" w14:paraId="3B02197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E041A" w14:textId="77777777" w:rsidR="00D72944" w:rsidRPr="00FF0513" w:rsidRDefault="00D72944" w:rsidP="00D17873">
            <w:pPr>
              <w:spacing w:before="60" w:after="60"/>
            </w:pPr>
            <w:r w:rsidRPr="00FF0513">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7029D9" w14:textId="77777777" w:rsidR="00D72944" w:rsidRPr="00FF0513" w:rsidRDefault="00D72944" w:rsidP="00D17873">
            <w:pPr>
              <w:spacing w:before="60" w:after="60"/>
            </w:pPr>
            <w:r w:rsidRPr="00FF0513">
              <w:t>Tyre size designation</w:t>
            </w:r>
          </w:p>
        </w:tc>
      </w:tr>
      <w:tr w:rsidR="00D72944" w:rsidRPr="00FF0513" w14:paraId="58068BC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9897F7" w14:textId="77777777" w:rsidR="00D72944" w:rsidRPr="00FF0513" w:rsidRDefault="00D72944" w:rsidP="00D17873">
            <w:pPr>
              <w:spacing w:before="60" w:after="6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0ACA7B" w14:textId="77777777" w:rsidR="00D72944" w:rsidRPr="00FF0513" w:rsidRDefault="00D72944" w:rsidP="00D17873">
            <w:pPr>
              <w:spacing w:before="60" w:after="60"/>
            </w:pPr>
            <w:r w:rsidRPr="00FF0513">
              <w:t>etc.</w:t>
            </w:r>
          </w:p>
        </w:tc>
      </w:tr>
      <w:tr w:rsidR="00D72944" w:rsidRPr="00FF0513" w14:paraId="4FC0CD1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2E1D61" w14:textId="77777777" w:rsidR="00D72944" w:rsidRPr="00FF0513" w:rsidRDefault="00D72944" w:rsidP="00D17873">
            <w:pPr>
              <w:spacing w:before="60" w:after="60"/>
            </w:pPr>
            <w:r w:rsidRPr="00FF0513">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29C6EA" w14:textId="77777777" w:rsidR="00D72944" w:rsidRPr="00FF0513" w:rsidRDefault="00D72944" w:rsidP="00D17873">
            <w:pPr>
              <w:spacing w:before="60" w:after="60"/>
            </w:pPr>
            <w:r w:rsidRPr="00FF0513">
              <w:t>Upper and lower limits of rolling radii</w:t>
            </w:r>
          </w:p>
        </w:tc>
      </w:tr>
      <w:tr w:rsidR="00D72944" w:rsidRPr="00FF0513" w14:paraId="6F68D00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8882CF" w14:textId="77777777" w:rsidR="00D72944" w:rsidRPr="00FF0513" w:rsidRDefault="00D72944" w:rsidP="00D17873">
            <w:pPr>
              <w:spacing w:before="60" w:after="60"/>
            </w:pPr>
            <w:r w:rsidRPr="00FF0513">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0F136B" w14:textId="77777777" w:rsidR="00D72944" w:rsidRPr="00FF0513" w:rsidRDefault="00D72944" w:rsidP="00D17873">
            <w:pPr>
              <w:spacing w:before="60" w:after="60"/>
            </w:pPr>
            <w:r w:rsidRPr="00FF0513">
              <w:t>Axle 1: …</w:t>
            </w:r>
          </w:p>
        </w:tc>
      </w:tr>
      <w:tr w:rsidR="00D72944" w:rsidRPr="00FF0513" w14:paraId="3EE16CE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0091EE" w14:textId="77777777" w:rsidR="00D72944" w:rsidRPr="00FF0513" w:rsidRDefault="00D72944" w:rsidP="00D17873">
            <w:pPr>
              <w:spacing w:before="60" w:after="60"/>
            </w:pPr>
            <w:r w:rsidRPr="00FF0513">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EB09BC" w14:textId="77777777" w:rsidR="00D72944" w:rsidRPr="00FF0513" w:rsidRDefault="00D72944" w:rsidP="00D17873">
            <w:pPr>
              <w:spacing w:before="60" w:after="60"/>
            </w:pPr>
            <w:r w:rsidRPr="00FF0513">
              <w:t>Axle 2: …</w:t>
            </w:r>
          </w:p>
        </w:tc>
      </w:tr>
      <w:tr w:rsidR="00D72944" w:rsidRPr="00FF0513" w14:paraId="749156B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CB50F" w14:textId="77777777" w:rsidR="00D72944" w:rsidRPr="00FF0513" w:rsidRDefault="00D72944" w:rsidP="00D17873">
            <w:pPr>
              <w:spacing w:before="60" w:after="60"/>
            </w:pPr>
            <w:r w:rsidRPr="00FF0513">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5AEF0C" w14:textId="77777777" w:rsidR="00D72944" w:rsidRPr="00FF0513" w:rsidRDefault="00D72944" w:rsidP="00D17873">
            <w:pPr>
              <w:spacing w:before="60" w:after="60"/>
            </w:pPr>
            <w:r w:rsidRPr="00FF0513">
              <w:t>Tyre pressure(s) as recommended by the vehicle manufacturer: … kPa</w:t>
            </w:r>
          </w:p>
        </w:tc>
      </w:tr>
      <w:tr w:rsidR="00D72944" w:rsidRPr="00FF0513" w14:paraId="1FA3141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B926B1" w14:textId="77777777" w:rsidR="00D72944" w:rsidRPr="00FF0513" w:rsidRDefault="00D72944" w:rsidP="00D17873">
            <w:pPr>
              <w:spacing w:before="60" w:after="60"/>
            </w:pPr>
            <w:r w:rsidRPr="00FF0513">
              <w:t>9</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E175E" w14:textId="77777777" w:rsidR="00D72944" w:rsidRPr="00FF0513" w:rsidRDefault="00D72944" w:rsidP="00D17873">
            <w:pPr>
              <w:spacing w:before="60" w:after="60"/>
            </w:pPr>
            <w:r w:rsidRPr="00FF0513">
              <w:t>BODYWORK</w:t>
            </w:r>
          </w:p>
        </w:tc>
      </w:tr>
      <w:tr w:rsidR="00D72944" w:rsidRPr="00FF0513" w14:paraId="3FF8B5E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459C61" w14:textId="77777777" w:rsidR="00D72944" w:rsidRPr="00FF0513" w:rsidRDefault="00D72944" w:rsidP="00D17873">
            <w:pPr>
              <w:spacing w:before="60" w:after="60"/>
            </w:pPr>
            <w:r w:rsidRPr="00FF0513">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8D04A9" w14:textId="77777777" w:rsidR="00D72944" w:rsidRPr="00FF0513" w:rsidRDefault="00D72944" w:rsidP="00D17873">
            <w:pPr>
              <w:spacing w:before="60" w:after="60"/>
            </w:pPr>
            <w:r w:rsidRPr="00FF0513">
              <w:t xml:space="preserve">Type of </w:t>
            </w:r>
            <w:r w:rsidRPr="00FA1D0C">
              <w:t xml:space="preserve">bodywork </w:t>
            </w:r>
            <w:r w:rsidRPr="00FA1D0C">
              <w:rPr>
                <w:vertAlign w:val="superscript"/>
              </w:rPr>
              <w:t>(</w:t>
            </w:r>
            <w:r w:rsidRPr="00446902">
              <w:rPr>
                <w:vertAlign w:val="superscript"/>
              </w:rPr>
              <w:t>c</w:t>
            </w:r>
            <w:r w:rsidRPr="00FA1D0C">
              <w:rPr>
                <w:vertAlign w:val="superscript"/>
              </w:rPr>
              <w:t>)</w:t>
            </w:r>
            <w:r w:rsidRPr="00FA1D0C">
              <w:t>:</w:t>
            </w:r>
            <w:r w:rsidRPr="00FF0513">
              <w:t xml:space="preserve"> …</w:t>
            </w:r>
          </w:p>
        </w:tc>
      </w:tr>
      <w:tr w:rsidR="00D72944" w:rsidRPr="00FF0513" w14:paraId="16B9B9B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367A8C6" w14:textId="77777777" w:rsidR="00D72944" w:rsidRPr="00FF0513" w:rsidRDefault="00D72944" w:rsidP="00D17873">
            <w:pPr>
              <w:spacing w:before="60" w:after="60"/>
            </w:pPr>
            <w:r>
              <w:rPr>
                <w:lang w:val="fr-FR"/>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C29ACE" w14:textId="77777777" w:rsidR="00D72944" w:rsidRPr="00FF0513" w:rsidRDefault="00D72944" w:rsidP="00D17873">
            <w:pPr>
              <w:spacing w:before="60" w:after="60"/>
            </w:pPr>
            <w:r>
              <w:rPr>
                <w:lang w:val="fr-FR"/>
              </w:rPr>
              <w:t>MISCELLANEOUS</w:t>
            </w:r>
          </w:p>
        </w:tc>
      </w:tr>
      <w:tr w:rsidR="00D72944" w:rsidRPr="00FF0513" w14:paraId="34A6B1E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174686" w14:textId="77777777" w:rsidR="00D72944" w:rsidRPr="00FF0513" w:rsidRDefault="00D72944" w:rsidP="00D17873">
            <w:pPr>
              <w:spacing w:before="60" w:after="60"/>
            </w:pPr>
            <w:r w:rsidRPr="00FF0513">
              <w:t xml:space="preserve">12.10.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F96BBC" w14:textId="77777777" w:rsidR="00D72944" w:rsidRPr="00FF0513" w:rsidRDefault="00D72944" w:rsidP="00D17873">
            <w:pPr>
              <w:spacing w:before="60" w:after="60"/>
            </w:pPr>
            <w:r w:rsidRPr="00FF0513">
              <w:t>Devices or systems with driver selectable modes which influence CO</w:t>
            </w:r>
            <w:r w:rsidRPr="00FF0513">
              <w:rPr>
                <w:vertAlign w:val="subscript"/>
              </w:rPr>
              <w:t>2</w:t>
            </w:r>
            <w:r w:rsidRPr="00FF0513">
              <w:t xml:space="preserve"> emissions</w:t>
            </w:r>
            <w:r>
              <w:t>, electric energy consumption</w:t>
            </w:r>
            <w:r w:rsidRPr="00FF0513">
              <w:t xml:space="preserve"> and/or criteria emissions and do not have a predominant mode: yes/no (</w:t>
            </w:r>
            <w:r w:rsidRPr="00FF0513">
              <w:rPr>
                <w:vertAlign w:val="superscript"/>
              </w:rPr>
              <w:t>1</w:t>
            </w:r>
            <w:r w:rsidRPr="00FF0513">
              <w:t xml:space="preserve">) </w:t>
            </w:r>
          </w:p>
        </w:tc>
      </w:tr>
      <w:tr w:rsidR="00D72944" w:rsidRPr="00FF0513" w14:paraId="7065C2A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0319D8" w14:textId="77777777" w:rsidR="00D72944" w:rsidRPr="00FF0513" w:rsidRDefault="00D72944" w:rsidP="00D17873">
            <w:pPr>
              <w:spacing w:before="60" w:after="60"/>
            </w:pPr>
            <w:r w:rsidRPr="00FF0513">
              <w:t xml:space="preserve">12.10.1.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035F24" w14:textId="77777777" w:rsidR="00D72944" w:rsidRPr="00FF0513" w:rsidRDefault="00D72944" w:rsidP="00D17873">
            <w:pPr>
              <w:spacing w:before="60" w:after="60"/>
            </w:pPr>
            <w:r w:rsidRPr="00FF0513">
              <w:t>Charge sustaining test (if applicable) (state for each device or system)</w:t>
            </w:r>
          </w:p>
        </w:tc>
      </w:tr>
      <w:tr w:rsidR="00D72944" w:rsidRPr="00FF0513" w14:paraId="0155BF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E9E4C1" w14:textId="77777777" w:rsidR="00D72944" w:rsidRPr="00FF0513" w:rsidRDefault="00D72944" w:rsidP="00D17873">
            <w:pPr>
              <w:spacing w:before="60" w:after="60"/>
            </w:pPr>
            <w:r>
              <w:rPr>
                <w:lang w:val="fr-FR"/>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F9704B" w14:textId="77777777" w:rsidR="00D72944" w:rsidRPr="00FF0513" w:rsidRDefault="00D72944" w:rsidP="00D17873">
            <w:pPr>
              <w:spacing w:before="60" w:after="60"/>
            </w:pPr>
            <w:r w:rsidRPr="00D55DDE">
              <w:t xml:space="preserve">Predominant mode under CS condition: yes/no </w:t>
            </w:r>
            <w:r w:rsidRPr="00D55DDE">
              <w:rPr>
                <w:vertAlign w:val="superscript"/>
              </w:rPr>
              <w:t>(1)</w:t>
            </w:r>
          </w:p>
        </w:tc>
      </w:tr>
      <w:tr w:rsidR="00D72944" w:rsidRPr="00FF0513" w14:paraId="253875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95963E" w14:textId="77777777" w:rsidR="00D72944" w:rsidRDefault="00D72944" w:rsidP="00D17873">
            <w:pPr>
              <w:spacing w:before="60" w:after="60"/>
              <w:rPr>
                <w:lang w:val="fr-FR"/>
              </w:rPr>
            </w:pPr>
            <w:r>
              <w:rPr>
                <w:lang w:val="fr-FR"/>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B1ACA0" w14:textId="77777777" w:rsidR="00D72944" w:rsidRPr="0024124C" w:rsidRDefault="00D72944" w:rsidP="00D17873">
            <w:pPr>
              <w:spacing w:before="60" w:after="60"/>
              <w:rPr>
                <w:lang w:val="fr-FR"/>
              </w:rPr>
            </w:pPr>
            <w:proofErr w:type="spellStart"/>
            <w:r w:rsidRPr="0024124C">
              <w:rPr>
                <w:lang w:val="fr-FR"/>
              </w:rPr>
              <w:t>Predominant</w:t>
            </w:r>
            <w:proofErr w:type="spellEnd"/>
            <w:r w:rsidRPr="0024124C">
              <w:rPr>
                <w:lang w:val="fr-FR"/>
              </w:rPr>
              <w:t xml:space="preserve"> mode </w:t>
            </w:r>
            <w:proofErr w:type="spellStart"/>
            <w:r w:rsidRPr="0024124C">
              <w:rPr>
                <w:lang w:val="fr-FR"/>
              </w:rPr>
              <w:t>under</w:t>
            </w:r>
            <w:proofErr w:type="spellEnd"/>
            <w:r w:rsidRPr="0024124C">
              <w:rPr>
                <w:lang w:val="fr-FR"/>
              </w:rPr>
              <w:t xml:space="preserve"> CS </w:t>
            </w:r>
            <w:proofErr w:type="gramStart"/>
            <w:r w:rsidRPr="0024124C">
              <w:rPr>
                <w:lang w:val="fr-FR"/>
              </w:rPr>
              <w:t>condition:</w:t>
            </w:r>
            <w:proofErr w:type="gramEnd"/>
            <w:r w:rsidRPr="0024124C">
              <w:rPr>
                <w:lang w:val="fr-FR"/>
              </w:rPr>
              <w:t xml:space="preserve"> … (if applicable)</w:t>
            </w:r>
          </w:p>
        </w:tc>
      </w:tr>
      <w:tr w:rsidR="00D72944" w:rsidRPr="00FF0513" w14:paraId="727C783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52822" w14:textId="77777777" w:rsidR="00D72944" w:rsidRPr="00FF0513" w:rsidRDefault="00D72944" w:rsidP="00D17873">
            <w:pPr>
              <w:spacing w:before="60" w:after="60"/>
            </w:pPr>
            <w:r w:rsidRPr="00FF0513">
              <w:t xml:space="preserve">12.10.1.1.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114478" w14:textId="77777777" w:rsidR="00D72944" w:rsidRPr="0024124C" w:rsidRDefault="00D72944" w:rsidP="00D17873">
            <w:pPr>
              <w:spacing w:before="60" w:after="60"/>
            </w:pPr>
            <w:r w:rsidRPr="0024124C">
              <w:t>Best case mode: … (if applicable)</w:t>
            </w:r>
          </w:p>
        </w:tc>
      </w:tr>
      <w:tr w:rsidR="00D72944" w:rsidRPr="00FF0513" w14:paraId="205B707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1C2DBF" w14:textId="77777777" w:rsidR="00D72944" w:rsidRPr="00FF0513" w:rsidRDefault="00D72944" w:rsidP="00D17873">
            <w:pPr>
              <w:spacing w:before="60" w:after="60"/>
            </w:pPr>
            <w:r w:rsidRPr="00FF0513">
              <w:t xml:space="preserve">12.10.1.2.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13BD8B" w14:textId="77777777" w:rsidR="00D72944" w:rsidRPr="0024124C" w:rsidRDefault="00D72944" w:rsidP="00D17873">
            <w:pPr>
              <w:spacing w:before="60" w:after="60"/>
            </w:pPr>
            <w:r w:rsidRPr="0024124C">
              <w:t>Worst case mode: … (if applicable)</w:t>
            </w:r>
          </w:p>
        </w:tc>
      </w:tr>
      <w:tr w:rsidR="00D72944" w:rsidRPr="00FF0513" w14:paraId="28F014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F54496" w14:textId="77777777" w:rsidR="00D72944" w:rsidRPr="00FF0513" w:rsidRDefault="00D72944" w:rsidP="00D17873">
            <w:pPr>
              <w:spacing w:before="60" w:after="60"/>
            </w:pPr>
            <w:r>
              <w:rPr>
                <w:lang w:val="fr-FR"/>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552EC5" w14:textId="77777777" w:rsidR="00D72944" w:rsidRPr="0024124C" w:rsidRDefault="00D72944" w:rsidP="00D17873">
            <w:pPr>
              <w:spacing w:before="60" w:after="60"/>
            </w:pPr>
            <w:r w:rsidRPr="006F7168">
              <w:t xml:space="preserve">Mode which enables the vehicle to follow the reference test cycle: … (in case no predominant mode under CS condition and only one mode </w:t>
            </w:r>
            <w:proofErr w:type="gramStart"/>
            <w:r w:rsidRPr="006F7168">
              <w:t>is able to</w:t>
            </w:r>
            <w:proofErr w:type="gramEnd"/>
            <w:r w:rsidRPr="006F7168">
              <w:t xml:space="preserve"> follow the reference test cycle)</w:t>
            </w:r>
          </w:p>
        </w:tc>
      </w:tr>
      <w:tr w:rsidR="00D72944" w:rsidRPr="00FF0513" w14:paraId="0389E36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440A86" w14:textId="77777777" w:rsidR="00D72944" w:rsidRPr="00FF0513" w:rsidRDefault="00D72944" w:rsidP="00D17873">
            <w:pPr>
              <w:spacing w:before="60" w:after="60"/>
            </w:pPr>
            <w:r w:rsidRPr="00FF0513">
              <w:t xml:space="preserve">12.10.2.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6548547" w14:textId="77777777" w:rsidR="00D72944" w:rsidRPr="0024124C" w:rsidRDefault="00D72944" w:rsidP="00D17873">
            <w:pPr>
              <w:spacing w:before="60" w:after="60"/>
            </w:pPr>
            <w:r w:rsidRPr="0024124C">
              <w:t xml:space="preserve">Charge depleting test (if applicable) (state for each device or system) </w:t>
            </w:r>
          </w:p>
        </w:tc>
      </w:tr>
      <w:tr w:rsidR="00D72944" w:rsidRPr="00FF0513" w14:paraId="0A659C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BE52AB3" w14:textId="77777777" w:rsidR="00D72944" w:rsidRPr="00FF0513" w:rsidRDefault="00D72944" w:rsidP="00D17873">
            <w:pPr>
              <w:spacing w:before="60" w:after="60"/>
            </w:pPr>
            <w:r>
              <w:rPr>
                <w:lang w:val="fr-FR"/>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A3F7C9" w14:textId="77777777" w:rsidR="00D72944" w:rsidRPr="0024124C" w:rsidRDefault="00D72944" w:rsidP="00D17873">
            <w:pPr>
              <w:spacing w:before="60" w:after="60"/>
            </w:pPr>
            <w:r w:rsidRPr="00D55DDE">
              <w:t xml:space="preserve">Predominant mode under CD condition: yes/no </w:t>
            </w:r>
            <w:r w:rsidRPr="00D55DDE">
              <w:rPr>
                <w:vertAlign w:val="superscript"/>
              </w:rPr>
              <w:t>(1)</w:t>
            </w:r>
          </w:p>
        </w:tc>
      </w:tr>
      <w:tr w:rsidR="00D72944" w:rsidRPr="00FF0513" w14:paraId="1D82FD1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42382A" w14:textId="77777777" w:rsidR="00D72944" w:rsidRDefault="00D72944" w:rsidP="00D17873">
            <w:pPr>
              <w:spacing w:before="60" w:after="60"/>
              <w:rPr>
                <w:lang w:val="fr-FR"/>
              </w:rPr>
            </w:pPr>
            <w:r>
              <w:rPr>
                <w:lang w:val="fr-FR"/>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71A991" w14:textId="77777777" w:rsidR="00D72944" w:rsidRPr="0024124C" w:rsidRDefault="00D72944" w:rsidP="00D17873">
            <w:pPr>
              <w:spacing w:before="60" w:after="60"/>
              <w:rPr>
                <w:lang w:val="fr-FR"/>
              </w:rPr>
            </w:pPr>
            <w:proofErr w:type="spellStart"/>
            <w:r w:rsidRPr="0024124C">
              <w:rPr>
                <w:lang w:val="fr-FR"/>
              </w:rPr>
              <w:t>Predominant</w:t>
            </w:r>
            <w:proofErr w:type="spellEnd"/>
            <w:r w:rsidRPr="0024124C">
              <w:rPr>
                <w:lang w:val="fr-FR"/>
              </w:rPr>
              <w:t xml:space="preserve"> mode </w:t>
            </w:r>
            <w:proofErr w:type="spellStart"/>
            <w:r w:rsidRPr="0024124C">
              <w:rPr>
                <w:lang w:val="fr-FR"/>
              </w:rPr>
              <w:t>under</w:t>
            </w:r>
            <w:proofErr w:type="spellEnd"/>
            <w:r w:rsidRPr="0024124C">
              <w:rPr>
                <w:lang w:val="fr-FR"/>
              </w:rPr>
              <w:t xml:space="preserve"> CD </w:t>
            </w:r>
            <w:proofErr w:type="gramStart"/>
            <w:r w:rsidRPr="0024124C">
              <w:rPr>
                <w:lang w:val="fr-FR"/>
              </w:rPr>
              <w:t>condition:</w:t>
            </w:r>
            <w:proofErr w:type="gramEnd"/>
            <w:r w:rsidRPr="0024124C">
              <w:rPr>
                <w:lang w:val="fr-FR"/>
              </w:rPr>
              <w:t xml:space="preserve"> … (if applicable)</w:t>
            </w:r>
          </w:p>
        </w:tc>
      </w:tr>
      <w:tr w:rsidR="00D72944" w:rsidRPr="00FF0513" w14:paraId="32C644E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35086B" w14:textId="77777777" w:rsidR="00D72944" w:rsidRPr="00FF0513" w:rsidRDefault="00D72944" w:rsidP="00D17873">
            <w:pPr>
              <w:spacing w:before="60" w:after="60"/>
            </w:pPr>
            <w:r w:rsidRPr="00FF0513">
              <w:t xml:space="preserve">12.10.2.1.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90C445" w14:textId="77777777" w:rsidR="00D72944" w:rsidRPr="0024124C" w:rsidRDefault="00D72944" w:rsidP="00D17873">
            <w:pPr>
              <w:spacing w:before="60" w:after="60"/>
            </w:pPr>
            <w:r w:rsidRPr="0024124C">
              <w:t xml:space="preserve">Most energy consuming mode: … (if applicable) </w:t>
            </w:r>
          </w:p>
        </w:tc>
      </w:tr>
      <w:tr w:rsidR="00D72944" w:rsidRPr="00FF0513" w14:paraId="5DD0ADB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B4E812C" w14:textId="77777777" w:rsidR="00D72944" w:rsidRPr="00FF0513" w:rsidRDefault="00D72944" w:rsidP="00D17873">
            <w:pPr>
              <w:spacing w:before="60" w:after="60"/>
            </w:pPr>
            <w:r w:rsidRPr="00FF0513">
              <w:t xml:space="preserve">12.10.2.2.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BE6FB8" w14:textId="77777777" w:rsidR="00D72944" w:rsidRPr="00FF0513" w:rsidRDefault="00D72944" w:rsidP="00D17873">
            <w:pPr>
              <w:spacing w:before="60" w:after="60"/>
            </w:pPr>
            <w:r>
              <w:t xml:space="preserve">Mode which enables the vehicle to follow the reference test cycle: … (in case no predominant mode under CD condition and only one mode </w:t>
            </w:r>
            <w:proofErr w:type="gramStart"/>
            <w:r>
              <w:t>is able to</w:t>
            </w:r>
            <w:proofErr w:type="gramEnd"/>
            <w:r>
              <w:t xml:space="preserve"> follow the reference test cycle)</w:t>
            </w:r>
            <w:r w:rsidRPr="00FF0513">
              <w:t xml:space="preserve"> </w:t>
            </w:r>
          </w:p>
        </w:tc>
      </w:tr>
      <w:tr w:rsidR="00D72944" w:rsidRPr="00FF0513" w14:paraId="5AB381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A48D49" w14:textId="77777777" w:rsidR="00D72944" w:rsidRPr="00FF0513" w:rsidRDefault="00D72944" w:rsidP="00D17873">
            <w:pPr>
              <w:spacing w:before="60" w:after="60"/>
            </w:pPr>
            <w:r w:rsidRPr="00FF0513">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CFA85" w14:textId="77777777" w:rsidR="00D72944" w:rsidRPr="00FF0513" w:rsidRDefault="00D72944" w:rsidP="00D17873">
            <w:pPr>
              <w:spacing w:before="60" w:after="60"/>
            </w:pPr>
            <w:r w:rsidRPr="00FF0513">
              <w:t xml:space="preserve">Type 1 test (if applicable) (state for each device or system) </w:t>
            </w:r>
          </w:p>
        </w:tc>
      </w:tr>
      <w:tr w:rsidR="00D72944" w:rsidRPr="00FF0513" w14:paraId="176ACB4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764D03" w14:textId="77777777" w:rsidR="00D72944" w:rsidRPr="00FF0513" w:rsidRDefault="00D72944" w:rsidP="00D17873">
            <w:pPr>
              <w:spacing w:before="60" w:after="60"/>
            </w:pPr>
            <w:r w:rsidRPr="00FF0513">
              <w:t xml:space="preserve">12.10.3.1. 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753478" w14:textId="77777777" w:rsidR="00D72944" w:rsidRPr="00FF0513" w:rsidRDefault="00D72944" w:rsidP="00D17873">
            <w:pPr>
              <w:spacing w:before="60" w:after="60"/>
            </w:pPr>
            <w:r w:rsidRPr="00FF0513">
              <w:t xml:space="preserve">Best case mode: … </w:t>
            </w:r>
          </w:p>
        </w:tc>
      </w:tr>
      <w:tr w:rsidR="00D72944" w:rsidRPr="00FF0513" w14:paraId="4791231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04CA37" w14:textId="77777777" w:rsidR="00D72944" w:rsidRPr="00FF0513" w:rsidRDefault="00D72944" w:rsidP="00D17873">
            <w:pPr>
              <w:spacing w:before="60" w:after="60"/>
            </w:pPr>
            <w:r w:rsidRPr="00FF0513">
              <w:t xml:space="preserve">12.10.3.2. 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CE8A02" w14:textId="77777777" w:rsidR="00D72944" w:rsidRPr="00FF0513" w:rsidRDefault="00D72944" w:rsidP="00D17873">
            <w:pPr>
              <w:spacing w:before="60" w:after="60"/>
            </w:pPr>
            <w:r w:rsidRPr="00FF0513">
              <w:t xml:space="preserve">Worst case mode: … </w:t>
            </w:r>
          </w:p>
        </w:tc>
      </w:tr>
    </w:tbl>
    <w:p w14:paraId="25FC7503" w14:textId="77777777" w:rsidR="00D72944" w:rsidRPr="00DF4EC0" w:rsidRDefault="00D72944" w:rsidP="00AA640B">
      <w:pPr>
        <w:keepNext/>
        <w:keepLines/>
        <w:spacing w:before="120" w:after="120"/>
        <w:ind w:left="142" w:right="1134"/>
        <w:rPr>
          <w:i/>
          <w:iCs/>
        </w:rPr>
      </w:pPr>
      <w:r w:rsidRPr="00DF4EC0">
        <w:rPr>
          <w:b/>
          <w:bCs/>
          <w:i/>
          <w:iCs/>
        </w:rPr>
        <w:lastRenderedPageBreak/>
        <w:t>Explanatory notes</w:t>
      </w:r>
    </w:p>
    <w:p w14:paraId="6121C263" w14:textId="77777777" w:rsidR="00D72944" w:rsidRPr="00DF4EC0" w:rsidRDefault="00D72944" w:rsidP="00AA640B">
      <w:pPr>
        <w:keepNext/>
        <w:keepLines/>
        <w:spacing w:line="240" w:lineRule="auto"/>
        <w:ind w:left="567" w:right="1134" w:hanging="425"/>
        <w:rPr>
          <w:sz w:val="18"/>
          <w:szCs w:val="18"/>
        </w:rPr>
      </w:pPr>
      <w:r w:rsidRPr="00DF4EC0">
        <w:rPr>
          <w:sz w:val="18"/>
          <w:szCs w:val="18"/>
        </w:rPr>
        <w:t>(</w:t>
      </w:r>
      <w:r w:rsidRPr="00DF4EC0">
        <w:rPr>
          <w:sz w:val="18"/>
          <w:szCs w:val="18"/>
          <w:vertAlign w:val="superscript"/>
        </w:rPr>
        <w:t>1</w:t>
      </w:r>
      <w:r w:rsidRPr="00DF4EC0">
        <w:rPr>
          <w:sz w:val="18"/>
          <w:szCs w:val="18"/>
        </w:rPr>
        <w:t>)</w:t>
      </w:r>
      <w:r w:rsidRPr="00DF4EC0">
        <w:rPr>
          <w:sz w:val="18"/>
          <w:szCs w:val="18"/>
        </w:rPr>
        <w:tab/>
        <w:t>Delete where not applicable (there are cases where nothing needs to be deleted when more than one entry is applicable).</w:t>
      </w:r>
    </w:p>
    <w:p w14:paraId="672B490C"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2</w:t>
      </w:r>
      <w:r w:rsidRPr="00DF4EC0">
        <w:rPr>
          <w:sz w:val="18"/>
          <w:szCs w:val="18"/>
        </w:rPr>
        <w:t>)</w:t>
      </w:r>
      <w:r w:rsidRPr="00DF4EC0">
        <w:rPr>
          <w:sz w:val="18"/>
          <w:szCs w:val="18"/>
        </w:rPr>
        <w:tab/>
        <w:t>Specify the tolerance.</w:t>
      </w:r>
    </w:p>
    <w:p w14:paraId="029E3F95"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3</w:t>
      </w:r>
      <w:r w:rsidRPr="00DF4EC0">
        <w:rPr>
          <w:sz w:val="18"/>
          <w:szCs w:val="18"/>
        </w:rPr>
        <w:t>)</w:t>
      </w:r>
      <w:r w:rsidRPr="00DF4EC0">
        <w:rPr>
          <w:sz w:val="18"/>
          <w:szCs w:val="18"/>
        </w:rPr>
        <w:tab/>
        <w:t>Please fill in here the upper and lower values for each variant.</w:t>
      </w:r>
    </w:p>
    <w:p w14:paraId="0EC6A12F" w14:textId="74830B9D" w:rsidR="00D72944"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7</w:t>
      </w:r>
      <w:r w:rsidRPr="00DF4EC0">
        <w:rPr>
          <w:sz w:val="18"/>
          <w:szCs w:val="18"/>
        </w:rPr>
        <w:t>)</w:t>
      </w:r>
      <w:r w:rsidRPr="00DF4EC0">
        <w:rPr>
          <w:sz w:val="18"/>
          <w:szCs w:val="18"/>
        </w:rPr>
        <w:tab/>
        <w:t>Optional equipment that affects the dimensions of the vehicle shall be specified.</w:t>
      </w:r>
    </w:p>
    <w:p w14:paraId="3D0E0906" w14:textId="34EC6AFD"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c</w:t>
      </w:r>
      <w:r w:rsidRPr="00DF4EC0">
        <w:rPr>
          <w:sz w:val="18"/>
          <w:szCs w:val="18"/>
        </w:rPr>
        <w:t>)</w:t>
      </w:r>
      <w:r w:rsidRPr="00DF4EC0">
        <w:rPr>
          <w:sz w:val="18"/>
          <w:szCs w:val="18"/>
        </w:rPr>
        <w:tab/>
        <w:t>As defined in the Consolidated Resolution on the Construction of Vehicles (R.E.3.), document ECE/TRANS/WP.29/78/Rev.</w:t>
      </w:r>
      <w:r>
        <w:rPr>
          <w:sz w:val="18"/>
          <w:szCs w:val="18"/>
        </w:rPr>
        <w:t>6</w:t>
      </w:r>
      <w:r w:rsidRPr="00DF4EC0">
        <w:rPr>
          <w:sz w:val="18"/>
          <w:szCs w:val="18"/>
        </w:rPr>
        <w:t>, para. 2. - www.unece.org/trans/main/wp29/wp29wgs/wp29gen/wp29resolutions.html.</w:t>
      </w:r>
    </w:p>
    <w:p w14:paraId="5E7D0910"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f</w:t>
      </w:r>
      <w:r w:rsidRPr="00DF4EC0">
        <w:rPr>
          <w:sz w:val="18"/>
          <w:szCs w:val="18"/>
        </w:rPr>
        <w:t>)</w:t>
      </w:r>
      <w:r w:rsidRPr="00DF4EC0">
        <w:rPr>
          <w:sz w:val="18"/>
          <w:szCs w:val="18"/>
        </w:rPr>
        <w:tab/>
        <w:t>Where there is one version with a normal cab and another with a sleeper cab, both sets of masses and dimensions are to be stated.</w:t>
      </w:r>
    </w:p>
    <w:p w14:paraId="7DD19B80"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g</w:t>
      </w:r>
      <w:r w:rsidRPr="00DF4EC0">
        <w:rPr>
          <w:sz w:val="18"/>
          <w:szCs w:val="18"/>
        </w:rPr>
        <w:t>)</w:t>
      </w:r>
      <w:r w:rsidRPr="00DF4EC0">
        <w:rPr>
          <w:sz w:val="18"/>
          <w:szCs w:val="18"/>
        </w:rPr>
        <w:tab/>
        <w:t>Standard ISO 612: 1978 — Road vehicles — Dimensions of motor vehicles and towed vehicles — terms and definitions.</w:t>
      </w:r>
    </w:p>
    <w:p w14:paraId="6D4784E5"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h</w:t>
      </w:r>
      <w:r w:rsidRPr="00DF4EC0">
        <w:rPr>
          <w:sz w:val="18"/>
          <w:szCs w:val="18"/>
        </w:rPr>
        <w:t>)</w:t>
      </w:r>
      <w:r w:rsidRPr="00DF4EC0">
        <w:rPr>
          <w:sz w:val="18"/>
          <w:szCs w:val="18"/>
        </w:rPr>
        <w:tab/>
        <w:t>The mass of the driver is assessed at 75 kg.</w:t>
      </w:r>
    </w:p>
    <w:p w14:paraId="6BC227B8" w14:textId="77777777" w:rsidR="00D72944" w:rsidRPr="00DF4EC0" w:rsidRDefault="00D72944" w:rsidP="00AD7581">
      <w:pPr>
        <w:spacing w:line="240" w:lineRule="auto"/>
        <w:ind w:left="567" w:right="1134"/>
        <w:rPr>
          <w:sz w:val="18"/>
          <w:szCs w:val="18"/>
        </w:rPr>
      </w:pPr>
      <w:r w:rsidRPr="00DF4EC0">
        <w:rPr>
          <w:sz w:val="18"/>
          <w:szCs w:val="18"/>
        </w:rPr>
        <w:t xml:space="preserve">The liquid containing systems (except those for used water that must remain empty) are filled to 100 % of the capacity specified by the manufacturer. </w:t>
      </w:r>
    </w:p>
    <w:p w14:paraId="127AB8A8" w14:textId="77777777" w:rsidR="00D72944" w:rsidRPr="00DF4EC0" w:rsidRDefault="00D72944" w:rsidP="007A6EAF">
      <w:pPr>
        <w:spacing w:line="240" w:lineRule="auto"/>
        <w:ind w:left="567" w:right="1134" w:hanging="425"/>
        <w:rPr>
          <w:sz w:val="18"/>
          <w:szCs w:val="18"/>
        </w:rPr>
      </w:pPr>
      <w:r w:rsidRPr="00DF4EC0">
        <w:rPr>
          <w:sz w:val="18"/>
          <w:szCs w:val="18"/>
        </w:rPr>
        <w:t>(</w:t>
      </w:r>
      <w:proofErr w:type="spellStart"/>
      <w:r w:rsidRPr="00DF4EC0">
        <w:rPr>
          <w:sz w:val="18"/>
          <w:szCs w:val="18"/>
          <w:vertAlign w:val="superscript"/>
        </w:rPr>
        <w:t>i</w:t>
      </w:r>
      <w:proofErr w:type="spellEnd"/>
      <w:r w:rsidRPr="00DF4EC0">
        <w:rPr>
          <w:sz w:val="18"/>
          <w:szCs w:val="18"/>
        </w:rPr>
        <w:t>)</w:t>
      </w:r>
      <w:r w:rsidRPr="00DF4EC0">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090AAD6C"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k</w:t>
      </w:r>
      <w:r w:rsidRPr="00DF4EC0">
        <w:rPr>
          <w:sz w:val="18"/>
          <w:szCs w:val="18"/>
        </w:rPr>
        <w:t>)</w:t>
      </w:r>
      <w:r w:rsidRPr="00DF4EC0">
        <w:rPr>
          <w:sz w:val="18"/>
          <w:szCs w:val="18"/>
        </w:rPr>
        <w:tab/>
        <w:t>In the case of a vehicle that can run either on petrol, diesel, etc., or also in combination with another fuel, items shall be repeated.</w:t>
      </w:r>
    </w:p>
    <w:p w14:paraId="79ABB809" w14:textId="77777777" w:rsidR="00D72944" w:rsidRPr="00DF4EC0" w:rsidRDefault="00D72944" w:rsidP="00AA640B">
      <w:pPr>
        <w:spacing w:line="240" w:lineRule="auto"/>
        <w:ind w:left="567" w:right="1134"/>
        <w:rPr>
          <w:sz w:val="18"/>
          <w:szCs w:val="18"/>
        </w:rPr>
      </w:pPr>
      <w:r w:rsidRPr="00DF4EC0">
        <w:rPr>
          <w:sz w:val="18"/>
          <w:szCs w:val="18"/>
        </w:rPr>
        <w:t xml:space="preserve">In the case of non-conventional engines and systems, </w:t>
      </w:r>
      <w:proofErr w:type="gramStart"/>
      <w:r w:rsidRPr="00DF4EC0">
        <w:rPr>
          <w:sz w:val="18"/>
          <w:szCs w:val="18"/>
        </w:rPr>
        <w:t>particulars equivalent</w:t>
      </w:r>
      <w:proofErr w:type="gramEnd"/>
      <w:r w:rsidRPr="00DF4EC0">
        <w:rPr>
          <w:sz w:val="18"/>
          <w:szCs w:val="18"/>
        </w:rPr>
        <w:t xml:space="preserve"> to those referred to </w:t>
      </w:r>
      <w:proofErr w:type="spellStart"/>
      <w:r w:rsidRPr="00DF4EC0">
        <w:rPr>
          <w:sz w:val="18"/>
          <w:szCs w:val="18"/>
        </w:rPr>
        <w:t>here</w:t>
      </w:r>
      <w:proofErr w:type="spellEnd"/>
      <w:r w:rsidRPr="00DF4EC0">
        <w:rPr>
          <w:sz w:val="18"/>
          <w:szCs w:val="18"/>
        </w:rPr>
        <w:t xml:space="preserve"> shall be supplied by the manufacturer.</w:t>
      </w:r>
    </w:p>
    <w:p w14:paraId="26900835" w14:textId="631DC859"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m</w:t>
      </w:r>
      <w:r w:rsidRPr="00DF4EC0">
        <w:rPr>
          <w:sz w:val="18"/>
          <w:szCs w:val="18"/>
        </w:rPr>
        <w:t>)</w:t>
      </w:r>
      <w:r w:rsidRPr="00DF4EC0">
        <w:rPr>
          <w:sz w:val="18"/>
          <w:szCs w:val="18"/>
        </w:rPr>
        <w:tab/>
        <w:t>This value shall be calculated (π = 3.1416) and rounded off to the nearest cm</w:t>
      </w:r>
      <w:r w:rsidRPr="00DF4EC0">
        <w:rPr>
          <w:sz w:val="18"/>
          <w:szCs w:val="18"/>
          <w:vertAlign w:val="superscript"/>
        </w:rPr>
        <w:t>3</w:t>
      </w:r>
      <w:r w:rsidRPr="00DF4EC0">
        <w:rPr>
          <w:sz w:val="18"/>
          <w:szCs w:val="18"/>
        </w:rPr>
        <w:t>.</w:t>
      </w:r>
    </w:p>
    <w:p w14:paraId="7E979C16"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n</w:t>
      </w:r>
      <w:r w:rsidRPr="00DF4EC0">
        <w:rPr>
          <w:sz w:val="18"/>
          <w:szCs w:val="18"/>
        </w:rPr>
        <w:t>)</w:t>
      </w:r>
      <w:r w:rsidRPr="00DF4EC0">
        <w:rPr>
          <w:sz w:val="18"/>
          <w:szCs w:val="18"/>
        </w:rPr>
        <w:tab/>
        <w:t>Determined in accordance with the requirements of UN Regulation No. 85.</w:t>
      </w:r>
    </w:p>
    <w:p w14:paraId="194BF919"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p</w:t>
      </w:r>
      <w:r w:rsidRPr="00DF4EC0">
        <w:rPr>
          <w:sz w:val="18"/>
          <w:szCs w:val="18"/>
        </w:rPr>
        <w:t>)</w:t>
      </w:r>
      <w:r w:rsidRPr="00DF4EC0">
        <w:rPr>
          <w:sz w:val="18"/>
          <w:szCs w:val="18"/>
        </w:rPr>
        <w:tab/>
        <w:t xml:space="preserve">The specified </w:t>
      </w:r>
      <w:proofErr w:type="gramStart"/>
      <w:r w:rsidRPr="00DF4EC0">
        <w:rPr>
          <w:sz w:val="18"/>
          <w:szCs w:val="18"/>
        </w:rPr>
        <w:t>particulars are</w:t>
      </w:r>
      <w:proofErr w:type="gramEnd"/>
      <w:r w:rsidRPr="00DF4EC0">
        <w:rPr>
          <w:sz w:val="18"/>
          <w:szCs w:val="18"/>
        </w:rPr>
        <w:t xml:space="preserve"> to be given for any proposed variants.</w:t>
      </w:r>
    </w:p>
    <w:p w14:paraId="129FE65D"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q</w:t>
      </w:r>
      <w:r w:rsidRPr="00DF4EC0">
        <w:rPr>
          <w:sz w:val="18"/>
          <w:szCs w:val="18"/>
        </w:rPr>
        <w:t>)</w:t>
      </w:r>
      <w:r w:rsidRPr="00DF4EC0">
        <w:rPr>
          <w:sz w:val="18"/>
          <w:szCs w:val="18"/>
        </w:rPr>
        <w:tab/>
        <w:t>With respect to trailers, maximum speed permitted by the manufacturer.</w:t>
      </w:r>
    </w:p>
    <w:p w14:paraId="2DA050E7" w14:textId="77777777" w:rsidR="00D72944" w:rsidRDefault="00D72944" w:rsidP="00D72944">
      <w:pPr>
        <w:ind w:left="851" w:hanging="851"/>
      </w:pPr>
      <w:bookmarkStart w:id="41" w:name="etape"/>
      <w:bookmarkEnd w:id="41"/>
    </w:p>
    <w:p w14:paraId="5E542FCC" w14:textId="77777777" w:rsidR="00E20304" w:rsidRDefault="00E20304" w:rsidP="002F6EF9">
      <w:pPr>
        <w:spacing w:after="120"/>
        <w:ind w:left="1134" w:right="1134"/>
        <w:jc w:val="both"/>
        <w:rPr>
          <w:szCs w:val="24"/>
          <w:lang w:eastAsia="ja-JP"/>
        </w:rPr>
      </w:pPr>
    </w:p>
    <w:p w14:paraId="1805E97A" w14:textId="35DA9901" w:rsidR="00FE01BC" w:rsidRDefault="00FE01BC">
      <w:pPr>
        <w:suppressAutoHyphens w:val="0"/>
        <w:spacing w:line="240" w:lineRule="auto"/>
        <w:rPr>
          <w:szCs w:val="24"/>
          <w:lang w:eastAsia="ja-JP"/>
        </w:rPr>
        <w:sectPr w:rsidR="00FE01BC" w:rsidSect="00AA62B3">
          <w:headerReference w:type="even" r:id="rId62"/>
          <w:headerReference w:type="default" r:id="rId63"/>
          <w:footerReference w:type="even" r:id="rId64"/>
          <w:footerReference w:type="default" r:id="rId65"/>
          <w:headerReference w:type="first" r:id="rId66"/>
          <w:footerReference w:type="first" r:id="rId67"/>
          <w:endnotePr>
            <w:numFmt w:val="decimal"/>
          </w:endnotePr>
          <w:pgSz w:w="11907" w:h="16840" w:code="9"/>
          <w:pgMar w:top="1418" w:right="1134" w:bottom="1134" w:left="1134" w:header="851" w:footer="728" w:gutter="0"/>
          <w:cols w:space="720"/>
          <w:titlePg/>
          <w:docGrid w:linePitch="272"/>
        </w:sectPr>
      </w:pPr>
    </w:p>
    <w:p w14:paraId="38BE073C" w14:textId="77777777" w:rsidR="00D44338" w:rsidRDefault="00E20304" w:rsidP="00D44338">
      <w:pPr>
        <w:spacing w:after="120"/>
        <w:ind w:right="1134"/>
        <w:jc w:val="both"/>
        <w:rPr>
          <w:b/>
          <w:sz w:val="28"/>
          <w:lang w:val="fr-FR" w:eastAsia="ja-JP"/>
        </w:rPr>
      </w:pPr>
      <w:bookmarkStart w:id="42" w:name="_Toc525149569"/>
      <w:bookmarkStart w:id="43" w:name="_Toc35761088"/>
      <w:r w:rsidRPr="00E20304">
        <w:rPr>
          <w:b/>
          <w:sz w:val="28"/>
          <w:lang w:val="fr-FR" w:eastAsia="en-US"/>
        </w:rPr>
        <w:lastRenderedPageBreak/>
        <w:t xml:space="preserve">Annex </w:t>
      </w:r>
      <w:r w:rsidRPr="00E20304">
        <w:rPr>
          <w:rFonts w:hint="eastAsia"/>
          <w:b/>
          <w:sz w:val="28"/>
          <w:lang w:val="fr-FR" w:eastAsia="ja-JP"/>
        </w:rPr>
        <w:t>2</w:t>
      </w:r>
      <w:bookmarkEnd w:id="42"/>
    </w:p>
    <w:p w14:paraId="6D286B07" w14:textId="77777777" w:rsidR="00E20304" w:rsidRPr="00B31420" w:rsidRDefault="00E20304" w:rsidP="00D44338">
      <w:pPr>
        <w:spacing w:after="120"/>
        <w:ind w:right="1134"/>
        <w:jc w:val="both"/>
        <w:rPr>
          <w:lang w:val="fr-FR" w:eastAsia="en-US"/>
        </w:rPr>
      </w:pPr>
      <w:r w:rsidRPr="00E20304">
        <w:rPr>
          <w:b/>
          <w:sz w:val="28"/>
          <w:lang w:val="fr-FR" w:eastAsia="en-US"/>
        </w:rPr>
        <w:tab/>
      </w:r>
      <w:r w:rsidRPr="00E20304">
        <w:rPr>
          <w:b/>
          <w:sz w:val="28"/>
          <w:lang w:val="fr-FR" w:eastAsia="en-US"/>
        </w:rPr>
        <w:tab/>
        <w:t>Communication</w:t>
      </w:r>
      <w:bookmarkEnd w:id="43"/>
    </w:p>
    <w:p w14:paraId="318B9171" w14:textId="77777777" w:rsidR="00DD7E03" w:rsidRPr="00417DE8" w:rsidRDefault="00DD7E03" w:rsidP="00DD7E03">
      <w:pPr>
        <w:spacing w:after="120"/>
        <w:ind w:left="567" w:firstLine="567"/>
        <w:rPr>
          <w:lang w:eastAsia="en-US"/>
        </w:rPr>
      </w:pPr>
      <w:r w:rsidRPr="00417DE8">
        <w:rPr>
          <w:lang w:eastAsia="en-US"/>
        </w:rPr>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DD7E03" w:rsidRPr="00417DE8" w14:paraId="689661F2" w14:textId="77777777" w:rsidTr="000A5DF3">
        <w:tc>
          <w:tcPr>
            <w:tcW w:w="3840" w:type="dxa"/>
          </w:tcPr>
          <w:p w14:paraId="525759DE" w14:textId="77777777" w:rsidR="00DD7E03" w:rsidRPr="00417DE8" w:rsidRDefault="00DD7E03" w:rsidP="000A5DF3">
            <w:pPr>
              <w:rPr>
                <w:lang w:eastAsia="en-US"/>
              </w:rPr>
            </w:pPr>
            <w:r w:rsidRPr="00417DE8">
              <w:rPr>
                <w:noProof/>
                <w:lang w:val="nl-NL" w:eastAsia="nl-NL"/>
              </w:rPr>
              <w:drawing>
                <wp:inline distT="0" distB="0" distL="0" distR="0" wp14:anchorId="6C386B3C" wp14:editId="4B76DECC">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7C1F6DDD" w14:textId="77777777" w:rsidR="00DD7E03" w:rsidRPr="00417DE8" w:rsidRDefault="00DD7E03" w:rsidP="000A5DF3">
            <w:pPr>
              <w:tabs>
                <w:tab w:val="left" w:pos="-720"/>
                <w:tab w:val="left" w:pos="0"/>
                <w:tab w:val="left" w:pos="2216"/>
                <w:tab w:val="left" w:pos="5703"/>
                <w:tab w:val="left" w:pos="6423"/>
                <w:tab w:val="left" w:pos="7143"/>
                <w:tab w:val="left" w:pos="7857"/>
                <w:tab w:val="left" w:pos="8577"/>
              </w:tabs>
              <w:ind w:left="2116" w:hanging="2119"/>
              <w:rPr>
                <w:lang w:eastAsia="en-US"/>
              </w:rPr>
            </w:pPr>
            <w:r w:rsidRPr="00417DE8">
              <w:rPr>
                <w:lang w:eastAsia="en-US"/>
              </w:rPr>
              <w:t>issued by:</w:t>
            </w:r>
            <w:r w:rsidRPr="00417DE8">
              <w:rPr>
                <w:lang w:eastAsia="en-US"/>
              </w:rPr>
              <w:tab/>
              <w:t>(Name of administration)</w:t>
            </w:r>
          </w:p>
          <w:p w14:paraId="5CC6BDC8"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4F6B7D4B"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69B285B4"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00C033F8" w14:textId="77777777" w:rsidR="00DD7E03" w:rsidRPr="00417DE8" w:rsidRDefault="00DD7E03" w:rsidP="000A5DF3">
            <w:pPr>
              <w:rPr>
                <w:lang w:eastAsia="en-US"/>
              </w:rPr>
            </w:pPr>
          </w:p>
        </w:tc>
      </w:tr>
    </w:tbl>
    <w:p w14:paraId="2EC777E2" w14:textId="77777777" w:rsidR="00E20304" w:rsidRPr="00E20304" w:rsidRDefault="00E20304" w:rsidP="00DD7E03">
      <w:pPr>
        <w:spacing w:before="120"/>
        <w:ind w:left="1134" w:right="1134"/>
        <w:jc w:val="both"/>
      </w:pPr>
      <w:r w:rsidRPr="00E20304">
        <w:t>Concerning:</w:t>
      </w:r>
      <w:r w:rsidRPr="00E20304">
        <w:rPr>
          <w:sz w:val="18"/>
          <w:szCs w:val="18"/>
          <w:vertAlign w:val="superscript"/>
        </w:rPr>
        <w:footnoteReference w:customMarkFollows="1" w:id="7"/>
        <w:t>2</w:t>
      </w:r>
      <w:r w:rsidRPr="00E20304">
        <w:tab/>
        <w:t>Approval granted</w:t>
      </w:r>
    </w:p>
    <w:p w14:paraId="354EDFD6" w14:textId="37F6E702" w:rsidR="00E20304" w:rsidRPr="00E20304" w:rsidRDefault="00E20304" w:rsidP="00E20304">
      <w:pPr>
        <w:ind w:left="1134" w:right="1134"/>
        <w:jc w:val="both"/>
      </w:pPr>
      <w:r w:rsidRPr="00E20304">
        <w:tab/>
      </w:r>
      <w:r w:rsidRPr="00E20304">
        <w:tab/>
      </w:r>
      <w:r w:rsidR="007A6EAF">
        <w:tab/>
      </w:r>
      <w:r w:rsidRPr="00E20304">
        <w:t>Approval extended</w:t>
      </w:r>
    </w:p>
    <w:p w14:paraId="2DEDDA34" w14:textId="160914F1" w:rsidR="00E20304" w:rsidRPr="00E20304" w:rsidRDefault="00E20304" w:rsidP="00E20304">
      <w:pPr>
        <w:ind w:left="1134" w:right="1134"/>
        <w:jc w:val="both"/>
      </w:pPr>
      <w:r w:rsidRPr="00E20304">
        <w:tab/>
      </w:r>
      <w:r w:rsidRPr="00E20304">
        <w:tab/>
      </w:r>
      <w:r w:rsidR="007A6EAF">
        <w:tab/>
      </w:r>
      <w:r w:rsidRPr="00E20304">
        <w:t>Approval refused</w:t>
      </w:r>
    </w:p>
    <w:p w14:paraId="18D8BEFB" w14:textId="75751386" w:rsidR="00E20304" w:rsidRPr="00E20304" w:rsidRDefault="00E20304" w:rsidP="00E20304">
      <w:pPr>
        <w:ind w:left="1134" w:right="1134"/>
        <w:jc w:val="both"/>
      </w:pPr>
      <w:r w:rsidRPr="00E20304">
        <w:tab/>
      </w:r>
      <w:r w:rsidRPr="00E20304">
        <w:tab/>
      </w:r>
      <w:r w:rsidR="007A6EAF">
        <w:tab/>
      </w:r>
      <w:r w:rsidRPr="00E20304">
        <w:t>Approval withdrawn</w:t>
      </w:r>
    </w:p>
    <w:p w14:paraId="4E235E9A" w14:textId="277B01CE" w:rsidR="00E20304" w:rsidRPr="00E20304" w:rsidRDefault="00E20304" w:rsidP="00E20304">
      <w:pPr>
        <w:spacing w:after="240"/>
        <w:ind w:left="1134" w:right="1134"/>
        <w:jc w:val="both"/>
      </w:pPr>
      <w:r w:rsidRPr="00E20304">
        <w:tab/>
      </w:r>
      <w:r w:rsidRPr="00E20304">
        <w:tab/>
      </w:r>
      <w:r w:rsidR="007A6EAF">
        <w:tab/>
      </w:r>
      <w:r w:rsidRPr="00E20304">
        <w:t>Production definitively discontinued</w:t>
      </w:r>
    </w:p>
    <w:p w14:paraId="3DF1155C" w14:textId="00B8986D" w:rsidR="00E20304" w:rsidRPr="00E20304" w:rsidRDefault="00E20304" w:rsidP="00E20304">
      <w:pPr>
        <w:spacing w:after="120"/>
        <w:ind w:left="1134" w:right="1417"/>
        <w:jc w:val="both"/>
      </w:pPr>
      <w:r w:rsidRPr="00E20304">
        <w:t xml:space="preserve">of a vehicle type </w:t>
      </w:r>
      <w:proofErr w:type="gramStart"/>
      <w:r w:rsidRPr="00E20304">
        <w:t>with regard to</w:t>
      </w:r>
      <w:proofErr w:type="gramEnd"/>
      <w:r w:rsidRPr="00E20304">
        <w:t xml:space="preserve"> the emission of gaseous pollutants by the engine pursuant to UN Regulation No. </w:t>
      </w:r>
      <w:r w:rsidR="007A6EAF">
        <w:t>[</w:t>
      </w:r>
      <w:r w:rsidRPr="00E20304">
        <w:t>RDE</w:t>
      </w:r>
      <w:r w:rsidR="007A6EAF">
        <w:t>]</w:t>
      </w:r>
    </w:p>
    <w:p w14:paraId="64CD34F9" w14:textId="77777777" w:rsidR="00E20304" w:rsidRPr="00E20304" w:rsidRDefault="00E20304" w:rsidP="00E20304">
      <w:pPr>
        <w:spacing w:after="60"/>
        <w:ind w:left="1134" w:right="992"/>
        <w:jc w:val="both"/>
      </w:pPr>
      <w:r w:rsidRPr="00E20304">
        <w:t>Approval No. ………..................................</w:t>
      </w:r>
      <w:r w:rsidRPr="00E20304">
        <w:tab/>
      </w:r>
    </w:p>
    <w:p w14:paraId="2F762A65" w14:textId="77777777" w:rsidR="00E20304" w:rsidRPr="00E20304" w:rsidRDefault="00E20304" w:rsidP="00E20304">
      <w:pPr>
        <w:spacing w:after="120"/>
        <w:ind w:left="1134" w:right="1134"/>
        <w:jc w:val="both"/>
      </w:pPr>
      <w:r w:rsidRPr="00E20304">
        <w:t>Reason for extension</w:t>
      </w:r>
      <w:r w:rsidRPr="00E20304">
        <w:tab/>
        <w:t>:……………………</w:t>
      </w:r>
    </w:p>
    <w:p w14:paraId="63453AC8" w14:textId="77777777" w:rsidR="00E20304" w:rsidRPr="00E20304" w:rsidRDefault="00E20304" w:rsidP="00E20304">
      <w:pPr>
        <w:spacing w:after="120"/>
        <w:ind w:left="1985" w:right="1134" w:hanging="851"/>
        <w:jc w:val="both"/>
      </w:pPr>
      <w:r w:rsidRPr="00E20304">
        <w:t>Section I</w:t>
      </w:r>
    </w:p>
    <w:p w14:paraId="71ECFF8B" w14:textId="77777777" w:rsidR="00E20304" w:rsidRPr="00E20304" w:rsidRDefault="00E20304" w:rsidP="00E20304">
      <w:pPr>
        <w:tabs>
          <w:tab w:val="left" w:leader="dot" w:pos="8505"/>
        </w:tabs>
        <w:spacing w:after="120"/>
        <w:ind w:left="1985" w:right="1134" w:hanging="851"/>
        <w:jc w:val="both"/>
      </w:pPr>
      <w:r w:rsidRPr="00E20304">
        <w:t>0.1.</w:t>
      </w:r>
      <w:r w:rsidRPr="00E20304">
        <w:tab/>
        <w:t xml:space="preserve">Make (trade name of manufacturer): </w:t>
      </w:r>
      <w:r w:rsidRPr="00E20304">
        <w:tab/>
      </w:r>
    </w:p>
    <w:p w14:paraId="2C145F20" w14:textId="77777777" w:rsidR="00E20304" w:rsidRPr="00E20304" w:rsidRDefault="00E20304" w:rsidP="00E20304">
      <w:pPr>
        <w:tabs>
          <w:tab w:val="left" w:leader="dot" w:pos="8505"/>
        </w:tabs>
        <w:spacing w:after="120"/>
        <w:ind w:left="1985" w:right="1134" w:hanging="851"/>
        <w:jc w:val="both"/>
      </w:pPr>
      <w:r w:rsidRPr="00E20304">
        <w:t>0.2.</w:t>
      </w:r>
      <w:r w:rsidRPr="00E20304">
        <w:tab/>
        <w:t xml:space="preserve">Type: </w:t>
      </w:r>
      <w:r w:rsidRPr="00E20304">
        <w:tab/>
      </w:r>
    </w:p>
    <w:p w14:paraId="24920A32" w14:textId="77777777" w:rsidR="00E20304" w:rsidRPr="00E20304" w:rsidRDefault="00E20304" w:rsidP="00E20304">
      <w:pPr>
        <w:tabs>
          <w:tab w:val="left" w:leader="dot" w:pos="8505"/>
        </w:tabs>
        <w:spacing w:after="120"/>
        <w:ind w:left="1985" w:right="1134" w:hanging="851"/>
        <w:jc w:val="both"/>
      </w:pPr>
      <w:r w:rsidRPr="00E20304">
        <w:t>0.2.1.</w:t>
      </w:r>
      <w:r w:rsidRPr="00E20304">
        <w:tab/>
        <w:t xml:space="preserve">Commercial name(s) (if available): </w:t>
      </w:r>
      <w:r w:rsidRPr="00E20304">
        <w:tab/>
      </w:r>
    </w:p>
    <w:p w14:paraId="119DE327" w14:textId="77777777" w:rsidR="00E20304" w:rsidRPr="00E20304" w:rsidRDefault="00E20304" w:rsidP="00E20304">
      <w:pPr>
        <w:spacing w:after="120"/>
        <w:ind w:left="1985" w:right="1134" w:hanging="851"/>
        <w:jc w:val="both"/>
      </w:pPr>
      <w:r w:rsidRPr="00E20304">
        <w:t>0.3.</w:t>
      </w:r>
      <w:r w:rsidRPr="00E20304">
        <w:tab/>
        <w:t>Means of identification of type if marked on the vehicle</w:t>
      </w:r>
      <w:r w:rsidRPr="00E20304">
        <w:rPr>
          <w:sz w:val="18"/>
          <w:szCs w:val="18"/>
          <w:vertAlign w:val="superscript"/>
        </w:rPr>
        <w:footnoteReference w:customMarkFollows="1" w:id="8"/>
        <w:t>3</w:t>
      </w:r>
    </w:p>
    <w:p w14:paraId="7120117A" w14:textId="77777777" w:rsidR="00E20304" w:rsidRPr="00E20304" w:rsidRDefault="00E20304" w:rsidP="00E20304">
      <w:pPr>
        <w:tabs>
          <w:tab w:val="left" w:leader="dot" w:pos="8505"/>
        </w:tabs>
        <w:spacing w:after="120"/>
        <w:ind w:left="1985" w:right="1134" w:hanging="851"/>
        <w:jc w:val="both"/>
      </w:pPr>
      <w:r w:rsidRPr="00E20304">
        <w:t>0.3.1.</w:t>
      </w:r>
      <w:r w:rsidRPr="00E20304">
        <w:tab/>
        <w:t xml:space="preserve">Location of that marking: </w:t>
      </w:r>
      <w:r w:rsidRPr="00E20304">
        <w:tab/>
      </w:r>
    </w:p>
    <w:p w14:paraId="764B6C01" w14:textId="77777777" w:rsidR="00E20304" w:rsidRPr="00E20304" w:rsidRDefault="00E20304" w:rsidP="00E20304">
      <w:pPr>
        <w:tabs>
          <w:tab w:val="left" w:leader="dot" w:pos="8505"/>
        </w:tabs>
        <w:spacing w:after="120"/>
        <w:ind w:left="1985" w:right="1134" w:hanging="851"/>
        <w:jc w:val="both"/>
      </w:pPr>
      <w:r w:rsidRPr="00E20304">
        <w:t>0.4.</w:t>
      </w:r>
      <w:r w:rsidRPr="00E20304">
        <w:tab/>
        <w:t>Category of vehicle:</w:t>
      </w:r>
      <w:r w:rsidRPr="00E20304">
        <w:rPr>
          <w:sz w:val="18"/>
          <w:szCs w:val="18"/>
          <w:vertAlign w:val="superscript"/>
        </w:rPr>
        <w:footnoteReference w:customMarkFollows="1" w:id="9"/>
        <w:t>4</w:t>
      </w:r>
      <w:r w:rsidRPr="00E20304">
        <w:tab/>
      </w:r>
    </w:p>
    <w:p w14:paraId="467B57C7" w14:textId="77777777" w:rsidR="00E20304" w:rsidRPr="00E20304" w:rsidRDefault="00E20304" w:rsidP="00E20304">
      <w:pPr>
        <w:tabs>
          <w:tab w:val="left" w:leader="dot" w:pos="8505"/>
        </w:tabs>
        <w:spacing w:after="120"/>
        <w:ind w:left="1985" w:right="1134" w:hanging="851"/>
        <w:jc w:val="both"/>
      </w:pPr>
      <w:r w:rsidRPr="00E20304">
        <w:t>0.5.</w:t>
      </w:r>
      <w:r w:rsidRPr="00E20304">
        <w:tab/>
        <w:t xml:space="preserve">Name and address of manufacturer: </w:t>
      </w:r>
      <w:r w:rsidRPr="00E20304">
        <w:tab/>
      </w:r>
    </w:p>
    <w:p w14:paraId="04E3390D" w14:textId="77777777" w:rsidR="00E20304" w:rsidRPr="00E20304" w:rsidRDefault="00E20304" w:rsidP="00E20304">
      <w:pPr>
        <w:tabs>
          <w:tab w:val="left" w:leader="dot" w:pos="8505"/>
        </w:tabs>
        <w:spacing w:after="120"/>
        <w:ind w:left="1985" w:right="1134" w:hanging="851"/>
        <w:jc w:val="both"/>
      </w:pPr>
      <w:r w:rsidRPr="00E20304">
        <w:t>0.8.</w:t>
      </w:r>
      <w:r w:rsidRPr="00E20304">
        <w:tab/>
        <w:t xml:space="preserve">Name(s) and address(es) of assembly plant(s): </w:t>
      </w:r>
      <w:r w:rsidRPr="00E20304">
        <w:tab/>
      </w:r>
    </w:p>
    <w:p w14:paraId="1C104D57" w14:textId="77777777" w:rsidR="00E20304" w:rsidRPr="00E20304" w:rsidRDefault="00E20304" w:rsidP="00E20304">
      <w:pPr>
        <w:tabs>
          <w:tab w:val="right" w:leader="dot" w:pos="8505"/>
        </w:tabs>
        <w:spacing w:after="120"/>
        <w:ind w:left="1985" w:hanging="851"/>
        <w:jc w:val="both"/>
      </w:pPr>
      <w:r w:rsidRPr="00E20304">
        <w:t>0.9.</w:t>
      </w:r>
      <w:r w:rsidRPr="00E20304">
        <w:tab/>
        <w:t xml:space="preserve">If applicable, name and address of manufacturer's representative: </w:t>
      </w:r>
      <w:r w:rsidRPr="00E20304">
        <w:tab/>
      </w:r>
    </w:p>
    <w:p w14:paraId="3873BD20" w14:textId="77777777" w:rsidR="00E20304" w:rsidRPr="00E20304" w:rsidRDefault="00E20304" w:rsidP="00E20304">
      <w:pPr>
        <w:tabs>
          <w:tab w:val="right" w:leader="dot" w:pos="8505"/>
        </w:tabs>
        <w:ind w:left="1985" w:hanging="851"/>
        <w:jc w:val="both"/>
      </w:pPr>
      <w:r w:rsidRPr="00E20304">
        <w:t>1.0.</w:t>
      </w:r>
      <w:r w:rsidRPr="00E20304">
        <w:tab/>
        <w:t>Remarks: …</w:t>
      </w:r>
    </w:p>
    <w:p w14:paraId="56A1E615" w14:textId="77777777" w:rsidR="00E20304" w:rsidRPr="00E20304" w:rsidRDefault="00E20304" w:rsidP="00A214D7">
      <w:pPr>
        <w:spacing w:before="240" w:after="120"/>
        <w:ind w:left="1985" w:right="1134" w:hanging="851"/>
        <w:jc w:val="both"/>
      </w:pPr>
      <w:r w:rsidRPr="00E20304">
        <w:t>Section II</w:t>
      </w:r>
    </w:p>
    <w:p w14:paraId="1C04A513" w14:textId="25EAC5C9" w:rsidR="00E20304" w:rsidRPr="00E20304" w:rsidRDefault="00E20304" w:rsidP="00E20304">
      <w:pPr>
        <w:spacing w:after="120"/>
        <w:ind w:left="2268" w:right="1134" w:hanging="1134"/>
        <w:jc w:val="both"/>
      </w:pPr>
      <w:r w:rsidRPr="00E20304">
        <w:t>1.</w:t>
      </w:r>
      <w:r w:rsidRPr="00E20304">
        <w:tab/>
        <w:t xml:space="preserve">Additional information (where applicable): </w:t>
      </w:r>
    </w:p>
    <w:p w14:paraId="793D7D86" w14:textId="77777777" w:rsidR="00E20304" w:rsidRPr="00E20304" w:rsidRDefault="00E20304" w:rsidP="00E20304">
      <w:pPr>
        <w:tabs>
          <w:tab w:val="left" w:leader="dot" w:pos="8505"/>
        </w:tabs>
        <w:spacing w:after="120"/>
        <w:ind w:left="2268" w:right="1134" w:hanging="1134"/>
        <w:jc w:val="both"/>
      </w:pPr>
      <w:r w:rsidRPr="00E20304">
        <w:t>2.</w:t>
      </w:r>
      <w:r w:rsidRPr="00E20304">
        <w:tab/>
        <w:t xml:space="preserve">Technical Service responsible for carrying out the tests: </w:t>
      </w:r>
      <w:r w:rsidRPr="00E20304">
        <w:tab/>
      </w:r>
    </w:p>
    <w:p w14:paraId="470583A7" w14:textId="77777777" w:rsidR="00E20304" w:rsidRPr="00E20304" w:rsidRDefault="00E20304" w:rsidP="00E20304">
      <w:pPr>
        <w:tabs>
          <w:tab w:val="left" w:leader="dot" w:pos="8505"/>
        </w:tabs>
        <w:spacing w:after="120"/>
        <w:ind w:left="2268" w:right="1134" w:hanging="1134"/>
        <w:jc w:val="both"/>
      </w:pPr>
      <w:r w:rsidRPr="00E20304">
        <w:t>3.</w:t>
      </w:r>
      <w:r w:rsidRPr="00E20304">
        <w:tab/>
        <w:t xml:space="preserve">Dates of RDE test report: </w:t>
      </w:r>
      <w:r w:rsidRPr="00E20304">
        <w:tab/>
      </w:r>
    </w:p>
    <w:p w14:paraId="39986ED1" w14:textId="77777777" w:rsidR="00E20304" w:rsidRPr="00E20304" w:rsidRDefault="00E20304" w:rsidP="00E20304">
      <w:pPr>
        <w:tabs>
          <w:tab w:val="left" w:leader="dot" w:pos="8505"/>
        </w:tabs>
        <w:spacing w:after="120"/>
        <w:ind w:left="2268" w:right="1134" w:hanging="1134"/>
        <w:jc w:val="both"/>
      </w:pPr>
      <w:r w:rsidRPr="00E20304">
        <w:t>4.</w:t>
      </w:r>
      <w:r w:rsidRPr="00E20304">
        <w:tab/>
        <w:t xml:space="preserve">Number of RDE test reports: </w:t>
      </w:r>
      <w:r w:rsidRPr="00E20304">
        <w:tab/>
      </w:r>
    </w:p>
    <w:p w14:paraId="27E016E7" w14:textId="77777777" w:rsidR="00E20304" w:rsidRPr="00E20304" w:rsidRDefault="00E20304" w:rsidP="00E20304">
      <w:pPr>
        <w:spacing w:after="120"/>
        <w:ind w:left="2268" w:right="1134" w:hanging="1134"/>
        <w:jc w:val="both"/>
      </w:pPr>
      <w:r w:rsidRPr="00E20304">
        <w:t>5.</w:t>
      </w:r>
      <w:r w:rsidRPr="00E20304">
        <w:tab/>
        <w:t>Remarks (if any): [(see addendum)]</w:t>
      </w:r>
    </w:p>
    <w:p w14:paraId="5ADB60A0" w14:textId="77777777" w:rsidR="00E20304" w:rsidRPr="00DE3727" w:rsidRDefault="00E20304" w:rsidP="00E20304">
      <w:pPr>
        <w:tabs>
          <w:tab w:val="left" w:leader="dot" w:pos="8505"/>
        </w:tabs>
        <w:spacing w:after="120"/>
        <w:ind w:left="2268" w:right="1134" w:hanging="1134"/>
        <w:jc w:val="both"/>
        <w:rPr>
          <w:lang w:val="fr-CH"/>
        </w:rPr>
      </w:pPr>
      <w:r w:rsidRPr="00DE3727">
        <w:rPr>
          <w:lang w:val="fr-CH"/>
        </w:rPr>
        <w:lastRenderedPageBreak/>
        <w:t>6.</w:t>
      </w:r>
      <w:r w:rsidRPr="00DE3727">
        <w:rPr>
          <w:lang w:val="fr-CH"/>
        </w:rPr>
        <w:tab/>
      </w:r>
      <w:proofErr w:type="gramStart"/>
      <w:r w:rsidRPr="00DE3727">
        <w:rPr>
          <w:lang w:val="fr-CH"/>
        </w:rPr>
        <w:t>Place:</w:t>
      </w:r>
      <w:proofErr w:type="gramEnd"/>
      <w:r w:rsidRPr="00DE3727">
        <w:rPr>
          <w:lang w:val="fr-CH"/>
        </w:rPr>
        <w:tab/>
      </w:r>
    </w:p>
    <w:p w14:paraId="2D16C99F" w14:textId="77777777" w:rsidR="00E20304" w:rsidRPr="00DE3727" w:rsidRDefault="00E20304" w:rsidP="00E20304">
      <w:pPr>
        <w:tabs>
          <w:tab w:val="left" w:leader="dot" w:pos="8505"/>
        </w:tabs>
        <w:spacing w:after="120"/>
        <w:ind w:left="2268" w:right="1134" w:hanging="1134"/>
        <w:jc w:val="both"/>
        <w:rPr>
          <w:lang w:val="fr-CH"/>
        </w:rPr>
      </w:pPr>
      <w:r w:rsidRPr="00DE3727">
        <w:rPr>
          <w:lang w:val="fr-CH"/>
        </w:rPr>
        <w:t>7.</w:t>
      </w:r>
      <w:r w:rsidRPr="00DE3727">
        <w:rPr>
          <w:lang w:val="fr-CH"/>
        </w:rPr>
        <w:tab/>
      </w:r>
      <w:proofErr w:type="gramStart"/>
      <w:r w:rsidRPr="00DE3727">
        <w:rPr>
          <w:lang w:val="fr-CH"/>
        </w:rPr>
        <w:t>Date:</w:t>
      </w:r>
      <w:proofErr w:type="gramEnd"/>
      <w:r w:rsidRPr="00DE3727">
        <w:rPr>
          <w:lang w:val="fr-CH"/>
        </w:rPr>
        <w:tab/>
      </w:r>
      <w:r w:rsidRPr="00DE3727">
        <w:rPr>
          <w:lang w:val="fr-CH"/>
        </w:rPr>
        <w:tab/>
      </w:r>
    </w:p>
    <w:p w14:paraId="5E419707" w14:textId="77777777" w:rsidR="00E20304" w:rsidRPr="00DE3727" w:rsidRDefault="00E20304" w:rsidP="00E20304">
      <w:pPr>
        <w:tabs>
          <w:tab w:val="left" w:leader="dot" w:pos="8505"/>
        </w:tabs>
        <w:spacing w:after="120"/>
        <w:ind w:left="2268" w:right="1134" w:hanging="1134"/>
        <w:jc w:val="both"/>
        <w:rPr>
          <w:lang w:val="fr-CH"/>
        </w:rPr>
      </w:pPr>
      <w:r w:rsidRPr="00DE3727">
        <w:rPr>
          <w:lang w:val="fr-CH"/>
        </w:rPr>
        <w:t>8.</w:t>
      </w:r>
      <w:r w:rsidRPr="00DE3727">
        <w:rPr>
          <w:lang w:val="fr-CH"/>
        </w:rPr>
        <w:tab/>
      </w:r>
      <w:proofErr w:type="gramStart"/>
      <w:r w:rsidRPr="00DE3727">
        <w:rPr>
          <w:lang w:val="fr-CH"/>
        </w:rPr>
        <w:t>Signature:</w:t>
      </w:r>
      <w:proofErr w:type="gramEnd"/>
      <w:r w:rsidRPr="00DE3727">
        <w:rPr>
          <w:lang w:val="fr-CH"/>
        </w:rPr>
        <w:tab/>
      </w:r>
    </w:p>
    <w:p w14:paraId="15F34207" w14:textId="3CA20005" w:rsidR="00E20304" w:rsidRPr="00DE3727" w:rsidRDefault="00E20304" w:rsidP="00A214D7">
      <w:pPr>
        <w:spacing w:before="240" w:after="120"/>
        <w:ind w:left="2268" w:right="1134" w:hanging="1134"/>
        <w:jc w:val="both"/>
        <w:rPr>
          <w:lang w:val="fr-CH"/>
        </w:rPr>
      </w:pPr>
      <w:proofErr w:type="spellStart"/>
      <w:proofErr w:type="gramStart"/>
      <w:r w:rsidRPr="00DE3727">
        <w:rPr>
          <w:lang w:val="fr-CH"/>
        </w:rPr>
        <w:t>Attachments</w:t>
      </w:r>
      <w:proofErr w:type="spellEnd"/>
      <w:r w:rsidRPr="00DE3727">
        <w:rPr>
          <w:lang w:val="fr-CH"/>
        </w:rPr>
        <w:t>:</w:t>
      </w:r>
      <w:proofErr w:type="gramEnd"/>
      <w:r w:rsidRPr="00DE3727">
        <w:rPr>
          <w:lang w:val="fr-CH"/>
        </w:rPr>
        <w:t xml:space="preserve"> 1.</w:t>
      </w:r>
      <w:r w:rsidRPr="00DE3727">
        <w:rPr>
          <w:lang w:val="fr-CH"/>
        </w:rPr>
        <w:tab/>
        <w:t>Information package.</w:t>
      </w:r>
    </w:p>
    <w:p w14:paraId="3038BDFE" w14:textId="3AB285BD" w:rsidR="00E20304" w:rsidRPr="00E20304" w:rsidRDefault="00E20304" w:rsidP="00E20304">
      <w:pPr>
        <w:tabs>
          <w:tab w:val="left" w:pos="1701"/>
        </w:tabs>
        <w:spacing w:after="120"/>
        <w:ind w:left="2268" w:right="1134" w:hanging="1134"/>
        <w:jc w:val="both"/>
      </w:pPr>
      <w:r w:rsidRPr="00DE3727">
        <w:rPr>
          <w:lang w:val="fr-CH"/>
        </w:rPr>
        <w:tab/>
      </w:r>
      <w:r w:rsidRPr="00DE3727">
        <w:rPr>
          <w:lang w:val="fr-CH"/>
        </w:rPr>
        <w:tab/>
      </w:r>
      <w:r w:rsidRPr="00E20304">
        <w:t>2.</w:t>
      </w:r>
      <w:r w:rsidRPr="00E20304">
        <w:tab/>
        <w:t xml:space="preserve">Test reports (as prescribed in </w:t>
      </w:r>
      <w:r w:rsidR="00B3399D">
        <w:t xml:space="preserve">paragraph </w:t>
      </w:r>
      <w:r w:rsidR="00965940">
        <w:t>10.8</w:t>
      </w:r>
      <w:r w:rsidR="00B3399D">
        <w:t>. of this Regulation</w:t>
      </w:r>
      <w:r w:rsidR="00965940">
        <w:t>)</w:t>
      </w:r>
    </w:p>
    <w:p w14:paraId="0BDD7CA3" w14:textId="77777777" w:rsidR="00E20304" w:rsidRPr="00E20304" w:rsidRDefault="00E20304" w:rsidP="00E20304">
      <w:pPr>
        <w:ind w:left="1134"/>
        <w:rPr>
          <w:lang w:eastAsia="en-US"/>
        </w:rPr>
      </w:pPr>
    </w:p>
    <w:p w14:paraId="5207A5AA" w14:textId="0A6B4D4B" w:rsidR="00FE01BC" w:rsidRDefault="00FE01BC">
      <w:pPr>
        <w:suppressAutoHyphens w:val="0"/>
        <w:spacing w:line="240" w:lineRule="auto"/>
        <w:rPr>
          <w:lang w:eastAsia="en-US"/>
        </w:rPr>
        <w:sectPr w:rsidR="00FE01BC" w:rsidSect="00AA62B3">
          <w:headerReference w:type="default" r:id="rId69"/>
          <w:footerReference w:type="default" r:id="rId70"/>
          <w:headerReference w:type="first" r:id="rId71"/>
          <w:footerReference w:type="first" r:id="rId72"/>
          <w:endnotePr>
            <w:numFmt w:val="decimal"/>
          </w:endnotePr>
          <w:pgSz w:w="11907" w:h="16840" w:code="9"/>
          <w:pgMar w:top="1418" w:right="1134" w:bottom="1134" w:left="1134" w:header="851" w:footer="728" w:gutter="0"/>
          <w:cols w:space="720"/>
          <w:titlePg/>
          <w:docGrid w:linePitch="272"/>
        </w:sectPr>
      </w:pPr>
    </w:p>
    <w:p w14:paraId="14660AFF" w14:textId="77777777" w:rsidR="00D44338" w:rsidRDefault="00E20304" w:rsidP="00D44338">
      <w:pPr>
        <w:spacing w:after="120"/>
        <w:ind w:right="1134"/>
        <w:jc w:val="both"/>
        <w:rPr>
          <w:b/>
          <w:sz w:val="28"/>
          <w:lang w:eastAsia="ja-JP"/>
        </w:rPr>
      </w:pPr>
      <w:bookmarkStart w:id="44" w:name="_Toc35761089"/>
      <w:r w:rsidRPr="00E20304">
        <w:rPr>
          <w:b/>
          <w:sz w:val="28"/>
          <w:lang w:eastAsia="en-US"/>
        </w:rPr>
        <w:lastRenderedPageBreak/>
        <w:t xml:space="preserve">Annex </w:t>
      </w:r>
      <w:r w:rsidRPr="00E20304">
        <w:rPr>
          <w:b/>
          <w:sz w:val="28"/>
          <w:lang w:eastAsia="ja-JP"/>
        </w:rPr>
        <w:t>3</w:t>
      </w:r>
    </w:p>
    <w:p w14:paraId="29C0A79D" w14:textId="324C91E5" w:rsidR="00E20304" w:rsidRPr="00E20304" w:rsidRDefault="00E714C0" w:rsidP="00E714C0">
      <w:pPr>
        <w:pStyle w:val="HChG"/>
        <w:rPr>
          <w:szCs w:val="24"/>
          <w:lang w:eastAsia="ja-JP"/>
        </w:rPr>
      </w:pPr>
      <w:r>
        <w:rPr>
          <w:lang w:eastAsia="en-US"/>
        </w:rPr>
        <w:tab/>
      </w:r>
      <w:r>
        <w:rPr>
          <w:lang w:eastAsia="en-US"/>
        </w:rPr>
        <w:tab/>
      </w:r>
      <w:r w:rsidR="00E20304" w:rsidRPr="00E20304">
        <w:rPr>
          <w:lang w:eastAsia="en-US"/>
        </w:rPr>
        <w:t xml:space="preserve">Arrangement of the </w:t>
      </w:r>
      <w:r w:rsidR="007A6EAF">
        <w:rPr>
          <w:lang w:eastAsia="en-US"/>
        </w:rPr>
        <w:t>a</w:t>
      </w:r>
      <w:r w:rsidR="007A6EAF" w:rsidRPr="00E20304">
        <w:rPr>
          <w:lang w:eastAsia="en-US"/>
        </w:rPr>
        <w:t xml:space="preserve">pproval </w:t>
      </w:r>
      <w:bookmarkEnd w:id="44"/>
      <w:r w:rsidR="007A6EAF">
        <w:rPr>
          <w:lang w:eastAsia="en-US"/>
        </w:rPr>
        <w:t>m</w:t>
      </w:r>
      <w:r w:rsidR="007A6EAF" w:rsidRPr="00E20304">
        <w:rPr>
          <w:lang w:eastAsia="en-US"/>
        </w:rPr>
        <w:t>ark</w:t>
      </w:r>
    </w:p>
    <w:p w14:paraId="5EEAF6BE" w14:textId="108A1FD0" w:rsidR="00E20304" w:rsidRPr="00E20304" w:rsidRDefault="00E20304" w:rsidP="00E20304">
      <w:pPr>
        <w:spacing w:after="120"/>
        <w:ind w:left="1134" w:right="1134"/>
        <w:jc w:val="both"/>
        <w:rPr>
          <w:bCs/>
        </w:rPr>
      </w:pPr>
      <w:r w:rsidRPr="00E20304">
        <w:rPr>
          <w:bCs/>
        </w:rPr>
        <w:t xml:space="preserve">In the approval mark issued and affixed to a vehicle in conformity with paragraph </w:t>
      </w:r>
      <w:r w:rsidR="00B309FF">
        <w:rPr>
          <w:bCs/>
        </w:rPr>
        <w:t>5</w:t>
      </w:r>
      <w:r w:rsidRPr="00E20304">
        <w:rPr>
          <w:bCs/>
        </w:rPr>
        <w:t xml:space="preserve">. of this Regulation, the type approval number shall be accompanied by an alphanumeric character reflecting the level that the approval is limited to. </w:t>
      </w:r>
    </w:p>
    <w:p w14:paraId="7708C684" w14:textId="77777777" w:rsidR="00E20304" w:rsidRPr="00E20304" w:rsidRDefault="00E20304" w:rsidP="00E20304">
      <w:pPr>
        <w:spacing w:after="120"/>
        <w:ind w:left="1134" w:right="1134"/>
        <w:jc w:val="both"/>
        <w:rPr>
          <w:b/>
          <w:bCs/>
        </w:rPr>
      </w:pPr>
      <w:r w:rsidRPr="00E20304">
        <w:rPr>
          <w:bCs/>
        </w:rPr>
        <w:t>This annex outlines the appearance of this mark and gives an example how it shall be composed.</w:t>
      </w:r>
    </w:p>
    <w:p w14:paraId="26B49A95" w14:textId="77777777" w:rsidR="00E20304" w:rsidRPr="00E20304" w:rsidRDefault="00E20304" w:rsidP="00E20304">
      <w:pPr>
        <w:ind w:left="1134" w:right="1134"/>
        <w:jc w:val="both"/>
        <w:rPr>
          <w:bCs/>
        </w:rPr>
      </w:pPr>
      <w:r w:rsidRPr="00E20304">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799B1DDE" w14:textId="77777777" w:rsidR="00E20304" w:rsidRPr="00E20304" w:rsidRDefault="00E20304" w:rsidP="00E20304">
      <w:pPr>
        <w:ind w:left="1134" w:right="1134"/>
        <w:jc w:val="both"/>
        <w:rPr>
          <w:bCs/>
        </w:rPr>
      </w:pPr>
    </w:p>
    <w:p w14:paraId="4ED5C263" w14:textId="1DF3360C" w:rsidR="00E20304" w:rsidRPr="00E20304" w:rsidRDefault="00E20304" w:rsidP="00E20304">
      <w:pPr>
        <w:tabs>
          <w:tab w:val="left" w:pos="5812"/>
        </w:tabs>
        <w:ind w:left="1134" w:right="1134" w:firstLine="567"/>
        <w:jc w:val="both"/>
        <w:rPr>
          <w:bCs/>
          <w:sz w:val="18"/>
          <w:vertAlign w:val="superscript"/>
        </w:rPr>
      </w:pPr>
      <w:r w:rsidRPr="00E20304">
        <w:rPr>
          <w:bCs/>
        </w:rPr>
        <w:t>Number of country</w:t>
      </w:r>
      <w:r w:rsidRPr="00E20304">
        <w:rPr>
          <w:bCs/>
          <w:sz w:val="18"/>
          <w:vertAlign w:val="superscript"/>
        </w:rPr>
        <w:footnoteReference w:customMarkFollows="1" w:id="10"/>
        <w:t>1</w:t>
      </w:r>
      <w:r w:rsidRPr="00E20304">
        <w:rPr>
          <w:bCs/>
          <w:sz w:val="18"/>
          <w:vertAlign w:val="superscript"/>
        </w:rPr>
        <w:tab/>
      </w:r>
    </w:p>
    <w:p w14:paraId="798F29CD" w14:textId="166D28C7" w:rsidR="00E20304" w:rsidRPr="00E20304" w:rsidRDefault="00E20304" w:rsidP="00E20304">
      <w:pPr>
        <w:tabs>
          <w:tab w:val="left" w:pos="5812"/>
        </w:tabs>
        <w:ind w:left="1134" w:right="1134" w:firstLine="567"/>
        <w:jc w:val="both"/>
        <w:rPr>
          <w:bCs/>
        </w:rPr>
      </w:pPr>
      <w:r w:rsidRPr="00E20304">
        <w:rPr>
          <w:noProof/>
          <w:lang w:val="fr-BE" w:eastAsia="fr-BE"/>
        </w:rPr>
        <mc:AlternateContent>
          <mc:Choice Requires="wpg">
            <w:drawing>
              <wp:anchor distT="0" distB="0" distL="114300" distR="114300" simplePos="0" relativeHeight="251659264" behindDoc="0" locked="0" layoutInCell="1" allowOverlap="1" wp14:anchorId="4F6F5632" wp14:editId="0B6D5F74">
                <wp:simplePos x="0" y="0"/>
                <wp:positionH relativeFrom="column">
                  <wp:posOffset>901277</wp:posOffset>
                </wp:positionH>
                <wp:positionV relativeFrom="paragraph">
                  <wp:posOffset>118533</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41AA" w14:textId="77777777" w:rsidR="000A5DF3" w:rsidRPr="00D82ADE" w:rsidRDefault="000A5DF3" w:rsidP="00E20304">
                                  <w:pPr>
                                    <w:jc w:val="center"/>
                                    <w:rPr>
                                      <w:bCs/>
                                      <w:lang w:val="en-US"/>
                                    </w:rPr>
                                  </w:pPr>
                                  <w:r w:rsidRPr="00D82ADE">
                                    <w:rPr>
                                      <w:bCs/>
                                      <w:lang w:val="en-U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B63E" w14:textId="77777777" w:rsidR="000A5DF3" w:rsidRPr="000E1A7E" w:rsidRDefault="000A5DF3" w:rsidP="00E20304">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8BA5" w14:textId="77777777" w:rsidR="000A5DF3" w:rsidRPr="000E1A7E" w:rsidRDefault="000A5DF3"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DD9" w14:textId="77777777" w:rsidR="000A5DF3" w:rsidRDefault="000A5DF3" w:rsidP="00E20304">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2E2C" w14:textId="77777777" w:rsidR="000A5DF3" w:rsidRPr="00585869" w:rsidRDefault="000A5DF3"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CBF4" w14:textId="77777777" w:rsidR="000A5DF3" w:rsidRDefault="000A5DF3"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0E7B" w14:textId="2FB6DC1B" w:rsidR="000A5DF3" w:rsidRDefault="000A5DF3" w:rsidP="00E20304">
                                  <w:r>
                                    <w:rPr>
                                      <w:rFonts w:ascii="Arial" w:hAnsi="Arial" w:cs="Arial"/>
                                      <w:color w:val="000000"/>
                                      <w:sz w:val="40"/>
                                      <w:szCs w:val="40"/>
                                    </w:rPr>
                                    <w:t>XXXR – 012439</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8286" w14:textId="77777777" w:rsidR="000A5DF3" w:rsidRPr="00585869" w:rsidRDefault="000A5DF3" w:rsidP="00E20304">
                                    <w:pPr>
                                      <w:spacing w:after="60"/>
                                      <w:jc w:val="center"/>
                                      <w:rPr>
                                        <w:b/>
                                        <w:bCs/>
                                        <w:color w:val="000000"/>
                                        <w:sz w:val="16"/>
                                        <w:szCs w:val="12"/>
                                      </w:rPr>
                                    </w:pPr>
                                    <w:r w:rsidRPr="00585869">
                                      <w:rPr>
                                        <w:b/>
                                        <w:bCs/>
                                        <w:color w:val="000000"/>
                                        <w:sz w:val="16"/>
                                        <w:szCs w:val="12"/>
                                      </w:rPr>
                                      <w:t>a</w:t>
                                    </w:r>
                                  </w:p>
                                  <w:p w14:paraId="1A8321C7" w14:textId="77777777" w:rsidR="000A5DF3" w:rsidRPr="00585869" w:rsidRDefault="000A5DF3"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5425" w14:textId="77777777" w:rsidR="000A5DF3" w:rsidRPr="00585869" w:rsidRDefault="000A5DF3" w:rsidP="00E20304">
                                    <w:pPr>
                                      <w:spacing w:after="60"/>
                                      <w:jc w:val="center"/>
                                      <w:rPr>
                                        <w:b/>
                                        <w:bCs/>
                                        <w:color w:val="000000"/>
                                        <w:sz w:val="16"/>
                                        <w:szCs w:val="12"/>
                                      </w:rPr>
                                    </w:pPr>
                                    <w:r w:rsidRPr="00585869">
                                      <w:rPr>
                                        <w:b/>
                                        <w:bCs/>
                                        <w:color w:val="000000"/>
                                        <w:sz w:val="16"/>
                                        <w:szCs w:val="12"/>
                                      </w:rPr>
                                      <w:t>a</w:t>
                                    </w:r>
                                  </w:p>
                                  <w:p w14:paraId="4B2FBBF3" w14:textId="77777777" w:rsidR="000A5DF3" w:rsidRPr="00585869" w:rsidRDefault="000A5DF3"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292395" y="314393"/>
                                <a:ext cx="216193" cy="286541"/>
                                <a:chOff x="3699" y="2723"/>
                                <a:chExt cx="425" cy="548"/>
                              </a:xfrm>
                            </wpg:grpSpPr>
                            <wps:wsp>
                              <wps:cNvPr id="450" name="Rectangle 108"/>
                              <wps:cNvSpPr>
                                <a:spLocks noChangeArrowheads="1"/>
                              </wps:cNvSpPr>
                              <wps:spPr bwMode="auto">
                                <a:xfrm>
                                  <a:off x="3699" y="2723"/>
                                  <a:ext cx="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9E8F" w14:textId="77777777" w:rsidR="000A5DF3" w:rsidRPr="00585869" w:rsidRDefault="000A5DF3" w:rsidP="00F22412">
                                    <w:pPr>
                                      <w:spacing w:line="160" w:lineRule="atLeast"/>
                                      <w:jc w:val="center"/>
                                      <w:rPr>
                                        <w:b/>
                                        <w:bCs/>
                                        <w:color w:val="000000"/>
                                        <w:sz w:val="16"/>
                                        <w:szCs w:val="16"/>
                                      </w:rPr>
                                    </w:pPr>
                                    <w:r w:rsidRPr="00585869">
                                      <w:rPr>
                                        <w:b/>
                                        <w:bCs/>
                                        <w:color w:val="000000"/>
                                        <w:sz w:val="16"/>
                                        <w:szCs w:val="16"/>
                                      </w:rPr>
                                      <w:t>a</w:t>
                                    </w:r>
                                  </w:p>
                                  <w:p w14:paraId="175B7F56" w14:textId="77777777" w:rsidR="000A5DF3" w:rsidRPr="00585869" w:rsidRDefault="000A5DF3" w:rsidP="00F22412">
                                    <w:pPr>
                                      <w:snapToGrid w:val="0"/>
                                      <w:spacing w:line="120" w:lineRule="atLeast"/>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9" name="Group 538"/>
                        <wpg:cNvGrpSpPr>
                          <a:grpSpLocks/>
                        </wpg:cNvGrpSpPr>
                        <wpg:grpSpPr bwMode="auto">
                          <a:xfrm>
                            <a:off x="3871" y="6689"/>
                            <a:ext cx="3681" cy="2638"/>
                            <a:chOff x="3944" y="6897"/>
                            <a:chExt cx="3681" cy="2638"/>
                          </a:xfrm>
                        </wpg:grpSpPr>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F6F5632" id="Group 544" o:spid="_x0000_s1227" style="position:absolute;left:0;text-align:left;margin-left:70.95pt;margin-top:9.35pt;width:351.45pt;height:163.55pt;z-index:251659264;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">
                <v:group id="Group 543" o:spid="_x0000_s1228"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229"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230"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1AD41AA" w14:textId="77777777" w:rsidR="000A5DF3" w:rsidRPr="00D82ADE" w:rsidRDefault="000A5DF3" w:rsidP="00E20304">
                            <w:pPr>
                              <w:jc w:val="center"/>
                              <w:rPr>
                                <w:bCs/>
                                <w:lang w:val="en-US"/>
                              </w:rPr>
                            </w:pPr>
                            <w:r w:rsidRPr="00D82ADE">
                              <w:rPr>
                                <w:bCs/>
                                <w:lang w:val="en-US"/>
                              </w:rPr>
                              <w:t>Number of Regulation (Regulation No. xxx)</w:t>
                            </w:r>
                          </w:p>
                        </w:txbxContent>
                      </v:textbox>
                    </v:shape>
                    <v:shape id="Text Box 112" o:spid="_x0000_s1231"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CBB63E" w14:textId="77777777" w:rsidR="000A5DF3" w:rsidRPr="000E1A7E" w:rsidRDefault="000A5DF3" w:rsidP="00E20304">
                            <w:pPr>
                              <w:jc w:val="center"/>
                            </w:pPr>
                            <w:r w:rsidRPr="00337A07">
                              <w:rPr>
                                <w:bCs/>
                              </w:rPr>
                              <w:t>Series of amendments</w:t>
                            </w:r>
                            <w:r>
                              <w:rPr>
                                <w:bCs/>
                              </w:rPr>
                              <w:t xml:space="preserve"> No.</w:t>
                            </w:r>
                          </w:p>
                        </w:txbxContent>
                      </v:textbox>
                    </v:shape>
                    <v:shape id="Text Box 113" o:spid="_x0000_s1232"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3D78BA5" w14:textId="77777777" w:rsidR="000A5DF3" w:rsidRPr="000E1A7E" w:rsidRDefault="000A5DF3" w:rsidP="00E20304">
                            <w:r w:rsidRPr="000E1A7E">
                              <w:t>Approval number</w:t>
                            </w:r>
                          </w:p>
                        </w:txbxContent>
                      </v:textbox>
                    </v:shape>
                  </v:group>
                  <v:group id="Group 378" o:spid="_x0000_s1233"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234"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235"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236"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237"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238"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239"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01C2DD9" w14:textId="77777777" w:rsidR="000A5DF3" w:rsidRDefault="000A5DF3" w:rsidP="00E20304">
                            <w:r>
                              <w:rPr>
                                <w:b/>
                                <w:bCs/>
                                <w:color w:val="000000"/>
                                <w:sz w:val="16"/>
                                <w:szCs w:val="16"/>
                              </w:rPr>
                              <w:t>a</w:t>
                            </w:r>
                          </w:p>
                        </w:txbxContent>
                      </v:textbox>
                    </v:rect>
                    <v:line id="Line 7" o:spid="_x0000_s1240"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241"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242"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243"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244"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245"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246"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247"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248"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249"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50"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0242E2C" w14:textId="77777777" w:rsidR="000A5DF3" w:rsidRPr="00585869" w:rsidRDefault="000A5DF3"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51"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427CBF4" w14:textId="77777777" w:rsidR="000A5DF3" w:rsidRDefault="000A5DF3" w:rsidP="00E20304">
                            <w:r>
                              <w:rPr>
                                <w:rFonts w:ascii="Arial Narrow" w:hAnsi="Arial Narrow"/>
                                <w:color w:val="000000"/>
                                <w:sz w:val="16"/>
                                <w:szCs w:val="16"/>
                              </w:rPr>
                              <w:t xml:space="preserve"> </w:t>
                            </w:r>
                          </w:p>
                        </w:txbxContent>
                      </v:textbox>
                    </v:rect>
                    <v:rect id="Rectangle 23" o:spid="_x0000_s1252"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75A0E7B" w14:textId="2FB6DC1B" w:rsidR="000A5DF3" w:rsidRDefault="000A5DF3" w:rsidP="00E20304">
                            <w:r>
                              <w:rPr>
                                <w:rFonts w:ascii="Arial" w:hAnsi="Arial" w:cs="Arial"/>
                                <w:color w:val="000000"/>
                                <w:sz w:val="40"/>
                                <w:szCs w:val="40"/>
                              </w:rPr>
                              <w:t>XXXR – 012439</w:t>
                            </w:r>
                          </w:p>
                        </w:txbxContent>
                      </v:textbox>
                    </v:rect>
                    <v:group id="Group 84" o:spid="_x0000_s1253"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254"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F138286" w14:textId="77777777" w:rsidR="000A5DF3" w:rsidRPr="00585869" w:rsidRDefault="000A5DF3" w:rsidP="00E20304">
                              <w:pPr>
                                <w:spacing w:after="60"/>
                                <w:jc w:val="center"/>
                                <w:rPr>
                                  <w:b/>
                                  <w:bCs/>
                                  <w:color w:val="000000"/>
                                  <w:sz w:val="16"/>
                                  <w:szCs w:val="12"/>
                                </w:rPr>
                              </w:pPr>
                              <w:r w:rsidRPr="00585869">
                                <w:rPr>
                                  <w:b/>
                                  <w:bCs/>
                                  <w:color w:val="000000"/>
                                  <w:sz w:val="16"/>
                                  <w:szCs w:val="12"/>
                                </w:rPr>
                                <w:t>a</w:t>
                              </w:r>
                            </w:p>
                            <w:p w14:paraId="1A8321C7" w14:textId="77777777" w:rsidR="000A5DF3" w:rsidRPr="00585869" w:rsidRDefault="000A5DF3" w:rsidP="00E20304">
                              <w:pPr>
                                <w:jc w:val="center"/>
                                <w:rPr>
                                  <w:sz w:val="32"/>
                                </w:rPr>
                              </w:pPr>
                              <w:r w:rsidRPr="00585869">
                                <w:rPr>
                                  <w:b/>
                                  <w:bCs/>
                                  <w:color w:val="000000"/>
                                  <w:sz w:val="16"/>
                                  <w:szCs w:val="12"/>
                                </w:rPr>
                                <w:t>2</w:t>
                              </w:r>
                            </w:p>
                          </w:txbxContent>
                        </v:textbox>
                      </v:rect>
                      <v:line id="Line 86" o:spid="_x0000_s1255"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256"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257"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B335425" w14:textId="77777777" w:rsidR="000A5DF3" w:rsidRPr="00585869" w:rsidRDefault="000A5DF3" w:rsidP="00E20304">
                              <w:pPr>
                                <w:spacing w:after="60"/>
                                <w:jc w:val="center"/>
                                <w:rPr>
                                  <w:b/>
                                  <w:bCs/>
                                  <w:color w:val="000000"/>
                                  <w:sz w:val="16"/>
                                  <w:szCs w:val="12"/>
                                </w:rPr>
                              </w:pPr>
                              <w:r w:rsidRPr="00585869">
                                <w:rPr>
                                  <w:b/>
                                  <w:bCs/>
                                  <w:color w:val="000000"/>
                                  <w:sz w:val="16"/>
                                  <w:szCs w:val="12"/>
                                </w:rPr>
                                <w:t>a</w:t>
                              </w:r>
                            </w:p>
                            <w:p w14:paraId="4B2FBBF3" w14:textId="77777777" w:rsidR="000A5DF3" w:rsidRPr="00585869" w:rsidRDefault="000A5DF3" w:rsidP="00E20304">
                              <w:pPr>
                                <w:jc w:val="center"/>
                              </w:pPr>
                              <w:r w:rsidRPr="00585869">
                                <w:rPr>
                                  <w:b/>
                                  <w:bCs/>
                                  <w:color w:val="000000"/>
                                  <w:sz w:val="16"/>
                                  <w:szCs w:val="12"/>
                                </w:rPr>
                                <w:t>3</w:t>
                              </w:r>
                            </w:p>
                          </w:txbxContent>
                        </v:textbox>
                      </v:rect>
                      <v:line id="Line 89" o:spid="_x0000_s1258"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259"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260"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261"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262"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263"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264"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265" style="position:absolute;left:12923;top:3143;width:2162;height:2866" coordorigin="3699,2723" coordsize="4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266" style="position:absolute;left:3699;top:2723;width:42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5FC9E8F" w14:textId="77777777" w:rsidR="000A5DF3" w:rsidRPr="00585869" w:rsidRDefault="000A5DF3" w:rsidP="00F22412">
                              <w:pPr>
                                <w:spacing w:line="160" w:lineRule="atLeast"/>
                                <w:jc w:val="center"/>
                                <w:rPr>
                                  <w:b/>
                                  <w:bCs/>
                                  <w:color w:val="000000"/>
                                  <w:sz w:val="16"/>
                                  <w:szCs w:val="16"/>
                                </w:rPr>
                              </w:pPr>
                              <w:r w:rsidRPr="00585869">
                                <w:rPr>
                                  <w:b/>
                                  <w:bCs/>
                                  <w:color w:val="000000"/>
                                  <w:sz w:val="16"/>
                                  <w:szCs w:val="16"/>
                                </w:rPr>
                                <w:t>a</w:t>
                              </w:r>
                            </w:p>
                            <w:p w14:paraId="175B7F56" w14:textId="77777777" w:rsidR="000A5DF3" w:rsidRPr="00585869" w:rsidRDefault="000A5DF3" w:rsidP="00F22412">
                              <w:pPr>
                                <w:snapToGrid w:val="0"/>
                                <w:spacing w:line="120" w:lineRule="atLeast"/>
                                <w:jc w:val="center"/>
                                <w:rPr>
                                  <w:sz w:val="16"/>
                                  <w:szCs w:val="16"/>
                                </w:rPr>
                              </w:pPr>
                              <w:r w:rsidRPr="00585869">
                                <w:rPr>
                                  <w:b/>
                                  <w:bCs/>
                                  <w:color w:val="000000"/>
                                  <w:sz w:val="16"/>
                                  <w:szCs w:val="16"/>
                                </w:rPr>
                                <w:t>3</w:t>
                              </w:r>
                            </w:p>
                          </w:txbxContent>
                        </v:textbox>
                      </v:rect>
                      <v:line id="Line 109" o:spid="_x0000_s1267"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268"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269"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270"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271"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272"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273"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274"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275"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276"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277"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278"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279"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shape id="AutoShape 135" o:spid="_x0000_s1280"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" strokeweight=".25pt"/>
                  </v:group>
                </v:group>
                <v:group id="Group 538" o:spid="_x0000_s1281"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2" o:spid="_x0000_s1282"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283"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284"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285"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E20304">
        <w:t>granting the approval</w:t>
      </w:r>
      <w:r w:rsidRPr="00E20304">
        <w:tab/>
      </w:r>
    </w:p>
    <w:p w14:paraId="04439583" w14:textId="77777777" w:rsidR="00E20304" w:rsidRPr="00E20304" w:rsidRDefault="00E20304" w:rsidP="00E20304">
      <w:pPr>
        <w:jc w:val="both"/>
        <w:rPr>
          <w:rFonts w:eastAsia="Verdana"/>
          <w:lang w:eastAsia="zh-CN"/>
        </w:rPr>
      </w:pPr>
    </w:p>
    <w:p w14:paraId="2FCB75C4" w14:textId="77777777" w:rsidR="00E20304" w:rsidRPr="00E20304" w:rsidRDefault="00E20304" w:rsidP="00E20304">
      <w:pPr>
        <w:spacing w:after="120"/>
        <w:jc w:val="both"/>
        <w:rPr>
          <w:rFonts w:eastAsia="Verdana"/>
          <w:lang w:eastAsia="zh-CN"/>
        </w:rPr>
      </w:pPr>
    </w:p>
    <w:p w14:paraId="2B71BC5E" w14:textId="77777777" w:rsidR="00E20304" w:rsidRPr="00E20304" w:rsidRDefault="00E20304" w:rsidP="00E20304">
      <w:pPr>
        <w:spacing w:after="120"/>
        <w:jc w:val="both"/>
        <w:rPr>
          <w:rFonts w:eastAsia="Verdana"/>
          <w:lang w:eastAsia="zh-CN"/>
        </w:rPr>
      </w:pPr>
    </w:p>
    <w:p w14:paraId="455425A9" w14:textId="77777777" w:rsidR="00E20304" w:rsidRPr="00E20304" w:rsidRDefault="00E20304" w:rsidP="00E20304">
      <w:pPr>
        <w:spacing w:after="120"/>
        <w:jc w:val="both"/>
        <w:rPr>
          <w:rFonts w:eastAsia="Verdana"/>
          <w:lang w:eastAsia="zh-CN"/>
        </w:rPr>
      </w:pPr>
    </w:p>
    <w:p w14:paraId="4835911F" w14:textId="77777777" w:rsidR="00E20304" w:rsidRPr="00E20304" w:rsidRDefault="00E20304" w:rsidP="00E20304">
      <w:pPr>
        <w:spacing w:after="120"/>
        <w:jc w:val="both"/>
        <w:rPr>
          <w:rFonts w:eastAsia="Verdana"/>
          <w:lang w:eastAsia="zh-CN"/>
        </w:rPr>
      </w:pPr>
    </w:p>
    <w:p w14:paraId="4A0D2C1A" w14:textId="77777777" w:rsidR="00E20304" w:rsidRPr="00E20304" w:rsidRDefault="00E20304" w:rsidP="00E20304">
      <w:pPr>
        <w:spacing w:after="120"/>
        <w:jc w:val="both"/>
        <w:rPr>
          <w:rFonts w:eastAsia="Verdana"/>
          <w:lang w:eastAsia="zh-CN"/>
        </w:rPr>
      </w:pPr>
    </w:p>
    <w:p w14:paraId="7661B31D" w14:textId="77777777" w:rsidR="00E20304" w:rsidRPr="00E20304" w:rsidRDefault="00E20304" w:rsidP="00E20304">
      <w:pPr>
        <w:spacing w:after="120"/>
        <w:jc w:val="both"/>
        <w:rPr>
          <w:rFonts w:eastAsia="Verdana"/>
          <w:lang w:eastAsia="zh-CN"/>
        </w:rPr>
      </w:pPr>
    </w:p>
    <w:p w14:paraId="1D215F4A" w14:textId="77777777" w:rsidR="00E20304" w:rsidRPr="00E20304" w:rsidRDefault="00E20304" w:rsidP="00E20304">
      <w:pPr>
        <w:spacing w:after="120"/>
        <w:jc w:val="both"/>
        <w:rPr>
          <w:rFonts w:eastAsia="Verdana"/>
          <w:lang w:eastAsia="zh-CN"/>
        </w:rPr>
      </w:pPr>
    </w:p>
    <w:p w14:paraId="2451682F" w14:textId="77777777" w:rsidR="00E20304" w:rsidRPr="00E20304" w:rsidRDefault="00E20304" w:rsidP="00E20304">
      <w:pPr>
        <w:spacing w:after="120"/>
        <w:jc w:val="both"/>
        <w:rPr>
          <w:rFonts w:eastAsia="Verdana"/>
        </w:rPr>
      </w:pPr>
    </w:p>
    <w:p w14:paraId="6216A5CB" w14:textId="77777777" w:rsidR="00E20304" w:rsidRPr="00E20304" w:rsidRDefault="00E20304" w:rsidP="00E20304">
      <w:pPr>
        <w:spacing w:after="120"/>
        <w:ind w:left="1440" w:firstLine="120"/>
        <w:jc w:val="both"/>
        <w:rPr>
          <w:rFonts w:eastAsia="Verdana"/>
          <w:lang w:eastAsia="zh-CN"/>
        </w:rPr>
      </w:pPr>
      <w:r w:rsidRPr="00E20304">
        <w:rPr>
          <w:rFonts w:eastAsia="Verdana"/>
          <w:lang w:eastAsia="zh-CN"/>
        </w:rPr>
        <w:t>a = 8 mm (minimum)</w:t>
      </w:r>
    </w:p>
    <w:p w14:paraId="19E34AF8" w14:textId="77777777" w:rsidR="00E20304" w:rsidRPr="00E20304" w:rsidRDefault="00E20304" w:rsidP="00E20304">
      <w:pPr>
        <w:keepNext/>
        <w:keepLines/>
        <w:ind w:right="1134"/>
        <w:jc w:val="both"/>
        <w:rPr>
          <w:bCs/>
        </w:rPr>
      </w:pPr>
    </w:p>
    <w:p w14:paraId="3FBFC6FD" w14:textId="77777777" w:rsidR="00E20304" w:rsidRPr="00E20304" w:rsidRDefault="00E20304" w:rsidP="00E20304">
      <w:pPr>
        <w:keepNext/>
        <w:keepLines/>
        <w:ind w:left="1134" w:right="1134" w:firstLine="567"/>
        <w:jc w:val="both"/>
      </w:pPr>
      <w:r w:rsidRPr="00E20304">
        <w:rPr>
          <w:bCs/>
        </w:rPr>
        <w:t>The following graphic is a practical example of how the marking should be composed</w:t>
      </w:r>
      <w:r w:rsidRPr="00E20304">
        <w:t>.</w:t>
      </w:r>
    </w:p>
    <w:p w14:paraId="3B41A8E9"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0F9B3AE"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E20304">
        <w:rPr>
          <w:noProof/>
          <w:lang w:val="fr-BE" w:eastAsia="fr-BE"/>
        </w:rPr>
        <mc:AlternateContent>
          <mc:Choice Requires="wpg">
            <w:drawing>
              <wp:anchor distT="0" distB="0" distL="114300" distR="114300" simplePos="0" relativeHeight="251660288" behindDoc="0" locked="0" layoutInCell="1" allowOverlap="1" wp14:anchorId="3277A9E1" wp14:editId="5C171292">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EA69" w14:textId="77777777" w:rsidR="000A5DF3" w:rsidRPr="00585869" w:rsidRDefault="000A5DF3"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F4EC" w14:textId="77777777" w:rsidR="000A5DF3" w:rsidRDefault="000A5DF3"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AA67" w14:textId="1526C031" w:rsidR="000A5DF3" w:rsidRDefault="000A5DF3" w:rsidP="00E20304">
                              <w:r>
                                <w:rPr>
                                  <w:rFonts w:ascii="Arial" w:hAnsi="Arial" w:cs="Arial"/>
                                  <w:color w:val="000000"/>
                                  <w:sz w:val="40"/>
                                  <w:szCs w:val="40"/>
                                </w:rPr>
                                <w:t>XXX 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7A9E1" id="Group 568" o:spid="_x0000_s1286" style="position:absolute;left:0;text-align:left;margin-left:93pt;margin-top:15.5pt;width:293.75pt;height:53.55pt;z-index:251660288;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">
                <v:oval id="Oval 18" o:spid="_x0000_s1287"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288"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89"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704EA69" w14:textId="77777777" w:rsidR="000A5DF3" w:rsidRPr="00585869" w:rsidRDefault="000A5DF3"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90"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5011F4EC" w14:textId="77777777" w:rsidR="000A5DF3" w:rsidRDefault="000A5DF3" w:rsidP="00E20304">
                        <w:r>
                          <w:rPr>
                            <w:rFonts w:ascii="Arial Narrow" w:hAnsi="Arial Narrow"/>
                            <w:color w:val="000000"/>
                            <w:sz w:val="16"/>
                            <w:szCs w:val="16"/>
                          </w:rPr>
                          <w:t xml:space="preserve"> </w:t>
                        </w:r>
                      </w:p>
                    </w:txbxContent>
                  </v:textbox>
                </v:rect>
                <v:rect id="Rectangle 23" o:spid="_x0000_s1291"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4ED9AA67" w14:textId="1526C031" w:rsidR="000A5DF3" w:rsidRDefault="000A5DF3" w:rsidP="00E20304">
                        <w:r>
                          <w:rPr>
                            <w:rFonts w:ascii="Arial" w:hAnsi="Arial" w:cs="Arial"/>
                            <w:color w:val="000000"/>
                            <w:sz w:val="40"/>
                            <w:szCs w:val="40"/>
                          </w:rPr>
                          <w:t>XXX R – 032439</w:t>
                        </w:r>
                      </w:p>
                    </w:txbxContent>
                  </v:textbox>
                </v:rect>
              </v:group>
            </w:pict>
          </mc:Fallback>
        </mc:AlternateContent>
      </w:r>
    </w:p>
    <w:p w14:paraId="666F0D86"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4D66BC6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56504EEC" w14:textId="77777777" w:rsidR="002358AF" w:rsidRPr="00E20304" w:rsidRDefault="002358AF" w:rsidP="00E20304">
      <w:pPr>
        <w:suppressAutoHyphens w:val="0"/>
        <w:autoSpaceDE w:val="0"/>
        <w:autoSpaceDN w:val="0"/>
        <w:spacing w:before="120" w:after="120" w:line="240" w:lineRule="auto"/>
        <w:jc w:val="both"/>
        <w:rPr>
          <w:rFonts w:eastAsia="SimSun"/>
          <w:sz w:val="24"/>
          <w:szCs w:val="24"/>
          <w:lang w:eastAsia="en-GB"/>
        </w:rPr>
      </w:pPr>
    </w:p>
    <w:p w14:paraId="2913ACC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72D8D1C4" w14:textId="77777777" w:rsidR="00E20304" w:rsidRPr="00E20304" w:rsidRDefault="00E20304" w:rsidP="00E20304">
      <w:pPr>
        <w:spacing w:after="120"/>
        <w:ind w:left="2268" w:right="1134" w:hanging="1134"/>
        <w:jc w:val="both"/>
        <w:rPr>
          <w:szCs w:val="24"/>
          <w:lang w:eastAsia="ja-JP"/>
        </w:rPr>
      </w:pPr>
    </w:p>
    <w:p w14:paraId="4D98E300" w14:textId="7D4967C3" w:rsidR="00FE01BC" w:rsidRDefault="00FE01BC">
      <w:pPr>
        <w:suppressAutoHyphens w:val="0"/>
        <w:spacing w:line="240" w:lineRule="auto"/>
        <w:rPr>
          <w:szCs w:val="24"/>
          <w:lang w:eastAsia="ja-JP"/>
        </w:rPr>
        <w:sectPr w:rsidR="00FE01BC" w:rsidSect="00AA62B3">
          <w:headerReference w:type="first" r:id="rId73"/>
          <w:footerReference w:type="first" r:id="rId74"/>
          <w:endnotePr>
            <w:numFmt w:val="decimal"/>
          </w:endnotePr>
          <w:pgSz w:w="11907" w:h="16840" w:code="9"/>
          <w:pgMar w:top="1418" w:right="1134" w:bottom="1134" w:left="1134" w:header="851" w:footer="728" w:gutter="0"/>
          <w:cols w:space="720"/>
          <w:titlePg/>
          <w:docGrid w:linePitch="272"/>
        </w:sectPr>
      </w:pPr>
    </w:p>
    <w:p w14:paraId="7143A22D" w14:textId="77777777" w:rsidR="00D44338" w:rsidRDefault="00E20304" w:rsidP="00D44338">
      <w:pPr>
        <w:spacing w:after="120"/>
        <w:ind w:right="1134"/>
        <w:jc w:val="both"/>
        <w:rPr>
          <w:b/>
          <w:sz w:val="28"/>
          <w:lang w:eastAsia="ja-JP"/>
        </w:rPr>
      </w:pPr>
      <w:bookmarkStart w:id="45" w:name="_Toc35761090"/>
      <w:r w:rsidRPr="00E20304">
        <w:rPr>
          <w:b/>
          <w:sz w:val="28"/>
          <w:lang w:eastAsia="en-US"/>
        </w:rPr>
        <w:lastRenderedPageBreak/>
        <w:t xml:space="preserve">Annex </w:t>
      </w:r>
      <w:r w:rsidRPr="00E20304">
        <w:rPr>
          <w:b/>
          <w:sz w:val="28"/>
          <w:lang w:eastAsia="ja-JP"/>
        </w:rPr>
        <w:t>4</w:t>
      </w:r>
    </w:p>
    <w:p w14:paraId="4AB19F12" w14:textId="77777777" w:rsidR="00E20304" w:rsidRPr="00E20304" w:rsidRDefault="00E20304" w:rsidP="00D44338">
      <w:pPr>
        <w:spacing w:after="120"/>
        <w:ind w:left="1134" w:right="1134"/>
        <w:jc w:val="both"/>
        <w:rPr>
          <w:lang w:eastAsia="ja-JP"/>
        </w:rPr>
      </w:pPr>
      <w:r w:rsidRPr="00E20304">
        <w:rPr>
          <w:b/>
          <w:sz w:val="28"/>
          <w:lang w:eastAsia="en-US"/>
        </w:rPr>
        <w:t>Test procedure for vehicle emissions testing with a portable emissions measurement system (PEMS)</w:t>
      </w:r>
      <w:bookmarkEnd w:id="45"/>
    </w:p>
    <w:p w14:paraId="1B3056B9"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287BC13D" w14:textId="77777777" w:rsidR="00E20304" w:rsidRPr="00E20304" w:rsidRDefault="00E20304" w:rsidP="00E20304">
      <w:pPr>
        <w:spacing w:after="120"/>
        <w:ind w:left="2268" w:right="1134"/>
        <w:jc w:val="both"/>
        <w:rPr>
          <w:lang w:eastAsia="ja-JP"/>
        </w:rPr>
      </w:pPr>
      <w:r w:rsidRPr="00E20304">
        <w:rPr>
          <w:lang w:eastAsia="ja-JP"/>
        </w:rPr>
        <w:t>This annex describes the test procedure to determine exhaust emissions from light passenger and commercial vehicles using a Portable Emissions Measurement System.</w:t>
      </w:r>
    </w:p>
    <w:p w14:paraId="2EB10652"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E20304" w14:paraId="3B6027DB" w14:textId="77777777" w:rsidTr="00E20304">
        <w:tc>
          <w:tcPr>
            <w:tcW w:w="1209" w:type="dxa"/>
            <w:tcBorders>
              <w:top w:val="single" w:sz="2" w:space="0" w:color="auto"/>
              <w:left w:val="single" w:sz="2" w:space="0" w:color="auto"/>
              <w:bottom w:val="single" w:sz="2" w:space="0" w:color="auto"/>
              <w:right w:val="single" w:sz="2" w:space="0" w:color="auto"/>
            </w:tcBorders>
          </w:tcPr>
          <w:p w14:paraId="584C44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p</w:t>
            </w:r>
            <w:r w:rsidRPr="00E20304">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00E796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4F744A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evacuated pressure [kPa]</w:t>
            </w:r>
          </w:p>
        </w:tc>
      </w:tr>
      <w:tr w:rsidR="00E20304" w:rsidRPr="00E20304" w14:paraId="51AEAE10" w14:textId="77777777" w:rsidTr="00E20304">
        <w:tc>
          <w:tcPr>
            <w:tcW w:w="1209" w:type="dxa"/>
            <w:tcBorders>
              <w:top w:val="single" w:sz="2" w:space="0" w:color="auto"/>
              <w:left w:val="single" w:sz="2" w:space="0" w:color="auto"/>
              <w:bottom w:val="single" w:sz="2" w:space="0" w:color="auto"/>
              <w:right w:val="single" w:sz="2" w:space="0" w:color="auto"/>
            </w:tcBorders>
          </w:tcPr>
          <w:p w14:paraId="72E5DD4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77674C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0FB3F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volume flow rate of the system [l/min]</w:t>
            </w:r>
          </w:p>
        </w:tc>
      </w:tr>
      <w:tr w:rsidR="00E20304" w:rsidRPr="00AB72FA" w14:paraId="4E03BFE1" w14:textId="77777777" w:rsidTr="00E20304">
        <w:tc>
          <w:tcPr>
            <w:tcW w:w="1209" w:type="dxa"/>
            <w:tcBorders>
              <w:top w:val="single" w:sz="2" w:space="0" w:color="auto"/>
              <w:left w:val="single" w:sz="2" w:space="0" w:color="auto"/>
              <w:bottom w:val="single" w:sz="2" w:space="0" w:color="auto"/>
              <w:right w:val="single" w:sz="2" w:space="0" w:color="auto"/>
            </w:tcBorders>
          </w:tcPr>
          <w:p w14:paraId="35587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ppmC</w:t>
            </w:r>
            <w:r w:rsidRPr="00E20304">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1E896F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1978E55C" w14:textId="77777777" w:rsidR="00E20304" w:rsidRPr="00E20304" w:rsidRDefault="00E20304" w:rsidP="00E20304">
            <w:pPr>
              <w:suppressAutoHyphens w:val="0"/>
              <w:autoSpaceDE w:val="0"/>
              <w:autoSpaceDN w:val="0"/>
              <w:spacing w:before="120" w:after="120" w:line="240" w:lineRule="auto"/>
              <w:rPr>
                <w:rFonts w:eastAsia="SimSun"/>
                <w:lang w:val="fr-BE" w:eastAsia="en-GB"/>
              </w:rPr>
            </w:pPr>
            <w:proofErr w:type="gramStart"/>
            <w:r w:rsidRPr="00E20304">
              <w:rPr>
                <w:rFonts w:eastAsia="SimSun"/>
                <w:lang w:val="fr-BE" w:eastAsia="en-GB"/>
              </w:rPr>
              <w:t>parts</w:t>
            </w:r>
            <w:proofErr w:type="gramEnd"/>
            <w:r w:rsidRPr="00E20304">
              <w:rPr>
                <w:rFonts w:eastAsia="SimSun"/>
                <w:lang w:val="fr-BE" w:eastAsia="en-GB"/>
              </w:rPr>
              <w:t xml:space="preserve"> per million </w:t>
            </w:r>
            <w:proofErr w:type="spellStart"/>
            <w:r w:rsidRPr="00E20304">
              <w:rPr>
                <w:rFonts w:eastAsia="SimSun"/>
                <w:lang w:val="fr-BE" w:eastAsia="en-GB"/>
              </w:rPr>
              <w:t>carbon</w:t>
            </w:r>
            <w:proofErr w:type="spellEnd"/>
            <w:r w:rsidRPr="00E20304">
              <w:rPr>
                <w:rFonts w:eastAsia="SimSun"/>
                <w:lang w:val="fr-BE" w:eastAsia="en-GB"/>
              </w:rPr>
              <w:t xml:space="preserve"> </w:t>
            </w:r>
            <w:proofErr w:type="spellStart"/>
            <w:r w:rsidRPr="00E20304">
              <w:rPr>
                <w:rFonts w:eastAsia="SimSun"/>
                <w:lang w:val="fr-BE" w:eastAsia="en-GB"/>
              </w:rPr>
              <w:t>equivalent</w:t>
            </w:r>
            <w:proofErr w:type="spellEnd"/>
          </w:p>
        </w:tc>
      </w:tr>
      <w:tr w:rsidR="00E20304" w:rsidRPr="00E20304" w14:paraId="42D6C592" w14:textId="77777777" w:rsidTr="00E20304">
        <w:tc>
          <w:tcPr>
            <w:tcW w:w="1209" w:type="dxa"/>
            <w:tcBorders>
              <w:top w:val="single" w:sz="2" w:space="0" w:color="auto"/>
              <w:left w:val="single" w:sz="2" w:space="0" w:color="auto"/>
              <w:bottom w:val="single" w:sz="2" w:space="0" w:color="auto"/>
              <w:right w:val="single" w:sz="2" w:space="0" w:color="auto"/>
            </w:tcBorders>
          </w:tcPr>
          <w:p w14:paraId="00E503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6CB82A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70388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system volume [l]</w:t>
            </w:r>
          </w:p>
        </w:tc>
      </w:tr>
    </w:tbl>
    <w:p w14:paraId="21CA9BD0" w14:textId="77777777" w:rsidR="00E20304" w:rsidRPr="00E20304" w:rsidRDefault="00E20304" w:rsidP="007A6EAF">
      <w:pPr>
        <w:spacing w:before="120" w:after="120"/>
        <w:ind w:left="2268" w:right="1134" w:hanging="1134"/>
        <w:jc w:val="both"/>
        <w:rPr>
          <w:lang w:eastAsia="ja-JP"/>
        </w:rPr>
      </w:pPr>
      <w:r w:rsidRPr="00E20304">
        <w:rPr>
          <w:lang w:eastAsia="ja-JP"/>
        </w:rPr>
        <w:t>3.</w:t>
      </w:r>
      <w:r w:rsidRPr="00E20304">
        <w:rPr>
          <w:lang w:eastAsia="ja-JP"/>
        </w:rPr>
        <w:tab/>
        <w:t>General requirements</w:t>
      </w:r>
    </w:p>
    <w:p w14:paraId="74C831EE"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PEMS</w:t>
      </w:r>
    </w:p>
    <w:p w14:paraId="3F308095" w14:textId="77777777" w:rsidR="00E20304" w:rsidRPr="00E20304" w:rsidRDefault="00E20304" w:rsidP="00E20304">
      <w:pPr>
        <w:spacing w:after="120"/>
        <w:ind w:left="2268" w:right="1134"/>
        <w:jc w:val="both"/>
        <w:rPr>
          <w:lang w:eastAsia="ja-JP"/>
        </w:rPr>
      </w:pPr>
      <w:r w:rsidRPr="00E20304">
        <w:rPr>
          <w:lang w:eastAsia="ja-JP"/>
        </w:rPr>
        <w:t>The test shall be carried out with a PEMS, composed of components specified in paragraphs 3.1.1</w:t>
      </w:r>
      <w:r w:rsidR="00070E56">
        <w:rPr>
          <w:lang w:eastAsia="ja-JP"/>
        </w:rPr>
        <w:t>.</w:t>
      </w:r>
      <w:r w:rsidRPr="00E20304">
        <w:rPr>
          <w:lang w:eastAsia="ja-JP"/>
        </w:rPr>
        <w:t xml:space="preserve"> to 3.1.5. If applicable, a connection with the vehicle ECU may be established to determine relevant engine and vehicle parameters as specified in paragraph 3.2.</w:t>
      </w:r>
    </w:p>
    <w:p w14:paraId="42C19731"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Analysers to determine the concentration of pollutants in the exhaust gas.</w:t>
      </w:r>
    </w:p>
    <w:p w14:paraId="17D1FC15"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One or multiple instruments or sensors to measure or determine the exhaust mass flow.</w:t>
      </w:r>
    </w:p>
    <w:p w14:paraId="6DC07DD4" w14:textId="77777777" w:rsidR="00E20304" w:rsidRPr="00E20304" w:rsidRDefault="00E20304" w:rsidP="00E20304">
      <w:pPr>
        <w:spacing w:after="120"/>
        <w:ind w:left="2268" w:right="1134" w:hanging="1134"/>
        <w:jc w:val="both"/>
        <w:rPr>
          <w:lang w:eastAsia="ja-JP"/>
        </w:rPr>
      </w:pPr>
      <w:r w:rsidRPr="00E20304">
        <w:rPr>
          <w:lang w:eastAsia="ja-JP"/>
        </w:rPr>
        <w:t>3.1.3.</w:t>
      </w:r>
      <w:r w:rsidRPr="00E20304">
        <w:rPr>
          <w:lang w:eastAsia="ja-JP"/>
        </w:rPr>
        <w:tab/>
        <w:t>A GNSS receiver to determine the position, altitude and, speed of the vehicle.</w:t>
      </w:r>
    </w:p>
    <w:p w14:paraId="0CA823CE" w14:textId="74C21988"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If applicable, sensors and other appliances being not part of the vehicle, e.g. to measure ambient temperature, relative humidity and air pressure.</w:t>
      </w:r>
    </w:p>
    <w:p w14:paraId="29725DFE" w14:textId="77777777" w:rsidR="00E20304" w:rsidRPr="00E20304" w:rsidRDefault="00E20304" w:rsidP="00E20304">
      <w:pPr>
        <w:spacing w:after="120"/>
        <w:ind w:left="2268" w:right="1134" w:hanging="1134"/>
        <w:jc w:val="both"/>
        <w:rPr>
          <w:lang w:eastAsia="ja-JP"/>
        </w:rPr>
      </w:pPr>
      <w:r w:rsidRPr="00E20304">
        <w:rPr>
          <w:lang w:eastAsia="ja-JP"/>
        </w:rPr>
        <w:t>3.1.5.</w:t>
      </w:r>
      <w:r w:rsidRPr="00E20304">
        <w:rPr>
          <w:lang w:eastAsia="ja-JP"/>
        </w:rPr>
        <w:tab/>
        <w:t>An energy source independent of the vehicle to power the PEMS.</w:t>
      </w:r>
    </w:p>
    <w:p w14:paraId="238CB00B"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Test parameters</w:t>
      </w:r>
    </w:p>
    <w:p w14:paraId="674A5682" w14:textId="77777777" w:rsidR="00E20304" w:rsidRPr="00E20304" w:rsidRDefault="00E20304" w:rsidP="00E20304">
      <w:pPr>
        <w:spacing w:after="120"/>
        <w:ind w:left="2268" w:right="1134"/>
        <w:jc w:val="both"/>
        <w:rPr>
          <w:lang w:eastAsia="ja-JP"/>
        </w:rPr>
      </w:pPr>
      <w:r w:rsidRPr="00E20304">
        <w:rPr>
          <w:lang w:eastAsia="ja-JP"/>
        </w:rPr>
        <w:t>Test parameters, as specified in Table A4/1, shall be measured</w:t>
      </w:r>
      <w:r w:rsidRPr="00E20304">
        <w:rPr>
          <w:lang w:val="en-IE" w:eastAsia="ja-JP"/>
        </w:rPr>
        <w:t xml:space="preserve"> </w:t>
      </w:r>
      <w:r w:rsidRPr="00E20304">
        <w:rPr>
          <w:lang w:eastAsia="ja-JP"/>
        </w:rPr>
        <w:t>at a constant frequency of 1.0 Hz or higher and recorded and reported in accordance with the requirements of paragraph 10</w:t>
      </w:r>
      <w:r w:rsidR="00953BAA">
        <w:rPr>
          <w:lang w:eastAsia="ja-JP"/>
        </w:rPr>
        <w:t>.</w:t>
      </w:r>
      <w:r w:rsidRPr="00E20304">
        <w:rPr>
          <w:lang w:eastAsia="ja-JP"/>
        </w:rPr>
        <w:t xml:space="preserve"> of Annex 7 at a sampling frequency of 1.0 Hz. If ECU parameters are obtained, these may be obtained at a substantially higher </w:t>
      </w:r>
      <w:proofErr w:type="gramStart"/>
      <w:r w:rsidRPr="00E20304">
        <w:rPr>
          <w:lang w:eastAsia="ja-JP"/>
        </w:rPr>
        <w:t>frequency</w:t>
      </w:r>
      <w:proofErr w:type="gramEnd"/>
      <w:r w:rsidRPr="00E20304">
        <w:rPr>
          <w:lang w:eastAsia="ja-JP"/>
        </w:rPr>
        <w:t xml:space="preserve"> but the recording rate shall be 1.0 Hz. The PEMS analysers, flow-measuring instruments and sensors shall comply with the requirements laid down in Annexes 5 and 6.</w:t>
      </w:r>
    </w:p>
    <w:p w14:paraId="29E5A221" w14:textId="77777777" w:rsidR="00D44338" w:rsidRPr="00D44338" w:rsidRDefault="00E20304" w:rsidP="007A6EAF">
      <w:pPr>
        <w:keepNext/>
        <w:keepLines/>
        <w:ind w:left="1134" w:right="1134"/>
        <w:jc w:val="both"/>
        <w:rPr>
          <w:lang w:eastAsia="ja-JP"/>
        </w:rPr>
      </w:pPr>
      <w:r w:rsidRPr="00D44338">
        <w:rPr>
          <w:lang w:eastAsia="ja-JP"/>
        </w:rPr>
        <w:lastRenderedPageBreak/>
        <w:t>Table A4/1</w:t>
      </w:r>
    </w:p>
    <w:p w14:paraId="69898ADA" w14:textId="77777777" w:rsidR="00E20304" w:rsidRPr="00E20304" w:rsidRDefault="00E20304" w:rsidP="007A6EAF">
      <w:pPr>
        <w:keepNext/>
        <w:keepLines/>
        <w:spacing w:after="120"/>
        <w:ind w:left="1134" w:right="1134"/>
        <w:jc w:val="both"/>
        <w:rPr>
          <w:b/>
          <w:bCs/>
          <w:lang w:eastAsia="ja-JP"/>
        </w:rPr>
      </w:pPr>
      <w:r w:rsidRPr="00E20304">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D44338" w14:paraId="5DBE1FF0" w14:textId="77777777" w:rsidTr="00AE4853">
        <w:trPr>
          <w:tblHeader/>
        </w:trPr>
        <w:tc>
          <w:tcPr>
            <w:tcW w:w="2587" w:type="dxa"/>
            <w:tcBorders>
              <w:top w:val="single" w:sz="4" w:space="0" w:color="auto"/>
              <w:bottom w:val="single" w:sz="12" w:space="0" w:color="auto"/>
            </w:tcBorders>
            <w:shd w:val="clear" w:color="auto" w:fill="auto"/>
            <w:vAlign w:val="bottom"/>
          </w:tcPr>
          <w:p w14:paraId="5CA0B63E" w14:textId="2E97E281"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Parameter</w:t>
            </w:r>
          </w:p>
        </w:tc>
        <w:tc>
          <w:tcPr>
            <w:tcW w:w="1757" w:type="dxa"/>
            <w:tcBorders>
              <w:top w:val="single" w:sz="4" w:space="0" w:color="auto"/>
              <w:bottom w:val="single" w:sz="12" w:space="0" w:color="auto"/>
            </w:tcBorders>
            <w:shd w:val="clear" w:color="auto" w:fill="auto"/>
            <w:vAlign w:val="bottom"/>
          </w:tcPr>
          <w:p w14:paraId="1C7C5BB1"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Recommended unit</w:t>
            </w:r>
          </w:p>
        </w:tc>
        <w:tc>
          <w:tcPr>
            <w:tcW w:w="3026" w:type="dxa"/>
            <w:tcBorders>
              <w:top w:val="single" w:sz="4" w:space="0" w:color="auto"/>
              <w:bottom w:val="single" w:sz="12" w:space="0" w:color="auto"/>
            </w:tcBorders>
            <w:shd w:val="clear" w:color="auto" w:fill="auto"/>
            <w:vAlign w:val="bottom"/>
          </w:tcPr>
          <w:p w14:paraId="69D64FBE"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Source</w:t>
            </w:r>
            <w:r w:rsidRPr="00D44338">
              <w:rPr>
                <w:rFonts w:eastAsia="SimSun"/>
                <w:i/>
                <w:sz w:val="16"/>
                <w:vertAlign w:val="superscript"/>
                <w:lang w:eastAsia="en-GB"/>
              </w:rPr>
              <w:footnoteReference w:id="11"/>
            </w:r>
          </w:p>
        </w:tc>
      </w:tr>
      <w:tr w:rsidR="00D44338" w:rsidRPr="00D44338" w14:paraId="0197C78A" w14:textId="77777777" w:rsidTr="00AE4853">
        <w:trPr>
          <w:trHeight w:hRule="exact" w:val="113"/>
        </w:trPr>
        <w:tc>
          <w:tcPr>
            <w:tcW w:w="2587" w:type="dxa"/>
            <w:tcBorders>
              <w:top w:val="single" w:sz="12" w:space="0" w:color="auto"/>
            </w:tcBorders>
            <w:shd w:val="clear" w:color="auto" w:fill="auto"/>
          </w:tcPr>
          <w:p w14:paraId="61DC13F3" w14:textId="77777777" w:rsidR="00D44338" w:rsidRPr="00D44338" w:rsidRDefault="00D44338" w:rsidP="007A6EAF">
            <w:pPr>
              <w:keepNext/>
              <w:keepLines/>
              <w:spacing w:before="40" w:after="120"/>
              <w:ind w:right="113"/>
              <w:rPr>
                <w:rFonts w:eastAsia="SimSun"/>
                <w:lang w:eastAsia="en-GB"/>
              </w:rPr>
            </w:pPr>
          </w:p>
        </w:tc>
        <w:tc>
          <w:tcPr>
            <w:tcW w:w="1757" w:type="dxa"/>
            <w:tcBorders>
              <w:top w:val="single" w:sz="12" w:space="0" w:color="auto"/>
            </w:tcBorders>
            <w:shd w:val="clear" w:color="auto" w:fill="auto"/>
          </w:tcPr>
          <w:p w14:paraId="52F64258" w14:textId="77777777" w:rsidR="00D44338" w:rsidRPr="00D44338" w:rsidRDefault="00D44338" w:rsidP="007A6EAF">
            <w:pPr>
              <w:keepNext/>
              <w:keepLines/>
              <w:spacing w:before="40" w:after="120"/>
              <w:ind w:right="113"/>
              <w:rPr>
                <w:rFonts w:eastAsia="SimSun"/>
                <w:lang w:eastAsia="en-GB"/>
              </w:rPr>
            </w:pPr>
          </w:p>
        </w:tc>
        <w:tc>
          <w:tcPr>
            <w:tcW w:w="3026" w:type="dxa"/>
            <w:tcBorders>
              <w:top w:val="single" w:sz="12" w:space="0" w:color="auto"/>
            </w:tcBorders>
            <w:shd w:val="clear" w:color="auto" w:fill="auto"/>
          </w:tcPr>
          <w:p w14:paraId="4C5C077B" w14:textId="77777777" w:rsidR="00D44338" w:rsidRPr="00D44338" w:rsidRDefault="00D44338" w:rsidP="007A6EAF">
            <w:pPr>
              <w:keepNext/>
              <w:keepLines/>
              <w:spacing w:before="40" w:after="120"/>
              <w:ind w:right="113"/>
              <w:rPr>
                <w:rFonts w:eastAsia="SimSun"/>
                <w:lang w:eastAsia="en-GB"/>
              </w:rPr>
            </w:pPr>
          </w:p>
        </w:tc>
      </w:tr>
      <w:tr w:rsidR="00E20304" w:rsidRPr="00D44338" w14:paraId="24541A46" w14:textId="77777777" w:rsidTr="00AE4853">
        <w:tc>
          <w:tcPr>
            <w:tcW w:w="2587" w:type="dxa"/>
            <w:shd w:val="clear" w:color="auto" w:fill="auto"/>
          </w:tcPr>
          <w:p w14:paraId="36CEA20B"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THC concentration</w:t>
            </w:r>
            <w:bookmarkStart w:id="46" w:name="_Ref35448889"/>
            <w:r w:rsidRPr="00D44338">
              <w:rPr>
                <w:rFonts w:eastAsia="SimSun"/>
                <w:vertAlign w:val="superscript"/>
                <w:lang w:eastAsia="en-GB"/>
              </w:rPr>
              <w:footnoteReference w:id="12"/>
            </w:r>
            <w:bookmarkEnd w:id="46"/>
            <w:r w:rsidRPr="00D44338">
              <w:rPr>
                <w:rFonts w:eastAsia="SimSun"/>
                <w:lang w:eastAsia="en-GB"/>
              </w:rPr>
              <w:t>,</w:t>
            </w:r>
            <w:bookmarkStart w:id="47" w:name="_Ref35448908"/>
            <w:r w:rsidRPr="00D44338">
              <w:rPr>
                <w:rFonts w:eastAsia="SimSun"/>
                <w:vertAlign w:val="superscript"/>
                <w:lang w:eastAsia="en-GB"/>
              </w:rPr>
              <w:footnoteReference w:id="13"/>
            </w:r>
            <w:bookmarkEnd w:id="47"/>
            <w:r w:rsidRPr="00D44338">
              <w:rPr>
                <w:rFonts w:eastAsia="SimSun"/>
                <w:lang w:eastAsia="en-GB"/>
              </w:rPr>
              <w:t>  (if applicable)</w:t>
            </w:r>
          </w:p>
        </w:tc>
        <w:tc>
          <w:tcPr>
            <w:tcW w:w="1757" w:type="dxa"/>
            <w:shd w:val="clear" w:color="auto" w:fill="auto"/>
          </w:tcPr>
          <w:p w14:paraId="302B6095"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026" w:type="dxa"/>
            <w:shd w:val="clear" w:color="auto" w:fill="auto"/>
          </w:tcPr>
          <w:p w14:paraId="0B24F83E"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 xml:space="preserve">Analyser </w:t>
            </w:r>
          </w:p>
        </w:tc>
      </w:tr>
      <w:tr w:rsidR="00E20304" w:rsidRPr="00D44338" w14:paraId="57A438BB" w14:textId="77777777" w:rsidTr="00AE4853">
        <w:tc>
          <w:tcPr>
            <w:tcW w:w="2587" w:type="dxa"/>
            <w:shd w:val="clear" w:color="auto" w:fill="auto"/>
          </w:tcPr>
          <w:p w14:paraId="4980A84D" w14:textId="213039A5" w:rsidR="00E20304" w:rsidRPr="00D44338" w:rsidRDefault="00E20304" w:rsidP="007A6EAF">
            <w:pPr>
              <w:keepNext/>
              <w:keepLines/>
              <w:spacing w:before="40" w:after="120"/>
              <w:ind w:right="113"/>
              <w:rPr>
                <w:rFonts w:eastAsia="SimSun"/>
                <w:lang w:eastAsia="en-GB"/>
              </w:rPr>
            </w:pPr>
            <w:r w:rsidRPr="00D44338">
              <w:rPr>
                <w:rFonts w:eastAsia="SimSun"/>
                <w:lang w:eastAsia="en-GB"/>
              </w:rPr>
              <w:t>CH</w:t>
            </w:r>
            <w:r w:rsidRPr="00D44338">
              <w:rPr>
                <w:rFonts w:eastAsia="SimSun"/>
                <w:vertAlign w:val="subscript"/>
                <w:lang w:eastAsia="en-GB"/>
              </w:rPr>
              <w:t>4</w:t>
            </w:r>
            <w:r w:rsidRPr="00D44338">
              <w:rPr>
                <w:rFonts w:eastAsia="SimSun"/>
                <w:lang w:eastAsia="en-GB"/>
              </w:rPr>
              <w:t xml:space="preserve">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r w:rsidRPr="00D44338">
              <w:rPr>
                <w:rFonts w:eastAsia="SimSun"/>
                <w:lang w:eastAsia="en-GB"/>
              </w:rPr>
              <w:t xml:space="preserve"> (if applicable)</w:t>
            </w:r>
          </w:p>
        </w:tc>
        <w:tc>
          <w:tcPr>
            <w:tcW w:w="1757" w:type="dxa"/>
            <w:shd w:val="clear" w:color="auto" w:fill="auto"/>
          </w:tcPr>
          <w:p w14:paraId="67C566A4"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p>
        </w:tc>
        <w:tc>
          <w:tcPr>
            <w:tcW w:w="3026" w:type="dxa"/>
            <w:shd w:val="clear" w:color="auto" w:fill="auto"/>
          </w:tcPr>
          <w:p w14:paraId="1AFF8529"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 xml:space="preserve">Analyser  </w:t>
            </w:r>
          </w:p>
        </w:tc>
      </w:tr>
      <w:tr w:rsidR="00E20304" w:rsidRPr="00D44338" w14:paraId="4C2BC4E6" w14:textId="77777777" w:rsidTr="00AE4853">
        <w:tc>
          <w:tcPr>
            <w:tcW w:w="2587" w:type="dxa"/>
            <w:shd w:val="clear" w:color="auto" w:fill="auto"/>
          </w:tcPr>
          <w:p w14:paraId="522138AC" w14:textId="5600DDB3" w:rsidR="00E20304" w:rsidRPr="00D44338" w:rsidRDefault="00E20304" w:rsidP="007A6EAF">
            <w:pPr>
              <w:keepNext/>
              <w:keepLines/>
              <w:spacing w:before="40" w:after="120"/>
              <w:ind w:right="113"/>
              <w:rPr>
                <w:rFonts w:eastAsia="SimSun"/>
                <w:lang w:eastAsia="en-GB"/>
              </w:rPr>
            </w:pPr>
            <w:r w:rsidRPr="00D44338">
              <w:rPr>
                <w:rFonts w:eastAsia="SimSun"/>
                <w:lang w:eastAsia="en-GB"/>
              </w:rPr>
              <w:t>NMHC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r w:rsidRPr="00D44338">
              <w:rPr>
                <w:rFonts w:eastAsia="SimSun"/>
                <w:lang w:eastAsia="en-GB"/>
              </w:rPr>
              <w:t xml:space="preserve"> (if applicable)</w:t>
            </w:r>
          </w:p>
        </w:tc>
        <w:tc>
          <w:tcPr>
            <w:tcW w:w="1757" w:type="dxa"/>
            <w:shd w:val="clear" w:color="auto" w:fill="auto"/>
          </w:tcPr>
          <w:p w14:paraId="5F87F70C"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026" w:type="dxa"/>
            <w:shd w:val="clear" w:color="auto" w:fill="auto"/>
          </w:tcPr>
          <w:p w14:paraId="7E1D7C05"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4"/>
            </w:r>
            <w:r w:rsidRPr="00D44338">
              <w:rPr>
                <w:rFonts w:eastAsia="SimSun"/>
                <w:lang w:eastAsia="en-GB"/>
              </w:rPr>
              <w:t xml:space="preserve"> </w:t>
            </w:r>
          </w:p>
        </w:tc>
      </w:tr>
      <w:tr w:rsidR="00E20304" w:rsidRPr="00D44338" w14:paraId="749BF5B9" w14:textId="77777777" w:rsidTr="00AE4853">
        <w:tc>
          <w:tcPr>
            <w:tcW w:w="2587" w:type="dxa"/>
            <w:shd w:val="clear" w:color="auto" w:fill="auto"/>
          </w:tcPr>
          <w:p w14:paraId="462D99C6" w14:textId="3EC7BD8B" w:rsidR="00E20304" w:rsidRPr="00D44338" w:rsidRDefault="00E20304" w:rsidP="00D44338">
            <w:pPr>
              <w:spacing w:before="40" w:after="120"/>
              <w:ind w:right="113"/>
              <w:rPr>
                <w:rFonts w:eastAsia="SimSun"/>
                <w:lang w:eastAsia="en-GB"/>
              </w:rPr>
            </w:pPr>
            <w:r w:rsidRPr="00D44338">
              <w:rPr>
                <w:rFonts w:eastAsia="SimSun"/>
                <w:lang w:eastAsia="en-GB"/>
              </w:rPr>
              <w:t>CO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p>
        </w:tc>
        <w:tc>
          <w:tcPr>
            <w:tcW w:w="1757" w:type="dxa"/>
            <w:shd w:val="clear" w:color="auto" w:fill="auto"/>
          </w:tcPr>
          <w:p w14:paraId="5E71222F"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35395C70"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36446ED1" w14:textId="77777777" w:rsidTr="00AE4853">
        <w:tc>
          <w:tcPr>
            <w:tcW w:w="2587" w:type="dxa"/>
            <w:shd w:val="clear" w:color="auto" w:fill="auto"/>
          </w:tcPr>
          <w:p w14:paraId="1E2EAD86" w14:textId="3BC281B0" w:rsidR="00E20304" w:rsidRPr="00D44338" w:rsidRDefault="00E20304" w:rsidP="00D44338">
            <w:pPr>
              <w:spacing w:before="40" w:after="120"/>
              <w:ind w:right="113"/>
              <w:rPr>
                <w:rFonts w:eastAsia="SimSun"/>
                <w:lang w:eastAsia="en-GB"/>
              </w:rPr>
            </w:pPr>
            <w:r w:rsidRPr="00D44338">
              <w:rPr>
                <w:rFonts w:eastAsia="SimSun"/>
                <w:lang w:eastAsia="en-GB"/>
              </w:rPr>
              <w:t>CO</w:t>
            </w:r>
            <w:r w:rsidRPr="00D44338">
              <w:rPr>
                <w:rFonts w:eastAsia="SimSun"/>
                <w:vertAlign w:val="subscript"/>
                <w:lang w:eastAsia="en-GB"/>
              </w:rPr>
              <w:t>2</w:t>
            </w:r>
            <w:r w:rsidRPr="00D44338">
              <w:rPr>
                <w:rFonts w:eastAsia="SimSun"/>
                <w:lang w:eastAsia="en-GB"/>
              </w:rPr>
              <w:t xml:space="preserve"> concentration</w:t>
            </w:r>
            <w:r w:rsidR="00AE4853">
              <w:rPr>
                <w:rFonts w:eastAsia="SimSun"/>
                <w:vertAlign w:val="superscript"/>
                <w:lang w:eastAsia="en-GB"/>
              </w:rPr>
              <w:t>2</w:t>
            </w:r>
          </w:p>
        </w:tc>
        <w:tc>
          <w:tcPr>
            <w:tcW w:w="1757" w:type="dxa"/>
            <w:shd w:val="clear" w:color="auto" w:fill="auto"/>
          </w:tcPr>
          <w:p w14:paraId="7FC3B622"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122F28FF"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5E9CFF02" w14:textId="77777777" w:rsidTr="00AE4853">
        <w:tc>
          <w:tcPr>
            <w:tcW w:w="2587" w:type="dxa"/>
            <w:shd w:val="clear" w:color="auto" w:fill="auto"/>
          </w:tcPr>
          <w:p w14:paraId="7A5C19E5" w14:textId="4407B755" w:rsidR="00E20304" w:rsidRPr="00D44338" w:rsidRDefault="00E20304" w:rsidP="00D44338">
            <w:pPr>
              <w:spacing w:before="40" w:after="120"/>
              <w:ind w:right="113"/>
              <w:rPr>
                <w:rFonts w:eastAsia="SimSun"/>
                <w:lang w:eastAsia="en-GB"/>
              </w:rPr>
            </w:pPr>
            <w:r w:rsidRPr="00D44338">
              <w:rPr>
                <w:rFonts w:eastAsia="SimSun"/>
                <w:lang w:eastAsia="en-GB"/>
              </w:rPr>
              <w:t>NO</w:t>
            </w:r>
            <w:r w:rsidRPr="00D44338">
              <w:rPr>
                <w:rFonts w:eastAsia="SimSun"/>
                <w:vertAlign w:val="subscript"/>
                <w:lang w:eastAsia="en-GB"/>
              </w:rPr>
              <w:t>X</w:t>
            </w:r>
            <w:r w:rsidRPr="00D44338">
              <w:rPr>
                <w:rFonts w:eastAsia="SimSun"/>
                <w:lang w:eastAsia="en-GB"/>
              </w:rPr>
              <w:t xml:space="preserve">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p>
        </w:tc>
        <w:tc>
          <w:tcPr>
            <w:tcW w:w="1757" w:type="dxa"/>
            <w:shd w:val="clear" w:color="auto" w:fill="auto"/>
          </w:tcPr>
          <w:p w14:paraId="3A5A5B74"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37735552"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5"/>
            </w:r>
          </w:p>
        </w:tc>
      </w:tr>
      <w:tr w:rsidR="00E20304" w:rsidRPr="00D44338" w14:paraId="16E2C478" w14:textId="77777777" w:rsidTr="00AE4853">
        <w:tc>
          <w:tcPr>
            <w:tcW w:w="2587" w:type="dxa"/>
            <w:shd w:val="clear" w:color="auto" w:fill="auto"/>
          </w:tcPr>
          <w:p w14:paraId="47EFCFDC" w14:textId="62522F00" w:rsidR="00E20304" w:rsidRPr="00D44338" w:rsidRDefault="00E20304" w:rsidP="00D44338">
            <w:pPr>
              <w:spacing w:before="40" w:after="120"/>
              <w:ind w:right="113"/>
              <w:rPr>
                <w:rFonts w:eastAsia="SimSun"/>
                <w:lang w:eastAsia="en-GB"/>
              </w:rPr>
            </w:pPr>
            <w:r w:rsidRPr="00D44338">
              <w:rPr>
                <w:rFonts w:eastAsia="SimSun"/>
                <w:lang w:eastAsia="en-GB"/>
              </w:rPr>
              <w:t>PN concentration</w:t>
            </w:r>
            <w:r w:rsidR="00AE4853">
              <w:rPr>
                <w:rFonts w:eastAsia="SimSun"/>
                <w:vertAlign w:val="superscript"/>
                <w:lang w:eastAsia="en-GB"/>
              </w:rPr>
              <w:t>3</w:t>
            </w:r>
          </w:p>
        </w:tc>
        <w:tc>
          <w:tcPr>
            <w:tcW w:w="1757" w:type="dxa"/>
            <w:shd w:val="clear" w:color="auto" w:fill="auto"/>
          </w:tcPr>
          <w:p w14:paraId="5606067C"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r w:rsidRPr="00D44338">
              <w:rPr>
                <w:rFonts w:eastAsia="SimSun"/>
                <w:vertAlign w:val="superscript"/>
                <w:lang w:eastAsia="en-GB"/>
              </w:rPr>
              <w:t>3</w:t>
            </w:r>
          </w:p>
        </w:tc>
        <w:tc>
          <w:tcPr>
            <w:tcW w:w="3026" w:type="dxa"/>
            <w:shd w:val="clear" w:color="auto" w:fill="auto"/>
          </w:tcPr>
          <w:p w14:paraId="40339B8A"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627432D7" w14:textId="77777777" w:rsidTr="00AE4853">
        <w:tc>
          <w:tcPr>
            <w:tcW w:w="2587" w:type="dxa"/>
            <w:shd w:val="clear" w:color="auto" w:fill="auto"/>
          </w:tcPr>
          <w:p w14:paraId="1497E013"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mass flow rate</w:t>
            </w:r>
          </w:p>
        </w:tc>
        <w:tc>
          <w:tcPr>
            <w:tcW w:w="1757" w:type="dxa"/>
            <w:shd w:val="clear" w:color="auto" w:fill="auto"/>
          </w:tcPr>
          <w:p w14:paraId="217C0063" w14:textId="77777777" w:rsidR="00E20304" w:rsidRPr="00D44338" w:rsidRDefault="00E20304" w:rsidP="00D44338">
            <w:pPr>
              <w:spacing w:before="40" w:after="120"/>
              <w:ind w:right="113"/>
              <w:rPr>
                <w:rFonts w:eastAsia="SimSun"/>
                <w:lang w:eastAsia="en-GB"/>
              </w:rPr>
            </w:pPr>
            <w:r w:rsidRPr="00D44338">
              <w:rPr>
                <w:rFonts w:eastAsia="SimSun"/>
                <w:lang w:eastAsia="en-GB"/>
              </w:rPr>
              <w:t>kg/s</w:t>
            </w:r>
          </w:p>
        </w:tc>
        <w:tc>
          <w:tcPr>
            <w:tcW w:w="3026" w:type="dxa"/>
            <w:shd w:val="clear" w:color="auto" w:fill="auto"/>
          </w:tcPr>
          <w:p w14:paraId="2D279462" w14:textId="77777777" w:rsidR="00E20304" w:rsidRPr="00D44338" w:rsidRDefault="00E20304" w:rsidP="00D44338">
            <w:pPr>
              <w:spacing w:before="40" w:after="120"/>
              <w:ind w:right="113"/>
              <w:rPr>
                <w:rFonts w:eastAsia="SimSun"/>
                <w:lang w:eastAsia="en-GB"/>
              </w:rPr>
            </w:pPr>
            <w:r w:rsidRPr="00D44338">
              <w:rPr>
                <w:rFonts w:eastAsia="SimSun"/>
                <w:lang w:eastAsia="en-GB"/>
              </w:rPr>
              <w:t>EFM, any methods described in paragraph 7. of Annex 5.</w:t>
            </w:r>
          </w:p>
        </w:tc>
      </w:tr>
      <w:tr w:rsidR="00E20304" w:rsidRPr="00D44338" w14:paraId="1A0556F6" w14:textId="77777777" w:rsidTr="00AE4853">
        <w:tc>
          <w:tcPr>
            <w:tcW w:w="2587" w:type="dxa"/>
            <w:shd w:val="clear" w:color="auto" w:fill="auto"/>
          </w:tcPr>
          <w:p w14:paraId="1ECF47A3"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humidity</w:t>
            </w:r>
          </w:p>
        </w:tc>
        <w:tc>
          <w:tcPr>
            <w:tcW w:w="1757" w:type="dxa"/>
            <w:shd w:val="clear" w:color="auto" w:fill="auto"/>
          </w:tcPr>
          <w:p w14:paraId="10FBF06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2C42CED4"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4CFD2643" w14:textId="77777777" w:rsidTr="00AE4853">
        <w:tc>
          <w:tcPr>
            <w:tcW w:w="2587" w:type="dxa"/>
            <w:shd w:val="clear" w:color="auto" w:fill="auto"/>
          </w:tcPr>
          <w:p w14:paraId="59E5DAD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temperature</w:t>
            </w:r>
          </w:p>
        </w:tc>
        <w:tc>
          <w:tcPr>
            <w:tcW w:w="1757" w:type="dxa"/>
            <w:shd w:val="clear" w:color="auto" w:fill="auto"/>
          </w:tcPr>
          <w:p w14:paraId="6208F172"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0C239AFA"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26AE0D3" w14:textId="77777777" w:rsidTr="00AE4853">
        <w:tc>
          <w:tcPr>
            <w:tcW w:w="2587" w:type="dxa"/>
            <w:shd w:val="clear" w:color="auto" w:fill="auto"/>
          </w:tcPr>
          <w:p w14:paraId="26B1B01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pressure</w:t>
            </w:r>
          </w:p>
        </w:tc>
        <w:tc>
          <w:tcPr>
            <w:tcW w:w="1757" w:type="dxa"/>
            <w:shd w:val="clear" w:color="auto" w:fill="auto"/>
          </w:tcPr>
          <w:p w14:paraId="09BCE402" w14:textId="77777777" w:rsidR="00E20304" w:rsidRPr="00D44338" w:rsidRDefault="00E20304" w:rsidP="00D44338">
            <w:pPr>
              <w:spacing w:before="40" w:after="120"/>
              <w:ind w:right="113"/>
              <w:rPr>
                <w:rFonts w:eastAsia="SimSun"/>
                <w:lang w:eastAsia="en-GB"/>
              </w:rPr>
            </w:pPr>
            <w:r w:rsidRPr="00D44338">
              <w:rPr>
                <w:rFonts w:eastAsia="SimSun"/>
                <w:lang w:eastAsia="en-GB"/>
              </w:rPr>
              <w:t>kPa</w:t>
            </w:r>
          </w:p>
        </w:tc>
        <w:tc>
          <w:tcPr>
            <w:tcW w:w="3026" w:type="dxa"/>
            <w:shd w:val="clear" w:color="auto" w:fill="auto"/>
          </w:tcPr>
          <w:p w14:paraId="2E83D40E"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BC91356" w14:textId="77777777" w:rsidTr="00AE4853">
        <w:tc>
          <w:tcPr>
            <w:tcW w:w="2587" w:type="dxa"/>
            <w:shd w:val="clear" w:color="auto" w:fill="auto"/>
          </w:tcPr>
          <w:p w14:paraId="293FB9EC"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speed</w:t>
            </w:r>
          </w:p>
        </w:tc>
        <w:tc>
          <w:tcPr>
            <w:tcW w:w="1757" w:type="dxa"/>
            <w:shd w:val="clear" w:color="auto" w:fill="auto"/>
          </w:tcPr>
          <w:p w14:paraId="0CCC6037" w14:textId="77777777" w:rsidR="00E20304" w:rsidRPr="00D44338" w:rsidRDefault="00E20304" w:rsidP="00D44338">
            <w:pPr>
              <w:spacing w:before="40" w:after="120"/>
              <w:ind w:right="113"/>
              <w:rPr>
                <w:rFonts w:eastAsia="SimSun"/>
                <w:lang w:eastAsia="en-GB"/>
              </w:rPr>
            </w:pPr>
            <w:r w:rsidRPr="00D44338">
              <w:rPr>
                <w:rFonts w:eastAsia="SimSun"/>
                <w:lang w:eastAsia="en-GB"/>
              </w:rPr>
              <w:t>km/h</w:t>
            </w:r>
          </w:p>
        </w:tc>
        <w:tc>
          <w:tcPr>
            <w:tcW w:w="3026" w:type="dxa"/>
            <w:shd w:val="clear" w:color="auto" w:fill="auto"/>
          </w:tcPr>
          <w:p w14:paraId="1793CA6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GNSS, or ECU</w:t>
            </w:r>
            <w:r w:rsidRPr="00D44338">
              <w:rPr>
                <w:rFonts w:eastAsia="SimSun"/>
                <w:vertAlign w:val="superscript"/>
                <w:lang w:eastAsia="en-GB"/>
              </w:rPr>
              <w:footnoteReference w:id="16"/>
            </w:r>
          </w:p>
        </w:tc>
      </w:tr>
      <w:tr w:rsidR="00E20304" w:rsidRPr="00D44338" w14:paraId="3C00391E" w14:textId="77777777" w:rsidTr="00AE4853">
        <w:tc>
          <w:tcPr>
            <w:tcW w:w="2587" w:type="dxa"/>
            <w:shd w:val="clear" w:color="auto" w:fill="auto"/>
          </w:tcPr>
          <w:p w14:paraId="0BF78105"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latitude</w:t>
            </w:r>
          </w:p>
        </w:tc>
        <w:tc>
          <w:tcPr>
            <w:tcW w:w="1757" w:type="dxa"/>
            <w:shd w:val="clear" w:color="auto" w:fill="auto"/>
          </w:tcPr>
          <w:p w14:paraId="311D47D4"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026" w:type="dxa"/>
            <w:shd w:val="clear" w:color="auto" w:fill="auto"/>
          </w:tcPr>
          <w:p w14:paraId="4B594D88"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6FC0BDDB" w14:textId="77777777" w:rsidTr="00AE4853">
        <w:tc>
          <w:tcPr>
            <w:tcW w:w="2587" w:type="dxa"/>
            <w:shd w:val="clear" w:color="auto" w:fill="auto"/>
          </w:tcPr>
          <w:p w14:paraId="6F9BFE26"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longitude</w:t>
            </w:r>
          </w:p>
        </w:tc>
        <w:tc>
          <w:tcPr>
            <w:tcW w:w="1757" w:type="dxa"/>
            <w:shd w:val="clear" w:color="auto" w:fill="auto"/>
          </w:tcPr>
          <w:p w14:paraId="4E71F83B"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026" w:type="dxa"/>
            <w:shd w:val="clear" w:color="auto" w:fill="auto"/>
          </w:tcPr>
          <w:p w14:paraId="054CD62A"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4FD1109B" w14:textId="77777777" w:rsidTr="00AE4853">
        <w:tc>
          <w:tcPr>
            <w:tcW w:w="2587" w:type="dxa"/>
            <w:shd w:val="clear" w:color="auto" w:fill="auto"/>
          </w:tcPr>
          <w:p w14:paraId="50406807"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altitude</w:t>
            </w:r>
            <w:bookmarkStart w:id="48" w:name="_Ref35449314"/>
            <w:r w:rsidRPr="00D44338">
              <w:rPr>
                <w:rFonts w:eastAsia="SimSun"/>
                <w:vertAlign w:val="superscript"/>
                <w:lang w:eastAsia="en-GB"/>
              </w:rPr>
              <w:footnoteReference w:id="17"/>
            </w:r>
            <w:bookmarkEnd w:id="48"/>
            <w:r w:rsidRPr="00D44338">
              <w:rPr>
                <w:rFonts w:eastAsia="SimSun"/>
                <w:lang w:eastAsia="en-GB"/>
              </w:rPr>
              <w:t>,</w:t>
            </w:r>
            <w:r w:rsidRPr="00D44338">
              <w:rPr>
                <w:rFonts w:eastAsia="SimSun"/>
                <w:vertAlign w:val="superscript"/>
                <w:lang w:eastAsia="en-GB"/>
              </w:rPr>
              <w:footnoteReference w:id="18"/>
            </w:r>
          </w:p>
        </w:tc>
        <w:tc>
          <w:tcPr>
            <w:tcW w:w="1757" w:type="dxa"/>
            <w:shd w:val="clear" w:color="auto" w:fill="auto"/>
          </w:tcPr>
          <w:p w14:paraId="51E3BCEB"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p>
        </w:tc>
        <w:tc>
          <w:tcPr>
            <w:tcW w:w="3026" w:type="dxa"/>
            <w:shd w:val="clear" w:color="auto" w:fill="auto"/>
          </w:tcPr>
          <w:p w14:paraId="28D35E30" w14:textId="77777777" w:rsidR="00E20304" w:rsidRPr="00D44338" w:rsidRDefault="00E20304" w:rsidP="00D44338">
            <w:pPr>
              <w:spacing w:before="40" w:after="120"/>
              <w:ind w:right="113"/>
              <w:rPr>
                <w:rFonts w:eastAsia="SimSun"/>
                <w:lang w:eastAsia="en-GB"/>
              </w:rPr>
            </w:pPr>
            <w:r w:rsidRPr="00D44338">
              <w:rPr>
                <w:rFonts w:eastAsia="SimSun"/>
                <w:lang w:eastAsia="en-GB"/>
              </w:rPr>
              <w:t>GNSS or Sensor</w:t>
            </w:r>
          </w:p>
        </w:tc>
      </w:tr>
      <w:tr w:rsidR="00E20304" w:rsidRPr="00D44338" w14:paraId="1F624DC8" w14:textId="77777777" w:rsidTr="00AE4853">
        <w:tc>
          <w:tcPr>
            <w:tcW w:w="2587" w:type="dxa"/>
            <w:shd w:val="clear" w:color="auto" w:fill="auto"/>
          </w:tcPr>
          <w:p w14:paraId="2276FADA" w14:textId="4A10A5B4" w:rsidR="00E20304" w:rsidRPr="00D44338" w:rsidRDefault="00E20304" w:rsidP="00D44338">
            <w:pPr>
              <w:spacing w:before="40" w:after="120"/>
              <w:ind w:right="113"/>
              <w:rPr>
                <w:rFonts w:eastAsia="SimSun"/>
                <w:lang w:eastAsia="en-GB"/>
              </w:rPr>
            </w:pPr>
            <w:r w:rsidRPr="00D44338">
              <w:rPr>
                <w:rFonts w:eastAsia="SimSun"/>
                <w:lang w:eastAsia="en-GB"/>
              </w:rPr>
              <w:t>Exhaust gas temperature</w:t>
            </w:r>
            <w:r w:rsidR="00AE4853">
              <w:rPr>
                <w:rFonts w:eastAsia="SimSun"/>
                <w:vertAlign w:val="superscript"/>
                <w:lang w:eastAsia="en-GB"/>
              </w:rPr>
              <w:t>7</w:t>
            </w:r>
          </w:p>
        </w:tc>
        <w:tc>
          <w:tcPr>
            <w:tcW w:w="1757" w:type="dxa"/>
            <w:shd w:val="clear" w:color="auto" w:fill="auto"/>
          </w:tcPr>
          <w:p w14:paraId="4982504A"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274F1195"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64A39" w14:textId="77777777" w:rsidTr="00AE4853">
        <w:tc>
          <w:tcPr>
            <w:tcW w:w="2587" w:type="dxa"/>
            <w:shd w:val="clear" w:color="auto" w:fill="auto"/>
          </w:tcPr>
          <w:p w14:paraId="194EC488" w14:textId="6FC18615" w:rsidR="00E20304" w:rsidRPr="00D44338" w:rsidRDefault="00E20304" w:rsidP="00D44338">
            <w:pPr>
              <w:spacing w:before="40" w:after="120"/>
              <w:ind w:right="113"/>
              <w:rPr>
                <w:rFonts w:eastAsia="SimSun"/>
                <w:lang w:eastAsia="en-GB"/>
              </w:rPr>
            </w:pPr>
            <w:r w:rsidRPr="00D44338">
              <w:rPr>
                <w:rFonts w:eastAsia="SimSun"/>
                <w:lang w:eastAsia="en-GB"/>
              </w:rPr>
              <w:t>Engine coolant temperature</w:t>
            </w:r>
            <w:r w:rsidR="00AE4853">
              <w:rPr>
                <w:rFonts w:eastAsia="SimSun"/>
                <w:vertAlign w:val="superscript"/>
                <w:lang w:eastAsia="en-GB"/>
              </w:rPr>
              <w:t>7</w:t>
            </w:r>
          </w:p>
        </w:tc>
        <w:tc>
          <w:tcPr>
            <w:tcW w:w="1757" w:type="dxa"/>
            <w:shd w:val="clear" w:color="auto" w:fill="auto"/>
          </w:tcPr>
          <w:p w14:paraId="7DD644D5"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201B9EC2"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0013DFA" w14:textId="77777777" w:rsidTr="00AE4853">
        <w:tc>
          <w:tcPr>
            <w:tcW w:w="2587" w:type="dxa"/>
            <w:shd w:val="clear" w:color="auto" w:fill="auto"/>
          </w:tcPr>
          <w:p w14:paraId="2C7A4D11" w14:textId="6DA4ECEB" w:rsidR="00E20304" w:rsidRPr="00D44338" w:rsidRDefault="00E20304" w:rsidP="00D44338">
            <w:pPr>
              <w:spacing w:before="40" w:after="120"/>
              <w:ind w:right="113"/>
              <w:rPr>
                <w:rFonts w:eastAsia="SimSun"/>
                <w:lang w:eastAsia="en-GB"/>
              </w:rPr>
            </w:pPr>
            <w:r w:rsidRPr="00D44338">
              <w:rPr>
                <w:rFonts w:eastAsia="SimSun"/>
                <w:lang w:eastAsia="en-GB"/>
              </w:rPr>
              <w:t>Engine speed</w:t>
            </w:r>
            <w:r w:rsidR="00AE4853">
              <w:rPr>
                <w:rFonts w:eastAsia="SimSun"/>
                <w:vertAlign w:val="superscript"/>
                <w:lang w:eastAsia="en-GB"/>
              </w:rPr>
              <w:t>7</w:t>
            </w:r>
          </w:p>
        </w:tc>
        <w:tc>
          <w:tcPr>
            <w:tcW w:w="1757" w:type="dxa"/>
            <w:shd w:val="clear" w:color="auto" w:fill="auto"/>
          </w:tcPr>
          <w:p w14:paraId="6AEB4F47" w14:textId="77777777" w:rsidR="00E20304" w:rsidRPr="00D44338" w:rsidRDefault="00E20304" w:rsidP="00D44338">
            <w:pPr>
              <w:spacing w:before="40" w:after="120"/>
              <w:ind w:right="113"/>
              <w:rPr>
                <w:rFonts w:eastAsia="SimSun"/>
                <w:lang w:eastAsia="en-GB"/>
              </w:rPr>
            </w:pPr>
            <w:r w:rsidRPr="00D44338">
              <w:rPr>
                <w:rFonts w:eastAsia="SimSun"/>
                <w:lang w:eastAsia="en-GB"/>
              </w:rPr>
              <w:t>RPM</w:t>
            </w:r>
          </w:p>
        </w:tc>
        <w:tc>
          <w:tcPr>
            <w:tcW w:w="3026" w:type="dxa"/>
            <w:shd w:val="clear" w:color="auto" w:fill="auto"/>
          </w:tcPr>
          <w:p w14:paraId="604D49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010EF33" w14:textId="77777777" w:rsidTr="00AE4853">
        <w:tc>
          <w:tcPr>
            <w:tcW w:w="2587" w:type="dxa"/>
            <w:shd w:val="clear" w:color="auto" w:fill="auto"/>
          </w:tcPr>
          <w:p w14:paraId="1AB36C1A" w14:textId="0D87C2D0" w:rsidR="00E20304" w:rsidRPr="00D44338" w:rsidRDefault="00E20304" w:rsidP="00D44338">
            <w:pPr>
              <w:spacing w:before="40" w:after="120"/>
              <w:ind w:right="113"/>
              <w:rPr>
                <w:rFonts w:eastAsia="SimSun"/>
                <w:lang w:eastAsia="en-GB"/>
              </w:rPr>
            </w:pPr>
            <w:r w:rsidRPr="00D44338">
              <w:rPr>
                <w:rFonts w:eastAsia="SimSun"/>
                <w:lang w:eastAsia="en-GB"/>
              </w:rPr>
              <w:t>Engine torque</w:t>
            </w:r>
            <w:r w:rsidR="00AE4853">
              <w:rPr>
                <w:rFonts w:eastAsia="SimSun"/>
                <w:vertAlign w:val="superscript"/>
                <w:lang w:eastAsia="en-GB"/>
              </w:rPr>
              <w:t>7</w:t>
            </w:r>
          </w:p>
        </w:tc>
        <w:tc>
          <w:tcPr>
            <w:tcW w:w="1757" w:type="dxa"/>
            <w:shd w:val="clear" w:color="auto" w:fill="auto"/>
          </w:tcPr>
          <w:p w14:paraId="7046D179"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026" w:type="dxa"/>
            <w:shd w:val="clear" w:color="auto" w:fill="auto"/>
          </w:tcPr>
          <w:p w14:paraId="67DEF95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D2BDFF9" w14:textId="77777777" w:rsidTr="00AE4853">
        <w:tc>
          <w:tcPr>
            <w:tcW w:w="2587" w:type="dxa"/>
            <w:shd w:val="clear" w:color="auto" w:fill="auto"/>
          </w:tcPr>
          <w:p w14:paraId="54B55AE2" w14:textId="14B028E5" w:rsidR="00E20304" w:rsidRPr="00D44338" w:rsidRDefault="00E20304" w:rsidP="00D44338">
            <w:pPr>
              <w:spacing w:before="40" w:after="120"/>
              <w:ind w:right="113"/>
              <w:rPr>
                <w:rFonts w:eastAsia="SimSun"/>
                <w:lang w:eastAsia="en-GB"/>
              </w:rPr>
            </w:pPr>
            <w:r w:rsidRPr="00D44338">
              <w:rPr>
                <w:rFonts w:eastAsia="SimSun"/>
                <w:lang w:eastAsia="en-GB"/>
              </w:rPr>
              <w:t>Torque at driven axle</w:t>
            </w:r>
            <w:r w:rsidR="00AE4853">
              <w:rPr>
                <w:rFonts w:eastAsia="SimSun"/>
                <w:vertAlign w:val="superscript"/>
                <w:lang w:eastAsia="en-GB"/>
              </w:rPr>
              <w:t>7</w:t>
            </w:r>
            <w:r w:rsidRPr="00D44338">
              <w:rPr>
                <w:rFonts w:eastAsia="SimSun"/>
                <w:lang w:eastAsia="en-GB"/>
              </w:rPr>
              <w:t xml:space="preserve"> (if applicable)</w:t>
            </w:r>
          </w:p>
        </w:tc>
        <w:tc>
          <w:tcPr>
            <w:tcW w:w="1757" w:type="dxa"/>
            <w:shd w:val="clear" w:color="auto" w:fill="auto"/>
          </w:tcPr>
          <w:p w14:paraId="4C6C648C"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026" w:type="dxa"/>
            <w:shd w:val="clear" w:color="auto" w:fill="auto"/>
          </w:tcPr>
          <w:p w14:paraId="755A1D88" w14:textId="77777777" w:rsidR="00E20304" w:rsidRPr="00D44338" w:rsidRDefault="00E20304" w:rsidP="00D44338">
            <w:pPr>
              <w:spacing w:before="40" w:after="120"/>
              <w:ind w:right="113"/>
              <w:rPr>
                <w:rFonts w:eastAsia="SimSun"/>
                <w:lang w:eastAsia="en-GB"/>
              </w:rPr>
            </w:pPr>
            <w:r w:rsidRPr="00D44338">
              <w:rPr>
                <w:rFonts w:eastAsia="SimSun"/>
                <w:lang w:eastAsia="en-GB"/>
              </w:rPr>
              <w:t>Rim torque meter</w:t>
            </w:r>
          </w:p>
        </w:tc>
      </w:tr>
      <w:tr w:rsidR="00E20304" w:rsidRPr="00D44338" w14:paraId="342875DD" w14:textId="77777777" w:rsidTr="00AE4853">
        <w:tc>
          <w:tcPr>
            <w:tcW w:w="2587" w:type="dxa"/>
            <w:shd w:val="clear" w:color="auto" w:fill="auto"/>
          </w:tcPr>
          <w:p w14:paraId="373C06C9" w14:textId="1A7384BE" w:rsidR="00E20304" w:rsidRPr="00D44338" w:rsidRDefault="00E20304" w:rsidP="00D44338">
            <w:pPr>
              <w:spacing w:before="40" w:after="120"/>
              <w:ind w:right="113"/>
              <w:rPr>
                <w:rFonts w:eastAsia="SimSun"/>
                <w:lang w:eastAsia="en-GB"/>
              </w:rPr>
            </w:pPr>
            <w:r w:rsidRPr="00D44338">
              <w:rPr>
                <w:rFonts w:eastAsia="SimSun"/>
                <w:lang w:eastAsia="en-GB"/>
              </w:rPr>
              <w:t>Pedal position</w:t>
            </w:r>
            <w:r w:rsidR="00AE4853">
              <w:rPr>
                <w:rFonts w:eastAsia="SimSun"/>
                <w:vertAlign w:val="superscript"/>
                <w:lang w:eastAsia="en-GB"/>
              </w:rPr>
              <w:t>7</w:t>
            </w:r>
          </w:p>
        </w:tc>
        <w:tc>
          <w:tcPr>
            <w:tcW w:w="1757" w:type="dxa"/>
            <w:shd w:val="clear" w:color="auto" w:fill="auto"/>
          </w:tcPr>
          <w:p w14:paraId="14DD10C2"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7FD89DBE"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6F9C693" w14:textId="77777777" w:rsidTr="00AE4853">
        <w:tc>
          <w:tcPr>
            <w:tcW w:w="2587" w:type="dxa"/>
            <w:shd w:val="clear" w:color="auto" w:fill="auto"/>
          </w:tcPr>
          <w:p w14:paraId="0F3E723C" w14:textId="77777777" w:rsidR="00E20304" w:rsidRPr="00D44338" w:rsidRDefault="00E20304" w:rsidP="00D44338">
            <w:pPr>
              <w:spacing w:before="40" w:after="120"/>
              <w:ind w:right="113"/>
              <w:rPr>
                <w:rFonts w:eastAsia="SimSun"/>
                <w:lang w:eastAsia="en-GB"/>
              </w:rPr>
            </w:pPr>
            <w:r w:rsidRPr="00D44338">
              <w:rPr>
                <w:rFonts w:eastAsia="SimSun"/>
                <w:lang w:eastAsia="en-GB"/>
              </w:rPr>
              <w:t>Engine fuel flow</w:t>
            </w:r>
            <w:bookmarkStart w:id="49" w:name="_Ref35449521"/>
            <w:r w:rsidRPr="00D44338">
              <w:rPr>
                <w:rFonts w:eastAsia="SimSun"/>
                <w:vertAlign w:val="superscript"/>
                <w:lang w:eastAsia="en-GB"/>
              </w:rPr>
              <w:footnoteReference w:id="19"/>
            </w:r>
            <w:bookmarkEnd w:id="49"/>
            <w:r w:rsidRPr="00D44338">
              <w:rPr>
                <w:rFonts w:eastAsia="SimSun"/>
                <w:lang w:eastAsia="en-GB"/>
              </w:rPr>
              <w:t xml:space="preserve"> (if applicable)</w:t>
            </w:r>
          </w:p>
        </w:tc>
        <w:tc>
          <w:tcPr>
            <w:tcW w:w="1757" w:type="dxa"/>
            <w:shd w:val="clear" w:color="auto" w:fill="auto"/>
          </w:tcPr>
          <w:p w14:paraId="69B11E31"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026" w:type="dxa"/>
            <w:shd w:val="clear" w:color="auto" w:fill="auto"/>
          </w:tcPr>
          <w:p w14:paraId="4AE0390F"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7CED81C" w14:textId="77777777" w:rsidTr="00AE4853">
        <w:tc>
          <w:tcPr>
            <w:tcW w:w="2587" w:type="dxa"/>
            <w:shd w:val="clear" w:color="auto" w:fill="auto"/>
          </w:tcPr>
          <w:p w14:paraId="0743ABE1" w14:textId="21758123" w:rsidR="00E20304" w:rsidRPr="00D44338" w:rsidRDefault="00E20304" w:rsidP="00D44338">
            <w:pPr>
              <w:spacing w:before="40" w:after="120"/>
              <w:ind w:right="113"/>
              <w:rPr>
                <w:rFonts w:eastAsia="SimSun"/>
                <w:lang w:eastAsia="en-GB"/>
              </w:rPr>
            </w:pPr>
            <w:r w:rsidRPr="00D44338">
              <w:rPr>
                <w:rFonts w:eastAsia="SimSun"/>
                <w:lang w:eastAsia="en-GB"/>
              </w:rPr>
              <w:lastRenderedPageBreak/>
              <w:t>Engine intake air flow</w:t>
            </w:r>
            <w:r w:rsidR="00AE4853">
              <w:rPr>
                <w:rFonts w:eastAsia="SimSun"/>
                <w:vertAlign w:val="superscript"/>
                <w:lang w:eastAsia="en-GB"/>
              </w:rPr>
              <w:t>9</w:t>
            </w:r>
            <w:r w:rsidRPr="00D44338">
              <w:rPr>
                <w:rFonts w:eastAsia="SimSun"/>
                <w:lang w:eastAsia="en-GB"/>
              </w:rPr>
              <w:t xml:space="preserve"> (if applicable)</w:t>
            </w:r>
          </w:p>
        </w:tc>
        <w:tc>
          <w:tcPr>
            <w:tcW w:w="1757" w:type="dxa"/>
            <w:shd w:val="clear" w:color="auto" w:fill="auto"/>
          </w:tcPr>
          <w:p w14:paraId="4A258C3D"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026" w:type="dxa"/>
            <w:shd w:val="clear" w:color="auto" w:fill="auto"/>
          </w:tcPr>
          <w:p w14:paraId="1D81CE2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07933B89" w14:textId="77777777" w:rsidTr="00AE4853">
        <w:tc>
          <w:tcPr>
            <w:tcW w:w="2587" w:type="dxa"/>
            <w:shd w:val="clear" w:color="auto" w:fill="auto"/>
          </w:tcPr>
          <w:p w14:paraId="75455C25" w14:textId="5758DDE9" w:rsidR="00E20304" w:rsidRPr="00D44338" w:rsidRDefault="00E20304" w:rsidP="00D44338">
            <w:pPr>
              <w:spacing w:before="40" w:after="120"/>
              <w:ind w:right="113"/>
              <w:rPr>
                <w:rFonts w:eastAsia="SimSun"/>
                <w:lang w:eastAsia="en-GB"/>
              </w:rPr>
            </w:pPr>
            <w:r w:rsidRPr="00D44338">
              <w:rPr>
                <w:rFonts w:eastAsia="SimSun"/>
                <w:lang w:eastAsia="en-GB"/>
              </w:rPr>
              <w:t>Fault status</w:t>
            </w:r>
            <w:r w:rsidR="00AE4853">
              <w:rPr>
                <w:rFonts w:eastAsia="SimSun"/>
                <w:vertAlign w:val="superscript"/>
                <w:lang w:eastAsia="en-GB"/>
              </w:rPr>
              <w:t>7</w:t>
            </w:r>
          </w:p>
        </w:tc>
        <w:tc>
          <w:tcPr>
            <w:tcW w:w="1757" w:type="dxa"/>
            <w:shd w:val="clear" w:color="auto" w:fill="auto"/>
          </w:tcPr>
          <w:p w14:paraId="00ECFD9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1EC85C8C"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AC090" w14:textId="77777777" w:rsidTr="00AE4853">
        <w:tc>
          <w:tcPr>
            <w:tcW w:w="2587" w:type="dxa"/>
            <w:shd w:val="clear" w:color="auto" w:fill="auto"/>
          </w:tcPr>
          <w:p w14:paraId="365F9920" w14:textId="77777777" w:rsidR="00E20304" w:rsidRPr="00D44338" w:rsidRDefault="00E20304" w:rsidP="00D44338">
            <w:pPr>
              <w:spacing w:before="40" w:after="120"/>
              <w:ind w:right="113"/>
              <w:rPr>
                <w:rFonts w:eastAsia="SimSun"/>
                <w:lang w:eastAsia="en-GB"/>
              </w:rPr>
            </w:pPr>
            <w:r w:rsidRPr="00D44338">
              <w:rPr>
                <w:rFonts w:eastAsia="SimSun"/>
                <w:lang w:eastAsia="en-GB"/>
              </w:rPr>
              <w:t>Intake air flow temperature</w:t>
            </w:r>
          </w:p>
        </w:tc>
        <w:tc>
          <w:tcPr>
            <w:tcW w:w="1757" w:type="dxa"/>
            <w:shd w:val="clear" w:color="auto" w:fill="auto"/>
          </w:tcPr>
          <w:p w14:paraId="0C82321D"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79C937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2B6DEB65" w14:textId="77777777" w:rsidTr="00AE4853">
        <w:tc>
          <w:tcPr>
            <w:tcW w:w="2587" w:type="dxa"/>
            <w:shd w:val="clear" w:color="auto" w:fill="auto"/>
          </w:tcPr>
          <w:p w14:paraId="2F9A3472" w14:textId="60350EC3" w:rsidR="00E20304" w:rsidRPr="00D44338" w:rsidRDefault="00E20304" w:rsidP="00D44338">
            <w:pPr>
              <w:spacing w:before="40" w:after="120"/>
              <w:ind w:right="113"/>
              <w:rPr>
                <w:rFonts w:eastAsia="SimSun"/>
                <w:lang w:eastAsia="en-GB"/>
              </w:rPr>
            </w:pPr>
            <w:r w:rsidRPr="00D44338">
              <w:rPr>
                <w:rFonts w:eastAsia="SimSun"/>
                <w:lang w:eastAsia="en-GB"/>
              </w:rPr>
              <w:t>Regeneration status</w:t>
            </w:r>
            <w:r w:rsidR="00AE4853">
              <w:rPr>
                <w:rFonts w:eastAsia="SimSun"/>
                <w:vertAlign w:val="superscript"/>
                <w:lang w:eastAsia="en-GB"/>
              </w:rPr>
              <w:t>7</w:t>
            </w:r>
            <w:r w:rsidRPr="00D44338">
              <w:rPr>
                <w:rFonts w:eastAsia="SimSun"/>
                <w:lang w:eastAsia="en-GB"/>
              </w:rPr>
              <w:t xml:space="preserve"> (if applicable)</w:t>
            </w:r>
          </w:p>
        </w:tc>
        <w:tc>
          <w:tcPr>
            <w:tcW w:w="1757" w:type="dxa"/>
            <w:shd w:val="clear" w:color="auto" w:fill="auto"/>
          </w:tcPr>
          <w:p w14:paraId="49DAD4F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6B29534F"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4978BD25" w14:textId="77777777" w:rsidTr="00AE4853">
        <w:tc>
          <w:tcPr>
            <w:tcW w:w="2587" w:type="dxa"/>
            <w:shd w:val="clear" w:color="auto" w:fill="auto"/>
          </w:tcPr>
          <w:p w14:paraId="32EC5889" w14:textId="628EC50C" w:rsidR="00E20304" w:rsidRPr="00D44338" w:rsidRDefault="00E20304" w:rsidP="00D44338">
            <w:pPr>
              <w:spacing w:before="40" w:after="120"/>
              <w:ind w:right="113"/>
              <w:rPr>
                <w:rFonts w:eastAsia="SimSun"/>
                <w:lang w:eastAsia="en-GB"/>
              </w:rPr>
            </w:pPr>
            <w:r w:rsidRPr="00D44338">
              <w:rPr>
                <w:rFonts w:eastAsia="SimSun"/>
                <w:lang w:eastAsia="en-GB"/>
              </w:rPr>
              <w:t>Engine oil temperature</w:t>
            </w:r>
            <w:r w:rsidR="00AE4853">
              <w:rPr>
                <w:rFonts w:eastAsia="SimSun"/>
                <w:vertAlign w:val="superscript"/>
                <w:lang w:eastAsia="en-GB"/>
              </w:rPr>
              <w:t>7</w:t>
            </w:r>
          </w:p>
        </w:tc>
        <w:tc>
          <w:tcPr>
            <w:tcW w:w="1757" w:type="dxa"/>
            <w:shd w:val="clear" w:color="auto" w:fill="auto"/>
          </w:tcPr>
          <w:p w14:paraId="300D4741"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0873470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491FA2A3" w14:textId="77777777" w:rsidTr="00AE4853">
        <w:tc>
          <w:tcPr>
            <w:tcW w:w="2587" w:type="dxa"/>
            <w:shd w:val="clear" w:color="auto" w:fill="auto"/>
          </w:tcPr>
          <w:p w14:paraId="37FD19F8" w14:textId="65CA3531" w:rsidR="00E20304" w:rsidRPr="00D44338" w:rsidRDefault="00E20304" w:rsidP="00D44338">
            <w:pPr>
              <w:spacing w:before="40" w:after="120"/>
              <w:ind w:right="113"/>
              <w:rPr>
                <w:rFonts w:eastAsia="SimSun"/>
                <w:lang w:eastAsia="en-GB"/>
              </w:rPr>
            </w:pPr>
            <w:r w:rsidRPr="00D44338">
              <w:rPr>
                <w:rFonts w:eastAsia="SimSun"/>
                <w:lang w:eastAsia="en-GB"/>
              </w:rPr>
              <w:t>Actual gear</w:t>
            </w:r>
            <w:r w:rsidR="00AE4853">
              <w:rPr>
                <w:rFonts w:eastAsia="SimSun"/>
                <w:vertAlign w:val="superscript"/>
                <w:lang w:eastAsia="en-GB"/>
              </w:rPr>
              <w:t>7</w:t>
            </w:r>
          </w:p>
        </w:tc>
        <w:tc>
          <w:tcPr>
            <w:tcW w:w="1757" w:type="dxa"/>
            <w:shd w:val="clear" w:color="auto" w:fill="auto"/>
          </w:tcPr>
          <w:p w14:paraId="03DA1DA8"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61B07259"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72A7F150" w14:textId="77777777" w:rsidTr="00AE4853">
        <w:tc>
          <w:tcPr>
            <w:tcW w:w="2587" w:type="dxa"/>
            <w:shd w:val="clear" w:color="auto" w:fill="auto"/>
          </w:tcPr>
          <w:p w14:paraId="5DAF2D0A" w14:textId="317A85AE" w:rsidR="00E20304" w:rsidRPr="00D44338" w:rsidRDefault="00E20304" w:rsidP="00D44338">
            <w:pPr>
              <w:spacing w:before="40" w:after="120"/>
              <w:ind w:right="113"/>
              <w:rPr>
                <w:rFonts w:eastAsia="SimSun"/>
                <w:lang w:eastAsia="en-GB"/>
              </w:rPr>
            </w:pPr>
            <w:r w:rsidRPr="00D44338">
              <w:rPr>
                <w:rFonts w:eastAsia="SimSun"/>
                <w:lang w:eastAsia="en-GB"/>
              </w:rPr>
              <w:t>Desired gear (e.g. gear shift indicator)</w:t>
            </w:r>
            <w:r w:rsidR="00AE4853">
              <w:rPr>
                <w:rFonts w:eastAsia="SimSun"/>
                <w:vertAlign w:val="superscript"/>
                <w:lang w:eastAsia="en-GB"/>
              </w:rPr>
              <w:t>7</w:t>
            </w:r>
          </w:p>
        </w:tc>
        <w:tc>
          <w:tcPr>
            <w:tcW w:w="1757" w:type="dxa"/>
            <w:shd w:val="clear" w:color="auto" w:fill="auto"/>
          </w:tcPr>
          <w:p w14:paraId="245FD31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0B310560"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193B34B" w14:textId="77777777" w:rsidTr="00AE4853">
        <w:tc>
          <w:tcPr>
            <w:tcW w:w="2587" w:type="dxa"/>
            <w:tcBorders>
              <w:bottom w:val="single" w:sz="12" w:space="0" w:color="auto"/>
            </w:tcBorders>
            <w:shd w:val="clear" w:color="auto" w:fill="auto"/>
          </w:tcPr>
          <w:p w14:paraId="2FE1882B" w14:textId="47FDC7CF" w:rsidR="00E20304" w:rsidRPr="00D44338" w:rsidRDefault="00E20304" w:rsidP="00D44338">
            <w:pPr>
              <w:spacing w:before="40" w:after="120"/>
              <w:ind w:right="113"/>
              <w:rPr>
                <w:rFonts w:eastAsia="SimSun"/>
                <w:lang w:eastAsia="en-GB"/>
              </w:rPr>
            </w:pPr>
            <w:r w:rsidRPr="00D44338">
              <w:rPr>
                <w:rFonts w:eastAsia="SimSun"/>
                <w:lang w:eastAsia="en-GB"/>
              </w:rPr>
              <w:t>Other vehicle data</w:t>
            </w:r>
            <w:r w:rsidR="00AE4853">
              <w:rPr>
                <w:rFonts w:eastAsia="SimSun"/>
                <w:vertAlign w:val="superscript"/>
                <w:lang w:eastAsia="en-GB"/>
              </w:rPr>
              <w:t>7</w:t>
            </w:r>
          </w:p>
        </w:tc>
        <w:tc>
          <w:tcPr>
            <w:tcW w:w="1757" w:type="dxa"/>
            <w:tcBorders>
              <w:bottom w:val="single" w:sz="12" w:space="0" w:color="auto"/>
            </w:tcBorders>
            <w:shd w:val="clear" w:color="auto" w:fill="auto"/>
          </w:tcPr>
          <w:p w14:paraId="7A31A811" w14:textId="77777777" w:rsidR="00E20304" w:rsidRPr="00D44338" w:rsidRDefault="00E20304" w:rsidP="00D44338">
            <w:pPr>
              <w:spacing w:before="40" w:after="120"/>
              <w:ind w:right="113"/>
              <w:rPr>
                <w:rFonts w:eastAsia="SimSun"/>
                <w:lang w:eastAsia="en-GB"/>
              </w:rPr>
            </w:pPr>
            <w:r w:rsidRPr="00D44338">
              <w:rPr>
                <w:rFonts w:eastAsia="SimSun"/>
                <w:lang w:eastAsia="en-GB"/>
              </w:rPr>
              <w:t>unspecified</w:t>
            </w:r>
          </w:p>
        </w:tc>
        <w:tc>
          <w:tcPr>
            <w:tcW w:w="3026" w:type="dxa"/>
            <w:tcBorders>
              <w:bottom w:val="single" w:sz="12" w:space="0" w:color="auto"/>
            </w:tcBorders>
            <w:shd w:val="clear" w:color="auto" w:fill="auto"/>
          </w:tcPr>
          <w:p w14:paraId="5E099B32"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bl>
    <w:p w14:paraId="0A520DD4" w14:textId="77777777" w:rsidR="00E20304" w:rsidRPr="00E20304" w:rsidRDefault="00E20304" w:rsidP="00D44338">
      <w:pPr>
        <w:spacing w:before="240" w:after="120"/>
        <w:ind w:left="2268" w:right="1134" w:hanging="1134"/>
        <w:jc w:val="both"/>
        <w:rPr>
          <w:lang w:eastAsia="ja-JP"/>
        </w:rPr>
      </w:pPr>
      <w:r w:rsidRPr="00E20304">
        <w:rPr>
          <w:lang w:eastAsia="ja-JP"/>
        </w:rPr>
        <w:t>3.4.</w:t>
      </w:r>
      <w:r w:rsidRPr="00E20304">
        <w:rPr>
          <w:lang w:eastAsia="ja-JP"/>
        </w:rPr>
        <w:tab/>
        <w:t>Installation of PEMS</w:t>
      </w:r>
    </w:p>
    <w:p w14:paraId="08E93FBB" w14:textId="77777777" w:rsidR="00E20304" w:rsidRPr="00E20304" w:rsidRDefault="00E20304" w:rsidP="00E20304">
      <w:pPr>
        <w:spacing w:after="120"/>
        <w:ind w:left="2268" w:right="1134" w:hanging="1134"/>
        <w:jc w:val="both"/>
        <w:rPr>
          <w:lang w:eastAsia="ja-JP"/>
        </w:rPr>
      </w:pPr>
      <w:r w:rsidRPr="00E20304">
        <w:rPr>
          <w:lang w:eastAsia="ja-JP"/>
        </w:rPr>
        <w:t>3.4.1.</w:t>
      </w:r>
      <w:r w:rsidRPr="00E20304">
        <w:rPr>
          <w:lang w:eastAsia="ja-JP"/>
        </w:rPr>
        <w:tab/>
        <w:t>General:</w:t>
      </w:r>
    </w:p>
    <w:p w14:paraId="773EA7DF" w14:textId="77777777" w:rsidR="00E20304" w:rsidRPr="00E20304" w:rsidRDefault="00E20304" w:rsidP="00E20304">
      <w:pPr>
        <w:spacing w:after="120"/>
        <w:ind w:left="2268" w:right="1134"/>
        <w:jc w:val="both"/>
        <w:rPr>
          <w:lang w:eastAsia="ja-JP"/>
        </w:rPr>
      </w:pPr>
      <w:r w:rsidRPr="00E20304">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39BB0608"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Permissible backpressure</w:t>
      </w:r>
    </w:p>
    <w:p w14:paraId="56E329A9" w14:textId="77777777" w:rsidR="00E20304" w:rsidRPr="00E20304" w:rsidRDefault="00E20304" w:rsidP="00E20304">
      <w:pPr>
        <w:spacing w:after="120"/>
        <w:ind w:left="2268" w:right="1134"/>
        <w:jc w:val="both"/>
        <w:rPr>
          <w:lang w:eastAsia="ja-JP"/>
        </w:rPr>
      </w:pPr>
      <w:r w:rsidRPr="00E20304">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63C2208B"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Exhaust mass flow meter</w:t>
      </w:r>
    </w:p>
    <w:p w14:paraId="296760C5" w14:textId="77777777" w:rsidR="00E20304" w:rsidRPr="00E20304" w:rsidRDefault="00E20304" w:rsidP="00E20304">
      <w:pPr>
        <w:spacing w:after="120"/>
        <w:ind w:left="2268" w:right="1134"/>
        <w:jc w:val="both"/>
        <w:rPr>
          <w:lang w:eastAsia="ja-JP"/>
        </w:rPr>
      </w:pPr>
      <w:r w:rsidRPr="00E20304">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E20304">
        <w:rPr>
          <w:lang w:val="en-IE" w:eastAsia="ja-JP"/>
        </w:rPr>
        <w:t>It is recommended to select the EFM so that the maximum expected flow rate during the test reaches at least 75</w:t>
      </w:r>
      <w:r w:rsidR="00C93A75">
        <w:rPr>
          <w:lang w:val="en-IE" w:eastAsia="ja-JP"/>
        </w:rPr>
        <w:t xml:space="preserve"> per cent</w:t>
      </w:r>
      <w:r w:rsidRPr="00E20304">
        <w:rPr>
          <w:lang w:val="en-IE" w:eastAsia="ja-JP"/>
        </w:rPr>
        <w:t xml:space="preserve"> of the EFM full range but does not exceed the EFM full range. </w:t>
      </w:r>
      <w:r w:rsidRPr="00E20304">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w:t>
      </w:r>
      <w:r w:rsidRPr="00E20304">
        <w:rPr>
          <w:lang w:eastAsia="ja-JP"/>
        </w:rPr>
        <w:lastRenderedPageBreak/>
        <w:t>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7DF82B19" w14:textId="77777777" w:rsidR="00E20304" w:rsidRPr="00E20304" w:rsidRDefault="00E20304" w:rsidP="00E20304">
      <w:pPr>
        <w:spacing w:after="120"/>
        <w:ind w:left="2268" w:right="1134" w:hanging="1134"/>
        <w:jc w:val="both"/>
        <w:rPr>
          <w:lang w:eastAsia="ja-JP"/>
        </w:rPr>
      </w:pPr>
      <w:r w:rsidRPr="00E20304">
        <w:rPr>
          <w:lang w:eastAsia="ja-JP"/>
        </w:rPr>
        <w:t>3.4.4.</w:t>
      </w:r>
      <w:r w:rsidRPr="00E20304">
        <w:rPr>
          <w:lang w:eastAsia="ja-JP"/>
        </w:rPr>
        <w:tab/>
        <w:t>Global Positioning System (GNSS)</w:t>
      </w:r>
    </w:p>
    <w:p w14:paraId="349A4D80" w14:textId="77777777" w:rsidR="00E20304" w:rsidRPr="00E20304" w:rsidRDefault="00E20304" w:rsidP="00E20304">
      <w:pPr>
        <w:spacing w:after="120"/>
        <w:ind w:left="2268" w:right="1134"/>
        <w:jc w:val="both"/>
        <w:rPr>
          <w:lang w:eastAsia="ja-JP"/>
        </w:rPr>
      </w:pPr>
      <w:r w:rsidRPr="00E20304">
        <w:rPr>
          <w:lang w:eastAsia="ja-JP"/>
        </w:rPr>
        <w:t xml:space="preserve">The GNSS antenna shall be mounted as near as possible to the highest location on the vehicle, </w:t>
      </w:r>
      <w:proofErr w:type="gramStart"/>
      <w:r w:rsidRPr="00E20304">
        <w:rPr>
          <w:lang w:eastAsia="ja-JP"/>
        </w:rPr>
        <w:t>so as to</w:t>
      </w:r>
      <w:proofErr w:type="gramEnd"/>
      <w:r w:rsidRPr="00E20304">
        <w:rPr>
          <w:lang w:eastAsia="ja-JP"/>
        </w:rPr>
        <w:t xml:space="preserve"> ensure good reception of the satellite signal. The mounted GNSS antenna shall interfere as little as possible with the vehicle operation.</w:t>
      </w:r>
    </w:p>
    <w:p w14:paraId="1E9C053D" w14:textId="77777777" w:rsidR="00E20304" w:rsidRPr="00E20304" w:rsidRDefault="00E20304" w:rsidP="00E20304">
      <w:pPr>
        <w:keepNext/>
        <w:spacing w:after="120"/>
        <w:ind w:left="2268" w:right="1134" w:hanging="1134"/>
        <w:jc w:val="both"/>
        <w:rPr>
          <w:lang w:eastAsia="ja-JP"/>
        </w:rPr>
      </w:pPr>
      <w:r w:rsidRPr="00E20304">
        <w:rPr>
          <w:lang w:eastAsia="ja-JP"/>
        </w:rPr>
        <w:t>3.4.5.</w:t>
      </w:r>
      <w:r w:rsidRPr="00E20304">
        <w:rPr>
          <w:lang w:eastAsia="ja-JP"/>
        </w:rPr>
        <w:tab/>
        <w:t>Connection with the Engine Control Unit (ECU)</w:t>
      </w:r>
    </w:p>
    <w:p w14:paraId="6281B18D" w14:textId="77777777" w:rsidR="00E20304" w:rsidRPr="00E20304" w:rsidRDefault="00E20304" w:rsidP="00E20304">
      <w:pPr>
        <w:spacing w:after="120"/>
        <w:ind w:left="2268" w:right="1134"/>
        <w:jc w:val="both"/>
        <w:rPr>
          <w:lang w:eastAsia="ja-JP"/>
        </w:rPr>
      </w:pPr>
      <w:r w:rsidRPr="00E20304">
        <w:rPr>
          <w:lang w:eastAsia="ja-JP"/>
        </w:rPr>
        <w:t>If desired, relevant vehicle and engine parameters listed in Table 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24855780" w14:textId="77777777" w:rsidR="00E20304" w:rsidRPr="00E20304" w:rsidRDefault="00E20304" w:rsidP="00E20304">
      <w:pPr>
        <w:spacing w:after="120"/>
        <w:ind w:left="2268" w:right="1134" w:hanging="1134"/>
        <w:jc w:val="both"/>
        <w:rPr>
          <w:lang w:eastAsia="ja-JP"/>
        </w:rPr>
      </w:pPr>
      <w:r w:rsidRPr="00E20304">
        <w:rPr>
          <w:lang w:eastAsia="ja-JP"/>
        </w:rPr>
        <w:t>3.4.6.</w:t>
      </w:r>
      <w:r w:rsidRPr="00E20304">
        <w:rPr>
          <w:lang w:eastAsia="ja-JP"/>
        </w:rPr>
        <w:tab/>
        <w:t>Sensors and auxiliary devices</w:t>
      </w:r>
    </w:p>
    <w:p w14:paraId="2A7A84D8" w14:textId="77777777" w:rsidR="00E20304" w:rsidRPr="00E20304" w:rsidRDefault="00E20304" w:rsidP="00E20304">
      <w:pPr>
        <w:spacing w:after="120"/>
        <w:ind w:left="2268" w:right="1134"/>
        <w:jc w:val="both"/>
        <w:rPr>
          <w:lang w:eastAsia="ja-JP"/>
        </w:rPr>
      </w:pPr>
      <w:r w:rsidRPr="00E20304">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394726EA" w14:textId="77777777" w:rsidR="00E20304" w:rsidRPr="00E20304" w:rsidRDefault="00E20304" w:rsidP="00E20304">
      <w:pPr>
        <w:spacing w:after="120"/>
        <w:ind w:left="2268" w:right="1134" w:hanging="1134"/>
        <w:jc w:val="both"/>
        <w:rPr>
          <w:lang w:eastAsia="ja-JP"/>
        </w:rPr>
      </w:pPr>
      <w:r w:rsidRPr="00E20304">
        <w:rPr>
          <w:lang w:eastAsia="ja-JP"/>
        </w:rPr>
        <w:t>3.5.</w:t>
      </w:r>
      <w:r w:rsidRPr="00E20304">
        <w:rPr>
          <w:lang w:eastAsia="ja-JP"/>
        </w:rPr>
        <w:tab/>
        <w:t>Emissions sampling</w:t>
      </w:r>
    </w:p>
    <w:p w14:paraId="79ACADAE" w14:textId="77777777" w:rsidR="00E20304" w:rsidRPr="00E20304" w:rsidRDefault="00E20304" w:rsidP="00E20304">
      <w:pPr>
        <w:spacing w:after="120"/>
        <w:ind w:left="2268" w:right="1134"/>
        <w:jc w:val="both"/>
        <w:rPr>
          <w:lang w:eastAsia="ja-JP"/>
        </w:rPr>
      </w:pPr>
      <w:r w:rsidRPr="00E20304">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708FE1C5" w14:textId="77777777" w:rsidR="00E20304" w:rsidRPr="00E20304" w:rsidRDefault="00E20304" w:rsidP="00E20304">
      <w:pPr>
        <w:spacing w:after="120"/>
        <w:ind w:left="2268" w:right="1134"/>
        <w:jc w:val="both"/>
        <w:rPr>
          <w:lang w:eastAsia="ja-JP"/>
        </w:rPr>
      </w:pPr>
      <w:r w:rsidRPr="00E20304">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5AD5429E" w14:textId="77777777" w:rsidR="00E20304" w:rsidRPr="00E20304" w:rsidRDefault="00E20304" w:rsidP="00E20304">
      <w:pPr>
        <w:spacing w:after="120"/>
        <w:ind w:left="2268" w:right="1134"/>
        <w:jc w:val="both"/>
        <w:rPr>
          <w:lang w:eastAsia="ja-JP"/>
        </w:rPr>
      </w:pPr>
      <w:r w:rsidRPr="00E20304">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w:t>
      </w:r>
      <w:proofErr w:type="gramStart"/>
      <w:r w:rsidRPr="00E20304">
        <w:rPr>
          <w:lang w:eastAsia="ja-JP"/>
        </w:rPr>
        <w:t>so as to</w:t>
      </w:r>
      <w:proofErr w:type="gramEnd"/>
      <w:r w:rsidRPr="00E20304">
        <w:rPr>
          <w:lang w:eastAsia="ja-JP"/>
        </w:rPr>
        <w:t xml:space="preserve"> ensure that the </w:t>
      </w:r>
      <w:r w:rsidRPr="00E20304">
        <w:rPr>
          <w:lang w:eastAsia="ja-JP"/>
        </w:rPr>
        <w:lastRenderedPageBreak/>
        <w:t>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42699192" w14:textId="77777777" w:rsidR="00E20304" w:rsidRPr="00E20304" w:rsidRDefault="00E20304" w:rsidP="00E20304">
      <w:pPr>
        <w:spacing w:after="120"/>
        <w:ind w:left="2268" w:right="1134"/>
        <w:jc w:val="both"/>
        <w:rPr>
          <w:lang w:eastAsia="ja-JP"/>
        </w:rPr>
      </w:pPr>
      <w:r w:rsidRPr="00E20304">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670276A3" w14:textId="60259C65" w:rsidR="00E20304" w:rsidRPr="00E20304" w:rsidRDefault="00E20304" w:rsidP="00E20304">
      <w:pPr>
        <w:spacing w:after="120"/>
        <w:ind w:left="2268" w:right="1134"/>
        <w:jc w:val="both"/>
        <w:rPr>
          <w:lang w:eastAsia="ja-JP"/>
        </w:rPr>
      </w:pPr>
      <w:r w:rsidRPr="00E20304">
        <w:rPr>
          <w:lang w:eastAsia="ja-JP"/>
        </w:rPr>
        <w:t>If hydrocarbons are measured, the sampling line shall be heated to 463 ± 10</w:t>
      </w:r>
      <w:r w:rsidR="00B3399D">
        <w:rPr>
          <w:lang w:eastAsia="ja-JP"/>
        </w:rPr>
        <w:t> </w:t>
      </w:r>
      <w:r w:rsidRPr="00E20304">
        <w:rPr>
          <w:lang w:eastAsia="ja-JP"/>
        </w:rPr>
        <w:t xml:space="preserve">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w:t>
      </w:r>
      <w:r w:rsidR="00C93A75">
        <w:rPr>
          <w:lang w:eastAsia="ja-JP"/>
        </w:rPr>
        <w:t>per cent</w:t>
      </w:r>
      <w:r w:rsidRPr="00E20304">
        <w:rPr>
          <w:lang w:eastAsia="ja-JP"/>
        </w:rPr>
        <w:t xml:space="preserve"> for all regulated gaseous pollutants. If particles are sampled and not diluted at the tailpipe, the sampling line from the raw exhaust sample point to the point of dilution or particle detector shall be heated to a minimum of 373</w:t>
      </w:r>
      <w:r w:rsidR="00B3399D">
        <w:rPr>
          <w:lang w:eastAsia="ja-JP"/>
        </w:rPr>
        <w:t> </w:t>
      </w:r>
      <w:r w:rsidRPr="00E20304">
        <w:rPr>
          <w:lang w:eastAsia="ja-JP"/>
        </w:rPr>
        <w:t>K (100 °C). The residence time of the sample in the particle sampling line shall be less than 3 s until reaching first dilution or the particle detector.</w:t>
      </w:r>
    </w:p>
    <w:p w14:paraId="648E3AEE" w14:textId="77777777" w:rsidR="00E20304" w:rsidRPr="00E20304" w:rsidRDefault="00E20304" w:rsidP="00E20304">
      <w:pPr>
        <w:spacing w:after="120"/>
        <w:ind w:left="2268" w:right="1134"/>
        <w:jc w:val="both"/>
        <w:rPr>
          <w:b/>
          <w:bCs/>
          <w:lang w:eastAsia="ja-JP"/>
        </w:rPr>
      </w:pPr>
      <w:r w:rsidRPr="00E20304">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F77B5FF"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Pre-test procedures</w:t>
      </w:r>
    </w:p>
    <w:p w14:paraId="6E8DC2F0"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PEMS leak check</w:t>
      </w:r>
    </w:p>
    <w:p w14:paraId="4F7C6015" w14:textId="77777777" w:rsidR="00E20304" w:rsidRPr="00E20304" w:rsidRDefault="00E20304" w:rsidP="00E20304">
      <w:pPr>
        <w:spacing w:after="120"/>
        <w:ind w:left="2268" w:right="1134"/>
        <w:jc w:val="both"/>
        <w:rPr>
          <w:lang w:eastAsia="ja-JP"/>
        </w:rPr>
      </w:pPr>
      <w:r w:rsidRPr="00E20304">
        <w:rPr>
          <w:lang w:eastAsia="ja-JP"/>
        </w:rPr>
        <w:t xml:space="preserve">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w:t>
      </w:r>
      <w:proofErr w:type="gramStart"/>
      <w:r w:rsidRPr="00E20304">
        <w:rPr>
          <w:lang w:eastAsia="ja-JP"/>
        </w:rPr>
        <w:t>checked</w:t>
      </w:r>
      <w:proofErr w:type="gramEnd"/>
      <w:r w:rsidRPr="00E20304">
        <w:rPr>
          <w:lang w:eastAsia="ja-JP"/>
        </w:rPr>
        <w:t xml:space="preserve"> and the fault shall be corrected.</w:t>
      </w:r>
    </w:p>
    <w:p w14:paraId="717ED8DF" w14:textId="77777777" w:rsidR="00E20304" w:rsidRPr="00E20304" w:rsidRDefault="00E20304" w:rsidP="00E20304">
      <w:pPr>
        <w:spacing w:after="120"/>
        <w:ind w:left="2268" w:right="1134"/>
        <w:jc w:val="both"/>
        <w:rPr>
          <w:lang w:eastAsia="ja-JP"/>
        </w:rPr>
      </w:pPr>
      <w:r w:rsidRPr="00E20304">
        <w:rPr>
          <w:lang w:eastAsia="ja-JP"/>
        </w:rPr>
        <w:t>The leakage rate on the vacuum side shall not exceed 0.5 per cent of the in-use flow rate for the portion of the system being checked. The analyser flows and bypass flows may be used to estimate the in-use flow rate.</w:t>
      </w:r>
    </w:p>
    <w:p w14:paraId="2A52DBA6" w14:textId="77777777" w:rsidR="00E20304" w:rsidRPr="00E20304" w:rsidRDefault="00E20304" w:rsidP="00E20304">
      <w:pPr>
        <w:spacing w:after="120"/>
        <w:ind w:left="2268" w:right="1134"/>
        <w:jc w:val="both"/>
        <w:rPr>
          <w:lang w:eastAsia="ja-JP"/>
        </w:rPr>
      </w:pPr>
      <w:r w:rsidRPr="00E20304">
        <w:rPr>
          <w:lang w:eastAsia="ja-JP"/>
        </w:rPr>
        <w:t xml:space="preserve">Alternatively, the system may be evacuated to a pressure of at least 20 kPa vacuum (80 kPa absolute). After an initial stabilization period the pressure increase </w:t>
      </w:r>
      <w:proofErr w:type="spellStart"/>
      <w:r w:rsidRPr="00E20304">
        <w:rPr>
          <w:iCs/>
          <w:lang w:eastAsia="ja-JP"/>
        </w:rPr>
        <w:t>Δ</w:t>
      </w:r>
      <w:r w:rsidRPr="00E20304">
        <w:rPr>
          <w:i/>
          <w:iCs/>
          <w:lang w:eastAsia="ja-JP"/>
        </w:rPr>
        <w:t>p</w:t>
      </w:r>
      <w:proofErr w:type="spellEnd"/>
      <w:r w:rsidRPr="00E20304">
        <w:rPr>
          <w:lang w:eastAsia="ja-JP"/>
        </w:rPr>
        <w:t xml:space="preserve"> (kPa/min) in the system shall not exceed:</w:t>
      </w:r>
    </w:p>
    <w:p w14:paraId="47C133DD" w14:textId="77777777" w:rsidR="00E20304" w:rsidRPr="00E20304"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59EF86D7" w14:textId="77777777" w:rsidR="00E20304" w:rsidRPr="00E20304" w:rsidRDefault="00E20304" w:rsidP="00E20304">
      <w:pPr>
        <w:spacing w:after="120"/>
        <w:ind w:left="2268" w:right="1134"/>
        <w:jc w:val="both"/>
        <w:rPr>
          <w:lang w:eastAsia="ja-JP"/>
        </w:rPr>
      </w:pPr>
      <w:r w:rsidRPr="00E20304">
        <w:rPr>
          <w:lang w:eastAsia="ja-JP"/>
        </w:rPr>
        <w:t>where:</w:t>
      </w:r>
    </w:p>
    <w:p w14:paraId="5514D2FA" w14:textId="77777777" w:rsidR="00E20304" w:rsidRPr="00E20304" w:rsidRDefault="00E20304" w:rsidP="00E20304">
      <w:pPr>
        <w:spacing w:after="120"/>
        <w:ind w:left="2268" w:right="1134"/>
        <w:jc w:val="both"/>
        <w:rPr>
          <w:lang w:eastAsia="ja-JP"/>
        </w:rPr>
      </w:pPr>
      <w:r w:rsidRPr="00E20304">
        <w:rPr>
          <w:i/>
          <w:lang w:eastAsia="ja-JP"/>
        </w:rPr>
        <w:t>p</w:t>
      </w:r>
      <w:r w:rsidRPr="00E20304">
        <w:rPr>
          <w:i/>
          <w:vertAlign w:val="subscript"/>
          <w:lang w:eastAsia="ja-JP"/>
        </w:rPr>
        <w:t>e</w:t>
      </w:r>
      <w:r w:rsidRPr="00E20304">
        <w:rPr>
          <w:lang w:eastAsia="ja-JP"/>
        </w:rPr>
        <w:tab/>
        <w:t>is the evacuated pressure [Pa],</w:t>
      </w:r>
    </w:p>
    <w:p w14:paraId="1AEE97BD" w14:textId="77777777" w:rsidR="00E20304" w:rsidRPr="00E20304" w:rsidRDefault="00E20304" w:rsidP="00E20304">
      <w:pPr>
        <w:spacing w:after="120"/>
        <w:ind w:left="2268" w:right="1134"/>
        <w:jc w:val="both"/>
        <w:rPr>
          <w:lang w:eastAsia="ja-JP"/>
        </w:rPr>
      </w:pPr>
      <w:r w:rsidRPr="00E20304">
        <w:rPr>
          <w:i/>
          <w:lang w:eastAsia="ja-JP"/>
        </w:rPr>
        <w:t>V</w:t>
      </w:r>
      <w:r w:rsidRPr="00E20304">
        <w:rPr>
          <w:i/>
          <w:vertAlign w:val="subscript"/>
          <w:lang w:eastAsia="ja-JP"/>
        </w:rPr>
        <w:t>s</w:t>
      </w:r>
      <w:r w:rsidRPr="00E20304">
        <w:rPr>
          <w:lang w:eastAsia="ja-JP"/>
        </w:rPr>
        <w:tab/>
        <w:t>is the system volume [l],</w:t>
      </w:r>
    </w:p>
    <w:p w14:paraId="4E3FFC1C" w14:textId="77777777" w:rsidR="00E20304" w:rsidRPr="00E20304" w:rsidRDefault="00E20304" w:rsidP="00E20304">
      <w:pPr>
        <w:spacing w:after="120"/>
        <w:ind w:left="2268" w:right="1134"/>
        <w:jc w:val="both"/>
        <w:rPr>
          <w:lang w:eastAsia="ja-JP"/>
        </w:rPr>
      </w:pPr>
      <w:proofErr w:type="spellStart"/>
      <w:r w:rsidRPr="00E20304">
        <w:rPr>
          <w:i/>
          <w:lang w:eastAsia="ja-JP"/>
        </w:rPr>
        <w:t>q</w:t>
      </w:r>
      <w:r w:rsidRPr="00E20304">
        <w:rPr>
          <w:i/>
          <w:vertAlign w:val="subscript"/>
          <w:lang w:eastAsia="ja-JP"/>
        </w:rPr>
        <w:t>vs</w:t>
      </w:r>
      <w:proofErr w:type="spellEnd"/>
      <w:r w:rsidRPr="00E20304">
        <w:rPr>
          <w:lang w:eastAsia="ja-JP"/>
        </w:rPr>
        <w:tab/>
        <w:t xml:space="preserve">is </w:t>
      </w:r>
      <w:proofErr w:type="spellStart"/>
      <w:r w:rsidRPr="00E20304">
        <w:rPr>
          <w:lang w:eastAsia="ja-JP"/>
        </w:rPr>
        <w:t>is</w:t>
      </w:r>
      <w:proofErr w:type="spellEnd"/>
      <w:r w:rsidRPr="00E20304">
        <w:rPr>
          <w:lang w:eastAsia="ja-JP"/>
        </w:rPr>
        <w:t xml:space="preserve"> volume flow rate of the system [l/min].</w:t>
      </w:r>
    </w:p>
    <w:p w14:paraId="07B79ED5" w14:textId="77777777" w:rsidR="00E20304" w:rsidRPr="00E20304" w:rsidRDefault="00E20304" w:rsidP="00E20304">
      <w:pPr>
        <w:spacing w:after="120"/>
        <w:ind w:left="2268" w:right="1134"/>
        <w:jc w:val="both"/>
        <w:rPr>
          <w:lang w:eastAsia="ja-JP"/>
        </w:rPr>
      </w:pPr>
      <w:r w:rsidRPr="00E20304">
        <w:rPr>
          <w:lang w:eastAsia="ja-JP"/>
        </w:rPr>
        <w:lastRenderedPageBreak/>
        <w:t xml:space="preserve">Alternatively, a concentration step change at the beginning of the sampling line shall be introduced by switching from zero to span gas while maintaining the same pressure conditions as under normal system operation. If for a correctly calibrated analyser after an adequate </w:t>
      </w:r>
      <w:proofErr w:type="gramStart"/>
      <w:r w:rsidRPr="00E20304">
        <w:rPr>
          <w:lang w:eastAsia="ja-JP"/>
        </w:rPr>
        <w:t>period of time</w:t>
      </w:r>
      <w:proofErr w:type="gramEnd"/>
      <w:r w:rsidRPr="00E20304">
        <w:rPr>
          <w:lang w:eastAsia="ja-JP"/>
        </w:rPr>
        <w:t xml:space="preserve"> the reading is ≤ 99 per cent compared to the introduced concentration, the leakage problem shall be corrected.</w:t>
      </w:r>
    </w:p>
    <w:p w14:paraId="2A5510FF" w14:textId="77777777" w:rsidR="00E20304" w:rsidRPr="00E20304" w:rsidRDefault="00E20304" w:rsidP="00E20304">
      <w:pPr>
        <w:keepNext/>
        <w:spacing w:after="120"/>
        <w:ind w:left="2268" w:right="1134" w:hanging="1134"/>
        <w:jc w:val="both"/>
        <w:rPr>
          <w:lang w:eastAsia="ja-JP"/>
        </w:rPr>
      </w:pPr>
      <w:r w:rsidRPr="00E20304">
        <w:rPr>
          <w:lang w:eastAsia="ja-JP"/>
        </w:rPr>
        <w:t>4.2.</w:t>
      </w:r>
      <w:r w:rsidRPr="00E20304">
        <w:rPr>
          <w:lang w:eastAsia="ja-JP"/>
        </w:rPr>
        <w:tab/>
        <w:t>Starting and stabilizing the PEMS</w:t>
      </w:r>
    </w:p>
    <w:p w14:paraId="1C79C248" w14:textId="77777777" w:rsidR="00E20304" w:rsidRPr="00E20304" w:rsidRDefault="00E20304" w:rsidP="00E20304">
      <w:pPr>
        <w:spacing w:after="120"/>
        <w:ind w:left="2268" w:right="1134"/>
        <w:jc w:val="both"/>
        <w:rPr>
          <w:lang w:eastAsia="ja-JP"/>
        </w:rPr>
      </w:pPr>
      <w:r w:rsidRPr="00E20304">
        <w:rPr>
          <w:lang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61F0E1D"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Preparing the sampling system</w:t>
      </w:r>
    </w:p>
    <w:p w14:paraId="706D2CB9" w14:textId="77777777" w:rsidR="00E20304" w:rsidRPr="00E20304" w:rsidRDefault="00E20304" w:rsidP="00E20304">
      <w:pPr>
        <w:spacing w:after="120"/>
        <w:ind w:left="2268" w:right="1134"/>
        <w:jc w:val="both"/>
        <w:rPr>
          <w:lang w:eastAsia="ja-JP"/>
        </w:rPr>
      </w:pPr>
      <w:r w:rsidRPr="00E20304">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2759AC45"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Preparing the Exhaust mass Flow Meter (EFM)</w:t>
      </w:r>
    </w:p>
    <w:p w14:paraId="36329EAC" w14:textId="77777777" w:rsidR="00E20304" w:rsidRPr="00E20304" w:rsidRDefault="00E20304" w:rsidP="00E20304">
      <w:pPr>
        <w:spacing w:after="120"/>
        <w:ind w:left="2268" w:right="1134"/>
        <w:jc w:val="both"/>
        <w:rPr>
          <w:lang w:eastAsia="ja-JP"/>
        </w:rPr>
      </w:pPr>
      <w:r w:rsidRPr="00E20304">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EFDEA86" w14:textId="77777777" w:rsidR="00E20304" w:rsidRPr="00E20304" w:rsidRDefault="00E20304" w:rsidP="00E20304">
      <w:pPr>
        <w:spacing w:after="120"/>
        <w:ind w:left="2268" w:right="1134" w:hanging="1134"/>
        <w:jc w:val="both"/>
        <w:rPr>
          <w:lang w:eastAsia="ja-JP"/>
        </w:rPr>
      </w:pPr>
      <w:r w:rsidRPr="00E20304">
        <w:rPr>
          <w:lang w:eastAsia="ja-JP"/>
        </w:rPr>
        <w:t>4.5.</w:t>
      </w:r>
      <w:r w:rsidRPr="00E20304">
        <w:rPr>
          <w:lang w:eastAsia="ja-JP"/>
        </w:rPr>
        <w:tab/>
        <w:t>Checking and calibrating the analysers for measuring gaseous emissions</w:t>
      </w:r>
    </w:p>
    <w:p w14:paraId="7E1AFFCD" w14:textId="77777777" w:rsidR="00E20304" w:rsidRPr="00E20304" w:rsidRDefault="00E20304" w:rsidP="00E20304">
      <w:pPr>
        <w:spacing w:after="120"/>
        <w:ind w:left="2268" w:right="1134"/>
        <w:jc w:val="both"/>
        <w:rPr>
          <w:lang w:eastAsia="ja-JP"/>
        </w:rPr>
      </w:pPr>
      <w:r w:rsidRPr="00E20304">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6CD4559A" w14:textId="77777777" w:rsidR="00E20304" w:rsidRPr="00E20304" w:rsidRDefault="00E20304" w:rsidP="00E20304">
      <w:pPr>
        <w:spacing w:after="120"/>
        <w:ind w:left="2268" w:right="1134" w:hanging="1134"/>
        <w:jc w:val="both"/>
        <w:rPr>
          <w:lang w:eastAsia="ja-JP"/>
        </w:rPr>
      </w:pPr>
      <w:r w:rsidRPr="00E20304">
        <w:rPr>
          <w:lang w:eastAsia="ja-JP"/>
        </w:rPr>
        <w:t>4.6.</w:t>
      </w:r>
      <w:r w:rsidRPr="00E20304">
        <w:rPr>
          <w:lang w:eastAsia="ja-JP"/>
        </w:rPr>
        <w:tab/>
        <w:t>Checking the analyser for measuring particle emissions</w:t>
      </w:r>
    </w:p>
    <w:p w14:paraId="28E4F826" w14:textId="77777777" w:rsidR="00E20304" w:rsidRPr="00E20304" w:rsidRDefault="00E20304" w:rsidP="00E20304">
      <w:pPr>
        <w:spacing w:after="120"/>
        <w:ind w:left="2268" w:right="1134"/>
        <w:jc w:val="both"/>
        <w:rPr>
          <w:lang w:eastAsia="ja-JP"/>
        </w:rPr>
      </w:pPr>
      <w:r w:rsidRPr="00E20304">
        <w:rPr>
          <w:lang w:eastAsia="ja-JP"/>
        </w:rPr>
        <w:t xml:space="preserve">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w:t>
      </w:r>
      <w:proofErr w:type="gramStart"/>
      <w:r w:rsidRPr="00E20304">
        <w:rPr>
          <w:lang w:eastAsia="ja-JP"/>
        </w:rPr>
        <w:t>specifications, but</w:t>
      </w:r>
      <w:proofErr w:type="gramEnd"/>
      <w:r w:rsidRPr="00E20304">
        <w:rPr>
          <w:lang w:eastAsia="ja-JP"/>
        </w:rPr>
        <w:t xml:space="preserve"> shall not exceed 5,000 particles per cubic-centimetre.</w:t>
      </w:r>
    </w:p>
    <w:p w14:paraId="73107F60" w14:textId="77777777" w:rsidR="00E20304" w:rsidRPr="00E20304" w:rsidRDefault="00E20304" w:rsidP="00E20304">
      <w:pPr>
        <w:spacing w:after="120"/>
        <w:ind w:left="2268" w:right="1134" w:hanging="1134"/>
        <w:jc w:val="both"/>
        <w:rPr>
          <w:lang w:eastAsia="ja-JP"/>
        </w:rPr>
      </w:pPr>
      <w:r w:rsidRPr="00E20304">
        <w:rPr>
          <w:lang w:eastAsia="ja-JP"/>
        </w:rPr>
        <w:t>4.7.</w:t>
      </w:r>
      <w:r w:rsidRPr="00E20304">
        <w:rPr>
          <w:lang w:eastAsia="ja-JP"/>
        </w:rPr>
        <w:tab/>
        <w:t>Determining vehicle speed</w:t>
      </w:r>
    </w:p>
    <w:p w14:paraId="5AF38135" w14:textId="77777777" w:rsidR="00E20304" w:rsidRPr="00E20304" w:rsidRDefault="00E20304" w:rsidP="00E20304">
      <w:pPr>
        <w:spacing w:after="120"/>
        <w:ind w:left="2268" w:right="1134"/>
        <w:jc w:val="both"/>
        <w:rPr>
          <w:lang w:eastAsia="ja-JP"/>
        </w:rPr>
      </w:pPr>
      <w:r w:rsidRPr="00E20304">
        <w:rPr>
          <w:lang w:eastAsia="ja-JP"/>
        </w:rPr>
        <w:t>Vehicle speed shall be determined by at least one of the following methods:</w:t>
      </w:r>
    </w:p>
    <w:p w14:paraId="4AB0A77E" w14:textId="555A5BEF" w:rsidR="00D44338" w:rsidRDefault="00D44338" w:rsidP="00D44338">
      <w:pPr>
        <w:keepNext/>
        <w:spacing w:after="120"/>
        <w:ind w:left="2835" w:right="1134" w:hanging="567"/>
        <w:rPr>
          <w:lang w:eastAsia="ja-JP"/>
        </w:rPr>
      </w:pPr>
      <w:r>
        <w:rPr>
          <w:lang w:eastAsia="ja-JP"/>
        </w:rPr>
        <w:t>(a)</w:t>
      </w:r>
      <w:r>
        <w:rPr>
          <w:lang w:eastAsia="ja-JP"/>
        </w:rPr>
        <w:tab/>
      </w:r>
      <w:r w:rsidR="007A6EAF">
        <w:rPr>
          <w:lang w:eastAsia="ja-JP"/>
        </w:rPr>
        <w:t xml:space="preserve">A </w:t>
      </w:r>
      <w:r>
        <w:rPr>
          <w:lang w:eastAsia="ja-JP"/>
        </w:rPr>
        <w:t>sensor (e.g., optical or micro-wave sensor); if vehicle speed is determined by a sensor, the speed measurements shall comply with the requirements of paragraph 8</w:t>
      </w:r>
      <w:r w:rsidR="00953BAA">
        <w:rPr>
          <w:lang w:eastAsia="ja-JP"/>
        </w:rPr>
        <w:t>.</w:t>
      </w:r>
      <w:r>
        <w:rPr>
          <w:lang w:eastAsia="ja-JP"/>
        </w:rPr>
        <w:t xml:space="preserve"> of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Pr>
          <w:lang w:eastAsia="ja-JP"/>
        </w:rPr>
        <w:t>per cent</w:t>
      </w:r>
      <w:r>
        <w:rPr>
          <w:lang w:eastAsia="ja-JP"/>
        </w:rPr>
        <w:t xml:space="preserve"> from the reference distance.</w:t>
      </w:r>
    </w:p>
    <w:p w14:paraId="7616736C" w14:textId="18564E5B" w:rsidR="00D44338" w:rsidRDefault="00D44338" w:rsidP="00D44338">
      <w:pPr>
        <w:keepNext/>
        <w:spacing w:after="120"/>
        <w:ind w:left="2835" w:right="1134" w:hanging="567"/>
        <w:rPr>
          <w:lang w:eastAsia="ja-JP"/>
        </w:rPr>
      </w:pPr>
      <w:r>
        <w:rPr>
          <w:lang w:eastAsia="ja-JP"/>
        </w:rPr>
        <w:t>(b)</w:t>
      </w:r>
      <w:r>
        <w:rPr>
          <w:lang w:eastAsia="ja-JP"/>
        </w:rPr>
        <w:tab/>
      </w:r>
      <w:r w:rsidR="007A6EAF">
        <w:rPr>
          <w:lang w:eastAsia="ja-JP"/>
        </w:rPr>
        <w:t xml:space="preserve">The </w:t>
      </w:r>
      <w:r>
        <w:rPr>
          <w:lang w:eastAsia="ja-JP"/>
        </w:rPr>
        <w:t xml:space="preserve">ECU; if vehicle speed is determined by the ECU, the total trip distance shall be validated according to paragraph </w:t>
      </w:r>
      <w:r w:rsidR="00CE3CC4">
        <w:rPr>
          <w:lang w:eastAsia="ja-JP"/>
        </w:rPr>
        <w:t>3</w:t>
      </w:r>
      <w:r>
        <w:rPr>
          <w:lang w:eastAsia="ja-JP"/>
        </w:rPr>
        <w:t xml:space="preserve">. of Annex 6 and the ECU speed signal adjusted, if necessary, to fulfil the requirements of paragraph </w:t>
      </w:r>
      <w:r w:rsidR="00CE3CC4">
        <w:rPr>
          <w:lang w:eastAsia="ja-JP"/>
        </w:rPr>
        <w:t>3</w:t>
      </w:r>
      <w:r>
        <w:rPr>
          <w:lang w:eastAsia="ja-JP"/>
        </w:rPr>
        <w:t xml:space="preserve">. of Annex 6. Alternatively, the total trip distance as determined by the ECU can be compared with a reference distance </w:t>
      </w:r>
      <w:r>
        <w:rPr>
          <w:lang w:eastAsia="ja-JP"/>
        </w:rPr>
        <w:lastRenderedPageBreak/>
        <w:t xml:space="preserve">obtained from a digital road network or topographic map. The total trip distance determined by the ECU shall deviate by no more than 4 </w:t>
      </w:r>
      <w:r w:rsidR="00C93A75">
        <w:rPr>
          <w:lang w:eastAsia="ja-JP"/>
        </w:rPr>
        <w:t xml:space="preserve">per cent </w:t>
      </w:r>
      <w:r>
        <w:rPr>
          <w:lang w:eastAsia="ja-JP"/>
        </w:rPr>
        <w:t>from the reference.</w:t>
      </w:r>
    </w:p>
    <w:p w14:paraId="5656F097" w14:textId="4208B8E6" w:rsidR="00D44338" w:rsidRDefault="00D44338" w:rsidP="00B3399D">
      <w:pPr>
        <w:spacing w:after="120"/>
        <w:ind w:left="2835" w:right="1134" w:hanging="567"/>
        <w:jc w:val="both"/>
        <w:rPr>
          <w:lang w:eastAsia="ja-JP"/>
        </w:rPr>
      </w:pPr>
      <w:r>
        <w:rPr>
          <w:lang w:eastAsia="ja-JP"/>
        </w:rPr>
        <w:t>(c)</w:t>
      </w:r>
      <w:r>
        <w:rPr>
          <w:lang w:eastAsia="ja-JP"/>
        </w:rPr>
        <w:tab/>
      </w:r>
      <w:r w:rsidR="007A6EAF">
        <w:rPr>
          <w:lang w:eastAsia="ja-JP"/>
        </w:rPr>
        <w:t xml:space="preserve">A </w:t>
      </w:r>
      <w:r>
        <w:rPr>
          <w:lang w:eastAsia="ja-JP"/>
        </w:rPr>
        <w:t>GNSS; if vehicle speed is determined by a GNSS, the total trip distance shall be checked against the measurements of another method according to paragraph 6.5. of Annex 4.</w:t>
      </w:r>
    </w:p>
    <w:p w14:paraId="6058C285" w14:textId="77777777" w:rsidR="00E20304" w:rsidRPr="00E20304" w:rsidRDefault="00E20304" w:rsidP="00E20304">
      <w:pPr>
        <w:keepNext/>
        <w:spacing w:after="120"/>
        <w:ind w:left="2268" w:right="1134" w:hanging="1134"/>
        <w:jc w:val="both"/>
        <w:rPr>
          <w:lang w:eastAsia="ja-JP"/>
        </w:rPr>
      </w:pPr>
      <w:r w:rsidRPr="00E20304">
        <w:rPr>
          <w:lang w:eastAsia="ja-JP"/>
        </w:rPr>
        <w:t>4.8.</w:t>
      </w:r>
      <w:r w:rsidRPr="00E20304">
        <w:rPr>
          <w:lang w:eastAsia="ja-JP"/>
        </w:rPr>
        <w:tab/>
        <w:t>Check of PEMS set up</w:t>
      </w:r>
    </w:p>
    <w:p w14:paraId="482B5736" w14:textId="77777777" w:rsidR="00E20304" w:rsidRPr="00E20304" w:rsidRDefault="00E20304" w:rsidP="00E20304">
      <w:pPr>
        <w:spacing w:after="120"/>
        <w:ind w:left="2268" w:right="1134"/>
        <w:jc w:val="both"/>
        <w:rPr>
          <w:lang w:eastAsia="ja-JP"/>
        </w:rPr>
      </w:pPr>
      <w:r w:rsidRPr="00E20304">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41BD85DD"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Emissions test</w:t>
      </w:r>
    </w:p>
    <w:p w14:paraId="1EC5418F"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Test start</w:t>
      </w:r>
    </w:p>
    <w:p w14:paraId="1070CF5D" w14:textId="77777777" w:rsidR="00E20304" w:rsidRPr="00E20304" w:rsidRDefault="00E20304" w:rsidP="00E20304">
      <w:pPr>
        <w:spacing w:after="120"/>
        <w:ind w:left="2268" w:right="1134"/>
        <w:jc w:val="both"/>
        <w:rPr>
          <w:lang w:eastAsia="ja-JP"/>
        </w:rPr>
      </w:pPr>
      <w:r w:rsidRPr="00E20304">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52CFD00B" w14:textId="77777777" w:rsidR="00E20304" w:rsidRPr="00E20304" w:rsidRDefault="00E20304" w:rsidP="00E20304">
      <w:pPr>
        <w:spacing w:after="120"/>
        <w:ind w:left="2268" w:right="1134"/>
        <w:jc w:val="both"/>
        <w:rPr>
          <w:lang w:eastAsia="ja-JP"/>
        </w:rPr>
      </w:pPr>
      <w:r w:rsidRPr="00E20304">
        <w:rPr>
          <w:lang w:eastAsia="ja-JP"/>
        </w:rPr>
        <w:t xml:space="preserve">To facilitate time alignment, it is recommended to record the parameters that are subject to time alignment either by a single data recording device or with a synchronised time stamp. </w:t>
      </w:r>
    </w:p>
    <w:p w14:paraId="096D04C0" w14:textId="77777777" w:rsidR="00E20304" w:rsidRPr="00E20304" w:rsidRDefault="00E20304" w:rsidP="00E20304">
      <w:pPr>
        <w:spacing w:after="120"/>
        <w:ind w:left="2268" w:right="1134" w:hanging="1134"/>
        <w:jc w:val="both"/>
        <w:rPr>
          <w:lang w:eastAsia="ja-JP"/>
        </w:rPr>
      </w:pPr>
      <w:r w:rsidRPr="00E20304">
        <w:rPr>
          <w:lang w:eastAsia="ja-JP"/>
        </w:rPr>
        <w:t>5.2.</w:t>
      </w:r>
      <w:r w:rsidRPr="00E20304">
        <w:rPr>
          <w:lang w:eastAsia="ja-JP"/>
        </w:rPr>
        <w:tab/>
        <w:t>Test</w:t>
      </w:r>
    </w:p>
    <w:p w14:paraId="365BE98E" w14:textId="77777777" w:rsidR="00E20304" w:rsidRPr="00E20304" w:rsidRDefault="00E20304" w:rsidP="00E20304">
      <w:pPr>
        <w:spacing w:after="120"/>
        <w:ind w:left="2268" w:right="1134"/>
        <w:jc w:val="both"/>
        <w:rPr>
          <w:lang w:eastAsia="ja-JP"/>
        </w:rPr>
      </w:pPr>
      <w:r w:rsidRPr="00E20304">
        <w:rPr>
          <w:lang w:eastAsia="ja-JP"/>
        </w:rPr>
        <w:t xml:space="preserve">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w:t>
      </w:r>
      <w:r w:rsidR="00C93A75">
        <w:rPr>
          <w:lang w:eastAsia="ja-JP"/>
        </w:rPr>
        <w:t>per cent</w:t>
      </w:r>
      <w:r w:rsidRPr="00E20304">
        <w:rPr>
          <w:lang w:eastAsia="ja-JP"/>
        </w:rPr>
        <w:t xml:space="preserve">. Measurement and data recording may be interrupted for less than 1 </w:t>
      </w:r>
      <w:r w:rsidR="00C93A75">
        <w:rPr>
          <w:lang w:eastAsia="ja-JP"/>
        </w:rPr>
        <w:t>per cent</w:t>
      </w:r>
      <w:r w:rsidRPr="00E20304">
        <w:rPr>
          <w:lang w:eastAsia="ja-JP"/>
        </w:rPr>
        <w:t xml:space="preserve"> of the total trip duration but for no more than a consecutive period of 30 s solely in the case of unintended signal loss or for the purpose of PEMS system maintenance. Interruptions may be recorded directly by the </w:t>
      </w:r>
      <w:proofErr w:type="gramStart"/>
      <w:r w:rsidRPr="00E20304">
        <w:rPr>
          <w:lang w:eastAsia="ja-JP"/>
        </w:rPr>
        <w:t>PEMS</w:t>
      </w:r>
      <w:proofErr w:type="gramEnd"/>
      <w:r w:rsidRPr="00E20304">
        <w:rPr>
          <w:lang w:eastAsia="ja-JP"/>
        </w:rPr>
        <w:t xml:space="preserve"> but it is not permissible to introduce interruptions in the recorded parameter via the pre-processing, exchange or post-processing of data. If conducted, auto zeroing shall be performed against a traceable zero standard </w:t>
      </w:r>
      <w:proofErr w:type="gramStart"/>
      <w:r w:rsidRPr="00E20304">
        <w:rPr>
          <w:lang w:eastAsia="ja-JP"/>
        </w:rPr>
        <w:t>similar to</w:t>
      </w:r>
      <w:proofErr w:type="gramEnd"/>
      <w:r w:rsidRPr="00E20304">
        <w:rPr>
          <w:lang w:eastAsia="ja-JP"/>
        </w:rPr>
        <w:t xml:space="preserve"> the one used to zero the analyser. It is strongly recommended to initiate PEMS system maintenance during periods of zero vehicle speed.</w:t>
      </w:r>
    </w:p>
    <w:p w14:paraId="7F1BC213"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Test end</w:t>
      </w:r>
    </w:p>
    <w:p w14:paraId="66F15CC5" w14:textId="77777777" w:rsidR="00E20304" w:rsidRPr="00E20304" w:rsidRDefault="00E20304" w:rsidP="00E20304">
      <w:pPr>
        <w:spacing w:after="120"/>
        <w:ind w:left="2268" w:right="1134"/>
        <w:jc w:val="both"/>
        <w:rPr>
          <w:lang w:eastAsia="ja-JP"/>
        </w:rPr>
      </w:pPr>
      <w:r w:rsidRPr="00E20304">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5480D3CC" w14:textId="77777777" w:rsidR="00E20304" w:rsidRPr="00E20304" w:rsidRDefault="00E20304" w:rsidP="00E20304">
      <w:pPr>
        <w:keepNext/>
        <w:spacing w:after="120"/>
        <w:ind w:left="2268" w:right="1134" w:hanging="1134"/>
        <w:jc w:val="both"/>
        <w:rPr>
          <w:lang w:eastAsia="ja-JP"/>
        </w:rPr>
      </w:pPr>
      <w:r w:rsidRPr="00E20304">
        <w:rPr>
          <w:lang w:eastAsia="ja-JP"/>
        </w:rPr>
        <w:t>6.</w:t>
      </w:r>
      <w:r w:rsidRPr="00E20304">
        <w:rPr>
          <w:lang w:eastAsia="ja-JP"/>
        </w:rPr>
        <w:tab/>
        <w:t>Post-test procedure</w:t>
      </w:r>
    </w:p>
    <w:p w14:paraId="6D4A17F7" w14:textId="77777777" w:rsidR="00E20304" w:rsidRPr="00E20304" w:rsidRDefault="00E20304" w:rsidP="00E20304">
      <w:pPr>
        <w:keepNext/>
        <w:spacing w:after="120"/>
        <w:ind w:left="2268" w:right="1134" w:hanging="1134"/>
        <w:jc w:val="both"/>
        <w:rPr>
          <w:lang w:eastAsia="ja-JP"/>
        </w:rPr>
      </w:pPr>
      <w:r w:rsidRPr="00E20304">
        <w:rPr>
          <w:lang w:eastAsia="ja-JP"/>
        </w:rPr>
        <w:t>6.1.</w:t>
      </w:r>
      <w:r w:rsidRPr="00E20304">
        <w:rPr>
          <w:lang w:eastAsia="ja-JP"/>
        </w:rPr>
        <w:tab/>
        <w:t>Checking the analysers for measuring gaseous emissions</w:t>
      </w:r>
    </w:p>
    <w:p w14:paraId="4E865D49" w14:textId="77777777" w:rsidR="00E20304" w:rsidRPr="00E20304" w:rsidRDefault="00E20304" w:rsidP="00E20304">
      <w:pPr>
        <w:spacing w:after="120"/>
        <w:ind w:left="2268" w:right="1134"/>
        <w:jc w:val="both"/>
        <w:rPr>
          <w:lang w:eastAsia="ja-JP"/>
        </w:rPr>
      </w:pPr>
      <w:r w:rsidRPr="00E20304">
        <w:rPr>
          <w:lang w:eastAsia="ja-JP"/>
        </w:rPr>
        <w:t xml:space="preserve">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w:t>
      </w:r>
      <w:r w:rsidRPr="00E20304">
        <w:rPr>
          <w:lang w:eastAsia="ja-JP"/>
        </w:rPr>
        <w:lastRenderedPageBreak/>
        <w:t>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36B24FCE" w14:textId="77777777" w:rsidR="00D44338" w:rsidRPr="00D44338" w:rsidRDefault="00E20304" w:rsidP="009D21EF">
      <w:pPr>
        <w:ind w:left="567" w:right="1134" w:firstLine="567"/>
        <w:jc w:val="both"/>
        <w:rPr>
          <w:lang w:eastAsia="ja-JP"/>
        </w:rPr>
      </w:pPr>
      <w:r w:rsidRPr="00D44338">
        <w:rPr>
          <w:lang w:eastAsia="ja-JP"/>
        </w:rPr>
        <w:t>Table A4/2</w:t>
      </w:r>
    </w:p>
    <w:p w14:paraId="71AC53B2" w14:textId="77777777" w:rsidR="00E20304" w:rsidRPr="00E20304" w:rsidRDefault="00E20304" w:rsidP="009D21EF">
      <w:pPr>
        <w:spacing w:after="120"/>
        <w:ind w:left="567" w:right="1134" w:firstLine="567"/>
        <w:jc w:val="both"/>
        <w:rPr>
          <w:b/>
          <w:bCs/>
          <w:lang w:eastAsia="ja-JP"/>
        </w:rPr>
      </w:pPr>
      <w:r w:rsidRPr="00E20304">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9D21EF" w14:paraId="650D4F82" w14:textId="77777777" w:rsidTr="009D21EF">
        <w:trPr>
          <w:tblHeader/>
        </w:trPr>
        <w:tc>
          <w:tcPr>
            <w:tcW w:w="1134" w:type="dxa"/>
            <w:tcBorders>
              <w:top w:val="single" w:sz="4" w:space="0" w:color="auto"/>
              <w:bottom w:val="single" w:sz="12" w:space="0" w:color="auto"/>
            </w:tcBorders>
            <w:shd w:val="clear" w:color="auto" w:fill="auto"/>
            <w:vAlign w:val="bottom"/>
          </w:tcPr>
          <w:p w14:paraId="7B13C6E7"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40C273D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7EE2FCE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Span response drift</w:t>
            </w:r>
            <w:r w:rsidRPr="009D21EF">
              <w:rPr>
                <w:rFonts w:eastAsia="SimSun"/>
                <w:i/>
                <w:sz w:val="16"/>
                <w:vertAlign w:val="superscript"/>
                <w:lang w:eastAsia="en-GB"/>
              </w:rPr>
              <w:footnoteReference w:id="20"/>
            </w:r>
          </w:p>
        </w:tc>
      </w:tr>
      <w:tr w:rsidR="009D21EF" w:rsidRPr="009D21EF" w14:paraId="1982988B" w14:textId="77777777" w:rsidTr="009D21EF">
        <w:trPr>
          <w:trHeight w:hRule="exact" w:val="113"/>
        </w:trPr>
        <w:tc>
          <w:tcPr>
            <w:tcW w:w="1134" w:type="dxa"/>
            <w:tcBorders>
              <w:top w:val="single" w:sz="12" w:space="0" w:color="auto"/>
            </w:tcBorders>
            <w:shd w:val="clear" w:color="auto" w:fill="auto"/>
          </w:tcPr>
          <w:p w14:paraId="4AB0188D" w14:textId="77777777" w:rsidR="009D21EF" w:rsidRPr="009D21EF"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60AAA965" w14:textId="77777777" w:rsidR="009D21EF" w:rsidRPr="009D21EF"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0E316F2C" w14:textId="77777777" w:rsidR="009D21EF" w:rsidRPr="009D21EF" w:rsidRDefault="009D21EF" w:rsidP="009D21EF">
            <w:pPr>
              <w:spacing w:before="40" w:after="120"/>
              <w:ind w:right="113"/>
              <w:rPr>
                <w:rFonts w:eastAsia="SimSun"/>
                <w:lang w:eastAsia="en-GB"/>
              </w:rPr>
            </w:pPr>
          </w:p>
        </w:tc>
      </w:tr>
      <w:tr w:rsidR="00E20304" w:rsidRPr="009D21EF" w14:paraId="0FD6B0E3" w14:textId="77777777" w:rsidTr="009D21EF">
        <w:tc>
          <w:tcPr>
            <w:tcW w:w="1134" w:type="dxa"/>
            <w:shd w:val="clear" w:color="auto" w:fill="auto"/>
          </w:tcPr>
          <w:p w14:paraId="4222D0C2"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r w:rsidRPr="009D21EF">
              <w:rPr>
                <w:rFonts w:eastAsia="SimSun"/>
                <w:vertAlign w:val="subscript"/>
                <w:lang w:eastAsia="en-GB"/>
              </w:rPr>
              <w:t>2</w:t>
            </w:r>
            <w:r w:rsidRPr="009D21EF">
              <w:rPr>
                <w:rFonts w:eastAsia="SimSun"/>
                <w:lang w:eastAsia="en-GB"/>
              </w:rPr>
              <w:t xml:space="preserve"> </w:t>
            </w:r>
          </w:p>
        </w:tc>
        <w:tc>
          <w:tcPr>
            <w:tcW w:w="1985" w:type="dxa"/>
            <w:shd w:val="clear" w:color="auto" w:fill="auto"/>
          </w:tcPr>
          <w:p w14:paraId="4CAF6829"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2000 ppm per test</w:t>
            </w:r>
          </w:p>
        </w:tc>
        <w:tc>
          <w:tcPr>
            <w:tcW w:w="3118" w:type="dxa"/>
            <w:shd w:val="clear" w:color="auto" w:fill="auto"/>
          </w:tcPr>
          <w:p w14:paraId="003BC3E4"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2000 ppm per test, whichever is larger</w:t>
            </w:r>
          </w:p>
        </w:tc>
      </w:tr>
      <w:tr w:rsidR="00E20304" w:rsidRPr="009D21EF" w14:paraId="247D9B1C" w14:textId="77777777" w:rsidTr="009D21EF">
        <w:tc>
          <w:tcPr>
            <w:tcW w:w="1134" w:type="dxa"/>
            <w:shd w:val="clear" w:color="auto" w:fill="auto"/>
          </w:tcPr>
          <w:p w14:paraId="3A4CAAA4"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p>
        </w:tc>
        <w:tc>
          <w:tcPr>
            <w:tcW w:w="1985" w:type="dxa"/>
            <w:shd w:val="clear" w:color="auto" w:fill="auto"/>
          </w:tcPr>
          <w:p w14:paraId="2A3B23F0"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75 ppm per test</w:t>
            </w:r>
          </w:p>
        </w:tc>
        <w:tc>
          <w:tcPr>
            <w:tcW w:w="3118" w:type="dxa"/>
            <w:shd w:val="clear" w:color="auto" w:fill="auto"/>
          </w:tcPr>
          <w:p w14:paraId="39DE6962"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75 ppm per test, whichever is larger </w:t>
            </w:r>
          </w:p>
        </w:tc>
      </w:tr>
      <w:tr w:rsidR="00E20304" w:rsidRPr="009D21EF" w14:paraId="6CA639D4" w14:textId="77777777" w:rsidTr="009D21EF">
        <w:tc>
          <w:tcPr>
            <w:tcW w:w="1134" w:type="dxa"/>
            <w:shd w:val="clear" w:color="auto" w:fill="auto"/>
          </w:tcPr>
          <w:p w14:paraId="01B45818" w14:textId="77777777" w:rsidR="00E20304" w:rsidRPr="009D21EF" w:rsidRDefault="00E20304" w:rsidP="009D21EF">
            <w:pPr>
              <w:spacing w:before="40" w:after="120"/>
              <w:ind w:right="113"/>
              <w:rPr>
                <w:rFonts w:eastAsia="SimSun"/>
                <w:lang w:eastAsia="en-GB"/>
              </w:rPr>
            </w:pPr>
            <w:r w:rsidRPr="009D21EF">
              <w:rPr>
                <w:rFonts w:eastAsia="SimSun"/>
                <w:lang w:eastAsia="en-GB"/>
              </w:rPr>
              <w:t>NO</w:t>
            </w:r>
            <w:r w:rsidRPr="009D21EF">
              <w:rPr>
                <w:rFonts w:eastAsia="SimSun"/>
                <w:vertAlign w:val="subscript"/>
                <w:lang w:eastAsia="en-GB"/>
              </w:rPr>
              <w:t>X</w:t>
            </w:r>
            <w:r w:rsidRPr="009D21EF">
              <w:rPr>
                <w:rFonts w:eastAsia="SimSun"/>
                <w:lang w:eastAsia="en-GB"/>
              </w:rPr>
              <w:t xml:space="preserve"> </w:t>
            </w:r>
          </w:p>
        </w:tc>
        <w:tc>
          <w:tcPr>
            <w:tcW w:w="1985" w:type="dxa"/>
            <w:shd w:val="clear" w:color="auto" w:fill="auto"/>
          </w:tcPr>
          <w:p w14:paraId="7EA438CD"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5 ppm per test</w:t>
            </w:r>
          </w:p>
        </w:tc>
        <w:tc>
          <w:tcPr>
            <w:tcW w:w="3118" w:type="dxa"/>
            <w:shd w:val="clear" w:color="auto" w:fill="auto"/>
          </w:tcPr>
          <w:p w14:paraId="7D24177E"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5 ppm per test, whichever is larger</w:t>
            </w:r>
          </w:p>
        </w:tc>
      </w:tr>
      <w:tr w:rsidR="00E20304" w:rsidRPr="009D21EF" w14:paraId="1E041166" w14:textId="77777777" w:rsidTr="009D21EF">
        <w:tc>
          <w:tcPr>
            <w:tcW w:w="1134" w:type="dxa"/>
            <w:shd w:val="clear" w:color="auto" w:fill="auto"/>
          </w:tcPr>
          <w:p w14:paraId="40055A00" w14:textId="77777777" w:rsidR="00E20304" w:rsidRPr="009D21EF" w:rsidRDefault="00E20304" w:rsidP="009D21EF">
            <w:pPr>
              <w:spacing w:before="40" w:after="120"/>
              <w:ind w:right="113"/>
              <w:rPr>
                <w:rFonts w:eastAsia="SimSun"/>
                <w:lang w:eastAsia="en-GB"/>
              </w:rPr>
            </w:pPr>
            <w:r w:rsidRPr="009D21EF">
              <w:rPr>
                <w:rFonts w:eastAsia="SimSun"/>
                <w:lang w:eastAsia="en-GB"/>
              </w:rPr>
              <w:t>CH</w:t>
            </w:r>
            <w:r w:rsidRPr="009D21EF">
              <w:rPr>
                <w:rFonts w:eastAsia="SimSun"/>
                <w:vertAlign w:val="subscript"/>
                <w:lang w:eastAsia="en-GB"/>
              </w:rPr>
              <w:t>4</w:t>
            </w:r>
            <w:r w:rsidRPr="009D21EF">
              <w:rPr>
                <w:rFonts w:eastAsia="SimSun"/>
                <w:lang w:eastAsia="en-GB"/>
              </w:rPr>
              <w:t xml:space="preserve"> </w:t>
            </w:r>
          </w:p>
        </w:tc>
        <w:tc>
          <w:tcPr>
            <w:tcW w:w="1985" w:type="dxa"/>
            <w:shd w:val="clear" w:color="auto" w:fill="auto"/>
          </w:tcPr>
          <w:p w14:paraId="285A7FB4" w14:textId="77777777" w:rsidR="00E20304" w:rsidRPr="009D21EF" w:rsidRDefault="00E20304" w:rsidP="009D21EF">
            <w:pPr>
              <w:spacing w:before="40" w:after="120"/>
              <w:ind w:right="113"/>
              <w:rPr>
                <w:rFonts w:eastAsia="SimSun"/>
                <w:lang w:val="en-IE" w:eastAsia="en-GB"/>
              </w:rPr>
            </w:pP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shd w:val="clear" w:color="auto" w:fill="auto"/>
          </w:tcPr>
          <w:p w14:paraId="32E1DDBB"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r w:rsidR="00E20304" w:rsidRPr="009D21EF" w14:paraId="45DAC738" w14:textId="77777777" w:rsidTr="009D21EF">
        <w:tc>
          <w:tcPr>
            <w:tcW w:w="1134" w:type="dxa"/>
            <w:tcBorders>
              <w:bottom w:val="single" w:sz="12" w:space="0" w:color="auto"/>
            </w:tcBorders>
            <w:shd w:val="clear" w:color="auto" w:fill="auto"/>
          </w:tcPr>
          <w:p w14:paraId="1D1C2DF4" w14:textId="77777777" w:rsidR="00E20304" w:rsidRPr="009D21EF" w:rsidRDefault="00E20304" w:rsidP="009D21EF">
            <w:pPr>
              <w:spacing w:before="40" w:after="120"/>
              <w:ind w:right="113"/>
              <w:rPr>
                <w:rFonts w:eastAsia="SimSun"/>
                <w:lang w:eastAsia="en-GB"/>
              </w:rPr>
            </w:pPr>
            <w:r w:rsidRPr="009D21EF">
              <w:rPr>
                <w:rFonts w:eastAsia="SimSun"/>
                <w:lang w:eastAsia="en-GB"/>
              </w:rPr>
              <w:t>THC</w:t>
            </w:r>
          </w:p>
        </w:tc>
        <w:tc>
          <w:tcPr>
            <w:tcW w:w="1985" w:type="dxa"/>
            <w:tcBorders>
              <w:bottom w:val="single" w:sz="12" w:space="0" w:color="auto"/>
            </w:tcBorders>
            <w:shd w:val="clear" w:color="auto" w:fill="auto"/>
          </w:tcPr>
          <w:p w14:paraId="5D1BB072" w14:textId="77777777" w:rsidR="00E20304" w:rsidRPr="009D21EF" w:rsidRDefault="00E20304" w:rsidP="009D21EF">
            <w:pPr>
              <w:spacing w:before="40" w:after="120"/>
              <w:ind w:right="113"/>
              <w:rPr>
                <w:rFonts w:eastAsia="SimSun"/>
                <w:lang w:val="en-IE" w:eastAsia="en-GB"/>
              </w:rPr>
            </w:pPr>
            <w:r w:rsidRPr="009D21EF">
              <w:rPr>
                <w:rFonts w:eastAsia="SimSun"/>
                <w:lang w:eastAsia="en-GB"/>
              </w:rPr>
              <w:fldChar w:fldCharType="begin"/>
            </w:r>
            <w:r w:rsidRPr="009D21EF">
              <w:rPr>
                <w:rFonts w:eastAsia="SimSun"/>
                <w:lang w:val="en-IE" w:eastAsia="en-GB"/>
              </w:rPr>
              <w:instrText xml:space="preserve"> QUOTE "è" </w:instrText>
            </w:r>
            <w:r w:rsidRPr="009D21EF">
              <w:rPr>
                <w:rFonts w:eastAsia="SimSun"/>
                <w:lang w:eastAsia="en-GB"/>
              </w:rPr>
              <w:fldChar w:fldCharType="end"/>
            </w: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tcBorders>
              <w:bottom w:val="single" w:sz="12" w:space="0" w:color="auto"/>
            </w:tcBorders>
            <w:shd w:val="clear" w:color="auto" w:fill="auto"/>
          </w:tcPr>
          <w:p w14:paraId="0A4CF835"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bl>
    <w:p w14:paraId="7519917F" w14:textId="77777777" w:rsidR="00E20304" w:rsidRPr="00E20304" w:rsidRDefault="00E20304" w:rsidP="009D21EF">
      <w:pPr>
        <w:spacing w:before="240" w:after="120"/>
        <w:ind w:left="2268" w:right="1134"/>
        <w:jc w:val="both"/>
        <w:rPr>
          <w:lang w:eastAsia="ja-JP"/>
        </w:rPr>
      </w:pPr>
      <w:r w:rsidRPr="00E20304">
        <w:rPr>
          <w:lang w:eastAsia="ja-JP"/>
        </w:rPr>
        <w:t>If the difference between the pre-test and post-test results for the zero and span drift is higher than permitted, all test results shall be invalid and the test repeated.</w:t>
      </w:r>
    </w:p>
    <w:p w14:paraId="70EFB363"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Checking the analyser for measuring particle emissions</w:t>
      </w:r>
    </w:p>
    <w:p w14:paraId="36C1DFB7"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in accordance with paragraph 4.6.</w:t>
      </w:r>
    </w:p>
    <w:p w14:paraId="46B047F8"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Checking the on-road emission measurements</w:t>
      </w:r>
    </w:p>
    <w:p w14:paraId="73C5E2C9" w14:textId="77777777" w:rsidR="00E20304" w:rsidRPr="00E20304" w:rsidRDefault="00E20304" w:rsidP="00E20304">
      <w:pPr>
        <w:spacing w:after="120"/>
        <w:ind w:left="2268" w:right="1134"/>
        <w:jc w:val="both"/>
        <w:rPr>
          <w:lang w:eastAsia="ja-JP"/>
        </w:rPr>
      </w:pPr>
      <w:r w:rsidRPr="00E20304">
        <w:rPr>
          <w:lang w:eastAsia="ja-JP"/>
        </w:rPr>
        <w:t xml:space="preserve">The span gas concentration that was used for the calibration of the analysers in accordance with paragraph 4.5. at the test start shall cover at least 90 </w:t>
      </w:r>
      <w:r w:rsidR="00C93A75">
        <w:rPr>
          <w:lang w:eastAsia="ja-JP"/>
        </w:rPr>
        <w:t xml:space="preserve">per cent </w:t>
      </w:r>
      <w:r w:rsidRPr="00E20304">
        <w:rPr>
          <w:lang w:eastAsia="ja-JP"/>
        </w:rPr>
        <w:t xml:space="preserve">of the concentration values obtained from 99 </w:t>
      </w:r>
      <w:r w:rsidR="00C93A75">
        <w:rPr>
          <w:lang w:eastAsia="ja-JP"/>
        </w:rPr>
        <w:t>per cent</w:t>
      </w:r>
      <w:r w:rsidRPr="00E20304">
        <w:rPr>
          <w:lang w:eastAsia="ja-JP"/>
        </w:rPr>
        <w:t xml:space="preserve"> of the measurements of the valid parts of the emissions test. It is permissible that 1 </w:t>
      </w:r>
      <w:r w:rsidR="00C93A75">
        <w:rPr>
          <w:lang w:eastAsia="ja-JP"/>
        </w:rPr>
        <w:t>per cent</w:t>
      </w:r>
      <w:r w:rsidRPr="00E20304">
        <w:rPr>
          <w:lang w:eastAsia="ja-JP"/>
        </w:rPr>
        <w:t xml:space="preserve"> of the total number of measurements used for evaluation exceeds the concentration of the span gas used by up to a factor of two. If these requirements are not met, the test shall be invalid.</w:t>
      </w:r>
    </w:p>
    <w:p w14:paraId="099A363A" w14:textId="77777777" w:rsidR="00E20304" w:rsidRPr="00E20304" w:rsidRDefault="00E20304" w:rsidP="00E20304">
      <w:pPr>
        <w:keepNext/>
        <w:spacing w:after="120"/>
        <w:ind w:left="2268" w:right="1134" w:hanging="1134"/>
        <w:jc w:val="both"/>
        <w:rPr>
          <w:lang w:eastAsia="ja-JP"/>
        </w:rPr>
      </w:pPr>
      <w:r w:rsidRPr="00E20304">
        <w:rPr>
          <w:lang w:eastAsia="ja-JP"/>
        </w:rPr>
        <w:t>6.4.</w:t>
      </w:r>
      <w:r w:rsidRPr="00E20304">
        <w:rPr>
          <w:lang w:eastAsia="ja-JP"/>
        </w:rPr>
        <w:tab/>
        <w:t>Consistency check of vehicle altitude</w:t>
      </w:r>
    </w:p>
    <w:p w14:paraId="7C1F16A0" w14:textId="63AA201A" w:rsidR="00E20304" w:rsidRPr="00E20304" w:rsidRDefault="00E20304" w:rsidP="00E20304">
      <w:pPr>
        <w:spacing w:after="120"/>
        <w:ind w:left="2268" w:right="1134"/>
        <w:jc w:val="both"/>
        <w:rPr>
          <w:lang w:eastAsia="ja-JP"/>
        </w:rPr>
      </w:pPr>
      <w:r w:rsidRPr="00E20304">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w:t>
      </w:r>
      <w:r w:rsidR="00C0308C" w:rsidRPr="00C0308C">
        <w:rPr>
          <w:lang w:eastAsia="ja-JP"/>
        </w:rPr>
        <w:t xml:space="preserve"> </w:t>
      </w:r>
      <w:r w:rsidR="00C0308C" w:rsidRPr="00E20304">
        <w:rPr>
          <w:lang w:eastAsia="ja-JP"/>
        </w:rPr>
        <w:t xml:space="preserve">The original and uncorrected data shall be </w:t>
      </w:r>
      <w:proofErr w:type="gramStart"/>
      <w:r w:rsidR="00C0308C" w:rsidRPr="00E20304">
        <w:rPr>
          <w:lang w:eastAsia="ja-JP"/>
        </w:rPr>
        <w:t>retained</w:t>
      </w:r>
      <w:proofErr w:type="gramEnd"/>
      <w:r w:rsidR="00C0308C" w:rsidRPr="00E20304">
        <w:rPr>
          <w:lang w:eastAsia="ja-JP"/>
        </w:rPr>
        <w:t xml:space="preserve"> and any corrected data shall be marked.</w:t>
      </w:r>
    </w:p>
    <w:p w14:paraId="4FB3E3DF" w14:textId="77777777" w:rsidR="00E20304" w:rsidRPr="00E20304" w:rsidRDefault="00E20304" w:rsidP="00E20304">
      <w:pPr>
        <w:spacing w:after="120"/>
        <w:ind w:left="2268" w:right="1134"/>
        <w:jc w:val="both"/>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4339C3A5" w14:textId="77777777" w:rsidR="00E20304" w:rsidRPr="00E20304" w:rsidRDefault="000A5DF3"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GPS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1A135E6B" w14:textId="77777777" w:rsidR="00E20304" w:rsidRPr="00E20304" w:rsidRDefault="00E20304" w:rsidP="00E20304">
      <w:pPr>
        <w:spacing w:after="120"/>
        <w:ind w:left="2268" w:right="1134"/>
        <w:jc w:val="both"/>
        <w:rPr>
          <w:lang w:eastAsia="ja-JP"/>
        </w:rPr>
      </w:pPr>
    </w:p>
    <w:p w14:paraId="741A01AA" w14:textId="77777777" w:rsidR="00E20304" w:rsidRPr="00E20304" w:rsidRDefault="00E20304" w:rsidP="00B3399D">
      <w:pPr>
        <w:keepNext/>
        <w:spacing w:after="120"/>
        <w:ind w:left="2268" w:right="1134"/>
        <w:jc w:val="both"/>
        <w:rPr>
          <w:lang w:eastAsia="ja-JP"/>
        </w:rPr>
      </w:pPr>
      <w:r w:rsidRPr="00E20304">
        <w:rPr>
          <w:lang w:eastAsia="ja-JP"/>
        </w:rPr>
        <w:t>The altitude correction shall be applied so that:</w:t>
      </w:r>
    </w:p>
    <w:p w14:paraId="24BECBF3" w14:textId="77777777" w:rsidR="00E20304" w:rsidRPr="00E20304" w:rsidRDefault="000A5DF3"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46A2E00D"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E20304" w:rsidRPr="00E20304" w14:paraId="06641373" w14:textId="77777777" w:rsidTr="00125BD3">
        <w:tc>
          <w:tcPr>
            <w:tcW w:w="993" w:type="dxa"/>
          </w:tcPr>
          <w:p w14:paraId="717A241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h(t)</w:t>
            </w:r>
          </w:p>
        </w:tc>
        <w:tc>
          <w:tcPr>
            <w:tcW w:w="567" w:type="dxa"/>
          </w:tcPr>
          <w:p w14:paraId="75C790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04031C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61D20B55" w14:textId="77777777" w:rsidTr="00125BD3">
        <w:tc>
          <w:tcPr>
            <w:tcW w:w="993" w:type="dxa"/>
          </w:tcPr>
          <w:p w14:paraId="484AD95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GNSS</w:t>
            </w:r>
            <w:proofErr w:type="spellEnd"/>
            <w:r w:rsidRPr="00E20304">
              <w:rPr>
                <w:rFonts w:eastAsia="SimSun"/>
                <w:lang w:eastAsia="en-GB"/>
              </w:rPr>
              <w:t>(t)</w:t>
            </w:r>
          </w:p>
        </w:tc>
        <w:tc>
          <w:tcPr>
            <w:tcW w:w="567" w:type="dxa"/>
          </w:tcPr>
          <w:p w14:paraId="7A8027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218AB8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7C763052" w14:textId="77777777" w:rsidTr="00125BD3">
        <w:tc>
          <w:tcPr>
            <w:tcW w:w="993" w:type="dxa"/>
          </w:tcPr>
          <w:p w14:paraId="52099EA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map</w:t>
            </w:r>
            <w:proofErr w:type="spellEnd"/>
            <w:r w:rsidRPr="00E20304">
              <w:rPr>
                <w:rFonts w:eastAsia="SimSun"/>
                <w:lang w:eastAsia="en-GB"/>
              </w:rPr>
              <w:t>(t)</w:t>
            </w:r>
          </w:p>
        </w:tc>
        <w:tc>
          <w:tcPr>
            <w:tcW w:w="567" w:type="dxa"/>
          </w:tcPr>
          <w:p w14:paraId="5617962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61E72B5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based on topographic map at data point t [m above sea level]</w:t>
            </w:r>
          </w:p>
        </w:tc>
      </w:tr>
    </w:tbl>
    <w:p w14:paraId="5D28AED3" w14:textId="77777777" w:rsidR="00E20304" w:rsidRPr="00E20304" w:rsidRDefault="00E20304" w:rsidP="009D21EF">
      <w:pPr>
        <w:spacing w:before="240" w:after="120"/>
        <w:ind w:left="2268" w:right="1134" w:hanging="1134"/>
        <w:jc w:val="both"/>
        <w:rPr>
          <w:lang w:eastAsia="ja-JP"/>
        </w:rPr>
      </w:pPr>
      <w:r w:rsidRPr="00E20304">
        <w:rPr>
          <w:lang w:eastAsia="ja-JP"/>
        </w:rPr>
        <w:t>6.5.</w:t>
      </w:r>
      <w:r w:rsidRPr="00E20304">
        <w:rPr>
          <w:lang w:eastAsia="ja-JP"/>
        </w:rPr>
        <w:tab/>
        <w:t>Consistency check of GNSS vehicle speed</w:t>
      </w:r>
    </w:p>
    <w:p w14:paraId="7CC7CA5C" w14:textId="109E6967" w:rsidR="00E20304" w:rsidRPr="00E20304" w:rsidRDefault="00E20304" w:rsidP="008639FB">
      <w:pPr>
        <w:spacing w:after="120"/>
        <w:ind w:left="2268" w:right="1134"/>
        <w:jc w:val="both"/>
        <w:rPr>
          <w:lang w:eastAsia="ja-JP"/>
        </w:rPr>
      </w:pPr>
      <w:r w:rsidRPr="00E20304">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w:t>
      </w:r>
      <w:proofErr w:type="gramStart"/>
      <w:r w:rsidRPr="00E20304">
        <w:rPr>
          <w:lang w:eastAsia="ja-JP"/>
        </w:rPr>
        <w:t>retained</w:t>
      </w:r>
      <w:proofErr w:type="gramEnd"/>
      <w:r w:rsidRPr="00E20304">
        <w:rPr>
          <w:lang w:eastAsia="ja-JP"/>
        </w:rPr>
        <w:t xml:space="preserve"> and any corrected data shall be marked. The corrected data shall not exceed an uninterrupted time period of 120 s or a total of 300 s. The total trip distance as calculated from the corrected GNSS data shall deviate by no more than 4 </w:t>
      </w:r>
      <w:r w:rsidR="00C93A75">
        <w:rPr>
          <w:lang w:eastAsia="ja-JP"/>
        </w:rPr>
        <w:t>per cent</w:t>
      </w:r>
      <w:r w:rsidRPr="00E20304">
        <w:rPr>
          <w:lang w:eastAsia="ja-JP"/>
        </w:rPr>
        <w:t xml:space="preserve"> from the reference. If the GNSS data do not meet these requirements and no other reliable speed source is available, the test shall be invalid.</w:t>
      </w:r>
    </w:p>
    <w:p w14:paraId="17AB3957" w14:textId="77777777" w:rsidR="00E20304" w:rsidRPr="00E20304" w:rsidRDefault="00E20304" w:rsidP="00E20304">
      <w:pPr>
        <w:spacing w:after="120"/>
        <w:ind w:left="2268" w:right="1134" w:hanging="1134"/>
        <w:jc w:val="both"/>
        <w:rPr>
          <w:lang w:eastAsia="ja-JP"/>
        </w:rPr>
      </w:pPr>
      <w:r w:rsidRPr="00E20304">
        <w:rPr>
          <w:lang w:eastAsia="ja-JP"/>
        </w:rPr>
        <w:t>6.6.</w:t>
      </w:r>
      <w:r w:rsidRPr="00E20304">
        <w:rPr>
          <w:lang w:eastAsia="ja-JP"/>
        </w:rPr>
        <w:tab/>
        <w:t>Consistency check of the ambient temperature</w:t>
      </w:r>
    </w:p>
    <w:p w14:paraId="1EC37348" w14:textId="4B8067A0" w:rsidR="00E20304" w:rsidRPr="00E20304" w:rsidRDefault="00E20304" w:rsidP="00E20304">
      <w:pPr>
        <w:spacing w:after="120"/>
        <w:ind w:left="2268" w:right="1134"/>
        <w:jc w:val="both"/>
        <w:rPr>
          <w:lang w:eastAsia="ja-JP"/>
        </w:rPr>
      </w:pPr>
      <w:r w:rsidRPr="00E20304">
        <w:rPr>
          <w:lang w:eastAsia="ja-JP"/>
        </w:rPr>
        <w:t>The ambient temperature data shall be checked for consistency and inconsistent values corrected by substituting outliers with the average of the neighbouring values.</w:t>
      </w:r>
      <w:r w:rsidR="00C0308C" w:rsidRPr="00C0308C">
        <w:rPr>
          <w:lang w:eastAsia="ja-JP"/>
        </w:rPr>
        <w:t xml:space="preserve"> </w:t>
      </w:r>
      <w:r w:rsidR="00C0308C" w:rsidRPr="00E20304">
        <w:rPr>
          <w:lang w:eastAsia="ja-JP"/>
        </w:rPr>
        <w:t xml:space="preserve">The original and uncorrected data shall be </w:t>
      </w:r>
      <w:proofErr w:type="gramStart"/>
      <w:r w:rsidR="00C0308C" w:rsidRPr="00E20304">
        <w:rPr>
          <w:lang w:eastAsia="ja-JP"/>
        </w:rPr>
        <w:t>retained</w:t>
      </w:r>
      <w:proofErr w:type="gramEnd"/>
      <w:r w:rsidR="00C0308C" w:rsidRPr="00E20304">
        <w:rPr>
          <w:lang w:eastAsia="ja-JP"/>
        </w:rPr>
        <w:t xml:space="preserve"> and any corrected data shall be marked.</w:t>
      </w:r>
    </w:p>
    <w:p w14:paraId="45FCB9E9" w14:textId="77777777" w:rsidR="00FE01BC" w:rsidRDefault="00FE01BC">
      <w:pPr>
        <w:suppressAutoHyphens w:val="0"/>
        <w:spacing w:line="240" w:lineRule="auto"/>
        <w:rPr>
          <w:lang w:eastAsia="ja-JP"/>
        </w:rPr>
      </w:pPr>
    </w:p>
    <w:p w14:paraId="5F1343FC" w14:textId="5E06CD3E" w:rsidR="00FE01BC" w:rsidRDefault="00FE01BC">
      <w:pPr>
        <w:suppressAutoHyphens w:val="0"/>
        <w:spacing w:line="240" w:lineRule="auto"/>
        <w:rPr>
          <w:lang w:eastAsia="ja-JP"/>
        </w:rPr>
        <w:sectPr w:rsidR="00FE01BC" w:rsidSect="00AE4853">
          <w:headerReference w:type="even" r:id="rId75"/>
          <w:headerReference w:type="default" r:id="rId76"/>
          <w:footerReference w:type="even" r:id="rId77"/>
          <w:footerReference w:type="default" r:id="rId78"/>
          <w:headerReference w:type="first" r:id="rId79"/>
          <w:footerReference w:type="first" r:id="rId80"/>
          <w:endnotePr>
            <w:numFmt w:val="decimal"/>
          </w:endnotePr>
          <w:pgSz w:w="11907" w:h="16840" w:code="9"/>
          <w:pgMar w:top="1418" w:right="1134" w:bottom="1134" w:left="1134" w:header="851" w:footer="726" w:gutter="0"/>
          <w:cols w:space="720"/>
          <w:titlePg/>
          <w:docGrid w:linePitch="272"/>
        </w:sectPr>
      </w:pPr>
    </w:p>
    <w:p w14:paraId="33943E9D" w14:textId="77777777" w:rsidR="009D21EF" w:rsidRDefault="00E20304" w:rsidP="009D21EF">
      <w:pPr>
        <w:spacing w:after="120"/>
        <w:ind w:right="1134"/>
        <w:jc w:val="both"/>
        <w:rPr>
          <w:b/>
          <w:sz w:val="28"/>
          <w:lang w:eastAsia="ja-JP"/>
        </w:rPr>
      </w:pPr>
      <w:bookmarkStart w:id="50" w:name="_Toc35761091"/>
      <w:r w:rsidRPr="00E20304">
        <w:rPr>
          <w:b/>
          <w:sz w:val="28"/>
          <w:lang w:eastAsia="en-US"/>
        </w:rPr>
        <w:lastRenderedPageBreak/>
        <w:t xml:space="preserve">Annex </w:t>
      </w:r>
      <w:r w:rsidRPr="00E20304">
        <w:rPr>
          <w:b/>
          <w:sz w:val="28"/>
          <w:lang w:eastAsia="ja-JP"/>
        </w:rPr>
        <w:t>5</w:t>
      </w:r>
    </w:p>
    <w:p w14:paraId="5932E141" w14:textId="2EA3CE0E" w:rsidR="00E20304" w:rsidRPr="00E20304" w:rsidRDefault="007A6EAF" w:rsidP="007A6EAF">
      <w:pPr>
        <w:pStyle w:val="HChG"/>
        <w:rPr>
          <w:lang w:eastAsia="ja-JP"/>
        </w:rPr>
      </w:pPr>
      <w:r>
        <w:rPr>
          <w:lang w:eastAsia="en-US"/>
        </w:rPr>
        <w:tab/>
      </w:r>
      <w:r>
        <w:rPr>
          <w:lang w:eastAsia="en-US"/>
        </w:rPr>
        <w:tab/>
      </w:r>
      <w:r w:rsidR="00E20304" w:rsidRPr="00E20304">
        <w:rPr>
          <w:lang w:eastAsia="en-US"/>
        </w:rPr>
        <w:t>Specifications and calibration of PEMS components and</w:t>
      </w:r>
      <w:r w:rsidR="009D21EF">
        <w:rPr>
          <w:lang w:eastAsia="en-US"/>
        </w:rPr>
        <w:t xml:space="preserve"> </w:t>
      </w:r>
      <w:r w:rsidR="00E20304" w:rsidRPr="00E20304">
        <w:rPr>
          <w:lang w:eastAsia="en-US"/>
        </w:rPr>
        <w:t>signals</w:t>
      </w:r>
      <w:bookmarkEnd w:id="50"/>
    </w:p>
    <w:p w14:paraId="0FF85AC0"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45BE2CF3" w14:textId="77777777" w:rsidR="00E20304" w:rsidRPr="00E20304" w:rsidRDefault="00E20304" w:rsidP="00E20304">
      <w:pPr>
        <w:spacing w:after="120"/>
        <w:ind w:left="2268" w:right="1134"/>
        <w:jc w:val="both"/>
        <w:rPr>
          <w:lang w:eastAsia="ja-JP"/>
        </w:rPr>
      </w:pPr>
      <w:r w:rsidRPr="00E20304">
        <w:rPr>
          <w:lang w:eastAsia="ja-JP"/>
        </w:rPr>
        <w:t>This annex sets out the specifications and calibration of PEMS components and signals.</w:t>
      </w:r>
    </w:p>
    <w:p w14:paraId="2BCF3EC5"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E20304" w14:paraId="32C4948D" w14:textId="77777777" w:rsidTr="00E20304">
        <w:tc>
          <w:tcPr>
            <w:tcW w:w="962" w:type="dxa"/>
            <w:tcBorders>
              <w:top w:val="single" w:sz="2" w:space="0" w:color="auto"/>
              <w:left w:val="single" w:sz="2" w:space="0" w:color="auto"/>
              <w:bottom w:val="single" w:sz="2" w:space="0" w:color="auto"/>
              <w:right w:val="single" w:sz="2" w:space="0" w:color="auto"/>
            </w:tcBorders>
          </w:tcPr>
          <w:p w14:paraId="48A7D2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69529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AD488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0F613EEF" w14:textId="77777777" w:rsidTr="00E20304">
        <w:tc>
          <w:tcPr>
            <w:tcW w:w="962" w:type="dxa"/>
            <w:tcBorders>
              <w:top w:val="single" w:sz="2" w:space="0" w:color="auto"/>
              <w:left w:val="single" w:sz="2" w:space="0" w:color="auto"/>
              <w:bottom w:val="single" w:sz="2" w:space="0" w:color="auto"/>
              <w:right w:val="single" w:sz="2" w:space="0" w:color="auto"/>
            </w:tcBorders>
          </w:tcPr>
          <w:p w14:paraId="3A83A4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7492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C9F89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y-axis intercept of the linear regression line</w:t>
            </w:r>
          </w:p>
        </w:tc>
      </w:tr>
      <w:tr w:rsidR="00E20304" w:rsidRPr="00E20304" w14:paraId="53444E38" w14:textId="77777777" w:rsidTr="00E20304">
        <w:tc>
          <w:tcPr>
            <w:tcW w:w="962" w:type="dxa"/>
            <w:tcBorders>
              <w:top w:val="single" w:sz="2" w:space="0" w:color="auto"/>
              <w:left w:val="single" w:sz="2" w:space="0" w:color="auto"/>
              <w:bottom w:val="single" w:sz="2" w:space="0" w:color="auto"/>
              <w:right w:val="single" w:sz="2" w:space="0" w:color="auto"/>
            </w:tcBorders>
          </w:tcPr>
          <w:p w14:paraId="20B812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50B7AEE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1BDA3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slope of the linear regression line</w:t>
            </w:r>
          </w:p>
        </w:tc>
      </w:tr>
      <w:tr w:rsidR="00E20304" w:rsidRPr="00E20304" w14:paraId="3CB1C9F5" w14:textId="77777777" w:rsidTr="00E20304">
        <w:tc>
          <w:tcPr>
            <w:tcW w:w="962" w:type="dxa"/>
            <w:tcBorders>
              <w:top w:val="single" w:sz="2" w:space="0" w:color="auto"/>
              <w:left w:val="single" w:sz="2" w:space="0" w:color="auto"/>
              <w:bottom w:val="single" w:sz="2" w:space="0" w:color="auto"/>
              <w:right w:val="single" w:sz="2" w:space="0" w:color="auto"/>
            </w:tcBorders>
          </w:tcPr>
          <w:p w14:paraId="7E799A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1A2DD5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B692B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1B008E0E" w14:textId="77777777" w:rsidTr="00E20304">
        <w:tc>
          <w:tcPr>
            <w:tcW w:w="962" w:type="dxa"/>
            <w:tcBorders>
              <w:top w:val="single" w:sz="2" w:space="0" w:color="auto"/>
              <w:left w:val="single" w:sz="2" w:space="0" w:color="auto"/>
              <w:bottom w:val="single" w:sz="2" w:space="0" w:color="auto"/>
              <w:right w:val="single" w:sz="2" w:space="0" w:color="auto"/>
            </w:tcBorders>
          </w:tcPr>
          <w:p w14:paraId="0B9D8B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60E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0911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NO concentration [ppm]</w:t>
            </w:r>
          </w:p>
        </w:tc>
      </w:tr>
      <w:tr w:rsidR="00E20304" w:rsidRPr="00E20304" w14:paraId="3F0BB604" w14:textId="77777777" w:rsidTr="00E20304">
        <w:tc>
          <w:tcPr>
            <w:tcW w:w="962" w:type="dxa"/>
            <w:tcBorders>
              <w:top w:val="single" w:sz="2" w:space="0" w:color="auto"/>
              <w:left w:val="single" w:sz="2" w:space="0" w:color="auto"/>
              <w:bottom w:val="single" w:sz="2" w:space="0" w:color="auto"/>
              <w:right w:val="single" w:sz="2" w:space="0" w:color="auto"/>
            </w:tcBorders>
          </w:tcPr>
          <w:p w14:paraId="7F567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45FCE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A7B161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analyser response in the oxygen interference test</w:t>
            </w:r>
          </w:p>
        </w:tc>
      </w:tr>
      <w:tr w:rsidR="00E20304" w:rsidRPr="00E20304" w14:paraId="74C09B80" w14:textId="77777777" w:rsidTr="00E20304">
        <w:tc>
          <w:tcPr>
            <w:tcW w:w="962" w:type="dxa"/>
            <w:tcBorders>
              <w:top w:val="single" w:sz="2" w:space="0" w:color="auto"/>
              <w:left w:val="single" w:sz="2" w:space="0" w:color="auto"/>
              <w:bottom w:val="single" w:sz="2" w:space="0" w:color="auto"/>
              <w:right w:val="single" w:sz="2" w:space="0" w:color="auto"/>
            </w:tcBorders>
          </w:tcPr>
          <w:p w14:paraId="3F5297BD" w14:textId="77777777" w:rsidR="00E20304" w:rsidRPr="00E20304" w:rsidRDefault="00E20304" w:rsidP="00E20304">
            <w:pPr>
              <w:suppressAutoHyphens w:val="0"/>
              <w:autoSpaceDE w:val="0"/>
              <w:autoSpaceDN w:val="0"/>
              <w:spacing w:before="40" w:after="40" w:line="240" w:lineRule="auto"/>
              <w:rPr>
                <w:rFonts w:eastAsia="SimSun"/>
                <w:i/>
                <w:iCs/>
                <w:lang w:eastAsia="en-GB"/>
              </w:rPr>
            </w:pPr>
            <w:proofErr w:type="spellStart"/>
            <w:r w:rsidRPr="00E20304">
              <w:rPr>
                <w:rFonts w:eastAsia="SimSun"/>
                <w:i/>
                <w:iCs/>
                <w:lang w:eastAsia="en-GB"/>
              </w:rPr>
              <w:t>C</w:t>
            </w:r>
            <w:r w:rsidRPr="00E20304">
              <w:rPr>
                <w:rFonts w:eastAsia="SimSun"/>
                <w:i/>
                <w:iCs/>
                <w:vertAlign w:val="subscript"/>
                <w:lang w:eastAsia="en-GB"/>
              </w:rPr>
              <w:t>b</w:t>
            </w:r>
            <w:proofErr w:type="spellEnd"/>
          </w:p>
        </w:tc>
        <w:tc>
          <w:tcPr>
            <w:tcW w:w="446" w:type="dxa"/>
            <w:tcBorders>
              <w:top w:val="single" w:sz="2" w:space="0" w:color="auto"/>
              <w:left w:val="single" w:sz="2" w:space="0" w:color="auto"/>
              <w:bottom w:val="single" w:sz="2" w:space="0" w:color="auto"/>
              <w:right w:val="single" w:sz="2" w:space="0" w:color="auto"/>
            </w:tcBorders>
          </w:tcPr>
          <w:p w14:paraId="5E93F0CB"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6C8992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diluted NO concentration through bubbler</w:t>
            </w:r>
          </w:p>
        </w:tc>
      </w:tr>
      <w:tr w:rsidR="00E20304" w:rsidRPr="00E20304" w14:paraId="5B2F5F3D" w14:textId="77777777" w:rsidTr="00E20304">
        <w:tc>
          <w:tcPr>
            <w:tcW w:w="962" w:type="dxa"/>
            <w:tcBorders>
              <w:top w:val="single" w:sz="2" w:space="0" w:color="auto"/>
              <w:left w:val="single" w:sz="2" w:space="0" w:color="auto"/>
              <w:bottom w:val="single" w:sz="2" w:space="0" w:color="auto"/>
              <w:right w:val="single" w:sz="2" w:space="0" w:color="auto"/>
            </w:tcBorders>
          </w:tcPr>
          <w:p w14:paraId="1C1A73D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FS,b</w:t>
            </w:r>
            <w:proofErr w:type="spellEnd"/>
          </w:p>
        </w:tc>
        <w:tc>
          <w:tcPr>
            <w:tcW w:w="446" w:type="dxa"/>
            <w:tcBorders>
              <w:top w:val="single" w:sz="2" w:space="0" w:color="auto"/>
              <w:left w:val="single" w:sz="2" w:space="0" w:color="auto"/>
              <w:bottom w:val="single" w:sz="2" w:space="0" w:color="auto"/>
              <w:right w:val="single" w:sz="2" w:space="0" w:color="auto"/>
            </w:tcBorders>
          </w:tcPr>
          <w:p w14:paraId="3DD9C53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66F6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49E69F7A" w14:textId="77777777" w:rsidTr="00E20304">
        <w:tc>
          <w:tcPr>
            <w:tcW w:w="962" w:type="dxa"/>
            <w:tcBorders>
              <w:top w:val="single" w:sz="2" w:space="0" w:color="auto"/>
              <w:left w:val="single" w:sz="2" w:space="0" w:color="auto"/>
              <w:bottom w:val="single" w:sz="2" w:space="0" w:color="auto"/>
              <w:right w:val="single" w:sz="2" w:space="0" w:color="auto"/>
            </w:tcBorders>
          </w:tcPr>
          <w:p w14:paraId="43659E2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FS,d</w:t>
            </w:r>
            <w:proofErr w:type="spellEnd"/>
          </w:p>
        </w:tc>
        <w:tc>
          <w:tcPr>
            <w:tcW w:w="446" w:type="dxa"/>
            <w:tcBorders>
              <w:top w:val="single" w:sz="2" w:space="0" w:color="auto"/>
              <w:left w:val="single" w:sz="2" w:space="0" w:color="auto"/>
              <w:bottom w:val="single" w:sz="2" w:space="0" w:color="auto"/>
              <w:right w:val="single" w:sz="2" w:space="0" w:color="auto"/>
            </w:tcBorders>
          </w:tcPr>
          <w:p w14:paraId="2C70D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0C2BD5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2AF9CED7" w14:textId="77777777" w:rsidTr="00E20304">
        <w:tc>
          <w:tcPr>
            <w:tcW w:w="962" w:type="dxa"/>
            <w:tcBorders>
              <w:top w:val="single" w:sz="2" w:space="0" w:color="auto"/>
              <w:left w:val="single" w:sz="2" w:space="0" w:color="auto"/>
              <w:bottom w:val="single" w:sz="2" w:space="0" w:color="auto"/>
              <w:right w:val="single" w:sz="2" w:space="0" w:color="auto"/>
            </w:tcBorders>
          </w:tcPr>
          <w:p w14:paraId="2F80E2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46" w:type="dxa"/>
            <w:tcBorders>
              <w:top w:val="single" w:sz="2" w:space="0" w:color="auto"/>
              <w:left w:val="single" w:sz="2" w:space="0" w:color="auto"/>
              <w:bottom w:val="single" w:sz="2" w:space="0" w:color="auto"/>
              <w:right w:val="single" w:sz="2" w:space="0" w:color="auto"/>
            </w:tcBorders>
          </w:tcPr>
          <w:p w14:paraId="7E7418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6CC69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25EF7C5" w14:textId="77777777" w:rsidTr="00E20304">
        <w:tc>
          <w:tcPr>
            <w:tcW w:w="962" w:type="dxa"/>
            <w:tcBorders>
              <w:top w:val="single" w:sz="2" w:space="0" w:color="auto"/>
              <w:left w:val="single" w:sz="2" w:space="0" w:color="auto"/>
              <w:bottom w:val="single" w:sz="2" w:space="0" w:color="auto"/>
              <w:right w:val="single" w:sz="2" w:space="0" w:color="auto"/>
            </w:tcBorders>
          </w:tcPr>
          <w:p w14:paraId="4C80E3A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(w/o NMC)</w:t>
            </w:r>
          </w:p>
        </w:tc>
        <w:tc>
          <w:tcPr>
            <w:tcW w:w="446" w:type="dxa"/>
            <w:tcBorders>
              <w:top w:val="single" w:sz="2" w:space="0" w:color="auto"/>
              <w:left w:val="single" w:sz="2" w:space="0" w:color="auto"/>
              <w:bottom w:val="single" w:sz="2" w:space="0" w:color="auto"/>
              <w:right w:val="single" w:sz="2" w:space="0" w:color="auto"/>
            </w:tcBorders>
          </w:tcPr>
          <w:p w14:paraId="07AB27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28C0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6C9961A3" w14:textId="77777777" w:rsidTr="00E20304">
        <w:tc>
          <w:tcPr>
            <w:tcW w:w="962" w:type="dxa"/>
            <w:tcBorders>
              <w:top w:val="single" w:sz="2" w:space="0" w:color="auto"/>
              <w:left w:val="single" w:sz="2" w:space="0" w:color="auto"/>
              <w:bottom w:val="single" w:sz="2" w:space="0" w:color="auto"/>
              <w:right w:val="single" w:sz="2" w:space="0" w:color="auto"/>
            </w:tcBorders>
          </w:tcPr>
          <w:p w14:paraId="205415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m,b</w:t>
            </w:r>
            <w:proofErr w:type="spellEnd"/>
          </w:p>
        </w:tc>
        <w:tc>
          <w:tcPr>
            <w:tcW w:w="446" w:type="dxa"/>
            <w:tcBorders>
              <w:top w:val="single" w:sz="2" w:space="0" w:color="auto"/>
              <w:left w:val="single" w:sz="2" w:space="0" w:color="auto"/>
              <w:bottom w:val="single" w:sz="2" w:space="0" w:color="auto"/>
              <w:right w:val="single" w:sz="2" w:space="0" w:color="auto"/>
            </w:tcBorders>
          </w:tcPr>
          <w:p w14:paraId="54BF826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F986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724FA806" w14:textId="77777777" w:rsidTr="00E20304">
        <w:tc>
          <w:tcPr>
            <w:tcW w:w="962" w:type="dxa"/>
            <w:tcBorders>
              <w:top w:val="single" w:sz="2" w:space="0" w:color="auto"/>
              <w:left w:val="single" w:sz="2" w:space="0" w:color="auto"/>
              <w:bottom w:val="single" w:sz="2" w:space="0" w:color="auto"/>
              <w:right w:val="single" w:sz="2" w:space="0" w:color="auto"/>
            </w:tcBorders>
          </w:tcPr>
          <w:p w14:paraId="5343A92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m,d</w:t>
            </w:r>
            <w:proofErr w:type="spellEnd"/>
          </w:p>
        </w:tc>
        <w:tc>
          <w:tcPr>
            <w:tcW w:w="446" w:type="dxa"/>
            <w:tcBorders>
              <w:top w:val="single" w:sz="2" w:space="0" w:color="auto"/>
              <w:left w:val="single" w:sz="2" w:space="0" w:color="auto"/>
              <w:bottom w:val="single" w:sz="2" w:space="0" w:color="auto"/>
              <w:right w:val="single" w:sz="2" w:space="0" w:color="auto"/>
            </w:tcBorders>
          </w:tcPr>
          <w:p w14:paraId="65BCBE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4F4117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62B611AB" w14:textId="77777777" w:rsidTr="00E20304">
        <w:tc>
          <w:tcPr>
            <w:tcW w:w="962" w:type="dxa"/>
            <w:tcBorders>
              <w:top w:val="single" w:sz="2" w:space="0" w:color="auto"/>
              <w:left w:val="single" w:sz="2" w:space="0" w:color="auto"/>
              <w:bottom w:val="single" w:sz="2" w:space="0" w:color="auto"/>
              <w:right w:val="single" w:sz="2" w:space="0" w:color="auto"/>
            </w:tcBorders>
          </w:tcPr>
          <w:p w14:paraId="74EDD02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ref,b</w:t>
            </w:r>
            <w:proofErr w:type="spellEnd"/>
          </w:p>
        </w:tc>
        <w:tc>
          <w:tcPr>
            <w:tcW w:w="446" w:type="dxa"/>
            <w:tcBorders>
              <w:top w:val="single" w:sz="2" w:space="0" w:color="auto"/>
              <w:left w:val="single" w:sz="2" w:space="0" w:color="auto"/>
              <w:bottom w:val="single" w:sz="2" w:space="0" w:color="auto"/>
              <w:right w:val="single" w:sz="2" w:space="0" w:color="auto"/>
            </w:tcBorders>
          </w:tcPr>
          <w:p w14:paraId="62588B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E85FF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665C647C" w14:textId="77777777" w:rsidTr="00E20304">
        <w:tc>
          <w:tcPr>
            <w:tcW w:w="962" w:type="dxa"/>
            <w:tcBorders>
              <w:top w:val="single" w:sz="2" w:space="0" w:color="auto"/>
              <w:left w:val="single" w:sz="2" w:space="0" w:color="auto"/>
              <w:bottom w:val="single" w:sz="2" w:space="0" w:color="auto"/>
              <w:right w:val="single" w:sz="2" w:space="0" w:color="auto"/>
            </w:tcBorders>
          </w:tcPr>
          <w:p w14:paraId="7DD0BB0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ref,d</w:t>
            </w:r>
            <w:proofErr w:type="spellEnd"/>
          </w:p>
        </w:tc>
        <w:tc>
          <w:tcPr>
            <w:tcW w:w="446" w:type="dxa"/>
            <w:tcBorders>
              <w:top w:val="single" w:sz="2" w:space="0" w:color="auto"/>
              <w:left w:val="single" w:sz="2" w:space="0" w:color="auto"/>
              <w:bottom w:val="single" w:sz="2" w:space="0" w:color="auto"/>
              <w:right w:val="single" w:sz="2" w:space="0" w:color="auto"/>
            </w:tcBorders>
          </w:tcPr>
          <w:p w14:paraId="4BA45A6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B2C1C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1C6202AA" w14:textId="77777777" w:rsidTr="00E20304">
        <w:tc>
          <w:tcPr>
            <w:tcW w:w="962" w:type="dxa"/>
            <w:tcBorders>
              <w:top w:val="single" w:sz="2" w:space="0" w:color="auto"/>
              <w:left w:val="single" w:sz="2" w:space="0" w:color="auto"/>
              <w:bottom w:val="single" w:sz="2" w:space="0" w:color="auto"/>
              <w:right w:val="single" w:sz="2" w:space="0" w:color="auto"/>
            </w:tcBorders>
          </w:tcPr>
          <w:p w14:paraId="0187E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550399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630E23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NO concentration [ppm]</w:t>
            </w:r>
          </w:p>
        </w:tc>
      </w:tr>
      <w:tr w:rsidR="00E20304" w:rsidRPr="00E20304" w14:paraId="4792820F" w14:textId="77777777" w:rsidTr="00E20304">
        <w:tc>
          <w:tcPr>
            <w:tcW w:w="962" w:type="dxa"/>
            <w:tcBorders>
              <w:top w:val="single" w:sz="2" w:space="0" w:color="auto"/>
              <w:left w:val="single" w:sz="2" w:space="0" w:color="auto"/>
              <w:bottom w:val="single" w:sz="2" w:space="0" w:color="auto"/>
              <w:right w:val="single" w:sz="2" w:space="0" w:color="auto"/>
            </w:tcBorders>
          </w:tcPr>
          <w:p w14:paraId="770C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44F232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B03B0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expected diluted NO concentration [ppm]</w:t>
            </w:r>
          </w:p>
        </w:tc>
      </w:tr>
      <w:tr w:rsidR="00E20304" w:rsidRPr="00E20304" w14:paraId="76A6AA62" w14:textId="77777777" w:rsidTr="00E20304">
        <w:tc>
          <w:tcPr>
            <w:tcW w:w="962" w:type="dxa"/>
            <w:tcBorders>
              <w:top w:val="single" w:sz="2" w:space="0" w:color="auto"/>
              <w:left w:val="single" w:sz="2" w:space="0" w:color="auto"/>
              <w:bottom w:val="single" w:sz="2" w:space="0" w:color="auto"/>
              <w:right w:val="single" w:sz="2" w:space="0" w:color="auto"/>
            </w:tcBorders>
          </w:tcPr>
          <w:p w14:paraId="5A9446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056EE5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A54EA2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absolute operating pressure [kPa]</w:t>
            </w:r>
          </w:p>
        </w:tc>
      </w:tr>
      <w:tr w:rsidR="00E20304" w:rsidRPr="00E20304" w14:paraId="4EEE0100" w14:textId="77777777" w:rsidTr="00E20304">
        <w:tc>
          <w:tcPr>
            <w:tcW w:w="962" w:type="dxa"/>
            <w:tcBorders>
              <w:top w:val="single" w:sz="2" w:space="0" w:color="auto"/>
              <w:left w:val="single" w:sz="2" w:space="0" w:color="auto"/>
              <w:bottom w:val="single" w:sz="2" w:space="0" w:color="auto"/>
              <w:right w:val="single" w:sz="2" w:space="0" w:color="auto"/>
            </w:tcBorders>
          </w:tcPr>
          <w:p w14:paraId="72E36C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19D406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5FB90C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CO</w:t>
            </w:r>
            <w:r w:rsidRPr="00E20304">
              <w:rPr>
                <w:rFonts w:eastAsia="SimSun"/>
                <w:vertAlign w:val="subscript"/>
                <w:lang w:eastAsia="en-GB"/>
              </w:rPr>
              <w:t>2</w:t>
            </w:r>
            <w:r w:rsidRPr="00E20304">
              <w:rPr>
                <w:rFonts w:eastAsia="SimSun"/>
                <w:lang w:eastAsia="en-GB"/>
              </w:rPr>
              <w:t xml:space="preserve"> quench</w:t>
            </w:r>
          </w:p>
        </w:tc>
      </w:tr>
      <w:tr w:rsidR="00E20304" w:rsidRPr="00E20304" w14:paraId="45278371" w14:textId="77777777" w:rsidTr="00E20304">
        <w:tc>
          <w:tcPr>
            <w:tcW w:w="962" w:type="dxa"/>
            <w:tcBorders>
              <w:top w:val="single" w:sz="2" w:space="0" w:color="auto"/>
              <w:left w:val="single" w:sz="2" w:space="0" w:color="auto"/>
              <w:bottom w:val="single" w:sz="2" w:space="0" w:color="auto"/>
              <w:right w:val="single" w:sz="2" w:space="0" w:color="auto"/>
            </w:tcBorders>
          </w:tcPr>
          <w:p w14:paraId="1BA94D9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proofErr w:type="spellStart"/>
            <w:r w:rsidRPr="00E20304">
              <w:rPr>
                <w:rFonts w:eastAsia="SimSun"/>
                <w:lang w:eastAsia="en-GB"/>
              </w:rPr>
              <w:t>d</w:t>
            </w:r>
            <w:r w:rsidRPr="00E20304">
              <w:rPr>
                <w:rFonts w:eastAsia="SimSun"/>
                <w:vertAlign w:val="subscript"/>
                <w:lang w:eastAsia="en-GB"/>
              </w:rPr>
              <w:t>p</w:t>
            </w:r>
            <w:proofErr w:type="spellEnd"/>
            <w:r w:rsidRPr="00E20304">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491380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0C3415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PEMS-PN analyser efficiency </w:t>
            </w:r>
          </w:p>
        </w:tc>
      </w:tr>
      <w:tr w:rsidR="00E20304" w:rsidRPr="00E20304" w14:paraId="53DB5EAA" w14:textId="77777777" w:rsidTr="00E20304">
        <w:tc>
          <w:tcPr>
            <w:tcW w:w="962" w:type="dxa"/>
            <w:tcBorders>
              <w:top w:val="single" w:sz="2" w:space="0" w:color="auto"/>
              <w:left w:val="single" w:sz="2" w:space="0" w:color="auto"/>
              <w:bottom w:val="single" w:sz="2" w:space="0" w:color="auto"/>
              <w:right w:val="single" w:sz="2" w:space="0" w:color="auto"/>
            </w:tcBorders>
          </w:tcPr>
          <w:p w14:paraId="17EA55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3DB119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63F423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ethane efficiency</w:t>
            </w:r>
          </w:p>
        </w:tc>
      </w:tr>
      <w:tr w:rsidR="00E20304" w:rsidRPr="00E20304" w14:paraId="0D2ED5E1" w14:textId="77777777" w:rsidTr="00E20304">
        <w:tc>
          <w:tcPr>
            <w:tcW w:w="962" w:type="dxa"/>
            <w:tcBorders>
              <w:top w:val="single" w:sz="2" w:space="0" w:color="auto"/>
              <w:left w:val="single" w:sz="2" w:space="0" w:color="auto"/>
              <w:bottom w:val="single" w:sz="2" w:space="0" w:color="auto"/>
              <w:right w:val="single" w:sz="2" w:space="0" w:color="auto"/>
            </w:tcBorders>
          </w:tcPr>
          <w:p w14:paraId="21CB8C2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18CD94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1BA8F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water quench</w:t>
            </w:r>
          </w:p>
        </w:tc>
      </w:tr>
      <w:tr w:rsidR="00E20304" w:rsidRPr="00E20304" w14:paraId="6ED6E2E2" w14:textId="77777777" w:rsidTr="00E20304">
        <w:tc>
          <w:tcPr>
            <w:tcW w:w="962" w:type="dxa"/>
            <w:tcBorders>
              <w:top w:val="single" w:sz="2" w:space="0" w:color="auto"/>
              <w:left w:val="single" w:sz="2" w:space="0" w:color="auto"/>
              <w:bottom w:val="single" w:sz="2" w:space="0" w:color="auto"/>
              <w:right w:val="single" w:sz="2" w:space="0" w:color="auto"/>
            </w:tcBorders>
          </w:tcPr>
          <w:p w14:paraId="58CFC71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616B4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155E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methane efficiency</w:t>
            </w:r>
          </w:p>
        </w:tc>
      </w:tr>
      <w:tr w:rsidR="00E20304" w:rsidRPr="00E20304" w14:paraId="2B9D620A" w14:textId="77777777" w:rsidTr="00E20304">
        <w:tc>
          <w:tcPr>
            <w:tcW w:w="962" w:type="dxa"/>
            <w:tcBorders>
              <w:top w:val="single" w:sz="2" w:space="0" w:color="auto"/>
              <w:left w:val="single" w:sz="2" w:space="0" w:color="auto"/>
              <w:bottom w:val="single" w:sz="2" w:space="0" w:color="auto"/>
              <w:right w:val="single" w:sz="2" w:space="0" w:color="auto"/>
            </w:tcBorders>
          </w:tcPr>
          <w:p w14:paraId="44CAF3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r w:rsidRPr="00E20304">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38ECA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91D7E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oxygen interference</w:t>
            </w:r>
          </w:p>
        </w:tc>
      </w:tr>
      <w:tr w:rsidR="00E20304" w:rsidRPr="00E20304" w14:paraId="7D6022E0" w14:textId="77777777" w:rsidTr="00E20304">
        <w:tc>
          <w:tcPr>
            <w:tcW w:w="962" w:type="dxa"/>
            <w:tcBorders>
              <w:top w:val="single" w:sz="2" w:space="0" w:color="auto"/>
              <w:left w:val="single" w:sz="2" w:space="0" w:color="auto"/>
              <w:bottom w:val="single" w:sz="2" w:space="0" w:color="auto"/>
              <w:right w:val="single" w:sz="2" w:space="0" w:color="auto"/>
            </w:tcBorders>
          </w:tcPr>
          <w:p w14:paraId="4FC6E0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1BB13A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20E0E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temperature [K]</w:t>
            </w:r>
          </w:p>
        </w:tc>
      </w:tr>
      <w:tr w:rsidR="00E20304" w:rsidRPr="00E20304" w14:paraId="6D5A3F49" w14:textId="77777777" w:rsidTr="00E20304">
        <w:tc>
          <w:tcPr>
            <w:tcW w:w="962" w:type="dxa"/>
            <w:tcBorders>
              <w:top w:val="single" w:sz="2" w:space="0" w:color="auto"/>
              <w:left w:val="single" w:sz="2" w:space="0" w:color="auto"/>
              <w:bottom w:val="single" w:sz="2" w:space="0" w:color="auto"/>
              <w:right w:val="single" w:sz="2" w:space="0" w:color="auto"/>
            </w:tcBorders>
          </w:tcPr>
          <w:p w14:paraId="6C26F7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2DEE8A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33402C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saturation vapour pressure [kPa]</w:t>
            </w:r>
          </w:p>
        </w:tc>
      </w:tr>
      <w:tr w:rsidR="00E20304" w:rsidRPr="00E20304" w14:paraId="3F425380" w14:textId="77777777" w:rsidTr="00E20304">
        <w:tc>
          <w:tcPr>
            <w:tcW w:w="962" w:type="dxa"/>
            <w:tcBorders>
              <w:top w:val="single" w:sz="2" w:space="0" w:color="auto"/>
              <w:left w:val="single" w:sz="2" w:space="0" w:color="auto"/>
              <w:bottom w:val="single" w:sz="2" w:space="0" w:color="auto"/>
              <w:right w:val="single" w:sz="2" w:space="0" w:color="auto"/>
            </w:tcBorders>
          </w:tcPr>
          <w:p w14:paraId="3A3AD4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7E072FE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C4DC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vapour concentration [%]</w:t>
            </w:r>
          </w:p>
        </w:tc>
      </w:tr>
      <w:tr w:rsidR="00E20304" w:rsidRPr="00E20304" w14:paraId="023CF031" w14:textId="77777777" w:rsidTr="00E20304">
        <w:tc>
          <w:tcPr>
            <w:tcW w:w="962" w:type="dxa"/>
            <w:tcBorders>
              <w:top w:val="single" w:sz="2" w:space="0" w:color="auto"/>
              <w:left w:val="single" w:sz="2" w:space="0" w:color="auto"/>
              <w:bottom w:val="single" w:sz="2" w:space="0" w:color="auto"/>
              <w:right w:val="single" w:sz="2" w:space="0" w:color="auto"/>
            </w:tcBorders>
          </w:tcPr>
          <w:p w14:paraId="6E8A1D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43A08CC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14655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maximum water vapour concentration [%]</w:t>
            </w:r>
          </w:p>
        </w:tc>
      </w:tr>
      <w:tr w:rsidR="00E20304" w:rsidRPr="00E20304" w14:paraId="24855A3B" w14:textId="77777777" w:rsidTr="00E20304">
        <w:tc>
          <w:tcPr>
            <w:tcW w:w="962" w:type="dxa"/>
            <w:tcBorders>
              <w:top w:val="single" w:sz="2" w:space="0" w:color="auto"/>
              <w:left w:val="single" w:sz="2" w:space="0" w:color="auto"/>
              <w:bottom w:val="single" w:sz="2" w:space="0" w:color="auto"/>
              <w:right w:val="single" w:sz="2" w:space="0" w:color="auto"/>
            </w:tcBorders>
          </w:tcPr>
          <w:p w14:paraId="76D73E6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NO</w:t>
            </w:r>
            <w:r w:rsidRPr="00E20304">
              <w:rPr>
                <w:rFonts w:eastAsia="SimSun"/>
                <w:vertAlign w:val="subscript"/>
                <w:lang w:eastAsia="en-GB"/>
              </w:rPr>
              <w:t>X,dry</w:t>
            </w:r>
            <w:proofErr w:type="spellEnd"/>
          </w:p>
        </w:tc>
        <w:tc>
          <w:tcPr>
            <w:tcW w:w="446" w:type="dxa"/>
            <w:tcBorders>
              <w:top w:val="single" w:sz="2" w:space="0" w:color="auto"/>
              <w:left w:val="single" w:sz="2" w:space="0" w:color="auto"/>
              <w:bottom w:val="single" w:sz="2" w:space="0" w:color="auto"/>
              <w:right w:val="single" w:sz="2" w:space="0" w:color="auto"/>
            </w:tcBorders>
          </w:tcPr>
          <w:p w14:paraId="3A82AA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D5074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moisture-corrected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EDDB1DE" w14:textId="77777777" w:rsidTr="00E20304">
        <w:tc>
          <w:tcPr>
            <w:tcW w:w="962" w:type="dxa"/>
            <w:tcBorders>
              <w:top w:val="single" w:sz="2" w:space="0" w:color="auto"/>
              <w:left w:val="single" w:sz="2" w:space="0" w:color="auto"/>
              <w:bottom w:val="single" w:sz="2" w:space="0" w:color="auto"/>
              <w:right w:val="single" w:sz="2" w:space="0" w:color="auto"/>
            </w:tcBorders>
          </w:tcPr>
          <w:p w14:paraId="2AE353B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NO</w:t>
            </w:r>
            <w:r w:rsidRPr="00E20304">
              <w:rPr>
                <w:rFonts w:eastAsia="SimSun"/>
                <w:vertAlign w:val="subscript"/>
                <w:lang w:eastAsia="en-GB"/>
              </w:rPr>
              <w:t>X,m</w:t>
            </w:r>
            <w:proofErr w:type="spellEnd"/>
          </w:p>
        </w:tc>
        <w:tc>
          <w:tcPr>
            <w:tcW w:w="446" w:type="dxa"/>
            <w:tcBorders>
              <w:top w:val="single" w:sz="2" w:space="0" w:color="auto"/>
              <w:left w:val="single" w:sz="2" w:space="0" w:color="auto"/>
              <w:bottom w:val="single" w:sz="2" w:space="0" w:color="auto"/>
              <w:right w:val="single" w:sz="2" w:space="0" w:color="auto"/>
            </w:tcBorders>
          </w:tcPr>
          <w:p w14:paraId="6E0E61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8AC239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6D1E4382" w14:textId="77777777" w:rsidTr="00E20304">
        <w:tc>
          <w:tcPr>
            <w:tcW w:w="962" w:type="dxa"/>
            <w:tcBorders>
              <w:top w:val="single" w:sz="2" w:space="0" w:color="auto"/>
              <w:left w:val="single" w:sz="2" w:space="0" w:color="auto"/>
              <w:bottom w:val="single" w:sz="2" w:space="0" w:color="auto"/>
              <w:right w:val="single" w:sz="2" w:space="0" w:color="auto"/>
            </w:tcBorders>
          </w:tcPr>
          <w:p w14:paraId="59FD67F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NO</w:t>
            </w:r>
            <w:r w:rsidRPr="00E20304">
              <w:rPr>
                <w:rFonts w:eastAsia="SimSun"/>
                <w:vertAlign w:val="subscript"/>
                <w:lang w:eastAsia="en-GB"/>
              </w:rPr>
              <w:t>X,ref</w:t>
            </w:r>
            <w:proofErr w:type="spellEnd"/>
          </w:p>
        </w:tc>
        <w:tc>
          <w:tcPr>
            <w:tcW w:w="446" w:type="dxa"/>
            <w:tcBorders>
              <w:top w:val="single" w:sz="2" w:space="0" w:color="auto"/>
              <w:left w:val="single" w:sz="2" w:space="0" w:color="auto"/>
              <w:bottom w:val="single" w:sz="2" w:space="0" w:color="auto"/>
              <w:right w:val="single" w:sz="2" w:space="0" w:color="auto"/>
            </w:tcBorders>
          </w:tcPr>
          <w:p w14:paraId="698A522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A7ECA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5D178C5E" w14:textId="77777777" w:rsidTr="00E20304">
        <w:tc>
          <w:tcPr>
            <w:tcW w:w="962" w:type="dxa"/>
            <w:tcBorders>
              <w:top w:val="single" w:sz="2" w:space="0" w:color="auto"/>
              <w:left w:val="single" w:sz="2" w:space="0" w:color="auto"/>
              <w:bottom w:val="single" w:sz="2" w:space="0" w:color="auto"/>
              <w:right w:val="single" w:sz="2" w:space="0" w:color="auto"/>
            </w:tcBorders>
          </w:tcPr>
          <w:p w14:paraId="3D10D07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491ADB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65319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coefficient of determination</w:t>
            </w:r>
          </w:p>
        </w:tc>
      </w:tr>
      <w:tr w:rsidR="00E20304" w:rsidRPr="00E20304" w14:paraId="3DC17274" w14:textId="77777777" w:rsidTr="00E20304">
        <w:tc>
          <w:tcPr>
            <w:tcW w:w="962" w:type="dxa"/>
            <w:tcBorders>
              <w:top w:val="single" w:sz="2" w:space="0" w:color="auto"/>
              <w:left w:val="single" w:sz="2" w:space="0" w:color="auto"/>
              <w:bottom w:val="single" w:sz="2" w:space="0" w:color="auto"/>
              <w:right w:val="single" w:sz="2" w:space="0" w:color="auto"/>
            </w:tcBorders>
          </w:tcPr>
          <w:p w14:paraId="6B70CD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t</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17998A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0E1B3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gas flow switching [s]</w:t>
            </w:r>
          </w:p>
        </w:tc>
      </w:tr>
      <w:tr w:rsidR="00E20304" w:rsidRPr="00E20304" w14:paraId="2AF560EA" w14:textId="77777777" w:rsidTr="00E20304">
        <w:tc>
          <w:tcPr>
            <w:tcW w:w="962" w:type="dxa"/>
            <w:tcBorders>
              <w:top w:val="single" w:sz="2" w:space="0" w:color="auto"/>
              <w:left w:val="single" w:sz="2" w:space="0" w:color="auto"/>
              <w:bottom w:val="single" w:sz="2" w:space="0" w:color="auto"/>
              <w:right w:val="single" w:sz="2" w:space="0" w:color="auto"/>
            </w:tcBorders>
          </w:tcPr>
          <w:p w14:paraId="4150AB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4ED6D6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2DD9DA4" w14:textId="77777777" w:rsidR="00E20304" w:rsidRPr="00E20304" w:rsidRDefault="00E20304" w:rsidP="00E20304">
            <w:pPr>
              <w:suppressAutoHyphens w:val="0"/>
              <w:autoSpaceDE w:val="0"/>
              <w:autoSpaceDN w:val="0"/>
              <w:spacing w:before="40" w:after="40" w:line="240" w:lineRule="auto"/>
              <w:ind w:left="851" w:hanging="851"/>
              <w:rPr>
                <w:rFonts w:eastAsia="SimSun"/>
                <w:lang w:eastAsia="en-GB"/>
              </w:rPr>
            </w:pPr>
            <w:r w:rsidRPr="00E20304">
              <w:rPr>
                <w:rFonts w:eastAsia="SimSun"/>
                <w:lang w:eastAsia="en-GB"/>
              </w:rPr>
              <w:t>time point of 10 % response of the final reading</w:t>
            </w:r>
          </w:p>
        </w:tc>
      </w:tr>
      <w:tr w:rsidR="00E20304" w:rsidRPr="00E20304" w14:paraId="11ED9628" w14:textId="77777777" w:rsidTr="00E20304">
        <w:tc>
          <w:tcPr>
            <w:tcW w:w="962" w:type="dxa"/>
            <w:tcBorders>
              <w:top w:val="single" w:sz="2" w:space="0" w:color="auto"/>
              <w:left w:val="single" w:sz="2" w:space="0" w:color="auto"/>
              <w:bottom w:val="single" w:sz="2" w:space="0" w:color="auto"/>
              <w:right w:val="single" w:sz="2" w:space="0" w:color="auto"/>
            </w:tcBorders>
          </w:tcPr>
          <w:p w14:paraId="2293BDA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18DFCF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D1F39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50 % response of the final reading</w:t>
            </w:r>
          </w:p>
        </w:tc>
      </w:tr>
      <w:tr w:rsidR="00E20304" w:rsidRPr="00E20304" w14:paraId="5E61E5BD" w14:textId="77777777" w:rsidTr="00E20304">
        <w:tc>
          <w:tcPr>
            <w:tcW w:w="962" w:type="dxa"/>
            <w:tcBorders>
              <w:top w:val="single" w:sz="2" w:space="0" w:color="auto"/>
              <w:left w:val="single" w:sz="2" w:space="0" w:color="auto"/>
              <w:bottom w:val="single" w:sz="2" w:space="0" w:color="auto"/>
              <w:right w:val="single" w:sz="2" w:space="0" w:color="auto"/>
            </w:tcBorders>
          </w:tcPr>
          <w:p w14:paraId="62A627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1B561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8B0C4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90 % response of the final reading</w:t>
            </w:r>
          </w:p>
        </w:tc>
      </w:tr>
      <w:tr w:rsidR="00E20304" w:rsidRPr="00E20304" w14:paraId="62CB879D" w14:textId="77777777" w:rsidTr="00E20304">
        <w:tc>
          <w:tcPr>
            <w:tcW w:w="962" w:type="dxa"/>
            <w:tcBorders>
              <w:top w:val="single" w:sz="2" w:space="0" w:color="auto"/>
              <w:left w:val="single" w:sz="2" w:space="0" w:color="auto"/>
              <w:bottom w:val="single" w:sz="2" w:space="0" w:color="auto"/>
              <w:right w:val="single" w:sz="2" w:space="0" w:color="auto"/>
            </w:tcBorders>
          </w:tcPr>
          <w:p w14:paraId="6CB7727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sidDel="003C141D">
              <w:rPr>
                <w:rFonts w:eastAsia="SimSun"/>
                <w:lang w:eastAsia="en-GB"/>
              </w:rPr>
              <w:t>T</w:t>
            </w:r>
            <w:r w:rsidRPr="00E20304">
              <w:rPr>
                <w:rFonts w:eastAsia="SimSun"/>
                <w:lang w:eastAsia="en-GB"/>
              </w:rPr>
              <w:t>bd</w:t>
            </w:r>
            <w:proofErr w:type="spellEnd"/>
          </w:p>
        </w:tc>
        <w:tc>
          <w:tcPr>
            <w:tcW w:w="446" w:type="dxa"/>
            <w:tcBorders>
              <w:top w:val="single" w:sz="2" w:space="0" w:color="auto"/>
              <w:left w:val="single" w:sz="2" w:space="0" w:color="auto"/>
              <w:bottom w:val="single" w:sz="2" w:space="0" w:color="auto"/>
              <w:right w:val="single" w:sz="2" w:space="0" w:color="auto"/>
            </w:tcBorders>
          </w:tcPr>
          <w:p w14:paraId="54AFA4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15847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 be determined</w:t>
            </w:r>
          </w:p>
        </w:tc>
      </w:tr>
      <w:tr w:rsidR="00E20304" w:rsidRPr="00E20304" w14:paraId="4B5FA1AB" w14:textId="77777777" w:rsidTr="00E20304">
        <w:tc>
          <w:tcPr>
            <w:tcW w:w="962" w:type="dxa"/>
            <w:tcBorders>
              <w:top w:val="single" w:sz="2" w:space="0" w:color="auto"/>
              <w:left w:val="single" w:sz="2" w:space="0" w:color="auto"/>
              <w:bottom w:val="single" w:sz="2" w:space="0" w:color="auto"/>
              <w:right w:val="single" w:sz="2" w:space="0" w:color="auto"/>
            </w:tcBorders>
          </w:tcPr>
          <w:p w14:paraId="351E87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6F3F127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1B3D78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independent variable or reference value</w:t>
            </w:r>
          </w:p>
        </w:tc>
      </w:tr>
      <w:tr w:rsidR="00E20304" w:rsidRPr="00E20304" w14:paraId="55E291DA" w14:textId="77777777" w:rsidTr="00E20304">
        <w:tc>
          <w:tcPr>
            <w:tcW w:w="962" w:type="dxa"/>
            <w:tcBorders>
              <w:top w:val="single" w:sz="2" w:space="0" w:color="auto"/>
              <w:left w:val="single" w:sz="2" w:space="0" w:color="auto"/>
              <w:bottom w:val="single" w:sz="2" w:space="0" w:color="auto"/>
              <w:right w:val="single" w:sz="2" w:space="0" w:color="auto"/>
            </w:tcBorders>
          </w:tcPr>
          <w:p w14:paraId="2EC9F83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x</w:t>
            </w:r>
            <w:r w:rsidRPr="00E20304">
              <w:rPr>
                <w:rFonts w:eastAsia="SimSun"/>
                <w:vertAlign w:val="subscript"/>
                <w:lang w:eastAsia="en-GB"/>
              </w:rPr>
              <w:t>min</w:t>
            </w:r>
            <w:proofErr w:type="spellEnd"/>
          </w:p>
        </w:tc>
        <w:tc>
          <w:tcPr>
            <w:tcW w:w="446" w:type="dxa"/>
            <w:tcBorders>
              <w:top w:val="single" w:sz="2" w:space="0" w:color="auto"/>
              <w:left w:val="single" w:sz="2" w:space="0" w:color="auto"/>
              <w:bottom w:val="single" w:sz="2" w:space="0" w:color="auto"/>
              <w:right w:val="single" w:sz="2" w:space="0" w:color="auto"/>
            </w:tcBorders>
          </w:tcPr>
          <w:p w14:paraId="1544EA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FF21A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minimum value</w:t>
            </w:r>
          </w:p>
        </w:tc>
      </w:tr>
      <w:tr w:rsidR="00E20304" w:rsidRPr="00E20304" w14:paraId="60C4B526" w14:textId="77777777" w:rsidTr="00E20304">
        <w:tc>
          <w:tcPr>
            <w:tcW w:w="962" w:type="dxa"/>
            <w:tcBorders>
              <w:top w:val="single" w:sz="2" w:space="0" w:color="auto"/>
              <w:left w:val="single" w:sz="2" w:space="0" w:color="auto"/>
              <w:bottom w:val="single" w:sz="2" w:space="0" w:color="auto"/>
              <w:right w:val="single" w:sz="2" w:space="0" w:color="auto"/>
            </w:tcBorders>
          </w:tcPr>
          <w:p w14:paraId="700234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1FB0B0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862C8F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dependent variable or measured value</w:t>
            </w:r>
          </w:p>
        </w:tc>
      </w:tr>
    </w:tbl>
    <w:p w14:paraId="75665196" w14:textId="77777777" w:rsidR="00E20304" w:rsidRPr="00E20304" w:rsidRDefault="00E20304" w:rsidP="009D21EF">
      <w:pPr>
        <w:spacing w:before="240" w:after="120"/>
        <w:ind w:left="2268" w:right="1134" w:hanging="1134"/>
        <w:jc w:val="both"/>
        <w:rPr>
          <w:lang w:eastAsia="ja-JP"/>
        </w:rPr>
      </w:pPr>
      <w:r w:rsidRPr="00E20304">
        <w:rPr>
          <w:lang w:eastAsia="ja-JP"/>
        </w:rPr>
        <w:t>3.</w:t>
      </w:r>
      <w:r w:rsidRPr="00E20304">
        <w:rPr>
          <w:lang w:eastAsia="ja-JP"/>
        </w:rPr>
        <w:tab/>
        <w:t>Linearity verification</w:t>
      </w:r>
    </w:p>
    <w:p w14:paraId="7154DF13"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General</w:t>
      </w:r>
    </w:p>
    <w:p w14:paraId="5FFED835" w14:textId="77777777" w:rsidR="00E20304" w:rsidRPr="00E20304" w:rsidRDefault="00E20304" w:rsidP="00E20304">
      <w:pPr>
        <w:spacing w:after="120"/>
        <w:ind w:left="2268" w:right="1134"/>
        <w:jc w:val="both"/>
        <w:rPr>
          <w:lang w:eastAsia="ja-JP"/>
        </w:rPr>
      </w:pPr>
      <w:r w:rsidRPr="00E20304">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4EB95048"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Linearity requirements</w:t>
      </w:r>
    </w:p>
    <w:p w14:paraId="3649AAA1" w14:textId="77777777" w:rsidR="00E20304" w:rsidRPr="00E20304" w:rsidRDefault="00E20304" w:rsidP="00E20304">
      <w:pPr>
        <w:spacing w:after="120"/>
        <w:ind w:left="2268" w:right="1134"/>
        <w:jc w:val="both"/>
        <w:rPr>
          <w:lang w:eastAsia="ja-JP"/>
        </w:rPr>
      </w:pPr>
      <w:r w:rsidRPr="00E20304">
        <w:rPr>
          <w:lang w:eastAsia="ja-JP"/>
        </w:rPr>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A5/1.</w:t>
      </w:r>
    </w:p>
    <w:p w14:paraId="4323BF79" w14:textId="77777777" w:rsidR="009D21EF" w:rsidRPr="009D21EF" w:rsidRDefault="00E20304" w:rsidP="009D21EF">
      <w:pPr>
        <w:keepNext/>
        <w:ind w:left="567" w:right="1134" w:firstLine="567"/>
        <w:jc w:val="both"/>
        <w:rPr>
          <w:lang w:eastAsia="ja-JP"/>
        </w:rPr>
      </w:pPr>
      <w:r w:rsidRPr="009D21EF">
        <w:rPr>
          <w:lang w:eastAsia="ja-JP"/>
        </w:rPr>
        <w:t>Table A5/1</w:t>
      </w:r>
    </w:p>
    <w:p w14:paraId="4D756EC1" w14:textId="77777777" w:rsidR="00E20304" w:rsidRPr="00E20304" w:rsidRDefault="00E20304" w:rsidP="009D21EF">
      <w:pPr>
        <w:keepNext/>
        <w:spacing w:after="120"/>
        <w:ind w:left="567" w:right="1134" w:firstLine="567"/>
        <w:jc w:val="both"/>
        <w:rPr>
          <w:b/>
          <w:bCs/>
          <w:lang w:eastAsia="ja-JP"/>
        </w:rPr>
      </w:pPr>
      <w:r w:rsidRPr="00E20304">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E20304" w14:paraId="09551F8E" w14:textId="77777777" w:rsidTr="00AE4853">
        <w:tc>
          <w:tcPr>
            <w:tcW w:w="2034" w:type="dxa"/>
            <w:tcBorders>
              <w:top w:val="single" w:sz="2" w:space="0" w:color="auto"/>
              <w:left w:val="single" w:sz="2" w:space="0" w:color="auto"/>
              <w:bottom w:val="single" w:sz="2" w:space="0" w:color="auto"/>
              <w:right w:val="single" w:sz="2" w:space="0" w:color="auto"/>
            </w:tcBorders>
          </w:tcPr>
          <w:p w14:paraId="2D26CE3C"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parameter/instrument</w:t>
            </w:r>
          </w:p>
        </w:tc>
        <w:tc>
          <w:tcPr>
            <w:tcW w:w="1479" w:type="dxa"/>
            <w:tcBorders>
              <w:top w:val="single" w:sz="2" w:space="0" w:color="auto"/>
              <w:left w:val="single" w:sz="2" w:space="0" w:color="auto"/>
              <w:bottom w:val="single" w:sz="2" w:space="0" w:color="auto"/>
              <w:right w:val="single" w:sz="2" w:space="0" w:color="auto"/>
            </w:tcBorders>
          </w:tcPr>
          <w:p w14:paraId="44C2B1C2" w14:textId="77777777" w:rsidR="00E20304" w:rsidRPr="00E20304" w:rsidRDefault="000A5DF3" w:rsidP="00E20304">
            <w:pPr>
              <w:keepNext/>
              <w:suppressAutoHyphens w:val="0"/>
              <w:autoSpaceDE w:val="0"/>
              <w:autoSpaceDN w:val="0"/>
              <w:spacing w:before="120" w:after="120" w:line="240" w:lineRule="auto"/>
              <w:jc w:val="center"/>
              <w:rPr>
                <w:rFonts w:eastAsia="SimSun"/>
                <w:lang w:eastAsia="en-GB"/>
              </w:rPr>
            </w:pPr>
            <m:oMathPara>
              <m:oMath>
                <m:d>
                  <m:dPr>
                    <m:begChr m:val="|"/>
                    <m:endChr m:val="|"/>
                    <m:ctrlPr>
                      <w:rPr>
                        <w:rFonts w:ascii="Cambria Math" w:eastAsia="SimSun" w:hAnsi="Cambria Math"/>
                        <w:i/>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x</m:t>
                        </m:r>
                      </m:e>
                      <m:sub>
                        <m:r>
                          <w:rPr>
                            <w:rFonts w:ascii="Cambria Math" w:eastAsia="SimSun" w:hAnsi="Cambria Math"/>
                            <w:lang w:eastAsia="en-GB"/>
                          </w:rPr>
                          <m:t>min</m:t>
                        </m:r>
                      </m:sub>
                    </m:sSub>
                    <m:r>
                      <w:rPr>
                        <w:rFonts w:ascii="Cambria Math" w:eastAsia="SimSun" w:hAnsi="Cambria Math"/>
                        <w:lang w:eastAsia="en-GB"/>
                      </w:rPr>
                      <m:t>×</m:t>
                    </m:r>
                    <m:d>
                      <m:dPr>
                        <m:ctrlPr>
                          <w:rPr>
                            <w:rFonts w:ascii="Cambria Math" w:eastAsia="SimSun" w:hAnsi="Cambria Math"/>
                            <w:i/>
                            <w:iCs/>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1</m:t>
                            </m:r>
                          </m:sub>
                        </m:sSub>
                        <m:r>
                          <w:rPr>
                            <w:rFonts w:ascii="Cambria Math" w:eastAsia="SimSun" w:hAnsi="Cambria Math"/>
                            <w:lang w:eastAsia="en-GB"/>
                          </w:rPr>
                          <m:t>-1</m:t>
                        </m:r>
                      </m:e>
                    </m:d>
                    <m:r>
                      <w:rPr>
                        <w:rFonts w:ascii="Cambria Math" w:eastAsia="SimSun" w:hAnsi="Cambria Math"/>
                        <w:lang w:eastAsia="en-GB"/>
                      </w:rPr>
                      <m:t>+</m:t>
                    </m:r>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0</m:t>
                        </m:r>
                      </m:sub>
                    </m:sSub>
                  </m:e>
                </m:d>
                <m:r>
                  <w:rPr>
                    <w:rFonts w:ascii="Cambria Math" w:eastAsia="SimSun" w:hAnsi="Cambria Math"/>
                    <w:lang w:eastAsia="en-GB"/>
                  </w:rPr>
                  <m:t xml:space="preserve">    </m:t>
                </m:r>
              </m:oMath>
            </m:oMathPara>
          </w:p>
        </w:tc>
        <w:tc>
          <w:tcPr>
            <w:tcW w:w="1574" w:type="dxa"/>
            <w:tcBorders>
              <w:top w:val="single" w:sz="2" w:space="0" w:color="auto"/>
              <w:left w:val="single" w:sz="2" w:space="0" w:color="auto"/>
              <w:bottom w:val="single" w:sz="2" w:space="0" w:color="auto"/>
              <w:right w:val="single" w:sz="2" w:space="0" w:color="auto"/>
            </w:tcBorders>
          </w:tcPr>
          <w:p w14:paraId="7C2A30C5"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Slope</w:t>
            </w:r>
          </w:p>
          <w:p w14:paraId="799DF8D6"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1</w:t>
            </w:r>
          </w:p>
        </w:tc>
        <w:tc>
          <w:tcPr>
            <w:tcW w:w="1568" w:type="dxa"/>
            <w:tcBorders>
              <w:top w:val="single" w:sz="2" w:space="0" w:color="auto"/>
              <w:left w:val="single" w:sz="2" w:space="0" w:color="auto"/>
              <w:bottom w:val="single" w:sz="2" w:space="0" w:color="auto"/>
              <w:right w:val="single" w:sz="2" w:space="0" w:color="auto"/>
            </w:tcBorders>
          </w:tcPr>
          <w:p w14:paraId="3C6032F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Standard error of the estimate</w:t>
            </w:r>
          </w:p>
          <w:p w14:paraId="518EEB24" w14:textId="77777777" w:rsidR="00E20304" w:rsidRPr="00E20304" w:rsidRDefault="00E20304" w:rsidP="00E20304">
            <w:pPr>
              <w:keepNext/>
              <w:suppressAutoHyphens w:val="0"/>
              <w:autoSpaceDE w:val="0"/>
              <w:autoSpaceDN w:val="0"/>
              <w:spacing w:before="120" w:after="120" w:line="240" w:lineRule="auto"/>
              <w:jc w:val="center"/>
              <w:rPr>
                <w:rFonts w:eastAsia="SimSun"/>
                <w:i/>
                <w:lang w:eastAsia="en-GB"/>
              </w:rPr>
            </w:pPr>
            <w:r w:rsidRPr="00E20304">
              <w:rPr>
                <w:rFonts w:eastAsia="SimSun"/>
                <w:i/>
                <w:lang w:eastAsia="en-GB"/>
              </w:rPr>
              <w:t>SEE</w:t>
            </w:r>
          </w:p>
        </w:tc>
        <w:tc>
          <w:tcPr>
            <w:tcW w:w="1849" w:type="dxa"/>
            <w:tcBorders>
              <w:top w:val="single" w:sz="2" w:space="0" w:color="auto"/>
              <w:left w:val="single" w:sz="2" w:space="0" w:color="auto"/>
              <w:bottom w:val="single" w:sz="2" w:space="0" w:color="auto"/>
              <w:right w:val="single" w:sz="2" w:space="0" w:color="auto"/>
            </w:tcBorders>
          </w:tcPr>
          <w:p w14:paraId="72DFA8A1"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Coefficient of determination </w:t>
            </w:r>
            <w:r w:rsidRPr="00E20304">
              <w:rPr>
                <w:rFonts w:eastAsia="SimSun"/>
                <w:i/>
                <w:lang w:eastAsia="en-GB"/>
              </w:rPr>
              <w:t>r</w:t>
            </w:r>
            <w:r w:rsidRPr="00E20304">
              <w:rPr>
                <w:rFonts w:eastAsia="SimSun"/>
                <w:vertAlign w:val="superscript"/>
                <w:lang w:eastAsia="en-GB"/>
              </w:rPr>
              <w:t>2</w:t>
            </w:r>
          </w:p>
        </w:tc>
      </w:tr>
      <w:tr w:rsidR="00E20304" w:rsidRPr="00E20304" w14:paraId="16AB8199" w14:textId="77777777" w:rsidTr="00AE4853">
        <w:tc>
          <w:tcPr>
            <w:tcW w:w="2034" w:type="dxa"/>
            <w:tcBorders>
              <w:top w:val="single" w:sz="2" w:space="0" w:color="auto"/>
              <w:left w:val="single" w:sz="2" w:space="0" w:color="auto"/>
              <w:bottom w:val="single" w:sz="2" w:space="0" w:color="auto"/>
              <w:right w:val="single" w:sz="2" w:space="0" w:color="auto"/>
            </w:tcBorders>
          </w:tcPr>
          <w:p w14:paraId="21A82FD4" w14:textId="6AD8846F"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Fuel flow rate</w:t>
            </w:r>
            <w:r w:rsidRPr="00E20304">
              <w:rPr>
                <w:rFonts w:eastAsia="SimSun"/>
                <w:vertAlign w:val="superscript"/>
                <w:lang w:eastAsia="en-GB"/>
              </w:rPr>
              <w:footnoteReference w:id="21"/>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4C3F960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3E6C803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637F6B6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2 %  of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2A4791A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70342161" w14:textId="77777777" w:rsidTr="00AE4853">
        <w:tc>
          <w:tcPr>
            <w:tcW w:w="2034" w:type="dxa"/>
            <w:tcBorders>
              <w:top w:val="single" w:sz="2" w:space="0" w:color="auto"/>
              <w:left w:val="single" w:sz="2" w:space="0" w:color="auto"/>
              <w:bottom w:val="single" w:sz="2" w:space="0" w:color="auto"/>
              <w:right w:val="single" w:sz="2" w:space="0" w:color="auto"/>
            </w:tcBorders>
          </w:tcPr>
          <w:p w14:paraId="4C977A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 rate</w:t>
            </w:r>
            <w:r w:rsidRPr="00E20304">
              <w:rPr>
                <w:rFonts w:eastAsia="SimSun"/>
                <w:vertAlign w:val="superscript"/>
                <w:lang w:eastAsia="en-GB"/>
              </w:rPr>
              <w:footnoteReference w:id="22"/>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6A41DD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7BD4BE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2BAC60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  of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0EF1E0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560B088" w14:textId="77777777" w:rsidTr="00AE4853">
        <w:tc>
          <w:tcPr>
            <w:tcW w:w="2034" w:type="dxa"/>
            <w:tcBorders>
              <w:top w:val="single" w:sz="2" w:space="0" w:color="auto"/>
              <w:left w:val="single" w:sz="2" w:space="0" w:color="auto"/>
              <w:bottom w:val="single" w:sz="2" w:space="0" w:color="auto"/>
              <w:right w:val="single" w:sz="2" w:space="0" w:color="auto"/>
            </w:tcBorders>
          </w:tcPr>
          <w:p w14:paraId="1AF1804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 rate</w:t>
            </w:r>
          </w:p>
        </w:tc>
        <w:tc>
          <w:tcPr>
            <w:tcW w:w="1479" w:type="dxa"/>
            <w:tcBorders>
              <w:top w:val="single" w:sz="2" w:space="0" w:color="auto"/>
              <w:left w:val="single" w:sz="2" w:space="0" w:color="auto"/>
              <w:bottom w:val="single" w:sz="2" w:space="0" w:color="auto"/>
              <w:right w:val="single" w:sz="2" w:space="0" w:color="auto"/>
            </w:tcBorders>
          </w:tcPr>
          <w:p w14:paraId="3DD3B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7E7C7D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0.97 – 1.03  </w:t>
            </w:r>
          </w:p>
        </w:tc>
        <w:tc>
          <w:tcPr>
            <w:tcW w:w="1568" w:type="dxa"/>
            <w:tcBorders>
              <w:top w:val="single" w:sz="2" w:space="0" w:color="auto"/>
              <w:left w:val="single" w:sz="2" w:space="0" w:color="auto"/>
              <w:bottom w:val="single" w:sz="2" w:space="0" w:color="auto"/>
              <w:right w:val="single" w:sz="2" w:space="0" w:color="auto"/>
            </w:tcBorders>
          </w:tcPr>
          <w:p w14:paraId="08E4DD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3 %  of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4F01DB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6CD30E98" w14:textId="77777777" w:rsidTr="00AE4853">
        <w:tc>
          <w:tcPr>
            <w:tcW w:w="2034" w:type="dxa"/>
            <w:tcBorders>
              <w:top w:val="single" w:sz="2" w:space="0" w:color="auto"/>
              <w:left w:val="single" w:sz="2" w:space="0" w:color="auto"/>
              <w:bottom w:val="single" w:sz="2" w:space="0" w:color="auto"/>
              <w:right w:val="single" w:sz="2" w:space="0" w:color="auto"/>
            </w:tcBorders>
          </w:tcPr>
          <w:p w14:paraId="396119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Gas analysers  </w:t>
            </w:r>
          </w:p>
        </w:tc>
        <w:tc>
          <w:tcPr>
            <w:tcW w:w="1479" w:type="dxa"/>
            <w:tcBorders>
              <w:top w:val="single" w:sz="2" w:space="0" w:color="auto"/>
              <w:left w:val="single" w:sz="2" w:space="0" w:color="auto"/>
              <w:bottom w:val="single" w:sz="2" w:space="0" w:color="auto"/>
              <w:right w:val="single" w:sz="2" w:space="0" w:color="auto"/>
            </w:tcBorders>
          </w:tcPr>
          <w:p w14:paraId="5D18C0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0.5 % max  </w:t>
            </w:r>
          </w:p>
        </w:tc>
        <w:tc>
          <w:tcPr>
            <w:tcW w:w="1574" w:type="dxa"/>
            <w:tcBorders>
              <w:top w:val="single" w:sz="2" w:space="0" w:color="auto"/>
              <w:left w:val="single" w:sz="2" w:space="0" w:color="auto"/>
              <w:bottom w:val="single" w:sz="2" w:space="0" w:color="auto"/>
              <w:right w:val="single" w:sz="2" w:space="0" w:color="auto"/>
            </w:tcBorders>
          </w:tcPr>
          <w:p w14:paraId="199792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0.99 – 1.01  </w:t>
            </w:r>
          </w:p>
        </w:tc>
        <w:tc>
          <w:tcPr>
            <w:tcW w:w="1568" w:type="dxa"/>
            <w:tcBorders>
              <w:top w:val="single" w:sz="2" w:space="0" w:color="auto"/>
              <w:left w:val="single" w:sz="2" w:space="0" w:color="auto"/>
              <w:bottom w:val="single" w:sz="2" w:space="0" w:color="auto"/>
              <w:right w:val="single" w:sz="2" w:space="0" w:color="auto"/>
            </w:tcBorders>
          </w:tcPr>
          <w:p w14:paraId="66D6B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  of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56E6BC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0.998  </w:t>
            </w:r>
          </w:p>
        </w:tc>
      </w:tr>
      <w:tr w:rsidR="00E20304" w:rsidRPr="00E20304" w14:paraId="3C0C4869" w14:textId="77777777" w:rsidTr="00AE4853">
        <w:tc>
          <w:tcPr>
            <w:tcW w:w="2034" w:type="dxa"/>
            <w:tcBorders>
              <w:top w:val="single" w:sz="2" w:space="0" w:color="auto"/>
              <w:left w:val="single" w:sz="2" w:space="0" w:color="auto"/>
              <w:bottom w:val="single" w:sz="2" w:space="0" w:color="auto"/>
              <w:right w:val="single" w:sz="2" w:space="0" w:color="auto"/>
            </w:tcBorders>
          </w:tcPr>
          <w:p w14:paraId="77E3CC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Torque</w:t>
            </w:r>
            <w:r w:rsidRPr="00E20304">
              <w:rPr>
                <w:rFonts w:eastAsia="SimSun"/>
                <w:vertAlign w:val="superscript"/>
                <w:lang w:eastAsia="en-GB"/>
              </w:rPr>
              <w:footnoteReference w:id="23"/>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792E66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04305B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4E240B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  of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57CBAF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DA6FC2C" w14:textId="77777777" w:rsidTr="00AE4853">
        <w:tc>
          <w:tcPr>
            <w:tcW w:w="2034" w:type="dxa"/>
            <w:tcBorders>
              <w:top w:val="single" w:sz="2" w:space="0" w:color="auto"/>
              <w:left w:val="single" w:sz="2" w:space="0" w:color="auto"/>
              <w:bottom w:val="single" w:sz="2" w:space="0" w:color="auto"/>
              <w:right w:val="single" w:sz="2" w:space="0" w:color="auto"/>
            </w:tcBorders>
          </w:tcPr>
          <w:p w14:paraId="3E42AF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 analysers</w:t>
            </w:r>
            <w:r w:rsidRPr="00E20304">
              <w:rPr>
                <w:rFonts w:eastAsia="SimSun"/>
                <w:vertAlign w:val="superscript"/>
                <w:lang w:eastAsia="en-GB"/>
              </w:rPr>
              <w:footnoteReference w:id="24"/>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1F5A36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5 %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62F9C2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0.85 – 1.15</w:t>
            </w:r>
            <w:r w:rsidRPr="00E20304">
              <w:rPr>
                <w:rFonts w:eastAsia="SimSun"/>
                <w:vertAlign w:val="superscript"/>
                <w:lang w:eastAsia="en-GB"/>
              </w:rPr>
              <w:footnoteReference w:id="25"/>
            </w:r>
            <w:r w:rsidRPr="00E20304">
              <w:rPr>
                <w:rFonts w:eastAsia="SimSun"/>
                <w:lang w:eastAsia="en-GB"/>
              </w:rPr>
              <w:t xml:space="preserve">  </w:t>
            </w:r>
          </w:p>
        </w:tc>
        <w:tc>
          <w:tcPr>
            <w:tcW w:w="1568" w:type="dxa"/>
            <w:tcBorders>
              <w:top w:val="single" w:sz="2" w:space="0" w:color="auto"/>
              <w:left w:val="single" w:sz="2" w:space="0" w:color="auto"/>
              <w:bottom w:val="single" w:sz="2" w:space="0" w:color="auto"/>
              <w:right w:val="single" w:sz="2" w:space="0" w:color="auto"/>
            </w:tcBorders>
          </w:tcPr>
          <w:p w14:paraId="22ABFA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10 %  of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3AC11D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0.950  </w:t>
            </w:r>
          </w:p>
        </w:tc>
      </w:tr>
    </w:tbl>
    <w:p w14:paraId="2A24F85B" w14:textId="77777777" w:rsidR="00E20304" w:rsidRPr="00E20304" w:rsidRDefault="00E20304" w:rsidP="00B3399D">
      <w:pPr>
        <w:keepNext/>
        <w:spacing w:before="240" w:after="120"/>
        <w:ind w:left="2268" w:right="1134" w:hanging="1134"/>
        <w:jc w:val="both"/>
        <w:rPr>
          <w:lang w:eastAsia="ja-JP"/>
        </w:rPr>
      </w:pPr>
      <w:r w:rsidRPr="00E20304">
        <w:rPr>
          <w:lang w:eastAsia="ja-JP"/>
        </w:rPr>
        <w:lastRenderedPageBreak/>
        <w:t>3.3.</w:t>
      </w:r>
      <w:r w:rsidRPr="00E20304">
        <w:rPr>
          <w:lang w:eastAsia="ja-JP"/>
        </w:rPr>
        <w:tab/>
        <w:t>Frequency of linearity verification</w:t>
      </w:r>
    </w:p>
    <w:p w14:paraId="675882C3" w14:textId="77777777" w:rsidR="00E20304" w:rsidRPr="00E20304" w:rsidRDefault="00E20304" w:rsidP="00B3399D">
      <w:pPr>
        <w:keepNext/>
        <w:spacing w:after="120"/>
        <w:ind w:left="2268" w:right="1134"/>
        <w:jc w:val="both"/>
        <w:rPr>
          <w:lang w:eastAsia="ja-JP"/>
        </w:rPr>
      </w:pPr>
      <w:r w:rsidRPr="00E20304">
        <w:rPr>
          <w:lang w:eastAsia="ja-JP"/>
        </w:rPr>
        <w:t>The linearity requirements pursuant to paragraph 3.2. shall be verified:</w:t>
      </w:r>
    </w:p>
    <w:p w14:paraId="499D6C86" w14:textId="1D3FD20F"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r>
      <w:r w:rsidR="00E714C0">
        <w:rPr>
          <w:lang w:eastAsia="ja-JP"/>
        </w:rPr>
        <w:t>F</w:t>
      </w:r>
      <w:r w:rsidR="00E714C0" w:rsidRPr="00E20304">
        <w:rPr>
          <w:lang w:eastAsia="ja-JP"/>
        </w:rPr>
        <w:t xml:space="preserve">or </w:t>
      </w:r>
      <w:r w:rsidRPr="00E20304">
        <w:rPr>
          <w:lang w:eastAsia="ja-JP"/>
        </w:rPr>
        <w:t>each gas analyser at least every 12 months or whenever a system repair or component change or modification is made that could influence the calibration;</w:t>
      </w:r>
    </w:p>
    <w:p w14:paraId="375929EC" w14:textId="346A5295"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r>
      <w:r w:rsidR="00E714C0">
        <w:rPr>
          <w:lang w:eastAsia="ja-JP"/>
        </w:rPr>
        <w:t>F</w:t>
      </w:r>
      <w:r w:rsidR="00E714C0" w:rsidRPr="00E20304">
        <w:rPr>
          <w:lang w:eastAsia="ja-JP"/>
        </w:rPr>
        <w:t xml:space="preserve">or </w:t>
      </w:r>
      <w:r w:rsidRPr="00E20304">
        <w:rPr>
          <w:lang w:eastAsia="ja-JP"/>
        </w:rPr>
        <w:t>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2AA0305" w14:textId="77777777" w:rsidR="00E20304" w:rsidRPr="00E20304" w:rsidRDefault="00E20304" w:rsidP="00E20304">
      <w:pPr>
        <w:spacing w:after="120"/>
        <w:ind w:left="2268" w:right="1134"/>
        <w:jc w:val="both"/>
        <w:rPr>
          <w:lang w:eastAsia="ja-JP"/>
        </w:rPr>
      </w:pPr>
      <w:r w:rsidRPr="00E20304">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7F42D12C" w14:textId="77777777" w:rsidR="00E20304" w:rsidRPr="00E20304" w:rsidRDefault="00E20304" w:rsidP="00E20304">
      <w:pPr>
        <w:keepNext/>
        <w:spacing w:after="120"/>
        <w:ind w:left="2268" w:right="1134" w:hanging="1134"/>
        <w:jc w:val="both"/>
        <w:rPr>
          <w:lang w:eastAsia="ja-JP"/>
        </w:rPr>
      </w:pPr>
      <w:r w:rsidRPr="00E20304">
        <w:rPr>
          <w:lang w:eastAsia="ja-JP"/>
        </w:rPr>
        <w:t>3.4.</w:t>
      </w:r>
      <w:r w:rsidRPr="00E20304">
        <w:rPr>
          <w:lang w:eastAsia="ja-JP"/>
        </w:rPr>
        <w:tab/>
        <w:t>Procedure of linearity verification</w:t>
      </w:r>
    </w:p>
    <w:p w14:paraId="415F76A7" w14:textId="77777777" w:rsidR="00E20304" w:rsidRPr="00E20304" w:rsidRDefault="00E20304" w:rsidP="00E20304">
      <w:pPr>
        <w:keepNext/>
        <w:spacing w:after="120"/>
        <w:ind w:left="2268" w:right="1134" w:hanging="1134"/>
        <w:jc w:val="both"/>
        <w:rPr>
          <w:lang w:eastAsia="ja-JP"/>
        </w:rPr>
      </w:pPr>
      <w:r w:rsidRPr="00E20304">
        <w:rPr>
          <w:lang w:eastAsia="ja-JP"/>
        </w:rPr>
        <w:t>3.4.1.</w:t>
      </w:r>
      <w:r w:rsidRPr="00E20304">
        <w:rPr>
          <w:lang w:eastAsia="ja-JP"/>
        </w:rPr>
        <w:tab/>
        <w:t>General requirements</w:t>
      </w:r>
    </w:p>
    <w:p w14:paraId="0657AD47" w14:textId="77777777" w:rsidR="00E20304" w:rsidRPr="00E20304" w:rsidRDefault="00E20304" w:rsidP="00E20304">
      <w:pPr>
        <w:spacing w:after="120"/>
        <w:ind w:left="2268" w:right="1134"/>
        <w:jc w:val="both"/>
        <w:rPr>
          <w:lang w:eastAsia="ja-JP"/>
        </w:rPr>
      </w:pPr>
      <w:r w:rsidRPr="00E20304">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6C9F30A4"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General procedure</w:t>
      </w:r>
    </w:p>
    <w:p w14:paraId="3219F818" w14:textId="77777777" w:rsidR="00E20304" w:rsidRPr="00E20304" w:rsidRDefault="00E20304" w:rsidP="00E20304">
      <w:pPr>
        <w:spacing w:after="120"/>
        <w:ind w:left="2268" w:right="1134"/>
        <w:jc w:val="both"/>
        <w:rPr>
          <w:lang w:eastAsia="ja-JP"/>
        </w:rPr>
      </w:pPr>
      <w:r w:rsidRPr="00E20304">
        <w:rPr>
          <w:lang w:eastAsia="ja-JP"/>
        </w:rPr>
        <w:t>The linearity shall be verified for each normal operating range by executing the following steps:</w:t>
      </w:r>
    </w:p>
    <w:p w14:paraId="294F7594"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685E85D5"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0D4118C5"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The zero procedure of (a) shall be repeated.</w:t>
      </w:r>
    </w:p>
    <w:p w14:paraId="155FEF9F"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Pr>
          <w:lang w:eastAsia="ja-JP"/>
        </w:rPr>
        <w:t>per cent</w:t>
      </w:r>
      <w:r w:rsidR="00C93A75" w:rsidRPr="00E20304">
        <w:rPr>
          <w:lang w:eastAsia="ja-JP"/>
        </w:rPr>
        <w:t xml:space="preserve"> </w:t>
      </w:r>
      <w:r w:rsidRPr="00E20304">
        <w:rPr>
          <w:lang w:eastAsia="ja-JP"/>
        </w:rPr>
        <w:t>of the maximum calibration value can be excluded from the linearity verification.</w:t>
      </w:r>
    </w:p>
    <w:p w14:paraId="1C786721"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 xml:space="preserve">For gas analysers, known gas concentrations in accordance with paragraph 5. shall be introduced to the analyser port. </w:t>
      </w:r>
      <w:proofErr w:type="gramStart"/>
      <w:r w:rsidRPr="00E20304">
        <w:rPr>
          <w:lang w:eastAsia="ja-JP"/>
        </w:rPr>
        <w:t>Sufficient</w:t>
      </w:r>
      <w:proofErr w:type="gramEnd"/>
      <w:r w:rsidRPr="00E20304">
        <w:rPr>
          <w:lang w:eastAsia="ja-JP"/>
        </w:rPr>
        <w:t xml:space="preserve"> time for signal stabilisation shall be given.</w:t>
      </w:r>
    </w:p>
    <w:p w14:paraId="52191196" w14:textId="77777777" w:rsidR="00E20304" w:rsidRPr="00E20304" w:rsidRDefault="00E20304" w:rsidP="00E20304">
      <w:pPr>
        <w:spacing w:after="120"/>
        <w:ind w:left="2835" w:right="1134" w:hanging="567"/>
        <w:jc w:val="both"/>
        <w:rPr>
          <w:lang w:eastAsia="ja-JP"/>
        </w:rPr>
      </w:pPr>
      <w:r w:rsidRPr="00E20304">
        <w:rPr>
          <w:lang w:eastAsia="ja-JP"/>
        </w:rPr>
        <w:t>(f)</w:t>
      </w:r>
      <w:r w:rsidRPr="00E20304">
        <w:rPr>
          <w:lang w:eastAsia="ja-JP"/>
        </w:rPr>
        <w:tab/>
        <w:t>The values under evaluation and, if needed, the reference values shall be recorded at a constant frequency which is a multiple of 1.0 Hz over a period of 30 seconds.</w:t>
      </w:r>
    </w:p>
    <w:p w14:paraId="26C494F7" w14:textId="77777777" w:rsidR="00E20304" w:rsidRPr="00E20304" w:rsidRDefault="00E20304" w:rsidP="00E20304">
      <w:pPr>
        <w:spacing w:after="120"/>
        <w:ind w:left="2835" w:right="1134" w:hanging="567"/>
        <w:jc w:val="both"/>
        <w:rPr>
          <w:lang w:eastAsia="ja-JP"/>
        </w:rPr>
      </w:pPr>
      <w:r w:rsidRPr="00E20304">
        <w:rPr>
          <w:lang w:eastAsia="ja-JP"/>
        </w:rPr>
        <w:t>(g)</w:t>
      </w:r>
      <w:r w:rsidRPr="00E20304">
        <w:rPr>
          <w:lang w:eastAsia="ja-JP"/>
        </w:rPr>
        <w:tab/>
        <w:t>The arithmetic mean values over the 30 seconds period shall be used to calculate the least squares linear regression parameters, with the best-fit equation having the form:</w:t>
      </w:r>
      <w:r w:rsidRPr="00E20304">
        <w:rPr>
          <w:lang w:eastAsia="ja-JP"/>
        </w:rPr>
        <w:tab/>
      </w:r>
    </w:p>
    <w:p w14:paraId="5E9389AA" w14:textId="77777777" w:rsidR="00E20304" w:rsidRPr="00E20304" w:rsidRDefault="00E20304" w:rsidP="00FB6BEC">
      <w:pPr>
        <w:keepNext/>
        <w:spacing w:after="120"/>
        <w:ind w:left="2268" w:right="1134"/>
        <w:jc w:val="both"/>
        <w:rPr>
          <w:lang w:eastAsia="ja-JP"/>
        </w:rPr>
      </w:pPr>
      <m:oMathPara>
        <m:oMath>
          <m:r>
            <w:rPr>
              <w:rFonts w:ascii="Cambria Math" w:hAnsi="Cambria Math"/>
              <w:lang w:eastAsia="ja-JP"/>
            </w:rPr>
            <w:lastRenderedPageBreak/>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5D1538F7" w14:textId="77777777" w:rsidR="00E20304" w:rsidRPr="00E20304" w:rsidRDefault="009D21EF" w:rsidP="00B3399D">
      <w:pPr>
        <w:keepNext/>
        <w:spacing w:after="120"/>
        <w:ind w:left="2268" w:right="1134"/>
        <w:jc w:val="both"/>
        <w:rPr>
          <w:lang w:eastAsia="ja-JP"/>
        </w:rPr>
      </w:pPr>
      <w:r>
        <w:rPr>
          <w:lang w:eastAsia="ja-JP"/>
        </w:rPr>
        <w:tab/>
      </w:r>
      <w:r w:rsidR="00E20304" w:rsidRPr="00E20304">
        <w:rPr>
          <w:lang w:eastAsia="ja-JP"/>
        </w:rPr>
        <w:tab/>
        <w:t>where:</w:t>
      </w:r>
    </w:p>
    <w:p w14:paraId="12373F63" w14:textId="77777777" w:rsidR="00E20304" w:rsidRPr="00E20304" w:rsidRDefault="00E20304" w:rsidP="009D21EF">
      <w:pPr>
        <w:spacing w:after="120"/>
        <w:ind w:left="2268" w:right="1134" w:firstLine="567"/>
        <w:jc w:val="both"/>
        <w:rPr>
          <w:lang w:eastAsia="ja-JP"/>
        </w:rPr>
      </w:pPr>
      <w:r w:rsidRPr="00E20304">
        <w:rPr>
          <w:i/>
          <w:lang w:eastAsia="ja-JP"/>
        </w:rPr>
        <w:t>y</w:t>
      </w:r>
      <w:r w:rsidRPr="00E20304">
        <w:rPr>
          <w:lang w:eastAsia="ja-JP"/>
        </w:rPr>
        <w:t xml:space="preserve"> is the actual value of the measurement system</w:t>
      </w:r>
    </w:p>
    <w:p w14:paraId="6C8782C4"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1 </w:t>
      </w:r>
      <w:r w:rsidRPr="00E20304">
        <w:rPr>
          <w:lang w:eastAsia="ja-JP"/>
        </w:rPr>
        <w:t>is the slope of the regression line</w:t>
      </w:r>
    </w:p>
    <w:p w14:paraId="25B0962F" w14:textId="77777777" w:rsidR="00E20304" w:rsidRPr="00E20304" w:rsidRDefault="00E20304" w:rsidP="009D21EF">
      <w:pPr>
        <w:spacing w:after="120"/>
        <w:ind w:left="2268" w:right="1134" w:firstLine="567"/>
        <w:jc w:val="both"/>
        <w:rPr>
          <w:lang w:eastAsia="ja-JP"/>
        </w:rPr>
      </w:pPr>
      <w:r w:rsidRPr="00E20304">
        <w:rPr>
          <w:i/>
          <w:iCs/>
          <w:lang w:eastAsia="ja-JP"/>
        </w:rPr>
        <w:t xml:space="preserve">x </w:t>
      </w:r>
      <w:r w:rsidRPr="00E20304">
        <w:rPr>
          <w:lang w:eastAsia="ja-JP"/>
        </w:rPr>
        <w:t>is the reference value</w:t>
      </w:r>
    </w:p>
    <w:p w14:paraId="027E6205"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0 </w:t>
      </w:r>
      <w:r w:rsidRPr="00E20304">
        <w:rPr>
          <w:lang w:eastAsia="ja-JP"/>
        </w:rPr>
        <w:t xml:space="preserve">is the </w:t>
      </w:r>
      <w:r w:rsidRPr="00E20304">
        <w:rPr>
          <w:i/>
          <w:iCs/>
          <w:lang w:eastAsia="ja-JP"/>
        </w:rPr>
        <w:t>y</w:t>
      </w:r>
      <w:r w:rsidRPr="00E20304">
        <w:rPr>
          <w:lang w:eastAsia="ja-JP"/>
        </w:rPr>
        <w:t xml:space="preserve"> intercept of the regression line</w:t>
      </w:r>
    </w:p>
    <w:p w14:paraId="4582FE3B" w14:textId="77777777" w:rsidR="00E20304" w:rsidRPr="00E20304" w:rsidRDefault="00E20304" w:rsidP="009D21EF">
      <w:pPr>
        <w:spacing w:after="120"/>
        <w:ind w:left="2835" w:right="1134" w:firstLine="3"/>
        <w:jc w:val="both"/>
        <w:rPr>
          <w:lang w:eastAsia="ja-JP"/>
        </w:rPr>
      </w:pPr>
      <w:r w:rsidRPr="00E20304">
        <w:rPr>
          <w:lang w:eastAsia="ja-JP"/>
        </w:rPr>
        <w:t>The standard error of estimate (</w:t>
      </w:r>
      <w:r w:rsidRPr="00E20304">
        <w:rPr>
          <w:i/>
          <w:lang w:eastAsia="ja-JP"/>
        </w:rPr>
        <w:t>SEE</w:t>
      </w:r>
      <w:r w:rsidRPr="00E20304">
        <w:rPr>
          <w:lang w:eastAsia="ja-JP"/>
        </w:rPr>
        <w:t xml:space="preserve">) of </w:t>
      </w:r>
      <w:r w:rsidRPr="00E20304">
        <w:rPr>
          <w:i/>
          <w:iCs/>
          <w:lang w:eastAsia="ja-JP"/>
        </w:rPr>
        <w:t>y</w:t>
      </w:r>
      <w:r w:rsidRPr="00E20304">
        <w:rPr>
          <w:lang w:eastAsia="ja-JP"/>
        </w:rPr>
        <w:t xml:space="preserve"> on </w:t>
      </w:r>
      <w:r w:rsidRPr="00E20304">
        <w:rPr>
          <w:i/>
          <w:iCs/>
          <w:lang w:eastAsia="ja-JP"/>
        </w:rPr>
        <w:t>x</w:t>
      </w:r>
      <w:r w:rsidRPr="00E20304">
        <w:rPr>
          <w:lang w:eastAsia="ja-JP"/>
        </w:rPr>
        <w:t xml:space="preserve"> and the coefficient of determination (</w:t>
      </w:r>
      <w:r w:rsidRPr="00E20304">
        <w:rPr>
          <w:i/>
          <w:lang w:eastAsia="ja-JP"/>
        </w:rPr>
        <w:t>r</w:t>
      </w:r>
      <w:r w:rsidRPr="00E20304">
        <w:rPr>
          <w:vertAlign w:val="superscript"/>
          <w:lang w:eastAsia="ja-JP"/>
        </w:rPr>
        <w:t>2</w:t>
      </w:r>
      <w:r w:rsidRPr="00E20304">
        <w:rPr>
          <w:lang w:eastAsia="ja-JP"/>
        </w:rPr>
        <w:t>) shall be calculated for each measurement parameter and system.</w:t>
      </w:r>
    </w:p>
    <w:p w14:paraId="4D6001EA" w14:textId="77777777" w:rsidR="00E20304" w:rsidRPr="00E20304" w:rsidRDefault="00E20304" w:rsidP="00E20304">
      <w:pPr>
        <w:spacing w:after="120"/>
        <w:ind w:left="2835" w:right="1134" w:hanging="567"/>
        <w:jc w:val="both"/>
        <w:rPr>
          <w:lang w:eastAsia="ja-JP"/>
        </w:rPr>
      </w:pPr>
      <w:r w:rsidRPr="00E20304">
        <w:rPr>
          <w:lang w:eastAsia="ja-JP"/>
        </w:rPr>
        <w:t>(h)</w:t>
      </w:r>
      <w:r w:rsidRPr="00E20304">
        <w:rPr>
          <w:lang w:eastAsia="ja-JP"/>
        </w:rPr>
        <w:tab/>
        <w:t>The linear regression parameters shall meet the requirements specified in Table 1.</w:t>
      </w:r>
    </w:p>
    <w:p w14:paraId="77364EBD"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Requirements for linearity verification on a chassis dynamometer</w:t>
      </w:r>
    </w:p>
    <w:p w14:paraId="7977959A" w14:textId="6DEEDC64" w:rsidR="00E20304" w:rsidRPr="00E20304" w:rsidRDefault="00E20304" w:rsidP="00E20304">
      <w:pPr>
        <w:spacing w:after="120"/>
        <w:ind w:left="2268" w:right="1134"/>
        <w:jc w:val="both"/>
        <w:rPr>
          <w:lang w:eastAsia="ja-JP"/>
        </w:rPr>
      </w:pPr>
      <w:r w:rsidRPr="00E20304">
        <w:rPr>
          <w:lang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r w:rsidRPr="00E20304">
        <w:rPr>
          <w:bCs/>
          <w:lang w:eastAsia="ja-JP"/>
        </w:rPr>
        <w:t>the UN Regulation No. [</w:t>
      </w:r>
      <w:r w:rsidR="00293494">
        <w:rPr>
          <w:bCs/>
          <w:lang w:eastAsia="ja-JP"/>
        </w:rPr>
        <w:t>154</w:t>
      </w:r>
      <w:r w:rsidRPr="00E20304">
        <w:rPr>
          <w:bCs/>
          <w:lang w:eastAsia="ja-JP"/>
        </w:rPr>
        <w:t>] on WLTP</w:t>
      </w:r>
      <w:r w:rsidRPr="00E20304">
        <w:rPr>
          <w:lang w:eastAsia="ja-JP"/>
        </w:rPr>
        <w:t xml:space="preserve">. If necessary, the instrument or sensor to be calibrated shall be installed on the test vehicle and operated according to the requirements of Annex 4. The calibration procedure shall follow whenever possible the requirements of paragraph 3.4.2.. At least 10 appropriate reference values shall be selected as to ensure that at least 90 </w:t>
      </w:r>
      <w:r w:rsidR="00C93A75">
        <w:rPr>
          <w:lang w:eastAsia="ja-JP"/>
        </w:rPr>
        <w:t>per cent</w:t>
      </w:r>
      <w:r w:rsidR="00C93A75" w:rsidRPr="00E20304">
        <w:rPr>
          <w:lang w:eastAsia="ja-JP"/>
        </w:rPr>
        <w:t xml:space="preserve"> </w:t>
      </w:r>
      <w:r w:rsidRPr="00E20304">
        <w:rPr>
          <w:lang w:eastAsia="ja-JP"/>
        </w:rPr>
        <w:t>of the maximum value expected to occur during the RDE test is covered.</w:t>
      </w:r>
    </w:p>
    <w:p w14:paraId="7BB33957" w14:textId="77777777" w:rsidR="00E20304" w:rsidRPr="00E20304" w:rsidRDefault="00E20304" w:rsidP="00E20304">
      <w:pPr>
        <w:spacing w:after="120"/>
        <w:ind w:left="2268" w:right="1134"/>
        <w:jc w:val="both"/>
        <w:rPr>
          <w:lang w:eastAsia="ja-JP"/>
        </w:rPr>
      </w:pPr>
      <w:r w:rsidRPr="00E20304">
        <w:rPr>
          <w:lang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25ABBD50"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Analysers for measuring gaseous components</w:t>
      </w:r>
    </w:p>
    <w:p w14:paraId="488A5F88"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Permissible types of analysers</w:t>
      </w:r>
    </w:p>
    <w:p w14:paraId="7F7FCA74"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Standard analysers</w:t>
      </w:r>
    </w:p>
    <w:p w14:paraId="6486D37A" w14:textId="7F89E65B" w:rsidR="00E20304" w:rsidRPr="00E20304" w:rsidRDefault="00E20304" w:rsidP="00E20304">
      <w:pPr>
        <w:spacing w:after="120"/>
        <w:ind w:left="2268" w:right="1134"/>
        <w:jc w:val="both"/>
        <w:rPr>
          <w:lang w:eastAsia="ja-JP"/>
        </w:rPr>
      </w:pPr>
      <w:r w:rsidRPr="00E20304">
        <w:rPr>
          <w:lang w:eastAsia="ja-JP"/>
        </w:rPr>
        <w:t>The gaseous components shall be measured with analysers specified in paragraph 4.1.4</w:t>
      </w:r>
      <w:r w:rsidR="009C4C98">
        <w:rPr>
          <w:lang w:eastAsia="ja-JP"/>
        </w:rPr>
        <w:t>.</w:t>
      </w:r>
      <w:r w:rsidRPr="00E20304">
        <w:rPr>
          <w:lang w:eastAsia="ja-JP"/>
        </w:rPr>
        <w:t xml:space="preserve">, Annex B5 to </w:t>
      </w:r>
      <w:r w:rsidRPr="00E20304">
        <w:rPr>
          <w:bCs/>
          <w:lang w:eastAsia="ja-JP"/>
        </w:rPr>
        <w:t>the UN Regulation No. [</w:t>
      </w:r>
      <w:r w:rsidR="00293494">
        <w:rPr>
          <w:bCs/>
          <w:lang w:eastAsia="ja-JP"/>
        </w:rPr>
        <w:t>154</w:t>
      </w:r>
      <w:r w:rsidRPr="00E20304">
        <w:rPr>
          <w:bCs/>
          <w:lang w:eastAsia="ja-JP"/>
        </w:rPr>
        <w:t>] on WLTP</w:t>
      </w:r>
      <w:r w:rsidRPr="00E20304">
        <w:rPr>
          <w:lang w:eastAsia="ja-JP"/>
        </w:rPr>
        <w:t>. If an NDUV analyser measures both NO and NO</w:t>
      </w:r>
      <w:r w:rsidRPr="00E20304">
        <w:rPr>
          <w:vertAlign w:val="subscript"/>
          <w:lang w:eastAsia="ja-JP"/>
        </w:rPr>
        <w:t>2</w:t>
      </w:r>
      <w:r w:rsidRPr="00E20304">
        <w:rPr>
          <w:lang w:eastAsia="ja-JP"/>
        </w:rPr>
        <w:t>, a NO</w:t>
      </w:r>
      <w:r w:rsidRPr="00E20304">
        <w:rPr>
          <w:vertAlign w:val="subscript"/>
          <w:lang w:eastAsia="ja-JP"/>
        </w:rPr>
        <w:t>2</w:t>
      </w:r>
      <w:r w:rsidRPr="00E20304">
        <w:rPr>
          <w:lang w:eastAsia="ja-JP"/>
        </w:rPr>
        <w:t>/NO converter is not required.</w:t>
      </w:r>
    </w:p>
    <w:p w14:paraId="236BDB98"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r>
      <w:r w:rsidRPr="00E20304">
        <w:rPr>
          <w:i/>
          <w:iCs/>
          <w:lang w:eastAsia="ja-JP"/>
        </w:rPr>
        <w:t>Alternative analysers</w:t>
      </w:r>
    </w:p>
    <w:p w14:paraId="7BD41BC0" w14:textId="77777777" w:rsidR="00E20304" w:rsidRPr="00E20304" w:rsidRDefault="00E20304" w:rsidP="00E20304">
      <w:pPr>
        <w:spacing w:after="120"/>
        <w:ind w:left="2268" w:right="1134"/>
        <w:jc w:val="both"/>
        <w:rPr>
          <w:lang w:eastAsia="ja-JP"/>
        </w:rPr>
      </w:pPr>
      <w:r w:rsidRPr="00E20304">
        <w:rPr>
          <w:lang w:eastAsia="ja-JP"/>
        </w:rPr>
        <w:t xml:space="preserve">Any analyser not meeting the design specifications of paragraph 4.1.1. is permissible </w:t>
      </w:r>
      <w:proofErr w:type="gramStart"/>
      <w:r w:rsidRPr="00E20304">
        <w:rPr>
          <w:lang w:eastAsia="ja-JP"/>
        </w:rPr>
        <w:t>provided that</w:t>
      </w:r>
      <w:proofErr w:type="gramEnd"/>
      <w:r w:rsidRPr="00E20304">
        <w:rPr>
          <w:lang w:eastAsia="ja-JP"/>
        </w:rPr>
        <w:t xml:space="preserve">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339842C" w14:textId="68571EFA"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r>
      <w:r w:rsidR="007A6EAF">
        <w:rPr>
          <w:lang w:eastAsia="ja-JP"/>
        </w:rPr>
        <w:t>A</w:t>
      </w:r>
      <w:r w:rsidR="007A6EAF" w:rsidRPr="00E20304">
        <w:rPr>
          <w:lang w:eastAsia="ja-JP"/>
        </w:rPr>
        <w:t xml:space="preserve"> </w:t>
      </w:r>
      <w:r w:rsidRPr="00E20304">
        <w:rPr>
          <w:lang w:eastAsia="ja-JP"/>
        </w:rPr>
        <w:t>description of the theoretical basis and the technical components of the alternative analyser;</w:t>
      </w:r>
    </w:p>
    <w:p w14:paraId="2090435C" w14:textId="168BA408" w:rsidR="00E20304" w:rsidRPr="00E20304" w:rsidRDefault="00E20304" w:rsidP="00E20304">
      <w:pPr>
        <w:spacing w:after="120"/>
        <w:ind w:left="2835" w:right="1134" w:hanging="567"/>
        <w:jc w:val="both"/>
        <w:rPr>
          <w:lang w:eastAsia="ja-JP"/>
        </w:rPr>
      </w:pPr>
      <w:r w:rsidRPr="00E20304">
        <w:rPr>
          <w:lang w:eastAsia="ja-JP"/>
        </w:rPr>
        <w:lastRenderedPageBreak/>
        <w:t>(b)</w:t>
      </w:r>
      <w:r w:rsidRPr="00E20304">
        <w:rPr>
          <w:lang w:eastAsia="ja-JP"/>
        </w:rPr>
        <w:tab/>
      </w:r>
      <w:r w:rsidR="007A6EAF">
        <w:rPr>
          <w:lang w:eastAsia="ja-JP"/>
        </w:rPr>
        <w:t>A</w:t>
      </w:r>
      <w:r w:rsidR="007A6EAF" w:rsidRPr="00E20304">
        <w:rPr>
          <w:lang w:eastAsia="ja-JP"/>
        </w:rPr>
        <w:t xml:space="preserve"> </w:t>
      </w:r>
      <w:r w:rsidRPr="00E20304">
        <w:rPr>
          <w:lang w:eastAsia="ja-JP"/>
        </w:rPr>
        <w:t xml:space="preserve">demonstration of equivalency with the respective standard analyser specified in paragraph 4.1.1. over the expected range of pollutant concentrations and ambient conditions of the type-approval test defined in </w:t>
      </w:r>
      <w:r w:rsidRPr="00E20304">
        <w:rPr>
          <w:bCs/>
          <w:lang w:eastAsia="ja-JP"/>
        </w:rPr>
        <w:t>the UN Regulation No. [</w:t>
      </w:r>
      <w:r w:rsidR="00293494">
        <w:rPr>
          <w:bCs/>
          <w:lang w:eastAsia="ja-JP"/>
        </w:rPr>
        <w:t>154</w:t>
      </w:r>
      <w:r w:rsidRPr="00E20304">
        <w:rPr>
          <w:bCs/>
          <w:lang w:eastAsia="ja-JP"/>
        </w:rPr>
        <w:t>] on WLTP</w:t>
      </w:r>
      <w:r w:rsidRPr="00E20304">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5974DCD0" w14:textId="0620827A"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r>
      <w:r w:rsidR="007A6EAF">
        <w:rPr>
          <w:lang w:eastAsia="ja-JP"/>
        </w:rPr>
        <w:t>A</w:t>
      </w:r>
      <w:r w:rsidR="007A6EAF" w:rsidRPr="00E20304">
        <w:rPr>
          <w:lang w:eastAsia="ja-JP"/>
        </w:rPr>
        <w:t xml:space="preserve"> </w:t>
      </w:r>
      <w:r w:rsidRPr="00E20304">
        <w:rPr>
          <w:lang w:eastAsia="ja-JP"/>
        </w:rPr>
        <w:t>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734800D5" w14:textId="283A454F"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r>
      <w:r w:rsidR="007A6EAF">
        <w:rPr>
          <w:lang w:eastAsia="ja-JP"/>
        </w:rPr>
        <w:t>A</w:t>
      </w:r>
      <w:r w:rsidR="007A6EAF" w:rsidRPr="00E20304">
        <w:rPr>
          <w:lang w:eastAsia="ja-JP"/>
        </w:rPr>
        <w:t xml:space="preserve"> </w:t>
      </w:r>
      <w:r w:rsidRPr="00E20304">
        <w:rPr>
          <w:lang w:eastAsia="ja-JP"/>
        </w:rPr>
        <w:t>demonstration of equivalency with the respective standard analyser specified in paragraph 4.1.1. over at least three on-road tests that fulfil the requirements of this Annex.</w:t>
      </w:r>
    </w:p>
    <w:p w14:paraId="2C54F373" w14:textId="5E81AA02"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r>
      <w:r w:rsidR="007A6EAF">
        <w:rPr>
          <w:lang w:eastAsia="ja-JP"/>
        </w:rPr>
        <w:t>A</w:t>
      </w:r>
      <w:r w:rsidR="007A6EAF" w:rsidRPr="00E20304">
        <w:rPr>
          <w:lang w:eastAsia="ja-JP"/>
        </w:rPr>
        <w:t xml:space="preserve"> </w:t>
      </w:r>
      <w:r w:rsidRPr="00E20304">
        <w:rPr>
          <w:lang w:eastAsia="ja-JP"/>
        </w:rPr>
        <w:t>demonstration that the influence of vibrations, accelerations and ambient temperature on the analyser reading does not exceed the noise requirements for analysers set out in paragraph 4.2.4.</w:t>
      </w:r>
    </w:p>
    <w:p w14:paraId="520C5739" w14:textId="77777777" w:rsidR="00E20304" w:rsidRPr="00E20304" w:rsidRDefault="00E20304" w:rsidP="00E20304">
      <w:pPr>
        <w:spacing w:after="120"/>
        <w:ind w:left="2268" w:right="1134"/>
        <w:jc w:val="both"/>
        <w:rPr>
          <w:lang w:eastAsia="ja-JP"/>
        </w:rPr>
      </w:pPr>
      <w:r w:rsidRPr="00E20304">
        <w:rPr>
          <w:lang w:eastAsia="ja-JP"/>
        </w:rPr>
        <w:t>Approval authorities may request additional information to substantiate equivalency or refuse approval if measurements demonstrate that an alternative analyser is not equivalent to a standard analyser.</w:t>
      </w:r>
    </w:p>
    <w:p w14:paraId="3E7AF462" w14:textId="77777777" w:rsidR="00E20304" w:rsidRPr="00E20304" w:rsidRDefault="00E20304" w:rsidP="00E20304">
      <w:pPr>
        <w:spacing w:after="120"/>
        <w:ind w:left="2268" w:right="1134" w:hanging="1134"/>
        <w:jc w:val="both"/>
        <w:rPr>
          <w:lang w:eastAsia="ja-JP"/>
        </w:rPr>
      </w:pPr>
      <w:r w:rsidRPr="00E20304">
        <w:rPr>
          <w:lang w:eastAsia="ja-JP"/>
        </w:rPr>
        <w:t>4.2.</w:t>
      </w:r>
      <w:r w:rsidRPr="00E20304">
        <w:rPr>
          <w:lang w:eastAsia="ja-JP"/>
        </w:rPr>
        <w:tab/>
        <w:t>Analyser specifications</w:t>
      </w:r>
    </w:p>
    <w:p w14:paraId="0DFE22CE" w14:textId="77777777" w:rsidR="00E20304" w:rsidRPr="00E20304" w:rsidRDefault="00E20304" w:rsidP="00E20304">
      <w:pPr>
        <w:spacing w:after="120"/>
        <w:ind w:left="2268" w:right="1134" w:hanging="1134"/>
        <w:jc w:val="both"/>
        <w:rPr>
          <w:lang w:eastAsia="ja-JP"/>
        </w:rPr>
      </w:pPr>
      <w:r w:rsidRPr="00E20304">
        <w:rPr>
          <w:lang w:eastAsia="ja-JP"/>
        </w:rPr>
        <w:t>4.2.1.</w:t>
      </w:r>
      <w:r w:rsidRPr="00E20304">
        <w:rPr>
          <w:lang w:eastAsia="ja-JP"/>
        </w:rPr>
        <w:tab/>
        <w:t>General</w:t>
      </w:r>
    </w:p>
    <w:p w14:paraId="6989EC16" w14:textId="77777777" w:rsidR="00E20304" w:rsidRPr="00E20304" w:rsidRDefault="00E20304" w:rsidP="00E20304">
      <w:pPr>
        <w:spacing w:after="120"/>
        <w:ind w:left="2268" w:right="1134"/>
        <w:jc w:val="both"/>
        <w:rPr>
          <w:lang w:eastAsia="ja-JP"/>
        </w:rPr>
      </w:pPr>
      <w:r w:rsidRPr="00E20304">
        <w:rPr>
          <w:lang w:eastAsia="ja-JP"/>
        </w:rPr>
        <w:t>In addition to the linearity requirements defined for each analyser in paragraph 3., the compliance of analyser types with the specifications laid down in paragraphs 4.2.2.</w:t>
      </w:r>
      <w:r w:rsidR="009C4C98">
        <w:rPr>
          <w:lang w:eastAsia="ja-JP"/>
        </w:rPr>
        <w:t xml:space="preserve"> </w:t>
      </w:r>
      <w:r w:rsidRPr="00E20304">
        <w:rPr>
          <w:lang w:eastAsia="ja-JP"/>
        </w:rPr>
        <w:t>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6B32EB1F" w14:textId="77777777" w:rsidR="00E20304" w:rsidRPr="00E20304" w:rsidRDefault="00E20304" w:rsidP="00E20304">
      <w:pPr>
        <w:spacing w:after="120"/>
        <w:ind w:left="2268" w:right="1134" w:hanging="1134"/>
        <w:jc w:val="both"/>
        <w:rPr>
          <w:lang w:eastAsia="ja-JP"/>
        </w:rPr>
      </w:pPr>
      <w:r w:rsidRPr="00E20304">
        <w:rPr>
          <w:lang w:eastAsia="ja-JP"/>
        </w:rPr>
        <w:t>4.2.2.</w:t>
      </w:r>
      <w:r w:rsidRPr="00E20304">
        <w:rPr>
          <w:lang w:eastAsia="ja-JP"/>
        </w:rPr>
        <w:tab/>
        <w:t>Accuracy</w:t>
      </w:r>
    </w:p>
    <w:p w14:paraId="1B72EA04" w14:textId="77777777" w:rsidR="00E20304" w:rsidRPr="00E20304" w:rsidRDefault="00E20304" w:rsidP="00E20304">
      <w:pPr>
        <w:spacing w:after="120"/>
        <w:ind w:left="2268" w:right="1134"/>
        <w:jc w:val="both"/>
        <w:rPr>
          <w:lang w:eastAsia="ja-JP"/>
        </w:rPr>
      </w:pPr>
      <w:r w:rsidRPr="00E20304">
        <w:rPr>
          <w:lang w:eastAsia="ja-JP"/>
        </w:rPr>
        <w:t xml:space="preserve">The accuracy, defined as the deviation of the analyser reading from the reference value, shall not exceed 2 </w:t>
      </w:r>
      <w:r w:rsidR="00C93A75">
        <w:rPr>
          <w:lang w:eastAsia="ja-JP"/>
        </w:rPr>
        <w:t>per cent</w:t>
      </w:r>
      <w:r w:rsidRPr="00E20304">
        <w:rPr>
          <w:lang w:eastAsia="ja-JP"/>
        </w:rPr>
        <w:t xml:space="preserve"> of reading or 0.3 </w:t>
      </w:r>
      <w:r w:rsidR="00C93A75">
        <w:rPr>
          <w:lang w:eastAsia="ja-JP"/>
        </w:rPr>
        <w:t>per cent</w:t>
      </w:r>
      <w:r w:rsidRPr="00E20304">
        <w:rPr>
          <w:lang w:eastAsia="ja-JP"/>
        </w:rPr>
        <w:t xml:space="preserve"> of full scale, whichever is larger.</w:t>
      </w:r>
    </w:p>
    <w:p w14:paraId="228868B5" w14:textId="77777777" w:rsidR="00E20304" w:rsidRPr="00E20304" w:rsidRDefault="00E20304" w:rsidP="00E20304">
      <w:pPr>
        <w:spacing w:after="120"/>
        <w:ind w:left="2268" w:right="1134" w:hanging="1134"/>
        <w:jc w:val="both"/>
        <w:rPr>
          <w:lang w:eastAsia="ja-JP"/>
        </w:rPr>
      </w:pPr>
      <w:r w:rsidRPr="00E20304">
        <w:rPr>
          <w:lang w:eastAsia="ja-JP"/>
        </w:rPr>
        <w:t>4.2.3.</w:t>
      </w:r>
      <w:r w:rsidRPr="00E20304">
        <w:rPr>
          <w:lang w:eastAsia="ja-JP"/>
        </w:rPr>
        <w:tab/>
        <w:t>Precision</w:t>
      </w:r>
    </w:p>
    <w:p w14:paraId="6625A5A5"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calibration or span gas, shall be no greater than 1 </w:t>
      </w:r>
      <w:r w:rsidR="00C93A75">
        <w:rPr>
          <w:lang w:eastAsia="ja-JP"/>
        </w:rPr>
        <w:t>per cent</w:t>
      </w:r>
      <w:r w:rsidRPr="00E20304">
        <w:rPr>
          <w:lang w:eastAsia="ja-JP"/>
        </w:rPr>
        <w:t xml:space="preserve"> of the full scale concentration for a measurement range equal or above 155 ppm (or ppmC</w:t>
      </w:r>
      <w:r w:rsidRPr="00E20304">
        <w:rPr>
          <w:vertAlign w:val="subscript"/>
          <w:lang w:eastAsia="ja-JP"/>
        </w:rPr>
        <w:t>1</w:t>
      </w:r>
      <w:r w:rsidRPr="00E20304">
        <w:rPr>
          <w:lang w:eastAsia="ja-JP"/>
        </w:rPr>
        <w:t xml:space="preserve">) and 2 </w:t>
      </w:r>
      <w:r w:rsidR="00C93A75">
        <w:rPr>
          <w:lang w:eastAsia="ja-JP"/>
        </w:rPr>
        <w:t>per cent</w:t>
      </w:r>
      <w:r w:rsidRPr="00E20304">
        <w:rPr>
          <w:lang w:eastAsia="ja-JP"/>
        </w:rPr>
        <w:t xml:space="preserve"> of the full scale concentration for a measurement range of below 155 ppm (or ppmC</w:t>
      </w:r>
      <w:r w:rsidRPr="00E20304">
        <w:rPr>
          <w:vertAlign w:val="subscript"/>
          <w:lang w:eastAsia="ja-JP"/>
        </w:rPr>
        <w:t>1</w:t>
      </w:r>
      <w:r w:rsidRPr="00E20304">
        <w:rPr>
          <w:lang w:eastAsia="ja-JP"/>
        </w:rPr>
        <w:t>).</w:t>
      </w:r>
    </w:p>
    <w:p w14:paraId="4D508621" w14:textId="77777777" w:rsidR="00E20304" w:rsidRPr="00E20304" w:rsidRDefault="00E20304" w:rsidP="00E20304">
      <w:pPr>
        <w:keepNext/>
        <w:spacing w:after="120"/>
        <w:ind w:left="2268" w:right="1134" w:hanging="1134"/>
        <w:jc w:val="both"/>
        <w:rPr>
          <w:lang w:eastAsia="ja-JP"/>
        </w:rPr>
      </w:pPr>
      <w:r w:rsidRPr="00E20304">
        <w:rPr>
          <w:lang w:eastAsia="ja-JP"/>
        </w:rPr>
        <w:t>4.2.4.</w:t>
      </w:r>
      <w:r w:rsidRPr="00E20304">
        <w:rPr>
          <w:lang w:eastAsia="ja-JP"/>
        </w:rPr>
        <w:tab/>
        <w:t>Noise</w:t>
      </w:r>
    </w:p>
    <w:p w14:paraId="25367C01" w14:textId="77777777" w:rsidR="00E20304" w:rsidRPr="00E20304" w:rsidRDefault="00E20304" w:rsidP="00E20304">
      <w:pPr>
        <w:spacing w:after="120"/>
        <w:ind w:left="2268" w:right="1134"/>
        <w:jc w:val="both"/>
        <w:rPr>
          <w:lang w:eastAsia="ja-JP"/>
        </w:rPr>
      </w:pPr>
      <w:r w:rsidRPr="00E20304">
        <w:rPr>
          <w:lang w:eastAsia="ja-JP"/>
        </w:rPr>
        <w:t xml:space="preserve">The noise shall not exceed 2 </w:t>
      </w:r>
      <w:r w:rsidR="00C93A75">
        <w:rPr>
          <w:lang w:eastAsia="ja-JP"/>
        </w:rPr>
        <w:t>per cent</w:t>
      </w:r>
      <w:r w:rsidR="00C93A75" w:rsidRPr="00E20304">
        <w:rPr>
          <w:lang w:eastAsia="ja-JP"/>
        </w:rPr>
        <w:t xml:space="preserve"> </w:t>
      </w:r>
      <w:r w:rsidRPr="00E20304">
        <w:rPr>
          <w:lang w:eastAsia="ja-JP"/>
        </w:rPr>
        <w:t xml:space="preserve">of full scale. Each of the 10 measurement periods shall be interspersed with an interval of 30 seconds in which the analyser is exposed to an appropriate span gas. Before each sampling period and before each span period, </w:t>
      </w:r>
      <w:proofErr w:type="gramStart"/>
      <w:r w:rsidRPr="00E20304">
        <w:rPr>
          <w:lang w:eastAsia="ja-JP"/>
        </w:rPr>
        <w:t>sufficient</w:t>
      </w:r>
      <w:proofErr w:type="gramEnd"/>
      <w:r w:rsidRPr="00E20304">
        <w:rPr>
          <w:lang w:eastAsia="ja-JP"/>
        </w:rPr>
        <w:t xml:space="preserve"> time shall be given to purge the analyser and the sampling lines.</w:t>
      </w:r>
    </w:p>
    <w:p w14:paraId="363FE7F0" w14:textId="77777777" w:rsidR="00E20304" w:rsidRPr="00E20304" w:rsidRDefault="00E20304" w:rsidP="00E20304">
      <w:pPr>
        <w:spacing w:after="120"/>
        <w:ind w:left="2268" w:right="1134" w:hanging="1134"/>
        <w:jc w:val="both"/>
        <w:rPr>
          <w:lang w:eastAsia="ja-JP"/>
        </w:rPr>
      </w:pPr>
      <w:r w:rsidRPr="00E20304">
        <w:rPr>
          <w:lang w:eastAsia="ja-JP"/>
        </w:rPr>
        <w:lastRenderedPageBreak/>
        <w:t>4.2.5.</w:t>
      </w:r>
      <w:r w:rsidRPr="00E20304">
        <w:rPr>
          <w:lang w:eastAsia="ja-JP"/>
        </w:rPr>
        <w:tab/>
        <w:t>Zero response drift</w:t>
      </w:r>
    </w:p>
    <w:p w14:paraId="4CB1B728" w14:textId="77777777" w:rsidR="00E20304" w:rsidRPr="00E20304" w:rsidRDefault="00E20304" w:rsidP="00E20304">
      <w:pPr>
        <w:spacing w:after="120"/>
        <w:ind w:left="2268" w:right="1134"/>
        <w:jc w:val="both"/>
        <w:rPr>
          <w:lang w:eastAsia="ja-JP"/>
        </w:rPr>
      </w:pPr>
      <w:r w:rsidRPr="00E20304">
        <w:rPr>
          <w:lang w:eastAsia="ja-JP"/>
        </w:rPr>
        <w:t>The drift of the zero response, defined as the mean response to a zero gas during a time interval of at least 30 seconds, shall comply with the specifications given in Table A5/2.</w:t>
      </w:r>
    </w:p>
    <w:p w14:paraId="58CC529F" w14:textId="77777777" w:rsidR="00E20304" w:rsidRPr="00E20304" w:rsidRDefault="00E20304" w:rsidP="00E20304">
      <w:pPr>
        <w:keepNext/>
        <w:spacing w:after="120"/>
        <w:ind w:left="2268" w:right="1134" w:hanging="1134"/>
        <w:jc w:val="both"/>
        <w:rPr>
          <w:lang w:eastAsia="ja-JP"/>
        </w:rPr>
      </w:pPr>
      <w:r w:rsidRPr="00E20304">
        <w:rPr>
          <w:lang w:eastAsia="ja-JP"/>
        </w:rPr>
        <w:t>4.2.6.</w:t>
      </w:r>
      <w:r w:rsidRPr="00E20304">
        <w:rPr>
          <w:lang w:eastAsia="ja-JP"/>
        </w:rPr>
        <w:tab/>
        <w:t>Span response drift</w:t>
      </w:r>
    </w:p>
    <w:p w14:paraId="318A767A" w14:textId="77777777" w:rsidR="00E20304" w:rsidRPr="00E20304" w:rsidRDefault="00E20304" w:rsidP="00E20304">
      <w:pPr>
        <w:spacing w:after="120"/>
        <w:ind w:left="2268" w:right="1134"/>
        <w:jc w:val="both"/>
        <w:rPr>
          <w:lang w:eastAsia="ja-JP"/>
        </w:rPr>
      </w:pPr>
      <w:r w:rsidRPr="00E20304">
        <w:rPr>
          <w:lang w:eastAsia="ja-JP"/>
        </w:rPr>
        <w:t>The drift of the span response, defined as the mean response to a span gas during a time interval of at least 30 seconds, shall comply with the specifications given in Table A5/2.</w:t>
      </w:r>
    </w:p>
    <w:p w14:paraId="27F0028F" w14:textId="77777777" w:rsidR="00E20304" w:rsidRPr="00E20304" w:rsidRDefault="00E20304" w:rsidP="00FE1484">
      <w:pPr>
        <w:keepNext/>
        <w:spacing w:after="120"/>
        <w:ind w:left="1134" w:right="1134"/>
        <w:rPr>
          <w:lang w:eastAsia="ja-JP"/>
        </w:rPr>
      </w:pPr>
      <w:r w:rsidRPr="00E20304">
        <w:rPr>
          <w:lang w:eastAsia="ja-JP"/>
        </w:rPr>
        <w:t>Table A5/2</w:t>
      </w:r>
      <w:r w:rsidR="009D21EF">
        <w:rPr>
          <w:lang w:eastAsia="ja-JP"/>
        </w:rPr>
        <w:br/>
      </w:r>
      <w:r w:rsidRPr="00E20304">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FE1484" w14:paraId="110FDAFB" w14:textId="77777777" w:rsidTr="00FE1484">
        <w:trPr>
          <w:tblHeader/>
        </w:trPr>
        <w:tc>
          <w:tcPr>
            <w:tcW w:w="1276" w:type="dxa"/>
            <w:tcBorders>
              <w:top w:val="single" w:sz="4" w:space="0" w:color="auto"/>
              <w:bottom w:val="single" w:sz="12" w:space="0" w:color="auto"/>
            </w:tcBorders>
            <w:shd w:val="clear" w:color="auto" w:fill="auto"/>
            <w:vAlign w:val="bottom"/>
          </w:tcPr>
          <w:p w14:paraId="3D9EF26E"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15C72E9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15524AE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Span response drift</w:t>
            </w:r>
          </w:p>
        </w:tc>
      </w:tr>
      <w:tr w:rsidR="00FE1484" w:rsidRPr="00FE1484" w14:paraId="1CFB2FBE" w14:textId="77777777" w:rsidTr="00FE1484">
        <w:trPr>
          <w:trHeight w:hRule="exact" w:val="113"/>
        </w:trPr>
        <w:tc>
          <w:tcPr>
            <w:tcW w:w="1276" w:type="dxa"/>
            <w:tcBorders>
              <w:top w:val="single" w:sz="12" w:space="0" w:color="auto"/>
            </w:tcBorders>
            <w:shd w:val="clear" w:color="auto" w:fill="auto"/>
          </w:tcPr>
          <w:p w14:paraId="285093F8" w14:textId="77777777" w:rsidR="00FE1484" w:rsidRPr="00FE1484"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36496131" w14:textId="77777777" w:rsidR="00FE1484" w:rsidRPr="00FE1484"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3822754F" w14:textId="77777777" w:rsidR="00FE1484" w:rsidRPr="00FE1484" w:rsidRDefault="00FE1484" w:rsidP="00FE1484">
            <w:pPr>
              <w:spacing w:before="40" w:after="120"/>
              <w:ind w:right="113"/>
              <w:rPr>
                <w:rFonts w:eastAsia="SimSun"/>
                <w:lang w:eastAsia="en-GB"/>
              </w:rPr>
            </w:pPr>
          </w:p>
        </w:tc>
      </w:tr>
      <w:tr w:rsidR="00E20304" w:rsidRPr="00FE1484" w14:paraId="2184F561" w14:textId="77777777" w:rsidTr="00FE1484">
        <w:tc>
          <w:tcPr>
            <w:tcW w:w="1276" w:type="dxa"/>
            <w:shd w:val="clear" w:color="auto" w:fill="auto"/>
          </w:tcPr>
          <w:p w14:paraId="6B634FE8" w14:textId="77777777" w:rsidR="00E20304" w:rsidRPr="00FE1484" w:rsidRDefault="00E20304" w:rsidP="00FE1484">
            <w:pPr>
              <w:spacing w:before="40" w:after="120"/>
              <w:ind w:right="113"/>
              <w:rPr>
                <w:rFonts w:eastAsia="SimSun"/>
                <w:lang w:eastAsia="en-GB"/>
              </w:rPr>
            </w:pPr>
            <w:r w:rsidRPr="00FE1484">
              <w:rPr>
                <w:rFonts w:eastAsia="SimSun"/>
                <w:lang w:eastAsia="en-GB"/>
              </w:rPr>
              <w:t> CO</w:t>
            </w:r>
            <w:r w:rsidRPr="00FE1484">
              <w:rPr>
                <w:rFonts w:eastAsia="SimSun"/>
                <w:vertAlign w:val="subscript"/>
                <w:lang w:eastAsia="en-GB"/>
              </w:rPr>
              <w:t>2</w:t>
            </w:r>
            <w:r w:rsidRPr="00FE1484">
              <w:rPr>
                <w:rFonts w:eastAsia="SimSun"/>
                <w:lang w:eastAsia="en-GB"/>
              </w:rPr>
              <w:t xml:space="preserve">  </w:t>
            </w:r>
          </w:p>
        </w:tc>
        <w:tc>
          <w:tcPr>
            <w:tcW w:w="2126" w:type="dxa"/>
            <w:shd w:val="clear" w:color="auto" w:fill="auto"/>
          </w:tcPr>
          <w:p w14:paraId="5BFD66D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1000 ppm over 4 h  </w:t>
            </w:r>
          </w:p>
        </w:tc>
        <w:tc>
          <w:tcPr>
            <w:tcW w:w="2835" w:type="dxa"/>
            <w:shd w:val="clear" w:color="auto" w:fill="auto"/>
          </w:tcPr>
          <w:p w14:paraId="235F7E82"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1000 ppm over 4 h, whichever is larger  </w:t>
            </w:r>
          </w:p>
        </w:tc>
      </w:tr>
      <w:tr w:rsidR="00E20304" w:rsidRPr="00FE1484" w14:paraId="087C13FA" w14:textId="77777777" w:rsidTr="00FE1484">
        <w:tc>
          <w:tcPr>
            <w:tcW w:w="1276" w:type="dxa"/>
            <w:shd w:val="clear" w:color="auto" w:fill="auto"/>
          </w:tcPr>
          <w:p w14:paraId="04C64DE7"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CO  </w:t>
            </w:r>
          </w:p>
        </w:tc>
        <w:tc>
          <w:tcPr>
            <w:tcW w:w="2126" w:type="dxa"/>
            <w:shd w:val="clear" w:color="auto" w:fill="auto"/>
          </w:tcPr>
          <w:p w14:paraId="46A74B38"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50 ppm over 4 h  </w:t>
            </w:r>
          </w:p>
        </w:tc>
        <w:tc>
          <w:tcPr>
            <w:tcW w:w="2835" w:type="dxa"/>
            <w:shd w:val="clear" w:color="auto" w:fill="auto"/>
          </w:tcPr>
          <w:p w14:paraId="1AFD74F1"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50 ppm over 4 h, whichever is larger  </w:t>
            </w:r>
          </w:p>
        </w:tc>
      </w:tr>
      <w:tr w:rsidR="00E20304" w:rsidRPr="00FE1484" w14:paraId="6AF89DCE" w14:textId="77777777" w:rsidTr="00FE1484">
        <w:tc>
          <w:tcPr>
            <w:tcW w:w="1276" w:type="dxa"/>
            <w:shd w:val="clear" w:color="auto" w:fill="auto"/>
          </w:tcPr>
          <w:p w14:paraId="1B1709CE" w14:textId="77777777" w:rsidR="00E20304" w:rsidRPr="00FE1484" w:rsidRDefault="00E20304" w:rsidP="00FE1484">
            <w:pPr>
              <w:spacing w:before="40" w:after="120"/>
              <w:ind w:right="113"/>
              <w:rPr>
                <w:rFonts w:eastAsia="SimSun"/>
                <w:lang w:eastAsia="en-GB"/>
              </w:rPr>
            </w:pPr>
            <w:r w:rsidRPr="00FE1484">
              <w:rPr>
                <w:rFonts w:eastAsia="SimSun"/>
                <w:lang w:eastAsia="en-GB"/>
              </w:rPr>
              <w:t> PN </w:t>
            </w:r>
          </w:p>
        </w:tc>
        <w:tc>
          <w:tcPr>
            <w:tcW w:w="2126" w:type="dxa"/>
            <w:shd w:val="clear" w:color="auto" w:fill="auto"/>
          </w:tcPr>
          <w:p w14:paraId="5DDFEF36"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5000 particles per cubic centimetre over 4 h  </w:t>
            </w:r>
          </w:p>
        </w:tc>
        <w:tc>
          <w:tcPr>
            <w:tcW w:w="2835" w:type="dxa"/>
            <w:shd w:val="clear" w:color="auto" w:fill="auto"/>
          </w:tcPr>
          <w:p w14:paraId="72E8E07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According to manufacturer specifications  </w:t>
            </w:r>
          </w:p>
        </w:tc>
      </w:tr>
      <w:tr w:rsidR="00E20304" w:rsidRPr="00FE1484" w14:paraId="1F51EA39" w14:textId="77777777" w:rsidTr="00FE1484">
        <w:tc>
          <w:tcPr>
            <w:tcW w:w="1276" w:type="dxa"/>
            <w:shd w:val="clear" w:color="auto" w:fill="auto"/>
          </w:tcPr>
          <w:p w14:paraId="5ECAE0D8" w14:textId="77777777" w:rsidR="00E20304" w:rsidRPr="00FE1484" w:rsidRDefault="00E20304" w:rsidP="00FE1484">
            <w:pPr>
              <w:spacing w:before="40" w:after="120"/>
              <w:ind w:right="113"/>
              <w:rPr>
                <w:rFonts w:eastAsia="SimSun"/>
                <w:lang w:eastAsia="en-GB"/>
              </w:rPr>
            </w:pPr>
            <w:r w:rsidRPr="00FE1484">
              <w:rPr>
                <w:rFonts w:eastAsia="SimSun"/>
                <w:lang w:eastAsia="en-GB"/>
              </w:rPr>
              <w:t> NO</w:t>
            </w:r>
            <w:r w:rsidRPr="00FE1484">
              <w:rPr>
                <w:rFonts w:eastAsia="SimSun"/>
                <w:vertAlign w:val="subscript"/>
                <w:lang w:eastAsia="en-GB"/>
              </w:rPr>
              <w:t>X</w:t>
            </w:r>
          </w:p>
        </w:tc>
        <w:tc>
          <w:tcPr>
            <w:tcW w:w="2126" w:type="dxa"/>
            <w:shd w:val="clear" w:color="auto" w:fill="auto"/>
          </w:tcPr>
          <w:p w14:paraId="2820A5CC"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 ppm over 4 h  </w:t>
            </w:r>
          </w:p>
        </w:tc>
        <w:tc>
          <w:tcPr>
            <w:tcW w:w="2835" w:type="dxa"/>
            <w:shd w:val="clear" w:color="auto" w:fill="auto"/>
          </w:tcPr>
          <w:p w14:paraId="0785491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5 ppm over 4 h, whichever is larger  </w:t>
            </w:r>
          </w:p>
        </w:tc>
      </w:tr>
      <w:tr w:rsidR="00E20304" w:rsidRPr="00FE1484" w14:paraId="326433C4" w14:textId="77777777" w:rsidTr="00FE1484">
        <w:tc>
          <w:tcPr>
            <w:tcW w:w="1276" w:type="dxa"/>
            <w:shd w:val="clear" w:color="auto" w:fill="auto"/>
          </w:tcPr>
          <w:p w14:paraId="249351A5" w14:textId="77777777" w:rsidR="00E20304" w:rsidRPr="00FE1484" w:rsidRDefault="00E20304" w:rsidP="00FE1484">
            <w:pPr>
              <w:spacing w:before="40" w:after="120"/>
              <w:ind w:right="113"/>
              <w:rPr>
                <w:rFonts w:eastAsia="SimSun"/>
                <w:lang w:eastAsia="en-GB"/>
              </w:rPr>
            </w:pPr>
            <w:r w:rsidRPr="00FE1484">
              <w:rPr>
                <w:rFonts w:eastAsia="SimSun"/>
                <w:lang w:eastAsia="en-GB"/>
              </w:rPr>
              <w:t> CH</w:t>
            </w:r>
            <w:r w:rsidRPr="00FE1484">
              <w:rPr>
                <w:rFonts w:eastAsia="SimSun"/>
                <w:vertAlign w:val="subscript"/>
                <w:lang w:eastAsia="en-GB"/>
              </w:rPr>
              <w:t>4</w:t>
            </w:r>
            <w:r w:rsidRPr="00FE1484">
              <w:rPr>
                <w:rFonts w:eastAsia="SimSun"/>
                <w:lang w:eastAsia="en-GB"/>
              </w:rPr>
              <w:t xml:space="preserve">  </w:t>
            </w:r>
          </w:p>
        </w:tc>
        <w:tc>
          <w:tcPr>
            <w:tcW w:w="2126" w:type="dxa"/>
            <w:shd w:val="clear" w:color="auto" w:fill="auto"/>
          </w:tcPr>
          <w:p w14:paraId="42AFDE9D"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shd w:val="clear" w:color="auto" w:fill="auto"/>
          </w:tcPr>
          <w:p w14:paraId="6FFC054C"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r w:rsidR="00E20304" w:rsidRPr="00FE1484" w14:paraId="3DE3A58C" w14:textId="77777777" w:rsidTr="00FE1484">
        <w:tc>
          <w:tcPr>
            <w:tcW w:w="1276" w:type="dxa"/>
            <w:tcBorders>
              <w:bottom w:val="single" w:sz="12" w:space="0" w:color="auto"/>
            </w:tcBorders>
            <w:shd w:val="clear" w:color="auto" w:fill="auto"/>
          </w:tcPr>
          <w:p w14:paraId="4922A31F"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THC  </w:t>
            </w:r>
          </w:p>
        </w:tc>
        <w:tc>
          <w:tcPr>
            <w:tcW w:w="2126" w:type="dxa"/>
            <w:tcBorders>
              <w:bottom w:val="single" w:sz="12" w:space="0" w:color="auto"/>
            </w:tcBorders>
            <w:shd w:val="clear" w:color="auto" w:fill="auto"/>
          </w:tcPr>
          <w:p w14:paraId="50D8A996"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tcBorders>
              <w:bottom w:val="single" w:sz="12" w:space="0" w:color="auto"/>
            </w:tcBorders>
            <w:shd w:val="clear" w:color="auto" w:fill="auto"/>
          </w:tcPr>
          <w:p w14:paraId="22EECAB7"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bl>
    <w:p w14:paraId="6152C83F" w14:textId="77777777" w:rsidR="00E20304" w:rsidRPr="00E20304" w:rsidRDefault="00E20304" w:rsidP="00FE1484">
      <w:pPr>
        <w:spacing w:before="240" w:after="120"/>
        <w:ind w:left="2268" w:right="1134" w:hanging="1134"/>
        <w:jc w:val="both"/>
        <w:rPr>
          <w:lang w:eastAsia="ja-JP"/>
        </w:rPr>
      </w:pPr>
      <w:r w:rsidRPr="00E20304">
        <w:rPr>
          <w:lang w:eastAsia="ja-JP"/>
        </w:rPr>
        <w:t>4.2.7.</w:t>
      </w:r>
      <w:r w:rsidRPr="00E20304">
        <w:rPr>
          <w:lang w:eastAsia="ja-JP"/>
        </w:rPr>
        <w:tab/>
        <w:t>Rise time</w:t>
      </w:r>
    </w:p>
    <w:p w14:paraId="3FD8F14D" w14:textId="77777777" w:rsidR="00E20304" w:rsidRPr="00E20304" w:rsidRDefault="00E20304" w:rsidP="00E20304">
      <w:pPr>
        <w:spacing w:after="120"/>
        <w:ind w:left="2268" w:right="1134"/>
        <w:jc w:val="both"/>
        <w:rPr>
          <w:lang w:eastAsia="ja-JP"/>
        </w:rPr>
      </w:pPr>
      <w:r w:rsidRPr="00E20304">
        <w:rPr>
          <w:lang w:eastAsia="ja-JP"/>
        </w:rPr>
        <w:t>The rise time, defined as the time between the 10 per cent and 90 per cent response of the final reading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see paragraph 4.4.), shall not exceed 3 seconds.</w:t>
      </w:r>
    </w:p>
    <w:p w14:paraId="00ADFDB4" w14:textId="77777777" w:rsidR="00E20304" w:rsidRPr="00E20304" w:rsidRDefault="00E20304" w:rsidP="00E20304">
      <w:pPr>
        <w:keepNext/>
        <w:spacing w:after="120"/>
        <w:ind w:left="2268" w:right="1134" w:hanging="1134"/>
        <w:jc w:val="both"/>
        <w:rPr>
          <w:lang w:eastAsia="ja-JP"/>
        </w:rPr>
      </w:pPr>
      <w:r w:rsidRPr="00E20304">
        <w:rPr>
          <w:lang w:eastAsia="ja-JP"/>
        </w:rPr>
        <w:t>4.2.8.</w:t>
      </w:r>
      <w:r w:rsidRPr="00E20304">
        <w:rPr>
          <w:lang w:eastAsia="ja-JP"/>
        </w:rPr>
        <w:tab/>
        <w:t>Gas drying</w:t>
      </w:r>
    </w:p>
    <w:p w14:paraId="2DEA96FE" w14:textId="77777777" w:rsidR="00E20304" w:rsidRPr="00E20304" w:rsidRDefault="00E20304" w:rsidP="00E20304">
      <w:pPr>
        <w:spacing w:after="120"/>
        <w:ind w:left="2268" w:right="1134"/>
        <w:jc w:val="both"/>
        <w:rPr>
          <w:lang w:eastAsia="ja-JP"/>
        </w:rPr>
      </w:pPr>
      <w:r w:rsidRPr="00E20304">
        <w:rPr>
          <w:lang w:eastAsia="ja-JP"/>
        </w:rPr>
        <w:t>Exhaust gases may be measured wet or dry. A gas-drying device, if used, shall have a minimal effect on the composition of the measured gases. Chemical dryers are not permitted.</w:t>
      </w:r>
    </w:p>
    <w:p w14:paraId="1BAF5562"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Additional requirements</w:t>
      </w:r>
    </w:p>
    <w:p w14:paraId="306B5E0B" w14:textId="77777777" w:rsidR="00E20304" w:rsidRPr="00E20304" w:rsidRDefault="00E20304" w:rsidP="00E20304">
      <w:pPr>
        <w:spacing w:after="120"/>
        <w:ind w:left="2268" w:right="1134" w:hanging="1134"/>
        <w:jc w:val="both"/>
        <w:rPr>
          <w:lang w:eastAsia="ja-JP"/>
        </w:rPr>
      </w:pPr>
      <w:r w:rsidRPr="00E20304">
        <w:rPr>
          <w:lang w:eastAsia="ja-JP"/>
        </w:rPr>
        <w:t>4.3.1.</w:t>
      </w:r>
      <w:r w:rsidRPr="00E20304">
        <w:rPr>
          <w:lang w:eastAsia="ja-JP"/>
        </w:rPr>
        <w:tab/>
        <w:t>General</w:t>
      </w:r>
    </w:p>
    <w:p w14:paraId="22038821" w14:textId="77777777" w:rsidR="00E20304" w:rsidRPr="00E20304" w:rsidRDefault="00E20304" w:rsidP="00E20304">
      <w:pPr>
        <w:spacing w:after="120"/>
        <w:ind w:left="2268" w:right="1134"/>
        <w:jc w:val="both"/>
        <w:rPr>
          <w:lang w:eastAsia="ja-JP"/>
        </w:rPr>
      </w:pPr>
      <w:r w:rsidRPr="00E20304">
        <w:rPr>
          <w:lang w:eastAsia="ja-JP"/>
        </w:rPr>
        <w:t>The provisions in paragraphs 4.3.2.</w:t>
      </w:r>
      <w:r w:rsidR="009C4C98">
        <w:rPr>
          <w:lang w:eastAsia="ja-JP"/>
        </w:rPr>
        <w:t xml:space="preserve"> </w:t>
      </w:r>
      <w:r w:rsidRPr="00E20304">
        <w:rPr>
          <w:lang w:eastAsia="ja-JP"/>
        </w:rPr>
        <w:t>to 4.3.5. define additional performance requirements for specific analyser types and apply only to cases in which the analyser under consideration is used for RDE emission measurements.</w:t>
      </w:r>
    </w:p>
    <w:p w14:paraId="7C8A17B0" w14:textId="77777777" w:rsidR="00E20304" w:rsidRPr="00E20304" w:rsidRDefault="00E20304" w:rsidP="00E20304">
      <w:pPr>
        <w:spacing w:after="120"/>
        <w:ind w:left="2268" w:right="1134" w:hanging="1134"/>
        <w:jc w:val="both"/>
        <w:rPr>
          <w:lang w:eastAsia="ja-JP"/>
        </w:rPr>
      </w:pPr>
      <w:r w:rsidRPr="00E20304">
        <w:rPr>
          <w:lang w:eastAsia="ja-JP"/>
        </w:rPr>
        <w:t>4.3.2.</w:t>
      </w:r>
      <w:r w:rsidRPr="00E20304">
        <w:rPr>
          <w:lang w:eastAsia="ja-JP"/>
        </w:rPr>
        <w:tab/>
        <w:t>Efficiency test for NOX converters</w:t>
      </w:r>
    </w:p>
    <w:p w14:paraId="58BBBE40" w14:textId="2F64056A" w:rsidR="00E20304" w:rsidRPr="00E20304" w:rsidRDefault="00E20304" w:rsidP="00E20304">
      <w:pPr>
        <w:spacing w:after="120"/>
        <w:ind w:left="2268" w:right="1134"/>
        <w:jc w:val="both"/>
        <w:rPr>
          <w:lang w:eastAsia="ja-JP"/>
        </w:rPr>
      </w:pPr>
      <w:r w:rsidRPr="00E20304">
        <w:rPr>
          <w:lang w:eastAsia="ja-JP"/>
        </w:rPr>
        <w:t>If a NO</w:t>
      </w:r>
      <w:r w:rsidRPr="00E20304">
        <w:rPr>
          <w:vertAlign w:val="subscript"/>
          <w:lang w:eastAsia="ja-JP"/>
        </w:rPr>
        <w:t>X</w:t>
      </w:r>
      <w:r w:rsidRPr="00E20304">
        <w:rPr>
          <w:lang w:eastAsia="ja-JP"/>
        </w:rPr>
        <w:t xml:space="preserve"> converter is applied, for example to convert NO</w:t>
      </w:r>
      <w:r w:rsidRPr="00E20304">
        <w:rPr>
          <w:vertAlign w:val="subscript"/>
          <w:lang w:eastAsia="ja-JP"/>
        </w:rPr>
        <w:t>2</w:t>
      </w:r>
      <w:r w:rsidRPr="00E20304">
        <w:rPr>
          <w:lang w:eastAsia="ja-JP"/>
        </w:rPr>
        <w:t xml:space="preserve"> into NO for analysis with a chemiluminescence analyser, its efficiency shall be tested by following the requirements in paragraph 5.5</w:t>
      </w:r>
      <w:r w:rsidR="00953BAA">
        <w:rPr>
          <w:lang w:eastAsia="ja-JP"/>
        </w:rPr>
        <w:t>.</w:t>
      </w:r>
      <w:r w:rsidRPr="00E20304">
        <w:rPr>
          <w:lang w:eastAsia="ja-JP"/>
        </w:rPr>
        <w:t xml:space="preserve"> of Annex B5 to </w:t>
      </w:r>
      <w:r w:rsidRPr="00E20304">
        <w:rPr>
          <w:bCs/>
          <w:lang w:eastAsia="ja-JP"/>
        </w:rPr>
        <w:t>the UN Regulation No. [</w:t>
      </w:r>
      <w:r w:rsidR="00293494">
        <w:rPr>
          <w:bCs/>
          <w:lang w:eastAsia="ja-JP"/>
        </w:rPr>
        <w:t>154</w:t>
      </w:r>
      <w:r w:rsidRPr="00E20304">
        <w:rPr>
          <w:bCs/>
          <w:lang w:eastAsia="ja-JP"/>
        </w:rPr>
        <w:t>] on WLTP</w:t>
      </w:r>
      <w:r w:rsidRPr="00E20304">
        <w:rPr>
          <w:lang w:eastAsia="ja-JP"/>
        </w:rPr>
        <w:t>. The efficiency of the NO</w:t>
      </w:r>
      <w:r w:rsidRPr="00E20304">
        <w:rPr>
          <w:vertAlign w:val="subscript"/>
          <w:lang w:eastAsia="ja-JP"/>
        </w:rPr>
        <w:t>X</w:t>
      </w:r>
      <w:r w:rsidRPr="00E20304">
        <w:rPr>
          <w:lang w:eastAsia="ja-JP"/>
        </w:rPr>
        <w:t xml:space="preserve"> converter shall be verified no longer than one month before the emissions test.</w:t>
      </w:r>
    </w:p>
    <w:p w14:paraId="357E707F"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4.3.3.</w:t>
      </w:r>
      <w:r w:rsidRPr="00E20304">
        <w:rPr>
          <w:lang w:eastAsia="ja-JP"/>
        </w:rPr>
        <w:tab/>
        <w:t>Adjustment of the Flame Ionisation Detector (FID)</w:t>
      </w:r>
    </w:p>
    <w:p w14:paraId="4EAE8A68"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Optimization of the detector response</w:t>
      </w:r>
    </w:p>
    <w:p w14:paraId="1900A28F" w14:textId="2B30828F" w:rsidR="00E20304" w:rsidRPr="00E20304" w:rsidRDefault="00E20304" w:rsidP="00E20304">
      <w:pPr>
        <w:spacing w:after="120"/>
        <w:ind w:left="2835" w:right="1134"/>
        <w:jc w:val="both"/>
        <w:rPr>
          <w:lang w:eastAsia="ja-JP"/>
        </w:rPr>
      </w:pPr>
      <w:r w:rsidRPr="00E20304">
        <w:rPr>
          <w:lang w:eastAsia="ja-JP"/>
        </w:rPr>
        <w:t>If hydrocarbons are measured, the FID shall be adjusted at intervals specified by the analyser manufacturer by following paragraph 5.4.1</w:t>
      </w:r>
      <w:r w:rsidR="009C4C98">
        <w:rPr>
          <w:lang w:eastAsia="ja-JP"/>
        </w:rPr>
        <w:t>.</w:t>
      </w:r>
      <w:r w:rsidRPr="00E20304">
        <w:rPr>
          <w:lang w:eastAsia="ja-JP"/>
        </w:rPr>
        <w:t xml:space="preserve"> of Annex B5 to </w:t>
      </w:r>
      <w:r w:rsidRPr="00E20304">
        <w:rPr>
          <w:bCs/>
          <w:lang w:eastAsia="ja-JP"/>
        </w:rPr>
        <w:t>the UN Regulation No. [</w:t>
      </w:r>
      <w:r w:rsidR="00293494">
        <w:rPr>
          <w:bCs/>
          <w:lang w:eastAsia="ja-JP"/>
        </w:rPr>
        <w:t>154</w:t>
      </w:r>
      <w:r w:rsidRPr="00E20304">
        <w:rPr>
          <w:bCs/>
          <w:lang w:eastAsia="ja-JP"/>
        </w:rPr>
        <w:t>] on WLTP</w:t>
      </w:r>
      <w:r w:rsidRPr="00E20304">
        <w:rPr>
          <w:lang w:eastAsia="ja-JP"/>
        </w:rPr>
        <w:t>. A propane-in-air or propane-in-nitrogen span gas shall be used to optimize the response in the most common operating range.</w:t>
      </w:r>
    </w:p>
    <w:p w14:paraId="4868F535"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Hydrocarbon response factors</w:t>
      </w:r>
    </w:p>
    <w:p w14:paraId="7D93C100" w14:textId="7F0D73A0" w:rsidR="00E20304" w:rsidRPr="00E20304" w:rsidRDefault="00E20304" w:rsidP="00E20304">
      <w:pPr>
        <w:spacing w:after="120"/>
        <w:ind w:left="2835" w:right="1134"/>
        <w:jc w:val="both"/>
        <w:rPr>
          <w:lang w:eastAsia="ja-JP"/>
        </w:rPr>
      </w:pPr>
      <w:r w:rsidRPr="00E20304">
        <w:rPr>
          <w:lang w:eastAsia="ja-JP"/>
        </w:rPr>
        <w:t xml:space="preserve">If hydrocarbons are measured, the hydrocarbon response factor of the FID shall be verified by following the provisions of paragraph 5.4.3. of Annex B5 to </w:t>
      </w:r>
      <w:r w:rsidRPr="00E20304">
        <w:rPr>
          <w:bCs/>
          <w:lang w:eastAsia="ja-JP"/>
        </w:rPr>
        <w:t>the UN Regulation No. [</w:t>
      </w:r>
      <w:r w:rsidR="00293494">
        <w:rPr>
          <w:bCs/>
          <w:lang w:eastAsia="ja-JP"/>
        </w:rPr>
        <w:t>154</w:t>
      </w:r>
      <w:r w:rsidRPr="00E20304">
        <w:rPr>
          <w:bCs/>
          <w:lang w:eastAsia="ja-JP"/>
        </w:rPr>
        <w:t>] on WLTP</w:t>
      </w:r>
      <w:r w:rsidRPr="00E20304">
        <w:rPr>
          <w:lang w:eastAsia="ja-JP"/>
        </w:rPr>
        <w:t>, using propane-in-air or propane-in-nitrogen as span gases and purified synthetic air or nitrogen as zero gases, respectively.</w:t>
      </w:r>
    </w:p>
    <w:p w14:paraId="28601988"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Oxygen interference check</w:t>
      </w:r>
    </w:p>
    <w:p w14:paraId="09C04C0E" w14:textId="77777777" w:rsidR="00E20304" w:rsidRPr="00E20304" w:rsidRDefault="00E20304" w:rsidP="00E20304">
      <w:pPr>
        <w:spacing w:after="120"/>
        <w:ind w:left="2835" w:right="1134"/>
        <w:jc w:val="both"/>
        <w:rPr>
          <w:lang w:eastAsia="ja-JP"/>
        </w:rPr>
      </w:pPr>
      <w:r w:rsidRPr="00E20304">
        <w:rPr>
          <w:lang w:eastAsia="ja-JP"/>
        </w:rPr>
        <w:t xml:space="preserve">The oxygen interference check shall be performed when introducing </w:t>
      </w:r>
      <w:proofErr w:type="gramStart"/>
      <w:r w:rsidRPr="00E20304">
        <w:rPr>
          <w:lang w:eastAsia="ja-JP"/>
        </w:rPr>
        <w:t>a</w:t>
      </w:r>
      <w:proofErr w:type="gramEnd"/>
      <w:r w:rsidRPr="00E20304">
        <w:rPr>
          <w:lang w:eastAsia="ja-JP"/>
        </w:rPr>
        <w:t xml:space="preserve">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p>
    <w:p w14:paraId="313259CD" w14:textId="77777777" w:rsidR="00E20304" w:rsidRPr="00E20304" w:rsidRDefault="00E20304" w:rsidP="00E20304">
      <w:pPr>
        <w:spacing w:after="120"/>
        <w:ind w:left="2835" w:right="1134"/>
        <w:jc w:val="both"/>
        <w:rPr>
          <w:lang w:eastAsia="ja-JP"/>
        </w:rPr>
      </w:pPr>
      <w:r w:rsidRPr="00E20304">
        <w:rPr>
          <w:lang w:eastAsia="ja-JP"/>
        </w:rPr>
        <w:t>The following procedure applies:</w:t>
      </w:r>
    </w:p>
    <w:p w14:paraId="73ABE775"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The analyser shall be set at zero;</w:t>
      </w:r>
    </w:p>
    <w:p w14:paraId="24DB797A"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The analyser shall be spanned with a 0 per cent oxygen blend for positive ignition engines and a 21 per cent oxygen blend for compression ignition engines;</w:t>
      </w:r>
    </w:p>
    <w:p w14:paraId="12D00E79"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The zero response shall be rechecked. If it has changed by more than 0.5 per cent of full scale, steps (</w:t>
      </w:r>
      <w:proofErr w:type="spellStart"/>
      <w:r w:rsidRPr="00E20304">
        <w:rPr>
          <w:lang w:eastAsia="ja-JP"/>
        </w:rPr>
        <w:t>i</w:t>
      </w:r>
      <w:proofErr w:type="spellEnd"/>
      <w:r w:rsidRPr="00E20304">
        <w:rPr>
          <w:lang w:eastAsia="ja-JP"/>
        </w:rPr>
        <w:t>) and (ii) shall be repeated;</w:t>
      </w:r>
    </w:p>
    <w:p w14:paraId="52C7E091"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5 per cent and 10 per cent oxygen interference check gases shall be introduced;</w:t>
      </w:r>
    </w:p>
    <w:p w14:paraId="58FF05BF"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zero response shall be rechecked. If it has changed by more than ±1 per cent of full scale, the test shall be repeated;</w:t>
      </w:r>
    </w:p>
    <w:p w14:paraId="4A8C5FE1"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 shall be calculated for each oxygen interference check gas in step (iv) as follows:</w:t>
      </w:r>
    </w:p>
    <w:p w14:paraId="06471F5F"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03DC8956" w14:textId="77777777" w:rsidR="00E20304" w:rsidRPr="00E20304" w:rsidRDefault="00E20304" w:rsidP="00E20304">
      <w:pPr>
        <w:spacing w:after="120"/>
        <w:ind w:left="2835" w:right="1134"/>
        <w:jc w:val="both"/>
        <w:rPr>
          <w:lang w:eastAsia="ja-JP"/>
        </w:rPr>
      </w:pPr>
      <w:r w:rsidRPr="00E20304">
        <w:rPr>
          <w:lang w:eastAsia="ja-JP"/>
        </w:rPr>
        <w:tab/>
        <w:t>where the analyser response is:</w:t>
      </w:r>
    </w:p>
    <w:p w14:paraId="3E8D5FC4"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509FAC88" w14:textId="77777777" w:rsidR="00E20304" w:rsidRPr="00E20304" w:rsidRDefault="00E20304" w:rsidP="00E20304">
      <w:pPr>
        <w:spacing w:after="120"/>
        <w:ind w:left="2835" w:right="1134"/>
        <w:jc w:val="both"/>
        <w:rPr>
          <w:lang w:eastAsia="ja-JP"/>
        </w:rPr>
      </w:pPr>
      <w:r w:rsidRPr="00E20304">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E20304" w:rsidRPr="00E20304" w14:paraId="6A371B4B" w14:textId="77777777" w:rsidTr="00271DA6">
        <w:tc>
          <w:tcPr>
            <w:tcW w:w="949" w:type="dxa"/>
          </w:tcPr>
          <w:p w14:paraId="18AABE7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ref,b</w:t>
            </w:r>
            <w:proofErr w:type="spellEnd"/>
          </w:p>
        </w:tc>
        <w:tc>
          <w:tcPr>
            <w:tcW w:w="407" w:type="dxa"/>
          </w:tcPr>
          <w:p w14:paraId="6958B124"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0A90A5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6ADE7F30" w14:textId="77777777" w:rsidTr="00271DA6">
        <w:tc>
          <w:tcPr>
            <w:tcW w:w="949" w:type="dxa"/>
          </w:tcPr>
          <w:p w14:paraId="5F1F058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ref,d</w:t>
            </w:r>
            <w:proofErr w:type="spellEnd"/>
          </w:p>
        </w:tc>
        <w:tc>
          <w:tcPr>
            <w:tcW w:w="407" w:type="dxa"/>
          </w:tcPr>
          <w:p w14:paraId="4424F559"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58E52C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557AD4AD" w14:textId="77777777" w:rsidTr="00271DA6">
        <w:tc>
          <w:tcPr>
            <w:tcW w:w="949" w:type="dxa"/>
          </w:tcPr>
          <w:p w14:paraId="74C257A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FS,b</w:t>
            </w:r>
            <w:proofErr w:type="spellEnd"/>
          </w:p>
        </w:tc>
        <w:tc>
          <w:tcPr>
            <w:tcW w:w="407" w:type="dxa"/>
          </w:tcPr>
          <w:p w14:paraId="5EA8E42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10458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79EDC2D7" w14:textId="77777777" w:rsidTr="00271DA6">
        <w:tc>
          <w:tcPr>
            <w:tcW w:w="949" w:type="dxa"/>
          </w:tcPr>
          <w:p w14:paraId="643DC57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FS,d</w:t>
            </w:r>
            <w:proofErr w:type="spellEnd"/>
          </w:p>
        </w:tc>
        <w:tc>
          <w:tcPr>
            <w:tcW w:w="407" w:type="dxa"/>
          </w:tcPr>
          <w:p w14:paraId="30CC5CAA"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2B0BA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148B3F1F" w14:textId="77777777" w:rsidTr="00271DA6">
        <w:tc>
          <w:tcPr>
            <w:tcW w:w="949" w:type="dxa"/>
          </w:tcPr>
          <w:p w14:paraId="3158B48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lastRenderedPageBreak/>
              <w:t>c</w:t>
            </w:r>
            <w:r w:rsidRPr="00E20304">
              <w:rPr>
                <w:rFonts w:eastAsia="SimSun"/>
                <w:vertAlign w:val="subscript"/>
                <w:lang w:eastAsia="en-GB"/>
              </w:rPr>
              <w:t>m,b</w:t>
            </w:r>
            <w:proofErr w:type="spellEnd"/>
          </w:p>
        </w:tc>
        <w:tc>
          <w:tcPr>
            <w:tcW w:w="407" w:type="dxa"/>
          </w:tcPr>
          <w:p w14:paraId="33138E91"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105128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AA832BC" w14:textId="77777777" w:rsidTr="00271DA6">
        <w:tc>
          <w:tcPr>
            <w:tcW w:w="949" w:type="dxa"/>
          </w:tcPr>
          <w:p w14:paraId="3D013778"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m,d</w:t>
            </w:r>
            <w:proofErr w:type="spellEnd"/>
          </w:p>
        </w:tc>
        <w:tc>
          <w:tcPr>
            <w:tcW w:w="407" w:type="dxa"/>
          </w:tcPr>
          <w:p w14:paraId="72B9BAB3"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5A3C698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(iv) [ppmC</w:t>
            </w:r>
            <w:r w:rsidRPr="00E20304">
              <w:rPr>
                <w:rFonts w:eastAsia="SimSun"/>
                <w:vertAlign w:val="subscript"/>
                <w:lang w:eastAsia="en-GB"/>
              </w:rPr>
              <w:t>1</w:t>
            </w:r>
            <w:r w:rsidRPr="00E20304">
              <w:rPr>
                <w:rFonts w:eastAsia="SimSun"/>
                <w:lang w:eastAsia="en-GB"/>
              </w:rPr>
              <w:t>]</w:t>
            </w:r>
          </w:p>
        </w:tc>
      </w:tr>
    </w:tbl>
    <w:p w14:paraId="38102950" w14:textId="77777777" w:rsidR="00E20304" w:rsidRPr="00E20304" w:rsidRDefault="00E20304" w:rsidP="007A6EAF">
      <w:pPr>
        <w:spacing w:before="120" w:after="120"/>
        <w:ind w:left="3402" w:right="1134" w:hanging="567"/>
        <w:jc w:val="both"/>
        <w:rPr>
          <w:lang w:eastAsia="ja-JP"/>
        </w:rPr>
      </w:pPr>
      <w:r w:rsidRPr="00E20304">
        <w:rPr>
          <w:lang w:eastAsia="ja-JP"/>
        </w:rPr>
        <w:t>(vii)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shall be less than ±1.5 per cent for all required oxygen interference check gases.</w:t>
      </w:r>
    </w:p>
    <w:p w14:paraId="5F0DA4E6"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 xml:space="preserve">If the oxygen interference </w:t>
      </w:r>
      <w:r w:rsidRPr="00E20304">
        <w:rPr>
          <w:i/>
          <w:iCs/>
          <w:lang w:eastAsia="ja-JP"/>
        </w:rPr>
        <w:t>E</w:t>
      </w:r>
      <w:r w:rsidRPr="00E20304">
        <w:rPr>
          <w:vertAlign w:val="subscript"/>
          <w:lang w:eastAsia="ja-JP"/>
        </w:rPr>
        <w:t>O2</w:t>
      </w:r>
      <w:r w:rsidRPr="00E20304">
        <w:rPr>
          <w:lang w:eastAsia="ja-JP"/>
        </w:rPr>
        <w:t xml:space="preserve"> is higher than ±1.5 per cent, corrective action may be taken by incrementally adjusting the air flow (above and below the manufacturer's specifications), the fuel flow and the sample flow.</w:t>
      </w:r>
    </w:p>
    <w:p w14:paraId="297BFD4C"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The oxygen interference check shall be repeated for each new setting.</w:t>
      </w:r>
    </w:p>
    <w:p w14:paraId="14B11C1C" w14:textId="77777777" w:rsidR="00E20304" w:rsidRPr="00E20304" w:rsidRDefault="00E20304" w:rsidP="00E20304">
      <w:pPr>
        <w:spacing w:after="120"/>
        <w:ind w:left="2268" w:right="1134" w:hanging="1134"/>
        <w:jc w:val="both"/>
        <w:rPr>
          <w:lang w:eastAsia="ja-JP"/>
        </w:rPr>
      </w:pPr>
      <w:r w:rsidRPr="00E20304">
        <w:rPr>
          <w:lang w:eastAsia="ja-JP"/>
        </w:rPr>
        <w:t>4.3.4.</w:t>
      </w:r>
      <w:r w:rsidRPr="00E20304">
        <w:rPr>
          <w:lang w:eastAsia="ja-JP"/>
        </w:rPr>
        <w:tab/>
        <w:t>Conversion efficiency of the non-methane cutter (NMC)</w:t>
      </w:r>
    </w:p>
    <w:p w14:paraId="69902D4B" w14:textId="77777777" w:rsidR="00E20304" w:rsidRPr="00E20304" w:rsidRDefault="00E20304" w:rsidP="00E20304">
      <w:pPr>
        <w:spacing w:after="120"/>
        <w:ind w:left="2268" w:right="1134"/>
        <w:jc w:val="both"/>
        <w:rPr>
          <w:lang w:eastAsia="ja-JP"/>
        </w:rPr>
      </w:pPr>
      <w:r w:rsidRPr="00E20304">
        <w:rPr>
          <w:lang w:eastAsia="ja-JP"/>
        </w:rPr>
        <w:t xml:space="preserve">If hydrocarbons are analysed, </w:t>
      </w:r>
      <w:proofErr w:type="gramStart"/>
      <w:r w:rsidRPr="00E20304">
        <w:rPr>
          <w:lang w:eastAsia="ja-JP"/>
        </w:rPr>
        <w:t>a</w:t>
      </w:r>
      <w:proofErr w:type="gramEnd"/>
      <w:r w:rsidRPr="00E20304">
        <w:rPr>
          <w:lang w:eastAsia="ja-JP"/>
        </w:rPr>
        <w:t xml:space="preserve">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51" w:name="_Hlk35168090"/>
      <w:r w:rsidRPr="00E20304">
        <w:rPr>
          <w:lang w:eastAsia="ja-JP"/>
        </w:rPr>
        <w:t>paragraph 6.2. of Annex 7</w:t>
      </w:r>
      <w:bookmarkEnd w:id="51"/>
      <w:r w:rsidRPr="00E20304">
        <w:rPr>
          <w:lang w:eastAsia="ja-JP"/>
        </w:rPr>
        <w:t>). It is not necessary to determine the methane conversion efficiency in the case where the NMC-FID is calibrated according to method (b) in paragraph 6.2. of Annex 7 by passing the methane/air calibration gas through the NMC.</w:t>
      </w:r>
    </w:p>
    <w:p w14:paraId="5B268F41"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Methane conversion efficiency</w:t>
      </w:r>
    </w:p>
    <w:p w14:paraId="715297DD" w14:textId="77777777" w:rsidR="00E20304" w:rsidRPr="00E20304" w:rsidRDefault="00E20304" w:rsidP="00E20304">
      <w:pPr>
        <w:spacing w:after="120"/>
        <w:ind w:left="2835" w:right="1134"/>
        <w:jc w:val="both"/>
        <w:rPr>
          <w:lang w:eastAsia="ja-JP"/>
        </w:rPr>
      </w:pPr>
      <w:r w:rsidRPr="00E20304">
        <w:rPr>
          <w:lang w:eastAsia="ja-JP"/>
        </w:rPr>
        <w:t>Methane calibration gas shall be flowed through the FID with and without bypassing the NMC; the two concentrations shall be recorded. The methane efficiency shall be determined as:</w:t>
      </w:r>
    </w:p>
    <w:p w14:paraId="0898DEAB"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6BA2F07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E20304" w:rsidRPr="00E20304" w14:paraId="41C80097" w14:textId="77777777" w:rsidTr="00271DA6">
        <w:tc>
          <w:tcPr>
            <w:tcW w:w="1134" w:type="dxa"/>
          </w:tcPr>
          <w:p w14:paraId="64EF840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4" w:type="dxa"/>
          </w:tcPr>
          <w:p w14:paraId="53A9045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Pr>
          <w:p w14:paraId="16186A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30E5250" w14:textId="77777777" w:rsidTr="00271DA6">
        <w:tc>
          <w:tcPr>
            <w:tcW w:w="1134" w:type="dxa"/>
          </w:tcPr>
          <w:p w14:paraId="30CB811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(w/o NMC)</w:t>
            </w:r>
          </w:p>
        </w:tc>
        <w:tc>
          <w:tcPr>
            <w:tcW w:w="464" w:type="dxa"/>
          </w:tcPr>
          <w:p w14:paraId="0A23255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Pr>
          <w:p w14:paraId="015C75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18C7864F" w14:textId="77777777" w:rsidR="00E20304" w:rsidRPr="00E20304" w:rsidRDefault="00E20304" w:rsidP="007A6EAF">
      <w:pPr>
        <w:spacing w:before="120" w:after="120"/>
        <w:ind w:left="2268" w:right="1134"/>
        <w:jc w:val="both"/>
        <w:rPr>
          <w:lang w:eastAsia="ja-JP"/>
        </w:rPr>
      </w:pPr>
      <w:r w:rsidRPr="00E20304">
        <w:rPr>
          <w:lang w:eastAsia="ja-JP"/>
        </w:rPr>
        <w:t>(b)</w:t>
      </w:r>
      <w:r w:rsidRPr="00E20304">
        <w:rPr>
          <w:lang w:eastAsia="ja-JP"/>
        </w:rPr>
        <w:tab/>
        <w:t>Ethane conversion efficiency</w:t>
      </w:r>
    </w:p>
    <w:p w14:paraId="39783CF9" w14:textId="77777777" w:rsidR="00E20304" w:rsidRPr="00E20304" w:rsidRDefault="00E20304" w:rsidP="00E20304">
      <w:pPr>
        <w:spacing w:after="120"/>
        <w:ind w:left="2268" w:right="1134"/>
        <w:jc w:val="both"/>
        <w:rPr>
          <w:lang w:eastAsia="ja-JP"/>
        </w:rPr>
      </w:pPr>
      <w:r w:rsidRPr="00E20304">
        <w:rPr>
          <w:lang w:eastAsia="ja-JP"/>
        </w:rPr>
        <w:t>Ethane calibration gas shall be flowed through the FID with and without bypassing the NMC; the two concentrations shall be recorded. The ethane efficiency shall be determined as:</w:t>
      </w:r>
    </w:p>
    <w:p w14:paraId="54C7DFBE"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12DF5A36"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E20304" w:rsidRPr="00E20304" w14:paraId="46C61E86" w14:textId="77777777" w:rsidTr="00271DA6">
        <w:tc>
          <w:tcPr>
            <w:tcW w:w="1276" w:type="dxa"/>
          </w:tcPr>
          <w:p w14:paraId="1D94897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4" w:type="dxa"/>
          </w:tcPr>
          <w:p w14:paraId="666A1E0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Pr>
          <w:p w14:paraId="100FBC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D34CAF" w14:textId="77777777" w:rsidTr="00271DA6">
        <w:tc>
          <w:tcPr>
            <w:tcW w:w="1276" w:type="dxa"/>
          </w:tcPr>
          <w:p w14:paraId="398DE72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(w/o NMC)</w:t>
            </w:r>
          </w:p>
        </w:tc>
        <w:tc>
          <w:tcPr>
            <w:tcW w:w="464" w:type="dxa"/>
          </w:tcPr>
          <w:p w14:paraId="13EA83C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Pr>
          <w:p w14:paraId="26CE99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709873D6" w14:textId="77777777" w:rsidR="00E20304" w:rsidRPr="00E20304" w:rsidRDefault="00E20304" w:rsidP="00E20304">
      <w:pPr>
        <w:spacing w:after="120"/>
        <w:ind w:left="2268" w:right="1134" w:hanging="1134"/>
        <w:jc w:val="both"/>
        <w:rPr>
          <w:lang w:eastAsia="ja-JP"/>
        </w:rPr>
      </w:pPr>
      <w:r w:rsidRPr="00E20304">
        <w:rPr>
          <w:lang w:eastAsia="ja-JP"/>
        </w:rPr>
        <w:t>4.3.5.</w:t>
      </w:r>
      <w:r w:rsidRPr="00E20304">
        <w:rPr>
          <w:lang w:eastAsia="ja-JP"/>
        </w:rPr>
        <w:tab/>
        <w:t>Interference effects</w:t>
      </w:r>
    </w:p>
    <w:p w14:paraId="23A0BFC5" w14:textId="77777777" w:rsidR="00E20304" w:rsidRPr="00E20304" w:rsidRDefault="00E20304" w:rsidP="00E20304">
      <w:pPr>
        <w:spacing w:after="120"/>
        <w:ind w:left="2268" w:right="1134"/>
        <w:jc w:val="both"/>
        <w:rPr>
          <w:lang w:eastAsia="ja-JP"/>
        </w:rPr>
      </w:pPr>
      <w:r w:rsidRPr="00E20304">
        <w:rPr>
          <w:lang w:eastAsia="ja-JP"/>
        </w:rPr>
        <w:t>(a)</w:t>
      </w:r>
      <w:r w:rsidRPr="00E20304">
        <w:rPr>
          <w:lang w:eastAsia="ja-JP"/>
        </w:rPr>
        <w:tab/>
        <w:t>General</w:t>
      </w:r>
    </w:p>
    <w:p w14:paraId="68E9B91D" w14:textId="77777777" w:rsidR="00E20304" w:rsidRPr="00E20304" w:rsidRDefault="00E20304" w:rsidP="00E20304">
      <w:pPr>
        <w:spacing w:after="120"/>
        <w:ind w:left="2835" w:right="1134"/>
        <w:jc w:val="both"/>
        <w:rPr>
          <w:lang w:eastAsia="ja-JP"/>
        </w:rPr>
      </w:pPr>
      <w:r w:rsidRPr="00E20304">
        <w:rPr>
          <w:lang w:eastAsia="ja-JP"/>
        </w:rPr>
        <w:lastRenderedPageBreak/>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696F717D"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CO analyser interference check</w:t>
      </w:r>
    </w:p>
    <w:p w14:paraId="7361AE16" w14:textId="77777777" w:rsidR="00E20304" w:rsidRPr="00E20304" w:rsidRDefault="00E20304" w:rsidP="00E20304">
      <w:pPr>
        <w:spacing w:after="120"/>
        <w:ind w:left="2835" w:right="1134"/>
        <w:jc w:val="both"/>
        <w:rPr>
          <w:lang w:eastAsia="ja-JP"/>
        </w:rPr>
      </w:pPr>
      <w:r w:rsidRPr="00E20304">
        <w:rPr>
          <w:lang w:eastAsia="ja-JP"/>
        </w:rPr>
        <w:t>Water and CO</w:t>
      </w:r>
      <w:r w:rsidRPr="00E20304">
        <w:rPr>
          <w:vertAlign w:val="subscript"/>
          <w:lang w:eastAsia="ja-JP"/>
        </w:rPr>
        <w:t>2</w:t>
      </w:r>
      <w:r w:rsidRPr="00E20304">
        <w:rPr>
          <w:lang w:eastAsia="ja-JP"/>
        </w:rPr>
        <w:t xml:space="preserve"> can interfere with the measurements of the CO analyser. Therefore, a CO</w:t>
      </w:r>
      <w:r w:rsidRPr="00E20304">
        <w:rPr>
          <w:vertAlign w:val="subscript"/>
          <w:lang w:eastAsia="ja-JP"/>
        </w:rPr>
        <w:t>2</w:t>
      </w:r>
      <w:r w:rsidRPr="00E20304">
        <w:rPr>
          <w:lang w:eastAsia="ja-JP"/>
        </w:rPr>
        <w:t xml:space="preserve"> span gas, having a concentration of 80 to 100 per cent of the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may be run as separate procedures. If the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E20304">
        <w:rPr>
          <w:vertAlign w:val="subscript"/>
          <w:lang w:eastAsia="ja-JP"/>
        </w:rPr>
        <w:t>2</w:t>
      </w:r>
      <w:r w:rsidRPr="00E20304">
        <w:rPr>
          <w:lang w:eastAsia="ja-JP"/>
        </w:rPr>
        <w:t>O that are lower than the maximum concentration expected during the test may be run and the observed H</w:t>
      </w:r>
      <w:r w:rsidRPr="00E20304">
        <w:rPr>
          <w:vertAlign w:val="subscript"/>
          <w:lang w:eastAsia="ja-JP"/>
        </w:rPr>
        <w:t>2</w:t>
      </w:r>
      <w:r w:rsidRPr="00E20304">
        <w:rPr>
          <w:lang w:eastAsia="ja-JP"/>
        </w:rPr>
        <w:t>O interference shall be scaled up by multiplying the observed interference with the ratio of the maximum H</w:t>
      </w:r>
      <w:r w:rsidRPr="00E20304">
        <w:rPr>
          <w:vertAlign w:val="subscript"/>
          <w:lang w:eastAsia="ja-JP"/>
        </w:rPr>
        <w:t>2</w:t>
      </w:r>
      <w:r w:rsidRPr="00E20304">
        <w:rPr>
          <w:lang w:eastAsia="ja-JP"/>
        </w:rPr>
        <w:t>O concentration value expected during the test and the actual concentration value used during this check. The sum of the two scaled interference values shall meet the tolerance specified in this point.</w:t>
      </w:r>
    </w:p>
    <w:p w14:paraId="05606E7E"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NO</w:t>
      </w:r>
      <w:r w:rsidRPr="00E20304">
        <w:rPr>
          <w:vertAlign w:val="subscript"/>
          <w:lang w:eastAsia="ja-JP"/>
        </w:rPr>
        <w:t>X</w:t>
      </w:r>
      <w:r w:rsidRPr="00E20304">
        <w:rPr>
          <w:lang w:eastAsia="ja-JP"/>
        </w:rPr>
        <w:t xml:space="preserve"> analyser quench check</w:t>
      </w:r>
    </w:p>
    <w:p w14:paraId="5F7B8BD9" w14:textId="77777777" w:rsidR="00E20304" w:rsidRPr="00E20304" w:rsidRDefault="00E20304" w:rsidP="00E20304">
      <w:pPr>
        <w:spacing w:after="120"/>
        <w:ind w:left="2835" w:right="1134"/>
        <w:jc w:val="both"/>
        <w:rPr>
          <w:lang w:eastAsia="ja-JP"/>
        </w:rPr>
      </w:pPr>
      <w:r w:rsidRPr="00E20304">
        <w:rPr>
          <w:lang w:eastAsia="ja-JP"/>
        </w:rPr>
        <w:t>The two gases of concern for CLD and HCLD analysers are CO</w:t>
      </w:r>
      <w:r w:rsidRPr="00E20304">
        <w:rPr>
          <w:vertAlign w:val="subscript"/>
          <w:lang w:eastAsia="ja-JP"/>
        </w:rPr>
        <w:t>2</w:t>
      </w:r>
      <w:r w:rsidRPr="00E20304">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E20304">
        <w:rPr>
          <w:vertAlign w:val="subscript"/>
          <w:lang w:eastAsia="ja-JP"/>
        </w:rPr>
        <w:t>2</w:t>
      </w:r>
      <w:r w:rsidRPr="00E20304">
        <w:rPr>
          <w:lang w:eastAsia="ja-JP"/>
        </w:rPr>
        <w:t>O or CO</w:t>
      </w:r>
      <w:r w:rsidRPr="00E20304">
        <w:rPr>
          <w:vertAlign w:val="subscript"/>
          <w:lang w:eastAsia="ja-JP"/>
        </w:rPr>
        <w:t>2</w:t>
      </w:r>
      <w:r w:rsidRPr="00E20304">
        <w:rPr>
          <w:lang w:eastAsia="ja-JP"/>
        </w:rPr>
        <w:t xml:space="preserve"> measurement analysers or both, quench shall be evaluated with these analysers active and with the compensation algorithms applied.</w:t>
      </w:r>
    </w:p>
    <w:p w14:paraId="21B0E6E4"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CO</w:t>
      </w:r>
      <w:r w:rsidRPr="00E20304">
        <w:rPr>
          <w:vertAlign w:val="subscript"/>
          <w:lang w:eastAsia="ja-JP"/>
        </w:rPr>
        <w:t>2</w:t>
      </w:r>
      <w:r w:rsidRPr="00E20304">
        <w:rPr>
          <w:lang w:eastAsia="ja-JP"/>
        </w:rPr>
        <w:t xml:space="preserve"> quench check</w:t>
      </w:r>
    </w:p>
    <w:p w14:paraId="1A967140" w14:textId="77777777" w:rsidR="00E20304" w:rsidRPr="00E20304" w:rsidRDefault="00E20304" w:rsidP="00E20304">
      <w:pPr>
        <w:spacing w:after="120"/>
        <w:ind w:left="3402" w:right="1134"/>
        <w:jc w:val="both"/>
        <w:rPr>
          <w:lang w:eastAsia="ja-JP"/>
        </w:rPr>
      </w:pPr>
      <w:r w:rsidRPr="00E20304">
        <w:rPr>
          <w:lang w:eastAsia="ja-JP"/>
        </w:rPr>
        <w:t>A CO</w:t>
      </w:r>
      <w:r w:rsidRPr="00E20304">
        <w:rPr>
          <w:vertAlign w:val="subscript"/>
          <w:lang w:eastAsia="ja-JP"/>
        </w:rPr>
        <w:t>2</w:t>
      </w:r>
      <w:r w:rsidRPr="00E20304">
        <w:rPr>
          <w:lang w:eastAsia="ja-JP"/>
        </w:rPr>
        <w:t xml:space="preserve"> span gas having a concentration of 80 to 100 per cent of the maximum operating range shall be passed through the NDIR analyser; the CO</w:t>
      </w:r>
      <w:r w:rsidRPr="00E20304">
        <w:rPr>
          <w:vertAlign w:val="subscript"/>
          <w:lang w:eastAsia="ja-JP"/>
        </w:rPr>
        <w:t>2</w:t>
      </w:r>
      <w:r w:rsidRPr="00E20304">
        <w:rPr>
          <w:lang w:eastAsia="ja-JP"/>
        </w:rPr>
        <w:t xml:space="preserve"> value shall be recorded as A. The CO</w:t>
      </w:r>
      <w:r w:rsidRPr="00E20304">
        <w:rPr>
          <w:vertAlign w:val="subscript"/>
          <w:lang w:eastAsia="ja-JP"/>
        </w:rPr>
        <w:t>2</w:t>
      </w:r>
      <w:r w:rsidRPr="00E20304">
        <w:rPr>
          <w:lang w:eastAsia="ja-JP"/>
        </w:rPr>
        <w:t xml:space="preserve"> span gas shall then be diluted by approximately 50 per cent with NO span gas and passed through the NDIR and CLD or HCLD; the CO</w:t>
      </w:r>
      <w:r w:rsidRPr="00E20304">
        <w:rPr>
          <w:vertAlign w:val="subscript"/>
          <w:lang w:eastAsia="ja-JP"/>
        </w:rPr>
        <w:t>2</w:t>
      </w:r>
      <w:r w:rsidRPr="00E20304">
        <w:rPr>
          <w:lang w:eastAsia="ja-JP"/>
        </w:rPr>
        <w:t xml:space="preserve"> and NO values shall be recorded as B and C, respectively. The CO</w:t>
      </w:r>
      <w:r w:rsidRPr="00E20304">
        <w:rPr>
          <w:vertAlign w:val="subscript"/>
          <w:lang w:eastAsia="ja-JP"/>
        </w:rPr>
        <w:t>2</w:t>
      </w:r>
      <w:r w:rsidRPr="00E20304">
        <w:rPr>
          <w:lang w:eastAsia="ja-JP"/>
        </w:rPr>
        <w:t xml:space="preserve"> gas flow shall then be shut off and only the NO span gas shall be passed through the CLD or HCLD; the NO value shall be recorded as D. The per cent quench shall be calculated as:</w:t>
      </w:r>
    </w:p>
    <w:p w14:paraId="1883757A"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063E78E7" w14:textId="77777777" w:rsidR="00E20304" w:rsidRPr="00E20304" w:rsidRDefault="00E20304" w:rsidP="00E20304">
      <w:pPr>
        <w:spacing w:after="120"/>
        <w:ind w:left="2268" w:right="1134"/>
        <w:jc w:val="both"/>
        <w:rPr>
          <w:lang w:eastAsia="ja-JP"/>
        </w:rPr>
      </w:pPr>
    </w:p>
    <w:p w14:paraId="25B0F682" w14:textId="77777777" w:rsidR="00E20304" w:rsidRPr="00E20304" w:rsidRDefault="00E20304" w:rsidP="00B3399D">
      <w:pPr>
        <w:keepNext/>
        <w:spacing w:after="120"/>
        <w:ind w:left="2835" w:right="1134"/>
        <w:jc w:val="both"/>
        <w:rPr>
          <w:lang w:eastAsia="ja-JP"/>
        </w:rPr>
      </w:pPr>
      <w:r w:rsidRPr="00E20304">
        <w:rPr>
          <w:lang w:eastAsia="ja-JP"/>
        </w:rPr>
        <w:t>where:</w:t>
      </w:r>
    </w:p>
    <w:tbl>
      <w:tblPr>
        <w:tblW w:w="5811" w:type="dxa"/>
        <w:tblInd w:w="2691" w:type="dxa"/>
        <w:tblLayout w:type="fixed"/>
        <w:tblLook w:val="0000" w:firstRow="0" w:lastRow="0" w:firstColumn="0" w:lastColumn="0" w:noHBand="0" w:noVBand="0"/>
      </w:tblPr>
      <w:tblGrid>
        <w:gridCol w:w="567"/>
        <w:gridCol w:w="425"/>
        <w:gridCol w:w="4819"/>
      </w:tblGrid>
      <w:tr w:rsidR="00E20304" w:rsidRPr="00E20304" w14:paraId="72BDB6BA" w14:textId="77777777" w:rsidTr="00271DA6">
        <w:tc>
          <w:tcPr>
            <w:tcW w:w="567" w:type="dxa"/>
          </w:tcPr>
          <w:p w14:paraId="10EDA2BC" w14:textId="77777777" w:rsidR="00E20304" w:rsidRPr="00E20304" w:rsidRDefault="00E20304" w:rsidP="00E20304">
            <w:pPr>
              <w:spacing w:after="120"/>
              <w:ind w:right="1134"/>
              <w:jc w:val="both"/>
              <w:rPr>
                <w:i/>
                <w:lang w:eastAsia="ja-JP"/>
              </w:rPr>
            </w:pPr>
            <w:r w:rsidRPr="00E20304">
              <w:rPr>
                <w:i/>
                <w:lang w:eastAsia="ja-JP"/>
              </w:rPr>
              <w:t>A</w:t>
            </w:r>
          </w:p>
        </w:tc>
        <w:tc>
          <w:tcPr>
            <w:tcW w:w="425" w:type="dxa"/>
          </w:tcPr>
          <w:p w14:paraId="0788C10B" w14:textId="77777777" w:rsidR="00E20304" w:rsidRPr="00E20304" w:rsidRDefault="00E20304" w:rsidP="00E20304">
            <w:pPr>
              <w:spacing w:after="120"/>
              <w:ind w:left="2268" w:right="1134"/>
              <w:jc w:val="both"/>
              <w:rPr>
                <w:lang w:eastAsia="ja-JP"/>
              </w:rPr>
            </w:pPr>
          </w:p>
        </w:tc>
        <w:tc>
          <w:tcPr>
            <w:tcW w:w="4819" w:type="dxa"/>
          </w:tcPr>
          <w:p w14:paraId="2462860F" w14:textId="77777777" w:rsidR="00E20304" w:rsidRPr="00E20304" w:rsidRDefault="00E20304" w:rsidP="00E20304">
            <w:pPr>
              <w:spacing w:after="120"/>
              <w:ind w:right="34"/>
              <w:jc w:val="both"/>
              <w:rPr>
                <w:lang w:eastAsia="ja-JP"/>
              </w:rPr>
            </w:pPr>
            <w:r w:rsidRPr="00E20304">
              <w:rPr>
                <w:lang w:eastAsia="ja-JP"/>
              </w:rPr>
              <w:t>is the undiluted CO</w:t>
            </w:r>
            <w:r w:rsidRPr="00E20304">
              <w:rPr>
                <w:vertAlign w:val="subscript"/>
                <w:lang w:eastAsia="ja-JP"/>
              </w:rPr>
              <w:t>2</w:t>
            </w:r>
            <w:r w:rsidRPr="00E20304">
              <w:rPr>
                <w:lang w:eastAsia="ja-JP"/>
              </w:rPr>
              <w:t xml:space="preserve"> concentration measured with the NDIR [%]</w:t>
            </w:r>
          </w:p>
        </w:tc>
      </w:tr>
      <w:tr w:rsidR="00E20304" w:rsidRPr="00E20304" w14:paraId="5C222566" w14:textId="77777777" w:rsidTr="00271DA6">
        <w:tc>
          <w:tcPr>
            <w:tcW w:w="567" w:type="dxa"/>
          </w:tcPr>
          <w:p w14:paraId="7317F022" w14:textId="77777777" w:rsidR="00E20304" w:rsidRPr="00E20304" w:rsidRDefault="00E20304" w:rsidP="00E20304">
            <w:pPr>
              <w:spacing w:after="120"/>
              <w:ind w:right="1134"/>
              <w:jc w:val="both"/>
              <w:rPr>
                <w:i/>
                <w:lang w:eastAsia="ja-JP"/>
              </w:rPr>
            </w:pPr>
            <w:r w:rsidRPr="00E20304">
              <w:rPr>
                <w:i/>
                <w:lang w:eastAsia="ja-JP"/>
              </w:rPr>
              <w:lastRenderedPageBreak/>
              <w:t>B</w:t>
            </w:r>
          </w:p>
        </w:tc>
        <w:tc>
          <w:tcPr>
            <w:tcW w:w="425" w:type="dxa"/>
          </w:tcPr>
          <w:p w14:paraId="78643E36" w14:textId="77777777" w:rsidR="00E20304" w:rsidRPr="00E20304" w:rsidRDefault="00E20304" w:rsidP="00E20304">
            <w:pPr>
              <w:spacing w:after="120"/>
              <w:ind w:left="2268" w:right="1134"/>
              <w:jc w:val="both"/>
              <w:rPr>
                <w:lang w:eastAsia="ja-JP"/>
              </w:rPr>
            </w:pPr>
          </w:p>
        </w:tc>
        <w:tc>
          <w:tcPr>
            <w:tcW w:w="4819" w:type="dxa"/>
          </w:tcPr>
          <w:p w14:paraId="38B3932E" w14:textId="77777777" w:rsidR="00E20304" w:rsidRPr="00E20304" w:rsidRDefault="00E20304" w:rsidP="00E20304">
            <w:pPr>
              <w:spacing w:after="120"/>
              <w:ind w:right="34"/>
              <w:jc w:val="both"/>
              <w:rPr>
                <w:lang w:eastAsia="ja-JP"/>
              </w:rPr>
            </w:pPr>
            <w:r w:rsidRPr="00E20304">
              <w:rPr>
                <w:lang w:eastAsia="ja-JP"/>
              </w:rPr>
              <w:t>is the diluted CO</w:t>
            </w:r>
            <w:r w:rsidRPr="00E20304">
              <w:rPr>
                <w:vertAlign w:val="subscript"/>
                <w:lang w:eastAsia="ja-JP"/>
              </w:rPr>
              <w:t>2</w:t>
            </w:r>
            <w:r w:rsidRPr="00E20304">
              <w:rPr>
                <w:lang w:eastAsia="ja-JP"/>
              </w:rPr>
              <w:t xml:space="preserve"> concentration measured with the NDIR [%]</w:t>
            </w:r>
          </w:p>
        </w:tc>
      </w:tr>
      <w:tr w:rsidR="00E20304" w:rsidRPr="00E20304" w14:paraId="382F0313" w14:textId="77777777" w:rsidTr="00271DA6">
        <w:tc>
          <w:tcPr>
            <w:tcW w:w="567" w:type="dxa"/>
          </w:tcPr>
          <w:p w14:paraId="2501A428" w14:textId="77777777" w:rsidR="00E20304" w:rsidRPr="00E20304" w:rsidRDefault="00E20304" w:rsidP="00E20304">
            <w:pPr>
              <w:spacing w:after="120"/>
              <w:ind w:right="1134"/>
              <w:jc w:val="both"/>
              <w:rPr>
                <w:i/>
                <w:lang w:eastAsia="ja-JP"/>
              </w:rPr>
            </w:pPr>
            <w:r w:rsidRPr="00E20304">
              <w:rPr>
                <w:i/>
                <w:lang w:eastAsia="ja-JP"/>
              </w:rPr>
              <w:t>C</w:t>
            </w:r>
          </w:p>
        </w:tc>
        <w:tc>
          <w:tcPr>
            <w:tcW w:w="425" w:type="dxa"/>
          </w:tcPr>
          <w:p w14:paraId="4B034DCD" w14:textId="77777777" w:rsidR="00E20304" w:rsidRPr="00E20304" w:rsidRDefault="00E20304" w:rsidP="00E20304">
            <w:pPr>
              <w:spacing w:after="120"/>
              <w:ind w:left="2268" w:right="1134"/>
              <w:jc w:val="both"/>
              <w:rPr>
                <w:lang w:eastAsia="ja-JP"/>
              </w:rPr>
            </w:pPr>
          </w:p>
        </w:tc>
        <w:tc>
          <w:tcPr>
            <w:tcW w:w="4819" w:type="dxa"/>
          </w:tcPr>
          <w:p w14:paraId="58CC7EF3" w14:textId="77777777" w:rsidR="00E20304" w:rsidRPr="00E20304" w:rsidRDefault="00E20304" w:rsidP="00E20304">
            <w:pPr>
              <w:spacing w:after="120"/>
              <w:ind w:right="34"/>
              <w:jc w:val="both"/>
              <w:rPr>
                <w:lang w:eastAsia="ja-JP"/>
              </w:rPr>
            </w:pPr>
            <w:r w:rsidRPr="00E20304">
              <w:rPr>
                <w:lang w:eastAsia="ja-JP"/>
              </w:rPr>
              <w:t>is the diluted NO concentration measured with the CLD or HCLD [ppm]</w:t>
            </w:r>
          </w:p>
        </w:tc>
      </w:tr>
      <w:tr w:rsidR="00E20304" w:rsidRPr="00E20304" w14:paraId="1F816E61" w14:textId="77777777" w:rsidTr="00271DA6">
        <w:tc>
          <w:tcPr>
            <w:tcW w:w="567" w:type="dxa"/>
          </w:tcPr>
          <w:p w14:paraId="7E95BEB9" w14:textId="77777777" w:rsidR="00E20304" w:rsidRPr="00E20304" w:rsidRDefault="00E20304" w:rsidP="00E20304">
            <w:pPr>
              <w:spacing w:after="120"/>
              <w:ind w:right="1134"/>
              <w:jc w:val="both"/>
              <w:rPr>
                <w:i/>
                <w:lang w:eastAsia="ja-JP"/>
              </w:rPr>
            </w:pPr>
            <w:r w:rsidRPr="00E20304">
              <w:rPr>
                <w:i/>
                <w:lang w:eastAsia="ja-JP"/>
              </w:rPr>
              <w:t>D</w:t>
            </w:r>
          </w:p>
        </w:tc>
        <w:tc>
          <w:tcPr>
            <w:tcW w:w="425" w:type="dxa"/>
          </w:tcPr>
          <w:p w14:paraId="51C2C2B5" w14:textId="77777777" w:rsidR="00E20304" w:rsidRPr="00E20304" w:rsidRDefault="00E20304" w:rsidP="00E20304">
            <w:pPr>
              <w:spacing w:after="120"/>
              <w:ind w:left="2268" w:right="1134"/>
              <w:jc w:val="both"/>
              <w:rPr>
                <w:lang w:eastAsia="ja-JP"/>
              </w:rPr>
            </w:pPr>
          </w:p>
        </w:tc>
        <w:tc>
          <w:tcPr>
            <w:tcW w:w="4819" w:type="dxa"/>
          </w:tcPr>
          <w:p w14:paraId="37B46B34" w14:textId="77777777" w:rsidR="00E20304" w:rsidRPr="00E20304" w:rsidRDefault="00E20304" w:rsidP="00E20304">
            <w:pPr>
              <w:spacing w:after="120"/>
              <w:ind w:right="34"/>
              <w:jc w:val="both"/>
              <w:rPr>
                <w:lang w:eastAsia="ja-JP"/>
              </w:rPr>
            </w:pPr>
            <w:r w:rsidRPr="00E20304">
              <w:rPr>
                <w:lang w:eastAsia="ja-JP"/>
              </w:rPr>
              <w:t>is the undiluted NO concentration measured with the CLD or HCLD [ppm]</w:t>
            </w:r>
          </w:p>
        </w:tc>
      </w:tr>
    </w:tbl>
    <w:p w14:paraId="5BE726DC" w14:textId="77777777" w:rsidR="00E20304" w:rsidRPr="00E20304" w:rsidRDefault="00E20304" w:rsidP="007A6EAF">
      <w:pPr>
        <w:spacing w:before="120" w:after="120"/>
        <w:ind w:left="3402" w:right="1134"/>
        <w:jc w:val="both"/>
        <w:rPr>
          <w:lang w:eastAsia="ja-JP"/>
        </w:rPr>
      </w:pPr>
      <w:r w:rsidRPr="00E20304">
        <w:rPr>
          <w:lang w:eastAsia="ja-JP"/>
        </w:rPr>
        <w:t>Alternative methods of diluting and quantifying of CO</w:t>
      </w:r>
      <w:r w:rsidRPr="00E20304">
        <w:rPr>
          <w:vertAlign w:val="subscript"/>
          <w:lang w:eastAsia="ja-JP"/>
        </w:rPr>
        <w:t>2</w:t>
      </w:r>
      <w:r w:rsidRPr="00E20304">
        <w:rPr>
          <w:lang w:eastAsia="ja-JP"/>
        </w:rPr>
        <w:t xml:space="preserve"> and NO span gas values such as dynamic mixing/blending are permitted upon approval of the approval authority.</w:t>
      </w:r>
    </w:p>
    <w:p w14:paraId="4DCA9C77" w14:textId="77777777" w:rsidR="00E20304" w:rsidRPr="00E20304" w:rsidRDefault="00E20304" w:rsidP="00E20304">
      <w:pPr>
        <w:keepNext/>
        <w:spacing w:after="120"/>
        <w:ind w:left="3402" w:right="1134" w:hanging="567"/>
        <w:jc w:val="both"/>
        <w:rPr>
          <w:lang w:eastAsia="ja-JP"/>
        </w:rPr>
      </w:pPr>
      <w:r w:rsidRPr="00E20304">
        <w:rPr>
          <w:lang w:eastAsia="ja-JP"/>
        </w:rPr>
        <w:t>(ii)</w:t>
      </w:r>
      <w:r w:rsidRPr="00E20304">
        <w:rPr>
          <w:lang w:eastAsia="ja-JP"/>
        </w:rPr>
        <w:tab/>
        <w:t>Water quench check</w:t>
      </w:r>
    </w:p>
    <w:p w14:paraId="70E15333" w14:textId="77777777" w:rsidR="00E20304" w:rsidRPr="00E20304" w:rsidRDefault="00E20304" w:rsidP="00E20304">
      <w:pPr>
        <w:spacing w:after="120"/>
        <w:ind w:left="3402" w:right="1134"/>
        <w:jc w:val="both"/>
        <w:rPr>
          <w:lang w:eastAsia="ja-JP"/>
        </w:rPr>
      </w:pPr>
      <w:r w:rsidRPr="00E20304">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E20304">
        <w:rPr>
          <w:i/>
          <w:iCs/>
          <w:lang w:eastAsia="ja-JP"/>
        </w:rPr>
        <w:t>D</w:t>
      </w:r>
      <w:r w:rsidRPr="00E20304">
        <w:rPr>
          <w:lang w:eastAsia="ja-JP"/>
        </w:rPr>
        <w:t xml:space="preserve">. The NO span gas shall then be bubbled through water at room temperature and passed through the CLD or HCLD; the NO value shall be recorded as </w:t>
      </w:r>
      <w:proofErr w:type="spellStart"/>
      <w:r w:rsidRPr="00E20304">
        <w:rPr>
          <w:i/>
          <w:iCs/>
          <w:lang w:eastAsia="ja-JP"/>
        </w:rPr>
        <w:t>C</w:t>
      </w:r>
      <w:r w:rsidRPr="00E20304">
        <w:rPr>
          <w:i/>
          <w:iCs/>
          <w:vertAlign w:val="subscript"/>
          <w:lang w:eastAsia="ja-JP"/>
        </w:rPr>
        <w:t>b</w:t>
      </w:r>
      <w:proofErr w:type="spellEnd"/>
      <w:r w:rsidRPr="00E20304">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E20304">
        <w:rPr>
          <w:i/>
          <w:iCs/>
          <w:lang w:eastAsia="ja-JP"/>
        </w:rPr>
        <w:t>F</w:t>
      </w:r>
      <w:r w:rsidRPr="00E20304">
        <w:rPr>
          <w:lang w:eastAsia="ja-JP"/>
        </w:rPr>
        <w:t xml:space="preserve"> shall be determined and recorded as </w:t>
      </w:r>
      <w:r w:rsidRPr="00E20304">
        <w:rPr>
          <w:i/>
          <w:iCs/>
          <w:lang w:eastAsia="ja-JP"/>
        </w:rPr>
        <w:t>G</w:t>
      </w:r>
      <w:r w:rsidRPr="00E20304">
        <w:rPr>
          <w:lang w:eastAsia="ja-JP"/>
        </w:rPr>
        <w:t xml:space="preserve">. The water vapour concentration </w:t>
      </w:r>
      <w:r w:rsidRPr="00E20304">
        <w:rPr>
          <w:i/>
          <w:iCs/>
          <w:lang w:eastAsia="ja-JP"/>
        </w:rPr>
        <w:t>H</w:t>
      </w:r>
      <w:r w:rsidRPr="00E20304">
        <w:rPr>
          <w:lang w:eastAsia="ja-JP"/>
        </w:rPr>
        <w:t xml:space="preserve"> [%] of the gas mixture shall be calculated as:</w:t>
      </w:r>
    </w:p>
    <w:p w14:paraId="0F41C0CB"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688DE98F" w14:textId="77777777" w:rsidR="00E20304" w:rsidRPr="00E20304" w:rsidRDefault="00E20304" w:rsidP="00E20304">
      <w:pPr>
        <w:spacing w:after="120"/>
        <w:ind w:left="3402" w:right="1134"/>
        <w:jc w:val="both"/>
        <w:rPr>
          <w:lang w:eastAsia="ja-JP"/>
        </w:rPr>
      </w:pPr>
      <w:r w:rsidRPr="00E20304">
        <w:rPr>
          <w:lang w:eastAsia="ja-JP"/>
        </w:rPr>
        <w:t xml:space="preserve">The expected concentration of the diluted NO-water vapour span gas shall be recorded as </w:t>
      </w:r>
      <w:r w:rsidRPr="00E20304">
        <w:rPr>
          <w:i/>
          <w:iCs/>
          <w:lang w:eastAsia="ja-JP"/>
        </w:rPr>
        <w:t>D</w:t>
      </w:r>
      <w:r w:rsidRPr="00E20304">
        <w:rPr>
          <w:vertAlign w:val="subscript"/>
          <w:lang w:eastAsia="ja-JP"/>
        </w:rPr>
        <w:t>e</w:t>
      </w:r>
      <w:r w:rsidRPr="00E20304">
        <w:rPr>
          <w:lang w:eastAsia="ja-JP"/>
        </w:rPr>
        <w:t xml:space="preserve"> after being calculated as:</w:t>
      </w:r>
    </w:p>
    <w:p w14:paraId="27460D89"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4581FA8A" w14:textId="77777777" w:rsidR="00E20304" w:rsidRPr="00E20304" w:rsidRDefault="00E20304" w:rsidP="00E20304">
      <w:pPr>
        <w:spacing w:after="120"/>
        <w:ind w:left="3402" w:right="1134"/>
        <w:jc w:val="both"/>
        <w:rPr>
          <w:lang w:eastAsia="ja-JP"/>
        </w:rPr>
      </w:pPr>
      <w:r w:rsidRPr="00E20304">
        <w:rPr>
          <w:lang w:eastAsia="ja-JP"/>
        </w:rPr>
        <w:t xml:space="preserve">For diesel exhaust, the maximum concentration of water vapour in the exhaust gas (in per cent) expected during the test shall be recorded as </w:t>
      </w:r>
      <w:r w:rsidRPr="00E20304">
        <w:rPr>
          <w:i/>
          <w:iCs/>
          <w:lang w:eastAsia="ja-JP"/>
        </w:rPr>
        <w:t>H</w:t>
      </w:r>
      <w:r w:rsidRPr="00E20304">
        <w:rPr>
          <w:vertAlign w:val="subscript"/>
          <w:lang w:eastAsia="ja-JP"/>
        </w:rPr>
        <w:t>m</w:t>
      </w:r>
      <w:r w:rsidRPr="00E20304">
        <w:rPr>
          <w:lang w:eastAsia="ja-JP"/>
        </w:rPr>
        <w:t xml:space="preserve"> after being estimated, under the assumption of a fuel H/C ratio of 1.8/1, from the maximum CO</w:t>
      </w:r>
      <w:r w:rsidRPr="00E20304">
        <w:rPr>
          <w:vertAlign w:val="subscript"/>
          <w:lang w:eastAsia="ja-JP"/>
        </w:rPr>
        <w:t>2</w:t>
      </w:r>
      <w:r w:rsidRPr="00E20304">
        <w:rPr>
          <w:lang w:eastAsia="ja-JP"/>
        </w:rPr>
        <w:t xml:space="preserve"> concentration in the exhaust gas A as follows:</w:t>
      </w:r>
    </w:p>
    <w:p w14:paraId="26755BB2"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7F4B9427" w14:textId="77777777" w:rsidR="00E20304" w:rsidRPr="00E20304" w:rsidRDefault="00E20304" w:rsidP="00E20304">
      <w:pPr>
        <w:spacing w:after="120"/>
        <w:ind w:left="3402" w:right="1134"/>
        <w:jc w:val="both"/>
        <w:rPr>
          <w:lang w:eastAsia="ja-JP"/>
        </w:rPr>
      </w:pPr>
      <w:r w:rsidRPr="00E20304">
        <w:rPr>
          <w:lang w:eastAsia="ja-JP"/>
        </w:rPr>
        <w:t>The per cent water quench shall be calculated as:</w:t>
      </w:r>
    </w:p>
    <w:p w14:paraId="117F89DE"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64D8BA20" w14:textId="77777777" w:rsidR="00E20304" w:rsidRPr="00E20304" w:rsidRDefault="00E20304" w:rsidP="00B3399D">
      <w:pPr>
        <w:keepNext/>
        <w:spacing w:after="120"/>
        <w:ind w:left="2268" w:right="1134"/>
        <w:jc w:val="both"/>
        <w:rPr>
          <w:lang w:val="it-IT" w:eastAsia="ja-JP"/>
        </w:rPr>
      </w:pPr>
      <w:r w:rsidRPr="00E20304">
        <w:rPr>
          <w:lang w:val="it-IT" w:eastAsia="ja-JP"/>
        </w:rPr>
        <w:t>where:</w:t>
      </w:r>
    </w:p>
    <w:tbl>
      <w:tblPr>
        <w:tblW w:w="0" w:type="auto"/>
        <w:tblInd w:w="2265" w:type="dxa"/>
        <w:tblLayout w:type="fixed"/>
        <w:tblLook w:val="0000" w:firstRow="0" w:lastRow="0" w:firstColumn="0" w:lastColumn="0" w:noHBand="0" w:noVBand="0"/>
      </w:tblPr>
      <w:tblGrid>
        <w:gridCol w:w="797"/>
        <w:gridCol w:w="429"/>
        <w:gridCol w:w="4903"/>
      </w:tblGrid>
      <w:tr w:rsidR="00E20304" w:rsidRPr="00E20304" w14:paraId="543CEF10" w14:textId="77777777" w:rsidTr="00271DA6">
        <w:tc>
          <w:tcPr>
            <w:tcW w:w="797" w:type="dxa"/>
          </w:tcPr>
          <w:p w14:paraId="69694B78"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29" w:type="dxa"/>
          </w:tcPr>
          <w:p w14:paraId="07811F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7F9D65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expected diluted NO concentration [ppm]</w:t>
            </w:r>
          </w:p>
        </w:tc>
      </w:tr>
      <w:tr w:rsidR="00E20304" w:rsidRPr="00E20304" w14:paraId="0ED51DD8" w14:textId="77777777" w:rsidTr="00271DA6">
        <w:tc>
          <w:tcPr>
            <w:tcW w:w="797" w:type="dxa"/>
          </w:tcPr>
          <w:p w14:paraId="40AC1772"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i/>
                <w:iCs/>
                <w:vertAlign w:val="subscript"/>
                <w:lang w:eastAsia="en-GB"/>
              </w:rPr>
              <w:t>b</w:t>
            </w:r>
            <w:proofErr w:type="spellEnd"/>
          </w:p>
        </w:tc>
        <w:tc>
          <w:tcPr>
            <w:tcW w:w="429" w:type="dxa"/>
          </w:tcPr>
          <w:p w14:paraId="250C5A1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65E7F5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diluted NO concentration [ppm]</w:t>
            </w:r>
          </w:p>
        </w:tc>
      </w:tr>
      <w:tr w:rsidR="00E20304" w:rsidRPr="00E20304" w14:paraId="183A7930" w14:textId="77777777" w:rsidTr="00271DA6">
        <w:tc>
          <w:tcPr>
            <w:tcW w:w="797" w:type="dxa"/>
          </w:tcPr>
          <w:p w14:paraId="20E691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29" w:type="dxa"/>
          </w:tcPr>
          <w:p w14:paraId="486E979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55BB94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maximum water vapour concentration [%]</w:t>
            </w:r>
          </w:p>
        </w:tc>
      </w:tr>
      <w:tr w:rsidR="00E20304" w:rsidRPr="00E20304" w14:paraId="1613CECC" w14:textId="77777777" w:rsidTr="00271DA6">
        <w:tc>
          <w:tcPr>
            <w:tcW w:w="797" w:type="dxa"/>
          </w:tcPr>
          <w:p w14:paraId="1647DA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p>
        </w:tc>
        <w:tc>
          <w:tcPr>
            <w:tcW w:w="429" w:type="dxa"/>
          </w:tcPr>
          <w:p w14:paraId="5D96B6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79E9B6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water vapour concentration [%]</w:t>
            </w:r>
          </w:p>
        </w:tc>
      </w:tr>
    </w:tbl>
    <w:p w14:paraId="0C26A1E4" w14:textId="77777777" w:rsidR="00E20304" w:rsidRPr="00E20304" w:rsidRDefault="00E20304" w:rsidP="007A6EAF">
      <w:pPr>
        <w:spacing w:before="120" w:after="120"/>
        <w:ind w:left="3402" w:right="1134" w:hanging="567"/>
        <w:jc w:val="both"/>
        <w:rPr>
          <w:lang w:eastAsia="ja-JP"/>
        </w:rPr>
      </w:pPr>
      <w:r w:rsidRPr="00E20304">
        <w:rPr>
          <w:lang w:eastAsia="ja-JP"/>
        </w:rPr>
        <w:lastRenderedPageBreak/>
        <w:t>(iii)</w:t>
      </w:r>
      <w:r w:rsidRPr="00E20304">
        <w:rPr>
          <w:lang w:eastAsia="ja-JP"/>
        </w:rPr>
        <w:tab/>
        <w:t>Maximum allowable quench</w:t>
      </w:r>
    </w:p>
    <w:p w14:paraId="411D7155" w14:textId="77777777" w:rsidR="00E20304" w:rsidRPr="00E20304" w:rsidRDefault="00E20304" w:rsidP="00E20304">
      <w:pPr>
        <w:spacing w:after="120"/>
        <w:ind w:left="3402" w:right="1134"/>
        <w:jc w:val="both"/>
        <w:rPr>
          <w:lang w:eastAsia="ja-JP"/>
        </w:rPr>
      </w:pPr>
      <w:r w:rsidRPr="00E20304">
        <w:rPr>
          <w:lang w:eastAsia="ja-JP"/>
        </w:rPr>
        <w:t>The combined CO</w:t>
      </w:r>
      <w:r w:rsidRPr="00E20304">
        <w:rPr>
          <w:vertAlign w:val="subscript"/>
          <w:lang w:eastAsia="ja-JP"/>
        </w:rPr>
        <w:t>2</w:t>
      </w:r>
      <w:r w:rsidRPr="00E20304">
        <w:rPr>
          <w:lang w:eastAsia="ja-JP"/>
        </w:rPr>
        <w:t xml:space="preserve"> and water quench shall not exceed 2 per cent of full scale.</w:t>
      </w:r>
    </w:p>
    <w:p w14:paraId="2191AAFD" w14:textId="77777777" w:rsidR="00E20304" w:rsidRPr="00E20304" w:rsidRDefault="00E20304" w:rsidP="00E20304">
      <w:pPr>
        <w:keepNext/>
        <w:spacing w:after="120"/>
        <w:ind w:left="2835" w:right="1134" w:hanging="567"/>
        <w:jc w:val="both"/>
        <w:rPr>
          <w:lang w:eastAsia="ja-JP"/>
        </w:rPr>
      </w:pPr>
      <w:r w:rsidRPr="00E20304">
        <w:rPr>
          <w:lang w:eastAsia="ja-JP"/>
        </w:rPr>
        <w:t>(d)</w:t>
      </w:r>
      <w:r w:rsidRPr="00E20304">
        <w:rPr>
          <w:lang w:eastAsia="ja-JP"/>
        </w:rPr>
        <w:tab/>
        <w:t>Quench check for NDUV analysers</w:t>
      </w:r>
    </w:p>
    <w:p w14:paraId="6C596EF8" w14:textId="77777777" w:rsidR="00E20304" w:rsidRPr="00E20304" w:rsidRDefault="00E20304" w:rsidP="00E20304">
      <w:pPr>
        <w:spacing w:after="120"/>
        <w:ind w:left="2835" w:right="1134"/>
        <w:jc w:val="both"/>
        <w:rPr>
          <w:lang w:eastAsia="ja-JP"/>
        </w:rPr>
      </w:pPr>
      <w:r w:rsidRPr="00E20304">
        <w:rPr>
          <w:lang w:eastAsia="ja-JP"/>
        </w:rPr>
        <w:t xml:space="preserve">Hydrocarbons and water can positively interfere with NDUV analysers by causing a response </w:t>
      </w:r>
      <w:proofErr w:type="gramStart"/>
      <w:r w:rsidRPr="00E20304">
        <w:rPr>
          <w:lang w:eastAsia="ja-JP"/>
        </w:rPr>
        <w:t>similar to</w:t>
      </w:r>
      <w:proofErr w:type="gramEnd"/>
      <w:r w:rsidRPr="00E20304">
        <w:rPr>
          <w:lang w:eastAsia="ja-JP"/>
        </w:rPr>
        <w:t xml:space="preserve"> that of NO</w:t>
      </w:r>
      <w:r w:rsidRPr="00E20304">
        <w:rPr>
          <w:vertAlign w:val="subscript"/>
          <w:lang w:eastAsia="ja-JP"/>
        </w:rPr>
        <w:t>X</w:t>
      </w:r>
      <w:r w:rsidRPr="00E20304">
        <w:rPr>
          <w:lang w:eastAsia="ja-JP"/>
        </w:rPr>
        <w:t>. The manufacturer of the NDUV analyser shall use the following procedure to verify that quench effects are limited:</w:t>
      </w:r>
    </w:p>
    <w:p w14:paraId="3E030FBD"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The analyser and chiller shall be set up by following the operating instructions of the manufacturer; adjustments should be made as to optimise the analyser and chiller performance.</w:t>
      </w:r>
    </w:p>
    <w:p w14:paraId="167F9204"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A zero calibration and span calibration at concentration values expected during emissions testing shall be performed for the analyser.</w:t>
      </w:r>
    </w:p>
    <w:p w14:paraId="37115A7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A NO</w:t>
      </w:r>
      <w:r w:rsidRPr="00E20304">
        <w:rPr>
          <w:vertAlign w:val="subscript"/>
          <w:lang w:eastAsia="ja-JP"/>
        </w:rPr>
        <w:t>2</w:t>
      </w:r>
      <w:r w:rsidRPr="00E20304">
        <w:rPr>
          <w:lang w:eastAsia="ja-JP"/>
        </w:rPr>
        <w:t xml:space="preserve"> calibration gas shall be selected that matches as far as possible the maximum NO</w:t>
      </w:r>
      <w:r w:rsidRPr="00E20304">
        <w:rPr>
          <w:vertAlign w:val="subscript"/>
          <w:lang w:eastAsia="ja-JP"/>
        </w:rPr>
        <w:t>2</w:t>
      </w:r>
      <w:r w:rsidRPr="00E20304">
        <w:rPr>
          <w:lang w:eastAsia="ja-JP"/>
        </w:rPr>
        <w:t xml:space="preserve"> concentration expected during emissions testing.</w:t>
      </w:r>
    </w:p>
    <w:p w14:paraId="2FC7D40E"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NO</w:t>
      </w:r>
      <w:r w:rsidRPr="00E20304">
        <w:rPr>
          <w:vertAlign w:val="subscript"/>
          <w:lang w:eastAsia="ja-JP"/>
        </w:rPr>
        <w:t>2</w:t>
      </w:r>
      <w:r w:rsidRPr="00E20304">
        <w:rPr>
          <w:lang w:eastAsia="ja-JP"/>
        </w:rPr>
        <w:t xml:space="preserve"> calibration gas shall overflow at the gas sampling system's probe until the NO</w:t>
      </w:r>
      <w:r w:rsidRPr="00E20304">
        <w:rPr>
          <w:vertAlign w:val="subscript"/>
          <w:lang w:eastAsia="ja-JP"/>
        </w:rPr>
        <w:t>X</w:t>
      </w:r>
      <w:r w:rsidRPr="00E20304">
        <w:rPr>
          <w:lang w:eastAsia="ja-JP"/>
        </w:rPr>
        <w:t xml:space="preserve"> response of the analyser has stabilised.</w:t>
      </w:r>
    </w:p>
    <w:p w14:paraId="201EF49B"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r w:rsidRPr="00E20304">
        <w:rPr>
          <w:lang w:eastAsia="ja-JP"/>
        </w:rPr>
        <w:t>NO</w:t>
      </w:r>
      <w:r w:rsidRPr="00E20304">
        <w:rPr>
          <w:vertAlign w:val="subscript"/>
          <w:lang w:eastAsia="ja-JP"/>
        </w:rPr>
        <w:t>X,ref</w:t>
      </w:r>
      <w:proofErr w:type="spellEnd"/>
      <w:r w:rsidRPr="00E20304">
        <w:rPr>
          <w:lang w:eastAsia="ja-JP"/>
        </w:rPr>
        <w:t>.</w:t>
      </w:r>
    </w:p>
    <w:p w14:paraId="5E9A97C7"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The flow of the NO</w:t>
      </w:r>
      <w:r w:rsidRPr="00E20304">
        <w:rPr>
          <w:vertAlign w:val="subscript"/>
          <w:lang w:eastAsia="ja-JP"/>
        </w:rPr>
        <w:t>2</w:t>
      </w:r>
      <w:r w:rsidRPr="00E20304">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6BBD9358"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Upon completion of (iv), the sampling system shall again be overflown by the NO</w:t>
      </w:r>
      <w:r w:rsidRPr="00E20304">
        <w:rPr>
          <w:vertAlign w:val="subscript"/>
          <w:lang w:eastAsia="ja-JP"/>
        </w:rPr>
        <w:t>2</w:t>
      </w:r>
      <w:r w:rsidRPr="00E20304">
        <w:rPr>
          <w:lang w:eastAsia="ja-JP"/>
        </w:rPr>
        <w:t xml:space="preserve"> calibration gas used to establish </w:t>
      </w:r>
      <w:proofErr w:type="spellStart"/>
      <w:r w:rsidRPr="00E20304">
        <w:rPr>
          <w:lang w:eastAsia="ja-JP"/>
        </w:rPr>
        <w:t>NO</w:t>
      </w:r>
      <w:r w:rsidRPr="00E20304">
        <w:rPr>
          <w:vertAlign w:val="subscript"/>
          <w:lang w:eastAsia="ja-JP"/>
        </w:rPr>
        <w:t>X,ref</w:t>
      </w:r>
      <w:proofErr w:type="spellEnd"/>
      <w:r w:rsidRPr="00E20304">
        <w:rPr>
          <w:lang w:eastAsia="ja-JP"/>
        </w:rPr>
        <w:t xml:space="preserve"> until the total NO</w:t>
      </w:r>
      <w:r w:rsidRPr="00E20304">
        <w:rPr>
          <w:vertAlign w:val="subscript"/>
          <w:lang w:eastAsia="ja-JP"/>
        </w:rPr>
        <w:t>X</w:t>
      </w:r>
      <w:r w:rsidRPr="00E20304">
        <w:rPr>
          <w:lang w:eastAsia="ja-JP"/>
        </w:rPr>
        <w:t xml:space="preserve"> response has stabilized.</w:t>
      </w:r>
    </w:p>
    <w:p w14:paraId="62CA7FF1"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r w:rsidRPr="00E20304">
        <w:rPr>
          <w:lang w:eastAsia="ja-JP"/>
        </w:rPr>
        <w:t>NO</w:t>
      </w:r>
      <w:r w:rsidRPr="00E20304">
        <w:rPr>
          <w:vertAlign w:val="subscript"/>
          <w:lang w:eastAsia="ja-JP"/>
        </w:rPr>
        <w:t>X,m</w:t>
      </w:r>
      <w:proofErr w:type="spellEnd"/>
      <w:r w:rsidRPr="00E20304">
        <w:rPr>
          <w:lang w:eastAsia="ja-JP"/>
        </w:rPr>
        <w:t>.</w:t>
      </w:r>
    </w:p>
    <w:p w14:paraId="0D9B2CD3"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r>
      <w:proofErr w:type="spellStart"/>
      <w:r w:rsidRPr="00E20304">
        <w:rPr>
          <w:lang w:eastAsia="ja-JP"/>
        </w:rPr>
        <w:t>NO</w:t>
      </w:r>
      <w:r w:rsidRPr="00E20304">
        <w:rPr>
          <w:vertAlign w:val="subscript"/>
          <w:lang w:eastAsia="ja-JP"/>
        </w:rPr>
        <w:t>X,m</w:t>
      </w:r>
      <w:proofErr w:type="spellEnd"/>
      <w:r w:rsidRPr="00E20304">
        <w:rPr>
          <w:lang w:eastAsia="ja-JP"/>
        </w:rPr>
        <w:t xml:space="preserve"> shall be corrected to </w:t>
      </w:r>
      <w:proofErr w:type="spellStart"/>
      <w:r w:rsidRPr="00E20304">
        <w:rPr>
          <w:lang w:eastAsia="ja-JP"/>
        </w:rPr>
        <w:t>NO</w:t>
      </w:r>
      <w:r w:rsidRPr="00E20304">
        <w:rPr>
          <w:vertAlign w:val="subscript"/>
          <w:lang w:eastAsia="ja-JP"/>
        </w:rPr>
        <w:t>X,dry</w:t>
      </w:r>
      <w:proofErr w:type="spellEnd"/>
      <w:r w:rsidRPr="00E20304">
        <w:rPr>
          <w:lang w:eastAsia="ja-JP"/>
        </w:rPr>
        <w:t xml:space="preserve"> based upon the residual water vapour that passed through the chiller at the chiller's outlet temperature and pressure.</w:t>
      </w:r>
    </w:p>
    <w:p w14:paraId="15136030" w14:textId="77777777" w:rsidR="00E20304" w:rsidRPr="00E20304" w:rsidRDefault="00E20304" w:rsidP="00E20304">
      <w:pPr>
        <w:spacing w:after="120"/>
        <w:ind w:left="2835" w:right="1134" w:hanging="567"/>
        <w:jc w:val="both"/>
        <w:rPr>
          <w:lang w:eastAsia="ja-JP"/>
        </w:rPr>
      </w:pPr>
      <w:r w:rsidRPr="00E20304">
        <w:rPr>
          <w:lang w:eastAsia="ja-JP"/>
        </w:rPr>
        <w:tab/>
        <w:t xml:space="preserve">The calculated </w:t>
      </w:r>
      <w:proofErr w:type="spellStart"/>
      <w:r w:rsidRPr="00E20304">
        <w:rPr>
          <w:lang w:eastAsia="ja-JP"/>
        </w:rPr>
        <w:t>NO</w:t>
      </w:r>
      <w:r w:rsidRPr="00E20304">
        <w:rPr>
          <w:vertAlign w:val="subscript"/>
          <w:lang w:eastAsia="ja-JP"/>
        </w:rPr>
        <w:t>X,dry</w:t>
      </w:r>
      <w:proofErr w:type="spellEnd"/>
      <w:r w:rsidRPr="00E20304">
        <w:rPr>
          <w:lang w:eastAsia="ja-JP"/>
        </w:rPr>
        <w:t xml:space="preserve"> shall at least amount to 95 % of </w:t>
      </w:r>
      <w:proofErr w:type="spellStart"/>
      <w:r w:rsidRPr="00E20304">
        <w:rPr>
          <w:lang w:eastAsia="ja-JP"/>
        </w:rPr>
        <w:t>NO</w:t>
      </w:r>
      <w:r w:rsidRPr="00E20304">
        <w:rPr>
          <w:vertAlign w:val="subscript"/>
          <w:lang w:eastAsia="ja-JP"/>
        </w:rPr>
        <w:t>X,ref</w:t>
      </w:r>
      <w:proofErr w:type="spellEnd"/>
      <w:r w:rsidRPr="00E20304">
        <w:rPr>
          <w:lang w:eastAsia="ja-JP"/>
        </w:rPr>
        <w:t>.</w:t>
      </w:r>
    </w:p>
    <w:p w14:paraId="235DDA7F"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Sample dryer</w:t>
      </w:r>
    </w:p>
    <w:p w14:paraId="6293F16F" w14:textId="77777777" w:rsidR="00E20304" w:rsidRPr="00E20304" w:rsidRDefault="00E20304" w:rsidP="00E20304">
      <w:pPr>
        <w:spacing w:after="120"/>
        <w:ind w:left="2835" w:right="1134"/>
        <w:jc w:val="both"/>
        <w:rPr>
          <w:lang w:eastAsia="ja-JP"/>
        </w:rPr>
      </w:pPr>
      <w:r w:rsidRPr="00E20304">
        <w:rPr>
          <w:lang w:eastAsia="ja-JP"/>
        </w:rPr>
        <w:t>A sample dryer removes water, which can otherwise interfere with the NO</w:t>
      </w:r>
      <w:r w:rsidRPr="00E20304">
        <w:rPr>
          <w:vertAlign w:val="subscript"/>
          <w:lang w:eastAsia="ja-JP"/>
        </w:rPr>
        <w:t>X</w:t>
      </w:r>
      <w:r w:rsidRPr="00E20304">
        <w:rPr>
          <w:lang w:eastAsia="ja-JP"/>
        </w:rPr>
        <w:t xml:space="preserve"> measurement. For dry CLD analysers, it shall be demonstrated that at the highest expected water vapour concentration </w:t>
      </w:r>
      <w:r w:rsidRPr="00E20304">
        <w:rPr>
          <w:i/>
          <w:iCs/>
          <w:lang w:eastAsia="ja-JP"/>
        </w:rPr>
        <w:t>H</w:t>
      </w:r>
      <w:r w:rsidRPr="00E20304">
        <w:rPr>
          <w:vertAlign w:val="subscript"/>
          <w:lang w:eastAsia="ja-JP"/>
        </w:rPr>
        <w:t>m</w:t>
      </w:r>
      <w:r w:rsidRPr="00E20304">
        <w:rPr>
          <w:lang w:eastAsia="ja-JP"/>
        </w:rPr>
        <w:t xml:space="preserve"> the sample dryer maintains the CLD humidity at ≤ 5 g water/kg dry air (or about 0.8 per cent H</w:t>
      </w:r>
      <w:r w:rsidRPr="00E20304">
        <w:rPr>
          <w:vertAlign w:val="subscript"/>
          <w:lang w:eastAsia="ja-JP"/>
        </w:rPr>
        <w:t>2</w:t>
      </w:r>
      <w:r w:rsidRPr="00E20304">
        <w:rPr>
          <w:lang w:eastAsia="ja-JP"/>
        </w:rPr>
        <w:t xml:space="preserve">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w:t>
      </w:r>
      <w:proofErr w:type="gramStart"/>
      <w:r w:rsidRPr="00E20304">
        <w:rPr>
          <w:lang w:eastAsia="ja-JP"/>
        </w:rPr>
        <w:t>as long as</w:t>
      </w:r>
      <w:proofErr w:type="gramEnd"/>
      <w:r w:rsidRPr="00E20304">
        <w:rPr>
          <w:lang w:eastAsia="ja-JP"/>
        </w:rPr>
        <w:t xml:space="preserve"> the only flow into the CLD is the flow from the sample dryer.</w:t>
      </w:r>
    </w:p>
    <w:p w14:paraId="60A20B1C" w14:textId="77777777" w:rsidR="00E20304" w:rsidRPr="00E20304" w:rsidRDefault="00E20304" w:rsidP="00E20304">
      <w:pPr>
        <w:spacing w:after="120"/>
        <w:ind w:left="2268" w:right="1134"/>
        <w:jc w:val="both"/>
        <w:rPr>
          <w:lang w:eastAsia="ja-JP"/>
        </w:rPr>
      </w:pPr>
      <w:r w:rsidRPr="00E20304">
        <w:rPr>
          <w:lang w:eastAsia="ja-JP"/>
        </w:rPr>
        <w:t>(f)</w:t>
      </w:r>
      <w:r w:rsidRPr="00E20304">
        <w:rPr>
          <w:lang w:eastAsia="ja-JP"/>
        </w:rPr>
        <w:tab/>
        <w:t>Sample dryer NO</w:t>
      </w:r>
      <w:r w:rsidRPr="00E20304">
        <w:rPr>
          <w:vertAlign w:val="subscript"/>
          <w:lang w:eastAsia="ja-JP"/>
        </w:rPr>
        <w:t>2</w:t>
      </w:r>
      <w:r w:rsidRPr="00E20304">
        <w:rPr>
          <w:lang w:eastAsia="ja-JP"/>
        </w:rPr>
        <w:t xml:space="preserve"> penetration</w:t>
      </w:r>
    </w:p>
    <w:p w14:paraId="43911E91" w14:textId="77777777" w:rsidR="00E20304" w:rsidRPr="00E20304" w:rsidRDefault="00E20304" w:rsidP="00E20304">
      <w:pPr>
        <w:spacing w:after="120"/>
        <w:ind w:left="2835" w:right="1134"/>
        <w:jc w:val="both"/>
        <w:rPr>
          <w:lang w:eastAsia="ja-JP"/>
        </w:rPr>
      </w:pPr>
      <w:r w:rsidRPr="00E20304">
        <w:rPr>
          <w:lang w:eastAsia="ja-JP"/>
        </w:rPr>
        <w:lastRenderedPageBreak/>
        <w:t>Liquid water remaining in an improperly designed sample dryer can remove NO</w:t>
      </w:r>
      <w:r w:rsidRPr="00E20304">
        <w:rPr>
          <w:vertAlign w:val="subscript"/>
          <w:lang w:eastAsia="ja-JP"/>
        </w:rPr>
        <w:t>2</w:t>
      </w:r>
      <w:r w:rsidRPr="00E20304">
        <w:rPr>
          <w:lang w:eastAsia="ja-JP"/>
        </w:rPr>
        <w:t xml:space="preserve"> from the sample. If a sample dryer is used in combination with a NDUV analyser without an NO</w:t>
      </w:r>
      <w:r w:rsidRPr="00E20304">
        <w:rPr>
          <w:vertAlign w:val="subscript"/>
          <w:lang w:eastAsia="ja-JP"/>
        </w:rPr>
        <w:t>2</w:t>
      </w:r>
      <w:r w:rsidRPr="00E20304">
        <w:rPr>
          <w:lang w:eastAsia="ja-JP"/>
        </w:rPr>
        <w:t>/NO converter upstream, water could therefore remove NO</w:t>
      </w:r>
      <w:r w:rsidRPr="00E20304">
        <w:rPr>
          <w:vertAlign w:val="subscript"/>
          <w:lang w:eastAsia="ja-JP"/>
        </w:rPr>
        <w:t>2</w:t>
      </w:r>
      <w:r w:rsidRPr="00E20304">
        <w:rPr>
          <w:lang w:eastAsia="ja-JP"/>
        </w:rPr>
        <w:t xml:space="preserve"> from the sample prior to the NO</w:t>
      </w:r>
      <w:r w:rsidRPr="00E20304">
        <w:rPr>
          <w:vertAlign w:val="subscript"/>
          <w:lang w:eastAsia="ja-JP"/>
        </w:rPr>
        <w:t>X</w:t>
      </w:r>
      <w:r w:rsidRPr="00E20304">
        <w:rPr>
          <w:lang w:eastAsia="ja-JP"/>
        </w:rPr>
        <w:t xml:space="preserve"> measurement. The sample dryer shall allow for measuring at least 95 per cent of the NO</w:t>
      </w:r>
      <w:r w:rsidRPr="00E20304">
        <w:rPr>
          <w:vertAlign w:val="subscript"/>
          <w:lang w:eastAsia="ja-JP"/>
        </w:rPr>
        <w:t>2</w:t>
      </w:r>
      <w:r w:rsidRPr="00E20304">
        <w:rPr>
          <w:lang w:eastAsia="ja-JP"/>
        </w:rPr>
        <w:t xml:space="preserve"> contained in a gas that is saturated with water vapour and consists of the maximum NO</w:t>
      </w:r>
      <w:r w:rsidRPr="00E20304">
        <w:rPr>
          <w:vertAlign w:val="subscript"/>
          <w:lang w:eastAsia="ja-JP"/>
        </w:rPr>
        <w:t>2</w:t>
      </w:r>
      <w:r w:rsidRPr="00E20304">
        <w:rPr>
          <w:lang w:eastAsia="ja-JP"/>
        </w:rPr>
        <w:t xml:space="preserve"> concentration expected to occur during emission testing.</w:t>
      </w:r>
    </w:p>
    <w:p w14:paraId="314E8202"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Response time check of the analytical system</w:t>
      </w:r>
    </w:p>
    <w:p w14:paraId="2BDE5EB2" w14:textId="77777777" w:rsidR="00E20304" w:rsidRPr="00E20304" w:rsidRDefault="00E20304" w:rsidP="00E20304">
      <w:pPr>
        <w:spacing w:after="120"/>
        <w:ind w:left="2268" w:right="1134"/>
        <w:jc w:val="both"/>
        <w:rPr>
          <w:lang w:eastAsia="ja-JP"/>
        </w:rPr>
      </w:pPr>
      <w:r w:rsidRPr="00E20304">
        <w:rPr>
          <w:lang w:eastAsia="ja-JP"/>
        </w:rPr>
        <w:t xml:space="preserve">For the response time check, the settings of the analytical system shall be </w:t>
      </w:r>
      <w:proofErr w:type="gramStart"/>
      <w:r w:rsidRPr="00E20304">
        <w:rPr>
          <w:lang w:eastAsia="ja-JP"/>
        </w:rPr>
        <w:t>exactly the same</w:t>
      </w:r>
      <w:proofErr w:type="gramEnd"/>
      <w:r w:rsidRPr="00E20304">
        <w:rPr>
          <w:lang w:eastAsia="ja-JP"/>
        </w:rPr>
        <w:t xml:space="preserv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0CE38F96" w14:textId="77777777" w:rsidR="00E20304" w:rsidRPr="00E20304" w:rsidRDefault="00E20304" w:rsidP="00E20304">
      <w:pPr>
        <w:spacing w:after="120"/>
        <w:ind w:left="2268" w:right="1134"/>
        <w:jc w:val="both"/>
        <w:rPr>
          <w:lang w:eastAsia="ja-JP"/>
        </w:rPr>
      </w:pPr>
      <w:r w:rsidRPr="00E20304">
        <w:rPr>
          <w:lang w:eastAsia="ja-JP"/>
        </w:rPr>
        <w:t xml:space="preserve">The concentration trace of each single gas component shall be recorded. </w:t>
      </w:r>
    </w:p>
    <w:p w14:paraId="11081475" w14:textId="77777777" w:rsidR="00E20304" w:rsidRPr="00E20304" w:rsidRDefault="00E20304" w:rsidP="00E20304">
      <w:pPr>
        <w:spacing w:after="120"/>
        <w:ind w:left="2268" w:right="1134"/>
        <w:jc w:val="both"/>
        <w:rPr>
          <w:lang w:eastAsia="ja-JP"/>
        </w:rPr>
      </w:pPr>
      <w:r w:rsidRPr="00E20304">
        <w:rPr>
          <w:lang w:eastAsia="ja-JP"/>
        </w:rPr>
        <w:t>For time alignment of the analyser and exhaust flow signals, the transformation time is defined as the time from the change (</w:t>
      </w:r>
      <w:r w:rsidRPr="00E20304">
        <w:rPr>
          <w:i/>
          <w:iCs/>
          <w:lang w:eastAsia="ja-JP"/>
        </w:rPr>
        <w:t>t</w:t>
      </w:r>
      <w:r w:rsidRPr="00E20304">
        <w:rPr>
          <w:vertAlign w:val="subscript"/>
          <w:lang w:eastAsia="ja-JP"/>
        </w:rPr>
        <w:t>0</w:t>
      </w:r>
      <w:r w:rsidRPr="00E20304">
        <w:rPr>
          <w:lang w:eastAsia="ja-JP"/>
        </w:rPr>
        <w:t>) until the response is 50 per cent of the final reading (</w:t>
      </w:r>
      <w:r w:rsidRPr="00E20304">
        <w:rPr>
          <w:i/>
          <w:iCs/>
          <w:lang w:eastAsia="ja-JP"/>
        </w:rPr>
        <w:t>t</w:t>
      </w:r>
      <w:r w:rsidRPr="00E20304">
        <w:rPr>
          <w:vertAlign w:val="subscript"/>
          <w:lang w:eastAsia="ja-JP"/>
        </w:rPr>
        <w:t>50</w:t>
      </w:r>
      <w:r w:rsidRPr="00E20304">
        <w:rPr>
          <w:lang w:eastAsia="ja-JP"/>
        </w:rPr>
        <w:t>).</w:t>
      </w:r>
    </w:p>
    <w:p w14:paraId="7E05915C" w14:textId="77777777" w:rsidR="00E20304" w:rsidRPr="00E20304" w:rsidRDefault="00E20304" w:rsidP="00E20304">
      <w:pPr>
        <w:spacing w:after="120"/>
        <w:ind w:left="2268" w:right="1134"/>
        <w:jc w:val="both"/>
        <w:rPr>
          <w:lang w:eastAsia="ja-JP"/>
        </w:rPr>
      </w:pPr>
      <w:r w:rsidRPr="00E20304">
        <w:rPr>
          <w:lang w:eastAsia="ja-JP"/>
        </w:rPr>
        <w:t xml:space="preserve">The system response time shall be ≤ 12 s with a rise time of ≤ 3 seconds for all components and all ranges used. When using </w:t>
      </w:r>
      <w:proofErr w:type="gramStart"/>
      <w:r w:rsidRPr="00E20304">
        <w:rPr>
          <w:lang w:eastAsia="ja-JP"/>
        </w:rPr>
        <w:t>a</w:t>
      </w:r>
      <w:proofErr w:type="gramEnd"/>
      <w:r w:rsidRPr="00E20304">
        <w:rPr>
          <w:lang w:eastAsia="ja-JP"/>
        </w:rPr>
        <w:t xml:space="preserve"> NMC for the measurement of NMHC, the system response time may exceed 12 seconds.</w:t>
      </w:r>
    </w:p>
    <w:p w14:paraId="36A673DA"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Gases</w:t>
      </w:r>
    </w:p>
    <w:p w14:paraId="2AB74EBC"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Calibration and span gases for RDE tests</w:t>
      </w:r>
    </w:p>
    <w:p w14:paraId="55544249" w14:textId="77777777" w:rsidR="00E20304" w:rsidRPr="00E20304" w:rsidRDefault="00E20304" w:rsidP="00E20304">
      <w:pPr>
        <w:spacing w:after="120"/>
        <w:ind w:left="2268" w:right="1134" w:hanging="1134"/>
        <w:jc w:val="both"/>
        <w:rPr>
          <w:lang w:eastAsia="ja-JP"/>
        </w:rPr>
      </w:pPr>
      <w:r w:rsidRPr="00E20304">
        <w:rPr>
          <w:lang w:eastAsia="ja-JP"/>
        </w:rPr>
        <w:t>5.1.1.</w:t>
      </w:r>
      <w:r w:rsidRPr="00E20304">
        <w:rPr>
          <w:lang w:eastAsia="ja-JP"/>
        </w:rPr>
        <w:tab/>
        <w:t>General</w:t>
      </w:r>
    </w:p>
    <w:p w14:paraId="1C7FC902" w14:textId="4219AC7F" w:rsidR="00E20304" w:rsidRPr="00E20304" w:rsidRDefault="00E20304" w:rsidP="00E20304">
      <w:pPr>
        <w:spacing w:after="120"/>
        <w:ind w:left="2268" w:right="1134"/>
        <w:jc w:val="both"/>
        <w:rPr>
          <w:lang w:eastAsia="ja-JP"/>
        </w:rPr>
      </w:pPr>
      <w:r w:rsidRPr="00E20304">
        <w:rPr>
          <w:lang w:eastAsia="ja-JP"/>
        </w:rPr>
        <w:t xml:space="preserve">The shelf life of calibration and span gases shall be respected. Pure as well as mixed calibration and span gases shall fulfil the specifications of Sub-Annex 5 of </w:t>
      </w:r>
      <w:r w:rsidRPr="00E20304">
        <w:rPr>
          <w:bCs/>
          <w:lang w:eastAsia="ja-JP"/>
        </w:rPr>
        <w:t>the UN Regulation No. [</w:t>
      </w:r>
      <w:r w:rsidR="00330E77">
        <w:rPr>
          <w:bCs/>
          <w:lang w:eastAsia="ja-JP"/>
        </w:rPr>
        <w:t>154</w:t>
      </w:r>
      <w:r w:rsidRPr="00E20304">
        <w:rPr>
          <w:bCs/>
          <w:lang w:eastAsia="ja-JP"/>
        </w:rPr>
        <w:t>] on WLTP</w:t>
      </w:r>
      <w:r w:rsidRPr="00E20304">
        <w:rPr>
          <w:lang w:eastAsia="ja-JP"/>
        </w:rPr>
        <w:t xml:space="preserve">. </w:t>
      </w:r>
    </w:p>
    <w:p w14:paraId="6D4F0713" w14:textId="77777777" w:rsidR="00E20304" w:rsidRPr="00E20304" w:rsidRDefault="00E20304" w:rsidP="00E20304">
      <w:pPr>
        <w:spacing w:after="120"/>
        <w:ind w:left="2268" w:right="1134" w:hanging="1134"/>
        <w:jc w:val="both"/>
        <w:rPr>
          <w:lang w:eastAsia="ja-JP"/>
        </w:rPr>
      </w:pPr>
      <w:r w:rsidRPr="00E20304">
        <w:rPr>
          <w:lang w:eastAsia="ja-JP"/>
        </w:rPr>
        <w:t>5.1.2.</w:t>
      </w:r>
      <w:r w:rsidRPr="00E20304">
        <w:rPr>
          <w:lang w:eastAsia="ja-JP"/>
        </w:rPr>
        <w:tab/>
        <w:t>NO</w:t>
      </w:r>
      <w:r w:rsidRPr="00E20304">
        <w:rPr>
          <w:vertAlign w:val="subscript"/>
          <w:lang w:eastAsia="ja-JP"/>
        </w:rPr>
        <w:t>2</w:t>
      </w:r>
      <w:r w:rsidRPr="00E20304">
        <w:rPr>
          <w:lang w:eastAsia="ja-JP"/>
        </w:rPr>
        <w:t xml:space="preserve"> calibration gas</w:t>
      </w:r>
    </w:p>
    <w:p w14:paraId="0BCF4A55" w14:textId="77777777" w:rsidR="00E20304" w:rsidRPr="00E20304" w:rsidRDefault="00E20304" w:rsidP="00E20304">
      <w:pPr>
        <w:spacing w:after="120"/>
        <w:ind w:left="2268" w:right="1134"/>
        <w:jc w:val="both"/>
        <w:rPr>
          <w:lang w:eastAsia="ja-JP"/>
        </w:rPr>
      </w:pPr>
      <w:r w:rsidRPr="00E20304">
        <w:rPr>
          <w:lang w:eastAsia="ja-JP"/>
        </w:rPr>
        <w:t>In addition, NO</w:t>
      </w:r>
      <w:r w:rsidRPr="00E20304">
        <w:rPr>
          <w:vertAlign w:val="subscript"/>
          <w:lang w:eastAsia="ja-JP"/>
        </w:rPr>
        <w:t>2</w:t>
      </w:r>
      <w:r w:rsidRPr="00E20304">
        <w:rPr>
          <w:lang w:eastAsia="ja-JP"/>
        </w:rPr>
        <w:t xml:space="preserve"> calibration gas is permissible. The concentration of the NO</w:t>
      </w:r>
      <w:r w:rsidRPr="00E20304">
        <w:rPr>
          <w:vertAlign w:val="subscript"/>
          <w:lang w:eastAsia="ja-JP"/>
        </w:rPr>
        <w:t>2</w:t>
      </w:r>
      <w:r w:rsidRPr="00E20304">
        <w:rPr>
          <w:lang w:eastAsia="ja-JP"/>
        </w:rPr>
        <w:t xml:space="preserve"> calibration gas shall be within two per cent of the declared concentration value. The amount of NO contained in the NO</w:t>
      </w:r>
      <w:r w:rsidRPr="00E20304">
        <w:rPr>
          <w:vertAlign w:val="subscript"/>
          <w:lang w:eastAsia="ja-JP"/>
        </w:rPr>
        <w:t>2</w:t>
      </w:r>
      <w:r w:rsidRPr="00E20304">
        <w:rPr>
          <w:lang w:eastAsia="ja-JP"/>
        </w:rPr>
        <w:t xml:space="preserve"> calibration gas shall not exceed 5 per cent of the NO</w:t>
      </w:r>
      <w:r w:rsidRPr="00E20304">
        <w:rPr>
          <w:vertAlign w:val="subscript"/>
          <w:lang w:eastAsia="ja-JP"/>
        </w:rPr>
        <w:t>2</w:t>
      </w:r>
      <w:r w:rsidRPr="00E20304">
        <w:rPr>
          <w:lang w:eastAsia="ja-JP"/>
        </w:rPr>
        <w:t xml:space="preserve"> content.</w:t>
      </w:r>
    </w:p>
    <w:p w14:paraId="2A635E0C" w14:textId="77777777" w:rsidR="00E20304" w:rsidRPr="00E20304" w:rsidRDefault="00E20304" w:rsidP="00E20304">
      <w:pPr>
        <w:spacing w:after="120"/>
        <w:ind w:left="2268" w:right="1134" w:hanging="1134"/>
        <w:jc w:val="both"/>
        <w:rPr>
          <w:lang w:eastAsia="ja-JP"/>
        </w:rPr>
      </w:pPr>
      <w:r w:rsidRPr="00E20304">
        <w:rPr>
          <w:lang w:eastAsia="ja-JP"/>
        </w:rPr>
        <w:t>5.1.3.</w:t>
      </w:r>
      <w:r w:rsidRPr="00E20304">
        <w:rPr>
          <w:lang w:eastAsia="ja-JP"/>
        </w:rPr>
        <w:tab/>
        <w:t>Multicomponent mixtures</w:t>
      </w:r>
    </w:p>
    <w:p w14:paraId="411BAA8E" w14:textId="77777777" w:rsidR="00E20304" w:rsidRPr="00E20304" w:rsidRDefault="00E20304" w:rsidP="00E20304">
      <w:pPr>
        <w:spacing w:after="120"/>
        <w:ind w:left="2268" w:right="1134"/>
        <w:jc w:val="both"/>
        <w:rPr>
          <w:lang w:eastAsia="ja-JP"/>
        </w:rPr>
      </w:pPr>
      <w:r w:rsidRPr="00E20304">
        <w:rPr>
          <w:lang w:eastAsia="ja-JP"/>
        </w:rPr>
        <w:t>Only multicomponent mixtures which fulfil the requirements of paragraph 5.1.1. shall be used. These mixtures may contain two or more of the components. Multicomponent mixtures containing both NO and NO</w:t>
      </w:r>
      <w:r w:rsidRPr="00E20304">
        <w:rPr>
          <w:vertAlign w:val="subscript"/>
          <w:lang w:eastAsia="ja-JP"/>
        </w:rPr>
        <w:t>2</w:t>
      </w:r>
      <w:r w:rsidRPr="00E20304">
        <w:rPr>
          <w:lang w:eastAsia="ja-JP"/>
        </w:rPr>
        <w:t xml:space="preserve"> are exempted of the NO</w:t>
      </w:r>
      <w:r w:rsidRPr="00E20304">
        <w:rPr>
          <w:vertAlign w:val="subscript"/>
          <w:lang w:eastAsia="ja-JP"/>
        </w:rPr>
        <w:t>2</w:t>
      </w:r>
      <w:r w:rsidRPr="00E20304">
        <w:rPr>
          <w:lang w:eastAsia="ja-JP"/>
        </w:rPr>
        <w:t xml:space="preserve"> impurity requirement set out in paragraphs 5.1.1. and 5.1.2.</w:t>
      </w:r>
    </w:p>
    <w:p w14:paraId="5D6AEC44" w14:textId="77777777" w:rsidR="00E20304" w:rsidRPr="00E20304" w:rsidRDefault="00E20304" w:rsidP="00E20304">
      <w:pPr>
        <w:keepNext/>
        <w:spacing w:after="120"/>
        <w:ind w:left="2268" w:right="1134" w:hanging="1134"/>
        <w:jc w:val="both"/>
        <w:rPr>
          <w:lang w:eastAsia="ja-JP"/>
        </w:rPr>
      </w:pPr>
      <w:r w:rsidRPr="00E20304">
        <w:rPr>
          <w:lang w:eastAsia="ja-JP"/>
        </w:rPr>
        <w:t>5.2.</w:t>
      </w:r>
      <w:r w:rsidRPr="00E20304">
        <w:rPr>
          <w:lang w:eastAsia="ja-JP"/>
        </w:rPr>
        <w:tab/>
        <w:t>Gas dividers</w:t>
      </w:r>
    </w:p>
    <w:p w14:paraId="69F6CF02" w14:textId="77777777" w:rsidR="00E20304" w:rsidRPr="00E20304" w:rsidRDefault="00E20304" w:rsidP="00E20304">
      <w:pPr>
        <w:spacing w:after="120"/>
        <w:ind w:left="2268" w:right="1134"/>
        <w:jc w:val="both"/>
        <w:rPr>
          <w:lang w:eastAsia="ja-JP"/>
        </w:rPr>
      </w:pPr>
      <w:r w:rsidRPr="00E20304">
        <w:rPr>
          <w:lang w:eastAsia="ja-JP"/>
        </w:rPr>
        <w:t>Gas dividers (i.e., precision blending devices that dilute with purified N</w:t>
      </w:r>
      <w:r w:rsidRPr="00E20304">
        <w:rPr>
          <w:vertAlign w:val="subscript"/>
          <w:lang w:eastAsia="ja-JP"/>
        </w:rPr>
        <w:t>2</w:t>
      </w:r>
      <w:r w:rsidRPr="00E20304">
        <w:rPr>
          <w:lang w:eastAsia="ja-JP"/>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3C70658E" w14:textId="77777777" w:rsidR="00E20304" w:rsidRPr="00E20304" w:rsidRDefault="00E20304" w:rsidP="00E20304">
      <w:pPr>
        <w:spacing w:after="120"/>
        <w:ind w:left="2268" w:right="1134"/>
        <w:jc w:val="both"/>
        <w:rPr>
          <w:lang w:eastAsia="ja-JP"/>
        </w:rPr>
      </w:pPr>
      <w:r w:rsidRPr="00E20304">
        <w:rPr>
          <w:lang w:eastAsia="ja-JP"/>
        </w:rPr>
        <w:t xml:space="preserve">Optionally, the gas divider may be checked with an instrument which by nature is linear, e.g. using NO gas in combination with a CLD. The span value of the instrument shall be adjusted with the span gas directly connected to the </w:t>
      </w:r>
      <w:r w:rsidRPr="00E20304">
        <w:rPr>
          <w:lang w:eastAsia="ja-JP"/>
        </w:rPr>
        <w:lastRenderedPageBreak/>
        <w:t>instrument. The gas divider shall be checked at the settings typically used and the nominal value shall be compared with the concentration measured by the instrument. The difference shall in each point be within ±1 per cent of the nominal concentration value.</w:t>
      </w:r>
    </w:p>
    <w:p w14:paraId="3EF4CCA8"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Oxygen interference check gases</w:t>
      </w:r>
    </w:p>
    <w:p w14:paraId="505C1B3A" w14:textId="77777777" w:rsidR="00E20304" w:rsidRPr="00E20304" w:rsidRDefault="00E20304" w:rsidP="00E20304">
      <w:pPr>
        <w:spacing w:after="120"/>
        <w:ind w:left="2268" w:right="1134"/>
        <w:jc w:val="both"/>
        <w:rPr>
          <w:lang w:eastAsia="ja-JP"/>
        </w:rPr>
      </w:pPr>
      <w:r w:rsidRPr="00E20304">
        <w:rPr>
          <w:lang w:eastAsia="ja-JP"/>
        </w:rPr>
        <w:t>Oxygen interference check gases consist of a blend of propane, oxygen and nitrogen and shall contain propane at a concentration of 350 ± 75 ppmC</w:t>
      </w:r>
      <w:r w:rsidRPr="00E20304">
        <w:rPr>
          <w:vertAlign w:val="subscript"/>
          <w:lang w:eastAsia="ja-JP"/>
        </w:rPr>
        <w:t>1</w:t>
      </w:r>
      <w:r w:rsidRPr="00E20304">
        <w:rPr>
          <w:lang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788D63DF" w14:textId="77777777" w:rsidR="00FE1484" w:rsidRPr="00FE1484" w:rsidRDefault="00E20304" w:rsidP="00FE1484">
      <w:pPr>
        <w:keepNext/>
        <w:ind w:left="567" w:right="1134" w:firstLine="567"/>
        <w:jc w:val="both"/>
        <w:rPr>
          <w:lang w:eastAsia="ja-JP"/>
        </w:rPr>
      </w:pPr>
      <w:r w:rsidRPr="00FE1484">
        <w:rPr>
          <w:lang w:eastAsia="ja-JP"/>
        </w:rPr>
        <w:t>Table A5/3</w:t>
      </w:r>
    </w:p>
    <w:p w14:paraId="633D601D" w14:textId="77777777" w:rsidR="00E20304" w:rsidRPr="00E20304" w:rsidRDefault="00E20304" w:rsidP="00FE1484">
      <w:pPr>
        <w:keepNext/>
        <w:spacing w:after="120"/>
        <w:ind w:left="567" w:right="1134" w:firstLine="567"/>
        <w:jc w:val="both"/>
        <w:rPr>
          <w:b/>
          <w:bCs/>
          <w:lang w:eastAsia="ja-JP"/>
        </w:rPr>
      </w:pPr>
      <w:r w:rsidRPr="00E20304">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FE1484" w14:paraId="545DC2E3"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449D2D59"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5CE18FFD"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Engine type</w:t>
            </w:r>
          </w:p>
        </w:tc>
      </w:tr>
      <w:tr w:rsidR="00FE1484" w:rsidRPr="00FE1484" w14:paraId="69528E32" w14:textId="77777777" w:rsidTr="00FE1484">
        <w:trPr>
          <w:trHeight w:hRule="exact" w:val="113"/>
          <w:tblHeader/>
        </w:trPr>
        <w:tc>
          <w:tcPr>
            <w:tcW w:w="1957" w:type="dxa"/>
            <w:vMerge/>
            <w:tcBorders>
              <w:top w:val="single" w:sz="12" w:space="0" w:color="auto"/>
            </w:tcBorders>
            <w:shd w:val="clear" w:color="auto" w:fill="auto"/>
          </w:tcPr>
          <w:p w14:paraId="2C0A6079"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2523CBEA"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r>
      <w:tr w:rsidR="00E20304" w:rsidRPr="00FE1484" w14:paraId="50F0D8B3" w14:textId="77777777" w:rsidTr="00FE1484">
        <w:trPr>
          <w:tblHeader/>
        </w:trPr>
        <w:tc>
          <w:tcPr>
            <w:tcW w:w="1957" w:type="dxa"/>
            <w:vMerge/>
            <w:tcBorders>
              <w:bottom w:val="single" w:sz="12" w:space="0" w:color="auto"/>
            </w:tcBorders>
            <w:shd w:val="clear" w:color="auto" w:fill="auto"/>
          </w:tcPr>
          <w:p w14:paraId="1F260B3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11897B9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62577A04"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Positive ignition</w:t>
            </w:r>
          </w:p>
        </w:tc>
      </w:tr>
      <w:tr w:rsidR="00E20304" w:rsidRPr="00FE1484" w14:paraId="1FE07280" w14:textId="77777777" w:rsidTr="00FE1484">
        <w:tc>
          <w:tcPr>
            <w:tcW w:w="1957" w:type="dxa"/>
            <w:vMerge w:val="restart"/>
            <w:tcBorders>
              <w:top w:val="single" w:sz="12" w:space="0" w:color="auto"/>
            </w:tcBorders>
            <w:shd w:val="clear" w:color="auto" w:fill="auto"/>
          </w:tcPr>
          <w:p w14:paraId="42B61E6C" w14:textId="77777777" w:rsidR="00E20304" w:rsidRPr="00FE1484" w:rsidRDefault="00E20304" w:rsidP="00FE1484">
            <w:pPr>
              <w:spacing w:before="40" w:after="120"/>
              <w:ind w:right="113"/>
              <w:rPr>
                <w:rFonts w:eastAsia="SimSun"/>
                <w:lang w:eastAsia="en-GB"/>
              </w:rPr>
            </w:pPr>
            <w:r w:rsidRPr="00FE1484">
              <w:rPr>
                <w:rFonts w:eastAsia="SimSun"/>
                <w:lang w:eastAsia="en-GB"/>
              </w:rPr>
              <w:t>O</w:t>
            </w:r>
            <w:r w:rsidRPr="00FE1484">
              <w:rPr>
                <w:rFonts w:eastAsia="SimSun"/>
                <w:vertAlign w:val="subscript"/>
                <w:lang w:eastAsia="en-GB"/>
              </w:rPr>
              <w:t>2</w:t>
            </w:r>
            <w:r w:rsidRPr="00FE1484">
              <w:rPr>
                <w:rFonts w:eastAsia="SimSun"/>
                <w:lang w:eastAsia="en-GB"/>
              </w:rPr>
              <w:t xml:space="preserve"> concentration</w:t>
            </w:r>
          </w:p>
        </w:tc>
        <w:tc>
          <w:tcPr>
            <w:tcW w:w="2400" w:type="dxa"/>
            <w:tcBorders>
              <w:top w:val="single" w:sz="12" w:space="0" w:color="auto"/>
            </w:tcBorders>
            <w:shd w:val="clear" w:color="auto" w:fill="auto"/>
          </w:tcPr>
          <w:p w14:paraId="5FB9F571" w14:textId="77777777" w:rsidR="00E20304" w:rsidRPr="00FE1484" w:rsidRDefault="00E20304" w:rsidP="00FE1484">
            <w:pPr>
              <w:spacing w:before="40" w:after="120"/>
              <w:ind w:right="113"/>
              <w:rPr>
                <w:rFonts w:eastAsia="SimSun"/>
                <w:lang w:eastAsia="en-GB"/>
              </w:rPr>
            </w:pPr>
            <w:r w:rsidRPr="00FE1484">
              <w:rPr>
                <w:rFonts w:eastAsia="SimSun"/>
                <w:lang w:eastAsia="en-GB"/>
              </w:rPr>
              <w:t>21 ± 1 %</w:t>
            </w:r>
          </w:p>
        </w:tc>
        <w:tc>
          <w:tcPr>
            <w:tcW w:w="1957" w:type="dxa"/>
            <w:tcBorders>
              <w:top w:val="single" w:sz="12" w:space="0" w:color="auto"/>
            </w:tcBorders>
            <w:shd w:val="clear" w:color="auto" w:fill="auto"/>
          </w:tcPr>
          <w:p w14:paraId="7C09D294"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r>
      <w:tr w:rsidR="00E20304" w:rsidRPr="00FE1484" w14:paraId="54964A40" w14:textId="77777777" w:rsidTr="00FE1484">
        <w:tc>
          <w:tcPr>
            <w:tcW w:w="1957" w:type="dxa"/>
            <w:vMerge/>
            <w:shd w:val="clear" w:color="auto" w:fill="auto"/>
          </w:tcPr>
          <w:p w14:paraId="0095605C" w14:textId="77777777" w:rsidR="00E20304" w:rsidRPr="00FE1484" w:rsidRDefault="00E20304" w:rsidP="00FE1484">
            <w:pPr>
              <w:spacing w:before="40" w:after="120"/>
              <w:ind w:right="113"/>
              <w:rPr>
                <w:rFonts w:eastAsia="SimSun"/>
                <w:lang w:eastAsia="en-GB"/>
              </w:rPr>
            </w:pPr>
          </w:p>
        </w:tc>
        <w:tc>
          <w:tcPr>
            <w:tcW w:w="2400" w:type="dxa"/>
            <w:shd w:val="clear" w:color="auto" w:fill="auto"/>
          </w:tcPr>
          <w:p w14:paraId="7D9E6450"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c>
          <w:tcPr>
            <w:tcW w:w="1957" w:type="dxa"/>
            <w:shd w:val="clear" w:color="auto" w:fill="auto"/>
          </w:tcPr>
          <w:p w14:paraId="407B486D"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r>
      <w:tr w:rsidR="00E20304" w:rsidRPr="00FE1484" w14:paraId="43ABB031" w14:textId="77777777" w:rsidTr="00FE1484">
        <w:tc>
          <w:tcPr>
            <w:tcW w:w="1957" w:type="dxa"/>
            <w:vMerge/>
            <w:tcBorders>
              <w:bottom w:val="single" w:sz="12" w:space="0" w:color="auto"/>
            </w:tcBorders>
            <w:shd w:val="clear" w:color="auto" w:fill="auto"/>
          </w:tcPr>
          <w:p w14:paraId="24AB4C1F" w14:textId="77777777" w:rsidR="00E20304" w:rsidRPr="00FE1484"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5A94170E"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c>
          <w:tcPr>
            <w:tcW w:w="1957" w:type="dxa"/>
            <w:tcBorders>
              <w:bottom w:val="single" w:sz="12" w:space="0" w:color="auto"/>
            </w:tcBorders>
            <w:shd w:val="clear" w:color="auto" w:fill="auto"/>
          </w:tcPr>
          <w:p w14:paraId="7E454D19" w14:textId="77777777" w:rsidR="00E20304" w:rsidRPr="00FE1484" w:rsidRDefault="00E20304" w:rsidP="00FE1484">
            <w:pPr>
              <w:spacing w:before="40" w:after="120"/>
              <w:ind w:right="113"/>
              <w:rPr>
                <w:rFonts w:eastAsia="SimSun"/>
                <w:lang w:eastAsia="en-GB"/>
              </w:rPr>
            </w:pPr>
            <w:r w:rsidRPr="00FE1484">
              <w:rPr>
                <w:rFonts w:eastAsia="SimSun"/>
                <w:lang w:eastAsia="en-GB"/>
              </w:rPr>
              <w:t>0.5 ± 0.5 %</w:t>
            </w:r>
          </w:p>
        </w:tc>
      </w:tr>
    </w:tbl>
    <w:p w14:paraId="2C93283C" w14:textId="77777777" w:rsidR="00E20304" w:rsidRPr="00E20304" w:rsidRDefault="00E20304" w:rsidP="00FE1484">
      <w:pPr>
        <w:spacing w:before="240" w:after="120"/>
        <w:ind w:left="2268" w:right="1134" w:hanging="1134"/>
        <w:jc w:val="both"/>
        <w:rPr>
          <w:lang w:eastAsia="ja-JP"/>
        </w:rPr>
      </w:pPr>
      <w:r w:rsidRPr="00E20304">
        <w:rPr>
          <w:lang w:eastAsia="ja-JP"/>
        </w:rPr>
        <w:t>6.</w:t>
      </w:r>
      <w:r w:rsidRPr="00E20304">
        <w:rPr>
          <w:lang w:eastAsia="ja-JP"/>
        </w:rPr>
        <w:tab/>
        <w:t>Analysers for measuring (solid) particle emissions</w:t>
      </w:r>
    </w:p>
    <w:p w14:paraId="247B56DF" w14:textId="7C36E302" w:rsidR="00E20304" w:rsidRPr="00E20304" w:rsidRDefault="00E20304" w:rsidP="00E20304">
      <w:pPr>
        <w:spacing w:after="120"/>
        <w:ind w:left="2268" w:right="1134"/>
        <w:jc w:val="both"/>
        <w:rPr>
          <w:lang w:eastAsia="ja-JP"/>
        </w:rPr>
      </w:pPr>
      <w:r w:rsidRPr="00E20304">
        <w:rPr>
          <w:lang w:eastAsia="ja-JP"/>
        </w:rPr>
        <w:t>This</w:t>
      </w:r>
      <w:r w:rsidR="009C4C98">
        <w:rPr>
          <w:lang w:eastAsia="ja-JP"/>
        </w:rPr>
        <w:t xml:space="preserve"> </w:t>
      </w:r>
      <w:r w:rsidRPr="00E20304">
        <w:rPr>
          <w:lang w:eastAsia="ja-JP"/>
        </w:rPr>
        <w:t>section will define future requirement for analysers for measuring particle number emissions, once their measurement becomes mandatory.</w:t>
      </w:r>
    </w:p>
    <w:p w14:paraId="2AC07105" w14:textId="77777777" w:rsidR="00E20304" w:rsidRPr="00E20304" w:rsidRDefault="00E20304" w:rsidP="00E20304">
      <w:pPr>
        <w:spacing w:after="120"/>
        <w:ind w:left="2268" w:right="1134" w:hanging="1134"/>
        <w:jc w:val="both"/>
        <w:rPr>
          <w:lang w:eastAsia="ja-JP"/>
        </w:rPr>
      </w:pPr>
      <w:r w:rsidRPr="00E20304">
        <w:rPr>
          <w:lang w:eastAsia="ja-JP"/>
        </w:rPr>
        <w:t>6.1.</w:t>
      </w:r>
      <w:r w:rsidRPr="00E20304">
        <w:rPr>
          <w:lang w:eastAsia="ja-JP"/>
        </w:rPr>
        <w:tab/>
        <w:t>General</w:t>
      </w:r>
    </w:p>
    <w:p w14:paraId="33BC95A6" w14:textId="77777777" w:rsidR="00E20304" w:rsidRPr="00E20304" w:rsidRDefault="00E20304" w:rsidP="00E20304">
      <w:pPr>
        <w:spacing w:after="120"/>
        <w:ind w:left="2268" w:right="1134"/>
        <w:jc w:val="both"/>
        <w:rPr>
          <w:lang w:eastAsia="ja-JP"/>
        </w:rPr>
      </w:pPr>
      <w:r w:rsidRPr="00E20304">
        <w:rPr>
          <w:lang w:eastAsia="ja-JP"/>
        </w:rPr>
        <w:t xml:space="preserve">The PN analyser shall consist of a pre-conditioning unit and a particle detector that counts with 50 </w:t>
      </w:r>
      <w:r w:rsidR="00F00390">
        <w:rPr>
          <w:lang w:eastAsia="ja-JP"/>
        </w:rPr>
        <w:t>per cent</w:t>
      </w:r>
      <w:r w:rsidRPr="00E20304">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64C5CA0F" w14:textId="77777777" w:rsidR="00E20304" w:rsidRPr="00FE1484" w:rsidRDefault="00E20304" w:rsidP="00AE4853">
      <w:pPr>
        <w:keepNext/>
        <w:ind w:left="1134" w:right="1134"/>
        <w:jc w:val="both"/>
        <w:rPr>
          <w:lang w:eastAsia="ja-JP"/>
        </w:rPr>
      </w:pPr>
      <w:r w:rsidRPr="00FE1484">
        <w:rPr>
          <w:lang w:eastAsia="ja-JP"/>
        </w:rPr>
        <w:lastRenderedPageBreak/>
        <w:t>Figure A5/1</w:t>
      </w:r>
    </w:p>
    <w:p w14:paraId="12E5899A" w14:textId="77777777" w:rsidR="00E20304" w:rsidRPr="00E20304" w:rsidRDefault="00E20304" w:rsidP="00AE4853">
      <w:pPr>
        <w:keepNext/>
        <w:spacing w:after="120"/>
        <w:ind w:left="1134" w:right="1134"/>
        <w:jc w:val="both"/>
        <w:rPr>
          <w:lang w:eastAsia="ja-JP"/>
        </w:rPr>
      </w:pPr>
      <w:r w:rsidRPr="00E20304">
        <w:rPr>
          <w:b/>
          <w:bCs/>
          <w:lang w:eastAsia="ja-JP"/>
        </w:rPr>
        <w:t>Example of a PN analyser setup: Dotted lines depict optional parts. EFM = Exhaust mass Flow Meter, d = inner diameter, PND = Particle Number Diluter.</w:t>
      </w:r>
    </w:p>
    <w:p w14:paraId="0ADC9EDB" w14:textId="77777777" w:rsidR="00E20304" w:rsidRPr="00E20304" w:rsidRDefault="00E20304" w:rsidP="00AE4853">
      <w:pPr>
        <w:spacing w:after="120"/>
        <w:ind w:left="1134" w:right="1134"/>
        <w:jc w:val="both"/>
        <w:rPr>
          <w:lang w:eastAsia="ja-JP"/>
        </w:rPr>
      </w:pPr>
      <w:r w:rsidRPr="00E20304">
        <w:rPr>
          <w:noProof/>
          <w:lang w:val="fr-BE" w:eastAsia="fr-BE"/>
        </w:rPr>
        <w:drawing>
          <wp:inline distT="0" distB="0" distL="0" distR="0" wp14:anchorId="72AB64AD" wp14:editId="34424133">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1">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4CC6FD17" w14:textId="77777777" w:rsidR="00E20304" w:rsidRPr="00E20304" w:rsidRDefault="00E20304" w:rsidP="00E20304">
      <w:pPr>
        <w:spacing w:after="120"/>
        <w:ind w:left="2268" w:right="1134"/>
        <w:jc w:val="both"/>
        <w:rPr>
          <w:lang w:eastAsia="ja-JP"/>
        </w:rPr>
      </w:pPr>
      <w:r w:rsidRPr="00E20304">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08E84AC7" w14:textId="77777777" w:rsidR="00E20304" w:rsidRPr="00E20304" w:rsidRDefault="00E20304" w:rsidP="00E20304">
      <w:pPr>
        <w:spacing w:after="120"/>
        <w:ind w:left="2268" w:right="1134"/>
        <w:jc w:val="both"/>
        <w:rPr>
          <w:lang w:eastAsia="ja-JP"/>
        </w:rPr>
      </w:pPr>
      <w:r w:rsidRPr="00E20304">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52896B97" w14:textId="77777777" w:rsidR="00E20304" w:rsidRPr="00E20304" w:rsidRDefault="00E20304" w:rsidP="00E20304">
      <w:pPr>
        <w:spacing w:after="120"/>
        <w:ind w:left="2268" w:right="1134"/>
        <w:jc w:val="both"/>
        <w:rPr>
          <w:lang w:eastAsia="ja-JP"/>
        </w:rPr>
      </w:pPr>
      <w:r w:rsidRPr="00E20304">
        <w:rPr>
          <w:lang w:eastAsia="ja-JP"/>
        </w:rPr>
        <w:t xml:space="preserve">The PN analyser shall include a heated section at wall temperature ≥ 573 K. The unit shall control the heated stages to constant nominal operating temperatures, within a tolerance of ± 10 K, and provide an indication of </w:t>
      </w:r>
      <w:proofErr w:type="gramStart"/>
      <w:r w:rsidRPr="00E20304">
        <w:rPr>
          <w:lang w:eastAsia="ja-JP"/>
        </w:rPr>
        <w:t>whether or not</w:t>
      </w:r>
      <w:proofErr w:type="gramEnd"/>
      <w:r w:rsidRPr="00E20304">
        <w:rPr>
          <w:lang w:eastAsia="ja-JP"/>
        </w:rPr>
        <w:t xml:space="preserve"> heated stages are at their correct operating temperatures. Lower temperatures are acceptable </w:t>
      </w:r>
      <w:proofErr w:type="gramStart"/>
      <w:r w:rsidRPr="00E20304">
        <w:rPr>
          <w:lang w:eastAsia="ja-JP"/>
        </w:rPr>
        <w:t>as long as</w:t>
      </w:r>
      <w:proofErr w:type="gramEnd"/>
      <w:r w:rsidRPr="00E20304">
        <w:rPr>
          <w:lang w:eastAsia="ja-JP"/>
        </w:rPr>
        <w:t xml:space="preserve"> the volatile particle removal efficiency fulfils the specifications of paragraph 6.4.</w:t>
      </w:r>
    </w:p>
    <w:p w14:paraId="7CF15BA4" w14:textId="77777777" w:rsidR="00E20304" w:rsidRPr="00E20304" w:rsidRDefault="00E20304" w:rsidP="00E20304">
      <w:pPr>
        <w:spacing w:after="120"/>
        <w:ind w:left="2268" w:right="1134"/>
        <w:jc w:val="both"/>
        <w:rPr>
          <w:lang w:eastAsia="ja-JP"/>
        </w:rPr>
      </w:pPr>
      <w:r w:rsidRPr="00E20304">
        <w:rPr>
          <w:lang w:eastAsia="ja-JP"/>
        </w:rPr>
        <w:t>Pressure, temperature and other sensors shall monitor the proper operation of the instrument during operation and trigger a warning or message in case of malfunction.</w:t>
      </w:r>
    </w:p>
    <w:p w14:paraId="52558FF9" w14:textId="77777777" w:rsidR="00E20304" w:rsidRPr="00E20304" w:rsidRDefault="00E20304" w:rsidP="00E20304">
      <w:pPr>
        <w:spacing w:after="120"/>
        <w:ind w:left="2268" w:right="1134"/>
        <w:jc w:val="both"/>
        <w:rPr>
          <w:lang w:eastAsia="ja-JP"/>
        </w:rPr>
      </w:pPr>
      <w:r w:rsidRPr="00E20304">
        <w:rPr>
          <w:lang w:eastAsia="ja-JP"/>
        </w:rPr>
        <w:t>The delay time of the PN analyser shall be ≤ 5 s.</w:t>
      </w:r>
    </w:p>
    <w:p w14:paraId="378124CA" w14:textId="77777777" w:rsidR="00E20304" w:rsidRPr="00E20304" w:rsidRDefault="00E20304" w:rsidP="00E20304">
      <w:pPr>
        <w:spacing w:after="120"/>
        <w:ind w:left="2268" w:right="1134"/>
        <w:jc w:val="both"/>
        <w:rPr>
          <w:lang w:eastAsia="ja-JP"/>
        </w:rPr>
      </w:pPr>
      <w:r w:rsidRPr="00E20304">
        <w:rPr>
          <w:lang w:eastAsia="ja-JP"/>
        </w:rPr>
        <w:t>The PN analyser (and/or particle detector) shall have a rise time of ≤ 3.5 s.</w:t>
      </w:r>
    </w:p>
    <w:p w14:paraId="706D3159" w14:textId="77777777" w:rsidR="00E20304" w:rsidRPr="00E20304" w:rsidRDefault="00E20304" w:rsidP="00E20304">
      <w:pPr>
        <w:spacing w:after="120"/>
        <w:ind w:left="2268" w:right="1134"/>
        <w:jc w:val="both"/>
        <w:rPr>
          <w:lang w:eastAsia="ja-JP"/>
        </w:rPr>
      </w:pPr>
      <w:r w:rsidRPr="00E20304">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280B069D" w14:textId="6DFB6936" w:rsidR="00E20304" w:rsidRPr="00E20304" w:rsidRDefault="00E20304" w:rsidP="00E20304">
      <w:pPr>
        <w:spacing w:after="120"/>
        <w:ind w:left="2268" w:right="1134"/>
        <w:jc w:val="both"/>
        <w:rPr>
          <w:lang w:eastAsia="ja-JP"/>
        </w:rPr>
      </w:pPr>
      <w:r w:rsidRPr="00E20304">
        <w:rPr>
          <w:lang w:eastAsia="ja-JP"/>
        </w:rPr>
        <w:t xml:space="preserve">PN systems that comply with the calibration requirements of UN Regulations Nos 83 or 49 or </w:t>
      </w:r>
      <w:r w:rsidRPr="00E20304">
        <w:rPr>
          <w:bCs/>
          <w:lang w:eastAsia="ja-JP"/>
        </w:rPr>
        <w:t>the UN Regulation No. [</w:t>
      </w:r>
      <w:r w:rsidR="00330E77">
        <w:rPr>
          <w:bCs/>
          <w:lang w:eastAsia="ja-JP"/>
        </w:rPr>
        <w:t>154</w:t>
      </w:r>
      <w:r w:rsidRPr="00E20304">
        <w:rPr>
          <w:bCs/>
          <w:lang w:eastAsia="ja-JP"/>
        </w:rPr>
        <w:t>] on WLTP</w:t>
      </w:r>
      <w:r w:rsidRPr="00E20304">
        <w:rPr>
          <w:lang w:eastAsia="ja-JP"/>
        </w:rPr>
        <w:t xml:space="preserve"> automatically comply with the calibration requirements of this annex.</w:t>
      </w:r>
    </w:p>
    <w:p w14:paraId="4A098270"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Efficiency requirements</w:t>
      </w:r>
    </w:p>
    <w:p w14:paraId="69DDCE83" w14:textId="77777777" w:rsidR="00E20304" w:rsidRPr="00E20304" w:rsidRDefault="00E20304" w:rsidP="00E20304">
      <w:pPr>
        <w:spacing w:after="120"/>
        <w:ind w:left="2268" w:right="1134"/>
        <w:jc w:val="both"/>
        <w:rPr>
          <w:lang w:eastAsia="ja-JP"/>
        </w:rPr>
      </w:pPr>
      <w:r w:rsidRPr="00E20304">
        <w:rPr>
          <w:lang w:eastAsia="ja-JP"/>
        </w:rPr>
        <w:t>The complete PN analyser system including the sampling line shall fulfil the efficiency requirements of Table A5/3a.</w:t>
      </w:r>
    </w:p>
    <w:p w14:paraId="7D4870E5" w14:textId="77777777" w:rsidR="00FE1484" w:rsidRPr="00FE1484" w:rsidRDefault="00E20304" w:rsidP="00FE1484">
      <w:pPr>
        <w:keepNext/>
        <w:ind w:left="567" w:right="1134" w:firstLine="567"/>
        <w:jc w:val="both"/>
        <w:rPr>
          <w:lang w:eastAsia="ja-JP"/>
        </w:rPr>
      </w:pPr>
      <w:r w:rsidRPr="00FE1484">
        <w:rPr>
          <w:lang w:eastAsia="ja-JP"/>
        </w:rPr>
        <w:lastRenderedPageBreak/>
        <w:t>Table A5/3a</w:t>
      </w:r>
    </w:p>
    <w:p w14:paraId="5F200450" w14:textId="77777777" w:rsidR="00E20304" w:rsidRPr="00E20304" w:rsidRDefault="00E20304" w:rsidP="00FE1484">
      <w:pPr>
        <w:keepNext/>
        <w:spacing w:after="120"/>
        <w:ind w:left="567" w:right="1134" w:firstLine="567"/>
        <w:jc w:val="both"/>
        <w:rPr>
          <w:b/>
          <w:bCs/>
          <w:lang w:eastAsia="ja-JP"/>
        </w:rPr>
      </w:pPr>
      <w:r w:rsidRPr="00E20304">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FE1484" w14:paraId="2FE9E747" w14:textId="77777777" w:rsidTr="00FE1484">
        <w:trPr>
          <w:tblHeader/>
        </w:trPr>
        <w:tc>
          <w:tcPr>
            <w:tcW w:w="996" w:type="dxa"/>
            <w:tcBorders>
              <w:top w:val="single" w:sz="4" w:space="0" w:color="auto"/>
              <w:bottom w:val="single" w:sz="12" w:space="0" w:color="auto"/>
            </w:tcBorders>
            <w:shd w:val="clear" w:color="auto" w:fill="auto"/>
            <w:vAlign w:val="bottom"/>
          </w:tcPr>
          <w:p w14:paraId="6A526C78" w14:textId="77777777" w:rsidR="00E20304" w:rsidRPr="00FE1484" w:rsidRDefault="00E20304" w:rsidP="00FE1484">
            <w:pPr>
              <w:spacing w:before="80" w:after="80" w:line="200" w:lineRule="exact"/>
              <w:ind w:right="113"/>
              <w:rPr>
                <w:rFonts w:eastAsia="SimSun"/>
                <w:i/>
                <w:sz w:val="16"/>
                <w:lang w:eastAsia="en-GB"/>
              </w:rPr>
            </w:pPr>
            <w:proofErr w:type="spellStart"/>
            <w:r w:rsidRPr="00FE1484">
              <w:rPr>
                <w:rFonts w:eastAsia="SimSun"/>
                <w:i/>
                <w:iCs/>
                <w:sz w:val="16"/>
                <w:lang w:eastAsia="en-GB"/>
              </w:rPr>
              <w:t>d</w:t>
            </w:r>
            <w:r w:rsidRPr="00FE1484">
              <w:rPr>
                <w:rFonts w:eastAsia="SimSun"/>
                <w:i/>
                <w:iCs/>
                <w:sz w:val="16"/>
                <w:vertAlign w:val="subscript"/>
                <w:lang w:eastAsia="en-GB"/>
              </w:rPr>
              <w:t>p</w:t>
            </w:r>
            <w:proofErr w:type="spellEnd"/>
            <w:r w:rsidRPr="00FE1484">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771817A6"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7250364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0A3E850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1B822B8C"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6BCD50B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3E9E081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4FA9608D"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200</w:t>
            </w:r>
          </w:p>
        </w:tc>
      </w:tr>
      <w:tr w:rsidR="00FE1484" w:rsidRPr="00FE1484" w14:paraId="0B4F4D30" w14:textId="77777777" w:rsidTr="00FE1484">
        <w:trPr>
          <w:trHeight w:hRule="exact" w:val="113"/>
        </w:trPr>
        <w:tc>
          <w:tcPr>
            <w:tcW w:w="996" w:type="dxa"/>
            <w:tcBorders>
              <w:top w:val="single" w:sz="12" w:space="0" w:color="auto"/>
            </w:tcBorders>
            <w:shd w:val="clear" w:color="auto" w:fill="auto"/>
          </w:tcPr>
          <w:p w14:paraId="3B5A5168" w14:textId="77777777" w:rsidR="00FE1484" w:rsidRPr="00FE1484"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12F1C89E" w14:textId="77777777" w:rsidR="00FE1484" w:rsidRPr="00FE1484"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60AA13F6"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77CCB7E7"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03B81C92"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492CC60F" w14:textId="77777777" w:rsidR="00FE1484" w:rsidRPr="00FE1484"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55B7100E" w14:textId="77777777" w:rsidR="00FE1484" w:rsidRPr="00FE1484"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6AEFC46C" w14:textId="77777777" w:rsidR="00FE1484" w:rsidRPr="00FE1484" w:rsidRDefault="00FE1484" w:rsidP="00FE1484">
            <w:pPr>
              <w:spacing w:before="40" w:after="120"/>
              <w:ind w:right="113"/>
              <w:rPr>
                <w:rFonts w:eastAsia="SimSun"/>
                <w:lang w:eastAsia="en-GB"/>
              </w:rPr>
            </w:pPr>
          </w:p>
        </w:tc>
      </w:tr>
      <w:tr w:rsidR="00E20304" w:rsidRPr="00FE1484" w14:paraId="2DA254F1" w14:textId="77777777" w:rsidTr="00FE1484">
        <w:tc>
          <w:tcPr>
            <w:tcW w:w="996" w:type="dxa"/>
            <w:tcBorders>
              <w:bottom w:val="single" w:sz="12" w:space="0" w:color="auto"/>
            </w:tcBorders>
            <w:shd w:val="clear" w:color="auto" w:fill="auto"/>
          </w:tcPr>
          <w:p w14:paraId="7C50D7EA" w14:textId="77777777" w:rsidR="00E20304" w:rsidRPr="00FE1484" w:rsidRDefault="00E20304" w:rsidP="00FE1484">
            <w:pPr>
              <w:spacing w:before="40" w:after="120"/>
              <w:ind w:right="113"/>
              <w:rPr>
                <w:rFonts w:eastAsia="SimSun"/>
                <w:lang w:eastAsia="en-GB"/>
              </w:rPr>
            </w:pPr>
            <w:r w:rsidRPr="00FE1484">
              <w:rPr>
                <w:rFonts w:eastAsia="SimSun"/>
                <w:lang w:eastAsia="en-GB"/>
              </w:rPr>
              <w:t>E(</w:t>
            </w:r>
            <w:proofErr w:type="spellStart"/>
            <w:r w:rsidRPr="00FE1484">
              <w:rPr>
                <w:rFonts w:eastAsia="SimSun"/>
                <w:lang w:eastAsia="en-GB"/>
              </w:rPr>
              <w:t>d</w:t>
            </w:r>
            <w:r w:rsidRPr="00FE1484">
              <w:rPr>
                <w:rFonts w:eastAsia="SimSun"/>
                <w:vertAlign w:val="subscript"/>
                <w:lang w:eastAsia="en-GB"/>
              </w:rPr>
              <w:t>p</w:t>
            </w:r>
            <w:proofErr w:type="spellEnd"/>
            <w:r w:rsidRPr="00FE1484">
              <w:rPr>
                <w:rFonts w:eastAsia="SimSun"/>
                <w:lang w:eastAsia="en-GB"/>
              </w:rPr>
              <w:t>) PN analyser</w:t>
            </w:r>
          </w:p>
        </w:tc>
        <w:tc>
          <w:tcPr>
            <w:tcW w:w="1140" w:type="dxa"/>
            <w:tcBorders>
              <w:bottom w:val="single" w:sz="12" w:space="0" w:color="auto"/>
            </w:tcBorders>
            <w:shd w:val="clear" w:color="auto" w:fill="auto"/>
          </w:tcPr>
          <w:p w14:paraId="44783607" w14:textId="77777777" w:rsidR="00E20304" w:rsidRPr="00FE1484" w:rsidRDefault="00E20304" w:rsidP="00FE1484">
            <w:pPr>
              <w:spacing w:before="40" w:after="120"/>
              <w:ind w:right="113"/>
              <w:rPr>
                <w:rFonts w:eastAsia="SimSun"/>
                <w:lang w:eastAsia="en-GB"/>
              </w:rPr>
            </w:pPr>
            <w:r w:rsidRPr="00FE1484">
              <w:rPr>
                <w:rFonts w:eastAsia="SimSun"/>
                <w:lang w:eastAsia="en-GB"/>
              </w:rPr>
              <w:t>To be determined</w:t>
            </w:r>
          </w:p>
        </w:tc>
        <w:tc>
          <w:tcPr>
            <w:tcW w:w="855" w:type="dxa"/>
            <w:tcBorders>
              <w:bottom w:val="single" w:sz="12" w:space="0" w:color="auto"/>
            </w:tcBorders>
            <w:shd w:val="clear" w:color="auto" w:fill="auto"/>
          </w:tcPr>
          <w:p w14:paraId="52BD747F" w14:textId="77777777" w:rsidR="00E20304" w:rsidRPr="00FE1484" w:rsidRDefault="00E20304" w:rsidP="00FE1484">
            <w:pPr>
              <w:spacing w:before="40" w:after="120"/>
              <w:ind w:right="113"/>
              <w:rPr>
                <w:rFonts w:eastAsia="SimSun"/>
                <w:lang w:eastAsia="en-GB"/>
              </w:rPr>
            </w:pPr>
            <w:r w:rsidRPr="00FE1484">
              <w:rPr>
                <w:rFonts w:eastAsia="SimSun"/>
                <w:lang w:eastAsia="en-GB"/>
              </w:rPr>
              <w:t>0.2 – 0.6</w:t>
            </w:r>
          </w:p>
        </w:tc>
        <w:tc>
          <w:tcPr>
            <w:tcW w:w="713" w:type="dxa"/>
            <w:tcBorders>
              <w:bottom w:val="single" w:sz="12" w:space="0" w:color="auto"/>
            </w:tcBorders>
            <w:shd w:val="clear" w:color="auto" w:fill="auto"/>
          </w:tcPr>
          <w:p w14:paraId="492B10B1" w14:textId="77777777" w:rsidR="00E20304" w:rsidRPr="00FE1484" w:rsidRDefault="00E20304" w:rsidP="00FE1484">
            <w:pPr>
              <w:spacing w:before="40" w:after="120"/>
              <w:ind w:right="113"/>
              <w:rPr>
                <w:rFonts w:eastAsia="SimSun"/>
                <w:lang w:eastAsia="en-GB"/>
              </w:rPr>
            </w:pPr>
            <w:r w:rsidRPr="00FE1484">
              <w:rPr>
                <w:rFonts w:eastAsia="SimSun"/>
                <w:lang w:eastAsia="en-GB"/>
              </w:rPr>
              <w:t>0.3 – 1.2</w:t>
            </w:r>
          </w:p>
        </w:tc>
        <w:tc>
          <w:tcPr>
            <w:tcW w:w="713" w:type="dxa"/>
            <w:tcBorders>
              <w:bottom w:val="single" w:sz="12" w:space="0" w:color="auto"/>
            </w:tcBorders>
            <w:shd w:val="clear" w:color="auto" w:fill="auto"/>
          </w:tcPr>
          <w:p w14:paraId="142C2700" w14:textId="77777777" w:rsidR="00E20304" w:rsidRPr="00FE1484" w:rsidRDefault="00E20304" w:rsidP="00FE1484">
            <w:pPr>
              <w:spacing w:before="40" w:after="120"/>
              <w:ind w:right="113"/>
              <w:rPr>
                <w:rFonts w:eastAsia="SimSun"/>
                <w:lang w:eastAsia="en-GB"/>
              </w:rPr>
            </w:pPr>
            <w:r w:rsidRPr="00FE1484">
              <w:rPr>
                <w:rFonts w:eastAsia="SimSun"/>
                <w:lang w:eastAsia="en-GB"/>
              </w:rPr>
              <w:t>0.6 – 1.3</w:t>
            </w:r>
          </w:p>
        </w:tc>
        <w:tc>
          <w:tcPr>
            <w:tcW w:w="713" w:type="dxa"/>
            <w:tcBorders>
              <w:bottom w:val="single" w:sz="12" w:space="0" w:color="auto"/>
            </w:tcBorders>
            <w:shd w:val="clear" w:color="auto" w:fill="auto"/>
          </w:tcPr>
          <w:p w14:paraId="7CE0F686"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12" w:type="dxa"/>
            <w:tcBorders>
              <w:bottom w:val="single" w:sz="12" w:space="0" w:color="auto"/>
            </w:tcBorders>
            <w:shd w:val="clear" w:color="auto" w:fill="auto"/>
          </w:tcPr>
          <w:p w14:paraId="5D5E767A"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32" w:type="dxa"/>
            <w:tcBorders>
              <w:bottom w:val="single" w:sz="12" w:space="0" w:color="auto"/>
            </w:tcBorders>
            <w:shd w:val="clear" w:color="auto" w:fill="auto"/>
          </w:tcPr>
          <w:p w14:paraId="0BF413A5" w14:textId="77777777" w:rsidR="00E20304" w:rsidRPr="00FE1484" w:rsidRDefault="00E20304" w:rsidP="00FE1484">
            <w:pPr>
              <w:spacing w:before="40" w:after="120"/>
              <w:ind w:right="113"/>
              <w:rPr>
                <w:rFonts w:eastAsia="SimSun"/>
                <w:lang w:eastAsia="en-GB"/>
              </w:rPr>
            </w:pPr>
            <w:r w:rsidRPr="00FE1484">
              <w:rPr>
                <w:rFonts w:eastAsia="SimSun"/>
                <w:lang w:eastAsia="en-GB"/>
              </w:rPr>
              <w:t>0.5 – 2.0</w:t>
            </w:r>
          </w:p>
        </w:tc>
      </w:tr>
    </w:tbl>
    <w:p w14:paraId="47A17DA3" w14:textId="77777777" w:rsidR="00E20304" w:rsidRPr="00E20304" w:rsidRDefault="00E20304" w:rsidP="00FE1484">
      <w:pPr>
        <w:spacing w:before="240" w:after="120"/>
        <w:ind w:left="2268" w:right="1134"/>
        <w:jc w:val="both"/>
        <w:rPr>
          <w:lang w:eastAsia="ja-JP"/>
        </w:rPr>
      </w:pPr>
      <w:r w:rsidRPr="00E20304">
        <w:rPr>
          <w:lang w:eastAsia="ja-JP"/>
        </w:rPr>
        <w:t>Efficiency E(</w:t>
      </w:r>
      <w:proofErr w:type="spellStart"/>
      <w:r w:rsidRPr="00E20304">
        <w:rPr>
          <w:lang w:eastAsia="ja-JP"/>
        </w:rPr>
        <w:t>d</w:t>
      </w:r>
      <w:r w:rsidRPr="00E20304">
        <w:rPr>
          <w:vertAlign w:val="subscript"/>
          <w:lang w:eastAsia="ja-JP"/>
        </w:rPr>
        <w:t>p</w:t>
      </w:r>
      <w:proofErr w:type="spellEnd"/>
      <w:r w:rsidRPr="00E20304">
        <w:rPr>
          <w:lang w:eastAsia="ja-JP"/>
        </w:rPr>
        <w:t>) is defined as the ratio in the readings of the PN analyser system to a reference Condensation Particle Counter (CPC)’s (d</w:t>
      </w:r>
      <w:r w:rsidRPr="00E20304">
        <w:rPr>
          <w:vertAlign w:val="subscript"/>
          <w:lang w:eastAsia="ja-JP"/>
        </w:rPr>
        <w:t>50 %</w:t>
      </w:r>
      <w:r w:rsidRPr="00E20304">
        <w:rPr>
          <w:lang w:eastAsia="ja-JP"/>
        </w:rPr>
        <w:t xml:space="preserve"> = 10 nm or lower, checked for linearity and calibrated with an electrometer) or an Electrometer’s number concentration measuring in parallel monodisperse aerosol of mobility diameter </w:t>
      </w:r>
      <w:proofErr w:type="spellStart"/>
      <w:r w:rsidRPr="00E20304">
        <w:rPr>
          <w:lang w:eastAsia="ja-JP"/>
        </w:rPr>
        <w:t>d</w:t>
      </w:r>
      <w:r w:rsidRPr="00E20304">
        <w:rPr>
          <w:vertAlign w:val="subscript"/>
          <w:lang w:eastAsia="ja-JP"/>
        </w:rPr>
        <w:t>p</w:t>
      </w:r>
      <w:proofErr w:type="spellEnd"/>
      <w:r w:rsidRPr="00E20304">
        <w:rPr>
          <w:lang w:eastAsia="ja-JP"/>
        </w:rPr>
        <w:t xml:space="preserve"> and normalized at the same temperature and pressure conditions.</w:t>
      </w:r>
    </w:p>
    <w:p w14:paraId="195DB91F" w14:textId="77777777" w:rsidR="00E20304" w:rsidRPr="00E20304" w:rsidRDefault="00E20304" w:rsidP="00E20304">
      <w:pPr>
        <w:spacing w:after="120"/>
        <w:ind w:left="2268" w:right="1134"/>
        <w:jc w:val="both"/>
        <w:rPr>
          <w:lang w:eastAsia="ja-JP"/>
        </w:rPr>
      </w:pPr>
      <w:r w:rsidRPr="00E20304">
        <w:rPr>
          <w:lang w:eastAsia="ja-JP"/>
        </w:rPr>
        <w:t xml:space="preserve">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w:t>
      </w:r>
      <w:proofErr w:type="gramStart"/>
      <w:r w:rsidRPr="00E20304">
        <w:rPr>
          <w:lang w:eastAsia="ja-JP"/>
        </w:rPr>
        <w:t>taken into account</w:t>
      </w:r>
      <w:proofErr w:type="gramEnd"/>
      <w:r w:rsidRPr="00E20304">
        <w:rPr>
          <w:lang w:eastAsia="ja-JP"/>
        </w:rPr>
        <w:t xml:space="preserve"> by adjusting the measured efficiencies based on the provided chart to give soot-like aerosol efficiencies. The correction for multiply charged particles shall be applied and documented but shall not exceed 10 %. These efficiencies refer to the PN analysers with the sampling line. The PN analyser can also be calibrated in parts (i.e. the pre-conditioning unit separately from the particle detector) </w:t>
      </w:r>
      <w:proofErr w:type="gramStart"/>
      <w:r w:rsidRPr="00E20304">
        <w:rPr>
          <w:lang w:eastAsia="ja-JP"/>
        </w:rPr>
        <w:t>as long as</w:t>
      </w:r>
      <w:proofErr w:type="gramEnd"/>
      <w:r w:rsidRPr="00E20304">
        <w:rPr>
          <w:lang w:eastAsia="ja-JP"/>
        </w:rPr>
        <w:t xml:space="preserve"> it is proven that PN analyser and the sampling line together fulfil the requirements of Table A5/3a. The measured signal from the detector shall be &gt; 2 times the limit of detection (here defined as the zero level plus 3 standard deviations).</w:t>
      </w:r>
    </w:p>
    <w:p w14:paraId="3B93AB1C"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Linearity requirements</w:t>
      </w:r>
    </w:p>
    <w:p w14:paraId="2B182AA3" w14:textId="61003E17" w:rsidR="00E20304" w:rsidRPr="00E20304" w:rsidRDefault="00E20304" w:rsidP="00E20304">
      <w:pPr>
        <w:spacing w:after="120"/>
        <w:ind w:left="2268" w:right="1134"/>
        <w:jc w:val="both"/>
        <w:rPr>
          <w:lang w:eastAsia="ja-JP"/>
        </w:rPr>
      </w:pPr>
      <w:r w:rsidRPr="00E20304">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E20304">
        <w:rPr>
          <w:vertAlign w:val="subscript"/>
          <w:lang w:eastAsia="ja-JP"/>
        </w:rPr>
        <w:t>50</w:t>
      </w:r>
      <w:r w:rsidRPr="00E20304">
        <w:rPr>
          <w:lang w:eastAsia="ja-JP"/>
        </w:rPr>
        <w:t xml:space="preserve"> = 10 nm or lower, verified for linearity. Alternatively, a particle number system compliant with </w:t>
      </w:r>
      <w:r w:rsidRPr="00E20304">
        <w:rPr>
          <w:bCs/>
          <w:lang w:eastAsia="ja-JP"/>
        </w:rPr>
        <w:t>the UN Regulation No. [</w:t>
      </w:r>
      <w:r w:rsidR="00330E77">
        <w:rPr>
          <w:bCs/>
          <w:lang w:eastAsia="ja-JP"/>
        </w:rPr>
        <w:t>154</w:t>
      </w:r>
      <w:r w:rsidRPr="00E20304">
        <w:rPr>
          <w:bCs/>
          <w:lang w:eastAsia="ja-JP"/>
        </w:rPr>
        <w:t>] on WLTP</w:t>
      </w:r>
      <w:r w:rsidRPr="00E20304">
        <w:rPr>
          <w:lang w:eastAsia="ja-JP"/>
        </w:rPr>
        <w:t>.</w:t>
      </w:r>
    </w:p>
    <w:p w14:paraId="59288468" w14:textId="77777777" w:rsidR="00E20304" w:rsidRPr="00E20304" w:rsidRDefault="00E20304" w:rsidP="00E20304">
      <w:pPr>
        <w:spacing w:after="120"/>
        <w:ind w:left="2268" w:right="1134"/>
        <w:jc w:val="both"/>
        <w:rPr>
          <w:lang w:eastAsia="ja-JP"/>
        </w:rPr>
      </w:pPr>
      <w:r w:rsidRPr="00E20304">
        <w:rPr>
          <w:lang w:eastAsia="ja-JP"/>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026C77C8" w14:textId="77777777" w:rsidR="00E20304" w:rsidRPr="00E20304" w:rsidRDefault="00E20304" w:rsidP="00E20304">
      <w:pPr>
        <w:spacing w:after="120"/>
        <w:ind w:left="2268" w:right="1134"/>
        <w:jc w:val="both"/>
        <w:rPr>
          <w:lang w:eastAsia="ja-JP"/>
        </w:rPr>
      </w:pPr>
      <w:r w:rsidRPr="00E20304">
        <w:rPr>
          <w:lang w:eastAsia="ja-JP"/>
        </w:rPr>
        <w:t>If the PN analyser is calibrated in parts, then the linearity can be checked only for the PN detector, but the efficiencies of the rest parts and the sampling line shall be considered in the slope calculation.</w:t>
      </w:r>
    </w:p>
    <w:p w14:paraId="163BD9A6" w14:textId="77777777" w:rsidR="00E20304" w:rsidRPr="00E20304" w:rsidRDefault="00E20304" w:rsidP="00E20304">
      <w:pPr>
        <w:spacing w:after="120"/>
        <w:ind w:left="2268" w:right="1134" w:hanging="1134"/>
        <w:jc w:val="both"/>
        <w:rPr>
          <w:lang w:eastAsia="ja-JP"/>
        </w:rPr>
      </w:pPr>
      <w:r w:rsidRPr="00E20304">
        <w:rPr>
          <w:lang w:eastAsia="ja-JP"/>
        </w:rPr>
        <w:t>6.4.</w:t>
      </w:r>
      <w:r w:rsidRPr="00E20304">
        <w:rPr>
          <w:lang w:eastAsia="ja-JP"/>
        </w:rPr>
        <w:tab/>
        <w:t>Volatile removal efficiency</w:t>
      </w:r>
    </w:p>
    <w:p w14:paraId="11196C4F" w14:textId="77777777" w:rsidR="00E20304" w:rsidRPr="00E20304" w:rsidRDefault="00E20304" w:rsidP="00E20304">
      <w:pPr>
        <w:spacing w:after="120"/>
        <w:ind w:left="2268" w:right="1134"/>
        <w:jc w:val="both"/>
        <w:rPr>
          <w:lang w:eastAsia="ja-JP"/>
        </w:rPr>
      </w:pPr>
      <w:r w:rsidRPr="00E20304">
        <w:rPr>
          <w:lang w:eastAsia="ja-JP"/>
        </w:rPr>
        <w:t>The system shall achieve &gt; 99 % removal of ≥ 30 nm tetracontane (CH</w:t>
      </w:r>
      <w:r w:rsidRPr="00E20304">
        <w:rPr>
          <w:vertAlign w:val="subscript"/>
          <w:lang w:eastAsia="ja-JP"/>
        </w:rPr>
        <w:t>3</w:t>
      </w:r>
      <w:r w:rsidRPr="00E20304">
        <w:rPr>
          <w:lang w:eastAsia="ja-JP"/>
        </w:rPr>
        <w:t>(CH</w:t>
      </w:r>
      <w:r w:rsidRPr="00E20304">
        <w:rPr>
          <w:vertAlign w:val="subscript"/>
          <w:lang w:eastAsia="ja-JP"/>
        </w:rPr>
        <w:t>2</w:t>
      </w:r>
      <w:r w:rsidRPr="00E20304">
        <w:rPr>
          <w:lang w:eastAsia="ja-JP"/>
        </w:rPr>
        <w:t>)</w:t>
      </w:r>
      <w:r w:rsidRPr="00E20304">
        <w:rPr>
          <w:vertAlign w:val="subscript"/>
          <w:lang w:eastAsia="ja-JP"/>
        </w:rPr>
        <w:t>38</w:t>
      </w:r>
      <w:r w:rsidRPr="00E20304">
        <w:rPr>
          <w:lang w:eastAsia="ja-JP"/>
        </w:rPr>
        <w:t>CH</w:t>
      </w:r>
      <w:r w:rsidRPr="00E20304">
        <w:rPr>
          <w:vertAlign w:val="subscript"/>
          <w:lang w:eastAsia="ja-JP"/>
        </w:rPr>
        <w:t>3</w:t>
      </w:r>
      <w:r w:rsidRPr="00E20304">
        <w:rPr>
          <w:lang w:eastAsia="ja-JP"/>
        </w:rPr>
        <w:t>) particles with an inlet concentration of ≥ 10000 particles per cubic-centimetre at the minimum dilution.</w:t>
      </w:r>
    </w:p>
    <w:p w14:paraId="175CC341" w14:textId="77777777" w:rsidR="00E20304" w:rsidRPr="00E20304" w:rsidRDefault="00E20304" w:rsidP="00E20304">
      <w:pPr>
        <w:spacing w:after="120"/>
        <w:ind w:left="2268" w:right="1134"/>
        <w:jc w:val="both"/>
        <w:rPr>
          <w:lang w:eastAsia="ja-JP"/>
        </w:rPr>
      </w:pPr>
      <w:r w:rsidRPr="00E20304">
        <w:rPr>
          <w:lang w:eastAsia="ja-JP"/>
        </w:rPr>
        <w:t xml:space="preserve">The system shall also achieve a &gt; 99 % removal efficiency of polydisperse </w:t>
      </w:r>
      <w:proofErr w:type="spellStart"/>
      <w:r w:rsidRPr="00E20304">
        <w:rPr>
          <w:lang w:eastAsia="ja-JP"/>
        </w:rPr>
        <w:t>alcane</w:t>
      </w:r>
      <w:proofErr w:type="spellEnd"/>
      <w:r w:rsidRPr="00E20304">
        <w:rPr>
          <w:lang w:eastAsia="ja-JP"/>
        </w:rPr>
        <w:t xml:space="preserve"> (</w:t>
      </w:r>
      <w:proofErr w:type="spellStart"/>
      <w:r w:rsidRPr="00E20304">
        <w:rPr>
          <w:lang w:eastAsia="ja-JP"/>
        </w:rPr>
        <w:t>decane</w:t>
      </w:r>
      <w:proofErr w:type="spellEnd"/>
      <w:r w:rsidRPr="00E20304">
        <w:rPr>
          <w:lang w:eastAsia="ja-JP"/>
        </w:rPr>
        <w:t xml:space="preserve"> or higher) or emery oil with count median diameter &gt; 50 nm and mass &gt; 1 mg/m</w:t>
      </w:r>
      <w:r w:rsidRPr="00E20304">
        <w:rPr>
          <w:vertAlign w:val="superscript"/>
          <w:lang w:eastAsia="ja-JP"/>
        </w:rPr>
        <w:t>3</w:t>
      </w:r>
      <w:r w:rsidRPr="00E20304">
        <w:rPr>
          <w:lang w:eastAsia="ja-JP"/>
        </w:rPr>
        <w:t>.</w:t>
      </w:r>
    </w:p>
    <w:p w14:paraId="5CBB6310" w14:textId="77777777" w:rsidR="00E20304" w:rsidRPr="00E20304" w:rsidRDefault="00E20304" w:rsidP="00E20304">
      <w:pPr>
        <w:spacing w:after="120"/>
        <w:ind w:left="2268" w:right="1134"/>
        <w:jc w:val="both"/>
        <w:rPr>
          <w:b/>
          <w:bCs/>
          <w:lang w:eastAsia="ja-JP"/>
        </w:rPr>
      </w:pPr>
      <w:r w:rsidRPr="00E20304">
        <w:rPr>
          <w:lang w:eastAsia="ja-JP"/>
        </w:rPr>
        <w:t xml:space="preserve">The volatile removal efficiency with tetracontane and/or polydisperse </w:t>
      </w:r>
      <w:proofErr w:type="spellStart"/>
      <w:r w:rsidRPr="00E20304">
        <w:rPr>
          <w:lang w:eastAsia="ja-JP"/>
        </w:rPr>
        <w:t>alcane</w:t>
      </w:r>
      <w:proofErr w:type="spellEnd"/>
      <w:r w:rsidRPr="00E20304">
        <w:rPr>
          <w:lang w:eastAsia="ja-JP"/>
        </w:rPr>
        <w:t xml:space="preserve"> or oil shall be proven only once for the instrument family. The instrument manufacturer though shall provide the maintenance or replacement interval </w:t>
      </w:r>
      <w:r w:rsidRPr="00E20304">
        <w:rPr>
          <w:lang w:eastAsia="ja-JP"/>
        </w:rPr>
        <w:lastRenderedPageBreak/>
        <w:t>that ensures that the removal efficiency does not drop below the technical requirements. If such information is not provided, the volatile removal efficiency shall be checked yearly for each instrument.</w:t>
      </w:r>
    </w:p>
    <w:p w14:paraId="1BD43D79" w14:textId="77777777" w:rsidR="00E20304" w:rsidRPr="00E20304" w:rsidRDefault="00E20304" w:rsidP="00E20304">
      <w:pPr>
        <w:keepNext/>
        <w:spacing w:after="120"/>
        <w:ind w:left="2268" w:right="1134" w:hanging="1134"/>
        <w:jc w:val="both"/>
        <w:rPr>
          <w:lang w:eastAsia="ja-JP"/>
        </w:rPr>
      </w:pPr>
      <w:r w:rsidRPr="00E20304">
        <w:rPr>
          <w:lang w:eastAsia="ja-JP"/>
        </w:rPr>
        <w:t>7.</w:t>
      </w:r>
      <w:r w:rsidRPr="00E20304">
        <w:rPr>
          <w:lang w:eastAsia="ja-JP"/>
        </w:rPr>
        <w:tab/>
        <w:t>Instruments for measuring exhaust mass flow</w:t>
      </w:r>
    </w:p>
    <w:p w14:paraId="38470A92" w14:textId="77777777" w:rsidR="00E20304" w:rsidRPr="00E20304" w:rsidRDefault="00E20304" w:rsidP="00E20304">
      <w:pPr>
        <w:keepNext/>
        <w:spacing w:after="120"/>
        <w:ind w:left="2268" w:right="1134" w:hanging="1134"/>
        <w:jc w:val="both"/>
        <w:rPr>
          <w:lang w:eastAsia="ja-JP"/>
        </w:rPr>
      </w:pPr>
      <w:r w:rsidRPr="00E20304">
        <w:rPr>
          <w:lang w:eastAsia="ja-JP"/>
        </w:rPr>
        <w:t>7.1.</w:t>
      </w:r>
      <w:r w:rsidRPr="00E20304">
        <w:rPr>
          <w:lang w:eastAsia="ja-JP"/>
        </w:rPr>
        <w:tab/>
        <w:t>General</w:t>
      </w:r>
    </w:p>
    <w:p w14:paraId="186D650C" w14:textId="77777777" w:rsidR="00E20304" w:rsidRPr="00E20304" w:rsidRDefault="00E20304" w:rsidP="00E20304">
      <w:pPr>
        <w:spacing w:after="120"/>
        <w:ind w:left="2268" w:right="1134"/>
        <w:jc w:val="both"/>
        <w:rPr>
          <w:lang w:eastAsia="ja-JP"/>
        </w:rPr>
      </w:pPr>
      <w:r w:rsidRPr="00E20304">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37CA4750" w14:textId="77777777" w:rsidR="00E20304" w:rsidRPr="00E20304" w:rsidRDefault="00E20304" w:rsidP="00E20304">
      <w:pPr>
        <w:spacing w:after="120"/>
        <w:ind w:left="2268" w:right="1134" w:hanging="1134"/>
        <w:jc w:val="both"/>
        <w:rPr>
          <w:lang w:eastAsia="ja-JP"/>
        </w:rPr>
      </w:pPr>
      <w:r w:rsidRPr="00E20304">
        <w:rPr>
          <w:lang w:eastAsia="ja-JP"/>
        </w:rPr>
        <w:t>7.2.</w:t>
      </w:r>
      <w:r w:rsidRPr="00E20304">
        <w:rPr>
          <w:lang w:eastAsia="ja-JP"/>
        </w:rPr>
        <w:tab/>
        <w:t>Instrument specifications</w:t>
      </w:r>
    </w:p>
    <w:p w14:paraId="661EAC9D" w14:textId="77777777" w:rsidR="00E20304" w:rsidRPr="00E20304" w:rsidRDefault="00E20304" w:rsidP="00E20304">
      <w:pPr>
        <w:spacing w:after="120"/>
        <w:ind w:left="2268" w:right="1134"/>
        <w:jc w:val="both"/>
        <w:rPr>
          <w:lang w:eastAsia="ja-JP"/>
        </w:rPr>
      </w:pPr>
      <w:r w:rsidRPr="00E20304">
        <w:rPr>
          <w:lang w:eastAsia="ja-JP"/>
        </w:rPr>
        <w:t>The exhaust mass flow rate shall be determined by a direct measurement method applied in either of the following instruments:</w:t>
      </w:r>
    </w:p>
    <w:p w14:paraId="41D0FA19" w14:textId="77777777" w:rsidR="00E20304" w:rsidRPr="00E20304" w:rsidRDefault="00E20304" w:rsidP="00E20304">
      <w:pPr>
        <w:spacing w:after="120"/>
        <w:ind w:left="2268" w:right="1134"/>
        <w:jc w:val="both"/>
        <w:rPr>
          <w:lang w:eastAsia="ja-JP"/>
        </w:rPr>
      </w:pPr>
      <w:r w:rsidRPr="00E20304">
        <w:rPr>
          <w:lang w:eastAsia="ja-JP"/>
        </w:rPr>
        <w:tab/>
        <w:t>(a)</w:t>
      </w:r>
      <w:r w:rsidRPr="00E20304">
        <w:rPr>
          <w:lang w:eastAsia="ja-JP"/>
        </w:rPr>
        <w:tab/>
        <w:t>Pitot-based flow devices;</w:t>
      </w:r>
    </w:p>
    <w:p w14:paraId="09175C9D" w14:textId="77777777" w:rsidR="00E20304" w:rsidRPr="00E20304" w:rsidRDefault="00E20304" w:rsidP="00E20304">
      <w:pPr>
        <w:spacing w:after="120"/>
        <w:ind w:left="2268" w:right="1134"/>
        <w:jc w:val="both"/>
        <w:rPr>
          <w:lang w:eastAsia="ja-JP"/>
        </w:rPr>
      </w:pPr>
      <w:r w:rsidRPr="00E20304">
        <w:rPr>
          <w:lang w:eastAsia="ja-JP"/>
        </w:rPr>
        <w:tab/>
        <w:t>(b)</w:t>
      </w:r>
      <w:r w:rsidRPr="00E20304">
        <w:rPr>
          <w:lang w:eastAsia="ja-JP"/>
        </w:rPr>
        <w:tab/>
        <w:t>Pressure differential devices like flow nozzle (details see ISO 5167);</w:t>
      </w:r>
    </w:p>
    <w:p w14:paraId="6048AA1B" w14:textId="77777777" w:rsidR="00E20304" w:rsidRPr="00E20304" w:rsidRDefault="00E20304" w:rsidP="00E20304">
      <w:pPr>
        <w:spacing w:after="120"/>
        <w:ind w:left="2268" w:right="1134"/>
        <w:jc w:val="both"/>
        <w:rPr>
          <w:lang w:eastAsia="ja-JP"/>
        </w:rPr>
      </w:pPr>
      <w:r w:rsidRPr="00E20304">
        <w:rPr>
          <w:lang w:eastAsia="ja-JP"/>
        </w:rPr>
        <w:tab/>
        <w:t>(c)</w:t>
      </w:r>
      <w:r w:rsidRPr="00E20304">
        <w:rPr>
          <w:lang w:eastAsia="ja-JP"/>
        </w:rPr>
        <w:tab/>
        <w:t>Ultrasonic flow meter;</w:t>
      </w:r>
    </w:p>
    <w:p w14:paraId="5EB2BB0D" w14:textId="77777777" w:rsidR="00E20304" w:rsidRPr="00E20304" w:rsidRDefault="00E20304" w:rsidP="00E20304">
      <w:pPr>
        <w:spacing w:after="120"/>
        <w:ind w:left="2268" w:right="1134"/>
        <w:jc w:val="both"/>
        <w:rPr>
          <w:lang w:eastAsia="ja-JP"/>
        </w:rPr>
      </w:pPr>
      <w:r w:rsidRPr="00E20304">
        <w:rPr>
          <w:lang w:eastAsia="ja-JP"/>
        </w:rPr>
        <w:tab/>
        <w:t>(d)</w:t>
      </w:r>
      <w:r w:rsidRPr="00E20304">
        <w:rPr>
          <w:lang w:eastAsia="ja-JP"/>
        </w:rPr>
        <w:tab/>
        <w:t>Vortex flow meter.</w:t>
      </w:r>
    </w:p>
    <w:p w14:paraId="09BEDB7C" w14:textId="77777777" w:rsidR="00E20304" w:rsidRPr="00E20304" w:rsidRDefault="00E20304" w:rsidP="00E20304">
      <w:pPr>
        <w:spacing w:after="120"/>
        <w:ind w:left="2268" w:right="1134"/>
        <w:jc w:val="both"/>
        <w:rPr>
          <w:lang w:eastAsia="ja-JP"/>
        </w:rPr>
      </w:pPr>
      <w:r w:rsidRPr="00E20304">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Pr>
          <w:lang w:eastAsia="ja-JP"/>
        </w:rPr>
        <w:t xml:space="preserve"> </w:t>
      </w:r>
      <w:r w:rsidRPr="00E20304">
        <w:rPr>
          <w:lang w:eastAsia="ja-JP"/>
        </w:rPr>
        <w:t>to 7.2.9.</w:t>
      </w:r>
    </w:p>
    <w:p w14:paraId="79F6DDE3" w14:textId="77777777" w:rsidR="00E20304" w:rsidRPr="00E20304" w:rsidRDefault="00E20304" w:rsidP="00E20304">
      <w:pPr>
        <w:spacing w:after="120"/>
        <w:ind w:left="2268" w:right="1134"/>
        <w:jc w:val="both"/>
        <w:rPr>
          <w:lang w:eastAsia="ja-JP"/>
        </w:rPr>
      </w:pPr>
      <w:r w:rsidRPr="00E20304">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0EAB565D" w14:textId="77777777" w:rsidR="00E20304" w:rsidRPr="00E20304" w:rsidRDefault="00E20304" w:rsidP="00E20304">
      <w:pPr>
        <w:spacing w:after="120"/>
        <w:ind w:left="2268" w:right="1134"/>
        <w:jc w:val="both"/>
        <w:rPr>
          <w:lang w:eastAsia="ja-JP"/>
        </w:rPr>
      </w:pPr>
      <w:r w:rsidRPr="00E20304">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5E1CDBDD" w14:textId="77777777" w:rsidR="00E20304" w:rsidRPr="00E20304" w:rsidRDefault="00E20304" w:rsidP="00E20304">
      <w:pPr>
        <w:keepNext/>
        <w:spacing w:after="120"/>
        <w:ind w:left="2268" w:right="1134" w:hanging="1134"/>
        <w:jc w:val="both"/>
        <w:rPr>
          <w:lang w:eastAsia="ja-JP"/>
        </w:rPr>
      </w:pPr>
      <w:r w:rsidRPr="00E20304">
        <w:rPr>
          <w:lang w:eastAsia="ja-JP"/>
        </w:rPr>
        <w:t>7.2.1.</w:t>
      </w:r>
      <w:r w:rsidRPr="00E20304">
        <w:rPr>
          <w:lang w:eastAsia="ja-JP"/>
        </w:rPr>
        <w:tab/>
        <w:t>Calibration and verification standards</w:t>
      </w:r>
    </w:p>
    <w:p w14:paraId="142BA253" w14:textId="77777777" w:rsidR="00E20304" w:rsidRPr="00E20304" w:rsidRDefault="00E20304" w:rsidP="00E20304">
      <w:pPr>
        <w:spacing w:after="120"/>
        <w:ind w:left="2268" w:right="1134"/>
        <w:jc w:val="both"/>
        <w:rPr>
          <w:lang w:eastAsia="ja-JP"/>
        </w:rPr>
      </w:pPr>
      <w:r w:rsidRPr="00E20304">
        <w:rPr>
          <w:lang w:eastAsia="ja-JP"/>
        </w:rPr>
        <w:t>The measurement performance of exhaust mass flow meters shall be verified with air or exhaust gas against a traceable standard such as a calibrated exhaust mass flow meter or a full flow dilution tunnel.</w:t>
      </w:r>
    </w:p>
    <w:p w14:paraId="68FF1959" w14:textId="77777777" w:rsidR="00E20304" w:rsidRPr="00E20304" w:rsidRDefault="00E20304" w:rsidP="00E20304">
      <w:pPr>
        <w:keepNext/>
        <w:spacing w:after="120"/>
        <w:ind w:left="2268" w:right="1134" w:hanging="1134"/>
        <w:jc w:val="both"/>
        <w:rPr>
          <w:lang w:eastAsia="ja-JP"/>
        </w:rPr>
      </w:pPr>
      <w:r w:rsidRPr="00E20304">
        <w:rPr>
          <w:lang w:eastAsia="ja-JP"/>
        </w:rPr>
        <w:t>7.2.2.</w:t>
      </w:r>
      <w:r w:rsidRPr="00E20304">
        <w:rPr>
          <w:lang w:eastAsia="ja-JP"/>
        </w:rPr>
        <w:tab/>
        <w:t>Frequency of verification</w:t>
      </w:r>
    </w:p>
    <w:p w14:paraId="1D7C6B50" w14:textId="77777777" w:rsidR="00E20304" w:rsidRPr="00E20304" w:rsidRDefault="00E20304" w:rsidP="00E20304">
      <w:pPr>
        <w:spacing w:after="120"/>
        <w:ind w:left="2268" w:right="1134"/>
        <w:jc w:val="both"/>
        <w:rPr>
          <w:lang w:eastAsia="ja-JP"/>
        </w:rPr>
      </w:pPr>
      <w:r w:rsidRPr="00E20304">
        <w:rPr>
          <w:lang w:eastAsia="ja-JP"/>
        </w:rPr>
        <w:t>The compliance of exhaust mass flow meters with paragraphs 7.2.3.</w:t>
      </w:r>
      <w:r w:rsidR="009C4C98">
        <w:rPr>
          <w:lang w:eastAsia="ja-JP"/>
        </w:rPr>
        <w:t xml:space="preserve"> </w:t>
      </w:r>
      <w:r w:rsidRPr="00E20304">
        <w:rPr>
          <w:lang w:eastAsia="ja-JP"/>
        </w:rPr>
        <w:t>to 7.2.9. shall be verified no longer than one year before the actual test.</w:t>
      </w:r>
    </w:p>
    <w:p w14:paraId="492D98D4" w14:textId="77777777" w:rsidR="00E20304" w:rsidRPr="00E20304" w:rsidRDefault="00E20304" w:rsidP="00E20304">
      <w:pPr>
        <w:spacing w:after="120"/>
        <w:ind w:left="2268" w:right="1134" w:hanging="1134"/>
        <w:jc w:val="both"/>
        <w:rPr>
          <w:lang w:eastAsia="ja-JP"/>
        </w:rPr>
      </w:pPr>
      <w:r w:rsidRPr="00E20304">
        <w:rPr>
          <w:lang w:eastAsia="ja-JP"/>
        </w:rPr>
        <w:t>7.2.3.</w:t>
      </w:r>
      <w:r w:rsidRPr="00E20304">
        <w:rPr>
          <w:lang w:eastAsia="ja-JP"/>
        </w:rPr>
        <w:tab/>
        <w:t>Accuracy</w:t>
      </w:r>
    </w:p>
    <w:p w14:paraId="754CE2C4" w14:textId="77777777" w:rsidR="00E20304" w:rsidRPr="00E20304" w:rsidRDefault="00E20304" w:rsidP="00E20304">
      <w:pPr>
        <w:spacing w:after="120"/>
        <w:ind w:left="2268" w:right="1134"/>
        <w:jc w:val="both"/>
        <w:rPr>
          <w:lang w:eastAsia="ja-JP"/>
        </w:rPr>
      </w:pPr>
      <w:r w:rsidRPr="00E20304">
        <w:rPr>
          <w:lang w:eastAsia="ja-JP"/>
        </w:rPr>
        <w:t>The accuracy of the EFM, defined as the deviation of the EFM reading from the reference flow value, shall not exceed ± 3 percent of the reading, 0.5 % of full scale or ± 1.0 per cent of the maximum flow at which the EFM has been calibrated, whichever is larger.</w:t>
      </w:r>
    </w:p>
    <w:p w14:paraId="21A46CAB" w14:textId="77777777" w:rsidR="00E20304" w:rsidRPr="00E20304" w:rsidRDefault="00E20304" w:rsidP="00E20304">
      <w:pPr>
        <w:keepNext/>
        <w:spacing w:after="120"/>
        <w:ind w:left="2268" w:right="1134" w:hanging="1134"/>
        <w:jc w:val="both"/>
        <w:rPr>
          <w:lang w:eastAsia="ja-JP"/>
        </w:rPr>
      </w:pPr>
      <w:r w:rsidRPr="00E20304">
        <w:rPr>
          <w:lang w:eastAsia="ja-JP"/>
        </w:rPr>
        <w:t>7.2.4.</w:t>
      </w:r>
      <w:r w:rsidRPr="00E20304">
        <w:rPr>
          <w:lang w:eastAsia="ja-JP"/>
        </w:rPr>
        <w:tab/>
        <w:t>Precision</w:t>
      </w:r>
    </w:p>
    <w:p w14:paraId="3BE9B284"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nominal flow, approximately in the middle of the </w:t>
      </w:r>
      <w:r w:rsidRPr="00E20304">
        <w:rPr>
          <w:lang w:eastAsia="ja-JP"/>
        </w:rPr>
        <w:lastRenderedPageBreak/>
        <w:t>calibration range, shall not exceed 1 per cent of the maximum flow at which the EFM has been calibrated.</w:t>
      </w:r>
    </w:p>
    <w:p w14:paraId="0F7235FE" w14:textId="77777777" w:rsidR="00E20304" w:rsidRPr="00E20304" w:rsidRDefault="00E20304" w:rsidP="00E20304">
      <w:pPr>
        <w:keepNext/>
        <w:spacing w:after="120"/>
        <w:ind w:left="2268" w:right="1134" w:hanging="1134"/>
        <w:jc w:val="both"/>
        <w:rPr>
          <w:lang w:eastAsia="ja-JP"/>
        </w:rPr>
      </w:pPr>
      <w:r w:rsidRPr="00E20304">
        <w:rPr>
          <w:lang w:eastAsia="ja-JP"/>
        </w:rPr>
        <w:t>7.2.5.</w:t>
      </w:r>
      <w:r w:rsidRPr="00E20304">
        <w:rPr>
          <w:lang w:eastAsia="ja-JP"/>
        </w:rPr>
        <w:tab/>
        <w:t>Noise</w:t>
      </w:r>
    </w:p>
    <w:p w14:paraId="2B8E020E" w14:textId="77777777" w:rsidR="00E20304" w:rsidRPr="00E20304" w:rsidRDefault="00E20304" w:rsidP="00E20304">
      <w:pPr>
        <w:spacing w:after="120"/>
        <w:ind w:left="2268" w:right="1134"/>
        <w:jc w:val="both"/>
        <w:rPr>
          <w:lang w:eastAsia="ja-JP"/>
        </w:rPr>
      </w:pPr>
      <w:r w:rsidRPr="00E20304">
        <w:rPr>
          <w:lang w:eastAsia="ja-JP"/>
        </w:rPr>
        <w:t>The noise shall not exceed 2 per cent of the maximum calibrated flow value. Each of the 10 measurement periods shall be interspersed with an interval of 30 seconds in which the EFM is exposed to the maximum calibrated flow.</w:t>
      </w:r>
    </w:p>
    <w:p w14:paraId="01F19015" w14:textId="77777777" w:rsidR="00E20304" w:rsidRPr="00E20304" w:rsidRDefault="00E20304" w:rsidP="00E20304">
      <w:pPr>
        <w:spacing w:after="120"/>
        <w:ind w:left="2268" w:right="1134" w:hanging="1134"/>
        <w:jc w:val="both"/>
        <w:rPr>
          <w:lang w:eastAsia="ja-JP"/>
        </w:rPr>
      </w:pPr>
      <w:r w:rsidRPr="00E20304">
        <w:rPr>
          <w:lang w:eastAsia="ja-JP"/>
        </w:rPr>
        <w:t>7.2.6.</w:t>
      </w:r>
      <w:r w:rsidRPr="00E20304">
        <w:rPr>
          <w:lang w:eastAsia="ja-JP"/>
        </w:rPr>
        <w:tab/>
        <w:t>Zero response drift</w:t>
      </w:r>
    </w:p>
    <w:p w14:paraId="2B312390" w14:textId="77777777" w:rsidR="00E20304" w:rsidRPr="00E20304" w:rsidRDefault="00E20304" w:rsidP="00E20304">
      <w:pPr>
        <w:spacing w:after="120"/>
        <w:ind w:left="2268" w:right="1134"/>
        <w:jc w:val="both"/>
        <w:rPr>
          <w:lang w:eastAsia="ja-JP"/>
        </w:rPr>
      </w:pPr>
      <w:r w:rsidRPr="00E20304">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72E0C0E" w14:textId="77777777" w:rsidR="00E20304" w:rsidRPr="00E20304" w:rsidRDefault="00E20304" w:rsidP="00E20304">
      <w:pPr>
        <w:spacing w:after="120"/>
        <w:ind w:left="2268" w:right="1134" w:hanging="1134"/>
        <w:jc w:val="both"/>
        <w:rPr>
          <w:lang w:eastAsia="ja-JP"/>
        </w:rPr>
      </w:pPr>
      <w:r w:rsidRPr="00E20304">
        <w:rPr>
          <w:lang w:eastAsia="ja-JP"/>
        </w:rPr>
        <w:t>7.2.7.</w:t>
      </w:r>
      <w:r w:rsidRPr="00E20304">
        <w:rPr>
          <w:lang w:eastAsia="ja-JP"/>
        </w:rPr>
        <w:tab/>
        <w:t>Span response drift</w:t>
      </w:r>
    </w:p>
    <w:p w14:paraId="5C913D2A" w14:textId="77777777" w:rsidR="00E20304" w:rsidRPr="00E20304" w:rsidRDefault="00E20304" w:rsidP="00E20304">
      <w:pPr>
        <w:spacing w:after="120"/>
        <w:ind w:left="2268" w:right="1134"/>
        <w:jc w:val="both"/>
        <w:rPr>
          <w:lang w:eastAsia="ja-JP"/>
        </w:rPr>
      </w:pPr>
      <w:r w:rsidRPr="00E20304">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AE46A6B" w14:textId="77777777" w:rsidR="00E20304" w:rsidRPr="00E20304" w:rsidRDefault="00E20304" w:rsidP="00E20304">
      <w:pPr>
        <w:spacing w:after="120"/>
        <w:ind w:left="2268" w:right="1134" w:hanging="1134"/>
        <w:jc w:val="both"/>
        <w:rPr>
          <w:lang w:eastAsia="ja-JP"/>
        </w:rPr>
      </w:pPr>
      <w:r w:rsidRPr="00E20304">
        <w:rPr>
          <w:lang w:eastAsia="ja-JP"/>
        </w:rPr>
        <w:t>7.2.8.</w:t>
      </w:r>
      <w:r w:rsidRPr="00E20304">
        <w:rPr>
          <w:lang w:eastAsia="ja-JP"/>
        </w:rPr>
        <w:tab/>
        <w:t>Rise time</w:t>
      </w:r>
    </w:p>
    <w:p w14:paraId="37D375DF" w14:textId="77777777" w:rsidR="00E20304" w:rsidRPr="00E20304" w:rsidRDefault="00E20304" w:rsidP="00E20304">
      <w:pPr>
        <w:spacing w:after="120"/>
        <w:ind w:left="2268" w:right="1134"/>
        <w:jc w:val="both"/>
        <w:rPr>
          <w:lang w:eastAsia="ja-JP"/>
        </w:rPr>
      </w:pPr>
      <w:r w:rsidRPr="00E20304">
        <w:rPr>
          <w:lang w:eastAsia="ja-JP"/>
        </w:rPr>
        <w:t>The rise time of the exhaust flow instruments and methods should match as far as possible the rise time of the gas analysers as specified in paragraph 4.2.7. but shall not exceed 1 second.</w:t>
      </w:r>
    </w:p>
    <w:p w14:paraId="465DAE2C" w14:textId="77777777" w:rsidR="00E20304" w:rsidRPr="00E20304" w:rsidRDefault="00E20304" w:rsidP="00E20304">
      <w:pPr>
        <w:keepNext/>
        <w:spacing w:after="120"/>
        <w:ind w:left="2268" w:right="1134" w:hanging="1134"/>
        <w:jc w:val="both"/>
        <w:rPr>
          <w:lang w:eastAsia="ja-JP"/>
        </w:rPr>
      </w:pPr>
      <w:r w:rsidRPr="00E20304">
        <w:rPr>
          <w:lang w:eastAsia="ja-JP"/>
        </w:rPr>
        <w:t>7.2.9.</w:t>
      </w:r>
      <w:r w:rsidRPr="00E20304">
        <w:rPr>
          <w:lang w:eastAsia="ja-JP"/>
        </w:rPr>
        <w:tab/>
        <w:t>Response time check</w:t>
      </w:r>
    </w:p>
    <w:p w14:paraId="12EFB6BD" w14:textId="77777777" w:rsidR="00E20304" w:rsidRPr="00E20304" w:rsidRDefault="00E20304" w:rsidP="00E20304">
      <w:pPr>
        <w:spacing w:after="120"/>
        <w:ind w:left="2268" w:right="1134"/>
        <w:jc w:val="both"/>
        <w:rPr>
          <w:lang w:eastAsia="ja-JP"/>
        </w:rPr>
      </w:pPr>
      <w:r w:rsidRPr="00E20304">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E20304">
        <w:rPr>
          <w:i/>
          <w:iCs/>
          <w:lang w:eastAsia="ja-JP"/>
        </w:rPr>
        <w:t>t</w:t>
      </w:r>
      <w:r w:rsidRPr="00E20304">
        <w:rPr>
          <w:vertAlign w:val="subscript"/>
          <w:lang w:eastAsia="ja-JP"/>
        </w:rPr>
        <w:t>0</w:t>
      </w:r>
      <w:r w:rsidRPr="00E20304">
        <w:rPr>
          <w:lang w:eastAsia="ja-JP"/>
        </w:rPr>
        <w:t>) until the response is 10 per cent (</w:t>
      </w:r>
      <w:r w:rsidRPr="00E20304">
        <w:rPr>
          <w:i/>
          <w:iCs/>
          <w:lang w:eastAsia="ja-JP"/>
        </w:rPr>
        <w:t>t</w:t>
      </w:r>
      <w:r w:rsidRPr="00E20304">
        <w:rPr>
          <w:vertAlign w:val="subscript"/>
          <w:lang w:eastAsia="ja-JP"/>
        </w:rPr>
        <w:t>10</w:t>
      </w:r>
      <w:r w:rsidRPr="00E20304">
        <w:rPr>
          <w:lang w:eastAsia="ja-JP"/>
        </w:rPr>
        <w:t>) of the final reading. The rise time is defined as the time between 10 per cent and 90 per cent response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the final reading. The response time (</w:t>
      </w:r>
      <w:r w:rsidRPr="00E20304">
        <w:rPr>
          <w:i/>
          <w:iCs/>
          <w:lang w:eastAsia="ja-JP"/>
        </w:rPr>
        <w:t>t</w:t>
      </w:r>
      <w:r w:rsidRPr="00E20304">
        <w:rPr>
          <w:vertAlign w:val="subscript"/>
          <w:lang w:eastAsia="ja-JP"/>
        </w:rPr>
        <w:t>90</w:t>
      </w:r>
      <w:r w:rsidRPr="00E20304">
        <w:rPr>
          <w:lang w:eastAsia="ja-JP"/>
        </w:rPr>
        <w:t>) is defined as the sum of the delay time and the rise time. The exhaust mass flow meter response time (</w:t>
      </w:r>
      <w:r w:rsidRPr="00E20304">
        <w:rPr>
          <w:i/>
          <w:iCs/>
          <w:lang w:eastAsia="ja-JP"/>
        </w:rPr>
        <w:t>t</w:t>
      </w:r>
      <w:r w:rsidRPr="00E20304">
        <w:rPr>
          <w:i/>
          <w:iCs/>
          <w:vertAlign w:val="subscript"/>
          <w:lang w:eastAsia="ja-JP"/>
        </w:rPr>
        <w:t>90</w:t>
      </w:r>
      <w:r w:rsidRPr="00E20304">
        <w:rPr>
          <w:lang w:eastAsia="ja-JP"/>
        </w:rPr>
        <w:t>) shall be ≤ 3 seconds with a rise time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 1 second in accordance with paragraph 7.2.8.</w:t>
      </w:r>
    </w:p>
    <w:p w14:paraId="11422197" w14:textId="77777777" w:rsidR="00E20304" w:rsidRPr="00E20304" w:rsidRDefault="00E20304" w:rsidP="00E20304">
      <w:pPr>
        <w:spacing w:after="120"/>
        <w:ind w:left="2268" w:right="1134" w:hanging="1134"/>
        <w:jc w:val="both"/>
        <w:rPr>
          <w:lang w:eastAsia="ja-JP"/>
        </w:rPr>
      </w:pPr>
      <w:r w:rsidRPr="00E20304">
        <w:rPr>
          <w:lang w:eastAsia="ja-JP"/>
        </w:rPr>
        <w:t>8.</w:t>
      </w:r>
      <w:r w:rsidRPr="00E20304">
        <w:rPr>
          <w:lang w:eastAsia="ja-JP"/>
        </w:rPr>
        <w:tab/>
        <w:t>Sensors and auxiliary equipment</w:t>
      </w:r>
    </w:p>
    <w:p w14:paraId="3733B313" w14:textId="43E74075" w:rsidR="00F00390" w:rsidRDefault="00E20304" w:rsidP="00B3399D">
      <w:pPr>
        <w:spacing w:after="120"/>
        <w:ind w:left="2268" w:right="1134"/>
        <w:jc w:val="both"/>
        <w:rPr>
          <w:b/>
          <w:bCs/>
          <w:lang w:eastAsia="ja-JP"/>
        </w:rPr>
      </w:pPr>
      <w:r w:rsidRPr="00E20304">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00F00390">
        <w:rPr>
          <w:b/>
          <w:bCs/>
          <w:lang w:eastAsia="ja-JP"/>
        </w:rPr>
        <w:br w:type="page"/>
      </w:r>
    </w:p>
    <w:p w14:paraId="5569A164" w14:textId="77777777" w:rsidR="00AE06A4" w:rsidRPr="00AA62B3" w:rsidRDefault="00E20304" w:rsidP="00AA62B3">
      <w:pPr>
        <w:ind w:left="1134" w:right="1134"/>
        <w:jc w:val="both"/>
        <w:rPr>
          <w:lang w:eastAsia="ja-JP"/>
        </w:rPr>
      </w:pPr>
      <w:r w:rsidRPr="00AA62B3">
        <w:rPr>
          <w:lang w:eastAsia="ja-JP"/>
        </w:rPr>
        <w:lastRenderedPageBreak/>
        <w:t xml:space="preserve">Table A5/4 </w:t>
      </w:r>
    </w:p>
    <w:p w14:paraId="506149BA" w14:textId="77777777" w:rsidR="00E20304" w:rsidRPr="00E20304" w:rsidRDefault="00E20304" w:rsidP="00AE06A4">
      <w:pPr>
        <w:spacing w:after="120"/>
        <w:ind w:left="1134" w:right="1134"/>
        <w:jc w:val="both"/>
        <w:rPr>
          <w:b/>
          <w:bCs/>
          <w:lang w:eastAsia="ja-JP"/>
        </w:rPr>
      </w:pPr>
      <w:r w:rsidRPr="00E20304">
        <w:rPr>
          <w:b/>
          <w:bCs/>
          <w:lang w:eastAsia="ja-JP"/>
        </w:rPr>
        <w:t>Accuracy requirements for measurement parameters</w:t>
      </w:r>
    </w:p>
    <w:tbl>
      <w:tblPr>
        <w:tblW w:w="6237" w:type="dxa"/>
        <w:tblInd w:w="1134" w:type="dxa"/>
        <w:tblLayout w:type="fixed"/>
        <w:tblLook w:val="0000" w:firstRow="0" w:lastRow="0" w:firstColumn="0" w:lastColumn="0" w:noHBand="0" w:noVBand="0"/>
      </w:tblPr>
      <w:tblGrid>
        <w:gridCol w:w="2706"/>
        <w:gridCol w:w="3531"/>
      </w:tblGrid>
      <w:tr w:rsidR="00E20304" w:rsidRPr="007A6EAF" w14:paraId="61EEF9E4" w14:textId="77777777" w:rsidTr="007A6EAF">
        <w:tc>
          <w:tcPr>
            <w:tcW w:w="2706" w:type="dxa"/>
            <w:tcBorders>
              <w:top w:val="single" w:sz="2" w:space="0" w:color="auto"/>
              <w:left w:val="single" w:sz="2" w:space="0" w:color="auto"/>
              <w:bottom w:val="single" w:sz="12" w:space="0" w:color="auto"/>
              <w:right w:val="single" w:sz="2" w:space="0" w:color="auto"/>
            </w:tcBorders>
          </w:tcPr>
          <w:p w14:paraId="3F563A97" w14:textId="77777777" w:rsidR="00E20304" w:rsidRPr="007A6EAF" w:rsidRDefault="00E20304" w:rsidP="007A6EAF">
            <w:pPr>
              <w:suppressAutoHyphens w:val="0"/>
              <w:autoSpaceDE w:val="0"/>
              <w:autoSpaceDN w:val="0"/>
              <w:spacing w:before="80" w:after="80" w:line="200" w:lineRule="exact"/>
              <w:jc w:val="center"/>
              <w:rPr>
                <w:rFonts w:eastAsia="SimSun"/>
                <w:i/>
                <w:iCs/>
                <w:sz w:val="16"/>
                <w:szCs w:val="16"/>
                <w:lang w:eastAsia="en-GB"/>
              </w:rPr>
            </w:pPr>
            <w:r w:rsidRPr="007A6EAF">
              <w:rPr>
                <w:rFonts w:eastAsia="SimSun"/>
                <w:i/>
                <w:iCs/>
                <w:sz w:val="16"/>
                <w:szCs w:val="16"/>
                <w:lang w:eastAsia="en-GB"/>
              </w:rPr>
              <w:t>Measurement parameter</w:t>
            </w:r>
          </w:p>
        </w:tc>
        <w:tc>
          <w:tcPr>
            <w:tcW w:w="3531" w:type="dxa"/>
            <w:tcBorders>
              <w:top w:val="single" w:sz="2" w:space="0" w:color="auto"/>
              <w:left w:val="single" w:sz="2" w:space="0" w:color="auto"/>
              <w:bottom w:val="single" w:sz="12" w:space="0" w:color="auto"/>
              <w:right w:val="single" w:sz="2" w:space="0" w:color="auto"/>
            </w:tcBorders>
          </w:tcPr>
          <w:p w14:paraId="6A127A69" w14:textId="77777777" w:rsidR="00E20304" w:rsidRPr="007A6EAF" w:rsidRDefault="00E20304" w:rsidP="007A6EAF">
            <w:pPr>
              <w:suppressAutoHyphens w:val="0"/>
              <w:autoSpaceDE w:val="0"/>
              <w:autoSpaceDN w:val="0"/>
              <w:spacing w:before="80" w:after="80" w:line="200" w:lineRule="exact"/>
              <w:jc w:val="center"/>
              <w:rPr>
                <w:rFonts w:eastAsia="SimSun"/>
                <w:i/>
                <w:iCs/>
                <w:sz w:val="16"/>
                <w:szCs w:val="16"/>
                <w:lang w:eastAsia="en-GB"/>
              </w:rPr>
            </w:pPr>
            <w:r w:rsidRPr="007A6EAF">
              <w:rPr>
                <w:rFonts w:eastAsia="SimSun"/>
                <w:i/>
                <w:iCs/>
                <w:sz w:val="16"/>
                <w:szCs w:val="16"/>
                <w:lang w:eastAsia="en-GB"/>
              </w:rPr>
              <w:t>Accuracy</w:t>
            </w:r>
          </w:p>
        </w:tc>
      </w:tr>
      <w:tr w:rsidR="00E20304" w:rsidRPr="00E20304" w14:paraId="7E0783FB" w14:textId="77777777" w:rsidTr="007A6EAF">
        <w:tc>
          <w:tcPr>
            <w:tcW w:w="2706" w:type="dxa"/>
            <w:tcBorders>
              <w:top w:val="single" w:sz="12" w:space="0" w:color="auto"/>
              <w:left w:val="single" w:sz="2" w:space="0" w:color="auto"/>
              <w:bottom w:val="single" w:sz="2" w:space="0" w:color="auto"/>
              <w:right w:val="single" w:sz="2" w:space="0" w:color="auto"/>
            </w:tcBorders>
          </w:tcPr>
          <w:p w14:paraId="27F581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Fuel flow</w:t>
            </w:r>
            <w:r w:rsidRPr="00E20304">
              <w:rPr>
                <w:rFonts w:eastAsia="SimSun"/>
                <w:vertAlign w:val="superscript"/>
                <w:lang w:eastAsia="en-GB"/>
              </w:rPr>
              <w:footnoteReference w:id="26"/>
            </w:r>
          </w:p>
        </w:tc>
        <w:tc>
          <w:tcPr>
            <w:tcW w:w="3531" w:type="dxa"/>
            <w:tcBorders>
              <w:top w:val="single" w:sz="12" w:space="0" w:color="auto"/>
              <w:left w:val="single" w:sz="2" w:space="0" w:color="auto"/>
              <w:bottom w:val="single" w:sz="2" w:space="0" w:color="auto"/>
              <w:right w:val="single" w:sz="2" w:space="0" w:color="auto"/>
            </w:tcBorders>
          </w:tcPr>
          <w:p w14:paraId="106E99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of reading</w:t>
            </w:r>
            <w:r w:rsidRPr="00E20304">
              <w:rPr>
                <w:rFonts w:eastAsia="SimSun"/>
                <w:vertAlign w:val="superscript"/>
                <w:lang w:eastAsia="en-GB"/>
              </w:rPr>
              <w:footnoteReference w:id="27"/>
            </w:r>
          </w:p>
        </w:tc>
      </w:tr>
      <w:tr w:rsidR="00E20304" w:rsidRPr="00E20304" w14:paraId="16F59484" w14:textId="77777777" w:rsidTr="007A6EAF">
        <w:tc>
          <w:tcPr>
            <w:tcW w:w="2706" w:type="dxa"/>
            <w:tcBorders>
              <w:top w:val="single" w:sz="2" w:space="0" w:color="auto"/>
              <w:left w:val="single" w:sz="2" w:space="0" w:color="auto"/>
              <w:bottom w:val="single" w:sz="2" w:space="0" w:color="auto"/>
              <w:right w:val="single" w:sz="2" w:space="0" w:color="auto"/>
            </w:tcBorders>
          </w:tcPr>
          <w:p w14:paraId="015F28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w:t>
            </w:r>
            <w:r w:rsidRPr="00E20304">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3AA640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 of reading</w:t>
            </w:r>
          </w:p>
        </w:tc>
      </w:tr>
      <w:tr w:rsidR="00E20304" w:rsidRPr="00E20304" w14:paraId="59E2185B" w14:textId="77777777" w:rsidTr="007A6EAF">
        <w:tc>
          <w:tcPr>
            <w:tcW w:w="2706" w:type="dxa"/>
            <w:tcBorders>
              <w:top w:val="single" w:sz="2" w:space="0" w:color="auto"/>
              <w:left w:val="single" w:sz="2" w:space="0" w:color="auto"/>
              <w:bottom w:val="single" w:sz="2" w:space="0" w:color="auto"/>
              <w:right w:val="single" w:sz="2" w:space="0" w:color="auto"/>
            </w:tcBorders>
          </w:tcPr>
          <w:p w14:paraId="664F4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w:t>
            </w:r>
            <w:r w:rsidRPr="00E20304">
              <w:rPr>
                <w:rFonts w:eastAsia="SimSun"/>
                <w:vertAlign w:val="superscript"/>
                <w:lang w:eastAsia="en-GB"/>
              </w:rPr>
              <w:footnoteReference w:id="29"/>
            </w:r>
          </w:p>
        </w:tc>
        <w:tc>
          <w:tcPr>
            <w:tcW w:w="3531" w:type="dxa"/>
            <w:tcBorders>
              <w:top w:val="single" w:sz="2" w:space="0" w:color="auto"/>
              <w:left w:val="single" w:sz="2" w:space="0" w:color="auto"/>
              <w:bottom w:val="single" w:sz="2" w:space="0" w:color="auto"/>
              <w:right w:val="single" w:sz="2" w:space="0" w:color="auto"/>
            </w:tcBorders>
          </w:tcPr>
          <w:p w14:paraId="0AAE40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km/h absolute</w:t>
            </w:r>
          </w:p>
        </w:tc>
      </w:tr>
      <w:tr w:rsidR="00E20304" w:rsidRPr="00E20304" w14:paraId="3CCDA6F6" w14:textId="77777777" w:rsidTr="007A6EAF">
        <w:tc>
          <w:tcPr>
            <w:tcW w:w="2706" w:type="dxa"/>
            <w:tcBorders>
              <w:top w:val="single" w:sz="2" w:space="0" w:color="auto"/>
              <w:left w:val="single" w:sz="2" w:space="0" w:color="auto"/>
              <w:bottom w:val="single" w:sz="2" w:space="0" w:color="auto"/>
              <w:right w:val="single" w:sz="2" w:space="0" w:color="auto"/>
            </w:tcBorders>
          </w:tcPr>
          <w:p w14:paraId="51CD32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481731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K absolute</w:t>
            </w:r>
          </w:p>
        </w:tc>
      </w:tr>
      <w:tr w:rsidR="00E20304" w:rsidRPr="00E20304" w14:paraId="18BA78EE" w14:textId="77777777" w:rsidTr="007A6EAF">
        <w:tc>
          <w:tcPr>
            <w:tcW w:w="2706" w:type="dxa"/>
            <w:tcBorders>
              <w:top w:val="single" w:sz="2" w:space="0" w:color="auto"/>
              <w:left w:val="single" w:sz="2" w:space="0" w:color="auto"/>
              <w:bottom w:val="single" w:sz="2" w:space="0" w:color="auto"/>
              <w:right w:val="single" w:sz="2" w:space="0" w:color="auto"/>
            </w:tcBorders>
          </w:tcPr>
          <w:p w14:paraId="388AED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44CA1C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0.4 % of reading in Kelvin</w:t>
            </w:r>
          </w:p>
        </w:tc>
      </w:tr>
      <w:tr w:rsidR="00E20304" w:rsidRPr="00E20304" w14:paraId="37145F8B" w14:textId="77777777" w:rsidTr="007A6EAF">
        <w:tc>
          <w:tcPr>
            <w:tcW w:w="2706" w:type="dxa"/>
            <w:tcBorders>
              <w:top w:val="single" w:sz="2" w:space="0" w:color="auto"/>
              <w:left w:val="single" w:sz="2" w:space="0" w:color="auto"/>
              <w:bottom w:val="single" w:sz="2" w:space="0" w:color="auto"/>
              <w:right w:val="single" w:sz="2" w:space="0" w:color="auto"/>
            </w:tcBorders>
          </w:tcPr>
          <w:p w14:paraId="44BE0D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4A22E0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0.2 kPa absolute</w:t>
            </w:r>
          </w:p>
        </w:tc>
      </w:tr>
      <w:tr w:rsidR="00E20304" w:rsidRPr="00E20304" w14:paraId="09FC0072" w14:textId="77777777" w:rsidTr="007A6EAF">
        <w:tc>
          <w:tcPr>
            <w:tcW w:w="2706" w:type="dxa"/>
            <w:tcBorders>
              <w:top w:val="single" w:sz="2" w:space="0" w:color="auto"/>
              <w:left w:val="single" w:sz="2" w:space="0" w:color="auto"/>
              <w:bottom w:val="single" w:sz="2" w:space="0" w:color="auto"/>
              <w:right w:val="single" w:sz="2" w:space="0" w:color="auto"/>
            </w:tcBorders>
          </w:tcPr>
          <w:p w14:paraId="23A229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1F292EF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5 % absolute</w:t>
            </w:r>
          </w:p>
        </w:tc>
      </w:tr>
      <w:tr w:rsidR="00E20304" w:rsidRPr="00E20304" w14:paraId="44DA6412" w14:textId="77777777" w:rsidTr="007A6EAF">
        <w:tc>
          <w:tcPr>
            <w:tcW w:w="2706" w:type="dxa"/>
            <w:tcBorders>
              <w:top w:val="single" w:sz="2" w:space="0" w:color="auto"/>
              <w:left w:val="single" w:sz="2" w:space="0" w:color="auto"/>
              <w:bottom w:val="single" w:sz="12" w:space="0" w:color="auto"/>
              <w:right w:val="single" w:sz="2" w:space="0" w:color="auto"/>
            </w:tcBorders>
          </w:tcPr>
          <w:p w14:paraId="23A9BD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Absolute humidity</w:t>
            </w:r>
          </w:p>
        </w:tc>
        <w:tc>
          <w:tcPr>
            <w:tcW w:w="3531" w:type="dxa"/>
            <w:tcBorders>
              <w:top w:val="single" w:sz="2" w:space="0" w:color="auto"/>
              <w:left w:val="single" w:sz="2" w:space="0" w:color="auto"/>
              <w:bottom w:val="single" w:sz="12" w:space="0" w:color="auto"/>
              <w:right w:val="single" w:sz="2" w:space="0" w:color="auto"/>
            </w:tcBorders>
          </w:tcPr>
          <w:p w14:paraId="41E337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 of reading or, 1 gH</w:t>
            </w:r>
            <w:r w:rsidRPr="00E20304">
              <w:rPr>
                <w:rFonts w:eastAsia="SimSun"/>
                <w:vertAlign w:val="subscript"/>
                <w:lang w:eastAsia="en-GB"/>
              </w:rPr>
              <w:t>2</w:t>
            </w:r>
            <w:r w:rsidRPr="00E20304">
              <w:rPr>
                <w:rFonts w:eastAsia="SimSun"/>
                <w:lang w:eastAsia="en-GB"/>
              </w:rPr>
              <w:t>O/kg dry air, whichever is larger</w:t>
            </w:r>
          </w:p>
        </w:tc>
      </w:tr>
    </w:tbl>
    <w:p w14:paraId="093DEA0C" w14:textId="77777777" w:rsidR="00E20304" w:rsidRPr="00E20304" w:rsidRDefault="00E20304" w:rsidP="00E20304">
      <w:pPr>
        <w:spacing w:after="120"/>
        <w:ind w:left="2268" w:right="1134" w:hanging="1134"/>
        <w:jc w:val="both"/>
        <w:rPr>
          <w:lang w:eastAsia="ja-JP"/>
        </w:rPr>
      </w:pPr>
    </w:p>
    <w:p w14:paraId="4D88CA44" w14:textId="77777777" w:rsidR="00FE01BC" w:rsidRDefault="00FE01BC" w:rsidP="00AA62B3">
      <w:pPr>
        <w:keepNext/>
        <w:keepLines/>
        <w:tabs>
          <w:tab w:val="right" w:pos="851"/>
        </w:tabs>
        <w:spacing w:before="360" w:after="240" w:line="300" w:lineRule="exact"/>
        <w:ind w:right="1134"/>
        <w:sectPr w:rsidR="00FE01BC" w:rsidSect="00AE4853">
          <w:headerReference w:type="even" r:id="rId82"/>
          <w:headerReference w:type="default" r:id="rId83"/>
          <w:footerReference w:type="even" r:id="rId84"/>
          <w:footerReference w:type="default" r:id="rId85"/>
          <w:headerReference w:type="first" r:id="rId86"/>
          <w:footerReference w:type="first" r:id="rId87"/>
          <w:endnotePr>
            <w:numFmt w:val="decimal"/>
          </w:endnotePr>
          <w:pgSz w:w="11907" w:h="16840" w:code="9"/>
          <w:pgMar w:top="1418" w:right="1134" w:bottom="1134" w:left="1134" w:header="851" w:footer="726" w:gutter="0"/>
          <w:cols w:space="720"/>
          <w:titlePg/>
          <w:docGrid w:linePitch="272"/>
        </w:sectPr>
      </w:pPr>
    </w:p>
    <w:p w14:paraId="27488A3B" w14:textId="13C4619B" w:rsidR="009C4C98" w:rsidRDefault="00E20304" w:rsidP="00AA62B3">
      <w:pPr>
        <w:keepNext/>
        <w:keepLines/>
        <w:tabs>
          <w:tab w:val="right" w:pos="851"/>
        </w:tabs>
        <w:spacing w:before="360" w:after="240" w:line="300" w:lineRule="exact"/>
        <w:ind w:right="1134"/>
        <w:rPr>
          <w:b/>
          <w:sz w:val="28"/>
          <w:lang w:eastAsia="en-US"/>
        </w:rPr>
      </w:pPr>
      <w:bookmarkStart w:id="52" w:name="_Toc35761092"/>
      <w:r w:rsidRPr="00E20304">
        <w:rPr>
          <w:b/>
          <w:sz w:val="28"/>
          <w:lang w:eastAsia="en-US"/>
        </w:rPr>
        <w:lastRenderedPageBreak/>
        <w:t>Annex 6</w:t>
      </w:r>
    </w:p>
    <w:p w14:paraId="24EBB1EE" w14:textId="45026FC5" w:rsidR="00E20304" w:rsidRPr="00AA62B3" w:rsidRDefault="00E20304" w:rsidP="007A6EAF">
      <w:pPr>
        <w:pStyle w:val="HChG"/>
        <w:rPr>
          <w:lang w:eastAsia="en-US"/>
        </w:rPr>
      </w:pPr>
      <w:r w:rsidRPr="00E20304">
        <w:rPr>
          <w:lang w:eastAsia="en-US"/>
        </w:rPr>
        <w:tab/>
      </w:r>
      <w:r w:rsidR="007A6EAF">
        <w:rPr>
          <w:lang w:eastAsia="en-US"/>
        </w:rPr>
        <w:tab/>
      </w:r>
      <w:r w:rsidR="007A6EAF">
        <w:rPr>
          <w:lang w:eastAsia="en-US"/>
        </w:rPr>
        <w:tab/>
      </w:r>
      <w:r w:rsidRPr="00E20304">
        <w:rPr>
          <w:lang w:eastAsia="en-US"/>
        </w:rPr>
        <w:t>Validation of PEMS and non-traceable exhaust mass flow rate</w:t>
      </w:r>
      <w:bookmarkEnd w:id="52"/>
    </w:p>
    <w:p w14:paraId="0115CFA8" w14:textId="0986B961" w:rsidR="00E20304" w:rsidRPr="00E20304" w:rsidRDefault="00E20304" w:rsidP="00E20304">
      <w:pPr>
        <w:spacing w:after="120"/>
        <w:ind w:left="1134"/>
        <w:rPr>
          <w:lang w:eastAsia="en-US"/>
        </w:rPr>
      </w:pPr>
      <w:r w:rsidRPr="00E20304">
        <w:rPr>
          <w:lang w:eastAsia="en-US"/>
        </w:rPr>
        <w:t>1.</w:t>
      </w:r>
      <w:r w:rsidRPr="00E20304">
        <w:rPr>
          <w:lang w:eastAsia="en-US"/>
        </w:rPr>
        <w:tab/>
      </w:r>
      <w:r w:rsidR="007A6EAF">
        <w:rPr>
          <w:lang w:eastAsia="en-US"/>
        </w:rPr>
        <w:tab/>
      </w:r>
      <w:r w:rsidRPr="00E20304">
        <w:rPr>
          <w:lang w:eastAsia="en-US"/>
        </w:rPr>
        <w:t>Introduction</w:t>
      </w:r>
    </w:p>
    <w:p w14:paraId="3CCC0B7D" w14:textId="77777777" w:rsidR="00E20304" w:rsidRPr="00E20304" w:rsidRDefault="00E20304" w:rsidP="00E20304">
      <w:pPr>
        <w:spacing w:after="120"/>
        <w:ind w:left="2268" w:right="1134"/>
        <w:jc w:val="both"/>
        <w:rPr>
          <w:lang w:eastAsia="ja-JP"/>
        </w:rPr>
      </w:pPr>
      <w:r w:rsidRPr="00E20304">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7AE1A1BC" w14:textId="1082656E" w:rsidR="00E20304" w:rsidRPr="00E20304" w:rsidRDefault="00E20304" w:rsidP="00E20304">
      <w:pPr>
        <w:spacing w:after="120"/>
        <w:ind w:left="1134"/>
        <w:rPr>
          <w:lang w:eastAsia="en-US"/>
        </w:rPr>
      </w:pPr>
      <w:r w:rsidRPr="00E20304">
        <w:rPr>
          <w:lang w:eastAsia="en-US"/>
        </w:rPr>
        <w:t>2.</w:t>
      </w:r>
      <w:r w:rsidRPr="00E20304">
        <w:rPr>
          <w:lang w:eastAsia="en-US"/>
        </w:rPr>
        <w:tab/>
      </w:r>
      <w:r w:rsidR="007A6EAF">
        <w:rPr>
          <w:lang w:eastAsia="en-US"/>
        </w:rPr>
        <w:tab/>
      </w:r>
      <w:r w:rsidRPr="00E20304">
        <w:rPr>
          <w:lang w:eastAsia="en-US"/>
        </w:rPr>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E20304" w14:paraId="6D1DDE47" w14:textId="77777777" w:rsidTr="00E20304">
        <w:tc>
          <w:tcPr>
            <w:tcW w:w="1147" w:type="dxa"/>
            <w:tcBorders>
              <w:top w:val="single" w:sz="2" w:space="0" w:color="auto"/>
              <w:left w:val="single" w:sz="2" w:space="0" w:color="auto"/>
              <w:bottom w:val="single" w:sz="2" w:space="0" w:color="auto"/>
              <w:right w:val="single" w:sz="2" w:space="0" w:color="auto"/>
            </w:tcBorders>
          </w:tcPr>
          <w:p w14:paraId="3D06A1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425F73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62E7A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r w:rsidRPr="00E20304">
              <w:rPr>
                <w:rFonts w:eastAsia="SimSun"/>
                <w:lang w:eastAsia="en-GB"/>
              </w:rPr>
              <w:t xml:space="preserve"> intercept of the regression line</w:t>
            </w:r>
          </w:p>
        </w:tc>
      </w:tr>
      <w:tr w:rsidR="00E20304" w:rsidRPr="00E20304" w14:paraId="4E03ADAC" w14:textId="77777777" w:rsidTr="00E20304">
        <w:tc>
          <w:tcPr>
            <w:tcW w:w="1147" w:type="dxa"/>
            <w:tcBorders>
              <w:top w:val="single" w:sz="2" w:space="0" w:color="auto"/>
              <w:left w:val="single" w:sz="2" w:space="0" w:color="auto"/>
              <w:bottom w:val="single" w:sz="2" w:space="0" w:color="auto"/>
              <w:right w:val="single" w:sz="2" w:space="0" w:color="auto"/>
            </w:tcBorders>
          </w:tcPr>
          <w:p w14:paraId="2DE547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4FE472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0A03C7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slope of the regression line</w:t>
            </w:r>
          </w:p>
        </w:tc>
      </w:tr>
      <w:tr w:rsidR="00E20304" w:rsidRPr="00E20304" w14:paraId="46B47832" w14:textId="77777777" w:rsidTr="00E20304">
        <w:tc>
          <w:tcPr>
            <w:tcW w:w="1147" w:type="dxa"/>
            <w:tcBorders>
              <w:top w:val="single" w:sz="2" w:space="0" w:color="auto"/>
              <w:left w:val="single" w:sz="2" w:space="0" w:color="auto"/>
              <w:bottom w:val="single" w:sz="2" w:space="0" w:color="auto"/>
              <w:right w:val="single" w:sz="2" w:space="0" w:color="auto"/>
            </w:tcBorders>
          </w:tcPr>
          <w:p w14:paraId="7E2A8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3FB688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8A82C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016FA1BE" w14:textId="77777777" w:rsidTr="00E20304">
        <w:tc>
          <w:tcPr>
            <w:tcW w:w="1147" w:type="dxa"/>
            <w:tcBorders>
              <w:top w:val="single" w:sz="2" w:space="0" w:color="auto"/>
              <w:left w:val="single" w:sz="2" w:space="0" w:color="auto"/>
              <w:bottom w:val="single" w:sz="2" w:space="0" w:color="auto"/>
              <w:right w:val="single" w:sz="2" w:space="0" w:color="auto"/>
            </w:tcBorders>
          </w:tcPr>
          <w:p w14:paraId="1473DD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3C0807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B21F9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reference signal</w:t>
            </w:r>
          </w:p>
        </w:tc>
      </w:tr>
      <w:tr w:rsidR="00E20304" w:rsidRPr="00E20304" w14:paraId="58AC3D97" w14:textId="77777777" w:rsidTr="00E20304">
        <w:tc>
          <w:tcPr>
            <w:tcW w:w="1147" w:type="dxa"/>
            <w:tcBorders>
              <w:top w:val="single" w:sz="2" w:space="0" w:color="auto"/>
              <w:left w:val="single" w:sz="2" w:space="0" w:color="auto"/>
              <w:bottom w:val="single" w:sz="2" w:space="0" w:color="auto"/>
              <w:right w:val="single" w:sz="2" w:space="0" w:color="auto"/>
            </w:tcBorders>
          </w:tcPr>
          <w:p w14:paraId="329CB1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405B96F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4BAAD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signal under validation</w:t>
            </w:r>
          </w:p>
        </w:tc>
      </w:tr>
    </w:tbl>
    <w:p w14:paraId="0734EC49" w14:textId="77777777" w:rsidR="00E20304" w:rsidRPr="00E20304" w:rsidRDefault="00E20304" w:rsidP="007A6EAF">
      <w:pPr>
        <w:spacing w:before="120" w:after="120"/>
        <w:ind w:left="2268" w:right="1134" w:hanging="1134"/>
        <w:jc w:val="both"/>
        <w:rPr>
          <w:lang w:eastAsia="en-US"/>
        </w:rPr>
      </w:pPr>
      <w:r w:rsidRPr="00E20304">
        <w:rPr>
          <w:lang w:eastAsia="en-US"/>
        </w:rPr>
        <w:t>3.</w:t>
      </w:r>
      <w:r w:rsidRPr="00E20304">
        <w:rPr>
          <w:lang w:eastAsia="en-US"/>
        </w:rPr>
        <w:tab/>
        <w:t>Validation procedure for PEMS</w:t>
      </w:r>
    </w:p>
    <w:p w14:paraId="145971FB" w14:textId="77777777" w:rsidR="00E20304" w:rsidRPr="00E20304" w:rsidRDefault="00E20304" w:rsidP="00E20304">
      <w:pPr>
        <w:spacing w:after="120"/>
        <w:ind w:left="2268" w:right="1134" w:hanging="1134"/>
        <w:jc w:val="both"/>
        <w:rPr>
          <w:lang w:eastAsia="en-US"/>
        </w:rPr>
      </w:pPr>
      <w:r w:rsidRPr="00E20304">
        <w:rPr>
          <w:lang w:eastAsia="en-US"/>
        </w:rPr>
        <w:t>3.1.</w:t>
      </w:r>
      <w:r w:rsidRPr="00E20304">
        <w:rPr>
          <w:lang w:eastAsia="en-US"/>
        </w:rPr>
        <w:tab/>
        <w:t>Frequency of PEMS validation</w:t>
      </w:r>
    </w:p>
    <w:p w14:paraId="46766C45" w14:textId="77777777" w:rsidR="00E20304" w:rsidRPr="00E20304" w:rsidRDefault="00E20304" w:rsidP="00E20304">
      <w:pPr>
        <w:spacing w:after="120"/>
        <w:ind w:left="2268" w:right="1134"/>
        <w:jc w:val="both"/>
        <w:rPr>
          <w:lang w:eastAsia="en-US"/>
        </w:rPr>
      </w:pPr>
      <w:r w:rsidRPr="00E20304">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p>
    <w:p w14:paraId="482474D9"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PEMS validation procedure</w:t>
      </w:r>
    </w:p>
    <w:p w14:paraId="39A3843F" w14:textId="77777777" w:rsidR="00E20304" w:rsidRPr="00E20304" w:rsidRDefault="00E20304" w:rsidP="00E20304">
      <w:pPr>
        <w:spacing w:after="120"/>
        <w:ind w:left="2268" w:right="1134" w:hanging="1134"/>
        <w:jc w:val="both"/>
        <w:rPr>
          <w:lang w:eastAsia="en-US"/>
        </w:rPr>
      </w:pPr>
      <w:r w:rsidRPr="00E20304">
        <w:rPr>
          <w:lang w:eastAsia="en-US"/>
        </w:rPr>
        <w:t>3.2.1.</w:t>
      </w:r>
      <w:r w:rsidRPr="00E20304">
        <w:rPr>
          <w:lang w:eastAsia="en-US"/>
        </w:rPr>
        <w:tab/>
        <w:t>PEMS installation</w:t>
      </w:r>
    </w:p>
    <w:p w14:paraId="51152F71" w14:textId="77777777" w:rsidR="00E20304" w:rsidRPr="00E20304" w:rsidRDefault="00E20304" w:rsidP="00E20304">
      <w:pPr>
        <w:spacing w:after="120"/>
        <w:ind w:left="2268" w:right="1134"/>
        <w:jc w:val="both"/>
        <w:rPr>
          <w:lang w:eastAsia="en-US"/>
        </w:rPr>
      </w:pPr>
      <w:r w:rsidRPr="00E20304">
        <w:rPr>
          <w:lang w:eastAsia="en-US"/>
        </w:rPr>
        <w:t>The PEMS shall be installed and prepared according to the requirements of Annex 4. The PEMS installation shall be kept unchanged in the time period between the validation and the RDE test.</w:t>
      </w:r>
    </w:p>
    <w:p w14:paraId="34C9D1A0" w14:textId="77777777" w:rsidR="00E20304" w:rsidRPr="00E20304" w:rsidRDefault="00E20304" w:rsidP="00E20304">
      <w:pPr>
        <w:keepNext/>
        <w:spacing w:after="120"/>
        <w:ind w:left="2268" w:right="1134" w:hanging="1134"/>
        <w:jc w:val="both"/>
        <w:rPr>
          <w:lang w:eastAsia="en-US"/>
        </w:rPr>
      </w:pPr>
      <w:r w:rsidRPr="00E20304">
        <w:rPr>
          <w:lang w:eastAsia="en-US"/>
        </w:rPr>
        <w:t>3.2.2.</w:t>
      </w:r>
      <w:r w:rsidRPr="00E20304">
        <w:rPr>
          <w:lang w:eastAsia="en-US"/>
        </w:rPr>
        <w:tab/>
        <w:t>Test conditions</w:t>
      </w:r>
    </w:p>
    <w:p w14:paraId="3D7BBD38" w14:textId="5BE420DD" w:rsidR="00E20304" w:rsidRPr="00E20304" w:rsidRDefault="00E20304" w:rsidP="00E20304">
      <w:pPr>
        <w:spacing w:after="120"/>
        <w:ind w:left="2268" w:right="1134"/>
        <w:jc w:val="both"/>
        <w:rPr>
          <w:lang w:eastAsia="en-US"/>
        </w:rPr>
      </w:pPr>
      <w:r w:rsidRPr="00E20304">
        <w:rPr>
          <w:lang w:eastAsia="en-US"/>
        </w:rPr>
        <w:t xml:space="preserve">The validation test shall be conducted on a chassis dynamometer, as far as possible, under type approval conditions by following the requirements of </w:t>
      </w:r>
      <w:r w:rsidRPr="00E20304">
        <w:rPr>
          <w:bCs/>
          <w:lang w:eastAsia="ja-JP"/>
        </w:rPr>
        <w:t>the UN Regulation No. [</w:t>
      </w:r>
      <w:r w:rsidR="00330E77">
        <w:rPr>
          <w:bCs/>
          <w:lang w:eastAsia="ja-JP"/>
        </w:rPr>
        <w:t>154</w:t>
      </w:r>
      <w:r w:rsidRPr="00E20304">
        <w:rPr>
          <w:bCs/>
          <w:lang w:eastAsia="ja-JP"/>
        </w:rPr>
        <w:t>] on WLTP</w:t>
      </w:r>
      <w:r w:rsidRPr="00E20304">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F16DBDE" w14:textId="77777777" w:rsidR="00E20304" w:rsidRPr="00E20304" w:rsidRDefault="00E20304" w:rsidP="00E20304">
      <w:pPr>
        <w:spacing w:after="120"/>
        <w:ind w:left="2268" w:right="1134" w:hanging="1134"/>
        <w:jc w:val="both"/>
        <w:rPr>
          <w:lang w:eastAsia="en-US"/>
        </w:rPr>
      </w:pPr>
      <w:r w:rsidRPr="00E20304">
        <w:rPr>
          <w:lang w:eastAsia="en-US"/>
        </w:rPr>
        <w:t>3.2.3.</w:t>
      </w:r>
      <w:r w:rsidRPr="00E20304">
        <w:rPr>
          <w:lang w:eastAsia="en-US"/>
        </w:rPr>
        <w:tab/>
        <w:t>Data analysis</w:t>
      </w:r>
    </w:p>
    <w:p w14:paraId="3AFDBB46" w14:textId="41545E26" w:rsidR="00E20304" w:rsidRPr="00E20304" w:rsidRDefault="00E20304" w:rsidP="00E20304">
      <w:pPr>
        <w:spacing w:after="120"/>
        <w:ind w:left="2268" w:right="1134"/>
        <w:jc w:val="both"/>
        <w:rPr>
          <w:lang w:eastAsia="en-US"/>
        </w:rPr>
      </w:pPr>
      <w:r w:rsidRPr="00E20304">
        <w:rPr>
          <w:lang w:eastAsia="en-US"/>
        </w:rPr>
        <w:t xml:space="preserve">The total distance-specific emissions [g/km] measured with laboratory equipment shall be calculated in accordance to </w:t>
      </w:r>
      <w:r w:rsidRPr="00E20304">
        <w:rPr>
          <w:bCs/>
          <w:lang w:eastAsia="ja-JP"/>
        </w:rPr>
        <w:t>the UN Regulation No. [</w:t>
      </w:r>
      <w:r w:rsidR="00330E77">
        <w:rPr>
          <w:bCs/>
          <w:lang w:eastAsia="ja-JP"/>
        </w:rPr>
        <w:t>154</w:t>
      </w:r>
      <w:r w:rsidRPr="00E20304">
        <w:rPr>
          <w:bCs/>
          <w:lang w:eastAsia="ja-JP"/>
        </w:rPr>
        <w:t>] on WLTP</w:t>
      </w:r>
      <w:r w:rsidRPr="00E20304">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E20304">
        <w:rPr>
          <w:lang w:val="en-US" w:eastAsia="en-US"/>
        </w:rPr>
        <w:t>3.3</w:t>
      </w:r>
      <w:r w:rsidRPr="00E20304">
        <w:rPr>
          <w:lang w:eastAsia="en-US"/>
        </w:rPr>
        <w:t>. For the validation of NO</w:t>
      </w:r>
      <w:r w:rsidRPr="00E20304">
        <w:rPr>
          <w:vertAlign w:val="subscript"/>
          <w:lang w:eastAsia="en-US"/>
        </w:rPr>
        <w:t>X</w:t>
      </w:r>
      <w:r w:rsidRPr="00E20304">
        <w:rPr>
          <w:lang w:eastAsia="en-US"/>
        </w:rPr>
        <w:t xml:space="preserve"> emission </w:t>
      </w:r>
      <w:r w:rsidRPr="00E20304">
        <w:rPr>
          <w:lang w:eastAsia="en-US"/>
        </w:rPr>
        <w:lastRenderedPageBreak/>
        <w:t xml:space="preserve">measurements, humidity correction shall be applied in accordance with </w:t>
      </w:r>
      <w:r w:rsidRPr="00E20304">
        <w:rPr>
          <w:bCs/>
          <w:lang w:eastAsia="ja-JP"/>
        </w:rPr>
        <w:t>the UN Regulation No. [</w:t>
      </w:r>
      <w:r w:rsidR="00330E77">
        <w:rPr>
          <w:bCs/>
          <w:lang w:eastAsia="ja-JP"/>
        </w:rPr>
        <w:t>154</w:t>
      </w:r>
      <w:r w:rsidRPr="00E20304">
        <w:rPr>
          <w:bCs/>
          <w:lang w:eastAsia="ja-JP"/>
        </w:rPr>
        <w:t>] on WLTP</w:t>
      </w:r>
      <w:r w:rsidRPr="00E20304">
        <w:rPr>
          <w:lang w:eastAsia="en-US"/>
        </w:rPr>
        <w:t>.</w:t>
      </w:r>
    </w:p>
    <w:p w14:paraId="33064E4A" w14:textId="77777777" w:rsidR="00E20304" w:rsidRPr="00E20304" w:rsidRDefault="00E20304" w:rsidP="00E20304">
      <w:pPr>
        <w:spacing w:after="120"/>
        <w:ind w:left="2268" w:right="1134" w:hanging="1134"/>
        <w:jc w:val="both"/>
        <w:rPr>
          <w:lang w:eastAsia="en-US"/>
        </w:rPr>
      </w:pPr>
      <w:r w:rsidRPr="00E20304">
        <w:rPr>
          <w:lang w:eastAsia="en-US"/>
        </w:rPr>
        <w:t>3.3.</w:t>
      </w:r>
      <w:r w:rsidRPr="00E20304">
        <w:rPr>
          <w:lang w:eastAsia="en-US"/>
        </w:rPr>
        <w:tab/>
        <w:t>Permissible tolerances for PEMS validation</w:t>
      </w:r>
    </w:p>
    <w:p w14:paraId="13F628E7" w14:textId="77777777" w:rsidR="00E20304" w:rsidRPr="00E20304" w:rsidRDefault="00E20304" w:rsidP="00E20304">
      <w:pPr>
        <w:spacing w:after="120"/>
        <w:ind w:left="2268" w:right="1134"/>
        <w:jc w:val="both"/>
        <w:rPr>
          <w:lang w:eastAsia="en-US"/>
        </w:rPr>
      </w:pPr>
      <w:r w:rsidRPr="00E20304">
        <w:rPr>
          <w:lang w:eastAsia="en-US"/>
        </w:rPr>
        <w:t>The PEMS validation results shall fulfil the requirements given in Table A6/1. If any permissible tolerance is not met, corrective action shall be taken and the PEMS validation shall be repeated.</w:t>
      </w:r>
    </w:p>
    <w:p w14:paraId="658BEC59" w14:textId="77777777" w:rsidR="00AE06A4" w:rsidRPr="00AA62B3" w:rsidRDefault="00E20304" w:rsidP="00AA62B3">
      <w:pPr>
        <w:keepNext/>
        <w:ind w:left="1134" w:right="1134"/>
        <w:jc w:val="both"/>
        <w:rPr>
          <w:lang w:eastAsia="en-US"/>
        </w:rPr>
      </w:pPr>
      <w:r w:rsidRPr="00AA62B3">
        <w:rPr>
          <w:lang w:eastAsia="en-US"/>
        </w:rPr>
        <w:t xml:space="preserve">Table A6/1 </w:t>
      </w:r>
    </w:p>
    <w:p w14:paraId="43F708A5" w14:textId="77777777" w:rsidR="00E20304" w:rsidRPr="00E20304" w:rsidRDefault="00E20304" w:rsidP="00AE06A4">
      <w:pPr>
        <w:keepNext/>
        <w:spacing w:after="120"/>
        <w:ind w:left="1134" w:right="1134"/>
        <w:jc w:val="both"/>
        <w:rPr>
          <w:b/>
          <w:bCs/>
          <w:lang w:eastAsia="en-US"/>
        </w:rPr>
      </w:pPr>
      <w:r w:rsidRPr="00E20304">
        <w:rPr>
          <w:b/>
          <w:bCs/>
          <w:lang w:eastAsia="en-US"/>
        </w:rPr>
        <w:t>Permissible tolerances</w:t>
      </w:r>
    </w:p>
    <w:tbl>
      <w:tblPr>
        <w:tblW w:w="6379" w:type="dxa"/>
        <w:tblInd w:w="1134" w:type="dxa"/>
        <w:tblLayout w:type="fixed"/>
        <w:tblLook w:val="0000" w:firstRow="0" w:lastRow="0" w:firstColumn="0" w:lastColumn="0" w:noHBand="0" w:noVBand="0"/>
      </w:tblPr>
      <w:tblGrid>
        <w:gridCol w:w="1986"/>
        <w:gridCol w:w="4393"/>
      </w:tblGrid>
      <w:tr w:rsidR="00E20304" w:rsidRPr="00AE4853" w14:paraId="300D4596" w14:textId="77777777" w:rsidTr="00AE4853">
        <w:tc>
          <w:tcPr>
            <w:tcW w:w="1986" w:type="dxa"/>
            <w:tcBorders>
              <w:top w:val="single" w:sz="2" w:space="0" w:color="auto"/>
              <w:left w:val="single" w:sz="2" w:space="0" w:color="auto"/>
              <w:bottom w:val="single" w:sz="12" w:space="0" w:color="auto"/>
              <w:right w:val="single" w:sz="2" w:space="0" w:color="auto"/>
            </w:tcBorders>
          </w:tcPr>
          <w:p w14:paraId="77137482" w14:textId="77777777" w:rsidR="00E20304" w:rsidRPr="00AE4853" w:rsidRDefault="00E20304" w:rsidP="00AE4853">
            <w:pPr>
              <w:keepNext/>
              <w:suppressAutoHyphens w:val="0"/>
              <w:autoSpaceDE w:val="0"/>
              <w:autoSpaceDN w:val="0"/>
              <w:spacing w:before="80" w:after="80" w:line="200" w:lineRule="exact"/>
              <w:jc w:val="center"/>
              <w:rPr>
                <w:rFonts w:eastAsia="SimSun"/>
                <w:i/>
                <w:iCs/>
                <w:sz w:val="16"/>
                <w:szCs w:val="16"/>
                <w:lang w:eastAsia="en-GB"/>
              </w:rPr>
            </w:pPr>
            <w:r w:rsidRPr="00AE4853">
              <w:rPr>
                <w:rFonts w:eastAsia="SimSun"/>
                <w:i/>
                <w:iCs/>
                <w:sz w:val="16"/>
                <w:szCs w:val="16"/>
                <w:lang w:eastAsia="en-GB"/>
              </w:rPr>
              <w:t>Parameter [Unit]</w:t>
            </w:r>
          </w:p>
        </w:tc>
        <w:tc>
          <w:tcPr>
            <w:tcW w:w="4393" w:type="dxa"/>
            <w:tcBorders>
              <w:top w:val="single" w:sz="2" w:space="0" w:color="auto"/>
              <w:left w:val="single" w:sz="2" w:space="0" w:color="auto"/>
              <w:bottom w:val="single" w:sz="12" w:space="0" w:color="auto"/>
              <w:right w:val="single" w:sz="2" w:space="0" w:color="auto"/>
            </w:tcBorders>
          </w:tcPr>
          <w:p w14:paraId="4069A5DF" w14:textId="77777777" w:rsidR="00E20304" w:rsidRPr="00AE4853" w:rsidRDefault="00E20304" w:rsidP="00AE4853">
            <w:pPr>
              <w:suppressAutoHyphens w:val="0"/>
              <w:autoSpaceDE w:val="0"/>
              <w:autoSpaceDN w:val="0"/>
              <w:spacing w:before="80" w:after="80" w:line="200" w:lineRule="exact"/>
              <w:jc w:val="center"/>
              <w:rPr>
                <w:rFonts w:eastAsia="SimSun"/>
                <w:i/>
                <w:iCs/>
                <w:sz w:val="16"/>
                <w:szCs w:val="16"/>
                <w:lang w:eastAsia="en-GB"/>
              </w:rPr>
            </w:pPr>
            <w:r w:rsidRPr="00AE4853">
              <w:rPr>
                <w:rFonts w:eastAsia="SimSun"/>
                <w:i/>
                <w:iCs/>
                <w:sz w:val="16"/>
                <w:szCs w:val="16"/>
                <w:lang w:eastAsia="en-GB"/>
              </w:rPr>
              <w:t>Permissible absolute tolerance</w:t>
            </w:r>
          </w:p>
        </w:tc>
      </w:tr>
      <w:tr w:rsidR="00E20304" w:rsidRPr="00E20304" w14:paraId="67C96370" w14:textId="77777777" w:rsidTr="00AE4853">
        <w:tc>
          <w:tcPr>
            <w:tcW w:w="1986" w:type="dxa"/>
            <w:tcBorders>
              <w:top w:val="single" w:sz="12" w:space="0" w:color="auto"/>
              <w:left w:val="single" w:sz="2" w:space="0" w:color="auto"/>
              <w:bottom w:val="single" w:sz="2" w:space="0" w:color="auto"/>
              <w:right w:val="single" w:sz="2" w:space="0" w:color="auto"/>
            </w:tcBorders>
          </w:tcPr>
          <w:p w14:paraId="083362B6" w14:textId="77777777" w:rsidR="00E20304" w:rsidRPr="00E20304" w:rsidRDefault="00E20304" w:rsidP="00AE4853">
            <w:pPr>
              <w:keepNext/>
              <w:suppressAutoHyphens w:val="0"/>
              <w:autoSpaceDE w:val="0"/>
              <w:autoSpaceDN w:val="0"/>
              <w:spacing w:before="40" w:after="120" w:line="220" w:lineRule="exact"/>
              <w:rPr>
                <w:rFonts w:eastAsia="SimSun"/>
                <w:lang w:eastAsia="en-GB"/>
              </w:rPr>
            </w:pPr>
            <w:r w:rsidRPr="00E20304">
              <w:rPr>
                <w:rFonts w:eastAsia="SimSun"/>
                <w:lang w:eastAsia="en-GB"/>
              </w:rPr>
              <w:t>Distance [km]</w:t>
            </w:r>
            <w:r w:rsidRPr="00E20304">
              <w:rPr>
                <w:rFonts w:eastAsia="SimSun"/>
                <w:vertAlign w:val="superscript"/>
                <w:lang w:eastAsia="en-GB"/>
              </w:rPr>
              <w:footnoteReference w:id="30"/>
            </w:r>
          </w:p>
        </w:tc>
        <w:tc>
          <w:tcPr>
            <w:tcW w:w="4393" w:type="dxa"/>
            <w:tcBorders>
              <w:top w:val="single" w:sz="12" w:space="0" w:color="auto"/>
              <w:left w:val="single" w:sz="2" w:space="0" w:color="auto"/>
              <w:bottom w:val="single" w:sz="2" w:space="0" w:color="auto"/>
              <w:right w:val="single" w:sz="2" w:space="0" w:color="auto"/>
            </w:tcBorders>
          </w:tcPr>
          <w:p w14:paraId="365EA414"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250 m of the laboratory reference</w:t>
            </w:r>
          </w:p>
        </w:tc>
      </w:tr>
      <w:tr w:rsidR="00E20304" w:rsidRPr="00E20304" w14:paraId="42260AF9" w14:textId="77777777" w:rsidTr="007A6EAF">
        <w:tc>
          <w:tcPr>
            <w:tcW w:w="1986" w:type="dxa"/>
            <w:tcBorders>
              <w:top w:val="single" w:sz="2" w:space="0" w:color="auto"/>
              <w:left w:val="single" w:sz="2" w:space="0" w:color="auto"/>
              <w:bottom w:val="single" w:sz="2" w:space="0" w:color="auto"/>
              <w:right w:val="single" w:sz="2" w:space="0" w:color="auto"/>
            </w:tcBorders>
          </w:tcPr>
          <w:p w14:paraId="33F8A72A" w14:textId="77777777"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THC</w:t>
            </w:r>
            <w:bookmarkStart w:id="53" w:name="_Ref35498300"/>
            <w:r w:rsidRPr="00E20304">
              <w:rPr>
                <w:rFonts w:eastAsia="SimSun"/>
                <w:vertAlign w:val="superscript"/>
                <w:lang w:eastAsia="en-GB"/>
              </w:rPr>
              <w:footnoteReference w:id="31"/>
            </w:r>
            <w:bookmarkEnd w:id="53"/>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531CA2D"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 mg/km or 15 % of the laboratory reference, whichever is larger</w:t>
            </w:r>
          </w:p>
        </w:tc>
      </w:tr>
      <w:tr w:rsidR="00E20304" w:rsidRPr="00E20304" w14:paraId="24B6CBF6" w14:textId="77777777" w:rsidTr="007A6EAF">
        <w:tc>
          <w:tcPr>
            <w:tcW w:w="1986" w:type="dxa"/>
            <w:tcBorders>
              <w:top w:val="single" w:sz="2" w:space="0" w:color="auto"/>
              <w:left w:val="single" w:sz="2" w:space="0" w:color="auto"/>
              <w:bottom w:val="single" w:sz="2" w:space="0" w:color="auto"/>
              <w:right w:val="single" w:sz="2" w:space="0" w:color="auto"/>
            </w:tcBorders>
          </w:tcPr>
          <w:p w14:paraId="487FB824" w14:textId="63E8BE91"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CH</w:t>
            </w:r>
            <w:r w:rsidRPr="00E20304">
              <w:rPr>
                <w:rFonts w:eastAsia="SimSun"/>
                <w:vertAlign w:val="subscript"/>
                <w:lang w:eastAsia="en-GB"/>
              </w:rPr>
              <w:t>4</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6C81411"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 mg/km or 15 % of the laboratory reference, whichever is larger</w:t>
            </w:r>
          </w:p>
        </w:tc>
      </w:tr>
      <w:tr w:rsidR="00E20304" w:rsidRPr="00E20304" w14:paraId="69E79987" w14:textId="77777777" w:rsidTr="007A6EAF">
        <w:tc>
          <w:tcPr>
            <w:tcW w:w="1986" w:type="dxa"/>
            <w:tcBorders>
              <w:top w:val="single" w:sz="2" w:space="0" w:color="auto"/>
              <w:left w:val="single" w:sz="2" w:space="0" w:color="auto"/>
              <w:bottom w:val="single" w:sz="2" w:space="0" w:color="auto"/>
              <w:right w:val="single" w:sz="2" w:space="0" w:color="auto"/>
            </w:tcBorders>
          </w:tcPr>
          <w:p w14:paraId="13BB528B" w14:textId="23C20810"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NMHC</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145A5E7D"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20 mg/km or 20 % of the laboratory reference, whichever is larger</w:t>
            </w:r>
          </w:p>
        </w:tc>
      </w:tr>
      <w:tr w:rsidR="00E20304" w:rsidRPr="00E20304" w14:paraId="7B98E8AD" w14:textId="77777777" w:rsidTr="007A6EAF">
        <w:tc>
          <w:tcPr>
            <w:tcW w:w="1986" w:type="dxa"/>
            <w:tcBorders>
              <w:top w:val="single" w:sz="2" w:space="0" w:color="auto"/>
              <w:left w:val="single" w:sz="2" w:space="0" w:color="auto"/>
              <w:bottom w:val="single" w:sz="2" w:space="0" w:color="auto"/>
              <w:right w:val="single" w:sz="2" w:space="0" w:color="auto"/>
            </w:tcBorders>
          </w:tcPr>
          <w:p w14:paraId="74F9D21E" w14:textId="7B1F67CE"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PN</w:t>
            </w:r>
            <w:r w:rsidR="00AE4853">
              <w:rPr>
                <w:rFonts w:eastAsia="SimSun"/>
                <w:vertAlign w:val="superscript"/>
                <w:lang w:eastAsia="en-GB"/>
              </w:rPr>
              <w:t>2</w:t>
            </w:r>
            <w:r w:rsidRPr="00E20304">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2EFEAF54"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1•10</w:t>
            </w:r>
            <w:r w:rsidRPr="00E20304">
              <w:rPr>
                <w:rFonts w:eastAsia="SimSun"/>
                <w:vertAlign w:val="superscript"/>
                <w:lang w:eastAsia="en-GB"/>
              </w:rPr>
              <w:t>11</w:t>
            </w:r>
            <w:r w:rsidRPr="00E20304">
              <w:rPr>
                <w:rFonts w:eastAsia="SimSun"/>
                <w:lang w:eastAsia="en-GB"/>
              </w:rPr>
              <w:t xml:space="preserve"> p/km or 50 % of the laboratory reference</w:t>
            </w:r>
            <w:r w:rsidRPr="00E20304">
              <w:rPr>
                <w:rFonts w:eastAsia="SimSun"/>
                <w:vertAlign w:val="superscript"/>
                <w:lang w:eastAsia="en-GB"/>
              </w:rPr>
              <w:footnoteReference w:id="32"/>
            </w:r>
            <w:r w:rsidRPr="00E20304">
              <w:rPr>
                <w:rFonts w:eastAsia="SimSun"/>
                <w:lang w:eastAsia="en-GB"/>
              </w:rPr>
              <w:t xml:space="preserve"> whichever is larger</w:t>
            </w:r>
          </w:p>
        </w:tc>
      </w:tr>
      <w:tr w:rsidR="00E20304" w:rsidRPr="00E20304" w14:paraId="3CB09BEF" w14:textId="77777777" w:rsidTr="007A6EAF">
        <w:tc>
          <w:tcPr>
            <w:tcW w:w="1986" w:type="dxa"/>
            <w:tcBorders>
              <w:top w:val="single" w:sz="2" w:space="0" w:color="auto"/>
              <w:left w:val="single" w:sz="2" w:space="0" w:color="auto"/>
              <w:bottom w:val="single" w:sz="2" w:space="0" w:color="auto"/>
              <w:right w:val="single" w:sz="2" w:space="0" w:color="auto"/>
            </w:tcBorders>
          </w:tcPr>
          <w:p w14:paraId="342339C6" w14:textId="326920C2"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CO</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466C1D66"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150 mg/km or 15 % of the laboratory reference, whichever is larger</w:t>
            </w:r>
          </w:p>
        </w:tc>
      </w:tr>
      <w:tr w:rsidR="00E20304" w:rsidRPr="00E20304" w14:paraId="372BC3E2" w14:textId="77777777" w:rsidTr="00AE4853">
        <w:tc>
          <w:tcPr>
            <w:tcW w:w="1986" w:type="dxa"/>
            <w:tcBorders>
              <w:top w:val="single" w:sz="2" w:space="0" w:color="auto"/>
              <w:left w:val="single" w:sz="2" w:space="0" w:color="auto"/>
              <w:bottom w:val="single" w:sz="2" w:space="0" w:color="auto"/>
              <w:right w:val="single" w:sz="2" w:space="0" w:color="auto"/>
            </w:tcBorders>
          </w:tcPr>
          <w:p w14:paraId="5E5AFD68"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CO</w:t>
            </w:r>
            <w:r w:rsidRPr="00E20304">
              <w:rPr>
                <w:rFonts w:eastAsia="SimSun"/>
                <w:vertAlign w:val="subscript"/>
                <w:lang w:eastAsia="en-GB"/>
              </w:rPr>
              <w:t>2</w:t>
            </w:r>
            <w:r w:rsidRPr="00E20304">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63B879F6"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10 g/km or 10 % of the laboratory reference, whichever is larger</w:t>
            </w:r>
          </w:p>
        </w:tc>
      </w:tr>
      <w:tr w:rsidR="00E20304" w:rsidRPr="00E20304" w14:paraId="067300B7" w14:textId="77777777" w:rsidTr="00AE4853">
        <w:tc>
          <w:tcPr>
            <w:tcW w:w="1986" w:type="dxa"/>
            <w:tcBorders>
              <w:top w:val="single" w:sz="2" w:space="0" w:color="auto"/>
              <w:left w:val="single" w:sz="2" w:space="0" w:color="auto"/>
              <w:bottom w:val="single" w:sz="12" w:space="0" w:color="auto"/>
              <w:right w:val="single" w:sz="2" w:space="0" w:color="auto"/>
            </w:tcBorders>
          </w:tcPr>
          <w:p w14:paraId="25069610" w14:textId="41D0E4C1"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NO</w:t>
            </w:r>
            <w:r w:rsidRPr="00E20304">
              <w:rPr>
                <w:rFonts w:eastAsia="SimSun"/>
                <w:vertAlign w:val="subscript"/>
                <w:lang w:eastAsia="en-GB"/>
              </w:rPr>
              <w:t>x</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12" w:space="0" w:color="auto"/>
              <w:right w:val="single" w:sz="2" w:space="0" w:color="auto"/>
            </w:tcBorders>
          </w:tcPr>
          <w:p w14:paraId="08B798F1"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 mg/km or 15 % of the laboratory reference, whichever is larger</w:t>
            </w:r>
          </w:p>
        </w:tc>
      </w:tr>
    </w:tbl>
    <w:p w14:paraId="6281E481" w14:textId="77777777" w:rsidR="00E20304" w:rsidRPr="00E20304" w:rsidRDefault="00E20304" w:rsidP="007A6EAF">
      <w:pPr>
        <w:keepNext/>
        <w:spacing w:before="120" w:after="120"/>
        <w:ind w:left="2268" w:right="1134" w:hanging="1134"/>
        <w:jc w:val="both"/>
        <w:rPr>
          <w:lang w:eastAsia="en-US"/>
        </w:rPr>
      </w:pPr>
      <w:r w:rsidRPr="00E20304">
        <w:rPr>
          <w:lang w:eastAsia="en-US"/>
        </w:rPr>
        <w:t>4.</w:t>
      </w:r>
      <w:r w:rsidRPr="00E20304">
        <w:rPr>
          <w:lang w:eastAsia="en-US"/>
        </w:rPr>
        <w:tab/>
        <w:t>Validation procedure for the exhaust mass flow rate determined by non-traceable instruments and sensors</w:t>
      </w:r>
    </w:p>
    <w:p w14:paraId="2C281A3B" w14:textId="77777777" w:rsidR="00E20304" w:rsidRPr="00E20304" w:rsidRDefault="00E20304" w:rsidP="00E20304">
      <w:pPr>
        <w:keepNext/>
        <w:spacing w:after="120"/>
        <w:ind w:left="2268" w:right="1134" w:hanging="1134"/>
        <w:jc w:val="both"/>
        <w:rPr>
          <w:lang w:eastAsia="en-US"/>
        </w:rPr>
      </w:pPr>
      <w:r w:rsidRPr="00E20304">
        <w:rPr>
          <w:lang w:eastAsia="en-US"/>
        </w:rPr>
        <w:t>4.1.</w:t>
      </w:r>
      <w:r w:rsidRPr="00E20304">
        <w:rPr>
          <w:lang w:eastAsia="en-US"/>
        </w:rPr>
        <w:tab/>
        <w:t>Frequency of validation</w:t>
      </w:r>
    </w:p>
    <w:p w14:paraId="19831C75" w14:textId="77777777" w:rsidR="00E20304" w:rsidRPr="00E20304" w:rsidRDefault="00E20304" w:rsidP="00E20304">
      <w:pPr>
        <w:spacing w:after="120"/>
        <w:ind w:left="2268" w:right="1134"/>
        <w:jc w:val="both"/>
        <w:rPr>
          <w:lang w:eastAsia="en-US"/>
        </w:rPr>
      </w:pPr>
      <w:r w:rsidRPr="00E20304">
        <w:rPr>
          <w:lang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55E771DF"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Validation procedure</w:t>
      </w:r>
    </w:p>
    <w:p w14:paraId="2B0848C9" w14:textId="77777777" w:rsidR="00E20304" w:rsidRPr="00E20304" w:rsidRDefault="00E20304" w:rsidP="00E20304">
      <w:pPr>
        <w:spacing w:after="120"/>
        <w:ind w:left="2268" w:right="1134"/>
        <w:jc w:val="both"/>
        <w:rPr>
          <w:lang w:eastAsia="en-US"/>
        </w:rPr>
      </w:pPr>
      <w:r w:rsidRPr="00E20304">
        <w:rPr>
          <w:lang w:eastAsia="en-US"/>
        </w:rPr>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77DD1983" w14:textId="77777777" w:rsidR="00E20304" w:rsidRPr="00E20304" w:rsidRDefault="00E20304" w:rsidP="00E20304">
      <w:pPr>
        <w:spacing w:after="120"/>
        <w:ind w:left="2268" w:right="1134"/>
        <w:jc w:val="both"/>
        <w:rPr>
          <w:lang w:eastAsia="en-US"/>
        </w:rPr>
      </w:pPr>
      <w:r w:rsidRPr="00E20304">
        <w:rPr>
          <w:lang w:eastAsia="en-US"/>
        </w:rPr>
        <w:t>The following calculation steps shall be taken to validate the linearity:</w:t>
      </w:r>
    </w:p>
    <w:p w14:paraId="7828B644" w14:textId="77777777" w:rsidR="00E20304" w:rsidRPr="00E20304" w:rsidRDefault="00E20304" w:rsidP="00E20304">
      <w:pPr>
        <w:spacing w:after="120"/>
        <w:ind w:left="2835" w:right="1134" w:hanging="567"/>
        <w:jc w:val="both"/>
        <w:rPr>
          <w:lang w:eastAsia="en-US"/>
        </w:rPr>
      </w:pPr>
      <w:r w:rsidRPr="00E20304">
        <w:rPr>
          <w:lang w:eastAsia="en-US"/>
        </w:rPr>
        <w:t>(a)</w:t>
      </w:r>
      <w:r w:rsidRPr="00E20304">
        <w:rPr>
          <w:lang w:eastAsia="en-US"/>
        </w:rPr>
        <w:tab/>
        <w:t>The signal under validation and the reference signal shall be time corrected by following, as far as applicable, the requirements of paragraph 3. of Annex 7.</w:t>
      </w:r>
    </w:p>
    <w:p w14:paraId="4CE53C53" w14:textId="77777777" w:rsidR="00E20304" w:rsidRPr="00E20304" w:rsidRDefault="00E20304" w:rsidP="00E20304">
      <w:pPr>
        <w:spacing w:after="120"/>
        <w:ind w:left="2835" w:right="1134" w:hanging="567"/>
        <w:jc w:val="both"/>
        <w:rPr>
          <w:lang w:eastAsia="en-US"/>
        </w:rPr>
      </w:pPr>
      <w:r w:rsidRPr="00E20304">
        <w:rPr>
          <w:lang w:eastAsia="en-US"/>
        </w:rPr>
        <w:lastRenderedPageBreak/>
        <w:t>(b)</w:t>
      </w:r>
      <w:r w:rsidRPr="00E20304">
        <w:rPr>
          <w:lang w:eastAsia="en-US"/>
        </w:rPr>
        <w:tab/>
        <w:t>Points below 10 % of the maximum flow value shall be excluded from the further analysis.</w:t>
      </w:r>
    </w:p>
    <w:p w14:paraId="11480C1B" w14:textId="77777777" w:rsidR="00E20304" w:rsidRPr="00E20304" w:rsidRDefault="00E20304" w:rsidP="00E20304">
      <w:pPr>
        <w:spacing w:after="120"/>
        <w:ind w:left="2835" w:right="1134" w:hanging="567"/>
        <w:jc w:val="both"/>
        <w:rPr>
          <w:lang w:eastAsia="en-US"/>
        </w:rPr>
      </w:pPr>
      <w:r w:rsidRPr="00E20304">
        <w:rPr>
          <w:lang w:eastAsia="en-US"/>
        </w:rPr>
        <w:t>(c)</w:t>
      </w:r>
      <w:r w:rsidRPr="00E20304">
        <w:rPr>
          <w:lang w:eastAsia="en-US"/>
        </w:rPr>
        <w:tab/>
        <w:t>At a constant frequency of at least 1.0 Hz, the signal under validation and the reference signal shall be correlated using the best-fit equation having the form:</w:t>
      </w:r>
    </w:p>
    <w:p w14:paraId="14051405" w14:textId="77777777" w:rsidR="00E20304" w:rsidRPr="00E20304"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21DDBDBD" w14:textId="77777777" w:rsidR="00E20304" w:rsidRPr="00E20304" w:rsidRDefault="00E20304" w:rsidP="00E20304">
      <w:pPr>
        <w:spacing w:after="120"/>
        <w:ind w:left="2835" w:right="1134"/>
        <w:jc w:val="both"/>
        <w:rPr>
          <w:lang w:eastAsia="en-US"/>
        </w:rPr>
      </w:pPr>
      <w:r w:rsidRPr="00E20304">
        <w:rPr>
          <w:lang w:eastAsia="en-US"/>
        </w:rPr>
        <w:tab/>
        <w:t>where:</w:t>
      </w:r>
    </w:p>
    <w:tbl>
      <w:tblPr>
        <w:tblW w:w="0" w:type="auto"/>
        <w:tblInd w:w="2832" w:type="dxa"/>
        <w:tblLayout w:type="fixed"/>
        <w:tblLook w:val="0000" w:firstRow="0" w:lastRow="0" w:firstColumn="0" w:lastColumn="0" w:noHBand="0" w:noVBand="0"/>
      </w:tblPr>
      <w:tblGrid>
        <w:gridCol w:w="654"/>
        <w:gridCol w:w="416"/>
        <w:gridCol w:w="4600"/>
      </w:tblGrid>
      <w:tr w:rsidR="00E20304" w:rsidRPr="00E20304" w14:paraId="4BFE79A9" w14:textId="77777777" w:rsidTr="00271DA6">
        <w:tc>
          <w:tcPr>
            <w:tcW w:w="654" w:type="dxa"/>
          </w:tcPr>
          <w:p w14:paraId="52C4BEC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416" w:type="dxa"/>
          </w:tcPr>
          <w:p w14:paraId="60D868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692859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signal under validation</w:t>
            </w:r>
          </w:p>
        </w:tc>
      </w:tr>
      <w:tr w:rsidR="00E20304" w:rsidRPr="00E20304" w14:paraId="4A6D6527" w14:textId="77777777" w:rsidTr="00271DA6">
        <w:tc>
          <w:tcPr>
            <w:tcW w:w="654" w:type="dxa"/>
          </w:tcPr>
          <w:p w14:paraId="7C8E33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16" w:type="dxa"/>
          </w:tcPr>
          <w:p w14:paraId="76566BD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6C7473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slope of the regression line</w:t>
            </w:r>
          </w:p>
        </w:tc>
      </w:tr>
      <w:tr w:rsidR="00E20304" w:rsidRPr="00E20304" w14:paraId="1F829A33" w14:textId="77777777" w:rsidTr="00271DA6">
        <w:tc>
          <w:tcPr>
            <w:tcW w:w="654" w:type="dxa"/>
          </w:tcPr>
          <w:p w14:paraId="61CE57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416" w:type="dxa"/>
          </w:tcPr>
          <w:p w14:paraId="43ED2A1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7C7494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reference signal</w:t>
            </w:r>
          </w:p>
        </w:tc>
      </w:tr>
      <w:tr w:rsidR="00E20304" w:rsidRPr="00E20304" w14:paraId="79A5969D" w14:textId="77777777" w:rsidTr="00271DA6">
        <w:tc>
          <w:tcPr>
            <w:tcW w:w="654" w:type="dxa"/>
          </w:tcPr>
          <w:p w14:paraId="706256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16" w:type="dxa"/>
          </w:tcPr>
          <w:p w14:paraId="079544D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047E3A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w:t>
            </w:r>
            <w:r w:rsidRPr="00E20304">
              <w:rPr>
                <w:rFonts w:eastAsia="SimSun"/>
                <w:i/>
                <w:iCs/>
                <w:lang w:eastAsia="en-GB"/>
              </w:rPr>
              <w:t>y</w:t>
            </w:r>
            <w:r w:rsidRPr="00E20304">
              <w:rPr>
                <w:rFonts w:eastAsia="SimSun"/>
                <w:lang w:eastAsia="en-GB"/>
              </w:rPr>
              <w:t xml:space="preserve"> intercept of the regression line</w:t>
            </w:r>
          </w:p>
        </w:tc>
      </w:tr>
    </w:tbl>
    <w:p w14:paraId="608FECCF" w14:textId="77777777" w:rsidR="00E20304" w:rsidRPr="00E20304" w:rsidRDefault="00E20304" w:rsidP="00E20304">
      <w:pPr>
        <w:spacing w:after="120"/>
        <w:ind w:left="2835" w:right="1134"/>
        <w:jc w:val="both"/>
        <w:rPr>
          <w:lang w:eastAsia="en-US"/>
        </w:rPr>
      </w:pPr>
    </w:p>
    <w:p w14:paraId="0C7CB112" w14:textId="77777777" w:rsidR="00E20304" w:rsidRPr="00E20304" w:rsidRDefault="00E20304" w:rsidP="00E20304">
      <w:pPr>
        <w:spacing w:after="120"/>
        <w:ind w:left="2835" w:right="1134"/>
        <w:jc w:val="both"/>
        <w:rPr>
          <w:lang w:eastAsia="en-US"/>
        </w:rPr>
      </w:pPr>
      <w:r w:rsidRPr="00E20304">
        <w:rPr>
          <w:lang w:eastAsia="en-US"/>
        </w:rPr>
        <w:t>The standard error of estimate (</w:t>
      </w:r>
      <w:r w:rsidRPr="00E20304">
        <w:rPr>
          <w:i/>
          <w:lang w:eastAsia="en-US"/>
        </w:rPr>
        <w:t>SEE</w:t>
      </w:r>
      <w:r w:rsidRPr="00E20304">
        <w:rPr>
          <w:lang w:eastAsia="en-US"/>
        </w:rPr>
        <w:t xml:space="preserve">) of </w:t>
      </w:r>
      <w:r w:rsidRPr="00E20304">
        <w:rPr>
          <w:i/>
          <w:iCs/>
          <w:lang w:eastAsia="en-US"/>
        </w:rPr>
        <w:t>y</w:t>
      </w:r>
      <w:r w:rsidRPr="00E20304">
        <w:rPr>
          <w:lang w:eastAsia="en-US"/>
        </w:rPr>
        <w:t xml:space="preserve"> on </w:t>
      </w:r>
      <w:r w:rsidRPr="00E20304">
        <w:rPr>
          <w:i/>
          <w:iCs/>
          <w:lang w:eastAsia="en-US"/>
        </w:rPr>
        <w:t>x</w:t>
      </w:r>
      <w:r w:rsidRPr="00E20304">
        <w:rPr>
          <w:lang w:eastAsia="en-US"/>
        </w:rPr>
        <w:t xml:space="preserve"> and the coefficient of determination (</w:t>
      </w:r>
      <w:r w:rsidRPr="00E20304">
        <w:rPr>
          <w:i/>
          <w:lang w:eastAsia="en-US"/>
        </w:rPr>
        <w:t>r</w:t>
      </w:r>
      <w:r w:rsidRPr="00E20304">
        <w:rPr>
          <w:vertAlign w:val="superscript"/>
          <w:lang w:eastAsia="en-US"/>
        </w:rPr>
        <w:t>2</w:t>
      </w:r>
      <w:r w:rsidRPr="00E20304">
        <w:rPr>
          <w:lang w:eastAsia="en-US"/>
        </w:rPr>
        <w:t>) shall be calculated for each measurement parameter and system.</w:t>
      </w:r>
    </w:p>
    <w:p w14:paraId="26A1BA49" w14:textId="0F5724EA" w:rsidR="00E20304" w:rsidRPr="00E20304" w:rsidRDefault="00E20304" w:rsidP="00271DA6">
      <w:pPr>
        <w:spacing w:after="120"/>
        <w:ind w:left="2835" w:right="1134" w:hanging="567"/>
        <w:jc w:val="both"/>
        <w:rPr>
          <w:lang w:eastAsia="en-US"/>
        </w:rPr>
      </w:pPr>
      <w:r w:rsidRPr="00E20304">
        <w:rPr>
          <w:lang w:eastAsia="en-US"/>
        </w:rPr>
        <w:t>(d)</w:t>
      </w:r>
      <w:r w:rsidRPr="00E20304">
        <w:rPr>
          <w:lang w:eastAsia="en-US"/>
        </w:rPr>
        <w:tab/>
        <w:t>The linear regression parameters shall meet the requirements specified in Table 2.</w:t>
      </w:r>
    </w:p>
    <w:p w14:paraId="25744595"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Requirements</w:t>
      </w:r>
    </w:p>
    <w:p w14:paraId="789E2E68" w14:textId="77777777" w:rsidR="00E20304" w:rsidRPr="00E20304" w:rsidRDefault="00E20304" w:rsidP="00E20304">
      <w:pPr>
        <w:spacing w:after="120"/>
        <w:ind w:left="2268" w:right="1134"/>
        <w:jc w:val="both"/>
        <w:rPr>
          <w:lang w:eastAsia="en-US"/>
        </w:rPr>
      </w:pPr>
      <w:r w:rsidRPr="00E20304">
        <w:rPr>
          <w:lang w:eastAsia="en-US"/>
        </w:rPr>
        <w:t xml:space="preserve">The linearity requirements given in Table A6/2 shall be fulfilled. If any permissible tolerance is not met, corrective action shall be </w:t>
      </w:r>
      <w:proofErr w:type="gramStart"/>
      <w:r w:rsidRPr="00E20304">
        <w:rPr>
          <w:lang w:eastAsia="en-US"/>
        </w:rPr>
        <w:t>taken</w:t>
      </w:r>
      <w:proofErr w:type="gramEnd"/>
      <w:r w:rsidRPr="00E20304">
        <w:rPr>
          <w:lang w:eastAsia="en-US"/>
        </w:rPr>
        <w:t xml:space="preserve"> and the validation shall be repeated.</w:t>
      </w:r>
    </w:p>
    <w:p w14:paraId="67673E58" w14:textId="77777777" w:rsidR="00AE06A4" w:rsidRPr="00AA62B3" w:rsidRDefault="00E20304" w:rsidP="00AA62B3">
      <w:pPr>
        <w:keepNext/>
        <w:ind w:left="1134" w:right="1134"/>
        <w:jc w:val="both"/>
        <w:rPr>
          <w:lang w:eastAsia="en-US"/>
        </w:rPr>
      </w:pPr>
      <w:r w:rsidRPr="00AA62B3">
        <w:rPr>
          <w:lang w:eastAsia="en-US"/>
        </w:rPr>
        <w:t xml:space="preserve">Table A6/2 </w:t>
      </w:r>
    </w:p>
    <w:p w14:paraId="7ECFABD4" w14:textId="77777777" w:rsidR="00E20304" w:rsidRPr="00E20304" w:rsidRDefault="00E20304" w:rsidP="00AA62B3">
      <w:pPr>
        <w:keepNext/>
        <w:spacing w:after="120"/>
        <w:ind w:left="1134" w:right="1134"/>
        <w:jc w:val="both"/>
        <w:rPr>
          <w:b/>
          <w:bCs/>
          <w:lang w:eastAsia="en-US"/>
        </w:rPr>
      </w:pPr>
      <w:r w:rsidRPr="00E20304">
        <w:rPr>
          <w:b/>
          <w:bCs/>
          <w:lang w:eastAsia="en-US"/>
        </w:rPr>
        <w:t>Linearity requirements of calculated and measured exhaust mass flow</w:t>
      </w:r>
    </w:p>
    <w:tbl>
      <w:tblPr>
        <w:tblW w:w="6237" w:type="dxa"/>
        <w:tblInd w:w="1134" w:type="dxa"/>
        <w:tblLayout w:type="fixed"/>
        <w:tblLook w:val="0000" w:firstRow="0" w:lastRow="0" w:firstColumn="0" w:lastColumn="0" w:noHBand="0" w:noVBand="0"/>
      </w:tblPr>
      <w:tblGrid>
        <w:gridCol w:w="1701"/>
        <w:gridCol w:w="851"/>
        <w:gridCol w:w="850"/>
        <w:gridCol w:w="1276"/>
        <w:gridCol w:w="1559"/>
      </w:tblGrid>
      <w:tr w:rsidR="00E20304" w:rsidRPr="00E20304" w14:paraId="0C5F5300" w14:textId="77777777" w:rsidTr="007A6EAF">
        <w:tc>
          <w:tcPr>
            <w:tcW w:w="1701" w:type="dxa"/>
            <w:tcBorders>
              <w:top w:val="single" w:sz="2" w:space="0" w:color="auto"/>
              <w:left w:val="single" w:sz="2" w:space="0" w:color="auto"/>
              <w:bottom w:val="single" w:sz="2" w:space="0" w:color="auto"/>
              <w:right w:val="single" w:sz="2" w:space="0" w:color="auto"/>
            </w:tcBorders>
          </w:tcPr>
          <w:p w14:paraId="7FFFD98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1547FC83"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05AEEE8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Slope </w:t>
            </w:r>
            <w:r w:rsidRPr="00E20304">
              <w:rPr>
                <w:rFonts w:eastAsia="SimSun"/>
                <w:i/>
                <w:lang w:eastAsia="en-GB"/>
              </w:rPr>
              <w:t>a</w:t>
            </w:r>
            <w:r w:rsidRPr="00E20304">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2302839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Standard error of the estimate </w:t>
            </w:r>
            <w:r w:rsidRPr="00E20304">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27E448B"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Coefficient of determination</w:t>
            </w:r>
          </w:p>
          <w:p w14:paraId="31184D6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r</w:t>
            </w:r>
            <w:r w:rsidRPr="00E20304">
              <w:rPr>
                <w:rFonts w:eastAsia="SimSun"/>
                <w:vertAlign w:val="superscript"/>
                <w:lang w:eastAsia="en-GB"/>
              </w:rPr>
              <w:t>2</w:t>
            </w:r>
          </w:p>
        </w:tc>
      </w:tr>
      <w:tr w:rsidR="00E20304" w:rsidRPr="00E20304" w14:paraId="0A335311" w14:textId="77777777" w:rsidTr="007A6EAF">
        <w:tc>
          <w:tcPr>
            <w:tcW w:w="1701" w:type="dxa"/>
            <w:tcBorders>
              <w:top w:val="single" w:sz="2" w:space="0" w:color="auto"/>
              <w:left w:val="single" w:sz="2" w:space="0" w:color="auto"/>
              <w:bottom w:val="single" w:sz="2" w:space="0" w:color="auto"/>
              <w:right w:val="single" w:sz="2" w:space="0" w:color="auto"/>
            </w:tcBorders>
          </w:tcPr>
          <w:p w14:paraId="3FFFD8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5530EE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514278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7E273B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422B17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0.90</w:t>
            </w:r>
          </w:p>
        </w:tc>
      </w:tr>
    </w:tbl>
    <w:p w14:paraId="10401526" w14:textId="77777777" w:rsidR="00FE01BC" w:rsidRDefault="00FE01BC" w:rsidP="00E20304">
      <w:pPr>
        <w:spacing w:after="120"/>
        <w:ind w:left="2268" w:right="1134" w:hanging="1134"/>
        <w:jc w:val="both"/>
        <w:rPr>
          <w:lang w:eastAsia="ja-JP"/>
        </w:rPr>
        <w:sectPr w:rsidR="00FE01BC" w:rsidSect="00AA62B3">
          <w:headerReference w:type="even" r:id="rId88"/>
          <w:headerReference w:type="default" r:id="rId89"/>
          <w:footerReference w:type="even" r:id="rId90"/>
          <w:footerReference w:type="default" r:id="rId91"/>
          <w:headerReference w:type="first" r:id="rId92"/>
          <w:footerReference w:type="first" r:id="rId93"/>
          <w:endnotePr>
            <w:numFmt w:val="decimal"/>
          </w:endnotePr>
          <w:pgSz w:w="11907" w:h="16840" w:code="9"/>
          <w:pgMar w:top="1418" w:right="1134" w:bottom="1134" w:left="1134" w:header="851" w:footer="728" w:gutter="0"/>
          <w:cols w:space="720"/>
          <w:titlePg/>
          <w:docGrid w:linePitch="272"/>
        </w:sectPr>
      </w:pPr>
    </w:p>
    <w:p w14:paraId="5CBF3ADF" w14:textId="77777777" w:rsidR="00E20304" w:rsidRDefault="00E20304" w:rsidP="00E20304">
      <w:pPr>
        <w:keepNext/>
        <w:keepLines/>
        <w:tabs>
          <w:tab w:val="right" w:pos="851"/>
        </w:tabs>
        <w:spacing w:before="360" w:after="240" w:line="300" w:lineRule="exact"/>
        <w:ind w:right="1134"/>
        <w:rPr>
          <w:b/>
          <w:sz w:val="28"/>
          <w:lang w:eastAsia="en-US"/>
        </w:rPr>
      </w:pPr>
      <w:bookmarkStart w:id="54" w:name="_Toc35761093"/>
      <w:r w:rsidRPr="00E20304">
        <w:rPr>
          <w:b/>
          <w:sz w:val="28"/>
          <w:lang w:eastAsia="en-US"/>
        </w:rPr>
        <w:lastRenderedPageBreak/>
        <w:t>Annex 7</w:t>
      </w:r>
    </w:p>
    <w:p w14:paraId="2F425774" w14:textId="77777777" w:rsidR="00E20304" w:rsidRPr="00E20304" w:rsidRDefault="00E20304" w:rsidP="007A6EAF">
      <w:pPr>
        <w:pStyle w:val="HChG"/>
        <w:rPr>
          <w:lang w:eastAsia="en-US"/>
        </w:rPr>
      </w:pPr>
      <w:r>
        <w:rPr>
          <w:lang w:eastAsia="en-US"/>
        </w:rPr>
        <w:tab/>
      </w:r>
      <w:r>
        <w:rPr>
          <w:lang w:eastAsia="en-US"/>
        </w:rPr>
        <w:tab/>
      </w:r>
      <w:r w:rsidRPr="00E20304">
        <w:rPr>
          <w:lang w:eastAsia="en-US"/>
        </w:rPr>
        <w:t>Determination of instantaneous emissions</w:t>
      </w:r>
      <w:bookmarkEnd w:id="54"/>
    </w:p>
    <w:p w14:paraId="1F21B9D6" w14:textId="77777777" w:rsidR="00E20304" w:rsidRPr="00E20304" w:rsidRDefault="00E20304" w:rsidP="00B052C9">
      <w:pPr>
        <w:spacing w:after="120"/>
        <w:ind w:left="2268" w:hanging="1134"/>
        <w:rPr>
          <w:lang w:eastAsia="en-US"/>
        </w:rPr>
      </w:pPr>
      <w:r w:rsidRPr="00E20304">
        <w:rPr>
          <w:lang w:eastAsia="en-US"/>
        </w:rPr>
        <w:t>1.</w:t>
      </w:r>
      <w:r w:rsidRPr="00E20304">
        <w:rPr>
          <w:lang w:eastAsia="en-US"/>
        </w:rPr>
        <w:tab/>
        <w:t>Introduction</w:t>
      </w:r>
    </w:p>
    <w:p w14:paraId="6BE2FF29" w14:textId="5A88F742" w:rsidR="00E20304" w:rsidRPr="00E20304" w:rsidRDefault="00E20304" w:rsidP="00B052C9">
      <w:pPr>
        <w:spacing w:after="120"/>
        <w:ind w:left="2268" w:right="1134"/>
        <w:jc w:val="both"/>
        <w:rPr>
          <w:lang w:eastAsia="en-US"/>
        </w:rPr>
      </w:pPr>
      <w:r w:rsidRPr="00E20304">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w:t>
      </w:r>
      <w:proofErr w:type="gramStart"/>
      <w:r w:rsidRPr="00E20304">
        <w:rPr>
          <w:lang w:eastAsia="en-US"/>
        </w:rPr>
        <w:t>a</w:t>
      </w:r>
      <w:proofErr w:type="gramEnd"/>
      <w:r w:rsidRPr="00E20304">
        <w:rPr>
          <w:lang w:eastAsia="en-US"/>
        </w:rPr>
        <w:t xml:space="preserve"> RDE trip and the calculation of the </w:t>
      </w:r>
      <w:r w:rsidR="00261507">
        <w:rPr>
          <w:lang w:eastAsia="en-US"/>
        </w:rPr>
        <w:t>intermediate</w:t>
      </w:r>
      <w:r w:rsidR="008350A4">
        <w:rPr>
          <w:lang w:eastAsia="en-US"/>
        </w:rPr>
        <w:t xml:space="preserve"> and </w:t>
      </w:r>
      <w:r w:rsidRPr="00E20304">
        <w:rPr>
          <w:lang w:eastAsia="en-US"/>
        </w:rPr>
        <w:t>final emission result as described in Annex 11.</w:t>
      </w:r>
    </w:p>
    <w:p w14:paraId="7E63BF7A" w14:textId="77777777" w:rsidR="00E20304" w:rsidRPr="00E20304" w:rsidRDefault="00E20304" w:rsidP="00B052C9">
      <w:pPr>
        <w:ind w:left="2268" w:hanging="1134"/>
        <w:rPr>
          <w:lang w:eastAsia="en-US"/>
        </w:rPr>
      </w:pPr>
      <w:r w:rsidRPr="00E20304">
        <w:rPr>
          <w:lang w:eastAsia="en-US"/>
        </w:rPr>
        <w:t>2.</w:t>
      </w:r>
      <w:r w:rsidRPr="00E20304">
        <w:rPr>
          <w:lang w:eastAsia="en-US"/>
        </w:rPr>
        <w:tab/>
        <w:t>Symbols, Parameters and Units</w:t>
      </w:r>
    </w:p>
    <w:p w14:paraId="53B5A7A0" w14:textId="77777777" w:rsidR="00E20304" w:rsidRPr="00E20304"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B41FEB" w14:paraId="7E0E91D9" w14:textId="77777777" w:rsidTr="00E20304">
        <w:tc>
          <w:tcPr>
            <w:tcW w:w="851" w:type="dxa"/>
            <w:tcBorders>
              <w:top w:val="single" w:sz="2" w:space="0" w:color="auto"/>
              <w:left w:val="single" w:sz="2" w:space="0" w:color="auto"/>
              <w:bottom w:val="single" w:sz="2" w:space="0" w:color="auto"/>
              <w:right w:val="single" w:sz="2" w:space="0" w:color="auto"/>
            </w:tcBorders>
          </w:tcPr>
          <w:p w14:paraId="7AEC8C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5FC984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F264B7" w14:textId="77777777" w:rsidR="00E20304" w:rsidRPr="00B31420" w:rsidRDefault="00E20304" w:rsidP="00E20304">
            <w:pPr>
              <w:keepNext/>
              <w:suppressAutoHyphens w:val="0"/>
              <w:autoSpaceDE w:val="0"/>
              <w:autoSpaceDN w:val="0"/>
              <w:spacing w:before="120" w:after="120" w:line="240" w:lineRule="auto"/>
              <w:jc w:val="both"/>
              <w:outlineLvl w:val="1"/>
              <w:rPr>
                <w:rFonts w:eastAsia="SimSun"/>
                <w:lang w:val="sv-SE" w:eastAsia="en-GB"/>
              </w:rPr>
            </w:pPr>
            <w:r w:rsidRPr="00B31420">
              <w:rPr>
                <w:rFonts w:eastAsia="SimSun"/>
                <w:lang w:val="sv-SE" w:eastAsia="en-GB"/>
              </w:rPr>
              <w:t>molar hydrogen ratio (H/C)</w:t>
            </w:r>
          </w:p>
        </w:tc>
      </w:tr>
      <w:tr w:rsidR="00E20304" w:rsidRPr="00AB72FA" w14:paraId="0EDEA2D7" w14:textId="77777777" w:rsidTr="00E20304">
        <w:tc>
          <w:tcPr>
            <w:tcW w:w="851" w:type="dxa"/>
            <w:tcBorders>
              <w:top w:val="single" w:sz="2" w:space="0" w:color="auto"/>
              <w:left w:val="single" w:sz="2" w:space="0" w:color="auto"/>
              <w:bottom w:val="single" w:sz="2" w:space="0" w:color="auto"/>
              <w:right w:val="single" w:sz="2" w:space="0" w:color="auto"/>
            </w:tcBorders>
          </w:tcPr>
          <w:p w14:paraId="0FFE3C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275383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9EFC829" w14:textId="77777777" w:rsidR="00E20304" w:rsidRPr="00E20304" w:rsidRDefault="00E20304" w:rsidP="00E20304">
            <w:pPr>
              <w:suppressAutoHyphens w:val="0"/>
              <w:autoSpaceDE w:val="0"/>
              <w:autoSpaceDN w:val="0"/>
              <w:spacing w:before="120" w:after="120" w:line="240" w:lineRule="auto"/>
              <w:ind w:left="851" w:hanging="851"/>
              <w:rPr>
                <w:rFonts w:eastAsia="SimSun"/>
                <w:lang w:val="fr-BE" w:eastAsia="en-GB"/>
              </w:rPr>
            </w:pPr>
            <w:proofErr w:type="spellStart"/>
            <w:proofErr w:type="gramStart"/>
            <w:r w:rsidRPr="00E20304">
              <w:rPr>
                <w:rFonts w:eastAsia="SimSun"/>
                <w:bCs/>
                <w:lang w:val="fr-BE" w:eastAsia="en-GB"/>
              </w:rPr>
              <w:t>molar</w:t>
            </w:r>
            <w:proofErr w:type="spellEnd"/>
            <w:proofErr w:type="gramEnd"/>
            <w:r w:rsidRPr="00E20304">
              <w:rPr>
                <w:rFonts w:eastAsia="SimSun"/>
                <w:bCs/>
                <w:lang w:val="fr-BE" w:eastAsia="en-GB"/>
              </w:rPr>
              <w:t xml:space="preserve"> </w:t>
            </w:r>
            <w:proofErr w:type="spellStart"/>
            <w:r w:rsidRPr="00E20304">
              <w:rPr>
                <w:rFonts w:eastAsia="SimSun"/>
                <w:bCs/>
                <w:lang w:val="fr-BE" w:eastAsia="en-GB"/>
              </w:rPr>
              <w:t>carbon</w:t>
            </w:r>
            <w:proofErr w:type="spellEnd"/>
            <w:r w:rsidRPr="00E20304">
              <w:rPr>
                <w:rFonts w:eastAsia="SimSun"/>
                <w:bCs/>
                <w:lang w:val="fr-BE" w:eastAsia="en-GB"/>
              </w:rPr>
              <w:t xml:space="preserve"> ratio (C/C)</w:t>
            </w:r>
          </w:p>
        </w:tc>
      </w:tr>
      <w:tr w:rsidR="00E20304" w:rsidRPr="008437DF" w14:paraId="560452FE" w14:textId="77777777" w:rsidTr="00E20304">
        <w:tc>
          <w:tcPr>
            <w:tcW w:w="851" w:type="dxa"/>
            <w:tcBorders>
              <w:top w:val="single" w:sz="2" w:space="0" w:color="auto"/>
              <w:left w:val="single" w:sz="2" w:space="0" w:color="auto"/>
              <w:bottom w:val="single" w:sz="2" w:space="0" w:color="auto"/>
              <w:right w:val="single" w:sz="2" w:space="0" w:color="auto"/>
            </w:tcBorders>
          </w:tcPr>
          <w:p w14:paraId="0E19D2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0FB4C0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3D12BB" w14:textId="77777777" w:rsidR="00E20304" w:rsidRPr="00B31420" w:rsidRDefault="00E20304" w:rsidP="00E20304">
            <w:pPr>
              <w:suppressAutoHyphens w:val="0"/>
              <w:autoSpaceDE w:val="0"/>
              <w:autoSpaceDN w:val="0"/>
              <w:spacing w:before="120" w:after="120" w:line="240" w:lineRule="auto"/>
              <w:rPr>
                <w:rFonts w:eastAsia="SimSun"/>
                <w:lang w:val="pt-BR" w:eastAsia="en-GB"/>
              </w:rPr>
            </w:pPr>
            <w:r w:rsidRPr="00B31420">
              <w:rPr>
                <w:rFonts w:eastAsia="SimSun"/>
                <w:lang w:val="pt-BR" w:eastAsia="en-GB"/>
              </w:rPr>
              <w:t xml:space="preserve">molar </w:t>
            </w:r>
            <w:proofErr w:type="spellStart"/>
            <w:r w:rsidRPr="00B31420">
              <w:rPr>
                <w:rFonts w:eastAsia="SimSun"/>
                <w:lang w:val="pt-BR" w:eastAsia="en-GB"/>
              </w:rPr>
              <w:t>sulphur</w:t>
            </w:r>
            <w:proofErr w:type="spellEnd"/>
            <w:r w:rsidRPr="00B31420">
              <w:rPr>
                <w:rFonts w:eastAsia="SimSun"/>
                <w:lang w:val="pt-BR" w:eastAsia="en-GB"/>
              </w:rPr>
              <w:t xml:space="preserve"> </w:t>
            </w:r>
            <w:proofErr w:type="spellStart"/>
            <w:r w:rsidRPr="00B31420">
              <w:rPr>
                <w:rFonts w:eastAsia="SimSun"/>
                <w:lang w:val="pt-BR" w:eastAsia="en-GB"/>
              </w:rPr>
              <w:t>ratio</w:t>
            </w:r>
            <w:proofErr w:type="spellEnd"/>
            <w:r w:rsidRPr="00B31420">
              <w:rPr>
                <w:rFonts w:eastAsia="SimSun"/>
                <w:lang w:val="pt-BR" w:eastAsia="en-GB"/>
              </w:rPr>
              <w:t xml:space="preserve"> (S/C)</w:t>
            </w:r>
          </w:p>
        </w:tc>
      </w:tr>
      <w:tr w:rsidR="00E20304" w:rsidRPr="008437DF" w14:paraId="6D40731D" w14:textId="77777777" w:rsidTr="00E20304">
        <w:tc>
          <w:tcPr>
            <w:tcW w:w="851" w:type="dxa"/>
            <w:tcBorders>
              <w:top w:val="single" w:sz="2" w:space="0" w:color="auto"/>
              <w:left w:val="single" w:sz="2" w:space="0" w:color="auto"/>
              <w:bottom w:val="single" w:sz="2" w:space="0" w:color="auto"/>
              <w:right w:val="single" w:sz="2" w:space="0" w:color="auto"/>
            </w:tcBorders>
          </w:tcPr>
          <w:p w14:paraId="7EF0C9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767F0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278BEE8" w14:textId="77777777" w:rsidR="00E20304" w:rsidRPr="00B31420" w:rsidRDefault="00E20304" w:rsidP="00E20304">
            <w:pPr>
              <w:suppressAutoHyphens w:val="0"/>
              <w:autoSpaceDE w:val="0"/>
              <w:autoSpaceDN w:val="0"/>
              <w:spacing w:before="120" w:after="120" w:line="240" w:lineRule="auto"/>
              <w:ind w:left="851" w:hanging="851"/>
              <w:rPr>
                <w:rFonts w:eastAsia="SimSun"/>
                <w:lang w:val="sv-SE" w:eastAsia="en-GB"/>
              </w:rPr>
            </w:pPr>
            <w:r w:rsidRPr="00B31420">
              <w:rPr>
                <w:rFonts w:eastAsia="SimSun"/>
                <w:lang w:val="sv-SE" w:eastAsia="en-GB"/>
              </w:rPr>
              <w:t>molar nitrogen ratio (N/C)</w:t>
            </w:r>
          </w:p>
        </w:tc>
      </w:tr>
      <w:tr w:rsidR="00E20304" w:rsidRPr="00E20304" w14:paraId="0D53F803" w14:textId="77777777" w:rsidTr="00E20304">
        <w:tc>
          <w:tcPr>
            <w:tcW w:w="851" w:type="dxa"/>
            <w:tcBorders>
              <w:top w:val="single" w:sz="2" w:space="0" w:color="auto"/>
              <w:left w:val="single" w:sz="2" w:space="0" w:color="auto"/>
              <w:bottom w:val="single" w:sz="2" w:space="0" w:color="auto"/>
              <w:right w:val="single" w:sz="2" w:space="0" w:color="auto"/>
            </w:tcBorders>
          </w:tcPr>
          <w:p w14:paraId="5C8D1F8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r w:rsidRPr="00E20304">
              <w:rPr>
                <w:rFonts w:eastAsia="SimSun"/>
                <w:lang w:eastAsia="en-GB"/>
              </w:rPr>
              <w:t>t</w:t>
            </w:r>
            <w:r w:rsidRPr="00E20304">
              <w:rPr>
                <w:rFonts w:eastAsia="SimSun"/>
                <w:vertAlign w:val="subscript"/>
                <w:lang w:eastAsia="en-GB"/>
              </w:rPr>
              <w:t>t,i</w:t>
            </w:r>
            <w:proofErr w:type="spellEnd"/>
          </w:p>
        </w:tc>
        <w:tc>
          <w:tcPr>
            <w:tcW w:w="557" w:type="dxa"/>
            <w:tcBorders>
              <w:top w:val="single" w:sz="2" w:space="0" w:color="auto"/>
              <w:left w:val="single" w:sz="2" w:space="0" w:color="auto"/>
              <w:bottom w:val="single" w:sz="2" w:space="0" w:color="auto"/>
              <w:right w:val="single" w:sz="2" w:space="0" w:color="auto"/>
            </w:tcBorders>
          </w:tcPr>
          <w:p w14:paraId="2CFEDE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8B61B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analyser [s]</w:t>
            </w:r>
          </w:p>
        </w:tc>
      </w:tr>
      <w:tr w:rsidR="00E20304" w:rsidRPr="00E20304" w14:paraId="559743B6" w14:textId="77777777" w:rsidTr="00E20304">
        <w:tc>
          <w:tcPr>
            <w:tcW w:w="851" w:type="dxa"/>
            <w:tcBorders>
              <w:top w:val="single" w:sz="2" w:space="0" w:color="auto"/>
              <w:left w:val="single" w:sz="2" w:space="0" w:color="auto"/>
              <w:bottom w:val="single" w:sz="2" w:space="0" w:color="auto"/>
              <w:right w:val="single" w:sz="2" w:space="0" w:color="auto"/>
            </w:tcBorders>
          </w:tcPr>
          <w:p w14:paraId="695E3B5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r w:rsidRPr="00E20304">
              <w:rPr>
                <w:rFonts w:eastAsia="SimSun"/>
                <w:lang w:eastAsia="en-GB"/>
              </w:rPr>
              <w:t>t</w:t>
            </w:r>
            <w:r w:rsidRPr="00E20304">
              <w:rPr>
                <w:rFonts w:eastAsia="SimSun"/>
                <w:vertAlign w:val="subscript"/>
                <w:lang w:eastAsia="en-GB"/>
              </w:rPr>
              <w:t>t,m</w:t>
            </w:r>
            <w:proofErr w:type="spellEnd"/>
          </w:p>
        </w:tc>
        <w:tc>
          <w:tcPr>
            <w:tcW w:w="557" w:type="dxa"/>
            <w:tcBorders>
              <w:top w:val="single" w:sz="2" w:space="0" w:color="auto"/>
              <w:left w:val="single" w:sz="2" w:space="0" w:color="auto"/>
              <w:bottom w:val="single" w:sz="2" w:space="0" w:color="auto"/>
              <w:right w:val="single" w:sz="2" w:space="0" w:color="auto"/>
            </w:tcBorders>
          </w:tcPr>
          <w:p w14:paraId="5F1777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25FF0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exhaust mass flow meter [s]</w:t>
            </w:r>
          </w:p>
        </w:tc>
      </w:tr>
      <w:tr w:rsidR="00E20304" w:rsidRPr="00B41FEB" w14:paraId="79D8029B" w14:textId="77777777" w:rsidTr="00E20304">
        <w:tc>
          <w:tcPr>
            <w:tcW w:w="851" w:type="dxa"/>
            <w:tcBorders>
              <w:top w:val="single" w:sz="2" w:space="0" w:color="auto"/>
              <w:left w:val="single" w:sz="2" w:space="0" w:color="auto"/>
              <w:bottom w:val="single" w:sz="2" w:space="0" w:color="auto"/>
              <w:right w:val="single" w:sz="2" w:space="0" w:color="auto"/>
            </w:tcBorders>
          </w:tcPr>
          <w:p w14:paraId="270D8D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4DEF20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B5ADC3" w14:textId="77777777" w:rsidR="00E20304" w:rsidRPr="00E20304" w:rsidRDefault="00E20304" w:rsidP="00E20304">
            <w:pPr>
              <w:suppressAutoHyphens w:val="0"/>
              <w:autoSpaceDE w:val="0"/>
              <w:autoSpaceDN w:val="0"/>
              <w:spacing w:before="120" w:after="120" w:line="240" w:lineRule="auto"/>
              <w:rPr>
                <w:rFonts w:eastAsia="SimSun"/>
                <w:lang w:val="es-ES" w:eastAsia="en-GB"/>
              </w:rPr>
            </w:pPr>
            <w:r w:rsidRPr="00E20304">
              <w:rPr>
                <w:rFonts w:eastAsia="SimSun"/>
                <w:lang w:val="es-ES" w:eastAsia="en-GB"/>
              </w:rPr>
              <w:t xml:space="preserve">molar </w:t>
            </w:r>
            <w:proofErr w:type="spellStart"/>
            <w:r w:rsidRPr="00E20304">
              <w:rPr>
                <w:rFonts w:eastAsia="SimSun"/>
                <w:lang w:val="es-ES" w:eastAsia="en-GB"/>
              </w:rPr>
              <w:t>oxygen</w:t>
            </w:r>
            <w:proofErr w:type="spellEnd"/>
            <w:r w:rsidRPr="00E20304">
              <w:rPr>
                <w:rFonts w:eastAsia="SimSun"/>
                <w:lang w:val="es-ES" w:eastAsia="en-GB"/>
              </w:rPr>
              <w:t xml:space="preserve"> ratio (O/C)</w:t>
            </w:r>
          </w:p>
        </w:tc>
      </w:tr>
      <w:tr w:rsidR="00E20304" w:rsidRPr="00E20304" w14:paraId="0273089D" w14:textId="77777777" w:rsidTr="00E20304">
        <w:tc>
          <w:tcPr>
            <w:tcW w:w="851" w:type="dxa"/>
            <w:tcBorders>
              <w:top w:val="single" w:sz="2" w:space="0" w:color="auto"/>
              <w:left w:val="single" w:sz="2" w:space="0" w:color="auto"/>
              <w:bottom w:val="single" w:sz="2" w:space="0" w:color="auto"/>
              <w:right w:val="single" w:sz="2" w:space="0" w:color="auto"/>
            </w:tcBorders>
          </w:tcPr>
          <w:p w14:paraId="6EE8DC4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7658A1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126A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w:t>
            </w:r>
          </w:p>
        </w:tc>
      </w:tr>
      <w:tr w:rsidR="00E20304" w:rsidRPr="00E20304" w14:paraId="30B30D90" w14:textId="77777777" w:rsidTr="00E20304">
        <w:tc>
          <w:tcPr>
            <w:tcW w:w="851" w:type="dxa"/>
            <w:tcBorders>
              <w:top w:val="single" w:sz="2" w:space="0" w:color="auto"/>
              <w:left w:val="single" w:sz="2" w:space="0" w:color="auto"/>
              <w:bottom w:val="single" w:sz="2" w:space="0" w:color="auto"/>
              <w:right w:val="single" w:sz="2" w:space="0" w:color="auto"/>
            </w:tcBorders>
          </w:tcPr>
          <w:p w14:paraId="121E303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2B2CD5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0B25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 component ‘gas’</w:t>
            </w:r>
          </w:p>
        </w:tc>
      </w:tr>
      <w:tr w:rsidR="00E20304" w:rsidRPr="00E20304" w14:paraId="60FEE8C3" w14:textId="77777777" w:rsidTr="00E20304">
        <w:tc>
          <w:tcPr>
            <w:tcW w:w="851" w:type="dxa"/>
            <w:tcBorders>
              <w:top w:val="single" w:sz="2" w:space="0" w:color="auto"/>
              <w:left w:val="single" w:sz="2" w:space="0" w:color="auto"/>
              <w:bottom w:val="single" w:sz="2" w:space="0" w:color="auto"/>
              <w:right w:val="single" w:sz="2" w:space="0" w:color="auto"/>
            </w:tcBorders>
          </w:tcPr>
          <w:p w14:paraId="601C2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3247DE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A224D5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excess air ratio</w:t>
            </w:r>
          </w:p>
        </w:tc>
      </w:tr>
      <w:tr w:rsidR="00E20304" w:rsidRPr="00E20304" w14:paraId="226BCA25" w14:textId="77777777" w:rsidTr="00E20304">
        <w:tc>
          <w:tcPr>
            <w:tcW w:w="851" w:type="dxa"/>
            <w:tcBorders>
              <w:top w:val="single" w:sz="2" w:space="0" w:color="auto"/>
              <w:left w:val="single" w:sz="2" w:space="0" w:color="auto"/>
              <w:bottom w:val="single" w:sz="2" w:space="0" w:color="auto"/>
              <w:right w:val="single" w:sz="2" w:space="0" w:color="auto"/>
            </w:tcBorders>
          </w:tcPr>
          <w:p w14:paraId="2E3463F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2AEC06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CF7F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excess air ratio</w:t>
            </w:r>
          </w:p>
        </w:tc>
      </w:tr>
      <w:tr w:rsidR="00E20304" w:rsidRPr="00E20304" w14:paraId="5CCF1238" w14:textId="77777777" w:rsidTr="00E20304">
        <w:tc>
          <w:tcPr>
            <w:tcW w:w="851" w:type="dxa"/>
            <w:tcBorders>
              <w:top w:val="single" w:sz="2" w:space="0" w:color="auto"/>
              <w:left w:val="single" w:sz="2" w:space="0" w:color="auto"/>
              <w:bottom w:val="single" w:sz="2" w:space="0" w:color="auto"/>
              <w:right w:val="single" w:sz="2" w:space="0" w:color="auto"/>
            </w:tcBorders>
          </w:tcPr>
          <w:p w14:paraId="1C36AA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783818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B1056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stoichiometric air-to-fuel ratio [kg/kg]</w:t>
            </w:r>
          </w:p>
        </w:tc>
      </w:tr>
      <w:tr w:rsidR="00E20304" w:rsidRPr="00E20304" w14:paraId="2D0B3336" w14:textId="77777777" w:rsidTr="00E20304">
        <w:tc>
          <w:tcPr>
            <w:tcW w:w="851" w:type="dxa"/>
            <w:tcBorders>
              <w:top w:val="single" w:sz="2" w:space="0" w:color="auto"/>
              <w:left w:val="single" w:sz="2" w:space="0" w:color="auto"/>
              <w:bottom w:val="single" w:sz="2" w:space="0" w:color="auto"/>
              <w:right w:val="single" w:sz="2" w:space="0" w:color="auto"/>
            </w:tcBorders>
          </w:tcPr>
          <w:p w14:paraId="0EFACA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463D60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AB13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methane</w:t>
            </w:r>
          </w:p>
        </w:tc>
      </w:tr>
      <w:tr w:rsidR="00E20304" w:rsidRPr="00E20304" w14:paraId="43CE64B9" w14:textId="77777777" w:rsidTr="00E20304">
        <w:tc>
          <w:tcPr>
            <w:tcW w:w="851" w:type="dxa"/>
            <w:tcBorders>
              <w:top w:val="single" w:sz="2" w:space="0" w:color="auto"/>
              <w:left w:val="single" w:sz="2" w:space="0" w:color="auto"/>
              <w:bottom w:val="single" w:sz="2" w:space="0" w:color="auto"/>
              <w:right w:val="single" w:sz="2" w:space="0" w:color="auto"/>
            </w:tcBorders>
          </w:tcPr>
          <w:p w14:paraId="21B8693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3AAA6C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0E8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 concentration [%]</w:t>
            </w:r>
          </w:p>
        </w:tc>
      </w:tr>
      <w:tr w:rsidR="00E20304" w:rsidRPr="00E20304" w14:paraId="7D500A9C" w14:textId="77777777" w:rsidTr="00E20304">
        <w:tc>
          <w:tcPr>
            <w:tcW w:w="851" w:type="dxa"/>
            <w:tcBorders>
              <w:top w:val="single" w:sz="2" w:space="0" w:color="auto"/>
              <w:left w:val="single" w:sz="2" w:space="0" w:color="auto"/>
              <w:bottom w:val="single" w:sz="2" w:space="0" w:color="auto"/>
              <w:right w:val="single" w:sz="2" w:space="0" w:color="auto"/>
            </w:tcBorders>
          </w:tcPr>
          <w:p w14:paraId="5FFAF1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390857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00A7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43576DC" w14:textId="77777777" w:rsidTr="00E20304">
        <w:tc>
          <w:tcPr>
            <w:tcW w:w="851" w:type="dxa"/>
            <w:tcBorders>
              <w:top w:val="single" w:sz="2" w:space="0" w:color="auto"/>
              <w:left w:val="single" w:sz="2" w:space="0" w:color="auto"/>
              <w:bottom w:val="single" w:sz="2" w:space="0" w:color="auto"/>
              <w:right w:val="single" w:sz="2" w:space="0" w:color="auto"/>
            </w:tcBorders>
          </w:tcPr>
          <w:p w14:paraId="02B4050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4F3279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642D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concentration of a pollutant in ppm or per cent volume</w:t>
            </w:r>
          </w:p>
        </w:tc>
      </w:tr>
      <w:tr w:rsidR="00E20304" w:rsidRPr="00E20304" w14:paraId="634066D5" w14:textId="77777777" w:rsidTr="00E20304">
        <w:tc>
          <w:tcPr>
            <w:tcW w:w="851" w:type="dxa"/>
            <w:tcBorders>
              <w:top w:val="single" w:sz="2" w:space="0" w:color="auto"/>
              <w:left w:val="single" w:sz="2" w:space="0" w:color="auto"/>
              <w:bottom w:val="single" w:sz="2" w:space="0" w:color="auto"/>
              <w:right w:val="single" w:sz="2" w:space="0" w:color="auto"/>
            </w:tcBorders>
          </w:tcPr>
          <w:p w14:paraId="521DA59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5665AF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5FB42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concentration of the exhaust component ‘gas’ [ppm]</w:t>
            </w:r>
          </w:p>
        </w:tc>
      </w:tr>
      <w:tr w:rsidR="00E20304" w:rsidRPr="00E20304" w14:paraId="7BC8E7DB" w14:textId="77777777" w:rsidTr="00E20304">
        <w:tc>
          <w:tcPr>
            <w:tcW w:w="851" w:type="dxa"/>
            <w:tcBorders>
              <w:top w:val="single" w:sz="2" w:space="0" w:color="auto"/>
              <w:left w:val="single" w:sz="2" w:space="0" w:color="auto"/>
              <w:bottom w:val="single" w:sz="2" w:space="0" w:color="auto"/>
              <w:right w:val="single" w:sz="2" w:space="0" w:color="auto"/>
            </w:tcBorders>
          </w:tcPr>
          <w:p w14:paraId="38B5D7B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332155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D08D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HC concentration [ppm]</w:t>
            </w:r>
          </w:p>
        </w:tc>
      </w:tr>
      <w:tr w:rsidR="00E20304" w:rsidRPr="00E20304" w14:paraId="36FBBA47" w14:textId="77777777" w:rsidTr="00E20304">
        <w:tc>
          <w:tcPr>
            <w:tcW w:w="851" w:type="dxa"/>
            <w:tcBorders>
              <w:top w:val="single" w:sz="2" w:space="0" w:color="auto"/>
              <w:left w:val="single" w:sz="2" w:space="0" w:color="auto"/>
              <w:bottom w:val="single" w:sz="2" w:space="0" w:color="auto"/>
              <w:right w:val="single" w:sz="2" w:space="0" w:color="auto"/>
            </w:tcBorders>
          </w:tcPr>
          <w:p w14:paraId="6573C1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557" w:type="dxa"/>
            <w:tcBorders>
              <w:top w:val="single" w:sz="2" w:space="0" w:color="auto"/>
              <w:left w:val="single" w:sz="2" w:space="0" w:color="auto"/>
              <w:bottom w:val="single" w:sz="2" w:space="0" w:color="auto"/>
              <w:right w:val="single" w:sz="2" w:space="0" w:color="auto"/>
            </w:tcBorders>
          </w:tcPr>
          <w:p w14:paraId="24D54E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62A11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F31B182" w14:textId="77777777" w:rsidTr="00E20304">
        <w:tc>
          <w:tcPr>
            <w:tcW w:w="851" w:type="dxa"/>
            <w:tcBorders>
              <w:top w:val="single" w:sz="2" w:space="0" w:color="auto"/>
              <w:left w:val="single" w:sz="2" w:space="0" w:color="auto"/>
              <w:bottom w:val="single" w:sz="2" w:space="0" w:color="auto"/>
              <w:right w:val="single" w:sz="2" w:space="0" w:color="auto"/>
            </w:tcBorders>
          </w:tcPr>
          <w:p w14:paraId="722606B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557" w:type="dxa"/>
            <w:tcBorders>
              <w:top w:val="single" w:sz="2" w:space="0" w:color="auto"/>
              <w:left w:val="single" w:sz="2" w:space="0" w:color="auto"/>
              <w:bottom w:val="single" w:sz="2" w:space="0" w:color="auto"/>
              <w:right w:val="single" w:sz="2" w:space="0" w:color="auto"/>
            </w:tcBorders>
          </w:tcPr>
          <w:p w14:paraId="37DC7A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6434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1CFF54C1" w14:textId="77777777" w:rsidTr="00E20304">
        <w:tc>
          <w:tcPr>
            <w:tcW w:w="851" w:type="dxa"/>
            <w:tcBorders>
              <w:top w:val="single" w:sz="2" w:space="0" w:color="auto"/>
              <w:left w:val="single" w:sz="2" w:space="0" w:color="auto"/>
              <w:bottom w:val="single" w:sz="2" w:space="0" w:color="auto"/>
              <w:right w:val="single" w:sz="2" w:space="0" w:color="auto"/>
            </w:tcBorders>
          </w:tcPr>
          <w:p w14:paraId="70738C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i,c</w:t>
            </w:r>
            <w:proofErr w:type="spellEnd"/>
          </w:p>
        </w:tc>
        <w:tc>
          <w:tcPr>
            <w:tcW w:w="557" w:type="dxa"/>
            <w:tcBorders>
              <w:top w:val="single" w:sz="2" w:space="0" w:color="auto"/>
              <w:left w:val="single" w:sz="2" w:space="0" w:color="auto"/>
              <w:bottom w:val="single" w:sz="2" w:space="0" w:color="auto"/>
              <w:right w:val="single" w:sz="2" w:space="0" w:color="auto"/>
            </w:tcBorders>
          </w:tcPr>
          <w:p w14:paraId="1BF29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63B4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time-corrected concentration of component </w:t>
            </w:r>
            <w:proofErr w:type="spellStart"/>
            <w:r w:rsidRPr="00E20304">
              <w:rPr>
                <w:rFonts w:eastAsia="SimSun"/>
                <w:i/>
                <w:iCs/>
                <w:lang w:eastAsia="en-GB"/>
              </w:rPr>
              <w:t>i</w:t>
            </w:r>
            <w:proofErr w:type="spellEnd"/>
            <w:r w:rsidRPr="00E20304">
              <w:rPr>
                <w:rFonts w:eastAsia="SimSun"/>
                <w:lang w:eastAsia="en-GB"/>
              </w:rPr>
              <w:t xml:space="preserve"> [ppm]</w:t>
            </w:r>
          </w:p>
        </w:tc>
      </w:tr>
      <w:tr w:rsidR="00E20304" w:rsidRPr="00E20304" w14:paraId="54AB3B7C" w14:textId="77777777" w:rsidTr="00E20304">
        <w:tc>
          <w:tcPr>
            <w:tcW w:w="851" w:type="dxa"/>
            <w:tcBorders>
              <w:top w:val="single" w:sz="2" w:space="0" w:color="auto"/>
              <w:left w:val="single" w:sz="2" w:space="0" w:color="auto"/>
              <w:bottom w:val="single" w:sz="2" w:space="0" w:color="auto"/>
              <w:right w:val="single" w:sz="2" w:space="0" w:color="auto"/>
            </w:tcBorders>
          </w:tcPr>
          <w:p w14:paraId="0A63378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lastRenderedPageBreak/>
              <w:t>c</w:t>
            </w:r>
            <w:r w:rsidRPr="00E20304">
              <w:rPr>
                <w:rFonts w:eastAsia="SimSun"/>
                <w:vertAlign w:val="subscript"/>
                <w:lang w:eastAsia="en-GB"/>
              </w:rPr>
              <w:t>i,r</w:t>
            </w:r>
            <w:proofErr w:type="spellEnd"/>
          </w:p>
        </w:tc>
        <w:tc>
          <w:tcPr>
            <w:tcW w:w="557" w:type="dxa"/>
            <w:tcBorders>
              <w:top w:val="single" w:sz="2" w:space="0" w:color="auto"/>
              <w:left w:val="single" w:sz="2" w:space="0" w:color="auto"/>
              <w:bottom w:val="single" w:sz="2" w:space="0" w:color="auto"/>
              <w:right w:val="single" w:sz="2" w:space="0" w:color="auto"/>
            </w:tcBorders>
          </w:tcPr>
          <w:p w14:paraId="1B55C7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4C500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concentration of component </w:t>
            </w:r>
            <w:proofErr w:type="spellStart"/>
            <w:r w:rsidRPr="00E20304">
              <w:rPr>
                <w:rFonts w:eastAsia="SimSun"/>
                <w:i/>
                <w:iCs/>
                <w:lang w:eastAsia="en-GB"/>
              </w:rPr>
              <w:t>i</w:t>
            </w:r>
            <w:proofErr w:type="spellEnd"/>
            <w:r w:rsidRPr="00E20304">
              <w:rPr>
                <w:rFonts w:eastAsia="SimSun"/>
                <w:lang w:eastAsia="en-GB"/>
              </w:rPr>
              <w:t xml:space="preserve"> [ppm] in the exhaust</w:t>
            </w:r>
          </w:p>
        </w:tc>
      </w:tr>
      <w:tr w:rsidR="00E20304" w:rsidRPr="00E20304" w14:paraId="44D75F57" w14:textId="77777777" w:rsidTr="00E20304">
        <w:tc>
          <w:tcPr>
            <w:tcW w:w="851" w:type="dxa"/>
            <w:tcBorders>
              <w:top w:val="single" w:sz="2" w:space="0" w:color="auto"/>
              <w:left w:val="single" w:sz="2" w:space="0" w:color="auto"/>
              <w:bottom w:val="single" w:sz="2" w:space="0" w:color="auto"/>
              <w:right w:val="single" w:sz="2" w:space="0" w:color="auto"/>
            </w:tcBorders>
          </w:tcPr>
          <w:p w14:paraId="4815E62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0B2A50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16EDB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non-methane hydrocarbons</w:t>
            </w:r>
          </w:p>
        </w:tc>
      </w:tr>
      <w:tr w:rsidR="00E20304" w:rsidRPr="00E20304" w14:paraId="17095BFA" w14:textId="77777777" w:rsidTr="00E20304">
        <w:tc>
          <w:tcPr>
            <w:tcW w:w="851" w:type="dxa"/>
            <w:tcBorders>
              <w:top w:val="single" w:sz="2" w:space="0" w:color="auto"/>
              <w:left w:val="single" w:sz="2" w:space="0" w:color="auto"/>
              <w:bottom w:val="single" w:sz="2" w:space="0" w:color="auto"/>
              <w:right w:val="single" w:sz="2" w:space="0" w:color="auto"/>
            </w:tcBorders>
          </w:tcPr>
          <w:p w14:paraId="157154C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37CD93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A488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concentration of a pollutant in ppm or per cent volume</w:t>
            </w:r>
          </w:p>
        </w:tc>
      </w:tr>
      <w:tr w:rsidR="00E20304" w:rsidRPr="00E20304" w14:paraId="636758E7" w14:textId="77777777" w:rsidTr="00E20304">
        <w:tc>
          <w:tcPr>
            <w:tcW w:w="851" w:type="dxa"/>
            <w:tcBorders>
              <w:top w:val="single" w:sz="2" w:space="0" w:color="auto"/>
              <w:left w:val="single" w:sz="2" w:space="0" w:color="auto"/>
              <w:bottom w:val="single" w:sz="2" w:space="0" w:color="auto"/>
              <w:right w:val="single" w:sz="2" w:space="0" w:color="auto"/>
            </w:tcBorders>
          </w:tcPr>
          <w:p w14:paraId="5D1A44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53C9D6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3B84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ethane efficiency</w:t>
            </w:r>
          </w:p>
        </w:tc>
      </w:tr>
      <w:tr w:rsidR="00E20304" w:rsidRPr="00E20304" w14:paraId="60294A39" w14:textId="77777777" w:rsidTr="00E20304">
        <w:tc>
          <w:tcPr>
            <w:tcW w:w="851" w:type="dxa"/>
            <w:tcBorders>
              <w:top w:val="single" w:sz="2" w:space="0" w:color="auto"/>
              <w:left w:val="single" w:sz="2" w:space="0" w:color="auto"/>
              <w:bottom w:val="single" w:sz="2" w:space="0" w:color="auto"/>
              <w:right w:val="single" w:sz="2" w:space="0" w:color="auto"/>
            </w:tcBorders>
          </w:tcPr>
          <w:p w14:paraId="0ECA89D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0B1695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C7644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methane efficiency</w:t>
            </w:r>
          </w:p>
        </w:tc>
      </w:tr>
      <w:tr w:rsidR="00E20304" w:rsidRPr="00E20304" w14:paraId="180A6F66" w14:textId="77777777" w:rsidTr="00E20304">
        <w:tc>
          <w:tcPr>
            <w:tcW w:w="851" w:type="dxa"/>
            <w:tcBorders>
              <w:top w:val="single" w:sz="2" w:space="0" w:color="auto"/>
              <w:left w:val="single" w:sz="2" w:space="0" w:color="auto"/>
              <w:bottom w:val="single" w:sz="2" w:space="0" w:color="auto"/>
              <w:right w:val="single" w:sz="2" w:space="0" w:color="auto"/>
            </w:tcBorders>
          </w:tcPr>
          <w:p w14:paraId="2B114D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51DA6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3C92E8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intake air humidity [g water per kg dry air]</w:t>
            </w:r>
          </w:p>
        </w:tc>
      </w:tr>
      <w:tr w:rsidR="00E20304" w:rsidRPr="00E20304" w14:paraId="78E1A9A9" w14:textId="77777777" w:rsidTr="00E20304">
        <w:tc>
          <w:tcPr>
            <w:tcW w:w="851" w:type="dxa"/>
            <w:tcBorders>
              <w:top w:val="single" w:sz="2" w:space="0" w:color="auto"/>
              <w:left w:val="single" w:sz="2" w:space="0" w:color="auto"/>
              <w:bottom w:val="single" w:sz="2" w:space="0" w:color="auto"/>
              <w:right w:val="single" w:sz="2" w:space="0" w:color="auto"/>
            </w:tcBorders>
          </w:tcPr>
          <w:p w14:paraId="63604F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00DDA5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22F3A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r w:rsidR="00E20304" w:rsidRPr="00E20304" w14:paraId="30A9C837" w14:textId="77777777" w:rsidTr="00E20304">
        <w:tc>
          <w:tcPr>
            <w:tcW w:w="851" w:type="dxa"/>
            <w:tcBorders>
              <w:top w:val="single" w:sz="2" w:space="0" w:color="auto"/>
              <w:left w:val="single" w:sz="2" w:space="0" w:color="auto"/>
              <w:bottom w:val="single" w:sz="2" w:space="0" w:color="auto"/>
              <w:right w:val="single" w:sz="2" w:space="0" w:color="auto"/>
            </w:tcBorders>
          </w:tcPr>
          <w:p w14:paraId="0436AE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m</w:t>
            </w:r>
            <w:r w:rsidRPr="00E20304">
              <w:rPr>
                <w:rFonts w:eastAsia="SimSun"/>
                <w:vertAlign w:val="subscript"/>
                <w:lang w:eastAsia="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40E1C8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0C5D5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mass of the exhaust component ‘gas’ [g/s]</w:t>
            </w:r>
          </w:p>
        </w:tc>
      </w:tr>
      <w:tr w:rsidR="00E20304" w:rsidRPr="00E20304" w14:paraId="062AC60F" w14:textId="77777777" w:rsidTr="00E20304">
        <w:tc>
          <w:tcPr>
            <w:tcW w:w="851" w:type="dxa"/>
            <w:tcBorders>
              <w:top w:val="single" w:sz="2" w:space="0" w:color="auto"/>
              <w:left w:val="single" w:sz="2" w:space="0" w:color="auto"/>
              <w:bottom w:val="single" w:sz="2" w:space="0" w:color="auto"/>
              <w:right w:val="single" w:sz="2" w:space="0" w:color="auto"/>
            </w:tcBorders>
          </w:tcPr>
          <w:p w14:paraId="7C72AC6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
        </w:tc>
        <w:tc>
          <w:tcPr>
            <w:tcW w:w="557" w:type="dxa"/>
            <w:tcBorders>
              <w:top w:val="single" w:sz="2" w:space="0" w:color="auto"/>
              <w:left w:val="single" w:sz="2" w:space="0" w:color="auto"/>
              <w:bottom w:val="single" w:sz="2" w:space="0" w:color="auto"/>
              <w:right w:val="single" w:sz="2" w:space="0" w:color="auto"/>
            </w:tcBorders>
          </w:tcPr>
          <w:p w14:paraId="564D2E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FC11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intake air mass flow rate [kg/s]</w:t>
            </w:r>
          </w:p>
        </w:tc>
      </w:tr>
      <w:tr w:rsidR="00E20304" w:rsidRPr="00E20304" w14:paraId="5B160774" w14:textId="77777777" w:rsidTr="00E20304">
        <w:tc>
          <w:tcPr>
            <w:tcW w:w="851" w:type="dxa"/>
            <w:tcBorders>
              <w:top w:val="single" w:sz="2" w:space="0" w:color="auto"/>
              <w:left w:val="single" w:sz="2" w:space="0" w:color="auto"/>
              <w:bottom w:val="single" w:sz="2" w:space="0" w:color="auto"/>
              <w:right w:val="single" w:sz="2" w:space="0" w:color="auto"/>
            </w:tcBorders>
          </w:tcPr>
          <w:p w14:paraId="31FCEC7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vertAlign w:val="subscript"/>
                <w:lang w:eastAsia="en-GB"/>
              </w:rPr>
              <w:t>m,c</w:t>
            </w:r>
            <w:proofErr w:type="spellEnd"/>
          </w:p>
        </w:tc>
        <w:tc>
          <w:tcPr>
            <w:tcW w:w="557" w:type="dxa"/>
            <w:tcBorders>
              <w:top w:val="single" w:sz="2" w:space="0" w:color="auto"/>
              <w:left w:val="single" w:sz="2" w:space="0" w:color="auto"/>
              <w:bottom w:val="single" w:sz="2" w:space="0" w:color="auto"/>
              <w:right w:val="single" w:sz="2" w:space="0" w:color="auto"/>
            </w:tcBorders>
          </w:tcPr>
          <w:p w14:paraId="4F0861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F9ED3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time-corrected exhaust mass flow rate [kg/s]</w:t>
            </w:r>
          </w:p>
        </w:tc>
      </w:tr>
      <w:tr w:rsidR="00E20304" w:rsidRPr="00E20304" w14:paraId="1005CA15" w14:textId="77777777" w:rsidTr="00E20304">
        <w:tc>
          <w:tcPr>
            <w:tcW w:w="851" w:type="dxa"/>
            <w:tcBorders>
              <w:top w:val="single" w:sz="2" w:space="0" w:color="auto"/>
              <w:left w:val="single" w:sz="2" w:space="0" w:color="auto"/>
              <w:bottom w:val="single" w:sz="2" w:space="0" w:color="auto"/>
              <w:right w:val="single" w:sz="2" w:space="0" w:color="auto"/>
            </w:tcBorders>
          </w:tcPr>
          <w:p w14:paraId="7728DA0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
        </w:tc>
        <w:tc>
          <w:tcPr>
            <w:tcW w:w="557" w:type="dxa"/>
            <w:tcBorders>
              <w:top w:val="single" w:sz="2" w:space="0" w:color="auto"/>
              <w:left w:val="single" w:sz="2" w:space="0" w:color="auto"/>
              <w:bottom w:val="single" w:sz="2" w:space="0" w:color="auto"/>
              <w:right w:val="single" w:sz="2" w:space="0" w:color="auto"/>
            </w:tcBorders>
          </w:tcPr>
          <w:p w14:paraId="75407C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E227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exhaust mass flow rate [kg/s]</w:t>
            </w:r>
          </w:p>
        </w:tc>
      </w:tr>
      <w:tr w:rsidR="00E20304" w:rsidRPr="00E20304" w14:paraId="665E5ED5" w14:textId="77777777" w:rsidTr="00E20304">
        <w:tc>
          <w:tcPr>
            <w:tcW w:w="851" w:type="dxa"/>
            <w:tcBorders>
              <w:top w:val="single" w:sz="2" w:space="0" w:color="auto"/>
              <w:left w:val="single" w:sz="2" w:space="0" w:color="auto"/>
              <w:bottom w:val="single" w:sz="2" w:space="0" w:color="auto"/>
              <w:right w:val="single" w:sz="2" w:space="0" w:color="auto"/>
            </w:tcBorders>
          </w:tcPr>
          <w:p w14:paraId="49264E3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
        </w:tc>
        <w:tc>
          <w:tcPr>
            <w:tcW w:w="557" w:type="dxa"/>
            <w:tcBorders>
              <w:top w:val="single" w:sz="2" w:space="0" w:color="auto"/>
              <w:left w:val="single" w:sz="2" w:space="0" w:color="auto"/>
              <w:bottom w:val="single" w:sz="2" w:space="0" w:color="auto"/>
              <w:right w:val="single" w:sz="2" w:space="0" w:color="auto"/>
            </w:tcBorders>
          </w:tcPr>
          <w:p w14:paraId="5D934B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6C45E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fuel mass flow rate [kg/s]</w:t>
            </w:r>
          </w:p>
        </w:tc>
      </w:tr>
      <w:tr w:rsidR="00E20304" w:rsidRPr="00E20304" w14:paraId="4EB9EB37" w14:textId="77777777" w:rsidTr="00E20304">
        <w:tc>
          <w:tcPr>
            <w:tcW w:w="851" w:type="dxa"/>
            <w:tcBorders>
              <w:top w:val="single" w:sz="2" w:space="0" w:color="auto"/>
              <w:left w:val="single" w:sz="2" w:space="0" w:color="auto"/>
              <w:bottom w:val="single" w:sz="2" w:space="0" w:color="auto"/>
              <w:right w:val="single" w:sz="2" w:space="0" w:color="auto"/>
            </w:tcBorders>
          </w:tcPr>
          <w:p w14:paraId="4D68F3E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vertAlign w:val="subscript"/>
                <w:lang w:eastAsia="en-GB"/>
              </w:rPr>
              <w:t>m,r</w:t>
            </w:r>
            <w:proofErr w:type="spellEnd"/>
          </w:p>
        </w:tc>
        <w:tc>
          <w:tcPr>
            <w:tcW w:w="557" w:type="dxa"/>
            <w:tcBorders>
              <w:top w:val="single" w:sz="2" w:space="0" w:color="auto"/>
              <w:left w:val="single" w:sz="2" w:space="0" w:color="auto"/>
              <w:bottom w:val="single" w:sz="2" w:space="0" w:color="auto"/>
              <w:right w:val="single" w:sz="2" w:space="0" w:color="auto"/>
            </w:tcBorders>
          </w:tcPr>
          <w:p w14:paraId="4E6206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18D8F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raw exhaust mass flow rate [kg/s]</w:t>
            </w:r>
          </w:p>
        </w:tc>
      </w:tr>
      <w:tr w:rsidR="00E20304" w:rsidRPr="00E20304" w14:paraId="2B3C1C28" w14:textId="77777777" w:rsidTr="00E20304">
        <w:tc>
          <w:tcPr>
            <w:tcW w:w="851" w:type="dxa"/>
            <w:tcBorders>
              <w:top w:val="single" w:sz="2" w:space="0" w:color="auto"/>
              <w:left w:val="single" w:sz="2" w:space="0" w:color="auto"/>
              <w:bottom w:val="single" w:sz="2" w:space="0" w:color="auto"/>
              <w:right w:val="single" w:sz="2" w:space="0" w:color="auto"/>
            </w:tcBorders>
          </w:tcPr>
          <w:p w14:paraId="4D8176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7AA128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3AE92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cross-correlation coefficient</w:t>
            </w:r>
          </w:p>
        </w:tc>
      </w:tr>
      <w:tr w:rsidR="00E20304" w:rsidRPr="00E20304" w14:paraId="625D2AC4" w14:textId="77777777" w:rsidTr="00E20304">
        <w:tc>
          <w:tcPr>
            <w:tcW w:w="851" w:type="dxa"/>
            <w:tcBorders>
              <w:top w:val="single" w:sz="2" w:space="0" w:color="auto"/>
              <w:left w:val="single" w:sz="2" w:space="0" w:color="auto"/>
              <w:bottom w:val="single" w:sz="2" w:space="0" w:color="auto"/>
              <w:right w:val="single" w:sz="2" w:space="0" w:color="auto"/>
            </w:tcBorders>
          </w:tcPr>
          <w:p w14:paraId="3C10F3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r w:rsidRPr="00E20304">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714980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BC291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404B7FB3" w14:textId="77777777" w:rsidTr="00E20304">
        <w:tc>
          <w:tcPr>
            <w:tcW w:w="851" w:type="dxa"/>
            <w:tcBorders>
              <w:top w:val="single" w:sz="2" w:space="0" w:color="auto"/>
              <w:left w:val="single" w:sz="2" w:space="0" w:color="auto"/>
              <w:bottom w:val="single" w:sz="2" w:space="0" w:color="auto"/>
              <w:right w:val="single" w:sz="2" w:space="0" w:color="auto"/>
            </w:tcBorders>
          </w:tcPr>
          <w:p w14:paraId="2B3E82C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182B39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D43E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hydrocarbon response factor</w:t>
            </w:r>
          </w:p>
        </w:tc>
      </w:tr>
      <w:tr w:rsidR="00E20304" w:rsidRPr="00E20304" w14:paraId="29D73D64" w14:textId="77777777" w:rsidTr="00E20304">
        <w:tc>
          <w:tcPr>
            <w:tcW w:w="851" w:type="dxa"/>
            <w:tcBorders>
              <w:top w:val="single" w:sz="2" w:space="0" w:color="auto"/>
              <w:left w:val="single" w:sz="2" w:space="0" w:color="auto"/>
              <w:bottom w:val="single" w:sz="2" w:space="0" w:color="auto"/>
              <w:right w:val="single" w:sz="2" w:space="0" w:color="auto"/>
            </w:tcBorders>
          </w:tcPr>
          <w:p w14:paraId="2B6ED6B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u</w:t>
            </w:r>
            <w:r w:rsidRPr="00E20304">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562EDD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F64C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lang w:eastAsia="en-GB"/>
              </w:rPr>
              <w:t xml:space="preserve"> value of the exhaust component ‘gas’</w:t>
            </w:r>
          </w:p>
        </w:tc>
      </w:tr>
    </w:tbl>
    <w:p w14:paraId="56D73603" w14:textId="77777777" w:rsidR="00E20304" w:rsidRPr="00E20304" w:rsidRDefault="00E20304" w:rsidP="00373060">
      <w:pPr>
        <w:spacing w:before="120" w:after="120"/>
        <w:ind w:left="2268" w:hanging="1134"/>
        <w:rPr>
          <w:lang w:eastAsia="en-US"/>
        </w:rPr>
      </w:pPr>
      <w:r w:rsidRPr="00E20304">
        <w:rPr>
          <w:lang w:eastAsia="en-US"/>
        </w:rPr>
        <w:t>3.</w:t>
      </w:r>
      <w:r w:rsidRPr="00E20304">
        <w:rPr>
          <w:lang w:eastAsia="en-US"/>
        </w:rPr>
        <w:tab/>
        <w:t>Time correction of parameters</w:t>
      </w:r>
    </w:p>
    <w:p w14:paraId="194002FC" w14:textId="77777777" w:rsidR="00E20304" w:rsidRPr="00E20304" w:rsidRDefault="00E20304" w:rsidP="00E20304">
      <w:pPr>
        <w:spacing w:after="120"/>
        <w:ind w:left="2268" w:right="1134"/>
        <w:jc w:val="both"/>
        <w:rPr>
          <w:lang w:eastAsia="en-US"/>
        </w:rPr>
      </w:pPr>
      <w:r w:rsidRPr="00E20304">
        <w:rPr>
          <w:lang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E20304">
        <w:rPr>
          <w:lang w:val="en-US" w:eastAsia="en-US"/>
        </w:rPr>
        <w:t> 5.1. of Annex 4</w:t>
      </w:r>
      <w:r w:rsidRPr="00E20304">
        <w:rPr>
          <w:lang w:eastAsia="en-US"/>
        </w:rPr>
        <w:t>. The time correction and alignment of parameters shall be carried out by following the sequence described in paragraphs</w:t>
      </w:r>
      <w:r w:rsidRPr="00E20304">
        <w:rPr>
          <w:lang w:val="en-US" w:eastAsia="en-US"/>
        </w:rPr>
        <w:t xml:space="preserve"> 3.1. to </w:t>
      </w:r>
      <w:proofErr w:type="gramStart"/>
      <w:r w:rsidRPr="00E20304">
        <w:rPr>
          <w:lang w:val="en-US" w:eastAsia="en-US"/>
        </w:rPr>
        <w:t>3.3.</w:t>
      </w:r>
      <w:r w:rsidRPr="00E20304">
        <w:rPr>
          <w:lang w:eastAsia="en-US"/>
        </w:rPr>
        <w:t>.</w:t>
      </w:r>
      <w:proofErr w:type="gramEnd"/>
    </w:p>
    <w:p w14:paraId="47BF349E" w14:textId="77777777" w:rsidR="00E20304" w:rsidRPr="00E20304" w:rsidRDefault="00E20304" w:rsidP="00E20304">
      <w:pPr>
        <w:keepNext/>
        <w:spacing w:after="120"/>
        <w:ind w:left="2268" w:hanging="1134"/>
        <w:rPr>
          <w:lang w:eastAsia="en-US"/>
        </w:rPr>
      </w:pPr>
      <w:r w:rsidRPr="00E20304">
        <w:rPr>
          <w:lang w:eastAsia="en-US"/>
        </w:rPr>
        <w:t>3.1.</w:t>
      </w:r>
      <w:r w:rsidRPr="00E20304">
        <w:rPr>
          <w:lang w:eastAsia="en-US"/>
        </w:rPr>
        <w:tab/>
        <w:t>Time correction of component concentrations</w:t>
      </w:r>
    </w:p>
    <w:p w14:paraId="0D527EA6" w14:textId="77777777" w:rsidR="00E20304" w:rsidRPr="00E20304" w:rsidRDefault="00E20304" w:rsidP="00E20304">
      <w:pPr>
        <w:spacing w:after="120"/>
        <w:ind w:left="2268" w:right="1134"/>
        <w:jc w:val="both"/>
        <w:rPr>
          <w:lang w:eastAsia="en-US"/>
        </w:rPr>
      </w:pPr>
      <w:r w:rsidRPr="00E20304">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E20304">
        <w:rPr>
          <w:lang w:val="en-US" w:eastAsia="en-US"/>
        </w:rPr>
        <w:t> 4.4. of Annex 5.</w:t>
      </w:r>
      <w:r w:rsidRPr="00E20304">
        <w:rPr>
          <w:lang w:eastAsia="en-US"/>
        </w:rPr>
        <w:t>:</w:t>
      </w:r>
    </w:p>
    <w:p w14:paraId="30D15356" w14:textId="77777777" w:rsidR="00E20304" w:rsidRPr="00E20304" w:rsidRDefault="000A5DF3"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6976EA73" w14:textId="77777777" w:rsidR="00E20304" w:rsidRPr="00E20304" w:rsidRDefault="00E20304" w:rsidP="00E20304">
      <w:pPr>
        <w:spacing w:after="120"/>
        <w:ind w:left="2268"/>
        <w:rPr>
          <w:rFonts w:eastAsia="SimSun"/>
          <w:sz w:val="24"/>
          <w:szCs w:val="24"/>
          <w:lang w:eastAsia="en-GB"/>
        </w:rPr>
      </w:pPr>
      <w:r w:rsidRPr="00E20304">
        <w:rPr>
          <w:lang w:eastAsia="en-US"/>
        </w:rPr>
        <w:t>where:</w:t>
      </w:r>
      <w:r w:rsidRPr="00E20304">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E20304" w14:paraId="48B07935" w14:textId="77777777" w:rsidTr="00271DA6">
        <w:tc>
          <w:tcPr>
            <w:tcW w:w="709" w:type="dxa"/>
          </w:tcPr>
          <w:p w14:paraId="120D205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i,c</w:t>
            </w:r>
            <w:proofErr w:type="spellEnd"/>
          </w:p>
        </w:tc>
        <w:tc>
          <w:tcPr>
            <w:tcW w:w="414" w:type="dxa"/>
          </w:tcPr>
          <w:p w14:paraId="1C9D4B1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5955B9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concentration of component </w:t>
            </w:r>
            <w:proofErr w:type="spellStart"/>
            <w:r w:rsidRPr="00E20304">
              <w:rPr>
                <w:rFonts w:eastAsia="SimSun"/>
                <w:lang w:eastAsia="en-GB"/>
              </w:rPr>
              <w:t>i</w:t>
            </w:r>
            <w:proofErr w:type="spellEnd"/>
            <w:r w:rsidRPr="00E20304">
              <w:rPr>
                <w:rFonts w:eastAsia="SimSun"/>
                <w:lang w:eastAsia="en-GB"/>
              </w:rPr>
              <w:t xml:space="preserve"> as function of time </w:t>
            </w:r>
            <w:r w:rsidRPr="00E20304">
              <w:rPr>
                <w:rFonts w:eastAsia="SimSun"/>
                <w:i/>
                <w:iCs/>
                <w:lang w:eastAsia="en-GB"/>
              </w:rPr>
              <w:t>t</w:t>
            </w:r>
          </w:p>
        </w:tc>
      </w:tr>
      <w:tr w:rsidR="00E20304" w:rsidRPr="00E20304" w14:paraId="7F673A71" w14:textId="77777777" w:rsidTr="00271DA6">
        <w:tc>
          <w:tcPr>
            <w:tcW w:w="709" w:type="dxa"/>
          </w:tcPr>
          <w:p w14:paraId="3526BF7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i,r</w:t>
            </w:r>
            <w:proofErr w:type="spellEnd"/>
          </w:p>
        </w:tc>
        <w:tc>
          <w:tcPr>
            <w:tcW w:w="414" w:type="dxa"/>
          </w:tcPr>
          <w:p w14:paraId="2A8D2B6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04C7C8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concentration of component </w:t>
            </w:r>
            <w:proofErr w:type="spellStart"/>
            <w:r w:rsidRPr="00E20304">
              <w:rPr>
                <w:rFonts w:eastAsia="SimSun"/>
                <w:lang w:eastAsia="en-GB"/>
              </w:rPr>
              <w:t>i</w:t>
            </w:r>
            <w:proofErr w:type="spellEnd"/>
            <w:r w:rsidRPr="00E20304">
              <w:rPr>
                <w:rFonts w:eastAsia="SimSun"/>
                <w:lang w:eastAsia="en-GB"/>
              </w:rPr>
              <w:t xml:space="preserve"> as function of time </w:t>
            </w:r>
            <w:r w:rsidRPr="00E20304">
              <w:rPr>
                <w:rFonts w:eastAsia="SimSun"/>
                <w:i/>
                <w:iCs/>
                <w:lang w:eastAsia="en-GB"/>
              </w:rPr>
              <w:t>t</w:t>
            </w:r>
          </w:p>
        </w:tc>
      </w:tr>
      <w:tr w:rsidR="00E20304" w:rsidRPr="00E20304" w14:paraId="252E5A08" w14:textId="77777777" w:rsidTr="00271DA6">
        <w:tc>
          <w:tcPr>
            <w:tcW w:w="709" w:type="dxa"/>
          </w:tcPr>
          <w:p w14:paraId="363A0F5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lastRenderedPageBreak/>
              <w:t>Δt</w:t>
            </w:r>
            <w:r w:rsidRPr="00E20304">
              <w:rPr>
                <w:rFonts w:eastAsia="SimSun"/>
                <w:vertAlign w:val="subscript"/>
                <w:lang w:eastAsia="en-GB"/>
              </w:rPr>
              <w:t>t,i</w:t>
            </w:r>
            <w:proofErr w:type="spellEnd"/>
          </w:p>
        </w:tc>
        <w:tc>
          <w:tcPr>
            <w:tcW w:w="414" w:type="dxa"/>
          </w:tcPr>
          <w:p w14:paraId="6C6B54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6C842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transformation time t of the analyser measuring component </w:t>
            </w:r>
            <w:proofErr w:type="spellStart"/>
            <w:r w:rsidRPr="00E20304">
              <w:rPr>
                <w:rFonts w:eastAsia="SimSun"/>
                <w:lang w:eastAsia="en-GB"/>
              </w:rPr>
              <w:t>i</w:t>
            </w:r>
            <w:proofErr w:type="spellEnd"/>
          </w:p>
        </w:tc>
      </w:tr>
    </w:tbl>
    <w:p w14:paraId="7E40B527" w14:textId="77777777" w:rsidR="00E20304" w:rsidRPr="00E20304" w:rsidRDefault="00E20304" w:rsidP="00373060">
      <w:pPr>
        <w:keepNext/>
        <w:spacing w:after="120"/>
        <w:ind w:left="2268" w:right="1134" w:hanging="1134"/>
        <w:jc w:val="both"/>
        <w:rPr>
          <w:rFonts w:eastAsia="SimSun"/>
          <w:lang w:eastAsia="en-GB"/>
        </w:rPr>
      </w:pPr>
      <w:r w:rsidRPr="00E20304">
        <w:rPr>
          <w:rFonts w:eastAsia="SimSun"/>
          <w:lang w:eastAsia="en-GB"/>
        </w:rPr>
        <w:t>3.2.</w:t>
      </w:r>
      <w:r w:rsidRPr="00E20304">
        <w:rPr>
          <w:rFonts w:eastAsia="SimSun"/>
          <w:lang w:eastAsia="en-GB"/>
        </w:rPr>
        <w:tab/>
        <w:t>Time correction of exhaust mass flow rate</w:t>
      </w:r>
    </w:p>
    <w:p w14:paraId="1372879E"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E20304">
        <w:rPr>
          <w:lang w:eastAsia="en-US"/>
        </w:rPr>
        <w:t>paragraph</w:t>
      </w:r>
      <w:r w:rsidRPr="00E20304">
        <w:rPr>
          <w:lang w:val="en-US" w:eastAsia="en-US"/>
        </w:rPr>
        <w:t> 4.4. of Annex 5.</w:t>
      </w:r>
      <w:r w:rsidRPr="00E20304">
        <w:rPr>
          <w:rFonts w:eastAsia="SimSun"/>
          <w:lang w:eastAsia="en-GB"/>
        </w:rPr>
        <w:t>:</w:t>
      </w:r>
    </w:p>
    <w:p w14:paraId="2BC961FC" w14:textId="77777777" w:rsidR="00E20304" w:rsidRPr="00E20304" w:rsidRDefault="000A5DF3"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67C0D31E"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E20304" w:rsidRPr="00E20304" w14:paraId="2F92D3BB" w14:textId="77777777" w:rsidTr="00271DA6">
        <w:tc>
          <w:tcPr>
            <w:tcW w:w="936" w:type="dxa"/>
          </w:tcPr>
          <w:p w14:paraId="6B70062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vertAlign w:val="subscript"/>
                <w:lang w:eastAsia="en-GB"/>
              </w:rPr>
              <w:t>m,c</w:t>
            </w:r>
            <w:proofErr w:type="spellEnd"/>
          </w:p>
        </w:tc>
        <w:tc>
          <w:tcPr>
            <w:tcW w:w="468" w:type="dxa"/>
          </w:tcPr>
          <w:p w14:paraId="43A9FC3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6B3D73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exhaust mass flow rate as function of time </w:t>
            </w:r>
            <w:r w:rsidRPr="00E20304">
              <w:rPr>
                <w:rFonts w:eastAsia="SimSun"/>
                <w:i/>
                <w:iCs/>
                <w:lang w:eastAsia="en-GB"/>
              </w:rPr>
              <w:t>t</w:t>
            </w:r>
          </w:p>
        </w:tc>
      </w:tr>
      <w:tr w:rsidR="00E20304" w:rsidRPr="00E20304" w14:paraId="1B6832B4" w14:textId="77777777" w:rsidTr="00271DA6">
        <w:tc>
          <w:tcPr>
            <w:tcW w:w="936" w:type="dxa"/>
          </w:tcPr>
          <w:p w14:paraId="2ED17CE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vertAlign w:val="subscript"/>
                <w:lang w:eastAsia="en-GB"/>
              </w:rPr>
              <w:t>m,r</w:t>
            </w:r>
            <w:proofErr w:type="spellEnd"/>
          </w:p>
        </w:tc>
        <w:tc>
          <w:tcPr>
            <w:tcW w:w="468" w:type="dxa"/>
          </w:tcPr>
          <w:p w14:paraId="35B0BCA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5842F2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exhaust mass flow rate as function of time </w:t>
            </w:r>
            <w:r w:rsidRPr="00E20304">
              <w:rPr>
                <w:rFonts w:eastAsia="SimSun"/>
                <w:i/>
                <w:iCs/>
                <w:lang w:eastAsia="en-GB"/>
              </w:rPr>
              <w:t>t</w:t>
            </w:r>
          </w:p>
        </w:tc>
      </w:tr>
      <w:tr w:rsidR="00E20304" w:rsidRPr="00E20304" w14:paraId="3EA22BCC" w14:textId="77777777" w:rsidTr="00271DA6">
        <w:tc>
          <w:tcPr>
            <w:tcW w:w="936" w:type="dxa"/>
          </w:tcPr>
          <w:p w14:paraId="076DF3A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Δt</w:t>
            </w:r>
            <w:r w:rsidRPr="00E20304">
              <w:rPr>
                <w:rFonts w:eastAsia="SimSun"/>
                <w:vertAlign w:val="subscript"/>
                <w:lang w:eastAsia="en-GB"/>
              </w:rPr>
              <w:t>t,m</w:t>
            </w:r>
            <w:proofErr w:type="spellEnd"/>
          </w:p>
        </w:tc>
        <w:tc>
          <w:tcPr>
            <w:tcW w:w="468" w:type="dxa"/>
          </w:tcPr>
          <w:p w14:paraId="2028A2A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51F4FD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exhaust mass flow meter</w:t>
            </w:r>
          </w:p>
        </w:tc>
      </w:tr>
    </w:tbl>
    <w:p w14:paraId="6E7719A2" w14:textId="77777777" w:rsidR="00E20304" w:rsidRPr="00E20304" w:rsidRDefault="00E20304" w:rsidP="00E20304">
      <w:pPr>
        <w:suppressAutoHyphens w:val="0"/>
        <w:autoSpaceDE w:val="0"/>
        <w:autoSpaceDN w:val="0"/>
        <w:spacing w:before="120" w:after="120" w:line="240" w:lineRule="auto"/>
        <w:ind w:right="1134"/>
        <w:jc w:val="both"/>
        <w:rPr>
          <w:rFonts w:eastAsia="SimSun"/>
          <w:lang w:eastAsia="en-GB"/>
        </w:rPr>
      </w:pPr>
    </w:p>
    <w:p w14:paraId="6A1F449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E20304">
        <w:rPr>
          <w:lang w:eastAsia="en-US"/>
        </w:rPr>
        <w:t>paragraph</w:t>
      </w:r>
      <w:r w:rsidRPr="00E20304">
        <w:rPr>
          <w:lang w:val="en-US" w:eastAsia="en-US"/>
        </w:rPr>
        <w:t> 4. of Annex 6.</w:t>
      </w:r>
    </w:p>
    <w:p w14:paraId="4C979F6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3.3.</w:t>
      </w:r>
      <w:r w:rsidRPr="00E20304">
        <w:rPr>
          <w:rFonts w:eastAsia="SimSun"/>
          <w:lang w:eastAsia="en-GB"/>
        </w:rPr>
        <w:tab/>
        <w:t>Time alignment of vehicle data</w:t>
      </w:r>
    </w:p>
    <w:p w14:paraId="6FCA71D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Other data obtained from a sensor or the ECU shall be time-aligned by cross-correlation with suitable emission data (e.g., component concentrations).</w:t>
      </w:r>
    </w:p>
    <w:p w14:paraId="447DBC3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3.3.1.</w:t>
      </w:r>
      <w:r w:rsidRPr="00E20304">
        <w:rPr>
          <w:rFonts w:eastAsia="SimSun"/>
          <w:lang w:eastAsia="en-GB"/>
        </w:rPr>
        <w:tab/>
        <w:t>Vehicle speed from different sources</w:t>
      </w:r>
    </w:p>
    <w:p w14:paraId="26A9661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4BBF36D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3.3.2.</w:t>
      </w:r>
      <w:r w:rsidRPr="00E20304">
        <w:rPr>
          <w:rFonts w:eastAsia="SimSun"/>
          <w:lang w:eastAsia="en-GB"/>
        </w:rPr>
        <w:tab/>
        <w:t>Vehicle speed with exhaust mass flow rate</w:t>
      </w:r>
    </w:p>
    <w:p w14:paraId="01A864F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Vehicle speed shall be time aligned with the exhaust mass flow rate by cross-correlation between the exhaust mass flow rate and the product of vehicle speed and positive acceleration.</w:t>
      </w:r>
    </w:p>
    <w:p w14:paraId="3436702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3.3.3.</w:t>
      </w:r>
      <w:r w:rsidRPr="00E20304">
        <w:rPr>
          <w:rFonts w:eastAsia="SimSun"/>
          <w:lang w:eastAsia="en-GB"/>
        </w:rPr>
        <w:tab/>
        <w:t>Further signals</w:t>
      </w:r>
    </w:p>
    <w:p w14:paraId="2778B3B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time alignment of signals whose values change slowly and within a small value range, e.g. ambient temperature, can be omitted.</w:t>
      </w:r>
    </w:p>
    <w:p w14:paraId="5C93B0B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4.</w:t>
      </w:r>
      <w:r w:rsidRPr="00E20304">
        <w:rPr>
          <w:rFonts w:eastAsia="SimSun"/>
          <w:lang w:eastAsia="en-GB"/>
        </w:rPr>
        <w:tab/>
        <w:t>Emission measurements during stop of the combustion engine</w:t>
      </w:r>
    </w:p>
    <w:p w14:paraId="28EF18E9" w14:textId="5CACA86D" w:rsidR="00E20304" w:rsidRPr="00E20304" w:rsidRDefault="00E20304" w:rsidP="00195B19">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instantaneous emissions or exhaust flow measurements obtained while the combustion engine is deactivated shall be recorded</w:t>
      </w:r>
      <w:r w:rsidR="00261507">
        <w:rPr>
          <w:rFonts w:eastAsia="SimSun"/>
          <w:lang w:eastAsia="en-GB"/>
        </w:rPr>
        <w:t xml:space="preserve"> in the data exchange file</w:t>
      </w:r>
      <w:r w:rsidRPr="00E20304">
        <w:rPr>
          <w:rFonts w:eastAsia="SimSun"/>
          <w:lang w:eastAsia="en-GB"/>
        </w:rPr>
        <w:t xml:space="preserve">. </w:t>
      </w:r>
    </w:p>
    <w:p w14:paraId="779B7C4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5.</w:t>
      </w:r>
      <w:r w:rsidRPr="00E20304">
        <w:rPr>
          <w:rFonts w:eastAsia="SimSun"/>
          <w:lang w:eastAsia="en-GB"/>
        </w:rPr>
        <w:tab/>
        <w:t>Correction of measured values</w:t>
      </w:r>
    </w:p>
    <w:p w14:paraId="22FAD31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5.1.</w:t>
      </w:r>
      <w:r w:rsidRPr="00E20304">
        <w:rPr>
          <w:rFonts w:eastAsia="SimSun"/>
          <w:i/>
          <w:iCs/>
          <w:lang w:eastAsia="en-GB"/>
        </w:rPr>
        <w:tab/>
      </w:r>
      <w:r w:rsidRPr="00E20304">
        <w:rPr>
          <w:rFonts w:eastAsia="SimSun"/>
          <w:lang w:eastAsia="en-GB"/>
        </w:rPr>
        <w:t>Dry-wet correction</w:t>
      </w:r>
    </w:p>
    <w:p w14:paraId="0B8198A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emissions are measured on a dry basis, the measured concentrations shall be converted to a wet basis as:</w:t>
      </w:r>
    </w:p>
    <w:p w14:paraId="05C9794A"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r w:rsidRPr="00E20304">
        <w:rPr>
          <w:rFonts w:eastAsia="SimSun"/>
          <w:lang w:eastAsia="en-GB"/>
        </w:rPr>
        <w:t>where:</w:t>
      </w:r>
    </w:p>
    <w:p w14:paraId="1D3EB7B8" w14:textId="77777777" w:rsidR="00E20304" w:rsidRPr="00E20304" w:rsidRDefault="000A5DF3"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0A1ACB4A" w14:textId="77777777" w:rsidR="00037912" w:rsidRDefault="00037912">
      <w:pPr>
        <w:suppressAutoHyphens w:val="0"/>
        <w:spacing w:line="240" w:lineRule="auto"/>
        <w:rPr>
          <w:rFonts w:eastAsia="SimSun"/>
          <w:lang w:eastAsia="en-GB"/>
        </w:rPr>
      </w:pPr>
      <w:r>
        <w:rPr>
          <w:rFonts w:eastAsia="SimSun"/>
          <w:lang w:eastAsia="en-GB"/>
        </w:rPr>
        <w:br w:type="page"/>
      </w:r>
    </w:p>
    <w:tbl>
      <w:tblPr>
        <w:tblW w:w="6237" w:type="dxa"/>
        <w:tblInd w:w="1526" w:type="dxa"/>
        <w:tblLayout w:type="fixed"/>
        <w:tblLook w:val="0000" w:firstRow="0" w:lastRow="0" w:firstColumn="0" w:lastColumn="0" w:noHBand="0" w:noVBand="0"/>
      </w:tblPr>
      <w:tblGrid>
        <w:gridCol w:w="709"/>
        <w:gridCol w:w="283"/>
        <w:gridCol w:w="5245"/>
      </w:tblGrid>
      <w:tr w:rsidR="00E20304" w:rsidRPr="00E20304" w14:paraId="18C404B9" w14:textId="77777777" w:rsidTr="00271DA6">
        <w:tc>
          <w:tcPr>
            <w:tcW w:w="709" w:type="dxa"/>
          </w:tcPr>
          <w:p w14:paraId="40F5874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lastRenderedPageBreak/>
              <w:t>c</w:t>
            </w:r>
            <w:r w:rsidRPr="00E20304">
              <w:rPr>
                <w:rFonts w:eastAsia="SimSun"/>
                <w:vertAlign w:val="subscript"/>
                <w:lang w:eastAsia="en-GB"/>
              </w:rPr>
              <w:t>wet</w:t>
            </w:r>
            <w:proofErr w:type="spellEnd"/>
          </w:p>
        </w:tc>
        <w:tc>
          <w:tcPr>
            <w:tcW w:w="283" w:type="dxa"/>
          </w:tcPr>
          <w:p w14:paraId="2652E3B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54F6BD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concentration of a pollutant in ppm or per cent volume</w:t>
            </w:r>
          </w:p>
        </w:tc>
      </w:tr>
      <w:tr w:rsidR="00E20304" w:rsidRPr="00E20304" w14:paraId="27C0EC1C" w14:textId="77777777" w:rsidTr="00271DA6">
        <w:tc>
          <w:tcPr>
            <w:tcW w:w="709" w:type="dxa"/>
          </w:tcPr>
          <w:p w14:paraId="32F5E87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dry</w:t>
            </w:r>
            <w:proofErr w:type="spellEnd"/>
          </w:p>
        </w:tc>
        <w:tc>
          <w:tcPr>
            <w:tcW w:w="283" w:type="dxa"/>
          </w:tcPr>
          <w:p w14:paraId="1EE45DC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39EF2D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concentration of a pollutant in ppm or per cent volume</w:t>
            </w:r>
          </w:p>
        </w:tc>
      </w:tr>
      <w:tr w:rsidR="00E20304" w:rsidRPr="00E20304" w14:paraId="454FDCC4" w14:textId="77777777" w:rsidTr="00271DA6">
        <w:tc>
          <w:tcPr>
            <w:tcW w:w="709" w:type="dxa"/>
          </w:tcPr>
          <w:p w14:paraId="2F2EA4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k</w:t>
            </w:r>
            <w:r w:rsidRPr="00E20304">
              <w:rPr>
                <w:rFonts w:eastAsia="SimSun"/>
                <w:vertAlign w:val="subscript"/>
                <w:lang w:eastAsia="en-GB"/>
              </w:rPr>
              <w:t>w</w:t>
            </w:r>
          </w:p>
        </w:tc>
        <w:tc>
          <w:tcPr>
            <w:tcW w:w="283" w:type="dxa"/>
          </w:tcPr>
          <w:p w14:paraId="2B7AA94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1BBD3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dry-wet correction factor</w:t>
            </w:r>
          </w:p>
        </w:tc>
      </w:tr>
    </w:tbl>
    <w:p w14:paraId="40A50391"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 xml:space="preserve">The following equation shall be used to calculate </w:t>
      </w:r>
      <w:r w:rsidRPr="00E20304">
        <w:rPr>
          <w:rFonts w:eastAsia="SimSun"/>
          <w:i/>
          <w:iCs/>
          <w:lang w:eastAsia="en-GB"/>
        </w:rPr>
        <w:t>k</w:t>
      </w:r>
      <w:r w:rsidRPr="00E20304">
        <w:rPr>
          <w:rFonts w:eastAsia="SimSun"/>
          <w:vertAlign w:val="subscript"/>
          <w:lang w:eastAsia="en-GB"/>
        </w:rPr>
        <w:t>w</w:t>
      </w:r>
      <w:r w:rsidRPr="00E20304">
        <w:rPr>
          <w:rFonts w:eastAsia="SimSun"/>
          <w:lang w:eastAsia="en-GB"/>
        </w:rPr>
        <w:t>:</w:t>
      </w:r>
    </w:p>
    <w:p w14:paraId="1586B841" w14:textId="3D70D260" w:rsidR="00E20304" w:rsidRPr="00B052C9" w:rsidRDefault="000A5DF3"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p"/>
                                </m:rPr>
                                <w:rPr>
                                  <w:rFonts w:ascii="Cambria Math" w:eastAsia="SimSun" w:hAnsi="Cambria Math"/>
                                  <w:sz w:val="24"/>
                                  <w:szCs w:val="24"/>
                                  <w:lang w:eastAsia="en-GB"/>
                                </w:rPr>
                                <m:t>CO</m:t>
                              </m:r>
                            </m:e>
                            <m:sub>
                              <m:r>
                                <m:rPr>
                                  <m:sty m:val="p"/>
                                </m:rPr>
                                <w:rPr>
                                  <w:rFonts w:ascii="Cambria Math" w:eastAsia="SimSun" w:hAnsi="Cambria Math"/>
                                  <w:sz w:val="24"/>
                                  <w:szCs w:val="24"/>
                                  <w:lang w:eastAsia="en-GB"/>
                                </w:rPr>
                                <m:t>2</m:t>
                              </m:r>
                            </m:sub>
                          </m:sSub>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CO</m:t>
                          </m:r>
                        </m:sub>
                      </m:sSub>
                    </m:e>
                  </m:d>
                </m:den>
              </m:f>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w1</m:t>
                  </m:r>
                </m:sub>
              </m:sSub>
            </m:e>
          </m:d>
          <m:r>
            <w:rPr>
              <w:rFonts w:ascii="Cambria Math" w:eastAsia="SimSun" w:hAnsi="Cambria Math"/>
              <w:sz w:val="24"/>
              <w:szCs w:val="24"/>
              <w:lang w:eastAsia="en-GB"/>
            </w:rPr>
            <m:t>×1.008</m:t>
          </m:r>
        </m:oMath>
      </m:oMathPara>
    </w:p>
    <w:p w14:paraId="6C5762A3"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r w:rsidRPr="00B052C9">
        <w:rPr>
          <w:rFonts w:eastAsia="SimSun"/>
          <w:bCs/>
          <w:lang w:eastAsia="en-GB"/>
        </w:rPr>
        <w:t>where:</w:t>
      </w:r>
    </w:p>
    <w:p w14:paraId="6F6FFCED" w14:textId="7A9E910A" w:rsidR="00E20304" w:rsidRPr="00B052C9" w:rsidRDefault="000A5DF3"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k</m:t>
              </m:r>
            </m:e>
            <m:sub>
              <m:r>
                <m:rPr>
                  <m:sty m:val="p"/>
                </m:rPr>
                <w:rPr>
                  <w:rFonts w:ascii="Cambria Math" w:eastAsia="SimSun" w:hAnsi="Cambria Math" w:hint="eastAsia"/>
                  <w:sz w:val="24"/>
                  <w:szCs w:val="24"/>
                  <w:lang w:eastAsia="en-GB"/>
                </w:rPr>
                <m:t>w1</m:t>
              </m:r>
            </m:sub>
          </m:sSub>
          <m: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num>
            <m:den>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m:t>
                  </m:r>
                  <m:r>
                    <w:rPr>
                      <w:rFonts w:ascii="Cambria Math" w:eastAsia="SimSun" w:hAnsi="Cambria Math" w:hint="eastAsia"/>
                      <w:sz w:val="24"/>
                      <w:szCs w:val="24"/>
                      <w:lang w:eastAsia="en-GB"/>
                    </w:rPr>
                    <m:t>608</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e>
              </m:d>
            </m:den>
          </m:f>
        </m:oMath>
      </m:oMathPara>
    </w:p>
    <w:p w14:paraId="3646F7B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E20304" w:rsidRPr="00E20304" w14:paraId="753FF7BB" w14:textId="77777777" w:rsidTr="00271DA6">
        <w:tc>
          <w:tcPr>
            <w:tcW w:w="961" w:type="dxa"/>
          </w:tcPr>
          <w:p w14:paraId="5B9A56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449" w:type="dxa"/>
          </w:tcPr>
          <w:p w14:paraId="4AE7661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2A435C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intake air humidity [g water per kg dry air]</w:t>
            </w:r>
          </w:p>
        </w:tc>
      </w:tr>
      <w:tr w:rsidR="00E20304" w:rsidRPr="00E20304" w14:paraId="0691A5FB" w14:textId="77777777" w:rsidTr="00271DA6">
        <w:tc>
          <w:tcPr>
            <w:tcW w:w="961" w:type="dxa"/>
          </w:tcPr>
          <w:p w14:paraId="320FB6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49" w:type="dxa"/>
          </w:tcPr>
          <w:p w14:paraId="1FD3401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064E57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0984D81" w14:textId="77777777" w:rsidTr="00271DA6">
        <w:tc>
          <w:tcPr>
            <w:tcW w:w="961" w:type="dxa"/>
          </w:tcPr>
          <w:p w14:paraId="1C993C5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449" w:type="dxa"/>
          </w:tcPr>
          <w:p w14:paraId="3DACAB4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243281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w:t>
            </w:r>
          </w:p>
        </w:tc>
      </w:tr>
      <w:tr w:rsidR="00E20304" w:rsidRPr="00E20304" w14:paraId="11ECC1BB" w14:textId="77777777" w:rsidTr="00271DA6">
        <w:tc>
          <w:tcPr>
            <w:tcW w:w="961" w:type="dxa"/>
          </w:tcPr>
          <w:p w14:paraId="2DE22D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49" w:type="dxa"/>
          </w:tcPr>
          <w:p w14:paraId="58F74C1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222F76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of the fuel (H/C)</w:t>
            </w:r>
          </w:p>
        </w:tc>
      </w:tr>
    </w:tbl>
    <w:p w14:paraId="63FD0670" w14:textId="77777777" w:rsidR="00E20304" w:rsidRPr="00E20304"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E20304">
        <w:rPr>
          <w:rFonts w:eastAsia="SimSun"/>
          <w:lang w:eastAsia="en-GB"/>
        </w:rPr>
        <w:t>5.2.</w:t>
      </w:r>
      <w:r w:rsidRPr="00E20304">
        <w:rPr>
          <w:rFonts w:eastAsia="SimSun"/>
          <w:lang w:eastAsia="en-GB"/>
        </w:rPr>
        <w:tab/>
        <w:t>Correction of NO</w:t>
      </w:r>
      <w:r w:rsidRPr="00E20304">
        <w:rPr>
          <w:rFonts w:eastAsia="SimSun"/>
          <w:vertAlign w:val="subscript"/>
          <w:lang w:eastAsia="en-GB"/>
        </w:rPr>
        <w:t>x</w:t>
      </w:r>
      <w:r w:rsidRPr="00E20304">
        <w:rPr>
          <w:rFonts w:eastAsia="SimSun"/>
          <w:lang w:eastAsia="en-GB"/>
        </w:rPr>
        <w:t xml:space="preserve"> for ambient humidity and temperature</w:t>
      </w:r>
    </w:p>
    <w:p w14:paraId="7CECF4B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lang w:eastAsia="en-GB"/>
        </w:rPr>
        <w:t xml:space="preserve"> emissions shall not be corrected for ambient temperature and humidity.</w:t>
      </w:r>
    </w:p>
    <w:p w14:paraId="2974FE41" w14:textId="08AB92B0"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5.3.</w:t>
      </w:r>
      <w:r w:rsidRPr="00E20304">
        <w:rPr>
          <w:rFonts w:eastAsia="SimSun"/>
          <w:i/>
          <w:iCs/>
          <w:lang w:eastAsia="en-GB"/>
        </w:rPr>
        <w:tab/>
      </w:r>
      <w:r w:rsidRPr="00E20304">
        <w:rPr>
          <w:rFonts w:eastAsia="SimSun"/>
          <w:lang w:eastAsia="en-GB"/>
        </w:rPr>
        <w:t>Correction of negative emission results</w:t>
      </w:r>
    </w:p>
    <w:p w14:paraId="084ABB24" w14:textId="21AA12E2" w:rsidR="00E20304" w:rsidRPr="00E20304"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Negative </w:t>
      </w:r>
      <w:r w:rsidR="00195B19">
        <w:rPr>
          <w:rFonts w:eastAsia="SimSun"/>
          <w:lang w:eastAsia="en-GB"/>
        </w:rPr>
        <w:t>instantaneous</w:t>
      </w:r>
      <w:r w:rsidR="00195B19" w:rsidRPr="00E20304">
        <w:rPr>
          <w:rFonts w:eastAsia="SimSun"/>
          <w:lang w:eastAsia="en-GB"/>
        </w:rPr>
        <w:t xml:space="preserve"> </w:t>
      </w:r>
      <w:r w:rsidRPr="00E20304">
        <w:rPr>
          <w:rFonts w:eastAsia="SimSun"/>
          <w:lang w:eastAsia="en-GB"/>
        </w:rPr>
        <w:t xml:space="preserve">results shall not be corrected. </w:t>
      </w:r>
    </w:p>
    <w:p w14:paraId="0CBAB20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6.</w:t>
      </w:r>
      <w:r w:rsidRPr="00E20304">
        <w:rPr>
          <w:rFonts w:eastAsia="SimSun"/>
          <w:lang w:eastAsia="en-GB"/>
        </w:rPr>
        <w:tab/>
        <w:t>Determination of the instantaneous gaseous exhaust components</w:t>
      </w:r>
    </w:p>
    <w:p w14:paraId="714B776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6.1.</w:t>
      </w:r>
      <w:r w:rsidRPr="00E20304">
        <w:rPr>
          <w:rFonts w:eastAsia="SimSun"/>
          <w:lang w:eastAsia="en-GB"/>
        </w:rPr>
        <w:tab/>
        <w:t>Introduction</w:t>
      </w:r>
    </w:p>
    <w:p w14:paraId="7730763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E20304">
        <w:rPr>
          <w:lang w:eastAsia="en-US"/>
        </w:rPr>
        <w:t>paragraph</w:t>
      </w:r>
      <w:r w:rsidRPr="00E20304">
        <w:rPr>
          <w:lang w:val="en-US" w:eastAsia="en-US"/>
        </w:rPr>
        <w:t> 4.</w:t>
      </w:r>
    </w:p>
    <w:p w14:paraId="193521D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6.2.</w:t>
      </w:r>
      <w:r w:rsidRPr="00E20304">
        <w:rPr>
          <w:rFonts w:eastAsia="SimSun"/>
          <w:lang w:eastAsia="en-GB"/>
        </w:rPr>
        <w:tab/>
        <w:t>Calculating NMHC and CH</w:t>
      </w:r>
      <w:r w:rsidRPr="00E20304">
        <w:rPr>
          <w:rFonts w:eastAsia="SimSun"/>
          <w:vertAlign w:val="subscript"/>
          <w:lang w:eastAsia="en-GB"/>
        </w:rPr>
        <w:t>4</w:t>
      </w:r>
      <w:r w:rsidRPr="00E20304">
        <w:rPr>
          <w:rFonts w:eastAsia="SimSun"/>
          <w:lang w:eastAsia="en-GB"/>
        </w:rPr>
        <w:t xml:space="preserve"> concentrations</w:t>
      </w:r>
    </w:p>
    <w:p w14:paraId="265FC53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For methane measurement using </w:t>
      </w:r>
      <w:proofErr w:type="gramStart"/>
      <w:r w:rsidRPr="00E20304">
        <w:rPr>
          <w:rFonts w:eastAsia="SimSun"/>
          <w:lang w:eastAsia="en-GB"/>
        </w:rPr>
        <w:t>a</w:t>
      </w:r>
      <w:proofErr w:type="gramEnd"/>
      <w:r w:rsidRPr="00E20304">
        <w:rPr>
          <w:rFonts w:eastAsia="SimSun"/>
          <w:lang w:eastAsia="en-GB"/>
        </w:rPr>
        <w:t xml:space="preserve"> NMC-FID, the calculation of NMHC depends on the calibration gas/method used for the zero/span calibration adjustment. When </w:t>
      </w:r>
      <w:proofErr w:type="gramStart"/>
      <w:r w:rsidRPr="00E20304">
        <w:rPr>
          <w:rFonts w:eastAsia="SimSun"/>
          <w:lang w:eastAsia="en-GB"/>
        </w:rPr>
        <w:t>a</w:t>
      </w:r>
      <w:proofErr w:type="gramEnd"/>
      <w:r w:rsidRPr="00E20304">
        <w:rPr>
          <w:rFonts w:eastAsia="SimSun"/>
          <w:lang w:eastAsia="en-GB"/>
        </w:rPr>
        <w:t xml:space="preserve"> FID is used for THC measurement without a NMC, it shall be calibrated with propane/air or propane/N</w:t>
      </w:r>
      <w:r w:rsidRPr="00E20304">
        <w:rPr>
          <w:rFonts w:eastAsia="SimSun"/>
          <w:vertAlign w:val="subscript"/>
          <w:lang w:eastAsia="en-GB"/>
        </w:rPr>
        <w:t>2</w:t>
      </w:r>
      <w:r w:rsidRPr="00E20304">
        <w:rPr>
          <w:rFonts w:eastAsia="SimSun"/>
          <w:lang w:eastAsia="en-GB"/>
        </w:rPr>
        <w:t xml:space="preserve"> in the normal manner. For the calibration of the FID in series with </w:t>
      </w:r>
      <w:proofErr w:type="gramStart"/>
      <w:r w:rsidRPr="00E20304">
        <w:rPr>
          <w:rFonts w:eastAsia="SimSun"/>
          <w:lang w:eastAsia="en-GB"/>
        </w:rPr>
        <w:t>a</w:t>
      </w:r>
      <w:proofErr w:type="gramEnd"/>
      <w:r w:rsidRPr="00E20304">
        <w:rPr>
          <w:rFonts w:eastAsia="SimSun"/>
          <w:lang w:eastAsia="en-GB"/>
        </w:rPr>
        <w:t xml:space="preserve"> NMC, the following methods are permitted:</w:t>
      </w:r>
    </w:p>
    <w:p w14:paraId="431DAAD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(a)</w:t>
      </w:r>
      <w:r w:rsidRPr="00E20304">
        <w:rPr>
          <w:rFonts w:eastAsia="SimSun"/>
          <w:lang w:eastAsia="en-GB"/>
        </w:rPr>
        <w:tab/>
        <w:t>the calibration gas consisting of propane/air bypasses the NMC;</w:t>
      </w:r>
    </w:p>
    <w:p w14:paraId="642FEE7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(b)</w:t>
      </w:r>
      <w:r w:rsidRPr="00E20304">
        <w:rPr>
          <w:rFonts w:eastAsia="SimSun"/>
          <w:lang w:eastAsia="en-GB"/>
        </w:rPr>
        <w:tab/>
        <w:t>the calibration gas consisting of methane/air passes through the NMC.</w:t>
      </w:r>
    </w:p>
    <w:p w14:paraId="1DDC4EC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It is strongly recommended to calibrate the methane FID with methane/air through the NMC.</w:t>
      </w:r>
    </w:p>
    <w:p w14:paraId="27C80D2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(a), the concentrations of CH</w:t>
      </w:r>
      <w:r w:rsidRPr="00E20304">
        <w:rPr>
          <w:rFonts w:eastAsia="SimSun"/>
          <w:vertAlign w:val="subscript"/>
          <w:lang w:eastAsia="en-GB"/>
        </w:rPr>
        <w:t>4</w:t>
      </w:r>
      <w:r w:rsidRPr="00E20304">
        <w:rPr>
          <w:rFonts w:eastAsia="SimSun"/>
          <w:lang w:eastAsia="en-GB"/>
        </w:rPr>
        <w:t xml:space="preserve"> and NMHC shall be calculated as follows:</w:t>
      </w:r>
    </w:p>
    <w:p w14:paraId="40AE571B" w14:textId="77777777" w:rsidR="00E20304" w:rsidRPr="00E20304" w:rsidRDefault="000A5DF3"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7B5085E4" w14:textId="77777777" w:rsidR="00E20304" w:rsidRPr="00E20304" w:rsidRDefault="000A5DF3"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5B2D68E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781F118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(b), the concentration of CH</w:t>
      </w:r>
      <w:r w:rsidRPr="00E20304">
        <w:rPr>
          <w:rFonts w:eastAsia="SimSun"/>
          <w:vertAlign w:val="subscript"/>
          <w:lang w:eastAsia="en-GB"/>
        </w:rPr>
        <w:t>4</w:t>
      </w:r>
      <w:r w:rsidRPr="00E20304">
        <w:rPr>
          <w:rFonts w:eastAsia="SimSun"/>
          <w:lang w:eastAsia="en-GB"/>
        </w:rPr>
        <w:t xml:space="preserve"> and NMHC shall be calculated as follows:</w:t>
      </w:r>
    </w:p>
    <w:p w14:paraId="5AF15D09" w14:textId="77777777" w:rsidR="00E20304" w:rsidRPr="00E20304" w:rsidRDefault="000A5DF3"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88B0433" w14:textId="77777777" w:rsidR="00E20304" w:rsidRPr="00E20304" w:rsidRDefault="000A5DF3"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082D01E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41ADD73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E20304" w:rsidRPr="00E20304" w14:paraId="22CB2667" w14:textId="77777777" w:rsidTr="00271DA6">
        <w:tc>
          <w:tcPr>
            <w:tcW w:w="1276" w:type="dxa"/>
          </w:tcPr>
          <w:p w14:paraId="45259DC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465" w:type="dxa"/>
          </w:tcPr>
          <w:p w14:paraId="4F23153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0FF0C5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29F69E95" w14:textId="77777777" w:rsidTr="00271DA6">
        <w:tc>
          <w:tcPr>
            <w:tcW w:w="1276" w:type="dxa"/>
          </w:tcPr>
          <w:p w14:paraId="668CF93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5" w:type="dxa"/>
          </w:tcPr>
          <w:p w14:paraId="4941648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6CB9AB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7074A599" w14:textId="77777777" w:rsidTr="00271DA6">
        <w:tc>
          <w:tcPr>
            <w:tcW w:w="1276" w:type="dxa"/>
          </w:tcPr>
          <w:p w14:paraId="752E7E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465" w:type="dxa"/>
          </w:tcPr>
          <w:p w14:paraId="13BF077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228F59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hydrocarbon response factor as determined in paragraph 4.3.3.(b) of Annex 5</w:t>
            </w:r>
          </w:p>
        </w:tc>
      </w:tr>
      <w:tr w:rsidR="00E20304" w:rsidRPr="00E20304" w14:paraId="441AF24B" w14:textId="77777777" w:rsidTr="00271DA6">
        <w:tc>
          <w:tcPr>
            <w:tcW w:w="1276" w:type="dxa"/>
          </w:tcPr>
          <w:p w14:paraId="4601CB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65" w:type="dxa"/>
          </w:tcPr>
          <w:p w14:paraId="4DDB78A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77B05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methane efficiency as determined in paragraph 4.3.4.(a) of Annex 5</w:t>
            </w:r>
          </w:p>
        </w:tc>
      </w:tr>
      <w:tr w:rsidR="00E20304" w:rsidRPr="00E20304" w14:paraId="6DAD9179" w14:textId="77777777" w:rsidTr="00271DA6">
        <w:tc>
          <w:tcPr>
            <w:tcW w:w="1276" w:type="dxa"/>
          </w:tcPr>
          <w:p w14:paraId="58CDF5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65" w:type="dxa"/>
          </w:tcPr>
          <w:p w14:paraId="704C0ED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30E21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ethane efficiency as determined in paragraph 4.3.4.(b) of Annex 5</w:t>
            </w:r>
          </w:p>
        </w:tc>
      </w:tr>
    </w:tbl>
    <w:p w14:paraId="7FC8C2D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methane FID is calibrated through the cutter (method b), then the methane conversion efficiency as determined in paragraph 4.3.4.(a) of Annex 5 is zero. The density used for calculating the NMHC mass shall be equal to that of total hydrocarbons at 273.15 K and 101.325 kPa and is fuel-dependent.</w:t>
      </w:r>
    </w:p>
    <w:p w14:paraId="53E83B8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7.</w:t>
      </w:r>
      <w:r w:rsidRPr="00E20304">
        <w:rPr>
          <w:rFonts w:eastAsia="SimSun"/>
          <w:lang w:eastAsia="en-GB"/>
        </w:rPr>
        <w:tab/>
        <w:t>Determination of exhaust mass flow rate</w:t>
      </w:r>
    </w:p>
    <w:p w14:paraId="0F3F85BB"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7.1.</w:t>
      </w:r>
      <w:r w:rsidRPr="00E20304">
        <w:rPr>
          <w:rFonts w:eastAsia="SimSun"/>
          <w:i/>
          <w:iCs/>
          <w:lang w:eastAsia="en-GB"/>
        </w:rPr>
        <w:tab/>
      </w:r>
      <w:r w:rsidRPr="00E20304">
        <w:rPr>
          <w:rFonts w:eastAsia="SimSun"/>
          <w:lang w:eastAsia="en-GB"/>
        </w:rPr>
        <w:t>Introduction</w:t>
      </w:r>
    </w:p>
    <w:p w14:paraId="12F9FD7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w:t>
      </w:r>
    </w:p>
    <w:p w14:paraId="1B7CE63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7.2.</w:t>
      </w:r>
      <w:r w:rsidRPr="00E20304">
        <w:rPr>
          <w:rFonts w:eastAsia="SimSun"/>
          <w:i/>
          <w:iCs/>
          <w:lang w:eastAsia="en-GB"/>
        </w:rPr>
        <w:tab/>
      </w:r>
      <w:r w:rsidRPr="00E20304">
        <w:rPr>
          <w:rFonts w:eastAsia="SimSun"/>
          <w:lang w:eastAsia="en-GB"/>
        </w:rPr>
        <w:t>Calculation method using air mass flow rate and fuel mass flow rate</w:t>
      </w:r>
    </w:p>
    <w:p w14:paraId="2197AF3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fuel mass flow rate as follows:</w:t>
      </w:r>
    </w:p>
    <w:p w14:paraId="532A4492" w14:textId="1ED77433" w:rsidR="00E20304" w:rsidRPr="00B052C9" w:rsidRDefault="000A5DF3"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mf,i</m:t>
              </m:r>
            </m:sub>
          </m:sSub>
        </m:oMath>
      </m:oMathPara>
    </w:p>
    <w:p w14:paraId="1795829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E20304" w:rsidRPr="00E20304" w14:paraId="34CD9D70" w14:textId="77777777" w:rsidTr="00271DA6">
        <w:tc>
          <w:tcPr>
            <w:tcW w:w="1137" w:type="dxa"/>
          </w:tcPr>
          <w:p w14:paraId="5DBF7D6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
        </w:tc>
        <w:tc>
          <w:tcPr>
            <w:tcW w:w="401" w:type="dxa"/>
          </w:tcPr>
          <w:p w14:paraId="163A81C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5D9193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exhaust mass flow rate [kg/s]</w:t>
            </w:r>
          </w:p>
        </w:tc>
      </w:tr>
      <w:tr w:rsidR="00E20304" w:rsidRPr="00E20304" w14:paraId="2B3C6CC2" w14:textId="77777777" w:rsidTr="00271DA6">
        <w:tc>
          <w:tcPr>
            <w:tcW w:w="1137" w:type="dxa"/>
          </w:tcPr>
          <w:p w14:paraId="4F1D93B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
        </w:tc>
        <w:tc>
          <w:tcPr>
            <w:tcW w:w="401" w:type="dxa"/>
          </w:tcPr>
          <w:p w14:paraId="3CB814D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7D045B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2AEDBB57" w14:textId="77777777" w:rsidTr="00271DA6">
        <w:tc>
          <w:tcPr>
            <w:tcW w:w="1137" w:type="dxa"/>
          </w:tcPr>
          <w:p w14:paraId="482521B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
        </w:tc>
        <w:tc>
          <w:tcPr>
            <w:tcW w:w="401" w:type="dxa"/>
          </w:tcPr>
          <w:p w14:paraId="538B887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2AFF9B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fuel mass flow rate [kg/s]</w:t>
            </w:r>
          </w:p>
        </w:tc>
      </w:tr>
    </w:tbl>
    <w:p w14:paraId="7D38C75A" w14:textId="77777777" w:rsidR="00E20304" w:rsidRPr="00E20304"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0644C43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lastRenderedPageBreak/>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1728BAB7"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7.3.</w:t>
      </w:r>
      <w:r w:rsidRPr="00E20304">
        <w:rPr>
          <w:rFonts w:eastAsia="SimSun"/>
          <w:lang w:eastAsia="en-GB"/>
        </w:rPr>
        <w:tab/>
        <w:t>Calculation method using air mass flow and air-to-fuel ratio</w:t>
      </w:r>
    </w:p>
    <w:p w14:paraId="108FC990"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air-to-fuel ratio as follows:</w:t>
      </w:r>
    </w:p>
    <w:p w14:paraId="77344CEF" w14:textId="734F04C2" w:rsidR="00E20304" w:rsidRPr="00B052C9" w:rsidRDefault="000A5DF3"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num>
                <m:den>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w:rPr>
                          <w:rFonts w:ascii="Cambria Math" w:eastAsia="SimSun" w:hAnsi="Cambria Math"/>
                          <w:sz w:val="24"/>
                          <w:szCs w:val="24"/>
                          <w:lang w:eastAsia="en-GB"/>
                        </w:rPr>
                        <m:t>i</m:t>
                      </m:r>
                    </m:sub>
                  </m:sSub>
                </m:den>
              </m:f>
            </m:e>
          </m:d>
        </m:oMath>
      </m:oMathPara>
    </w:p>
    <w:p w14:paraId="2C7872CC"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p>
    <w:p w14:paraId="23D8CD42"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r w:rsidRPr="00B052C9">
        <w:rPr>
          <w:rFonts w:eastAsia="SimSun"/>
          <w:bCs/>
          <w:lang w:eastAsia="en-GB"/>
        </w:rPr>
        <w:t>where:</w:t>
      </w:r>
    </w:p>
    <w:p w14:paraId="4F472BF3" w14:textId="6AF349E5" w:rsidR="00E20304" w:rsidRPr="00B052C9" w:rsidRDefault="000A5DF3"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A/F</m:t>
              </m:r>
            </m:e>
            <m:sub>
              <m:r>
                <w:rPr>
                  <w:rFonts w:ascii="Cambria Math" w:eastAsia="SimSun" w:hAnsi="Cambria Math" w:hint="eastAsia"/>
                  <w:lang w:eastAsia="en-GB"/>
                </w:rPr>
                <m:t>st</m:t>
              </m:r>
            </m:sub>
          </m:sSub>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138.0</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num>
            <m:den>
              <m:r>
                <w:rPr>
                  <w:rFonts w:ascii="Cambria Math" w:eastAsia="SimSun" w:hAnsi="Cambria Math" w:hint="eastAsia"/>
                  <w:lang w:eastAsia="en-GB"/>
                </w:rPr>
                <m:t>12.011+1.008</m:t>
              </m:r>
              <m:r>
                <w:rPr>
                  <w:rFonts w:ascii="Cambria Math" w:eastAsia="SimSun" w:hAnsi="Cambria Math" w:hint="eastAsia"/>
                  <w:lang w:eastAsia="en-GB"/>
                </w:rPr>
                <m:t>×</m:t>
              </m:r>
              <m:r>
                <w:rPr>
                  <w:rFonts w:ascii="Cambria Math" w:eastAsia="SimSun" w:hAnsi="Cambria Math" w:hint="eastAsia"/>
                  <w:lang w:eastAsia="en-GB"/>
                </w:rPr>
                <m:t>α</m:t>
              </m:r>
              <m:r>
                <w:rPr>
                  <w:rFonts w:ascii="Cambria Math" w:eastAsia="SimSun" w:hAnsi="Cambria Math"/>
                  <w:lang w:eastAsia="en-GB"/>
                </w:rPr>
                <m:t>+15.9994</m:t>
              </m:r>
              <m:r>
                <w:rPr>
                  <w:rFonts w:ascii="Cambria Math" w:eastAsia="SimSun" w:hAnsi="Cambria Math" w:hint="eastAsia"/>
                  <w:lang w:eastAsia="en-GB"/>
                </w:rPr>
                <m:t>×</m:t>
              </m:r>
              <m:r>
                <w:rPr>
                  <w:rFonts w:ascii="Cambria Math" w:eastAsia="SimSun" w:hAnsi="Cambria Math"/>
                  <w:lang w:eastAsia="en-GB"/>
                </w:rPr>
                <m:t>ε+14</m:t>
              </m:r>
              <m:r>
                <w:rPr>
                  <w:rFonts w:ascii="Cambria Math" w:eastAsia="SimSun" w:hAnsi="Cambria Math" w:hint="eastAsia"/>
                  <w:lang w:eastAsia="en-GB"/>
                </w:rPr>
                <m:t>.0067</m:t>
              </m:r>
              <m:r>
                <w:rPr>
                  <w:rFonts w:ascii="Cambria Math" w:eastAsia="SimSun" w:hAnsi="Cambria Math" w:hint="eastAsia"/>
                  <w:lang w:eastAsia="en-GB"/>
                </w:rPr>
                <m:t>×</m:t>
              </m:r>
              <m:r>
                <w:rPr>
                  <w:rFonts w:ascii="Cambria Math" w:eastAsia="SimSun" w:hAnsi="Cambria Math"/>
                  <w:lang w:eastAsia="en-GB"/>
                </w:rPr>
                <m:t>δ+</m:t>
              </m:r>
              <m:r>
                <w:rPr>
                  <w:rFonts w:ascii="Cambria Math" w:eastAsia="SimSun" w:hAnsi="Cambria Math" w:hint="eastAsia"/>
                  <w:lang w:eastAsia="en-GB"/>
                </w:rPr>
                <m:t>32.0675</m:t>
              </m:r>
              <m:r>
                <w:rPr>
                  <w:rFonts w:ascii="Cambria Math" w:eastAsia="SimSun" w:hAnsi="Cambria Math" w:hint="eastAsia"/>
                  <w:lang w:eastAsia="en-GB"/>
                </w:rPr>
                <m:t>×</m:t>
              </m:r>
              <m:r>
                <w:rPr>
                  <w:rFonts w:ascii="Cambria Math" w:eastAsia="SimSun" w:hAnsi="Cambria Math" w:hint="eastAsia"/>
                  <w:lang w:eastAsia="en-GB"/>
                </w:rPr>
                <m:t>γ</m:t>
              </m:r>
            </m:den>
          </m:f>
        </m:oMath>
      </m:oMathPara>
    </w:p>
    <w:p w14:paraId="786DF459" w14:textId="77777777" w:rsidR="00E20304" w:rsidRPr="00B052C9" w:rsidRDefault="00E20304" w:rsidP="00E20304">
      <w:pPr>
        <w:suppressAutoHyphens w:val="0"/>
        <w:autoSpaceDE w:val="0"/>
        <w:autoSpaceDN w:val="0"/>
        <w:spacing w:before="120" w:after="120" w:line="240" w:lineRule="auto"/>
        <w:jc w:val="both"/>
        <w:rPr>
          <w:rFonts w:eastAsia="SimSun"/>
          <w:bCs/>
          <w:sz w:val="24"/>
          <w:szCs w:val="24"/>
          <w:lang w:eastAsia="en-GB"/>
        </w:rPr>
      </w:pPr>
    </w:p>
    <w:p w14:paraId="2D43E9D4" w14:textId="32BE6B2A" w:rsidR="00E20304" w:rsidRPr="00B052C9" w:rsidRDefault="000A5DF3"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l</m:t>
              </m:r>
            </m:e>
            <m:sub>
              <m:r>
                <w:rPr>
                  <w:rFonts w:ascii="Cambria Math" w:eastAsia="SimSun" w:hAnsi="Cambria Math" w:hint="eastAsia"/>
                  <w:lang w:eastAsia="en-GB"/>
                </w:rPr>
                <m:t>i</m:t>
              </m:r>
            </m:sub>
          </m:sSub>
          <m: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2</m:t>
                      </m:r>
                    </m:den>
                  </m:f>
                  <m:r>
                    <w:rPr>
                      <w:rFonts w:ascii="Cambria Math" w:eastAsia="SimSun" w:hAnsi="Cambria Math"/>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hint="eastAsia"/>
                      <w:lang w:eastAsia="en-GB"/>
                    </w:rPr>
                    <m:t>×</m:t>
                  </m:r>
                  <m:f>
                    <m:fPr>
                      <m:ctrlPr>
                        <w:rPr>
                          <w:rFonts w:ascii="Cambria Math" w:eastAsia="SimSun" w:hAnsi="Cambria Math"/>
                          <w:bCs/>
                          <w:i/>
                          <w:lang w:eastAsia="en-GB"/>
                        </w:rPr>
                      </m:ctrlPr>
                    </m:fPr>
                    <m:num>
                      <m:r>
                        <w:rPr>
                          <w:rFonts w:ascii="Cambria Math" w:eastAsia="SimSun" w:hAnsi="Cambria Math"/>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2</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num>
                    <m:den>
                      <m: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δ</m:t>
                      </m:r>
                    </m:num>
                    <m:den>
                      <m:r>
                        <w:rPr>
                          <w:rFonts w:ascii="Cambria Math" w:eastAsia="SimSun" w:hAnsi="Cambria Math" w:hint="eastAsia"/>
                          <w:lang w:eastAsia="en-GB"/>
                        </w:rPr>
                        <m:t>2</m:t>
                      </m:r>
                    </m:den>
                  </m:f>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num>
            <m:den>
              <m:r>
                <w:rPr>
                  <w:rFonts w:ascii="Cambria Math" w:eastAsia="SimSun" w:hAnsi="Cambria Math" w:hint="eastAsia"/>
                  <w:lang w:eastAsia="en-GB"/>
                </w:rPr>
                <m:t>4.764</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den>
          </m:f>
        </m:oMath>
      </m:oMathPara>
    </w:p>
    <w:p w14:paraId="216E284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1A0C29D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E20304" w:rsidRPr="00E20304" w14:paraId="711F6D2E" w14:textId="77777777" w:rsidTr="00271DA6">
        <w:tc>
          <w:tcPr>
            <w:tcW w:w="1137" w:type="dxa"/>
          </w:tcPr>
          <w:p w14:paraId="5FAD4B0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
        </w:tc>
        <w:tc>
          <w:tcPr>
            <w:tcW w:w="401" w:type="dxa"/>
          </w:tcPr>
          <w:p w14:paraId="16255C4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25139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6D38F98C" w14:textId="77777777" w:rsidTr="00271DA6">
        <w:tc>
          <w:tcPr>
            <w:tcW w:w="1137" w:type="dxa"/>
          </w:tcPr>
          <w:p w14:paraId="5DAC5F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401" w:type="dxa"/>
          </w:tcPr>
          <w:p w14:paraId="38E3BFB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143FC3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stoichiometric air-to-fuel ratio [kg/kg]</w:t>
            </w:r>
          </w:p>
        </w:tc>
      </w:tr>
      <w:tr w:rsidR="00E20304" w:rsidRPr="00E20304" w14:paraId="2BF5C073" w14:textId="77777777" w:rsidTr="00271DA6">
        <w:tc>
          <w:tcPr>
            <w:tcW w:w="1137" w:type="dxa"/>
          </w:tcPr>
          <w:p w14:paraId="3DCA5E9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401" w:type="dxa"/>
          </w:tcPr>
          <w:p w14:paraId="179C25C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C61B8A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excess air ratio</w:t>
            </w:r>
          </w:p>
        </w:tc>
      </w:tr>
      <w:tr w:rsidR="00E20304" w:rsidRPr="00E20304" w14:paraId="21056BF2" w14:textId="77777777" w:rsidTr="00271DA6">
        <w:tc>
          <w:tcPr>
            <w:tcW w:w="1137" w:type="dxa"/>
          </w:tcPr>
          <w:p w14:paraId="0DE4D7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01" w:type="dxa"/>
          </w:tcPr>
          <w:p w14:paraId="1F203D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2DE9B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60EAA4C0" w14:textId="77777777" w:rsidTr="00271DA6">
        <w:tc>
          <w:tcPr>
            <w:tcW w:w="1137" w:type="dxa"/>
          </w:tcPr>
          <w:p w14:paraId="680AF1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401" w:type="dxa"/>
          </w:tcPr>
          <w:p w14:paraId="06DD3D5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708607E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[ppm]</w:t>
            </w:r>
          </w:p>
        </w:tc>
      </w:tr>
      <w:tr w:rsidR="00E20304" w:rsidRPr="00E20304" w14:paraId="4D63C90D" w14:textId="77777777" w:rsidTr="00271DA6">
        <w:tc>
          <w:tcPr>
            <w:tcW w:w="1137" w:type="dxa"/>
          </w:tcPr>
          <w:p w14:paraId="24BF469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w:t>
            </w:r>
            <w:proofErr w:type="spellEnd"/>
          </w:p>
        </w:tc>
        <w:tc>
          <w:tcPr>
            <w:tcW w:w="401" w:type="dxa"/>
          </w:tcPr>
          <w:p w14:paraId="590518A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39099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HC concentration [ppm]</w:t>
            </w:r>
          </w:p>
        </w:tc>
      </w:tr>
      <w:tr w:rsidR="00E20304" w:rsidRPr="00E20304" w14:paraId="52989443" w14:textId="77777777" w:rsidTr="00271DA6">
        <w:tc>
          <w:tcPr>
            <w:tcW w:w="1137" w:type="dxa"/>
          </w:tcPr>
          <w:p w14:paraId="0824DD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01" w:type="dxa"/>
          </w:tcPr>
          <w:p w14:paraId="0959FE0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C736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(H/C)</w:t>
            </w:r>
          </w:p>
        </w:tc>
      </w:tr>
      <w:tr w:rsidR="00E20304" w:rsidRPr="00E20304" w14:paraId="398C3BC3" w14:textId="77777777" w:rsidTr="00271DA6">
        <w:tc>
          <w:tcPr>
            <w:tcW w:w="1137" w:type="dxa"/>
          </w:tcPr>
          <w:p w14:paraId="427C9F0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401" w:type="dxa"/>
          </w:tcPr>
          <w:p w14:paraId="41EE0E2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64A21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carbon ratio (C/C)</w:t>
            </w:r>
          </w:p>
        </w:tc>
      </w:tr>
      <w:tr w:rsidR="00E20304" w:rsidRPr="00E20304" w14:paraId="7597C2A2" w14:textId="77777777" w:rsidTr="00271DA6">
        <w:tc>
          <w:tcPr>
            <w:tcW w:w="1137" w:type="dxa"/>
          </w:tcPr>
          <w:p w14:paraId="53DD7B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401" w:type="dxa"/>
          </w:tcPr>
          <w:p w14:paraId="72CD8D0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2A741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sulphur ratio (S/C)</w:t>
            </w:r>
          </w:p>
        </w:tc>
      </w:tr>
      <w:tr w:rsidR="00E20304" w:rsidRPr="00E20304" w14:paraId="770A1671" w14:textId="77777777" w:rsidTr="00271DA6">
        <w:tc>
          <w:tcPr>
            <w:tcW w:w="1137" w:type="dxa"/>
          </w:tcPr>
          <w:p w14:paraId="5A12B5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401" w:type="dxa"/>
          </w:tcPr>
          <w:p w14:paraId="1AD8BB2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079194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nitrogen ratio (N/C)</w:t>
            </w:r>
          </w:p>
        </w:tc>
      </w:tr>
      <w:tr w:rsidR="00E20304" w:rsidRPr="00E20304" w14:paraId="12173053" w14:textId="77777777" w:rsidTr="00271DA6">
        <w:tc>
          <w:tcPr>
            <w:tcW w:w="1137" w:type="dxa"/>
          </w:tcPr>
          <w:p w14:paraId="590BD3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401" w:type="dxa"/>
          </w:tcPr>
          <w:p w14:paraId="35BFB4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1681F1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oxygen ratio (O/C)</w:t>
            </w:r>
          </w:p>
        </w:tc>
      </w:tr>
    </w:tbl>
    <w:p w14:paraId="1EA5983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p w14:paraId="51CCB14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Coefficients refer to a fuel C</w:t>
      </w:r>
      <w:r w:rsidRPr="00E20304">
        <w:rPr>
          <w:rFonts w:eastAsia="SimSun"/>
          <w:vertAlign w:val="subscript"/>
          <w:lang w:eastAsia="en-GB"/>
        </w:rPr>
        <w:t>β</w:t>
      </w:r>
      <w:r w:rsidRPr="00E20304">
        <w:rPr>
          <w:rFonts w:eastAsia="SimSun"/>
          <w:lang w:eastAsia="en-GB"/>
        </w:rPr>
        <w:t xml:space="preserve"> H</w:t>
      </w:r>
      <w:r w:rsidRPr="00E20304">
        <w:rPr>
          <w:rFonts w:eastAsia="SimSun"/>
          <w:vertAlign w:val="subscript"/>
          <w:lang w:eastAsia="en-GB"/>
        </w:rPr>
        <w:t>α</w:t>
      </w:r>
      <w:r w:rsidRPr="00E20304">
        <w:rPr>
          <w:rFonts w:eastAsia="SimSun"/>
          <w:lang w:eastAsia="en-GB"/>
        </w:rPr>
        <w:t xml:space="preserve"> </w:t>
      </w:r>
      <w:proofErr w:type="spellStart"/>
      <w:r w:rsidRPr="00E20304">
        <w:rPr>
          <w:rFonts w:eastAsia="SimSun"/>
          <w:lang w:eastAsia="en-GB"/>
        </w:rPr>
        <w:t>O</w:t>
      </w:r>
      <w:r w:rsidRPr="00E20304">
        <w:rPr>
          <w:rFonts w:eastAsia="SimSun"/>
          <w:vertAlign w:val="subscript"/>
          <w:lang w:eastAsia="en-GB"/>
        </w:rPr>
        <w:t>ε</w:t>
      </w:r>
      <w:proofErr w:type="spellEnd"/>
      <w:r w:rsidRPr="00E20304">
        <w:rPr>
          <w:rFonts w:eastAsia="SimSun"/>
          <w:lang w:eastAsia="en-GB"/>
        </w:rPr>
        <w:t xml:space="preserve"> </w:t>
      </w:r>
      <w:proofErr w:type="spellStart"/>
      <w:r w:rsidRPr="00E20304">
        <w:rPr>
          <w:rFonts w:eastAsia="SimSun"/>
          <w:lang w:eastAsia="en-GB"/>
        </w:rPr>
        <w:t>N</w:t>
      </w:r>
      <w:r w:rsidRPr="00E20304">
        <w:rPr>
          <w:rFonts w:eastAsia="SimSun"/>
          <w:vertAlign w:val="subscript"/>
          <w:lang w:eastAsia="en-GB"/>
        </w:rPr>
        <w:t>δ</w:t>
      </w:r>
      <w:proofErr w:type="spellEnd"/>
      <w:r w:rsidRPr="00E20304">
        <w:rPr>
          <w:rFonts w:eastAsia="SimSun"/>
          <w:lang w:eastAsia="en-GB"/>
        </w:rPr>
        <w:t xml:space="preserve"> </w:t>
      </w:r>
      <w:proofErr w:type="spellStart"/>
      <w:r w:rsidRPr="00E20304">
        <w:rPr>
          <w:rFonts w:eastAsia="SimSun"/>
          <w:lang w:eastAsia="en-GB"/>
        </w:rPr>
        <w:t>S</w:t>
      </w:r>
      <w:r w:rsidRPr="00E20304">
        <w:rPr>
          <w:rFonts w:eastAsia="SimSun"/>
          <w:vertAlign w:val="subscript"/>
          <w:lang w:eastAsia="en-GB"/>
        </w:rPr>
        <w:t>γ</w:t>
      </w:r>
      <w:proofErr w:type="spellEnd"/>
      <w:r w:rsidRPr="00E20304">
        <w:rPr>
          <w:rFonts w:eastAsia="SimSun"/>
          <w:lang w:eastAsia="en-GB"/>
        </w:rPr>
        <w:t xml:space="preserve"> with </w:t>
      </w:r>
      <w:r w:rsidRPr="00E20304">
        <w:rPr>
          <w:rFonts w:eastAsia="SimSun"/>
          <w:i/>
          <w:iCs/>
          <w:lang w:eastAsia="en-GB"/>
        </w:rPr>
        <w:t>β</w:t>
      </w:r>
      <w:r w:rsidRPr="00E20304">
        <w:rPr>
          <w:rFonts w:eastAsia="SimSun"/>
          <w:lang w:eastAsia="en-GB"/>
        </w:rPr>
        <w:t xml:space="preserve"> = 1 for carbon based fuels. The concentration of HC emissions is typically low and may be omitted when calculating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w:t>
      </w:r>
    </w:p>
    <w:p w14:paraId="34B98E9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If the air mass flow rate and air-to-fuel ratio are determined from ECU recording, the calculated instantaneous exhaust mass flow rate shall meet the linearity requirements specified for the exhaust mass flow rate in paragraph 3. </w:t>
      </w:r>
      <w:r w:rsidRPr="00E20304">
        <w:rPr>
          <w:rFonts w:eastAsia="SimSun"/>
          <w:lang w:eastAsia="en-GB"/>
        </w:rPr>
        <w:lastRenderedPageBreak/>
        <w:t>of Annex 5 and the validation requirements specified in paragraph 4.3. of Annex 6.</w:t>
      </w:r>
    </w:p>
    <w:p w14:paraId="4DA1021D"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7.4.</w:t>
      </w:r>
      <w:r w:rsidRPr="00E20304">
        <w:rPr>
          <w:rFonts w:eastAsia="SimSun"/>
          <w:lang w:eastAsia="en-GB"/>
        </w:rPr>
        <w:tab/>
        <w:t>Calculation method using fuel mass flow and air-to-fuel ratio</w:t>
      </w:r>
    </w:p>
    <w:p w14:paraId="34DAEDA6"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fuel flow and the air-to-fuel ratio (calculated with A/</w:t>
      </w:r>
      <w:proofErr w:type="spellStart"/>
      <w:r w:rsidRPr="00E20304">
        <w:rPr>
          <w:rFonts w:eastAsia="SimSun"/>
          <w:lang w:eastAsia="en-GB"/>
        </w:rPr>
        <w:t>F</w:t>
      </w:r>
      <w:r w:rsidRPr="00E20304">
        <w:rPr>
          <w:rFonts w:eastAsia="SimSun"/>
          <w:vertAlign w:val="subscript"/>
          <w:lang w:eastAsia="en-GB"/>
        </w:rPr>
        <w:t>st</w:t>
      </w:r>
      <w:proofErr w:type="spellEnd"/>
      <w:r w:rsidRPr="00E20304">
        <w:rPr>
          <w:rFonts w:eastAsia="SimSun"/>
          <w:lang w:eastAsia="en-GB"/>
        </w:rPr>
        <w:t xml:space="preserve"> and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 xml:space="preserve"> according to paragraph 7.3.) as follows:</w:t>
      </w:r>
    </w:p>
    <w:p w14:paraId="4DDBCE59" w14:textId="5909015E" w:rsidR="00E20304" w:rsidRPr="00B052C9" w:rsidRDefault="000A5DF3"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F</m:t>
                      </m:r>
                    </m:e>
                    <m:sub>
                      <m:r>
                        <w:rPr>
                          <w:rFonts w:ascii="Cambria Math" w:eastAsia="SimSun" w:hAnsi="Cambria Math"/>
                          <w:sz w:val="24"/>
                          <w:szCs w:val="24"/>
                          <w:lang w:eastAsia="en-GB"/>
                        </w:rPr>
                        <m:t>st</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l</m:t>
                      </m:r>
                    </m:e>
                    <m:sub>
                      <m:r>
                        <w:rPr>
                          <w:rFonts w:ascii="Cambria Math" w:eastAsia="SimSun" w:hAnsi="Cambria Math"/>
                          <w:sz w:val="24"/>
                          <w:szCs w:val="24"/>
                          <w:lang w:eastAsia="en-GB"/>
                        </w:rPr>
                        <m:t>i</m:t>
                      </m:r>
                    </m:sub>
                  </m:sSub>
                </m:den>
              </m:f>
            </m:e>
          </m:d>
        </m:oMath>
      </m:oMathPara>
    </w:p>
    <w:p w14:paraId="04880C65" w14:textId="78DA9800" w:rsidR="00E20304" w:rsidRPr="00B052C9" w:rsidRDefault="000A5DF3"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m:t>
              </m:r>
              <m:r>
                <w:rPr>
                  <w:rFonts w:ascii="Cambria Math" w:eastAsia="SimSun" w:hAnsi="Cambria Math"/>
                  <w:sz w:val="24"/>
                  <w:szCs w:val="24"/>
                  <w:lang w:eastAsia="en-GB"/>
                </w:rPr>
                <m:t>f</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w:rPr>
                      <w:rFonts w:ascii="Cambria Math" w:eastAsia="SimSun" w:hAnsi="Cambria Math"/>
                      <w:sz w:val="24"/>
                      <w:szCs w:val="24"/>
                      <w:lang w:eastAsia="en-GB"/>
                    </w:rPr>
                    <m:t>i</m:t>
                  </m:r>
                </m:sub>
              </m:sSub>
            </m:e>
          </m:d>
        </m:oMath>
      </m:oMathPara>
    </w:p>
    <w:p w14:paraId="08D8365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69A9BB4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8.</w:t>
      </w:r>
      <w:r w:rsidRPr="00E20304">
        <w:rPr>
          <w:rFonts w:eastAsia="SimSun"/>
          <w:lang w:eastAsia="en-GB"/>
        </w:rPr>
        <w:tab/>
        <w:t>Calculating the instantaneous mass emissions of gaseous components</w:t>
      </w:r>
    </w:p>
    <w:p w14:paraId="2F82E03F"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E20304">
        <w:rPr>
          <w:rFonts w:eastAsia="SimSun"/>
          <w:i/>
          <w:iCs/>
          <w:lang w:eastAsia="en-GB"/>
        </w:rPr>
        <w:t>u</w:t>
      </w:r>
      <w:r w:rsidRPr="00E20304">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4AE1ACF9" w14:textId="1BC11F3F" w:rsidR="00E20304" w:rsidRPr="00B052C9" w:rsidRDefault="000A5DF3"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m</m:t>
              </m:r>
            </m:e>
            <m:sub>
              <m:r>
                <m:rPr>
                  <m:sty m:val="p"/>
                </m:rPr>
                <w:rPr>
                  <w:rFonts w:ascii="Cambria Math" w:eastAsia="SimSun" w:hAnsi="Cambria Math" w:hint="eastAsia"/>
                  <w:sz w:val="24"/>
                  <w:szCs w:val="24"/>
                  <w:lang w:eastAsia="en-GB"/>
                </w:rPr>
                <m:t>gas,i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u</m:t>
              </m:r>
            </m:e>
            <m:sub>
              <m:r>
                <m:rPr>
                  <m:sty m:val="p"/>
                </m:rPr>
                <w:rPr>
                  <w:rFonts w:ascii="Cambria Math" w:eastAsia="SimSun" w:hAnsi="Cambria Math" w:hint="eastAsia"/>
                  <w:sz w:val="24"/>
                  <w:szCs w:val="24"/>
                  <w:lang w:eastAsia="en-GB"/>
                </w:rPr>
                <m:t>gas</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c</m:t>
              </m:r>
            </m:e>
            <m:sub>
              <m: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m:rPr>
                  <m:sty m:val="p"/>
                </m:rPr>
                <w:rPr>
                  <w:rFonts w:ascii="Cambria Math" w:eastAsia="SimSun" w:hAnsi="Cambria Math" w:hint="eastAsia"/>
                  <w:sz w:val="24"/>
                  <w:szCs w:val="24"/>
                  <w:lang w:eastAsia="en-GB"/>
                </w:rPr>
                <m:t>mew,i</m:t>
              </m:r>
            </m:sub>
          </m:sSub>
        </m:oMath>
      </m:oMathPara>
    </w:p>
    <w:p w14:paraId="2B1553A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E20304" w:rsidRPr="00E20304" w14:paraId="2DA738FE" w14:textId="77777777" w:rsidTr="00271DA6">
        <w:tc>
          <w:tcPr>
            <w:tcW w:w="851" w:type="dxa"/>
          </w:tcPr>
          <w:p w14:paraId="6C36475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m</w:t>
            </w:r>
            <w:r w:rsidRPr="00E20304">
              <w:rPr>
                <w:rFonts w:eastAsia="SimSun"/>
                <w:vertAlign w:val="subscript"/>
                <w:lang w:eastAsia="en-GB"/>
              </w:rPr>
              <w:t>gas,i</w:t>
            </w:r>
            <w:proofErr w:type="spellEnd"/>
          </w:p>
        </w:tc>
        <w:tc>
          <w:tcPr>
            <w:tcW w:w="465" w:type="dxa"/>
          </w:tcPr>
          <w:p w14:paraId="795AC39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Pr>
          <w:p w14:paraId="2A0F72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mass of the exhaust component ‘gas’ [g/s]</w:t>
            </w:r>
          </w:p>
        </w:tc>
      </w:tr>
      <w:tr w:rsidR="00E20304" w:rsidRPr="00E20304" w14:paraId="03BC7E98" w14:textId="77777777" w:rsidTr="00271DA6">
        <w:tc>
          <w:tcPr>
            <w:tcW w:w="851" w:type="dxa"/>
          </w:tcPr>
          <w:p w14:paraId="0342221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u</w:t>
            </w:r>
            <w:r w:rsidRPr="00E20304">
              <w:rPr>
                <w:rFonts w:eastAsia="SimSun"/>
                <w:vertAlign w:val="subscript"/>
                <w:lang w:eastAsia="en-GB"/>
              </w:rPr>
              <w:t>gas</w:t>
            </w:r>
            <w:proofErr w:type="spellEnd"/>
          </w:p>
        </w:tc>
        <w:tc>
          <w:tcPr>
            <w:tcW w:w="465" w:type="dxa"/>
          </w:tcPr>
          <w:p w14:paraId="1B23BB6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44DA3F5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ratio of the density of the exhaust component ‘gas’ and the overall density of the exhaust as listed in Table 1</w:t>
            </w:r>
          </w:p>
        </w:tc>
      </w:tr>
      <w:tr w:rsidR="00E20304" w:rsidRPr="00E20304" w14:paraId="040924A6" w14:textId="77777777" w:rsidTr="00271DA6">
        <w:tc>
          <w:tcPr>
            <w:tcW w:w="851" w:type="dxa"/>
          </w:tcPr>
          <w:p w14:paraId="7151311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gas,i</w:t>
            </w:r>
            <w:proofErr w:type="spellEnd"/>
          </w:p>
        </w:tc>
        <w:tc>
          <w:tcPr>
            <w:tcW w:w="465" w:type="dxa"/>
          </w:tcPr>
          <w:p w14:paraId="52D5D93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70FBB98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concentration of the exhaust component ‘gas’ in the exhaust [ppm]</w:t>
            </w:r>
          </w:p>
        </w:tc>
      </w:tr>
      <w:tr w:rsidR="00E20304" w:rsidRPr="00E20304" w14:paraId="2E3FCFF7" w14:textId="77777777" w:rsidTr="00271DA6">
        <w:tc>
          <w:tcPr>
            <w:tcW w:w="851" w:type="dxa"/>
          </w:tcPr>
          <w:p w14:paraId="6DCF953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
        </w:tc>
        <w:tc>
          <w:tcPr>
            <w:tcW w:w="465" w:type="dxa"/>
          </w:tcPr>
          <w:p w14:paraId="4F9B956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1EBF5C2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365CA9B2" w14:textId="77777777" w:rsidTr="00271DA6">
        <w:tc>
          <w:tcPr>
            <w:tcW w:w="851" w:type="dxa"/>
          </w:tcPr>
          <w:p w14:paraId="6119F13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gas</w:t>
            </w:r>
          </w:p>
        </w:tc>
        <w:tc>
          <w:tcPr>
            <w:tcW w:w="465" w:type="dxa"/>
          </w:tcPr>
          <w:p w14:paraId="3B48F8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797C733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respective component</w:t>
            </w:r>
          </w:p>
        </w:tc>
      </w:tr>
      <w:tr w:rsidR="00E20304" w:rsidRPr="00E20304" w14:paraId="7E30DDED" w14:textId="77777777" w:rsidTr="00271DA6">
        <w:tc>
          <w:tcPr>
            <w:tcW w:w="851" w:type="dxa"/>
          </w:tcPr>
          <w:p w14:paraId="1BE6EBC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i</w:t>
            </w:r>
            <w:proofErr w:type="spellEnd"/>
          </w:p>
        </w:tc>
        <w:tc>
          <w:tcPr>
            <w:tcW w:w="465" w:type="dxa"/>
          </w:tcPr>
          <w:p w14:paraId="04F1050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Pr>
          <w:p w14:paraId="2D5A59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bl>
    <w:p w14:paraId="33BED77E" w14:textId="1D2FDBEF" w:rsidR="00E20304" w:rsidRDefault="00E20304" w:rsidP="00AA62B3">
      <w:pPr>
        <w:suppressAutoHyphens w:val="0"/>
        <w:autoSpaceDE w:val="0"/>
        <w:autoSpaceDN w:val="0"/>
        <w:spacing w:line="240" w:lineRule="auto"/>
        <w:jc w:val="both"/>
        <w:rPr>
          <w:rFonts w:eastAsia="SimSun"/>
          <w:lang w:eastAsia="en-GB"/>
        </w:rPr>
      </w:pPr>
    </w:p>
    <w:p w14:paraId="3B5DC322" w14:textId="77777777" w:rsidR="00E9111E" w:rsidRPr="00AA62B3" w:rsidRDefault="00E20304" w:rsidP="00AE4853">
      <w:pPr>
        <w:pageBreakBefore/>
        <w:suppressAutoHyphens w:val="0"/>
        <w:autoSpaceDE w:val="0"/>
        <w:autoSpaceDN w:val="0"/>
        <w:spacing w:before="120" w:line="240" w:lineRule="auto"/>
        <w:ind w:left="1134"/>
        <w:jc w:val="both"/>
        <w:rPr>
          <w:rFonts w:eastAsia="SimSun"/>
          <w:lang w:eastAsia="en-GB"/>
        </w:rPr>
      </w:pPr>
      <w:r w:rsidRPr="00AA62B3">
        <w:rPr>
          <w:rFonts w:eastAsia="SimSun"/>
          <w:lang w:eastAsia="en-GB"/>
        </w:rPr>
        <w:lastRenderedPageBreak/>
        <w:t xml:space="preserve">Table A7/1 </w:t>
      </w:r>
    </w:p>
    <w:p w14:paraId="1713B856" w14:textId="77777777" w:rsidR="00E20304" w:rsidRPr="00E20304" w:rsidRDefault="00E20304" w:rsidP="00AE4853">
      <w:pPr>
        <w:suppressAutoHyphens w:val="0"/>
        <w:autoSpaceDE w:val="0"/>
        <w:autoSpaceDN w:val="0"/>
        <w:spacing w:after="120" w:line="240" w:lineRule="auto"/>
        <w:ind w:left="1134" w:right="1134"/>
        <w:jc w:val="both"/>
        <w:rPr>
          <w:rFonts w:eastAsia="SimSun"/>
          <w:b/>
          <w:bCs/>
          <w:lang w:eastAsia="en-GB"/>
        </w:rPr>
      </w:pPr>
      <w:r w:rsidRPr="00E20304">
        <w:rPr>
          <w:rFonts w:eastAsia="SimSun"/>
          <w:b/>
          <w:bCs/>
          <w:lang w:eastAsia="en-GB"/>
        </w:rPr>
        <w:t xml:space="preserve">Raw exhaust gas u values depicting the ratio between the densities of exhaust component or pollutant </w:t>
      </w:r>
      <w:proofErr w:type="spellStart"/>
      <w:r w:rsidRPr="00E20304">
        <w:rPr>
          <w:rFonts w:eastAsia="SimSun"/>
          <w:b/>
          <w:bCs/>
          <w:lang w:eastAsia="en-GB"/>
        </w:rPr>
        <w:t>i</w:t>
      </w:r>
      <w:proofErr w:type="spellEnd"/>
      <w:r w:rsidRPr="00E20304">
        <w:rPr>
          <w:rFonts w:eastAsia="SimSun"/>
          <w:b/>
          <w:bCs/>
          <w:lang w:eastAsia="en-GB"/>
        </w:rPr>
        <w:t xml:space="preserve"> [kg/m</w:t>
      </w:r>
      <w:r w:rsidRPr="00E20304">
        <w:rPr>
          <w:rFonts w:eastAsia="SimSun"/>
          <w:b/>
          <w:bCs/>
          <w:vertAlign w:val="superscript"/>
          <w:lang w:eastAsia="en-GB"/>
        </w:rPr>
        <w:t>3</w:t>
      </w:r>
      <w:r w:rsidRPr="00E20304">
        <w:rPr>
          <w:rFonts w:eastAsia="SimSun"/>
          <w:b/>
          <w:bCs/>
          <w:lang w:eastAsia="en-GB"/>
        </w:rPr>
        <w:t>] and the density of the exhaust gas [kg/m</w:t>
      </w:r>
      <w:r w:rsidRPr="00E20304">
        <w:rPr>
          <w:rFonts w:eastAsia="SimSun"/>
          <w:b/>
          <w:bCs/>
          <w:vertAlign w:val="superscript"/>
          <w:lang w:eastAsia="en-GB"/>
        </w:rPr>
        <w:t>3</w:t>
      </w:r>
      <w:r w:rsidRPr="00E20304">
        <w:rPr>
          <w:rFonts w:eastAsia="SimSun"/>
          <w:b/>
          <w:bCs/>
          <w:lang w:eastAsia="en-GB"/>
        </w:rPr>
        <w:t>]</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875"/>
        <w:gridCol w:w="992"/>
        <w:gridCol w:w="993"/>
        <w:gridCol w:w="1134"/>
        <w:gridCol w:w="992"/>
        <w:gridCol w:w="992"/>
        <w:gridCol w:w="992"/>
      </w:tblGrid>
      <w:tr w:rsidR="00E20304" w:rsidRPr="00E20304" w14:paraId="70B0FCAD" w14:textId="77777777" w:rsidTr="00AE4853">
        <w:tc>
          <w:tcPr>
            <w:tcW w:w="1530" w:type="dxa"/>
            <w:vMerge w:val="restart"/>
            <w:vAlign w:val="center"/>
          </w:tcPr>
          <w:p w14:paraId="6A936B92" w14:textId="77777777" w:rsidR="00E20304" w:rsidRPr="00E20304" w:rsidRDefault="00E20304" w:rsidP="00E20304">
            <w:pPr>
              <w:keepNext/>
              <w:suppressAutoHyphens w:val="0"/>
              <w:autoSpaceDE w:val="0"/>
              <w:autoSpaceDN w:val="0"/>
              <w:spacing w:before="120" w:after="120" w:line="240" w:lineRule="auto"/>
              <w:jc w:val="both"/>
              <w:rPr>
                <w:rFonts w:eastAsia="SimSun"/>
                <w:lang w:eastAsia="en-GB"/>
              </w:rPr>
            </w:pPr>
            <w:r w:rsidRPr="00E20304">
              <w:rPr>
                <w:rFonts w:eastAsia="SimSun"/>
                <w:lang w:eastAsia="en-GB"/>
              </w:rPr>
              <w:t>Fuel</w:t>
            </w:r>
          </w:p>
        </w:tc>
        <w:tc>
          <w:tcPr>
            <w:tcW w:w="875" w:type="dxa"/>
            <w:vMerge w:val="restart"/>
            <w:vAlign w:val="center"/>
          </w:tcPr>
          <w:p w14:paraId="34929FF3"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 xml:space="preserve">e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6095" w:type="dxa"/>
            <w:gridSpan w:val="6"/>
            <w:vAlign w:val="center"/>
          </w:tcPr>
          <w:p w14:paraId="780EF3E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 xml:space="preserve">Component or pollutant </w:t>
            </w:r>
            <w:proofErr w:type="spellStart"/>
            <w:r w:rsidRPr="00E20304">
              <w:rPr>
                <w:rFonts w:eastAsia="SimSun"/>
                <w:lang w:eastAsia="en-GB"/>
              </w:rPr>
              <w:t>i</w:t>
            </w:r>
            <w:proofErr w:type="spellEnd"/>
          </w:p>
        </w:tc>
      </w:tr>
      <w:tr w:rsidR="00E20304" w:rsidRPr="00E20304" w14:paraId="52CF2716" w14:textId="77777777" w:rsidTr="00AE4853">
        <w:tc>
          <w:tcPr>
            <w:tcW w:w="1530" w:type="dxa"/>
            <w:vMerge/>
          </w:tcPr>
          <w:p w14:paraId="50DA659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65775B1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2EEE8561"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NO</w:t>
            </w:r>
            <w:r w:rsidRPr="00E20304">
              <w:rPr>
                <w:rFonts w:eastAsia="SimSun"/>
                <w:vertAlign w:val="subscript"/>
                <w:lang w:eastAsia="en-GB"/>
              </w:rPr>
              <w:t>x</w:t>
            </w:r>
          </w:p>
        </w:tc>
        <w:tc>
          <w:tcPr>
            <w:tcW w:w="993" w:type="dxa"/>
            <w:tcBorders>
              <w:bottom w:val="single" w:sz="4" w:space="0" w:color="auto"/>
            </w:tcBorders>
          </w:tcPr>
          <w:p w14:paraId="0F7FB60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p>
        </w:tc>
        <w:tc>
          <w:tcPr>
            <w:tcW w:w="1134" w:type="dxa"/>
            <w:tcBorders>
              <w:bottom w:val="single" w:sz="4" w:space="0" w:color="auto"/>
            </w:tcBorders>
          </w:tcPr>
          <w:p w14:paraId="3176F19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HC</w:t>
            </w:r>
          </w:p>
        </w:tc>
        <w:tc>
          <w:tcPr>
            <w:tcW w:w="992" w:type="dxa"/>
            <w:tcBorders>
              <w:bottom w:val="single" w:sz="4" w:space="0" w:color="auto"/>
            </w:tcBorders>
          </w:tcPr>
          <w:p w14:paraId="3B1E75B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r w:rsidRPr="00E20304">
              <w:rPr>
                <w:rFonts w:eastAsia="SimSun"/>
                <w:vertAlign w:val="subscript"/>
                <w:lang w:eastAsia="en-GB"/>
              </w:rPr>
              <w:t>2</w:t>
            </w:r>
          </w:p>
        </w:tc>
        <w:tc>
          <w:tcPr>
            <w:tcW w:w="992" w:type="dxa"/>
            <w:tcBorders>
              <w:bottom w:val="single" w:sz="4" w:space="0" w:color="auto"/>
            </w:tcBorders>
          </w:tcPr>
          <w:p w14:paraId="1A978544"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O</w:t>
            </w:r>
            <w:r w:rsidRPr="00E20304">
              <w:rPr>
                <w:rFonts w:eastAsia="SimSun"/>
                <w:vertAlign w:val="subscript"/>
                <w:lang w:eastAsia="en-GB"/>
              </w:rPr>
              <w:t>2</w:t>
            </w:r>
          </w:p>
        </w:tc>
        <w:tc>
          <w:tcPr>
            <w:tcW w:w="992" w:type="dxa"/>
          </w:tcPr>
          <w:p w14:paraId="41E03E9F"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CH</w:t>
            </w:r>
            <w:r w:rsidRPr="00E20304">
              <w:rPr>
                <w:rFonts w:eastAsia="SimSun"/>
                <w:vertAlign w:val="subscript"/>
                <w:lang w:eastAsia="en-GB"/>
              </w:rPr>
              <w:t>4</w:t>
            </w:r>
          </w:p>
        </w:tc>
      </w:tr>
      <w:tr w:rsidR="00E20304" w:rsidRPr="00E20304" w14:paraId="69A77CC4" w14:textId="77777777" w:rsidTr="00AE4853">
        <w:tc>
          <w:tcPr>
            <w:tcW w:w="1530" w:type="dxa"/>
            <w:vMerge/>
          </w:tcPr>
          <w:p w14:paraId="701B623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6593AF0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6DAF3BE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7699A68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7F970121" w14:textId="77777777" w:rsidR="00E20304" w:rsidRPr="00AE4853" w:rsidRDefault="00E20304" w:rsidP="00E20304">
            <w:pPr>
              <w:suppressAutoHyphens w:val="0"/>
              <w:autoSpaceDE w:val="0"/>
              <w:autoSpaceDN w:val="0"/>
              <w:spacing w:before="120" w:after="120" w:line="240" w:lineRule="auto"/>
              <w:jc w:val="both"/>
              <w:rPr>
                <w:rFonts w:eastAsia="SimSun"/>
                <w:i/>
                <w:spacing w:val="-4"/>
                <w:lang w:eastAsia="en-GB"/>
              </w:rPr>
            </w:pPr>
            <w:r w:rsidRPr="00AE4853">
              <w:rPr>
                <w:rFonts w:ascii="Symbol" w:eastAsia="SimSun" w:hAnsi="Symbol" w:cs="Symbol"/>
                <w:i/>
                <w:spacing w:val="-4"/>
                <w:lang w:eastAsia="en-GB"/>
              </w:rPr>
              <w:t></w:t>
            </w:r>
            <w:r w:rsidRPr="00AE4853">
              <w:rPr>
                <w:rFonts w:eastAsia="SimSun"/>
                <w:spacing w:val="-4"/>
                <w:vertAlign w:val="subscript"/>
                <w:lang w:eastAsia="en-GB"/>
              </w:rPr>
              <w:t>gas</w:t>
            </w:r>
            <w:r w:rsidRPr="00AE4853">
              <w:rPr>
                <w:rFonts w:eastAsia="SimSun"/>
                <w:i/>
                <w:spacing w:val="-4"/>
                <w:lang w:eastAsia="en-GB"/>
              </w:rPr>
              <w:t> </w:t>
            </w:r>
            <w:r w:rsidRPr="00AE4853">
              <w:rPr>
                <w:rFonts w:eastAsia="SimSun"/>
                <w:spacing w:val="-4"/>
                <w:lang w:eastAsia="en-GB"/>
              </w:rPr>
              <w:t>[kg/m</w:t>
            </w:r>
            <w:r w:rsidRPr="00AE4853">
              <w:rPr>
                <w:rFonts w:eastAsia="SimSun"/>
                <w:spacing w:val="-4"/>
                <w:vertAlign w:val="superscript"/>
                <w:lang w:eastAsia="en-GB"/>
              </w:rPr>
              <w:t>3</w:t>
            </w:r>
            <w:r w:rsidRPr="00AE4853">
              <w:rPr>
                <w:rFonts w:eastAsia="SimSun"/>
                <w:spacing w:val="-4"/>
                <w:lang w:eastAsia="en-GB"/>
              </w:rPr>
              <w:t>]</w:t>
            </w:r>
          </w:p>
        </w:tc>
        <w:tc>
          <w:tcPr>
            <w:tcW w:w="992" w:type="dxa"/>
            <w:tcBorders>
              <w:left w:val="nil"/>
              <w:right w:val="nil"/>
            </w:tcBorders>
          </w:tcPr>
          <w:p w14:paraId="5F1338B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7F73835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0D82B00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3732E9F0" w14:textId="77777777" w:rsidTr="00AE4853">
        <w:tc>
          <w:tcPr>
            <w:tcW w:w="1530" w:type="dxa"/>
            <w:vMerge/>
          </w:tcPr>
          <w:p w14:paraId="596A59F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6009849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68304901" w14:textId="54A7B099" w:rsidR="00E20304"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2.052</w:t>
            </w:r>
          </w:p>
        </w:tc>
        <w:tc>
          <w:tcPr>
            <w:tcW w:w="993" w:type="dxa"/>
            <w:tcBorders>
              <w:bottom w:val="single" w:sz="4" w:space="0" w:color="auto"/>
            </w:tcBorders>
          </w:tcPr>
          <w:p w14:paraId="1F6D9564" w14:textId="5A1995E3"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1.249</w:t>
            </w:r>
          </w:p>
        </w:tc>
        <w:tc>
          <w:tcPr>
            <w:tcW w:w="1134" w:type="dxa"/>
            <w:tcBorders>
              <w:bottom w:val="single" w:sz="4" w:space="0" w:color="auto"/>
            </w:tcBorders>
          </w:tcPr>
          <w:p w14:paraId="4A08D1A1"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vertAlign w:val="superscript"/>
                <w:lang w:eastAsia="en-GB"/>
              </w:rPr>
              <w:t>(1)</w:t>
            </w:r>
          </w:p>
        </w:tc>
        <w:tc>
          <w:tcPr>
            <w:tcW w:w="992" w:type="dxa"/>
            <w:tcBorders>
              <w:bottom w:val="single" w:sz="4" w:space="0" w:color="auto"/>
            </w:tcBorders>
          </w:tcPr>
          <w:p w14:paraId="4F5EDF16" w14:textId="15C2AB68"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1.9630</w:t>
            </w:r>
          </w:p>
        </w:tc>
        <w:tc>
          <w:tcPr>
            <w:tcW w:w="992" w:type="dxa"/>
            <w:tcBorders>
              <w:bottom w:val="single" w:sz="4" w:space="0" w:color="auto"/>
            </w:tcBorders>
          </w:tcPr>
          <w:p w14:paraId="05A1216B" w14:textId="2E155EAE"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1.4276</w:t>
            </w:r>
          </w:p>
        </w:tc>
        <w:tc>
          <w:tcPr>
            <w:tcW w:w="992" w:type="dxa"/>
          </w:tcPr>
          <w:p w14:paraId="118BB1DB" w14:textId="295F63B4"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0.715</w:t>
            </w:r>
          </w:p>
        </w:tc>
      </w:tr>
      <w:tr w:rsidR="00E20304" w:rsidRPr="00E20304" w14:paraId="541149A2" w14:textId="77777777" w:rsidTr="00AE4853">
        <w:tc>
          <w:tcPr>
            <w:tcW w:w="1530" w:type="dxa"/>
            <w:vMerge/>
          </w:tcPr>
          <w:p w14:paraId="37456BB0" w14:textId="0231083B"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7D410E0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43C54E7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035FC5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0C35425E"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proofErr w:type="spellStart"/>
            <w:r w:rsidRPr="00E20304">
              <w:rPr>
                <w:rFonts w:eastAsia="SimSun"/>
                <w:i/>
                <w:lang w:eastAsia="en-GB"/>
              </w:rPr>
              <w:t>u</w:t>
            </w:r>
            <w:r w:rsidRPr="00E20304">
              <w:rPr>
                <w:rFonts w:eastAsia="SimSun"/>
                <w:vertAlign w:val="subscript"/>
                <w:lang w:eastAsia="en-GB"/>
              </w:rPr>
              <w:t>gas</w:t>
            </w:r>
            <w:proofErr w:type="spellEnd"/>
            <w:r w:rsidRPr="00E20304">
              <w:rPr>
                <w:rFonts w:eastAsia="SimSun"/>
                <w:vertAlign w:val="subscript"/>
                <w:lang w:eastAsia="en-GB"/>
              </w:rPr>
              <w:t xml:space="preserve"> </w:t>
            </w:r>
            <w:r w:rsidRPr="00917CB2">
              <w:rPr>
                <w:rFonts w:eastAsia="SimSun"/>
                <w:iCs/>
                <w:vertAlign w:val="superscript"/>
                <w:lang w:eastAsia="en-GB"/>
              </w:rPr>
              <w:t>(2,</w:t>
            </w:r>
            <w:r w:rsidRPr="00E20304">
              <w:rPr>
                <w:rFonts w:eastAsia="SimSun"/>
                <w:vertAlign w:val="superscript"/>
                <w:lang w:eastAsia="en-GB"/>
              </w:rPr>
              <w:t>6)</w:t>
            </w:r>
          </w:p>
        </w:tc>
        <w:tc>
          <w:tcPr>
            <w:tcW w:w="992" w:type="dxa"/>
            <w:tcBorders>
              <w:left w:val="nil"/>
              <w:right w:val="nil"/>
            </w:tcBorders>
          </w:tcPr>
          <w:p w14:paraId="723FB64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1140F9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04BCA4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7E36BF91" w14:textId="77777777" w:rsidTr="00AE4853">
        <w:tc>
          <w:tcPr>
            <w:tcW w:w="1530" w:type="dxa"/>
          </w:tcPr>
          <w:p w14:paraId="3642A4A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(B0)</w:t>
            </w:r>
          </w:p>
        </w:tc>
        <w:tc>
          <w:tcPr>
            <w:tcW w:w="875" w:type="dxa"/>
            <w:vAlign w:val="center"/>
          </w:tcPr>
          <w:p w14:paraId="35B30AC9" w14:textId="24D0A4FE"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992" w:type="dxa"/>
            <w:vAlign w:val="center"/>
          </w:tcPr>
          <w:p w14:paraId="30B18761" w14:textId="2E05951A"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25A35D38" w14:textId="57BAEA16"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073C040A" w14:textId="38D62D11"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2473AD2E" w14:textId="6F4798CD"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04C7845F" w14:textId="2BE0A19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752DEF00" w14:textId="1C8F7F7B"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1AFFA34F" w14:textId="77777777" w:rsidTr="00AE4853">
        <w:tc>
          <w:tcPr>
            <w:tcW w:w="1530" w:type="dxa"/>
          </w:tcPr>
          <w:p w14:paraId="1560258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(B5)</w:t>
            </w:r>
          </w:p>
        </w:tc>
        <w:tc>
          <w:tcPr>
            <w:tcW w:w="875" w:type="dxa"/>
            <w:vAlign w:val="center"/>
          </w:tcPr>
          <w:p w14:paraId="248C454C" w14:textId="5D54FF7E"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992" w:type="dxa"/>
            <w:vAlign w:val="center"/>
          </w:tcPr>
          <w:p w14:paraId="344B3041" w14:textId="53C64E3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4386F791" w14:textId="31BB0934"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2BD45A3B" w14:textId="67733AEE"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0C965A23" w14:textId="2898E248"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7F0C95E0" w14:textId="1B371F43"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20DEB62D" w14:textId="61E37545"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0CD98250" w14:textId="77777777" w:rsidTr="00AE4853">
        <w:tc>
          <w:tcPr>
            <w:tcW w:w="1530" w:type="dxa"/>
          </w:tcPr>
          <w:p w14:paraId="5C28C1B3" w14:textId="0159CA6E"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(B7)</w:t>
            </w:r>
          </w:p>
        </w:tc>
        <w:tc>
          <w:tcPr>
            <w:tcW w:w="875" w:type="dxa"/>
            <w:vAlign w:val="center"/>
          </w:tcPr>
          <w:p w14:paraId="229BCC1E" w14:textId="54FDB510"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1.2894</w:t>
            </w:r>
          </w:p>
        </w:tc>
        <w:tc>
          <w:tcPr>
            <w:tcW w:w="992" w:type="dxa"/>
            <w:vAlign w:val="center"/>
          </w:tcPr>
          <w:p w14:paraId="4DF25771" w14:textId="3AEE522B" w:rsidR="008437DF" w:rsidRPr="00E20304" w:rsidDel="009E7926"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65115AE5" w14:textId="367D2593"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65D90304" w14:textId="304EE4BD"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5155AC02" w14:textId="2300375C"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5EB4B6B8" w14:textId="5EDF177C"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55D2A38F" w14:textId="07434515"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3121B7A7" w14:textId="77777777" w:rsidTr="00AE4853">
        <w:tc>
          <w:tcPr>
            <w:tcW w:w="1530" w:type="dxa"/>
          </w:tcPr>
          <w:p w14:paraId="0F68F6F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(ED95)</w:t>
            </w:r>
          </w:p>
        </w:tc>
        <w:tc>
          <w:tcPr>
            <w:tcW w:w="875" w:type="dxa"/>
            <w:vAlign w:val="center"/>
          </w:tcPr>
          <w:p w14:paraId="48D7AC5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1.2768</w:t>
            </w:r>
          </w:p>
        </w:tc>
        <w:tc>
          <w:tcPr>
            <w:tcW w:w="992" w:type="dxa"/>
            <w:vAlign w:val="center"/>
          </w:tcPr>
          <w:p w14:paraId="14FB3F1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0.001609</w:t>
            </w:r>
          </w:p>
        </w:tc>
        <w:tc>
          <w:tcPr>
            <w:tcW w:w="993" w:type="dxa"/>
            <w:vAlign w:val="center"/>
          </w:tcPr>
          <w:p w14:paraId="05AFA1F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0.000980</w:t>
            </w:r>
          </w:p>
        </w:tc>
        <w:tc>
          <w:tcPr>
            <w:tcW w:w="1134" w:type="dxa"/>
            <w:vAlign w:val="center"/>
          </w:tcPr>
          <w:p w14:paraId="3DE4F69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0.000780</w:t>
            </w:r>
          </w:p>
        </w:tc>
        <w:tc>
          <w:tcPr>
            <w:tcW w:w="992" w:type="dxa"/>
            <w:vAlign w:val="center"/>
          </w:tcPr>
          <w:p w14:paraId="13D5D1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0.001539</w:t>
            </w:r>
          </w:p>
        </w:tc>
        <w:tc>
          <w:tcPr>
            <w:tcW w:w="992" w:type="dxa"/>
            <w:vAlign w:val="center"/>
          </w:tcPr>
          <w:p w14:paraId="0CC8A95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0.001119</w:t>
            </w:r>
          </w:p>
        </w:tc>
        <w:tc>
          <w:tcPr>
            <w:tcW w:w="992" w:type="dxa"/>
            <w:vAlign w:val="center"/>
          </w:tcPr>
          <w:p w14:paraId="091621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0.000561</w:t>
            </w:r>
          </w:p>
        </w:tc>
      </w:tr>
      <w:tr w:rsidR="00E20304" w:rsidRPr="00E20304" w14:paraId="4E2D4894" w14:textId="77777777" w:rsidTr="00AE4853">
        <w:tc>
          <w:tcPr>
            <w:tcW w:w="1530" w:type="dxa"/>
          </w:tcPr>
          <w:p w14:paraId="758F60F9"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CNG</w:t>
            </w:r>
            <w:r w:rsidRPr="00E20304">
              <w:rPr>
                <w:rFonts w:eastAsia="SimSun"/>
                <w:vertAlign w:val="superscript"/>
                <w:lang w:eastAsia="en-GB"/>
              </w:rPr>
              <w:t>(3)</w:t>
            </w:r>
          </w:p>
        </w:tc>
        <w:tc>
          <w:tcPr>
            <w:tcW w:w="875" w:type="dxa"/>
            <w:vAlign w:val="center"/>
          </w:tcPr>
          <w:p w14:paraId="1888327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1.2661</w:t>
            </w:r>
          </w:p>
        </w:tc>
        <w:tc>
          <w:tcPr>
            <w:tcW w:w="992" w:type="dxa"/>
            <w:vAlign w:val="center"/>
          </w:tcPr>
          <w:p w14:paraId="3C04920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0.001621</w:t>
            </w:r>
          </w:p>
        </w:tc>
        <w:tc>
          <w:tcPr>
            <w:tcW w:w="993" w:type="dxa"/>
            <w:vAlign w:val="center"/>
          </w:tcPr>
          <w:p w14:paraId="166353D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0.000987</w:t>
            </w:r>
          </w:p>
        </w:tc>
        <w:tc>
          <w:tcPr>
            <w:tcW w:w="1134" w:type="dxa"/>
            <w:vAlign w:val="center"/>
          </w:tcPr>
          <w:p w14:paraId="7B9325A8"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0.000528</w:t>
            </w:r>
            <w:r w:rsidRPr="00E20304">
              <w:rPr>
                <w:rFonts w:eastAsia="SimSun"/>
                <w:vertAlign w:val="superscript"/>
                <w:lang w:eastAsia="en-GB"/>
              </w:rPr>
              <w:t>(4)</w:t>
            </w:r>
          </w:p>
        </w:tc>
        <w:tc>
          <w:tcPr>
            <w:tcW w:w="992" w:type="dxa"/>
            <w:vAlign w:val="center"/>
          </w:tcPr>
          <w:p w14:paraId="571888B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0.001551</w:t>
            </w:r>
          </w:p>
        </w:tc>
        <w:tc>
          <w:tcPr>
            <w:tcW w:w="992" w:type="dxa"/>
            <w:vAlign w:val="center"/>
          </w:tcPr>
          <w:p w14:paraId="63423A9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0.001128</w:t>
            </w:r>
          </w:p>
        </w:tc>
        <w:tc>
          <w:tcPr>
            <w:tcW w:w="992" w:type="dxa"/>
            <w:vAlign w:val="center"/>
          </w:tcPr>
          <w:p w14:paraId="7ECE5F5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0.000565</w:t>
            </w:r>
          </w:p>
        </w:tc>
      </w:tr>
      <w:tr w:rsidR="00E20304" w:rsidRPr="00E20304" w14:paraId="2A9B82EE" w14:textId="77777777" w:rsidTr="00AE4853">
        <w:tc>
          <w:tcPr>
            <w:tcW w:w="1530" w:type="dxa"/>
          </w:tcPr>
          <w:p w14:paraId="3A462ED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Propane</w:t>
            </w:r>
          </w:p>
        </w:tc>
        <w:tc>
          <w:tcPr>
            <w:tcW w:w="875" w:type="dxa"/>
            <w:vAlign w:val="center"/>
          </w:tcPr>
          <w:p w14:paraId="3180604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1.2805</w:t>
            </w:r>
          </w:p>
        </w:tc>
        <w:tc>
          <w:tcPr>
            <w:tcW w:w="992" w:type="dxa"/>
            <w:vAlign w:val="center"/>
          </w:tcPr>
          <w:p w14:paraId="24FA39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0.001603</w:t>
            </w:r>
          </w:p>
        </w:tc>
        <w:tc>
          <w:tcPr>
            <w:tcW w:w="993" w:type="dxa"/>
            <w:vAlign w:val="center"/>
          </w:tcPr>
          <w:p w14:paraId="2E831F9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34" w:type="dxa"/>
            <w:vAlign w:val="center"/>
          </w:tcPr>
          <w:p w14:paraId="77601F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0.000512</w:t>
            </w:r>
          </w:p>
        </w:tc>
        <w:tc>
          <w:tcPr>
            <w:tcW w:w="992" w:type="dxa"/>
            <w:vAlign w:val="center"/>
          </w:tcPr>
          <w:p w14:paraId="3DA73E7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992" w:type="dxa"/>
            <w:vAlign w:val="center"/>
          </w:tcPr>
          <w:p w14:paraId="54131C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992" w:type="dxa"/>
            <w:vAlign w:val="center"/>
          </w:tcPr>
          <w:p w14:paraId="7C4628E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2155DF26" w14:textId="77777777" w:rsidTr="00AE4853">
        <w:tc>
          <w:tcPr>
            <w:tcW w:w="1530" w:type="dxa"/>
          </w:tcPr>
          <w:p w14:paraId="2AFA9EA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Butane</w:t>
            </w:r>
          </w:p>
        </w:tc>
        <w:tc>
          <w:tcPr>
            <w:tcW w:w="875" w:type="dxa"/>
            <w:vAlign w:val="center"/>
          </w:tcPr>
          <w:p w14:paraId="6BA658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1.2832</w:t>
            </w:r>
          </w:p>
        </w:tc>
        <w:tc>
          <w:tcPr>
            <w:tcW w:w="992" w:type="dxa"/>
            <w:vAlign w:val="center"/>
          </w:tcPr>
          <w:p w14:paraId="6793427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0.001600</w:t>
            </w:r>
          </w:p>
        </w:tc>
        <w:tc>
          <w:tcPr>
            <w:tcW w:w="993" w:type="dxa"/>
            <w:vAlign w:val="center"/>
          </w:tcPr>
          <w:p w14:paraId="1769E59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0.000974</w:t>
            </w:r>
          </w:p>
        </w:tc>
        <w:tc>
          <w:tcPr>
            <w:tcW w:w="1134" w:type="dxa"/>
            <w:vAlign w:val="center"/>
          </w:tcPr>
          <w:p w14:paraId="549A80B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0.000505</w:t>
            </w:r>
          </w:p>
        </w:tc>
        <w:tc>
          <w:tcPr>
            <w:tcW w:w="992" w:type="dxa"/>
            <w:vAlign w:val="center"/>
          </w:tcPr>
          <w:p w14:paraId="4648CDA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0.001530</w:t>
            </w:r>
          </w:p>
        </w:tc>
        <w:tc>
          <w:tcPr>
            <w:tcW w:w="992" w:type="dxa"/>
            <w:vAlign w:val="center"/>
          </w:tcPr>
          <w:p w14:paraId="7206BCC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0.001113</w:t>
            </w:r>
          </w:p>
        </w:tc>
        <w:tc>
          <w:tcPr>
            <w:tcW w:w="992" w:type="dxa"/>
            <w:vAlign w:val="center"/>
          </w:tcPr>
          <w:p w14:paraId="078556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0.000558</w:t>
            </w:r>
          </w:p>
        </w:tc>
      </w:tr>
      <w:tr w:rsidR="00E20304" w:rsidRPr="00E20304" w14:paraId="381FAAE1" w14:textId="77777777" w:rsidTr="00AE4853">
        <w:tc>
          <w:tcPr>
            <w:tcW w:w="1530" w:type="dxa"/>
          </w:tcPr>
          <w:p w14:paraId="765E87AC"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LPG</w:t>
            </w:r>
            <w:r w:rsidRPr="00E20304">
              <w:rPr>
                <w:rFonts w:eastAsia="SimSun"/>
                <w:vertAlign w:val="superscript"/>
                <w:lang w:eastAsia="en-GB"/>
              </w:rPr>
              <w:t>(5)</w:t>
            </w:r>
          </w:p>
        </w:tc>
        <w:tc>
          <w:tcPr>
            <w:tcW w:w="875" w:type="dxa"/>
          </w:tcPr>
          <w:p w14:paraId="2387CDA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1.2811</w:t>
            </w:r>
          </w:p>
        </w:tc>
        <w:tc>
          <w:tcPr>
            <w:tcW w:w="992" w:type="dxa"/>
          </w:tcPr>
          <w:p w14:paraId="2BE8E5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0.001602</w:t>
            </w:r>
          </w:p>
        </w:tc>
        <w:tc>
          <w:tcPr>
            <w:tcW w:w="993" w:type="dxa"/>
          </w:tcPr>
          <w:p w14:paraId="20BFA9D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34" w:type="dxa"/>
          </w:tcPr>
          <w:p w14:paraId="73E352F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0.000510</w:t>
            </w:r>
          </w:p>
        </w:tc>
        <w:tc>
          <w:tcPr>
            <w:tcW w:w="992" w:type="dxa"/>
          </w:tcPr>
          <w:p w14:paraId="72F331A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992" w:type="dxa"/>
          </w:tcPr>
          <w:p w14:paraId="76C50F8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992" w:type="dxa"/>
          </w:tcPr>
          <w:p w14:paraId="00F0FC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0BD466D9" w14:textId="77777777" w:rsidTr="00AE4853">
        <w:tc>
          <w:tcPr>
            <w:tcW w:w="1530" w:type="dxa"/>
          </w:tcPr>
          <w:p w14:paraId="31EB421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(E0)</w:t>
            </w:r>
          </w:p>
        </w:tc>
        <w:tc>
          <w:tcPr>
            <w:tcW w:w="875" w:type="dxa"/>
            <w:vAlign w:val="center"/>
          </w:tcPr>
          <w:p w14:paraId="29547009" w14:textId="63C976F8"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1.2910</w:t>
            </w:r>
          </w:p>
        </w:tc>
        <w:tc>
          <w:tcPr>
            <w:tcW w:w="992" w:type="dxa"/>
            <w:vAlign w:val="center"/>
          </w:tcPr>
          <w:p w14:paraId="275ADBC4" w14:textId="767C585B"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0.001591</w:t>
            </w:r>
          </w:p>
        </w:tc>
        <w:tc>
          <w:tcPr>
            <w:tcW w:w="993" w:type="dxa"/>
            <w:vAlign w:val="center"/>
          </w:tcPr>
          <w:p w14:paraId="63ADC784" w14:textId="43619563"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0.000968</w:t>
            </w:r>
          </w:p>
        </w:tc>
        <w:tc>
          <w:tcPr>
            <w:tcW w:w="1134" w:type="dxa"/>
            <w:vAlign w:val="center"/>
          </w:tcPr>
          <w:p w14:paraId="1CCC0093" w14:textId="6DB8A246"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593ED746" w14:textId="532AB4F6"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0.001521</w:t>
            </w:r>
          </w:p>
        </w:tc>
        <w:tc>
          <w:tcPr>
            <w:tcW w:w="992" w:type="dxa"/>
            <w:vAlign w:val="center"/>
          </w:tcPr>
          <w:p w14:paraId="5AD58A65" w14:textId="1547423A"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0.001106</w:t>
            </w:r>
          </w:p>
        </w:tc>
        <w:tc>
          <w:tcPr>
            <w:tcW w:w="992" w:type="dxa"/>
            <w:vAlign w:val="center"/>
          </w:tcPr>
          <w:p w14:paraId="4D2B2918" w14:textId="27DCFAF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0.000554</w:t>
            </w:r>
          </w:p>
        </w:tc>
      </w:tr>
      <w:tr w:rsidR="00E20304" w:rsidRPr="00E20304" w14:paraId="5C6AAEA3" w14:textId="77777777" w:rsidTr="00AE4853">
        <w:tc>
          <w:tcPr>
            <w:tcW w:w="1530" w:type="dxa"/>
          </w:tcPr>
          <w:p w14:paraId="6E7A40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(E5)</w:t>
            </w:r>
          </w:p>
        </w:tc>
        <w:tc>
          <w:tcPr>
            <w:tcW w:w="875" w:type="dxa"/>
            <w:vAlign w:val="center"/>
          </w:tcPr>
          <w:p w14:paraId="62FF40D8" w14:textId="7D670510"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1.2897</w:t>
            </w:r>
          </w:p>
        </w:tc>
        <w:tc>
          <w:tcPr>
            <w:tcW w:w="992" w:type="dxa"/>
            <w:vAlign w:val="center"/>
          </w:tcPr>
          <w:p w14:paraId="756792D4" w14:textId="30AE4163"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0.001592</w:t>
            </w:r>
          </w:p>
        </w:tc>
        <w:tc>
          <w:tcPr>
            <w:tcW w:w="993" w:type="dxa"/>
            <w:vAlign w:val="center"/>
          </w:tcPr>
          <w:p w14:paraId="2178D298" w14:textId="751B936F"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3333C332" w14:textId="63FF5449"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63D434EC" w14:textId="15A6517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5EFF20D1" w14:textId="1CF9E83E"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7C9ADF05" w14:textId="2F192CC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72D52A9A" w14:textId="77777777" w:rsidTr="00AE4853">
        <w:tc>
          <w:tcPr>
            <w:tcW w:w="1530" w:type="dxa"/>
          </w:tcPr>
          <w:p w14:paraId="03BA8BB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(E10)</w:t>
            </w:r>
          </w:p>
        </w:tc>
        <w:tc>
          <w:tcPr>
            <w:tcW w:w="875" w:type="dxa"/>
            <w:vAlign w:val="center"/>
          </w:tcPr>
          <w:p w14:paraId="268FBA69" w14:textId="420097CE"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1.2883</w:t>
            </w:r>
          </w:p>
        </w:tc>
        <w:tc>
          <w:tcPr>
            <w:tcW w:w="992" w:type="dxa"/>
            <w:vAlign w:val="center"/>
          </w:tcPr>
          <w:p w14:paraId="72EF256F" w14:textId="5E12D272"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0.001594</w:t>
            </w:r>
          </w:p>
        </w:tc>
        <w:tc>
          <w:tcPr>
            <w:tcW w:w="993" w:type="dxa"/>
            <w:vAlign w:val="center"/>
          </w:tcPr>
          <w:p w14:paraId="5B7C049D" w14:textId="5D3E30A3"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0.000970</w:t>
            </w:r>
          </w:p>
        </w:tc>
        <w:tc>
          <w:tcPr>
            <w:tcW w:w="1134" w:type="dxa"/>
            <w:vAlign w:val="center"/>
          </w:tcPr>
          <w:p w14:paraId="3FC9ED73" w14:textId="565578EB"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0.000481</w:t>
            </w:r>
          </w:p>
        </w:tc>
        <w:tc>
          <w:tcPr>
            <w:tcW w:w="992" w:type="dxa"/>
            <w:vAlign w:val="center"/>
          </w:tcPr>
          <w:p w14:paraId="40A73CA1" w14:textId="4A3BAF72"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0.001524</w:t>
            </w:r>
          </w:p>
        </w:tc>
        <w:tc>
          <w:tcPr>
            <w:tcW w:w="992" w:type="dxa"/>
            <w:vAlign w:val="center"/>
          </w:tcPr>
          <w:p w14:paraId="6ACDBCE2" w14:textId="71BC2081"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0.001109</w:t>
            </w:r>
          </w:p>
        </w:tc>
        <w:tc>
          <w:tcPr>
            <w:tcW w:w="992" w:type="dxa"/>
            <w:vAlign w:val="center"/>
          </w:tcPr>
          <w:p w14:paraId="71D4267B" w14:textId="207471D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60674664" w14:textId="77777777" w:rsidTr="00AE4853">
        <w:tc>
          <w:tcPr>
            <w:tcW w:w="1530" w:type="dxa"/>
          </w:tcPr>
          <w:p w14:paraId="76D041C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(E85)</w:t>
            </w:r>
          </w:p>
        </w:tc>
        <w:tc>
          <w:tcPr>
            <w:tcW w:w="875" w:type="dxa"/>
            <w:vAlign w:val="center"/>
          </w:tcPr>
          <w:p w14:paraId="2E77E4B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1.2797</w:t>
            </w:r>
          </w:p>
        </w:tc>
        <w:tc>
          <w:tcPr>
            <w:tcW w:w="992" w:type="dxa"/>
            <w:vAlign w:val="center"/>
          </w:tcPr>
          <w:p w14:paraId="488E9C6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0.001604</w:t>
            </w:r>
          </w:p>
        </w:tc>
        <w:tc>
          <w:tcPr>
            <w:tcW w:w="993" w:type="dxa"/>
            <w:vAlign w:val="center"/>
          </w:tcPr>
          <w:p w14:paraId="2212ACF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0.000977</w:t>
            </w:r>
          </w:p>
        </w:tc>
        <w:tc>
          <w:tcPr>
            <w:tcW w:w="1134" w:type="dxa"/>
            <w:vAlign w:val="center"/>
          </w:tcPr>
          <w:p w14:paraId="4181D37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0.000730</w:t>
            </w:r>
          </w:p>
        </w:tc>
        <w:tc>
          <w:tcPr>
            <w:tcW w:w="992" w:type="dxa"/>
            <w:vAlign w:val="center"/>
          </w:tcPr>
          <w:p w14:paraId="2C99AF3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0.001534</w:t>
            </w:r>
          </w:p>
        </w:tc>
        <w:tc>
          <w:tcPr>
            <w:tcW w:w="992" w:type="dxa"/>
            <w:vAlign w:val="center"/>
          </w:tcPr>
          <w:p w14:paraId="1EE3423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0.001116</w:t>
            </w:r>
          </w:p>
        </w:tc>
        <w:tc>
          <w:tcPr>
            <w:tcW w:w="992" w:type="dxa"/>
            <w:vAlign w:val="center"/>
          </w:tcPr>
          <w:p w14:paraId="0F70408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bl>
    <w:p w14:paraId="750446A3" w14:textId="77777777" w:rsidR="00E20304" w:rsidRPr="00E20304"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(1)</w:t>
      </w:r>
      <w:r w:rsidRPr="00E20304">
        <w:rPr>
          <w:rFonts w:eastAsia="SimSun"/>
          <w:sz w:val="18"/>
          <w:szCs w:val="18"/>
          <w:lang w:eastAsia="en-GB"/>
        </w:rPr>
        <w:tab/>
        <w:t>depending on fuel</w:t>
      </w:r>
    </w:p>
    <w:p w14:paraId="4016D307"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(2)</w:t>
      </w:r>
      <w:r w:rsidRPr="00E20304">
        <w:rPr>
          <w:rFonts w:eastAsia="SimSun"/>
          <w:sz w:val="18"/>
          <w:szCs w:val="18"/>
          <w:lang w:eastAsia="en-GB"/>
        </w:rPr>
        <w:tab/>
        <w:t xml:space="preserve">at </w:t>
      </w:r>
      <w:r w:rsidRPr="00E20304">
        <w:rPr>
          <w:rFonts w:ascii="Symbol" w:eastAsia="SimSun" w:hAnsi="Symbol" w:cs="Symbol"/>
          <w:i/>
          <w:sz w:val="18"/>
          <w:szCs w:val="18"/>
          <w:lang w:eastAsia="en-GB"/>
        </w:rPr>
        <w:t></w:t>
      </w:r>
      <w:r w:rsidRPr="00E20304">
        <w:rPr>
          <w:rFonts w:eastAsia="SimSun"/>
          <w:sz w:val="18"/>
          <w:szCs w:val="18"/>
          <w:lang w:eastAsia="en-GB"/>
        </w:rPr>
        <w:t xml:space="preserve"> = 2, dry air, 273 K, 101.3 kPa</w:t>
      </w:r>
    </w:p>
    <w:p w14:paraId="46AA781A"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(3)</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values accurate within 0.2% for mass composition of: C=66-76%; H=22-25%; N=0-12% </w:t>
      </w:r>
    </w:p>
    <w:p w14:paraId="14CE5F01"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(4)</w:t>
      </w:r>
      <w:r w:rsidRPr="00E20304">
        <w:rPr>
          <w:rFonts w:eastAsia="SimSun"/>
          <w:sz w:val="18"/>
          <w:szCs w:val="18"/>
          <w:lang w:eastAsia="en-GB"/>
        </w:rPr>
        <w:tab/>
        <w:t xml:space="preserve">NMHC </w:t>
      </w:r>
      <w:proofErr w:type="gramStart"/>
      <w:r w:rsidRPr="00E20304">
        <w:rPr>
          <w:rFonts w:eastAsia="SimSun"/>
          <w:sz w:val="18"/>
          <w:szCs w:val="18"/>
          <w:lang w:eastAsia="en-GB"/>
        </w:rPr>
        <w:t>on the basis of</w:t>
      </w:r>
      <w:proofErr w:type="gramEnd"/>
      <w:r w:rsidRPr="00E20304">
        <w:rPr>
          <w:rFonts w:eastAsia="SimSun"/>
          <w:sz w:val="18"/>
          <w:szCs w:val="18"/>
          <w:lang w:eastAsia="en-GB"/>
        </w:rPr>
        <w:t xml:space="preserve"> CH</w:t>
      </w:r>
      <w:r w:rsidRPr="00E20304">
        <w:rPr>
          <w:rFonts w:eastAsia="SimSun"/>
          <w:sz w:val="18"/>
          <w:szCs w:val="18"/>
          <w:vertAlign w:val="subscript"/>
          <w:lang w:eastAsia="en-GB"/>
        </w:rPr>
        <w:t>2.93</w:t>
      </w:r>
      <w:r w:rsidRPr="00E20304">
        <w:rPr>
          <w:rFonts w:eastAsia="SimSun"/>
          <w:sz w:val="18"/>
          <w:szCs w:val="18"/>
          <w:lang w:eastAsia="en-GB"/>
        </w:rPr>
        <w:t xml:space="preserve"> (for THC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coefficient of CH</w:t>
      </w:r>
      <w:r w:rsidRPr="00E20304">
        <w:rPr>
          <w:rFonts w:eastAsia="SimSun"/>
          <w:sz w:val="18"/>
          <w:szCs w:val="18"/>
          <w:vertAlign w:val="subscript"/>
          <w:lang w:eastAsia="en-GB"/>
        </w:rPr>
        <w:t>4</w:t>
      </w:r>
      <w:r w:rsidRPr="00E20304">
        <w:rPr>
          <w:rFonts w:eastAsia="SimSun"/>
          <w:sz w:val="18"/>
          <w:szCs w:val="18"/>
          <w:lang w:eastAsia="en-GB"/>
        </w:rPr>
        <w:t xml:space="preserve"> shall be used)</w:t>
      </w:r>
    </w:p>
    <w:p w14:paraId="4C1F6FDF"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(5)</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accurate within 0.2% for mass composition of: C</w:t>
      </w:r>
      <w:r w:rsidRPr="00E20304">
        <w:rPr>
          <w:rFonts w:eastAsia="SimSun"/>
          <w:sz w:val="18"/>
          <w:szCs w:val="18"/>
          <w:vertAlign w:val="subscript"/>
          <w:lang w:eastAsia="en-GB"/>
        </w:rPr>
        <w:t>3</w:t>
      </w:r>
      <w:r w:rsidRPr="00E20304">
        <w:rPr>
          <w:rFonts w:eastAsia="SimSun"/>
          <w:sz w:val="18"/>
          <w:szCs w:val="18"/>
          <w:lang w:eastAsia="en-GB"/>
        </w:rPr>
        <w:t>=70-90%; C</w:t>
      </w:r>
      <w:r w:rsidRPr="00E20304">
        <w:rPr>
          <w:rFonts w:eastAsia="SimSun"/>
          <w:sz w:val="18"/>
          <w:szCs w:val="18"/>
          <w:vertAlign w:val="subscript"/>
          <w:lang w:eastAsia="en-GB"/>
        </w:rPr>
        <w:t>4</w:t>
      </w:r>
      <w:r w:rsidRPr="00E20304">
        <w:rPr>
          <w:rFonts w:eastAsia="SimSun"/>
          <w:sz w:val="18"/>
          <w:szCs w:val="18"/>
          <w:lang w:eastAsia="en-GB"/>
        </w:rPr>
        <w:t>=10-30%</w:t>
      </w:r>
    </w:p>
    <w:p w14:paraId="6D1394ED" w14:textId="77777777" w:rsidR="00E20304" w:rsidRPr="00E20304"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E20304">
        <w:rPr>
          <w:rFonts w:eastAsia="SimSun"/>
          <w:sz w:val="18"/>
          <w:szCs w:val="18"/>
          <w:vertAlign w:val="superscript"/>
          <w:lang w:eastAsia="en-GB"/>
        </w:rPr>
        <w:t>(6)</w:t>
      </w:r>
      <w:r w:rsidRPr="00E20304">
        <w:rPr>
          <w:rFonts w:eastAsia="SimSun"/>
          <w:sz w:val="18"/>
          <w:szCs w:val="18"/>
          <w:lang w:eastAsia="en-GB"/>
        </w:rPr>
        <w:t xml:space="preserve"> </w:t>
      </w:r>
      <w:r w:rsidRPr="00E20304">
        <w:rPr>
          <w:rFonts w:eastAsia="SimSun"/>
          <w:sz w:val="18"/>
          <w:szCs w:val="18"/>
          <w:lang w:eastAsia="en-GB"/>
        </w:rPr>
        <w:tab/>
      </w:r>
      <w:proofErr w:type="spellStart"/>
      <w:r w:rsidRPr="00E20304">
        <w:rPr>
          <w:rFonts w:eastAsia="SimSun"/>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is a unitless parameter;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values include unit conversions to ensure that the instantaneous emissions are obtained in the specified physical unit, i.e., g/s</w:t>
      </w:r>
    </w:p>
    <w:p w14:paraId="23453CE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As an alternative to the above method, emission rates might also be calculated with the method described in Annex A.7 of GTR 11. </w:t>
      </w:r>
    </w:p>
    <w:p w14:paraId="323E976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9.</w:t>
      </w:r>
      <w:r w:rsidRPr="00E20304">
        <w:rPr>
          <w:rFonts w:eastAsia="SimSun"/>
          <w:lang w:eastAsia="en-GB"/>
        </w:rPr>
        <w:tab/>
        <w:t>Calculating the instantaneous particle number emissions</w:t>
      </w:r>
    </w:p>
    <w:p w14:paraId="26422AD3" w14:textId="0CCF1A43" w:rsidR="00E20304" w:rsidRPr="00E20304" w:rsidRDefault="00E20304" w:rsidP="006D2CE0">
      <w:pPr>
        <w:keepNext/>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particle number emissions [particles/s] shall be determined by multiplying the instantaneous concentration of the pollutant under consideration [particles/cm</w:t>
      </w:r>
      <w:r w:rsidRPr="00E20304">
        <w:rPr>
          <w:rFonts w:eastAsia="SimSun"/>
          <w:vertAlign w:val="superscript"/>
          <w:lang w:eastAsia="en-GB"/>
        </w:rPr>
        <w:t>3</w:t>
      </w:r>
      <w:r w:rsidRPr="00E20304">
        <w:rPr>
          <w:rFonts w:eastAsia="SimSun"/>
          <w:lang w:eastAsia="en-GB"/>
        </w:rPr>
        <w:t xml:space="preserve">] with the instantaneous exhaust mass flow rate [kg/s], both corrected and aligned for the transformation time. If applicable, negative instantaneous emission values shall enter all subsequent data evaluations. All significant digits of </w:t>
      </w:r>
      <w:r w:rsidR="006D2CE0">
        <w:rPr>
          <w:rFonts w:eastAsia="SimSun"/>
          <w:lang w:eastAsia="en-GB"/>
        </w:rPr>
        <w:t>preceding</w:t>
      </w:r>
      <w:r w:rsidR="006D2CE0" w:rsidRPr="00E20304">
        <w:rPr>
          <w:rFonts w:eastAsia="SimSun"/>
          <w:lang w:eastAsia="en-GB"/>
        </w:rPr>
        <w:t xml:space="preserve"> </w:t>
      </w:r>
      <w:r w:rsidRPr="00E20304">
        <w:rPr>
          <w:rFonts w:eastAsia="SimSun"/>
          <w:lang w:eastAsia="en-GB"/>
        </w:rPr>
        <w:t>results shall enter the calculation of the instantaneous emissions. The following equation shall apply:</w:t>
      </w:r>
    </w:p>
    <w:p w14:paraId="5371982C" w14:textId="77777777" w:rsidR="00E20304" w:rsidRPr="00E20304" w:rsidRDefault="000A5DF3"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47E7C0A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E20304" w:rsidRPr="00E20304" w14:paraId="5B4A7080" w14:textId="77777777" w:rsidTr="00271DA6">
        <w:tc>
          <w:tcPr>
            <w:tcW w:w="992" w:type="dxa"/>
          </w:tcPr>
          <w:p w14:paraId="20D78DE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lastRenderedPageBreak/>
              <w:t>PNi</w:t>
            </w:r>
            <w:proofErr w:type="spellEnd"/>
          </w:p>
        </w:tc>
        <w:tc>
          <w:tcPr>
            <w:tcW w:w="436" w:type="dxa"/>
          </w:tcPr>
          <w:p w14:paraId="086AD33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0534F2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particle number flux [particles/s]</w:t>
            </w:r>
          </w:p>
        </w:tc>
      </w:tr>
      <w:tr w:rsidR="00E20304" w:rsidRPr="00E20304" w14:paraId="3C0F6289" w14:textId="77777777" w:rsidTr="00271DA6">
        <w:tc>
          <w:tcPr>
            <w:tcW w:w="992" w:type="dxa"/>
          </w:tcPr>
          <w:p w14:paraId="51CAD7C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c</w:t>
            </w:r>
            <w:r w:rsidRPr="00E20304">
              <w:rPr>
                <w:rFonts w:eastAsia="SimSun"/>
                <w:vertAlign w:val="subscript"/>
                <w:lang w:eastAsia="en-GB"/>
              </w:rPr>
              <w:t>PN,i</w:t>
            </w:r>
            <w:proofErr w:type="spellEnd"/>
          </w:p>
        </w:tc>
        <w:tc>
          <w:tcPr>
            <w:tcW w:w="436" w:type="dxa"/>
          </w:tcPr>
          <w:p w14:paraId="6DC5FCF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5F863E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particle number concentration [#/m</w:t>
            </w:r>
            <w:r w:rsidRPr="00E20304">
              <w:rPr>
                <w:rFonts w:eastAsia="SimSun"/>
                <w:vertAlign w:val="superscript"/>
                <w:lang w:eastAsia="en-GB"/>
              </w:rPr>
              <w:t>3</w:t>
            </w:r>
            <w:r w:rsidRPr="00E20304">
              <w:rPr>
                <w:rFonts w:eastAsia="SimSun"/>
                <w:lang w:eastAsia="en-GB"/>
              </w:rPr>
              <w:t>] normalized at 0 °C</w:t>
            </w:r>
          </w:p>
        </w:tc>
      </w:tr>
      <w:tr w:rsidR="00E20304" w:rsidRPr="00E20304" w14:paraId="654CB09D" w14:textId="77777777" w:rsidTr="00271DA6">
        <w:tc>
          <w:tcPr>
            <w:tcW w:w="992" w:type="dxa"/>
          </w:tcPr>
          <w:p w14:paraId="3544059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q</w:t>
            </w:r>
            <w:r w:rsidRPr="00E20304">
              <w:rPr>
                <w:rFonts w:eastAsia="SimSun"/>
                <w:vertAlign w:val="subscript"/>
                <w:lang w:eastAsia="en-GB"/>
              </w:rPr>
              <w:t>mew,i</w:t>
            </w:r>
            <w:proofErr w:type="spellEnd"/>
          </w:p>
        </w:tc>
        <w:tc>
          <w:tcPr>
            <w:tcW w:w="436" w:type="dxa"/>
          </w:tcPr>
          <w:p w14:paraId="0D96B02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68F049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7C4DCBF9" w14:textId="77777777" w:rsidTr="00271DA6">
        <w:tc>
          <w:tcPr>
            <w:tcW w:w="992" w:type="dxa"/>
          </w:tcPr>
          <w:p w14:paraId="4A20612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ρ</w:t>
            </w:r>
            <w:r w:rsidRPr="00E20304">
              <w:rPr>
                <w:rFonts w:eastAsia="SimSun"/>
                <w:vertAlign w:val="subscript"/>
                <w:lang w:eastAsia="en-GB"/>
              </w:rPr>
              <w:t>e</w:t>
            </w:r>
            <w:proofErr w:type="spellEnd"/>
          </w:p>
        </w:tc>
        <w:tc>
          <w:tcPr>
            <w:tcW w:w="436" w:type="dxa"/>
          </w:tcPr>
          <w:p w14:paraId="573B36F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15B92F07" w14:textId="002F336B"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density of the exhaust gas [kg/m</w:t>
            </w:r>
            <w:r w:rsidRPr="00E20304">
              <w:rPr>
                <w:rFonts w:eastAsia="SimSun"/>
                <w:vertAlign w:val="superscript"/>
                <w:lang w:eastAsia="en-GB"/>
              </w:rPr>
              <w:t>3</w:t>
            </w:r>
            <w:r w:rsidRPr="00E20304">
              <w:rPr>
                <w:rFonts w:eastAsia="SimSun"/>
                <w:lang w:eastAsia="en-GB"/>
              </w:rPr>
              <w:t xml:space="preserve">] at 0 °C (Table </w:t>
            </w:r>
            <w:r w:rsidR="00E05D64">
              <w:rPr>
                <w:rFonts w:eastAsia="SimSun"/>
                <w:lang w:eastAsia="en-GB"/>
              </w:rPr>
              <w:t>A7/1</w:t>
            </w:r>
            <w:r w:rsidRPr="00E20304">
              <w:rPr>
                <w:rFonts w:eastAsia="SimSun"/>
                <w:lang w:eastAsia="en-GB"/>
              </w:rPr>
              <w:t>)</w:t>
            </w:r>
          </w:p>
        </w:tc>
      </w:tr>
    </w:tbl>
    <w:p w14:paraId="6F9A0B13" w14:textId="2DD43064" w:rsidR="00E20304" w:rsidRPr="00E20304" w:rsidRDefault="00E20304" w:rsidP="00AE309C">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10.</w:t>
      </w:r>
      <w:r w:rsidRPr="00E20304">
        <w:rPr>
          <w:rFonts w:eastAsia="SimSun"/>
          <w:lang w:eastAsia="en-GB"/>
        </w:rPr>
        <w:tab/>
        <w:t xml:space="preserve">Data exchange </w:t>
      </w:r>
    </w:p>
    <w:p w14:paraId="03A7CFA4" w14:textId="63CB1540" w:rsidR="00E20304" w:rsidRPr="00E20304" w:rsidRDefault="00E20304" w:rsidP="00AE4853">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Data Exchange: The data shall be exchanged between the measurement systems and the data evaluation software by a standardised data exchange file found at the </w:t>
      </w:r>
      <w:r w:rsidR="00E05D64">
        <w:rPr>
          <w:rFonts w:eastAsia="SimSun"/>
          <w:lang w:eastAsia="en-GB"/>
        </w:rPr>
        <w:t>same weblink</w:t>
      </w:r>
      <w:r w:rsidR="00E05D64">
        <w:rPr>
          <w:rStyle w:val="FootnoteReference"/>
          <w:rFonts w:eastAsia="SimSun"/>
          <w:lang w:eastAsia="en-GB"/>
        </w:rPr>
        <w:footnoteReference w:id="33"/>
      </w:r>
      <w:r w:rsidR="00E05D64">
        <w:rPr>
          <w:rFonts w:eastAsia="SimSun"/>
          <w:lang w:eastAsia="en-GB"/>
        </w:rPr>
        <w:t xml:space="preserve"> as the UN Regulation. </w:t>
      </w:r>
    </w:p>
    <w:p w14:paraId="353F2B2C" w14:textId="5FCAEE30" w:rsidR="00E20304" w:rsidRPr="00E20304" w:rsidDel="00295B6D"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pre-processing of data (e.g. time correction according to paragraph 3</w:t>
      </w:r>
      <w:r w:rsidR="00D53807">
        <w:rPr>
          <w:rFonts w:eastAsia="SimSun"/>
          <w:lang w:eastAsia="en-GB"/>
        </w:rPr>
        <w:t xml:space="preserve">, vehicle speed correction according to paragraph 4.7 of Annex 4 </w:t>
      </w:r>
      <w:r w:rsidRPr="00E20304">
        <w:rPr>
          <w:rFonts w:eastAsia="SimSun"/>
          <w:lang w:eastAsia="en-GB"/>
        </w:rPr>
        <w:t xml:space="preserve">or the correction of the GNSS vehicle speed signal according to paragraph 6.5. of Annex 4) shall be done with the control software of the measurement systems and shall be completed before the data exchange file is generated. </w:t>
      </w:r>
    </w:p>
    <w:p w14:paraId="2723689F" w14:textId="77777777" w:rsidR="00E20304" w:rsidRPr="00E20304" w:rsidRDefault="00E20304" w:rsidP="00E20304">
      <w:pPr>
        <w:ind w:left="1134"/>
        <w:rPr>
          <w:lang w:eastAsia="en-US"/>
        </w:rPr>
      </w:pPr>
    </w:p>
    <w:p w14:paraId="1D767EB2" w14:textId="65E72B75" w:rsidR="00FE01BC" w:rsidRDefault="00FE01BC">
      <w:pPr>
        <w:suppressAutoHyphens w:val="0"/>
        <w:spacing w:line="240" w:lineRule="auto"/>
        <w:rPr>
          <w:lang w:eastAsia="ja-JP"/>
        </w:rPr>
        <w:sectPr w:rsidR="00FE01BC" w:rsidSect="00AE4853">
          <w:headerReference w:type="even" r:id="rId94"/>
          <w:headerReference w:type="default" r:id="rId95"/>
          <w:footerReference w:type="even" r:id="rId96"/>
          <w:footerReference w:type="default" r:id="rId97"/>
          <w:headerReference w:type="first" r:id="rId98"/>
          <w:footerReference w:type="first" r:id="rId99"/>
          <w:endnotePr>
            <w:numFmt w:val="decimal"/>
          </w:endnotePr>
          <w:pgSz w:w="11907" w:h="16840" w:code="9"/>
          <w:pgMar w:top="1418" w:right="1134" w:bottom="1134" w:left="1134" w:header="851" w:footer="726" w:gutter="0"/>
          <w:cols w:space="720"/>
          <w:titlePg/>
          <w:docGrid w:linePitch="272"/>
        </w:sectPr>
      </w:pPr>
    </w:p>
    <w:p w14:paraId="5C834B9A" w14:textId="77777777" w:rsidR="00E20304" w:rsidRDefault="00E20304" w:rsidP="004F18FA">
      <w:pPr>
        <w:pStyle w:val="HChG"/>
        <w:rPr>
          <w:lang w:eastAsia="en-US"/>
        </w:rPr>
      </w:pPr>
      <w:bookmarkStart w:id="55" w:name="_Toc35761094"/>
      <w:r w:rsidRPr="00E20304">
        <w:rPr>
          <w:lang w:eastAsia="en-US"/>
        </w:rPr>
        <w:lastRenderedPageBreak/>
        <w:t>Annex 8</w:t>
      </w:r>
    </w:p>
    <w:p w14:paraId="33F8480F" w14:textId="07208746" w:rsidR="00E20304" w:rsidRPr="00E20304" w:rsidRDefault="00B052C9" w:rsidP="00B052C9">
      <w:pPr>
        <w:pStyle w:val="HChG"/>
        <w:rPr>
          <w:lang w:eastAsia="en-US"/>
        </w:rPr>
      </w:pPr>
      <w:r>
        <w:rPr>
          <w:lang w:eastAsia="en-US"/>
        </w:rPr>
        <w:tab/>
      </w:r>
      <w:r>
        <w:rPr>
          <w:lang w:eastAsia="en-US"/>
        </w:rPr>
        <w:tab/>
      </w:r>
      <w:r w:rsidR="00E20304" w:rsidRPr="00E20304">
        <w:rPr>
          <w:lang w:eastAsia="en-US"/>
        </w:rPr>
        <w:t xml:space="preserve">Assessment of overall trip </w:t>
      </w:r>
      <w:r w:rsidR="005323CA">
        <w:rPr>
          <w:lang w:eastAsia="en-US"/>
        </w:rPr>
        <w:t>validity</w:t>
      </w:r>
      <w:r w:rsidR="005323CA" w:rsidRPr="00E20304">
        <w:rPr>
          <w:lang w:eastAsia="en-US"/>
        </w:rPr>
        <w:t xml:space="preserve"> </w:t>
      </w:r>
      <w:r w:rsidR="00E20304" w:rsidRPr="00E20304">
        <w:rPr>
          <w:lang w:eastAsia="en-US"/>
        </w:rPr>
        <w:t>using the moving averaging window method</w:t>
      </w:r>
      <w:bookmarkEnd w:id="55"/>
    </w:p>
    <w:p w14:paraId="56F13D9E" w14:textId="77777777" w:rsidR="00E20304" w:rsidRPr="00E20304" w:rsidRDefault="00E20304" w:rsidP="00E20304">
      <w:pPr>
        <w:spacing w:after="120"/>
        <w:ind w:left="2268" w:right="1134" w:hanging="1134"/>
        <w:rPr>
          <w:lang w:eastAsia="en-US"/>
        </w:rPr>
      </w:pPr>
      <w:r w:rsidRPr="00E20304">
        <w:rPr>
          <w:lang w:eastAsia="en-US"/>
        </w:rPr>
        <w:t>1.</w:t>
      </w:r>
      <w:r w:rsidRPr="00E20304">
        <w:rPr>
          <w:lang w:eastAsia="en-US"/>
        </w:rPr>
        <w:tab/>
      </w:r>
      <w:r w:rsidR="00E9111E" w:rsidRPr="00E20304">
        <w:rPr>
          <w:lang w:eastAsia="en-US"/>
        </w:rPr>
        <w:t>Introduction</w:t>
      </w:r>
    </w:p>
    <w:p w14:paraId="52C143B0" w14:textId="3B86CC6F" w:rsidR="00C41D07" w:rsidRDefault="00E20304" w:rsidP="0058491E">
      <w:pPr>
        <w:pStyle w:val="SingleTxtG"/>
        <w:ind w:left="2268"/>
      </w:pPr>
      <w:r w:rsidRPr="00E20304">
        <w:rPr>
          <w:lang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E20304">
        <w:rPr>
          <w:vertAlign w:val="subscript"/>
          <w:lang w:eastAsia="en-US"/>
        </w:rPr>
        <w:t>2</w:t>
      </w:r>
      <w:r w:rsidRPr="00E20304">
        <w:rPr>
          <w:lang w:eastAsia="en-US"/>
        </w:rPr>
        <w:t xml:space="preserve"> distance-specific emissions with a reference curve obtained from the vehicle CO</w:t>
      </w:r>
      <w:r w:rsidRPr="00E20304">
        <w:rPr>
          <w:vertAlign w:val="subscript"/>
          <w:lang w:eastAsia="en-US"/>
        </w:rPr>
        <w:t>2</w:t>
      </w:r>
      <w:r w:rsidRPr="00E20304">
        <w:rPr>
          <w:lang w:eastAsia="en-US"/>
        </w:rPr>
        <w:t xml:space="preserve"> emissions measured in accordance with the WLTP validation test. </w:t>
      </w:r>
    </w:p>
    <w:p w14:paraId="7FD5ABE3" w14:textId="3D5D9BC3" w:rsidR="00E20304" w:rsidRPr="00E20304" w:rsidRDefault="00E20304" w:rsidP="00E20304">
      <w:pPr>
        <w:spacing w:after="120"/>
        <w:ind w:left="2268" w:right="1134"/>
        <w:jc w:val="both"/>
        <w:rPr>
          <w:lang w:eastAsia="en-US"/>
        </w:rPr>
      </w:pPr>
      <w:r w:rsidRPr="00E20304">
        <w:rPr>
          <w:lang w:eastAsia="en-US"/>
        </w:rPr>
        <w:t xml:space="preserve">For compliance with this Regulation, the method shall be applied using the 4-phase and the 3-phase WLTC requirements. </w:t>
      </w:r>
    </w:p>
    <w:p w14:paraId="43302D55" w14:textId="77777777" w:rsidR="00E20304" w:rsidRPr="00E20304" w:rsidRDefault="00E20304" w:rsidP="00E20304">
      <w:pPr>
        <w:spacing w:after="120"/>
        <w:ind w:left="2268" w:hanging="1134"/>
        <w:rPr>
          <w:lang w:eastAsia="en-US"/>
        </w:rPr>
      </w:pPr>
      <w:r w:rsidRPr="00E20304">
        <w:rPr>
          <w:lang w:eastAsia="en-US"/>
        </w:rPr>
        <w:t>2.</w:t>
      </w:r>
      <w:r w:rsidRPr="00E20304">
        <w:rPr>
          <w:lang w:eastAsia="en-US"/>
        </w:rPr>
        <w:tab/>
        <w:t>Symbols, Parameters and Units</w:t>
      </w:r>
    </w:p>
    <w:p w14:paraId="2A47F81D" w14:textId="77777777" w:rsidR="00E20304" w:rsidRPr="00E20304" w:rsidRDefault="00E20304" w:rsidP="00E20304">
      <w:pPr>
        <w:spacing w:after="120"/>
        <w:ind w:left="2268"/>
        <w:rPr>
          <w:lang w:eastAsia="en-US"/>
        </w:rPr>
      </w:pPr>
      <w:r w:rsidRPr="00E20304">
        <w:rPr>
          <w:lang w:eastAsia="en-US"/>
        </w:rPr>
        <w:t>Index (</w:t>
      </w:r>
      <w:proofErr w:type="spellStart"/>
      <w:r w:rsidRPr="00E20304">
        <w:rPr>
          <w:lang w:eastAsia="en-US"/>
        </w:rPr>
        <w:t>i</w:t>
      </w:r>
      <w:proofErr w:type="spellEnd"/>
      <w:r w:rsidRPr="00E20304">
        <w:rPr>
          <w:lang w:eastAsia="en-US"/>
        </w:rPr>
        <w:t>) refers to the time step</w:t>
      </w:r>
    </w:p>
    <w:p w14:paraId="26062908" w14:textId="77777777" w:rsidR="00E20304" w:rsidRPr="00E20304" w:rsidRDefault="00E20304" w:rsidP="00E20304">
      <w:pPr>
        <w:spacing w:after="120"/>
        <w:ind w:left="2268"/>
        <w:rPr>
          <w:lang w:eastAsia="en-US"/>
        </w:rPr>
      </w:pPr>
      <w:r w:rsidRPr="00E20304">
        <w:rPr>
          <w:lang w:eastAsia="en-US"/>
        </w:rPr>
        <w:t>Index (j) refers to the window</w:t>
      </w:r>
    </w:p>
    <w:p w14:paraId="5560F019" w14:textId="77777777" w:rsidR="00E20304" w:rsidRPr="00E20304" w:rsidRDefault="00E20304" w:rsidP="00241F4F">
      <w:pPr>
        <w:spacing w:after="120"/>
        <w:ind w:left="2268" w:right="1134"/>
        <w:rPr>
          <w:lang w:eastAsia="en-US"/>
        </w:rPr>
      </w:pPr>
      <w:r w:rsidRPr="00E20304">
        <w:rPr>
          <w:lang w:eastAsia="en-US"/>
        </w:rPr>
        <w:t xml:space="preserve">Index (k) refers to the category (t=total, ls=low speed, </w:t>
      </w:r>
      <w:proofErr w:type="spellStart"/>
      <w:r w:rsidRPr="00E20304">
        <w:rPr>
          <w:lang w:eastAsia="en-US"/>
        </w:rPr>
        <w:t>ms</w:t>
      </w:r>
      <w:proofErr w:type="spellEnd"/>
      <w:r w:rsidRPr="00E20304">
        <w:rPr>
          <w:lang w:eastAsia="en-US"/>
        </w:rPr>
        <w:t xml:space="preserve">=medium speed, </w:t>
      </w:r>
      <w:proofErr w:type="spellStart"/>
      <w:r w:rsidRPr="00E20304">
        <w:rPr>
          <w:lang w:eastAsia="en-US"/>
        </w:rPr>
        <w:t>hs</w:t>
      </w:r>
      <w:proofErr w:type="spellEnd"/>
      <w:r w:rsidRPr="00E20304">
        <w:rPr>
          <w:lang w:eastAsia="en-US"/>
        </w:rPr>
        <w:t>=high speed) or to the CO</w:t>
      </w:r>
      <w:r w:rsidRPr="00E20304">
        <w:rPr>
          <w:vertAlign w:val="subscript"/>
          <w:lang w:eastAsia="en-US"/>
        </w:rPr>
        <w:t>2</w:t>
      </w:r>
      <w:r w:rsidRPr="00E20304">
        <w:rPr>
          <w:lang w:eastAsia="en-US"/>
        </w:rPr>
        <w:t xml:space="preserve"> characteristic curve (cc)</w:t>
      </w:r>
    </w:p>
    <w:p w14:paraId="02E7C0E8" w14:textId="77777777" w:rsidR="00E20304" w:rsidRPr="00E20304" w:rsidRDefault="000A5DF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0FE0453F" w14:textId="77777777" w:rsidR="00E20304" w:rsidRPr="00E20304" w:rsidRDefault="000A5DF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29CD47E0" w14:textId="77777777" w:rsidR="00E20304" w:rsidRPr="00B31420" w:rsidRDefault="000A5DF3" w:rsidP="00E20304">
      <w:pPr>
        <w:spacing w:after="60"/>
        <w:ind w:left="2835" w:hanging="567"/>
        <w:rPr>
          <w:lang w:val="pl-PL"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val="pl-PL" w:eastAsia="en-US"/>
                  </w:rPr>
                  <m:t>2</m:t>
                </m:r>
              </m:sub>
            </m:sSub>
          </m:sub>
        </m:sSub>
      </m:oMath>
      <w:r w:rsidR="00E20304" w:rsidRPr="00B31420">
        <w:rPr>
          <w:lang w:val="pl-PL" w:eastAsia="en-US"/>
        </w:rPr>
        <w:tab/>
        <w:t>-</w:t>
      </w:r>
      <w:r w:rsidR="00E20304" w:rsidRPr="00B31420">
        <w:rPr>
          <w:lang w:val="pl-PL" w:eastAsia="en-US"/>
        </w:rPr>
        <w:tab/>
        <w:t>CO</w:t>
      </w:r>
      <w:r w:rsidR="00E20304" w:rsidRPr="00B31420">
        <w:rPr>
          <w:vertAlign w:val="subscript"/>
          <w:lang w:val="pl-PL" w:eastAsia="en-US"/>
        </w:rPr>
        <w:t xml:space="preserve">2 </w:t>
      </w:r>
      <w:r w:rsidR="00E20304" w:rsidRPr="00B31420">
        <w:rPr>
          <w:lang w:val="pl-PL" w:eastAsia="en-US"/>
        </w:rPr>
        <w:t>mass, [g]</w:t>
      </w:r>
    </w:p>
    <w:p w14:paraId="434B1984" w14:textId="77777777" w:rsidR="00E20304" w:rsidRPr="00E20304" w:rsidRDefault="000A5DF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in window j, [g]</w:t>
      </w:r>
    </w:p>
    <w:p w14:paraId="331EBF2F" w14:textId="77777777" w:rsidR="00E20304" w:rsidRPr="00E20304" w:rsidRDefault="000A5DF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E20304">
        <w:rPr>
          <w:lang w:eastAsia="en-US"/>
        </w:rPr>
        <w:tab/>
        <w:t>-</w:t>
      </w:r>
      <w:r w:rsidR="00E20304" w:rsidRPr="00E20304">
        <w:rPr>
          <w:lang w:eastAsia="en-US"/>
        </w:rPr>
        <w:tab/>
        <w:t xml:space="preserve">total time in step </w:t>
      </w:r>
      <w:proofErr w:type="spellStart"/>
      <w:r w:rsidR="00E20304" w:rsidRPr="00E20304">
        <w:rPr>
          <w:lang w:eastAsia="en-US"/>
        </w:rPr>
        <w:t>i</w:t>
      </w:r>
      <w:proofErr w:type="spellEnd"/>
      <w:r w:rsidR="00E20304" w:rsidRPr="00E20304">
        <w:rPr>
          <w:lang w:eastAsia="en-US"/>
        </w:rPr>
        <w:t>, [s]</w:t>
      </w:r>
    </w:p>
    <w:p w14:paraId="3D994CEF" w14:textId="77777777" w:rsidR="00E20304" w:rsidRPr="00E20304" w:rsidRDefault="000A5DF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E20304">
        <w:rPr>
          <w:lang w:eastAsia="en-US"/>
        </w:rPr>
        <w:tab/>
        <w:t>-</w:t>
      </w:r>
      <w:r w:rsidR="00E20304" w:rsidRPr="00E20304">
        <w:rPr>
          <w:lang w:eastAsia="en-US"/>
        </w:rPr>
        <w:tab/>
        <w:t>duration of a test, [s]</w:t>
      </w:r>
    </w:p>
    <w:p w14:paraId="3D294504" w14:textId="77777777" w:rsidR="00E20304" w:rsidRPr="00E20304" w:rsidRDefault="000A5DF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E20304">
        <w:rPr>
          <w:lang w:eastAsia="en-US"/>
        </w:rPr>
        <w:tab/>
        <w:t>-</w:t>
      </w:r>
      <w:r w:rsidR="00E20304" w:rsidRPr="00E20304">
        <w:rPr>
          <w:lang w:eastAsia="en-US"/>
        </w:rPr>
        <w:tab/>
        <w:t>actual vehicle speed in time step i, [km/h]</w:t>
      </w:r>
    </w:p>
    <w:p w14:paraId="73497C46" w14:textId="77777777" w:rsidR="00E20304" w:rsidRPr="00E20304" w:rsidRDefault="000A5DF3"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E20304">
        <w:rPr>
          <w:lang w:eastAsia="en-US"/>
        </w:rPr>
        <w:tab/>
        <w:t>-</w:t>
      </w:r>
      <w:r w:rsidR="00E20304" w:rsidRPr="00E20304">
        <w:rPr>
          <w:lang w:eastAsia="en-US"/>
        </w:rPr>
        <w:tab/>
        <w:t>average vehicle speed in window j, [km/h]</w:t>
      </w:r>
    </w:p>
    <w:p w14:paraId="653170C1" w14:textId="77777777" w:rsidR="00E20304" w:rsidRPr="00E20304" w:rsidRDefault="000A5DF3"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E20304">
        <w:rPr>
          <w:lang w:eastAsia="en-US"/>
        </w:rPr>
        <w:tab/>
        <w:t xml:space="preserve">- </w:t>
      </w:r>
      <w:r w:rsidR="00E20304" w:rsidRPr="00E20304">
        <w:rPr>
          <w:lang w:eastAsia="en-US"/>
        </w:rPr>
        <w:tab/>
        <w:t>upper tolerance for the vehicle CO</w:t>
      </w:r>
      <w:r w:rsidR="00E20304" w:rsidRPr="00E20304">
        <w:rPr>
          <w:vertAlign w:val="subscript"/>
          <w:lang w:eastAsia="en-US"/>
        </w:rPr>
        <w:t>2</w:t>
      </w:r>
      <w:r w:rsidR="00E20304" w:rsidRPr="00E20304">
        <w:rPr>
          <w:lang w:eastAsia="en-US"/>
        </w:rPr>
        <w:t xml:space="preserve"> characteristic curve, [%]</w:t>
      </w:r>
    </w:p>
    <w:p w14:paraId="34BF8889" w14:textId="77777777" w:rsidR="00E20304" w:rsidRPr="00E20304" w:rsidRDefault="000A5DF3"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E20304">
        <w:rPr>
          <w:lang w:eastAsia="en-US"/>
        </w:rPr>
        <w:tab/>
        <w:t xml:space="preserve">- </w:t>
      </w:r>
      <w:r w:rsidR="00E20304" w:rsidRPr="00E20304">
        <w:rPr>
          <w:lang w:eastAsia="en-US"/>
        </w:rPr>
        <w:tab/>
        <w:t>lower tolerance for the vehicle CO</w:t>
      </w:r>
      <w:r w:rsidR="00E20304" w:rsidRPr="00E20304">
        <w:rPr>
          <w:vertAlign w:val="subscript"/>
          <w:lang w:eastAsia="en-US"/>
        </w:rPr>
        <w:t>2</w:t>
      </w:r>
      <w:r w:rsidR="00E20304" w:rsidRPr="00E20304">
        <w:rPr>
          <w:lang w:eastAsia="en-US"/>
        </w:rPr>
        <w:t xml:space="preserve"> characteristic curve, [%]</w:t>
      </w:r>
    </w:p>
    <w:p w14:paraId="32E5C33E"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Moving averaging windows</w:t>
      </w:r>
    </w:p>
    <w:p w14:paraId="337FE256" w14:textId="77777777" w:rsidR="00E20304" w:rsidRPr="00E20304" w:rsidRDefault="00E20304" w:rsidP="00E20304">
      <w:pPr>
        <w:ind w:left="2268" w:hanging="1134"/>
        <w:rPr>
          <w:lang w:eastAsia="en-US"/>
        </w:rPr>
      </w:pPr>
      <w:r w:rsidRPr="00E20304">
        <w:rPr>
          <w:lang w:eastAsia="en-US"/>
        </w:rPr>
        <w:t>3.1.</w:t>
      </w:r>
      <w:r w:rsidRPr="00E20304">
        <w:rPr>
          <w:lang w:eastAsia="en-US"/>
        </w:rPr>
        <w:tab/>
        <w:t>Definition of averaging windows</w:t>
      </w:r>
    </w:p>
    <w:p w14:paraId="4C1ADBA7" w14:textId="77777777" w:rsidR="00E20304" w:rsidRPr="00E20304" w:rsidRDefault="00E20304" w:rsidP="00E20304">
      <w:pPr>
        <w:spacing w:after="120"/>
        <w:ind w:left="2268" w:right="1134"/>
        <w:jc w:val="both"/>
        <w:rPr>
          <w:lang w:eastAsia="en-US"/>
        </w:rPr>
      </w:pPr>
      <w:r w:rsidRPr="00E20304">
        <w:rPr>
          <w:lang w:eastAsia="en-US"/>
        </w:rPr>
        <w:t>The instantaneous CO</w:t>
      </w:r>
      <w:r w:rsidRPr="00E20304">
        <w:rPr>
          <w:vertAlign w:val="subscript"/>
          <w:lang w:eastAsia="en-US"/>
        </w:rPr>
        <w:t>2</w:t>
      </w:r>
      <w:r w:rsidRPr="00E20304">
        <w:rPr>
          <w:lang w:eastAsia="en-US"/>
        </w:rPr>
        <w:t xml:space="preserve"> emissions calculated according to Annex 7 shall be integrated using a moving averaging window method, based on a reference CO</w:t>
      </w:r>
      <w:r w:rsidRPr="00E20304">
        <w:rPr>
          <w:vertAlign w:val="subscript"/>
          <w:lang w:eastAsia="en-US"/>
        </w:rPr>
        <w:t>2</w:t>
      </w:r>
      <w:r w:rsidRPr="00E20304">
        <w:rPr>
          <w:lang w:eastAsia="en-US"/>
        </w:rPr>
        <w:t xml:space="preserve"> mass. </w:t>
      </w:r>
    </w:p>
    <w:p w14:paraId="3D696A6A" w14:textId="0F563FE2" w:rsidR="00E20304" w:rsidRPr="00E20304" w:rsidRDefault="00E20304" w:rsidP="006D2CE0">
      <w:pPr>
        <w:spacing w:after="120"/>
        <w:ind w:left="2268" w:right="1134"/>
        <w:jc w:val="both"/>
        <w:rPr>
          <w:lang w:eastAsia="en-US"/>
        </w:rPr>
      </w:pP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w:t>
      </w:r>
      <w:r w:rsidR="006D2CE0">
        <w:rPr>
          <w:lang w:eastAsia="en-US"/>
        </w:rPr>
        <w:t xml:space="preserve"> all appropriate</w:t>
      </w:r>
      <w:r w:rsidRPr="00E20304">
        <w:rPr>
          <w:lang w:eastAsia="en-US"/>
        </w:rPr>
        <w:t xml:space="preserve"> corrections </w:t>
      </w:r>
      <w:r w:rsidR="006D2CE0">
        <w:rPr>
          <w:lang w:eastAsia="en-US"/>
        </w:rPr>
        <w:t xml:space="preserve">e.g. </w:t>
      </w:r>
      <w:r w:rsidR="006D2CE0" w:rsidRPr="00E20304">
        <w:rPr>
          <w:lang w:eastAsia="en-US"/>
        </w:rPr>
        <w:t xml:space="preserve">ATCT </w:t>
      </w:r>
      <w:r w:rsidRPr="00E20304">
        <w:rPr>
          <w:lang w:eastAsia="en-US"/>
        </w:rPr>
        <w:t xml:space="preserve">are applied, where relevant). The moving window calculations are conducted with a time increment </w:t>
      </w:r>
      <w:proofErr w:type="spellStart"/>
      <w:r w:rsidRPr="00E20304">
        <w:rPr>
          <w:lang w:eastAsia="en-US"/>
        </w:rPr>
        <w:t>Δ</w:t>
      </w:r>
      <w:r w:rsidRPr="00E20304">
        <w:rPr>
          <w:i/>
          <w:iCs/>
          <w:lang w:eastAsia="en-US"/>
        </w:rPr>
        <w:t>t</w:t>
      </w:r>
      <w:proofErr w:type="spellEnd"/>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102428B2" w14:textId="77777777" w:rsidR="00E20304" w:rsidRPr="00E20304" w:rsidRDefault="00E20304" w:rsidP="00E20304">
      <w:pPr>
        <w:spacing w:after="120"/>
        <w:ind w:left="2268" w:right="1134"/>
        <w:jc w:val="both"/>
        <w:rPr>
          <w:lang w:eastAsia="en-US"/>
        </w:rPr>
      </w:pPr>
      <w:r w:rsidRPr="00E20304">
        <w:rPr>
          <w:lang w:eastAsia="en-US"/>
        </w:rPr>
        <w:t>The following data shall not be considered for the calculation of the CO</w:t>
      </w:r>
      <w:r w:rsidRPr="00E20304">
        <w:rPr>
          <w:vertAlign w:val="subscript"/>
          <w:lang w:eastAsia="en-US"/>
        </w:rPr>
        <w:t>2</w:t>
      </w:r>
      <w:r w:rsidRPr="00E20304">
        <w:rPr>
          <w:lang w:eastAsia="en-US"/>
        </w:rPr>
        <w:t xml:space="preserve"> mass, the distance</w:t>
      </w:r>
      <w:r w:rsidRPr="00E20304">
        <w:rPr>
          <w:lang w:val="en-IE" w:eastAsia="en-US"/>
        </w:rPr>
        <w:t xml:space="preserve"> </w:t>
      </w:r>
      <w:r w:rsidRPr="00E20304">
        <w:rPr>
          <w:lang w:eastAsia="en-US"/>
        </w:rPr>
        <w:t>and the vehicle average speed in each averaging window:</w:t>
      </w:r>
    </w:p>
    <w:p w14:paraId="5639F361" w14:textId="77777777" w:rsidR="00E20304" w:rsidRPr="00E20304" w:rsidRDefault="00E20304" w:rsidP="00E20304">
      <w:pPr>
        <w:spacing w:after="120"/>
        <w:ind w:left="2268" w:right="1134"/>
        <w:jc w:val="both"/>
        <w:rPr>
          <w:lang w:eastAsia="en-US"/>
        </w:rPr>
      </w:pPr>
      <w:r w:rsidRPr="00E20304">
        <w:rPr>
          <w:lang w:eastAsia="en-US"/>
        </w:rPr>
        <w:lastRenderedPageBreak/>
        <w:t>The periodic verification of the instruments and/or after the zero drift verifications;</w:t>
      </w:r>
    </w:p>
    <w:p w14:paraId="083AAB5B" w14:textId="77777777" w:rsidR="00E20304" w:rsidRPr="00E20304" w:rsidRDefault="00E20304" w:rsidP="00E20304">
      <w:pPr>
        <w:spacing w:after="120"/>
        <w:ind w:left="2268" w:right="1134"/>
        <w:jc w:val="both"/>
        <w:rPr>
          <w:lang w:eastAsia="en-US"/>
        </w:rPr>
      </w:pPr>
      <w:r w:rsidRPr="00E20304">
        <w:rPr>
          <w:lang w:eastAsia="en-US"/>
        </w:rPr>
        <w:t>Vehicle ground speed &lt; 1 km/h;</w:t>
      </w:r>
    </w:p>
    <w:p w14:paraId="4DCC70BD" w14:textId="77777777" w:rsidR="00E20304" w:rsidRPr="00E20304" w:rsidRDefault="00E20304" w:rsidP="00E20304">
      <w:pPr>
        <w:spacing w:after="120"/>
        <w:ind w:left="2268" w:right="1134"/>
        <w:jc w:val="both"/>
        <w:rPr>
          <w:lang w:eastAsia="en-US"/>
        </w:rPr>
      </w:pPr>
      <w:r w:rsidRPr="00E20304">
        <w:rPr>
          <w:lang w:eastAsia="en-US"/>
        </w:rPr>
        <w:t>The calculation shall start from when vehicle ground speed is higher than or equal to 1 km/h and include driving events during which no CO</w:t>
      </w:r>
      <w:r w:rsidRPr="00E20304">
        <w:rPr>
          <w:vertAlign w:val="subscript"/>
          <w:lang w:eastAsia="en-US"/>
        </w:rPr>
        <w:t>2</w:t>
      </w:r>
      <w:r w:rsidRPr="00E20304">
        <w:rPr>
          <w:lang w:eastAsia="en-US"/>
        </w:rPr>
        <w:t xml:space="preserve"> is emitted and where the vehicle ground speed is higher than or equal to 1 km/h.</w:t>
      </w:r>
    </w:p>
    <w:p w14:paraId="370DE2B8" w14:textId="77777777" w:rsidR="00E20304" w:rsidRPr="00E20304" w:rsidRDefault="00E20304" w:rsidP="00E20304">
      <w:pPr>
        <w:spacing w:after="120"/>
        <w:ind w:left="2268" w:right="1134"/>
        <w:jc w:val="both"/>
        <w:rPr>
          <w:lang w:eastAsia="en-US"/>
        </w:rPr>
      </w:pPr>
      <w:r w:rsidRPr="00E20304">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E20304">
        <w:rPr>
          <w:lang w:val="en-IE" w:eastAsia="en-US"/>
        </w:rPr>
        <w:t xml:space="preserve"> </w:t>
      </w:r>
      <w:r w:rsidRPr="00E20304">
        <w:rPr>
          <w:lang w:eastAsia="en-US"/>
        </w:rPr>
        <w:t>shall be determined by integrating the instantaneous emissions in g/s as specified in Annex 7.</w:t>
      </w:r>
    </w:p>
    <w:p w14:paraId="2ABF8170" w14:textId="77777777" w:rsidR="00E20304" w:rsidRPr="000C5C90" w:rsidRDefault="00E20304" w:rsidP="000C5C90">
      <w:pPr>
        <w:ind w:left="567" w:right="1134" w:firstLine="567"/>
        <w:rPr>
          <w:lang w:eastAsia="en-US"/>
        </w:rPr>
      </w:pPr>
      <w:r w:rsidRPr="000C5C90">
        <w:rPr>
          <w:lang w:eastAsia="en-US"/>
        </w:rPr>
        <w:t>Figure A8/1</w:t>
      </w:r>
    </w:p>
    <w:p w14:paraId="0FD5824D" w14:textId="77777777" w:rsidR="00E20304" w:rsidRPr="00E20304" w:rsidRDefault="00E20304" w:rsidP="000C5C90">
      <w:pPr>
        <w:ind w:left="1134" w:right="1134"/>
        <w:rPr>
          <w:lang w:eastAsia="en-US"/>
        </w:rPr>
      </w:pPr>
      <w:r w:rsidRPr="00E20304">
        <w:rPr>
          <w:b/>
          <w:bCs/>
          <w:lang w:eastAsia="en-US"/>
        </w:rPr>
        <w:t>Vehicle speed versus time - Vehicle averaged emissions versus time, starting from the first averaging window</w:t>
      </w:r>
    </w:p>
    <w:p w14:paraId="0CF48AEF" w14:textId="77777777" w:rsidR="00E20304" w:rsidRPr="00E20304" w:rsidRDefault="00E20304" w:rsidP="00E20304">
      <w:pPr>
        <w:ind w:left="1134"/>
        <w:rPr>
          <w:lang w:eastAsia="en-US"/>
        </w:rPr>
      </w:pPr>
      <w:r w:rsidRPr="00E20304">
        <w:rPr>
          <w:noProof/>
          <w:lang w:val="fr-BE" w:eastAsia="fr-BE"/>
        </w:rPr>
        <w:drawing>
          <wp:inline distT="0" distB="0" distL="0" distR="0" wp14:anchorId="6CCC2135" wp14:editId="6E22ECBB">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0">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1C82A6D4" w14:textId="77777777" w:rsidR="00E20304" w:rsidRPr="000C5C90" w:rsidRDefault="00E20304" w:rsidP="000C5C90">
      <w:pPr>
        <w:keepNext/>
        <w:ind w:left="567" w:right="1134" w:firstLine="567"/>
        <w:rPr>
          <w:lang w:eastAsia="en-US"/>
        </w:rPr>
      </w:pPr>
      <w:r w:rsidRPr="000C5C90">
        <w:rPr>
          <w:lang w:eastAsia="en-US"/>
        </w:rPr>
        <w:lastRenderedPageBreak/>
        <w:t>Figure A8/2</w:t>
      </w:r>
    </w:p>
    <w:p w14:paraId="5B46C8BD" w14:textId="77777777" w:rsidR="00E20304" w:rsidRPr="00E20304" w:rsidRDefault="00E20304" w:rsidP="000C5C90">
      <w:pPr>
        <w:keepNext/>
        <w:ind w:left="567" w:right="1134" w:firstLine="567"/>
        <w:rPr>
          <w:b/>
          <w:bCs/>
          <w:lang w:eastAsia="en-US"/>
        </w:rPr>
      </w:pPr>
      <w:r w:rsidRPr="00E20304">
        <w:rPr>
          <w:b/>
          <w:bCs/>
          <w:lang w:eastAsia="en-US"/>
        </w:rPr>
        <w:t>Definition of CO</w:t>
      </w:r>
      <w:r w:rsidRPr="00E20304">
        <w:rPr>
          <w:b/>
          <w:bCs/>
          <w:vertAlign w:val="subscript"/>
          <w:lang w:eastAsia="en-US"/>
        </w:rPr>
        <w:t>2</w:t>
      </w:r>
      <w:r w:rsidRPr="00E20304">
        <w:rPr>
          <w:b/>
          <w:bCs/>
          <w:lang w:eastAsia="en-US"/>
        </w:rPr>
        <w:t xml:space="preserve"> mass based on averaging windows</w:t>
      </w:r>
    </w:p>
    <w:p w14:paraId="458FDD91" w14:textId="77777777" w:rsidR="00E20304" w:rsidRPr="00E20304" w:rsidRDefault="00E20304" w:rsidP="00E20304">
      <w:pPr>
        <w:ind w:left="1134"/>
        <w:rPr>
          <w:lang w:eastAsia="en-US"/>
        </w:rPr>
      </w:pPr>
      <w:r w:rsidRPr="00E20304">
        <w:rPr>
          <w:noProof/>
          <w:lang w:val="fr-BE" w:eastAsia="fr-BE"/>
        </w:rPr>
        <w:drawing>
          <wp:inline distT="0" distB="0" distL="0" distR="0" wp14:anchorId="4CE0B326" wp14:editId="6345A453">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1">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3B33D486" w14:textId="77777777" w:rsidR="00E20304" w:rsidRPr="00E20304" w:rsidRDefault="00E20304" w:rsidP="00E20304">
      <w:pPr>
        <w:ind w:left="2268"/>
        <w:rPr>
          <w:lang w:eastAsia="en-US"/>
        </w:rPr>
      </w:pPr>
      <w:r w:rsidRPr="00E20304">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E20304">
        <w:rPr>
          <w:lang w:eastAsia="en-US"/>
        </w:rPr>
        <w:t xml:space="preserve"> of the </w:t>
      </w:r>
      <w:proofErr w:type="spellStart"/>
      <w:r w:rsidRPr="00E20304">
        <w:rPr>
          <w:lang w:eastAsia="en-US"/>
        </w:rPr>
        <w:t>j</w:t>
      </w:r>
      <w:r w:rsidRPr="00E20304">
        <w:rPr>
          <w:vertAlign w:val="superscript"/>
          <w:lang w:eastAsia="en-US"/>
        </w:rPr>
        <w:t>th</w:t>
      </w:r>
      <w:proofErr w:type="spellEnd"/>
      <w:r w:rsidRPr="00E20304">
        <w:rPr>
          <w:lang w:eastAsia="en-US"/>
        </w:rPr>
        <w:t xml:space="preserve"> averaging window is determined by:</w:t>
      </w:r>
    </w:p>
    <w:p w14:paraId="4E6CF225" w14:textId="77777777" w:rsidR="00E20304" w:rsidRPr="00E20304" w:rsidRDefault="000A5DF3"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44924AA3" w14:textId="77777777" w:rsidR="00E20304" w:rsidRPr="00E20304" w:rsidRDefault="00E20304" w:rsidP="00E20304">
      <w:pPr>
        <w:ind w:left="2268"/>
        <w:rPr>
          <w:lang w:eastAsia="en-US"/>
        </w:rPr>
      </w:pPr>
    </w:p>
    <w:p w14:paraId="3B4616D9" w14:textId="77777777" w:rsidR="00E20304" w:rsidRPr="00E20304" w:rsidRDefault="00E20304" w:rsidP="00E20304">
      <w:pPr>
        <w:spacing w:after="120"/>
        <w:ind w:left="2268"/>
        <w:rPr>
          <w:lang w:eastAsia="en-US"/>
        </w:rPr>
      </w:pPr>
      <w:r w:rsidRPr="00E20304">
        <w:rPr>
          <w:lang w:eastAsia="en-US"/>
        </w:rPr>
        <w:t>Where:</w:t>
      </w:r>
    </w:p>
    <w:p w14:paraId="0AE74F30" w14:textId="77777777" w:rsidR="00E20304" w:rsidRPr="00E20304" w:rsidRDefault="000A5DF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r w:rsidR="00E20304" w:rsidRPr="00E20304">
        <w:rPr>
          <w:lang w:eastAsia="en-US"/>
        </w:rPr>
        <w:t xml:space="preserve"> is the CO</w:t>
      </w:r>
      <w:r w:rsidR="00E20304" w:rsidRPr="00E20304">
        <w:rPr>
          <w:vertAlign w:val="subscript"/>
          <w:lang w:eastAsia="en-US"/>
        </w:rPr>
        <w:t>2</w:t>
      </w:r>
      <w:r w:rsidR="00E20304" w:rsidRPr="00E20304">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E20304">
        <w:rPr>
          <w:lang w:eastAsia="en-US"/>
        </w:rPr>
        <w:t>, [g];</w:t>
      </w:r>
    </w:p>
    <w:p w14:paraId="66D59B6F" w14:textId="2FF5C8A8" w:rsidR="00E20304" w:rsidRPr="00E20304" w:rsidRDefault="000A5DF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r w:rsidR="00E20304" w:rsidRPr="00E20304">
        <w:rPr>
          <w:lang w:eastAsia="en-US"/>
        </w:rPr>
        <w:t xml:space="preserve"> is the reference CO</w:t>
      </w:r>
      <w:r w:rsidR="00E20304" w:rsidRPr="00E20304">
        <w:rPr>
          <w:vertAlign w:val="subscript"/>
          <w:lang w:eastAsia="en-US"/>
        </w:rPr>
        <w:t>2</w:t>
      </w:r>
      <w:r w:rsidR="00E20304" w:rsidRPr="00E20304">
        <w:rPr>
          <w:lang w:eastAsia="en-US"/>
        </w:rPr>
        <w:t xml:space="preserve"> mass (half of the CO</w:t>
      </w:r>
      <w:r w:rsidR="00E20304" w:rsidRPr="00E20304">
        <w:rPr>
          <w:vertAlign w:val="subscript"/>
          <w:lang w:eastAsia="en-US"/>
        </w:rPr>
        <w:t>2</w:t>
      </w:r>
      <w:r w:rsidR="00E20304" w:rsidRPr="00E20304">
        <w:rPr>
          <w:lang w:eastAsia="en-US"/>
        </w:rPr>
        <w:t xml:space="preserve"> mass emitted by the vehicle over the applicable </w:t>
      </w:r>
      <w:proofErr w:type="gramStart"/>
      <w:r w:rsidR="00E20304" w:rsidRPr="00E20304">
        <w:rPr>
          <w:lang w:eastAsia="en-US"/>
        </w:rPr>
        <w:t>WLTP test</w:t>
      </w:r>
      <w:r w:rsidR="00C03723">
        <w:rPr>
          <w:lang w:eastAsia="en-US"/>
        </w:rPr>
        <w:t>)</w:t>
      </w:r>
      <w:r w:rsidR="00E20304" w:rsidRPr="00E20304">
        <w:rPr>
          <w:lang w:eastAsia="en-US"/>
        </w:rPr>
        <w:t>.</w:t>
      </w:r>
      <w:proofErr w:type="gramEnd"/>
      <w:r w:rsidR="00E20304" w:rsidRPr="00E20304">
        <w:rPr>
          <w:lang w:eastAsia="en-US"/>
        </w:rPr>
        <w:t xml:space="preserve"> </w:t>
      </w:r>
    </w:p>
    <w:p w14:paraId="2BB8D79A" w14:textId="77777777" w:rsidR="00E20304" w:rsidRPr="00E20304" w:rsidRDefault="00E20304" w:rsidP="00E20304">
      <w:pPr>
        <w:spacing w:after="120"/>
        <w:ind w:left="2268"/>
        <w:rPr>
          <w:lang w:eastAsia="en-US"/>
        </w:rPr>
      </w:pPr>
      <w:r w:rsidRPr="00E20304">
        <w:rPr>
          <w:lang w:eastAsia="en-US"/>
        </w:rPr>
        <w:t>During type approval the CO</w:t>
      </w:r>
      <w:r w:rsidRPr="00E20304">
        <w:rPr>
          <w:vertAlign w:val="subscript"/>
          <w:lang w:eastAsia="en-US"/>
        </w:rPr>
        <w:t>2</w:t>
      </w:r>
      <w:r w:rsidRPr="00E20304">
        <w:rPr>
          <w:lang w:eastAsia="en-US"/>
        </w:rPr>
        <w:t xml:space="preserve"> reference value shall be taken from the WLTP performed during validation testing of the individual vehicle, performed in accordance with Annex 6, including all appropriate corrections. </w:t>
      </w:r>
    </w:p>
    <w:p w14:paraId="6D340676" w14:textId="77777777" w:rsidR="00E20304" w:rsidRPr="00E20304" w:rsidRDefault="000A5DF3"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E20304">
        <w:rPr>
          <w:lang w:eastAsia="en-US"/>
        </w:rPr>
        <w:t xml:space="preserve"> shall be selected such as:</w:t>
      </w:r>
    </w:p>
    <w:p w14:paraId="7FE8BCB2" w14:textId="77777777" w:rsidR="00E20304" w:rsidRPr="00E20304" w:rsidRDefault="000A5DF3"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1E9C0528" w14:textId="77777777" w:rsidR="00E20304" w:rsidRPr="00E20304" w:rsidRDefault="00E20304" w:rsidP="00E20304">
      <w:pPr>
        <w:spacing w:after="120"/>
        <w:ind w:left="2268"/>
        <w:rPr>
          <w:lang w:eastAsia="en-US"/>
        </w:rPr>
      </w:pPr>
      <w:r w:rsidRPr="00E20304">
        <w:rPr>
          <w:lang w:eastAsia="en-US"/>
        </w:rPr>
        <w:t xml:space="preserve">Where </w:t>
      </w:r>
      <m:oMath>
        <m:r>
          <w:rPr>
            <w:rFonts w:ascii="Cambria Math" w:hAnsi="Cambria Math"/>
            <w:lang w:eastAsia="en-US"/>
          </w:rPr>
          <m:t>∆t</m:t>
        </m:r>
      </m:oMath>
      <w:r w:rsidRPr="00E20304">
        <w:rPr>
          <w:lang w:eastAsia="en-US"/>
        </w:rPr>
        <w:t xml:space="preserve"> is the data sampling </w:t>
      </w:r>
      <w:proofErr w:type="gramStart"/>
      <w:r w:rsidRPr="00E20304">
        <w:rPr>
          <w:lang w:eastAsia="en-US"/>
        </w:rPr>
        <w:t>period.</w:t>
      </w:r>
      <w:proofErr w:type="gramEnd"/>
    </w:p>
    <w:p w14:paraId="627E992F" w14:textId="77777777" w:rsidR="00E20304" w:rsidRPr="00E20304" w:rsidRDefault="00E20304" w:rsidP="00E20304">
      <w:pPr>
        <w:spacing w:after="120"/>
        <w:ind w:left="2268"/>
        <w:rPr>
          <w:lang w:eastAsia="en-US"/>
        </w:rPr>
      </w:pPr>
      <w:r w:rsidRPr="00E20304">
        <w:rPr>
          <w:lang w:eastAsia="en-US"/>
        </w:rPr>
        <w:t>The CO</w:t>
      </w:r>
      <w:r w:rsidRPr="00E20304">
        <w:rPr>
          <w:vertAlign w:val="subscript"/>
          <w:lang w:eastAsia="en-US"/>
        </w:rPr>
        <w:t>2</w:t>
      </w:r>
      <w:r w:rsidRPr="00E20304">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E20304">
        <w:rPr>
          <w:lang w:eastAsia="en-US"/>
        </w:rPr>
        <w:t xml:space="preserve"> in the windows are calculated by integrating the instantaneous emissions calculated as specified in Annex 7.</w:t>
      </w:r>
    </w:p>
    <w:p w14:paraId="2DC78F1F" w14:textId="77777777" w:rsidR="00E20304" w:rsidRPr="00E20304" w:rsidRDefault="00E20304" w:rsidP="00E20304">
      <w:pPr>
        <w:spacing w:after="120"/>
        <w:ind w:left="2268" w:hanging="1134"/>
        <w:rPr>
          <w:lang w:eastAsia="en-US"/>
        </w:rPr>
      </w:pPr>
      <w:r w:rsidRPr="00E20304">
        <w:rPr>
          <w:lang w:eastAsia="en-US"/>
        </w:rPr>
        <w:t>3.2.</w:t>
      </w:r>
      <w:r w:rsidRPr="00E20304">
        <w:rPr>
          <w:lang w:eastAsia="en-US"/>
        </w:rPr>
        <w:tab/>
        <w:t>Calculation of window parameters</w:t>
      </w:r>
    </w:p>
    <w:p w14:paraId="5BCA5314" w14:textId="77777777" w:rsidR="00E20304" w:rsidRPr="00E20304" w:rsidRDefault="00E20304" w:rsidP="00241F4F">
      <w:pPr>
        <w:numPr>
          <w:ilvl w:val="0"/>
          <w:numId w:val="13"/>
        </w:numPr>
        <w:spacing w:after="120"/>
        <w:ind w:left="2835" w:firstLine="0"/>
        <w:rPr>
          <w:lang w:eastAsia="en-US"/>
        </w:rPr>
      </w:pPr>
      <w:r w:rsidRPr="00E20304">
        <w:rPr>
          <w:lang w:eastAsia="en-US"/>
        </w:rPr>
        <w:t>The following shall be calculated for each window determined in accordance with paragraph 3.1.</w:t>
      </w:r>
      <w:r w:rsidR="00953BAA">
        <w:rPr>
          <w:lang w:eastAsia="en-US"/>
        </w:rPr>
        <w:t xml:space="preserve"> </w:t>
      </w:r>
      <w:r w:rsidRPr="00E20304">
        <w:rPr>
          <w:lang w:eastAsia="en-US"/>
        </w:rPr>
        <w:t>The distance-specific CO</w:t>
      </w:r>
      <w:r w:rsidRPr="00E20304">
        <w:rPr>
          <w:vertAlign w:val="subscript"/>
          <w:lang w:eastAsia="en-US"/>
        </w:rPr>
        <w:t>2</w:t>
      </w:r>
      <w:r w:rsidRPr="00E20304">
        <w:rPr>
          <w:lang w:eastAsia="en-US"/>
        </w:rPr>
        <w:t xml:space="preserve"> emissions </w:t>
      </w:r>
      <w:r w:rsidRPr="00E20304">
        <w:rPr>
          <w:i/>
          <w:iCs/>
          <w:lang w:eastAsia="en-US"/>
        </w:rPr>
        <w:t>M</w:t>
      </w:r>
      <w:r w:rsidRPr="00E20304">
        <w:rPr>
          <w:i/>
          <w:iCs/>
          <w:vertAlign w:val="subscript"/>
          <w:lang w:eastAsia="en-US"/>
        </w:rPr>
        <w:t>CO2,d,j</w:t>
      </w:r>
      <w:r w:rsidRPr="00E20304">
        <w:rPr>
          <w:lang w:eastAsia="en-US"/>
        </w:rPr>
        <w:t>;</w:t>
      </w:r>
    </w:p>
    <w:p w14:paraId="7BE216A8" w14:textId="77777777" w:rsidR="00E20304" w:rsidRPr="00E20304" w:rsidRDefault="00E20304" w:rsidP="00241F4F">
      <w:pPr>
        <w:numPr>
          <w:ilvl w:val="0"/>
          <w:numId w:val="13"/>
        </w:numPr>
        <w:ind w:left="2835" w:firstLine="0"/>
        <w:rPr>
          <w:lang w:eastAsia="en-US"/>
        </w:rPr>
      </w:pPr>
      <w:r w:rsidRPr="00E20304">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2B8C168E" w14:textId="77777777" w:rsidR="00E20304" w:rsidRPr="00E20304" w:rsidRDefault="00E20304" w:rsidP="00E20304">
      <w:pPr>
        <w:keepNext/>
        <w:spacing w:after="120"/>
        <w:ind w:left="2268" w:hanging="1134"/>
        <w:rPr>
          <w:lang w:eastAsia="en-US"/>
        </w:rPr>
      </w:pPr>
      <w:r w:rsidRPr="00E20304">
        <w:rPr>
          <w:lang w:eastAsia="en-US"/>
        </w:rPr>
        <w:t>4.</w:t>
      </w:r>
      <w:r w:rsidRPr="00E20304">
        <w:rPr>
          <w:lang w:eastAsia="en-US"/>
        </w:rPr>
        <w:tab/>
        <w:t>Evaluation of windows</w:t>
      </w:r>
    </w:p>
    <w:p w14:paraId="384A123D" w14:textId="77777777" w:rsidR="00E20304" w:rsidRPr="00E20304" w:rsidRDefault="00E20304" w:rsidP="00E20304">
      <w:pPr>
        <w:keepNext/>
        <w:spacing w:after="120"/>
        <w:ind w:left="2268" w:hanging="1134"/>
        <w:rPr>
          <w:lang w:eastAsia="en-US"/>
        </w:rPr>
      </w:pPr>
      <w:r w:rsidRPr="00E20304">
        <w:rPr>
          <w:lang w:eastAsia="en-US"/>
        </w:rPr>
        <w:t>4.1.</w:t>
      </w:r>
      <w:r w:rsidRPr="00E20304">
        <w:rPr>
          <w:lang w:eastAsia="en-US"/>
        </w:rPr>
        <w:tab/>
        <w:t>Introduction</w:t>
      </w:r>
    </w:p>
    <w:p w14:paraId="0CAA8109" w14:textId="77777777" w:rsidR="00E20304" w:rsidRPr="00E20304" w:rsidRDefault="00E20304" w:rsidP="00E20304">
      <w:pPr>
        <w:spacing w:after="120"/>
        <w:ind w:left="2268" w:right="1134"/>
        <w:jc w:val="both"/>
        <w:rPr>
          <w:lang w:eastAsia="en-US"/>
        </w:rPr>
      </w:pPr>
      <w:r w:rsidRPr="00E20304">
        <w:rPr>
          <w:lang w:eastAsia="en-US"/>
        </w:rPr>
        <w:t>The reference dynamic conditions of the test vehicle are defined from the vehicle CO</w:t>
      </w:r>
      <w:r w:rsidRPr="00E20304">
        <w:rPr>
          <w:vertAlign w:val="subscript"/>
          <w:lang w:eastAsia="en-US"/>
        </w:rPr>
        <w:t>2</w:t>
      </w:r>
      <w:r w:rsidRPr="00E20304">
        <w:rPr>
          <w:lang w:eastAsia="en-US"/>
        </w:rPr>
        <w:t xml:space="preserve"> emissions versus average speed measured at type approval on the WLTP test and referred to as ‘vehicle CO</w:t>
      </w:r>
      <w:r w:rsidRPr="00E20304">
        <w:rPr>
          <w:vertAlign w:val="subscript"/>
          <w:lang w:eastAsia="en-US"/>
        </w:rPr>
        <w:t>2</w:t>
      </w:r>
      <w:r w:rsidRPr="00E20304">
        <w:rPr>
          <w:lang w:eastAsia="en-US"/>
        </w:rPr>
        <w:t xml:space="preserve"> characteristic curve’.</w:t>
      </w:r>
      <w:r w:rsidRPr="00E20304">
        <w:rPr>
          <w:lang w:val="en-IE" w:eastAsia="en-US"/>
        </w:rPr>
        <w:t xml:space="preserve"> </w:t>
      </w:r>
    </w:p>
    <w:p w14:paraId="0424E5B4"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CO</w:t>
      </w:r>
      <w:r w:rsidRPr="00E20304">
        <w:rPr>
          <w:vertAlign w:val="subscript"/>
          <w:lang w:eastAsia="en-US"/>
        </w:rPr>
        <w:t>2</w:t>
      </w:r>
      <w:r w:rsidRPr="00E20304">
        <w:rPr>
          <w:lang w:eastAsia="en-US"/>
        </w:rPr>
        <w:t xml:space="preserve"> characteristic curve reference points</w:t>
      </w:r>
    </w:p>
    <w:p w14:paraId="168CDD0C" w14:textId="63B06F2E" w:rsidR="00E20304" w:rsidRPr="00E20304" w:rsidRDefault="00E20304" w:rsidP="00F61699">
      <w:pPr>
        <w:spacing w:after="120"/>
        <w:ind w:left="2268" w:right="1134"/>
        <w:jc w:val="both"/>
        <w:rPr>
          <w:lang w:eastAsia="en-US"/>
        </w:rPr>
      </w:pPr>
      <w:r w:rsidRPr="00E20304">
        <w:rPr>
          <w:lang w:eastAsia="en-US"/>
        </w:rPr>
        <w:t>The distance specific CO</w:t>
      </w:r>
      <w:r w:rsidRPr="00E20304">
        <w:rPr>
          <w:vertAlign w:val="subscript"/>
          <w:lang w:eastAsia="en-US"/>
        </w:rPr>
        <w:t>2</w:t>
      </w:r>
      <w:r w:rsidRPr="00E20304">
        <w:rPr>
          <w:lang w:eastAsia="en-US"/>
        </w:rPr>
        <w:t xml:space="preserve"> emissions of the tested vehicle shall be taken from the applicable phases of the validation WLTP 4-phase test run in accordance </w:t>
      </w:r>
      <w:r w:rsidRPr="00E20304">
        <w:rPr>
          <w:lang w:eastAsia="en-US"/>
        </w:rPr>
        <w:lastRenderedPageBreak/>
        <w:t xml:space="preserve">with </w:t>
      </w:r>
      <w:r w:rsidRPr="00E20304">
        <w:rPr>
          <w:bCs/>
          <w:lang w:eastAsia="ja-JP"/>
        </w:rPr>
        <w:t>the UN Regulation No. [</w:t>
      </w:r>
      <w:r w:rsidR="00330E77">
        <w:rPr>
          <w:bCs/>
          <w:lang w:eastAsia="ja-JP"/>
        </w:rPr>
        <w:t>154</w:t>
      </w:r>
      <w:r w:rsidRPr="00E20304">
        <w:rPr>
          <w:bCs/>
          <w:lang w:eastAsia="ja-JP"/>
        </w:rPr>
        <w:t>] on WLTP</w:t>
      </w:r>
      <w:r w:rsidRPr="00E20304">
        <w:rPr>
          <w:lang w:eastAsia="en-US"/>
        </w:rPr>
        <w:t xml:space="preserve"> on that </w:t>
      </w:r>
      <w:proofErr w:type="gramStart"/>
      <w:r w:rsidRPr="00E20304">
        <w:rPr>
          <w:lang w:eastAsia="en-US"/>
        </w:rPr>
        <w:t>particular vehicle</w:t>
      </w:r>
      <w:proofErr w:type="gramEnd"/>
      <w:r w:rsidRPr="00E20304">
        <w:rPr>
          <w:lang w:eastAsia="en-US"/>
        </w:rPr>
        <w:t xml:space="preserve">. The value for OVC-HEV vehicles is to be that obtained from the applicable WLTP test conducted using Charge Sustaining </w:t>
      </w:r>
      <w:r w:rsidR="00F61699">
        <w:rPr>
          <w:lang w:eastAsia="en-US"/>
        </w:rPr>
        <w:t>vehicle operation</w:t>
      </w:r>
      <w:r w:rsidRPr="00E20304">
        <w:rPr>
          <w:lang w:eastAsia="en-US"/>
        </w:rPr>
        <w:t>.</w:t>
      </w:r>
    </w:p>
    <w:p w14:paraId="3508C0BE" w14:textId="02A61513" w:rsidR="00E20304" w:rsidRPr="00E20304" w:rsidRDefault="00E20304" w:rsidP="006D2CE0">
      <w:pPr>
        <w:spacing w:after="120"/>
        <w:ind w:left="2268" w:right="1134"/>
        <w:jc w:val="both"/>
        <w:rPr>
          <w:lang w:eastAsia="en-US"/>
        </w:rPr>
      </w:pPr>
      <w:r w:rsidRPr="00E20304">
        <w:rPr>
          <w:lang w:eastAsia="en-US"/>
        </w:rPr>
        <w:t>During type approval</w:t>
      </w:r>
      <w:r w:rsidR="00BD5106">
        <w:rPr>
          <w:lang w:eastAsia="en-US"/>
        </w:rPr>
        <w:t xml:space="preserve"> according to this Regulation</w:t>
      </w:r>
      <w:r w:rsidRPr="00E20304">
        <w:rPr>
          <w:lang w:eastAsia="en-US"/>
        </w:rPr>
        <w:t xml:space="preserve">, the values shall be taken from the WLTP test performed during </w:t>
      </w:r>
      <w:r w:rsidR="00BD5106">
        <w:rPr>
          <w:lang w:eastAsia="en-US"/>
        </w:rPr>
        <w:t>validation</w:t>
      </w:r>
      <w:r w:rsidRPr="00E20304">
        <w:rPr>
          <w:lang w:eastAsia="en-US"/>
        </w:rPr>
        <w:t xml:space="preserve"> testing of the individual vehicle</w:t>
      </w:r>
      <w:r w:rsidR="006D2CE0" w:rsidRPr="006D2CE0">
        <w:t xml:space="preserve"> </w:t>
      </w:r>
      <w:r w:rsidR="006D2CE0" w:rsidRPr="006D2CE0">
        <w:rPr>
          <w:lang w:eastAsia="en-US"/>
        </w:rPr>
        <w:t>after all appropriate corrections e.g. ATCT are applied, where relevant</w:t>
      </w:r>
      <w:r w:rsidRPr="00E20304">
        <w:rPr>
          <w:lang w:eastAsia="en-US"/>
        </w:rPr>
        <w:t>.</w:t>
      </w:r>
    </w:p>
    <w:p w14:paraId="2BD71962" w14:textId="77777777" w:rsidR="00E20304" w:rsidRPr="00E20304" w:rsidRDefault="00E20304" w:rsidP="00E20304">
      <w:pPr>
        <w:spacing w:after="120"/>
        <w:ind w:left="2268" w:right="1134"/>
        <w:jc w:val="both"/>
        <w:rPr>
          <w:lang w:eastAsia="en-US"/>
        </w:rPr>
      </w:pPr>
      <w:r w:rsidRPr="00E20304">
        <w:rPr>
          <w:lang w:eastAsia="en-US"/>
        </w:rPr>
        <w:t>The reference points P</w:t>
      </w:r>
      <w:r w:rsidRPr="00E20304">
        <w:rPr>
          <w:vertAlign w:val="subscript"/>
          <w:lang w:eastAsia="en-US"/>
        </w:rPr>
        <w:t>1,</w:t>
      </w:r>
      <w:r w:rsidRPr="00E20304">
        <w:rPr>
          <w:lang w:eastAsia="en-US"/>
        </w:rPr>
        <w:t xml:space="preserve"> P</w:t>
      </w:r>
      <w:r w:rsidRPr="00E20304">
        <w:rPr>
          <w:vertAlign w:val="subscript"/>
          <w:lang w:eastAsia="en-US"/>
        </w:rPr>
        <w:t>2</w:t>
      </w:r>
      <w:r w:rsidRPr="00E20304">
        <w:rPr>
          <w:lang w:eastAsia="en-US"/>
        </w:rPr>
        <w:t xml:space="preserve"> and P</w:t>
      </w:r>
      <w:r w:rsidRPr="00E20304">
        <w:rPr>
          <w:vertAlign w:val="subscript"/>
          <w:lang w:eastAsia="en-US"/>
        </w:rPr>
        <w:t>3</w:t>
      </w:r>
      <w:r w:rsidRPr="00E20304">
        <w:rPr>
          <w:lang w:eastAsia="en-US"/>
        </w:rPr>
        <w:t xml:space="preserve"> required to define the vehicle CO</w:t>
      </w:r>
      <w:r w:rsidRPr="00E20304">
        <w:rPr>
          <w:vertAlign w:val="subscript"/>
          <w:lang w:eastAsia="en-US"/>
        </w:rPr>
        <w:t>2</w:t>
      </w:r>
      <w:r w:rsidRPr="00E20304">
        <w:rPr>
          <w:lang w:eastAsia="en-US"/>
        </w:rPr>
        <w:t xml:space="preserve"> characteristic curve shall be established as follows:</w:t>
      </w:r>
    </w:p>
    <w:p w14:paraId="75F58EB4" w14:textId="77777777" w:rsidR="00E20304" w:rsidRPr="00E20304" w:rsidRDefault="00E20304" w:rsidP="00E20304">
      <w:pPr>
        <w:spacing w:after="120"/>
        <w:ind w:left="2268" w:right="1134" w:hanging="1134"/>
        <w:jc w:val="both"/>
        <w:rPr>
          <w:lang w:eastAsia="en-US"/>
        </w:rPr>
      </w:pPr>
      <w:r w:rsidRPr="00E20304">
        <w:rPr>
          <w:lang w:eastAsia="en-US"/>
        </w:rPr>
        <w:t>4.2.1.</w:t>
      </w:r>
      <w:r w:rsidRPr="00E20304">
        <w:rPr>
          <w:lang w:eastAsia="en-US"/>
        </w:rPr>
        <w:tab/>
        <w:t>Point P</w:t>
      </w:r>
      <w:r w:rsidRPr="00E20304">
        <w:rPr>
          <w:vertAlign w:val="subscript"/>
          <w:lang w:eastAsia="en-US"/>
        </w:rPr>
        <w:t>1</w:t>
      </w:r>
    </w:p>
    <w:p w14:paraId="687081E1" w14:textId="77777777" w:rsidR="00E20304" w:rsidRPr="00E20304" w:rsidRDefault="000A5DF3"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E20304">
        <w:rPr>
          <w:lang w:eastAsia="en-US"/>
        </w:rPr>
        <w:t>(Average Speed of the Low Speed phase of the WLTP cycle)</w:t>
      </w:r>
    </w:p>
    <w:p w14:paraId="3F33838F" w14:textId="77777777" w:rsidR="00E20304" w:rsidRPr="00E20304" w:rsidRDefault="000A5DF3"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Low Speed phase of the WLTP test [g/km]</w:t>
      </w:r>
    </w:p>
    <w:p w14:paraId="364AD13A" w14:textId="77777777" w:rsidR="00E20304" w:rsidRPr="00E20304" w:rsidRDefault="00E20304" w:rsidP="00E20304">
      <w:pPr>
        <w:spacing w:after="120"/>
        <w:ind w:left="2268" w:hanging="1134"/>
        <w:rPr>
          <w:lang w:eastAsia="en-US"/>
        </w:rPr>
      </w:pPr>
      <w:r w:rsidRPr="00E20304">
        <w:rPr>
          <w:lang w:eastAsia="en-US"/>
        </w:rPr>
        <w:t>4.2.2.</w:t>
      </w:r>
      <w:r w:rsidRPr="00E20304">
        <w:rPr>
          <w:lang w:eastAsia="en-US"/>
        </w:rPr>
        <w:tab/>
      </w:r>
      <w:r w:rsidRPr="00E20304">
        <w:rPr>
          <w:i/>
          <w:iCs/>
          <w:lang w:eastAsia="en-US"/>
        </w:rPr>
        <w:t>Point P</w:t>
      </w:r>
      <w:r w:rsidRPr="00E20304">
        <w:rPr>
          <w:i/>
          <w:iCs/>
          <w:vertAlign w:val="subscript"/>
          <w:lang w:eastAsia="en-US"/>
        </w:rPr>
        <w:t>2</w:t>
      </w:r>
    </w:p>
    <w:p w14:paraId="6F497476" w14:textId="77777777" w:rsidR="00E20304" w:rsidRPr="00E20304" w:rsidRDefault="000A5DF3"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High Speed phase of the WLTP cycle)</w:t>
      </w:r>
    </w:p>
    <w:p w14:paraId="7005BD43" w14:textId="77777777" w:rsidR="00E20304" w:rsidRPr="00E20304" w:rsidRDefault="000A5DF3"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High Speed phase of the WLTP test [g/km]</w:t>
      </w:r>
    </w:p>
    <w:p w14:paraId="273AB0D9" w14:textId="77777777" w:rsidR="00E20304" w:rsidRPr="00E20304" w:rsidRDefault="00E20304" w:rsidP="00E20304">
      <w:pPr>
        <w:spacing w:after="120"/>
        <w:ind w:left="2268" w:hanging="1134"/>
        <w:rPr>
          <w:lang w:eastAsia="en-US"/>
        </w:rPr>
      </w:pPr>
      <w:r w:rsidRPr="00E20304">
        <w:rPr>
          <w:lang w:eastAsia="en-US"/>
        </w:rPr>
        <w:t>4.2.3.</w:t>
      </w:r>
      <w:r w:rsidRPr="00E20304">
        <w:rPr>
          <w:lang w:eastAsia="en-US"/>
        </w:rPr>
        <w:tab/>
      </w:r>
      <w:r w:rsidRPr="00E20304">
        <w:rPr>
          <w:i/>
          <w:iCs/>
          <w:lang w:eastAsia="en-US"/>
        </w:rPr>
        <w:t>Point P</w:t>
      </w:r>
      <w:r w:rsidRPr="00E20304">
        <w:rPr>
          <w:i/>
          <w:iCs/>
          <w:vertAlign w:val="subscript"/>
          <w:lang w:eastAsia="en-US"/>
        </w:rPr>
        <w:t>3</w:t>
      </w:r>
    </w:p>
    <w:p w14:paraId="119F31E7" w14:textId="77777777" w:rsidR="00E20304" w:rsidRPr="00E20304" w:rsidRDefault="000A5DF3"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Extra High Speed phase of the WLTP cycle)</w:t>
      </w:r>
    </w:p>
    <w:p w14:paraId="234A1FD2" w14:textId="4391E99C" w:rsidR="00E20304" w:rsidRPr="00E20304" w:rsidRDefault="000A5DF3"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Extra High Speed phase of the WLTP test [g/km]</w:t>
      </w:r>
      <w:r w:rsidR="00E20304" w:rsidRPr="00E20304">
        <w:rPr>
          <w:rFonts w:hint="eastAsia"/>
          <w:lang w:eastAsia="en-US"/>
        </w:rPr>
        <w:t xml:space="preserve"> </w:t>
      </w:r>
      <w:r w:rsidR="00E20304" w:rsidRPr="00E20304">
        <w:rPr>
          <w:lang w:eastAsia="en-US"/>
        </w:rPr>
        <w:t>(for analysis with 4-phase WLTP)</w:t>
      </w:r>
    </w:p>
    <w:p w14:paraId="6DB377E7" w14:textId="17A36529" w:rsidR="00E20304" w:rsidRPr="00E20304" w:rsidRDefault="00E20304" w:rsidP="00C93EB2">
      <w:pPr>
        <w:spacing w:after="120"/>
        <w:ind w:left="2268"/>
        <w:rPr>
          <w:lang w:eastAsia="en-US"/>
        </w:rPr>
      </w:pPr>
      <w:r w:rsidRPr="00E20304">
        <w:rPr>
          <w:lang w:eastAsia="en-US"/>
        </w:rPr>
        <w:t>and</w:t>
      </w:r>
    </w:p>
    <w:p w14:paraId="190BD71A" w14:textId="3FF972B0" w:rsidR="00E20304" w:rsidRPr="00E20304" w:rsidRDefault="000A5DF3"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m:r>
          <w:rPr>
            <w:rFonts w:ascii="Cambria Math" w:hAnsi="Cambria Math"/>
            <w:lang w:eastAsia="en-US"/>
          </w:rPr>
          <m:t xml:space="preserve"> </m:t>
        </m:r>
      </m:oMath>
      <w:r w:rsidR="00E20304" w:rsidRPr="00E20304">
        <w:rPr>
          <w:lang w:eastAsia="en-US"/>
        </w:rPr>
        <w:t xml:space="preserve"> (for analysis with 3-phase-WLTP)</w:t>
      </w:r>
    </w:p>
    <w:p w14:paraId="7647AF6C"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CO</w:t>
      </w:r>
      <w:r w:rsidRPr="00E20304">
        <w:rPr>
          <w:vertAlign w:val="subscript"/>
          <w:lang w:eastAsia="en-US"/>
        </w:rPr>
        <w:t>2</w:t>
      </w:r>
      <w:r w:rsidRPr="00E20304">
        <w:rPr>
          <w:lang w:eastAsia="en-US"/>
        </w:rPr>
        <w:t xml:space="preserve"> characteristic curve definition</w:t>
      </w:r>
    </w:p>
    <w:p w14:paraId="3721BE2B" w14:textId="77777777" w:rsidR="00E20304" w:rsidRPr="00E20304" w:rsidRDefault="00E20304" w:rsidP="00E20304">
      <w:pPr>
        <w:spacing w:after="120"/>
        <w:ind w:left="2268" w:right="1134"/>
        <w:jc w:val="both"/>
        <w:rPr>
          <w:lang w:eastAsia="en-US"/>
        </w:rPr>
      </w:pPr>
      <w:r w:rsidRPr="00E20304">
        <w:rPr>
          <w:lang w:eastAsia="en-US"/>
        </w:rPr>
        <w:t>Using the reference points defined in paragraph 4.2., the characteristic curve CO</w:t>
      </w:r>
      <w:r w:rsidRPr="00E20304">
        <w:rPr>
          <w:vertAlign w:val="subscript"/>
          <w:lang w:eastAsia="en-US"/>
        </w:rPr>
        <w:t>2</w:t>
      </w:r>
      <w:r w:rsidRPr="00E20304">
        <w:rPr>
          <w:lang w:eastAsia="en-US"/>
        </w:rPr>
        <w:t xml:space="preserve"> emissions are calculated as a function of the average speed using two linear sections (P</w:t>
      </w:r>
      <w:r w:rsidRPr="00E20304">
        <w:rPr>
          <w:vertAlign w:val="subscript"/>
          <w:lang w:eastAsia="en-US"/>
        </w:rPr>
        <w:t>1</w:t>
      </w:r>
      <w:r w:rsidRPr="00E20304">
        <w:rPr>
          <w:lang w:eastAsia="en-US"/>
        </w:rPr>
        <w:t>, P</w:t>
      </w:r>
      <w:r w:rsidRPr="00E20304">
        <w:rPr>
          <w:vertAlign w:val="subscript"/>
          <w:lang w:eastAsia="en-US"/>
        </w:rPr>
        <w:t>2</w:t>
      </w:r>
      <w:r w:rsidRPr="00E20304">
        <w:rPr>
          <w:lang w:eastAsia="en-US"/>
        </w:rPr>
        <w:t>) and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The section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is limited to 145 km/h on the vehicle speed axis. The characteristic curve is defined by equations as follows:</w:t>
      </w:r>
    </w:p>
    <w:p w14:paraId="24893BE2" w14:textId="77777777" w:rsidR="00E20304" w:rsidRPr="00E20304" w:rsidRDefault="00E20304" w:rsidP="00E20304">
      <w:pPr>
        <w:spacing w:after="120"/>
        <w:ind w:left="2268" w:right="1134"/>
        <w:jc w:val="both"/>
        <w:rPr>
          <w:lang w:eastAsia="en-US"/>
        </w:rPr>
      </w:pPr>
      <w:r w:rsidRPr="00E20304">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E20304">
        <w:rPr>
          <w:lang w:eastAsia="en-US"/>
        </w:rPr>
        <w:t>:</w:t>
      </w:r>
    </w:p>
    <w:p w14:paraId="3FCB12C9" w14:textId="77777777" w:rsidR="00E20304" w:rsidRPr="00E20304" w:rsidRDefault="000A5DF3"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6C9C800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4AE7C88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3903FFC4" w14:textId="77777777" w:rsidR="00E20304" w:rsidRPr="00E20304" w:rsidRDefault="00E20304" w:rsidP="00E20304">
      <w:pPr>
        <w:spacing w:after="120"/>
        <w:ind w:left="2268"/>
        <w:rPr>
          <w:lang w:eastAsia="en-US"/>
        </w:rPr>
      </w:pPr>
      <w:r w:rsidRPr="00E20304">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E20304">
        <w:rPr>
          <w:lang w:eastAsia="en-US"/>
        </w:rPr>
        <w:t>:</w:t>
      </w:r>
    </w:p>
    <w:p w14:paraId="6977C231" w14:textId="77777777" w:rsidR="00E20304" w:rsidRPr="00E20304" w:rsidRDefault="00E20304" w:rsidP="00E20304">
      <w:pPr>
        <w:spacing w:after="120"/>
        <w:ind w:left="2268"/>
        <w:rPr>
          <w:lang w:eastAsia="en-US"/>
        </w:rPr>
      </w:pPr>
    </w:p>
    <w:p w14:paraId="3261B049" w14:textId="77777777" w:rsidR="00E20304" w:rsidRPr="00E20304" w:rsidRDefault="000A5DF3"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68B4BC3B"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78A609DC"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14D52261" w14:textId="77777777" w:rsidR="00E20304" w:rsidRPr="000C5C90" w:rsidRDefault="00E20304" w:rsidP="00241F4F">
      <w:pPr>
        <w:keepNext/>
        <w:ind w:left="567" w:right="1134" w:firstLine="567"/>
        <w:rPr>
          <w:lang w:eastAsia="en-US"/>
        </w:rPr>
      </w:pPr>
      <w:r w:rsidRPr="000C5C90">
        <w:rPr>
          <w:lang w:eastAsia="en-US"/>
        </w:rPr>
        <w:lastRenderedPageBreak/>
        <w:t>Figure A8/3</w:t>
      </w:r>
    </w:p>
    <w:p w14:paraId="4F94949E" w14:textId="77777777" w:rsidR="00E20304" w:rsidRPr="00E20304" w:rsidRDefault="00E20304" w:rsidP="00241F4F">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w:t>
      </w:r>
    </w:p>
    <w:p w14:paraId="12163FC7" w14:textId="77777777" w:rsidR="00E20304" w:rsidRPr="00E20304" w:rsidRDefault="00E20304" w:rsidP="00E20304">
      <w:pPr>
        <w:ind w:left="1134"/>
        <w:rPr>
          <w:lang w:eastAsia="en-US"/>
        </w:rPr>
      </w:pPr>
      <w:r w:rsidRPr="00E20304">
        <w:rPr>
          <w:noProof/>
          <w:lang w:val="fr-BE" w:eastAsia="fr-BE"/>
        </w:rPr>
        <w:drawing>
          <wp:inline distT="0" distB="0" distL="0" distR="0" wp14:anchorId="01BDF719" wp14:editId="6FBD1F9E">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2">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7A99689E" w14:textId="77777777" w:rsidR="00E20304" w:rsidRPr="00E20304" w:rsidRDefault="00E20304" w:rsidP="00E20304">
      <w:pPr>
        <w:ind w:left="2268" w:right="1134"/>
        <w:rPr>
          <w:lang w:eastAsia="en-US"/>
        </w:rPr>
      </w:pPr>
    </w:p>
    <w:p w14:paraId="6A4F5F7F" w14:textId="77777777" w:rsidR="00E20304" w:rsidRPr="000C5C90" w:rsidRDefault="00E20304" w:rsidP="000C5C90">
      <w:pPr>
        <w:keepNext/>
        <w:ind w:left="567" w:right="1134" w:firstLine="567"/>
        <w:rPr>
          <w:lang w:eastAsia="en-US"/>
        </w:rPr>
      </w:pPr>
      <w:r w:rsidRPr="000C5C90">
        <w:rPr>
          <w:lang w:eastAsia="en-US"/>
        </w:rPr>
        <w:t xml:space="preserve">Figure A8/4: </w:t>
      </w:r>
    </w:p>
    <w:p w14:paraId="020F6CC6" w14:textId="77777777" w:rsidR="00E20304" w:rsidRPr="00E20304" w:rsidRDefault="00E20304" w:rsidP="000C5C90">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w:t>
      </w:r>
    </w:p>
    <w:p w14:paraId="24CC8F0B" w14:textId="77777777" w:rsidR="00E20304" w:rsidRPr="00E20304" w:rsidRDefault="00E20304" w:rsidP="00E20304">
      <w:pPr>
        <w:ind w:left="1134"/>
        <w:rPr>
          <w:i/>
          <w:iCs/>
          <w:lang w:eastAsia="en-US"/>
        </w:rPr>
      </w:pPr>
      <w:r w:rsidRPr="00E20304">
        <w:rPr>
          <w:noProof/>
          <w:lang w:val="fr-BE" w:eastAsia="fr-BE"/>
        </w:rPr>
        <w:drawing>
          <wp:inline distT="0" distB="0" distL="0" distR="0" wp14:anchorId="4572F0AE" wp14:editId="65880C90">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3">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56986BCB" w14:textId="77777777" w:rsidR="00E20304" w:rsidRPr="00E20304" w:rsidRDefault="00E20304" w:rsidP="00E20304">
      <w:pPr>
        <w:ind w:left="1134"/>
        <w:rPr>
          <w:lang w:eastAsia="en-US"/>
        </w:rPr>
      </w:pPr>
    </w:p>
    <w:p w14:paraId="306C3093" w14:textId="77777777" w:rsidR="00E20304" w:rsidRPr="000C5C90" w:rsidRDefault="00E20304" w:rsidP="00241F4F">
      <w:pPr>
        <w:keepNext/>
        <w:ind w:left="567" w:right="1134" w:firstLine="567"/>
        <w:rPr>
          <w:lang w:eastAsia="en-US"/>
        </w:rPr>
      </w:pPr>
      <w:r w:rsidRPr="000C5C90">
        <w:rPr>
          <w:lang w:eastAsia="en-US"/>
        </w:rPr>
        <w:lastRenderedPageBreak/>
        <w:t>Figure A8/3</w:t>
      </w:r>
      <w:r w:rsidRPr="000C5C90">
        <w:rPr>
          <w:rFonts w:hint="eastAsia"/>
          <w:lang w:eastAsia="en-US"/>
        </w:rPr>
        <w:t>-</w:t>
      </w:r>
      <w:r w:rsidRPr="000C5C90">
        <w:rPr>
          <w:lang w:eastAsia="en-US"/>
        </w:rPr>
        <w:t>2</w:t>
      </w:r>
    </w:p>
    <w:p w14:paraId="41904B79" w14:textId="25634839"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 for 3-phase WLTP</w:t>
      </w:r>
    </w:p>
    <w:p w14:paraId="57AC3327" w14:textId="77777777" w:rsidR="00E20304" w:rsidRPr="00E20304" w:rsidRDefault="00E20304" w:rsidP="00E20304">
      <w:pPr>
        <w:ind w:left="1134" w:right="1134"/>
        <w:rPr>
          <w:lang w:eastAsia="en-US"/>
        </w:rPr>
      </w:pPr>
      <w:r w:rsidRPr="00E20304">
        <w:rPr>
          <w:noProof/>
          <w:lang w:val="fr-BE" w:eastAsia="fr-BE"/>
        </w:rPr>
        <w:drawing>
          <wp:inline distT="0" distB="0" distL="0" distR="0" wp14:anchorId="2F56E9D9" wp14:editId="3455F523">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043342FA" w14:textId="77777777" w:rsidR="00E20304" w:rsidRPr="000C5C90" w:rsidRDefault="00E20304" w:rsidP="000C5C90">
      <w:pPr>
        <w:keepNext/>
        <w:ind w:left="567" w:right="1134" w:firstLine="567"/>
        <w:rPr>
          <w:lang w:eastAsia="en-US"/>
        </w:rPr>
      </w:pPr>
      <w:r w:rsidRPr="000C5C90">
        <w:rPr>
          <w:lang w:eastAsia="en-US"/>
        </w:rPr>
        <w:t>Figure A8/4-2</w:t>
      </w:r>
    </w:p>
    <w:p w14:paraId="3D9D2233" w14:textId="2B7EADD8"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 for 3-phase WLTP</w:t>
      </w:r>
    </w:p>
    <w:p w14:paraId="5035CCE7" w14:textId="38F974B4" w:rsidR="00E20304" w:rsidRPr="00E20304" w:rsidRDefault="004B5A64" w:rsidP="00E20304">
      <w:pPr>
        <w:ind w:left="1134"/>
        <w:rPr>
          <w:i/>
          <w:iCs/>
          <w:lang w:eastAsia="en-US"/>
        </w:rPr>
      </w:pPr>
      <w:r>
        <w:rPr>
          <w:noProof/>
          <w:lang w:val="fr-BE" w:eastAsia="fr-BE"/>
        </w:rPr>
        <w:drawing>
          <wp:inline distT="0" distB="0" distL="0" distR="0" wp14:anchorId="54FEF821" wp14:editId="47D65FAE">
            <wp:extent cx="5268036" cy="3534770"/>
            <wp:effectExtent l="0" t="0" r="27940" b="2794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B02939C" w14:textId="6251B234" w:rsidR="00E20304" w:rsidRPr="00E20304" w:rsidRDefault="00E20304" w:rsidP="00241F4F">
      <w:pPr>
        <w:keepNext/>
        <w:ind w:left="2268" w:right="1134" w:hanging="1134"/>
        <w:rPr>
          <w:lang w:eastAsia="en-US"/>
        </w:rPr>
      </w:pPr>
      <w:r w:rsidRPr="00E20304">
        <w:rPr>
          <w:lang w:eastAsia="en-US"/>
        </w:rPr>
        <w:t>4.4.1.</w:t>
      </w:r>
      <w:r w:rsidRPr="00E20304">
        <w:rPr>
          <w:lang w:eastAsia="en-US"/>
        </w:rPr>
        <w:tab/>
        <w:t>Low, medium and high speed windows (for analysis with 4-phase WLTP)</w:t>
      </w:r>
    </w:p>
    <w:p w14:paraId="6CE58B68" w14:textId="77777777" w:rsidR="00E20304" w:rsidRPr="00E20304" w:rsidRDefault="00E20304" w:rsidP="00E20304">
      <w:pPr>
        <w:spacing w:after="120"/>
        <w:ind w:left="2268" w:right="1134"/>
        <w:jc w:val="both"/>
        <w:rPr>
          <w:lang w:eastAsia="en-US"/>
        </w:rPr>
      </w:pPr>
      <w:r w:rsidRPr="00E20304">
        <w:rPr>
          <w:lang w:eastAsia="en-US"/>
        </w:rPr>
        <w:t>The windows shall be categorised into low, medium and high speed bins according to their average speed.</w:t>
      </w:r>
    </w:p>
    <w:p w14:paraId="3D21F66A" w14:textId="77777777" w:rsidR="00E20304" w:rsidRPr="00E20304" w:rsidRDefault="00E20304" w:rsidP="00E20304">
      <w:pPr>
        <w:keepNext/>
        <w:spacing w:after="120"/>
        <w:ind w:left="2268" w:right="1134" w:hanging="1134"/>
        <w:jc w:val="both"/>
        <w:rPr>
          <w:lang w:eastAsia="en-US"/>
        </w:rPr>
      </w:pPr>
      <w:r w:rsidRPr="00E20304">
        <w:rPr>
          <w:lang w:eastAsia="en-US"/>
        </w:rPr>
        <w:t>4.4.1.1.</w:t>
      </w:r>
      <w:r w:rsidRPr="00E20304">
        <w:rPr>
          <w:lang w:eastAsia="en-US"/>
        </w:rPr>
        <w:tab/>
        <w:t>Low speed windows</w:t>
      </w:r>
    </w:p>
    <w:p w14:paraId="5AF70E0F" w14:textId="77777777" w:rsidR="00E20304" w:rsidRPr="00E20304" w:rsidRDefault="00E20304" w:rsidP="00E20304">
      <w:pPr>
        <w:spacing w:after="120"/>
        <w:ind w:left="2268" w:right="1134"/>
        <w:jc w:val="both"/>
        <w:rPr>
          <w:lang w:eastAsia="en-US"/>
        </w:rPr>
      </w:pPr>
      <w:r w:rsidRPr="00E20304">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45 km/h.</w:t>
      </w:r>
    </w:p>
    <w:p w14:paraId="52E32F36" w14:textId="77777777" w:rsidR="00E20304" w:rsidRPr="00E20304" w:rsidRDefault="00E20304" w:rsidP="00DB730E">
      <w:pPr>
        <w:keepNext/>
        <w:spacing w:after="120"/>
        <w:ind w:left="2268" w:right="1134" w:hanging="1134"/>
        <w:jc w:val="both"/>
        <w:rPr>
          <w:lang w:eastAsia="en-US"/>
        </w:rPr>
      </w:pPr>
      <w:r w:rsidRPr="00E20304">
        <w:rPr>
          <w:lang w:eastAsia="en-US"/>
        </w:rPr>
        <w:lastRenderedPageBreak/>
        <w:t>4.4.1.2.</w:t>
      </w:r>
      <w:r w:rsidRPr="00E20304">
        <w:rPr>
          <w:lang w:eastAsia="en-US"/>
        </w:rPr>
        <w:tab/>
        <w:t>Medium speed windows</w:t>
      </w:r>
    </w:p>
    <w:p w14:paraId="70971BAE" w14:textId="77777777" w:rsidR="00E20304" w:rsidRPr="00E20304" w:rsidRDefault="00E20304" w:rsidP="00E20304">
      <w:pPr>
        <w:spacing w:after="120"/>
        <w:ind w:left="2268" w:right="1134"/>
        <w:jc w:val="both"/>
        <w:rPr>
          <w:lang w:eastAsia="en-US"/>
        </w:rPr>
      </w:pPr>
      <w:r w:rsidRPr="00E20304">
        <w:rPr>
          <w:lang w:eastAsia="en-US"/>
        </w:rPr>
        <w:t>Medium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E20304">
        <w:rPr>
          <w:lang w:eastAsia="en-US"/>
        </w:rPr>
        <w:t xml:space="preserve"> greater than or equal to 45 km/h and lower than 80 km/h.</w:t>
      </w:r>
    </w:p>
    <w:p w14:paraId="700DE615"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rural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lower than 70 km/h.</w:t>
      </w:r>
    </w:p>
    <w:p w14:paraId="6040A7D7" w14:textId="77777777" w:rsidR="00E20304" w:rsidRPr="00E20304" w:rsidRDefault="00E20304" w:rsidP="00E20304">
      <w:pPr>
        <w:spacing w:after="120"/>
        <w:ind w:left="2268" w:right="1134" w:hanging="1134"/>
        <w:jc w:val="both"/>
        <w:rPr>
          <w:lang w:eastAsia="en-US"/>
        </w:rPr>
      </w:pPr>
      <w:r w:rsidRPr="00E20304">
        <w:rPr>
          <w:lang w:eastAsia="en-US"/>
        </w:rPr>
        <w:t>4.4.1.3.</w:t>
      </w:r>
      <w:r w:rsidRPr="00E20304">
        <w:rPr>
          <w:lang w:eastAsia="en-US"/>
        </w:rPr>
        <w:tab/>
        <w:t>High speed windows</w:t>
      </w:r>
    </w:p>
    <w:p w14:paraId="2B73D8D2" w14:textId="77777777" w:rsidR="00E20304" w:rsidRPr="00E20304" w:rsidRDefault="00E20304" w:rsidP="00E20304">
      <w:pPr>
        <w:spacing w:after="120"/>
        <w:ind w:left="2268" w:right="1134"/>
        <w:jc w:val="both"/>
        <w:rPr>
          <w:lang w:eastAsia="en-US"/>
        </w:rPr>
      </w:pPr>
      <w:r w:rsidRPr="00E20304">
        <w:rPr>
          <w:lang w:eastAsia="en-US"/>
        </w:rPr>
        <w:t>High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80 km/h and lower than 145 km/h</w:t>
      </w:r>
    </w:p>
    <w:p w14:paraId="1651B17B"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high speed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greater than or equal to 70 km/h and lower than 90 km/h.</w:t>
      </w:r>
    </w:p>
    <w:p w14:paraId="57127035" w14:textId="77777777" w:rsidR="00E20304" w:rsidRPr="000C5C90" w:rsidRDefault="00E20304" w:rsidP="000C5C90">
      <w:pPr>
        <w:keepNext/>
        <w:ind w:left="567" w:right="1134" w:firstLine="567"/>
        <w:rPr>
          <w:lang w:eastAsia="en-US"/>
        </w:rPr>
      </w:pPr>
      <w:r w:rsidRPr="000C5C90">
        <w:rPr>
          <w:lang w:eastAsia="en-US"/>
        </w:rPr>
        <w:t>Figure A8/5</w:t>
      </w:r>
    </w:p>
    <w:p w14:paraId="796787C1"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driving definitions</w:t>
      </w:r>
      <w:r w:rsidRPr="00E20304">
        <w:rPr>
          <w:b/>
          <w:bCs/>
          <w:lang w:val="en-IE" w:eastAsia="en-US"/>
        </w:rPr>
        <w:t xml:space="preserve"> </w:t>
      </w:r>
      <w:r w:rsidRPr="00E20304">
        <w:rPr>
          <w:b/>
          <w:bCs/>
          <w:lang w:eastAsia="en-US"/>
        </w:rPr>
        <w:t>(Illustrated for ICE and NOVC-HEV vehicles) except N2 category vehicles that are equipped with a device limiting vehicle speed to 90 km/h)</w:t>
      </w:r>
    </w:p>
    <w:p w14:paraId="13CFE38A" w14:textId="77777777" w:rsidR="00E20304" w:rsidRPr="00E20304" w:rsidRDefault="00E20304" w:rsidP="00E20304">
      <w:pPr>
        <w:ind w:left="1134" w:right="992"/>
        <w:rPr>
          <w:b/>
          <w:bCs/>
          <w:lang w:eastAsia="en-US"/>
        </w:rPr>
      </w:pPr>
      <w:r w:rsidRPr="00E20304">
        <w:rPr>
          <w:noProof/>
          <w:lang w:val="fr-BE" w:eastAsia="fr-BE"/>
        </w:rPr>
        <w:drawing>
          <wp:inline distT="0" distB="0" distL="0" distR="0" wp14:anchorId="25A8E6A0" wp14:editId="5BA44CAF">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2958D251" w14:textId="77777777" w:rsidR="00E20304" w:rsidRPr="000C5C90" w:rsidRDefault="00E20304" w:rsidP="00241F4F">
      <w:pPr>
        <w:keepNext/>
        <w:ind w:left="567" w:right="1134" w:firstLine="567"/>
        <w:rPr>
          <w:lang w:eastAsia="en-US"/>
        </w:rPr>
      </w:pPr>
      <w:r w:rsidRPr="000C5C90">
        <w:rPr>
          <w:lang w:eastAsia="en-US"/>
        </w:rPr>
        <w:lastRenderedPageBreak/>
        <w:t xml:space="preserve">Figure A8/6. </w:t>
      </w:r>
    </w:p>
    <w:p w14:paraId="4F893535"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driving definitions (Illustrated for OVC-HEV vehicles) except N2 category vehicles that are equipped with a device limiting vehicle speed to 90 km/h)</w:t>
      </w:r>
    </w:p>
    <w:p w14:paraId="5DCB0C8A" w14:textId="77777777" w:rsidR="00E20304" w:rsidRPr="00E20304" w:rsidRDefault="00E20304" w:rsidP="00E20304">
      <w:pPr>
        <w:ind w:left="1134"/>
        <w:rPr>
          <w:iCs/>
          <w:lang w:eastAsia="en-US"/>
        </w:rPr>
      </w:pPr>
      <w:r w:rsidRPr="00E20304">
        <w:rPr>
          <w:noProof/>
          <w:lang w:val="fr-BE" w:eastAsia="fr-BE"/>
        </w:rPr>
        <w:drawing>
          <wp:inline distT="0" distB="0" distL="0" distR="0" wp14:anchorId="491EB721" wp14:editId="3A6459DC">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51AD059D" w14:textId="26E4748B" w:rsidR="00E20304" w:rsidRPr="00E20304" w:rsidRDefault="00E20304" w:rsidP="00B052C9">
      <w:pPr>
        <w:spacing w:after="120"/>
        <w:ind w:left="2268" w:right="1134" w:hanging="1134"/>
        <w:jc w:val="both"/>
        <w:rPr>
          <w:lang w:eastAsia="en-US"/>
        </w:rPr>
      </w:pPr>
      <w:r w:rsidRPr="00E20304">
        <w:rPr>
          <w:lang w:eastAsia="en-US"/>
        </w:rPr>
        <w:t>4.4.2.</w:t>
      </w:r>
      <w:r w:rsidRPr="00E20304">
        <w:rPr>
          <w:lang w:eastAsia="en-US"/>
        </w:rPr>
        <w:tab/>
        <w:t>Low/and high speed windows (for analysis with 3-phase WLTP)</w:t>
      </w:r>
    </w:p>
    <w:p w14:paraId="75BD3F0F" w14:textId="77777777" w:rsidR="00E20304" w:rsidRPr="00E20304" w:rsidRDefault="00E20304" w:rsidP="00E20304">
      <w:pPr>
        <w:spacing w:after="120"/>
        <w:ind w:left="2268" w:right="1134" w:firstLine="14"/>
        <w:jc w:val="both"/>
        <w:rPr>
          <w:lang w:eastAsia="en-US"/>
        </w:rPr>
      </w:pPr>
      <w:r w:rsidRPr="00E20304">
        <w:rPr>
          <w:lang w:eastAsia="en-US"/>
        </w:rPr>
        <w:t>The windows shall be categorised into low and high speed bins according to their average speed.</w:t>
      </w:r>
    </w:p>
    <w:p w14:paraId="78291948" w14:textId="77777777" w:rsidR="00E20304" w:rsidRPr="00E20304" w:rsidRDefault="00E20304" w:rsidP="00E20304">
      <w:pPr>
        <w:keepNext/>
        <w:spacing w:after="120"/>
        <w:ind w:left="2268" w:right="1134" w:hanging="1134"/>
        <w:jc w:val="both"/>
        <w:rPr>
          <w:lang w:eastAsia="en-US"/>
        </w:rPr>
      </w:pPr>
      <w:r w:rsidRPr="00E20304">
        <w:rPr>
          <w:lang w:eastAsia="en-US"/>
        </w:rPr>
        <w:t>4.4.2.1.</w:t>
      </w:r>
      <w:r w:rsidRPr="00E20304">
        <w:rPr>
          <w:lang w:eastAsia="en-US"/>
        </w:rPr>
        <w:tab/>
        <w:t>Low speed windows</w:t>
      </w:r>
    </w:p>
    <w:p w14:paraId="5BBBE2A7" w14:textId="77777777" w:rsidR="00E20304" w:rsidRPr="00E20304" w:rsidRDefault="00E20304" w:rsidP="00E20304">
      <w:pPr>
        <w:spacing w:after="120"/>
        <w:ind w:left="2268" w:right="1134"/>
        <w:jc w:val="both"/>
        <w:rPr>
          <w:lang w:eastAsia="en-US"/>
        </w:rPr>
      </w:pPr>
      <w:r w:rsidRPr="00E20304">
        <w:rPr>
          <w:lang w:eastAsia="en-US"/>
        </w:rPr>
        <w:t>Low speed</w:t>
      </w:r>
      <w:r w:rsidRPr="00E20304" w:rsidDel="00B00F6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50 km/h.</w:t>
      </w:r>
    </w:p>
    <w:p w14:paraId="51F3187A" w14:textId="77777777" w:rsidR="00E20304" w:rsidRPr="00E20304" w:rsidRDefault="00E20304" w:rsidP="00E20304">
      <w:pPr>
        <w:spacing w:after="120"/>
        <w:ind w:left="2268" w:right="1134" w:hanging="1134"/>
        <w:jc w:val="both"/>
        <w:rPr>
          <w:lang w:eastAsia="en-US"/>
        </w:rPr>
      </w:pPr>
      <w:r w:rsidRPr="00E20304">
        <w:rPr>
          <w:lang w:eastAsia="en-US"/>
        </w:rPr>
        <w:t>4.4.2.2.</w:t>
      </w:r>
      <w:r w:rsidRPr="00E20304">
        <w:rPr>
          <w:lang w:eastAsia="en-US"/>
        </w:rPr>
        <w:tab/>
        <w:t>High speed windows</w:t>
      </w:r>
    </w:p>
    <w:p w14:paraId="75FEEB2A" w14:textId="77777777" w:rsidR="00E20304" w:rsidRPr="00E20304" w:rsidRDefault="00E20304" w:rsidP="00E20304">
      <w:pPr>
        <w:spacing w:after="120"/>
        <w:ind w:left="2268" w:right="1134"/>
        <w:jc w:val="both"/>
        <w:rPr>
          <w:lang w:eastAsia="en-US"/>
        </w:rPr>
      </w:pPr>
      <w:r w:rsidRPr="00E20304">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50 km/h.</w:t>
      </w:r>
    </w:p>
    <w:p w14:paraId="4F90AB35" w14:textId="77777777" w:rsidR="00E20304" w:rsidRPr="000C5C90" w:rsidRDefault="00E20304" w:rsidP="00241F4F">
      <w:pPr>
        <w:keepNext/>
        <w:ind w:left="567" w:right="1134" w:firstLine="567"/>
        <w:rPr>
          <w:lang w:eastAsia="en-US"/>
        </w:rPr>
      </w:pPr>
      <w:r w:rsidRPr="000C5C90">
        <w:rPr>
          <w:lang w:eastAsia="en-US"/>
        </w:rPr>
        <w:lastRenderedPageBreak/>
        <w:t>Figure A8/5-2</w:t>
      </w:r>
    </w:p>
    <w:p w14:paraId="7C050151" w14:textId="77777777" w:rsidR="00E20304" w:rsidRPr="00E20304" w:rsidRDefault="00E20304" w:rsidP="00E20304">
      <w:pPr>
        <w:keepNext/>
        <w:ind w:left="1134" w:right="1134"/>
        <w:rPr>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driving definitions</w:t>
      </w:r>
      <w:r w:rsidRPr="00E20304">
        <w:rPr>
          <w:b/>
          <w:bCs/>
          <w:lang w:val="en-IE" w:eastAsia="en-US"/>
        </w:rPr>
        <w:t xml:space="preserve"> </w:t>
      </w:r>
      <w:r w:rsidRPr="00E20304">
        <w:rPr>
          <w:b/>
          <w:bCs/>
          <w:lang w:eastAsia="en-US"/>
        </w:rPr>
        <w:t>(Illustrated for ICE and NOVC-HEV vehicles)</w:t>
      </w:r>
    </w:p>
    <w:p w14:paraId="6710844C" w14:textId="77777777" w:rsidR="00E20304" w:rsidRPr="00E20304" w:rsidRDefault="00E20304" w:rsidP="00E20304">
      <w:pPr>
        <w:ind w:left="1134"/>
        <w:rPr>
          <w:lang w:eastAsia="en-US"/>
        </w:rPr>
      </w:pPr>
      <w:r w:rsidRPr="00E20304">
        <w:rPr>
          <w:noProof/>
          <w:lang w:val="fr-BE" w:eastAsia="fr-BE"/>
        </w:rPr>
        <w:drawing>
          <wp:inline distT="0" distB="0" distL="0" distR="0" wp14:anchorId="36D823D7" wp14:editId="1CE3BD8F">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7FB04BD2" w14:textId="77777777" w:rsidR="00E20304" w:rsidRPr="000C5C90" w:rsidRDefault="00E20304" w:rsidP="000C5C90">
      <w:pPr>
        <w:ind w:left="567" w:right="1134" w:firstLine="567"/>
        <w:rPr>
          <w:lang w:eastAsia="en-US"/>
        </w:rPr>
      </w:pPr>
      <w:r w:rsidRPr="000C5C90">
        <w:rPr>
          <w:lang w:eastAsia="en-US"/>
        </w:rPr>
        <w:t xml:space="preserve">Figure A8/6-2. </w:t>
      </w:r>
    </w:p>
    <w:p w14:paraId="2959ACEE"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driving definitions (Illustrated for OVC-HEV vehicles)</w:t>
      </w:r>
    </w:p>
    <w:p w14:paraId="704BE0D4" w14:textId="77777777" w:rsidR="00E20304" w:rsidRPr="00E20304" w:rsidRDefault="00E20304" w:rsidP="00E20304">
      <w:pPr>
        <w:ind w:left="1134"/>
        <w:rPr>
          <w:iCs/>
          <w:lang w:eastAsia="en-US"/>
        </w:rPr>
      </w:pPr>
      <w:r w:rsidRPr="00E20304">
        <w:rPr>
          <w:noProof/>
          <w:lang w:val="fr-BE" w:eastAsia="fr-BE"/>
        </w:rPr>
        <w:drawing>
          <wp:inline distT="0" distB="0" distL="0" distR="0" wp14:anchorId="67EBD13E" wp14:editId="5CC71D80">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29FD11F7" w14:textId="3C64E434" w:rsidR="00E20304" w:rsidRPr="00E20304" w:rsidRDefault="00E20304" w:rsidP="00241F4F">
      <w:pPr>
        <w:keepNext/>
        <w:spacing w:after="120"/>
        <w:ind w:left="2268" w:right="1134" w:hanging="1134"/>
        <w:jc w:val="both"/>
        <w:rPr>
          <w:lang w:eastAsia="en-US"/>
        </w:rPr>
      </w:pPr>
      <w:bookmarkStart w:id="56" w:name="_Ref403567848"/>
      <w:bookmarkStart w:id="57" w:name="_Ref390865728"/>
      <w:r w:rsidRPr="00E20304">
        <w:rPr>
          <w:lang w:eastAsia="en-US"/>
        </w:rPr>
        <w:t>4.5.1.</w:t>
      </w:r>
      <w:r w:rsidRPr="00E20304">
        <w:rPr>
          <w:lang w:eastAsia="en-US"/>
        </w:rPr>
        <w:tab/>
        <w:t xml:space="preserve">Assessment of trip </w:t>
      </w:r>
      <w:bookmarkEnd w:id="56"/>
      <w:r w:rsidRPr="00E20304">
        <w:rPr>
          <w:lang w:eastAsia="en-US"/>
        </w:rPr>
        <w:t>validity (for analysis with 4-phase WLTP)</w:t>
      </w:r>
    </w:p>
    <w:p w14:paraId="6CA6E866" w14:textId="77777777" w:rsidR="00E20304" w:rsidRPr="00E20304" w:rsidRDefault="00E20304" w:rsidP="00E20304">
      <w:pPr>
        <w:spacing w:after="120"/>
        <w:ind w:left="2268" w:right="1134" w:hanging="1134"/>
        <w:jc w:val="both"/>
        <w:rPr>
          <w:lang w:eastAsia="en-US"/>
        </w:rPr>
      </w:pPr>
      <w:r w:rsidRPr="00E20304">
        <w:rPr>
          <w:lang w:eastAsia="en-US"/>
        </w:rPr>
        <w:t>4.5.1.1.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5A2E8FAF"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57"/>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medium and high speed driving.</w:t>
      </w:r>
      <w:bookmarkStart w:id="58" w:name="_Ref403751014"/>
      <w:r w:rsidRPr="00E20304">
        <w:rPr>
          <w:lang w:eastAsia="en-US"/>
        </w:rPr>
        <w:t xml:space="preserve"> </w:t>
      </w:r>
    </w:p>
    <w:p w14:paraId="474B0584"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241F63BC" w14:textId="77777777" w:rsidR="00E20304" w:rsidRPr="00E20304" w:rsidRDefault="00E20304" w:rsidP="00241F4F">
      <w:pPr>
        <w:keepNext/>
        <w:spacing w:after="120"/>
        <w:ind w:left="2268" w:right="1134" w:hanging="1134"/>
        <w:jc w:val="both"/>
        <w:rPr>
          <w:iCs/>
          <w:lang w:eastAsia="en-US"/>
        </w:rPr>
      </w:pPr>
      <w:r w:rsidRPr="00E20304">
        <w:rPr>
          <w:iCs/>
          <w:lang w:eastAsia="en-US"/>
        </w:rPr>
        <w:lastRenderedPageBreak/>
        <w:t>4.5.1.2.</w:t>
      </w:r>
      <w:r w:rsidRPr="00E20304">
        <w:rPr>
          <w:iCs/>
          <w:lang w:eastAsia="en-US"/>
        </w:rPr>
        <w:tab/>
        <w:t xml:space="preserve">Assessment of test </w:t>
      </w:r>
      <w:bookmarkEnd w:id="58"/>
      <w:r w:rsidRPr="00E20304">
        <w:rPr>
          <w:iCs/>
          <w:lang w:eastAsia="en-US"/>
        </w:rPr>
        <w:t>validity</w:t>
      </w:r>
    </w:p>
    <w:p w14:paraId="6341E169"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r w:rsidR="00037912">
        <w:rPr>
          <w:lang w:eastAsia="en-US"/>
        </w:rPr>
        <w:t xml:space="preserve"> per cent</w:t>
      </w:r>
      <w:r w:rsidRPr="00E20304">
        <w:rPr>
          <w:lang w:eastAsia="en-US"/>
        </w:rPr>
        <w:t xml:space="preserve"> of the low, medium and high speed windows that are within the tolerances defined for the CO</w:t>
      </w:r>
      <w:r w:rsidRPr="00E20304">
        <w:rPr>
          <w:vertAlign w:val="subscript"/>
          <w:lang w:eastAsia="en-US"/>
        </w:rPr>
        <w:t>2</w:t>
      </w:r>
      <w:r w:rsidRPr="00E20304">
        <w:rPr>
          <w:lang w:eastAsia="en-US"/>
        </w:rPr>
        <w:t xml:space="preserve"> characteristic curve.</w:t>
      </w:r>
    </w:p>
    <w:p w14:paraId="7171693C"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r w:rsidR="00037912">
        <w:rPr>
          <w:lang w:eastAsia="en-US"/>
        </w:rPr>
        <w:t xml:space="preserve"> per cent</w:t>
      </w:r>
      <w:r w:rsidRPr="00E20304">
        <w:rPr>
          <w:lang w:eastAsia="en-US"/>
        </w:rPr>
        <w:t>.</w:t>
      </w:r>
    </w:p>
    <w:p w14:paraId="26DF18D0" w14:textId="2FD1DC9B" w:rsidR="00E20304" w:rsidRPr="00E20304" w:rsidRDefault="00E20304" w:rsidP="00B052C9">
      <w:pPr>
        <w:spacing w:after="120"/>
        <w:ind w:left="2268" w:right="1134" w:hanging="1134"/>
        <w:jc w:val="both"/>
        <w:rPr>
          <w:lang w:eastAsia="en-US"/>
        </w:rPr>
      </w:pPr>
      <w:r w:rsidRPr="00E20304">
        <w:rPr>
          <w:lang w:eastAsia="en-US"/>
        </w:rPr>
        <w:t>4.5.2.</w:t>
      </w:r>
      <w:r w:rsidRPr="00E20304">
        <w:rPr>
          <w:lang w:eastAsia="en-US"/>
        </w:rPr>
        <w:tab/>
        <w:t>Assessment of trip validity (for analysis with 3-phase WLTP)</w:t>
      </w:r>
    </w:p>
    <w:p w14:paraId="57C79A55" w14:textId="77777777" w:rsidR="00E20304" w:rsidRPr="00E20304" w:rsidRDefault="00E20304" w:rsidP="00E20304">
      <w:pPr>
        <w:spacing w:after="120"/>
        <w:ind w:left="2268" w:right="1134" w:hanging="1134"/>
        <w:jc w:val="both"/>
        <w:rPr>
          <w:lang w:eastAsia="en-US"/>
        </w:rPr>
      </w:pPr>
      <w:r w:rsidRPr="00E20304">
        <w:rPr>
          <w:lang w:eastAsia="en-US"/>
        </w:rPr>
        <w:t>4.5.2.1.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1F78A69E"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high speed driving. </w:t>
      </w:r>
    </w:p>
    <w:p w14:paraId="729CB8E9"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016EC7B9" w14:textId="77777777" w:rsidR="00E20304" w:rsidRPr="00E20304" w:rsidRDefault="00E20304" w:rsidP="00E20304">
      <w:pPr>
        <w:spacing w:after="120"/>
        <w:ind w:left="2268" w:right="1134" w:hanging="1134"/>
        <w:jc w:val="both"/>
        <w:rPr>
          <w:iCs/>
          <w:lang w:eastAsia="en-US"/>
        </w:rPr>
      </w:pPr>
      <w:r w:rsidRPr="00E20304">
        <w:rPr>
          <w:iCs/>
          <w:lang w:eastAsia="en-US"/>
        </w:rPr>
        <w:t>4.5.2.2.</w:t>
      </w:r>
      <w:r w:rsidRPr="00E20304">
        <w:rPr>
          <w:iCs/>
          <w:lang w:eastAsia="en-US"/>
        </w:rPr>
        <w:tab/>
        <w:t>Assessment of test validity</w:t>
      </w:r>
    </w:p>
    <w:p w14:paraId="11F0A81A"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 of the low, and high speed windows that are within the tolerances defined for the CO</w:t>
      </w:r>
      <w:r w:rsidRPr="00E20304">
        <w:rPr>
          <w:vertAlign w:val="subscript"/>
          <w:lang w:eastAsia="en-US"/>
        </w:rPr>
        <w:t>2</w:t>
      </w:r>
      <w:r w:rsidRPr="00E20304">
        <w:rPr>
          <w:lang w:eastAsia="en-US"/>
        </w:rPr>
        <w:t xml:space="preserve"> characteristic curve.</w:t>
      </w:r>
    </w:p>
    <w:p w14:paraId="586DA125" w14:textId="61D467EE" w:rsid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p>
    <w:p w14:paraId="2CA3F811" w14:textId="77777777" w:rsidR="00FE01BC" w:rsidRPr="00E20304" w:rsidRDefault="00FE01BC" w:rsidP="00E20304">
      <w:pPr>
        <w:spacing w:after="120"/>
        <w:ind w:left="2268" w:right="1134"/>
        <w:jc w:val="both"/>
        <w:rPr>
          <w:lang w:eastAsia="en-US"/>
        </w:rPr>
      </w:pPr>
    </w:p>
    <w:p w14:paraId="2B208C49" w14:textId="1AB289AA" w:rsidR="00FE01BC" w:rsidRDefault="00FE01BC">
      <w:pPr>
        <w:suppressAutoHyphens w:val="0"/>
        <w:spacing w:line="240" w:lineRule="auto"/>
        <w:rPr>
          <w:lang w:eastAsia="ja-JP"/>
        </w:rPr>
        <w:sectPr w:rsidR="00FE01BC" w:rsidSect="00AA62B3">
          <w:headerReference w:type="even" r:id="rId110"/>
          <w:headerReference w:type="default" r:id="rId111"/>
          <w:footerReference w:type="even" r:id="rId112"/>
          <w:footerReference w:type="default" r:id="rId113"/>
          <w:headerReference w:type="first" r:id="rId114"/>
          <w:footerReference w:type="first" r:id="rId115"/>
          <w:endnotePr>
            <w:numFmt w:val="decimal"/>
          </w:endnotePr>
          <w:pgSz w:w="11907" w:h="16840" w:code="9"/>
          <w:pgMar w:top="1418" w:right="1134" w:bottom="1134" w:left="1134" w:header="851" w:footer="728" w:gutter="0"/>
          <w:cols w:space="720"/>
          <w:titlePg/>
          <w:docGrid w:linePitch="272"/>
        </w:sectPr>
      </w:pPr>
      <w:bookmarkStart w:id="59" w:name="_Toc35761095"/>
    </w:p>
    <w:p w14:paraId="2C569C08"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9</w:t>
      </w:r>
    </w:p>
    <w:p w14:paraId="11AC9EF9" w14:textId="77777777" w:rsidR="00E20304" w:rsidRPr="00E20304" w:rsidRDefault="00E20304" w:rsidP="002C2693">
      <w:pPr>
        <w:keepNext/>
        <w:keepLines/>
        <w:tabs>
          <w:tab w:val="right" w:pos="851"/>
          <w:tab w:val="left" w:pos="1134"/>
        </w:tabs>
        <w:spacing w:before="360" w:after="240" w:line="300" w:lineRule="exact"/>
        <w:ind w:left="567" w:right="1134"/>
        <w:rPr>
          <w:b/>
          <w:sz w:val="28"/>
          <w:lang w:eastAsia="en-US"/>
        </w:rPr>
      </w:pPr>
      <w:r>
        <w:rPr>
          <w:b/>
          <w:sz w:val="28"/>
          <w:lang w:eastAsia="en-US"/>
        </w:rPr>
        <w:tab/>
      </w:r>
      <w:r>
        <w:rPr>
          <w:b/>
          <w:sz w:val="28"/>
          <w:lang w:eastAsia="en-US"/>
        </w:rPr>
        <w:tab/>
      </w:r>
      <w:r w:rsidRPr="00E20304">
        <w:rPr>
          <w:b/>
          <w:sz w:val="28"/>
          <w:lang w:eastAsia="en-US"/>
        </w:rPr>
        <w:t>Assessment of excess or absence of trip dynamics</w:t>
      </w:r>
      <w:bookmarkEnd w:id="59"/>
    </w:p>
    <w:p w14:paraId="265B810D"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F728F9A" w14:textId="77777777" w:rsidR="00E20304" w:rsidRPr="00E20304" w:rsidRDefault="00E20304" w:rsidP="00E20304">
      <w:pPr>
        <w:spacing w:after="120"/>
        <w:ind w:left="2268" w:right="1134"/>
        <w:jc w:val="both"/>
        <w:rPr>
          <w:lang w:eastAsia="ja-JP"/>
        </w:rPr>
      </w:pPr>
      <w:r w:rsidRPr="00E20304">
        <w:rPr>
          <w:lang w:eastAsia="ja-JP"/>
        </w:rPr>
        <w:t>This annex describes the calculation procedures to verify the trip dynamics by determining the excess or absence of dynamics during an RDE trip.</w:t>
      </w:r>
    </w:p>
    <w:p w14:paraId="08FBC7CD"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E20304" w14:paraId="007DB04E" w14:textId="77777777" w:rsidTr="00E20304">
        <w:tc>
          <w:tcPr>
            <w:tcW w:w="1701" w:type="dxa"/>
            <w:tcBorders>
              <w:top w:val="single" w:sz="2" w:space="0" w:color="auto"/>
              <w:left w:val="single" w:sz="2" w:space="0" w:color="auto"/>
              <w:bottom w:val="single" w:sz="2" w:space="0" w:color="auto"/>
              <w:right w:val="single" w:sz="2" w:space="0" w:color="auto"/>
            </w:tcBorders>
          </w:tcPr>
          <w:p w14:paraId="3E2CAB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52C87D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0762BD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[m/s</w:t>
            </w:r>
            <w:r w:rsidRPr="00E20304">
              <w:rPr>
                <w:rFonts w:eastAsia="SimSun"/>
                <w:vertAlign w:val="superscript"/>
                <w:lang w:eastAsia="en-GB"/>
              </w:rPr>
              <w:t>2</w:t>
            </w:r>
            <w:r w:rsidRPr="00E20304">
              <w:rPr>
                <w:rFonts w:eastAsia="SimSun"/>
                <w:lang w:eastAsia="en-GB"/>
              </w:rPr>
              <w:t>]</w:t>
            </w:r>
          </w:p>
        </w:tc>
      </w:tr>
      <w:tr w:rsidR="00E20304" w:rsidRPr="00E20304" w14:paraId="3ACC3818" w14:textId="77777777" w:rsidTr="00E20304">
        <w:tc>
          <w:tcPr>
            <w:tcW w:w="1701" w:type="dxa"/>
            <w:tcBorders>
              <w:top w:val="single" w:sz="2" w:space="0" w:color="auto"/>
              <w:left w:val="single" w:sz="2" w:space="0" w:color="auto"/>
              <w:bottom w:val="single" w:sz="2" w:space="0" w:color="auto"/>
              <w:right w:val="single" w:sz="2" w:space="0" w:color="auto"/>
            </w:tcBorders>
          </w:tcPr>
          <w:p w14:paraId="70E14C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0E50B02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881E8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acceleration in time step </w:t>
            </w:r>
            <w:proofErr w:type="spellStart"/>
            <w:r w:rsidRPr="00E20304">
              <w:rPr>
                <w:rFonts w:eastAsia="SimSun"/>
                <w:lang w:eastAsia="en-GB"/>
              </w:rPr>
              <w:t>i</w:t>
            </w:r>
            <w:proofErr w:type="spellEnd"/>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712B5822" w14:textId="77777777" w:rsidTr="00E20304">
        <w:tc>
          <w:tcPr>
            <w:tcW w:w="1701" w:type="dxa"/>
            <w:tcBorders>
              <w:top w:val="single" w:sz="2" w:space="0" w:color="auto"/>
              <w:left w:val="single" w:sz="2" w:space="0" w:color="auto"/>
              <w:bottom w:val="single" w:sz="2" w:space="0" w:color="auto"/>
              <w:right w:val="single" w:sz="2" w:space="0" w:color="auto"/>
            </w:tcBorders>
          </w:tcPr>
          <w:p w14:paraId="4790B8B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160B80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249B82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3B869254" w14:textId="77777777" w:rsidTr="00E20304">
        <w:tc>
          <w:tcPr>
            <w:tcW w:w="1701" w:type="dxa"/>
            <w:tcBorders>
              <w:top w:val="single" w:sz="2" w:space="0" w:color="auto"/>
              <w:left w:val="single" w:sz="2" w:space="0" w:color="auto"/>
              <w:bottom w:val="single" w:sz="2" w:space="0" w:color="auto"/>
              <w:right w:val="single" w:sz="2" w:space="0" w:color="auto"/>
            </w:tcBorders>
          </w:tcPr>
          <w:p w14:paraId="26E0FCA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a</w:t>
            </w:r>
            <w:r w:rsidRPr="00E20304">
              <w:rPr>
                <w:rFonts w:eastAsia="SimSun"/>
                <w:i/>
                <w:iCs/>
                <w:vertAlign w:val="subscript"/>
                <w:lang w:eastAsia="en-GB"/>
              </w:rPr>
              <w:t>pos,i,k</w:t>
            </w:r>
            <w:proofErr w:type="spellEnd"/>
          </w:p>
        </w:tc>
        <w:tc>
          <w:tcPr>
            <w:tcW w:w="395" w:type="dxa"/>
            <w:tcBorders>
              <w:top w:val="single" w:sz="2" w:space="0" w:color="auto"/>
              <w:left w:val="single" w:sz="2" w:space="0" w:color="auto"/>
              <w:bottom w:val="single" w:sz="2" w:space="0" w:color="auto"/>
              <w:right w:val="single" w:sz="2" w:space="0" w:color="auto"/>
            </w:tcBorders>
          </w:tcPr>
          <w:p w14:paraId="20484B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08E3B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[m/s</w:t>
            </w:r>
            <w:r w:rsidRPr="00E20304">
              <w:rPr>
                <w:rFonts w:eastAsia="SimSun"/>
                <w:vertAlign w:val="superscript"/>
                <w:lang w:eastAsia="en-GB"/>
              </w:rPr>
              <w:t>2</w:t>
            </w:r>
            <w:r w:rsidRPr="00E20304">
              <w:rPr>
                <w:rFonts w:eastAsia="SimSun"/>
                <w:lang w:eastAsia="en-GB"/>
              </w:rPr>
              <w:t>]</w:t>
            </w:r>
          </w:p>
        </w:tc>
      </w:tr>
      <w:tr w:rsidR="00E20304" w:rsidRPr="00E20304" w14:paraId="004D6DAB" w14:textId="77777777" w:rsidTr="00E20304">
        <w:tc>
          <w:tcPr>
            <w:tcW w:w="1701" w:type="dxa"/>
            <w:tcBorders>
              <w:top w:val="single" w:sz="2" w:space="0" w:color="auto"/>
              <w:left w:val="single" w:sz="2" w:space="0" w:color="auto"/>
              <w:bottom w:val="single" w:sz="2" w:space="0" w:color="auto"/>
              <w:right w:val="single" w:sz="2" w:space="0" w:color="auto"/>
            </w:tcBorders>
          </w:tcPr>
          <w:p w14:paraId="34A87CA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a</w:t>
            </w:r>
            <w:r w:rsidRPr="00E20304">
              <w:rPr>
                <w:rFonts w:eastAsia="SimSun"/>
                <w:i/>
                <w:iCs/>
                <w:vertAlign w:val="subscript"/>
                <w:lang w:eastAsia="en-GB"/>
              </w:rPr>
              <w:t>res</w:t>
            </w:r>
            <w:proofErr w:type="spellEnd"/>
          </w:p>
        </w:tc>
        <w:tc>
          <w:tcPr>
            <w:tcW w:w="395" w:type="dxa"/>
            <w:tcBorders>
              <w:top w:val="single" w:sz="2" w:space="0" w:color="auto"/>
              <w:left w:val="single" w:sz="2" w:space="0" w:color="auto"/>
              <w:bottom w:val="single" w:sz="2" w:space="0" w:color="auto"/>
              <w:right w:val="single" w:sz="2" w:space="0" w:color="auto"/>
            </w:tcBorders>
          </w:tcPr>
          <w:p w14:paraId="3EC3E2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BDD9FE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resolution [m/s</w:t>
            </w:r>
            <w:r w:rsidRPr="00E20304">
              <w:rPr>
                <w:rFonts w:eastAsia="SimSun"/>
                <w:vertAlign w:val="superscript"/>
                <w:lang w:eastAsia="en-GB"/>
              </w:rPr>
              <w:t>2</w:t>
            </w:r>
            <w:r w:rsidRPr="00E20304">
              <w:rPr>
                <w:rFonts w:eastAsia="SimSun"/>
                <w:lang w:eastAsia="en-GB"/>
              </w:rPr>
              <w:t>]</w:t>
            </w:r>
          </w:p>
        </w:tc>
      </w:tr>
      <w:tr w:rsidR="00E20304" w:rsidRPr="00E20304" w14:paraId="065E73DD" w14:textId="77777777" w:rsidTr="00E20304">
        <w:tc>
          <w:tcPr>
            <w:tcW w:w="1701" w:type="dxa"/>
            <w:tcBorders>
              <w:top w:val="single" w:sz="2" w:space="0" w:color="auto"/>
              <w:left w:val="single" w:sz="2" w:space="0" w:color="auto"/>
              <w:bottom w:val="single" w:sz="2" w:space="0" w:color="auto"/>
              <w:right w:val="single" w:sz="2" w:space="0" w:color="auto"/>
            </w:tcBorders>
          </w:tcPr>
          <w:p w14:paraId="3574E4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606F09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EC1A8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distance covered in time step </w:t>
            </w:r>
            <w:proofErr w:type="spellStart"/>
            <w:r w:rsidRPr="00E20304">
              <w:rPr>
                <w:rFonts w:eastAsia="SimSun"/>
                <w:lang w:eastAsia="en-GB"/>
              </w:rPr>
              <w:t>i</w:t>
            </w:r>
            <w:proofErr w:type="spellEnd"/>
            <w:r w:rsidRPr="00E20304">
              <w:rPr>
                <w:rFonts w:eastAsia="SimSun"/>
                <w:lang w:eastAsia="en-GB"/>
              </w:rPr>
              <w:t xml:space="preserve"> [m]</w:t>
            </w:r>
          </w:p>
        </w:tc>
      </w:tr>
      <w:tr w:rsidR="00E20304" w:rsidRPr="00E20304" w14:paraId="4125C70A" w14:textId="77777777" w:rsidTr="00E20304">
        <w:tc>
          <w:tcPr>
            <w:tcW w:w="1701" w:type="dxa"/>
            <w:tcBorders>
              <w:top w:val="single" w:sz="2" w:space="0" w:color="auto"/>
              <w:left w:val="single" w:sz="2" w:space="0" w:color="auto"/>
              <w:bottom w:val="single" w:sz="2" w:space="0" w:color="auto"/>
              <w:right w:val="single" w:sz="2" w:space="0" w:color="auto"/>
            </w:tcBorders>
          </w:tcPr>
          <w:p w14:paraId="708F95C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d</w:t>
            </w:r>
            <w:r w:rsidRPr="00E20304">
              <w:rPr>
                <w:rFonts w:eastAsia="SimSun"/>
                <w:i/>
                <w:iCs/>
                <w:vertAlign w:val="subscript"/>
                <w:lang w:eastAsia="en-GB"/>
              </w:rPr>
              <w:t>i,k</w:t>
            </w:r>
            <w:proofErr w:type="spellEnd"/>
          </w:p>
        </w:tc>
        <w:tc>
          <w:tcPr>
            <w:tcW w:w="395" w:type="dxa"/>
            <w:tcBorders>
              <w:top w:val="single" w:sz="2" w:space="0" w:color="auto"/>
              <w:left w:val="single" w:sz="2" w:space="0" w:color="auto"/>
              <w:bottom w:val="single" w:sz="2" w:space="0" w:color="auto"/>
              <w:right w:val="single" w:sz="2" w:space="0" w:color="auto"/>
            </w:tcBorders>
          </w:tcPr>
          <w:p w14:paraId="4F7147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7D7E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distance covered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[m]</w:t>
            </w:r>
          </w:p>
        </w:tc>
      </w:tr>
      <w:tr w:rsidR="00E20304" w:rsidRPr="00E20304" w14:paraId="58B5634A" w14:textId="77777777" w:rsidTr="00E20304">
        <w:tc>
          <w:tcPr>
            <w:tcW w:w="1701" w:type="dxa"/>
            <w:tcBorders>
              <w:top w:val="single" w:sz="2" w:space="0" w:color="auto"/>
              <w:left w:val="single" w:sz="2" w:space="0" w:color="auto"/>
              <w:bottom w:val="single" w:sz="2" w:space="0" w:color="auto"/>
              <w:right w:val="single" w:sz="2" w:space="0" w:color="auto"/>
            </w:tcBorders>
          </w:tcPr>
          <w:p w14:paraId="6151A7E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w:t>
            </w:r>
            <w:proofErr w:type="spellStart"/>
            <w:r w:rsidRPr="00E20304">
              <w:rPr>
                <w:rFonts w:eastAsia="SimSun"/>
                <w:lang w:eastAsia="en-GB"/>
              </w:rPr>
              <w:t>i</w:t>
            </w:r>
            <w:proofErr w:type="spellEnd"/>
            <w:r w:rsidRPr="00E20304">
              <w:rPr>
                <w:rFonts w:eastAsia="SimSun"/>
                <w:lang w:eastAsia="en-GB"/>
              </w:rPr>
              <w:t>)</w:t>
            </w:r>
          </w:p>
        </w:tc>
        <w:tc>
          <w:tcPr>
            <w:tcW w:w="395" w:type="dxa"/>
            <w:tcBorders>
              <w:top w:val="single" w:sz="2" w:space="0" w:color="auto"/>
              <w:left w:val="single" w:sz="2" w:space="0" w:color="auto"/>
              <w:bottom w:val="single" w:sz="2" w:space="0" w:color="auto"/>
              <w:right w:val="single" w:sz="2" w:space="0" w:color="auto"/>
            </w:tcBorders>
          </w:tcPr>
          <w:p w14:paraId="14A3C1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4A0B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w:t>
            </w:r>
          </w:p>
        </w:tc>
      </w:tr>
      <w:tr w:rsidR="00E20304" w:rsidRPr="00E20304" w14:paraId="21B514DF" w14:textId="77777777" w:rsidTr="00E20304">
        <w:tc>
          <w:tcPr>
            <w:tcW w:w="1701" w:type="dxa"/>
            <w:tcBorders>
              <w:top w:val="single" w:sz="2" w:space="0" w:color="auto"/>
              <w:left w:val="single" w:sz="2" w:space="0" w:color="auto"/>
              <w:bottom w:val="single" w:sz="2" w:space="0" w:color="auto"/>
              <w:right w:val="single" w:sz="2" w:space="0" w:color="auto"/>
            </w:tcBorders>
          </w:tcPr>
          <w:p w14:paraId="41AEF7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70581A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F05E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 of positive acceleration datasets</w:t>
            </w:r>
          </w:p>
        </w:tc>
      </w:tr>
      <w:tr w:rsidR="00E20304" w:rsidRPr="00E20304" w14:paraId="51144801" w14:textId="77777777" w:rsidTr="00E20304">
        <w:tc>
          <w:tcPr>
            <w:tcW w:w="1701" w:type="dxa"/>
            <w:tcBorders>
              <w:top w:val="single" w:sz="2" w:space="0" w:color="auto"/>
              <w:left w:val="single" w:sz="2" w:space="0" w:color="auto"/>
              <w:bottom w:val="single" w:sz="2" w:space="0" w:color="auto"/>
              <w:right w:val="single" w:sz="2" w:space="0" w:color="auto"/>
            </w:tcBorders>
          </w:tcPr>
          <w:p w14:paraId="3AEE77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695E83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E353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refers to the respective category (t=total, u=urban, r=rural, m=motorway, e=expressway)</w:t>
            </w:r>
          </w:p>
        </w:tc>
      </w:tr>
      <w:tr w:rsidR="00E20304" w:rsidRPr="00E20304" w14:paraId="7049436F" w14:textId="77777777" w:rsidTr="00E20304">
        <w:tc>
          <w:tcPr>
            <w:tcW w:w="1701" w:type="dxa"/>
            <w:tcBorders>
              <w:top w:val="single" w:sz="2" w:space="0" w:color="auto"/>
              <w:left w:val="single" w:sz="2" w:space="0" w:color="auto"/>
              <w:bottom w:val="single" w:sz="2" w:space="0" w:color="auto"/>
              <w:right w:val="single" w:sz="2" w:space="0" w:color="auto"/>
            </w:tcBorders>
          </w:tcPr>
          <w:p w14:paraId="121B33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89710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670611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number of samples for urban, rural and motorway/expressway shares with positive acceleration greater than 0.1 m/s</w:t>
            </w:r>
            <w:r w:rsidRPr="00E20304">
              <w:rPr>
                <w:rFonts w:eastAsia="SimSun"/>
                <w:vertAlign w:val="superscript"/>
                <w:lang w:eastAsia="en-GB"/>
              </w:rPr>
              <w:t>2</w:t>
            </w:r>
          </w:p>
        </w:tc>
      </w:tr>
      <w:tr w:rsidR="00E20304" w:rsidRPr="00E20304" w14:paraId="25279BE0" w14:textId="77777777" w:rsidTr="00E20304">
        <w:tc>
          <w:tcPr>
            <w:tcW w:w="1701" w:type="dxa"/>
            <w:tcBorders>
              <w:top w:val="single" w:sz="2" w:space="0" w:color="auto"/>
              <w:left w:val="single" w:sz="2" w:space="0" w:color="auto"/>
              <w:bottom w:val="single" w:sz="2" w:space="0" w:color="auto"/>
              <w:right w:val="single" w:sz="2" w:space="0" w:color="auto"/>
            </w:tcBorders>
          </w:tcPr>
          <w:p w14:paraId="45ACED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N</w:t>
            </w:r>
            <w:r w:rsidRPr="00E20304">
              <w:rPr>
                <w:rFonts w:eastAsia="SimSun"/>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1616170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87D2C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number of samples for the urban, rural and motorway/expressway shares and the complete trip</w:t>
            </w:r>
          </w:p>
        </w:tc>
      </w:tr>
      <w:tr w:rsidR="00E20304" w:rsidRPr="00E20304" w14:paraId="39AE2731" w14:textId="77777777" w:rsidTr="00E20304">
        <w:tc>
          <w:tcPr>
            <w:tcW w:w="1701" w:type="dxa"/>
            <w:tcBorders>
              <w:top w:val="single" w:sz="2" w:space="0" w:color="auto"/>
              <w:left w:val="single" w:sz="2" w:space="0" w:color="auto"/>
              <w:bottom w:val="single" w:sz="2" w:space="0" w:color="auto"/>
              <w:right w:val="single" w:sz="2" w:space="0" w:color="auto"/>
            </w:tcBorders>
          </w:tcPr>
          <w:p w14:paraId="7B93AE9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RPA</w:t>
            </w:r>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6B9E15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AB340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 for urban, rural and motorway/expressway shares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5A8ED41C" w14:textId="77777777" w:rsidTr="00E20304">
        <w:tc>
          <w:tcPr>
            <w:tcW w:w="1701" w:type="dxa"/>
            <w:tcBorders>
              <w:top w:val="single" w:sz="2" w:space="0" w:color="auto"/>
              <w:left w:val="single" w:sz="2" w:space="0" w:color="auto"/>
              <w:bottom w:val="single" w:sz="2" w:space="0" w:color="auto"/>
              <w:right w:val="single" w:sz="2" w:space="0" w:color="auto"/>
            </w:tcBorders>
          </w:tcPr>
          <w:p w14:paraId="69225A2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t</w:t>
            </w:r>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65E9F58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B7CB7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duration of the urban, rural and motorway/expressway shares and the complete trip [s]</w:t>
            </w:r>
          </w:p>
        </w:tc>
      </w:tr>
      <w:tr w:rsidR="00E20304" w:rsidRPr="00E20304" w14:paraId="7D531865" w14:textId="77777777" w:rsidTr="00E20304">
        <w:tc>
          <w:tcPr>
            <w:tcW w:w="1701" w:type="dxa"/>
            <w:tcBorders>
              <w:top w:val="single" w:sz="2" w:space="0" w:color="auto"/>
              <w:left w:val="single" w:sz="2" w:space="0" w:color="auto"/>
              <w:bottom w:val="single" w:sz="2" w:space="0" w:color="auto"/>
              <w:right w:val="single" w:sz="2" w:space="0" w:color="auto"/>
            </w:tcBorders>
          </w:tcPr>
          <w:p w14:paraId="346C296A" w14:textId="77777777" w:rsidR="00E20304" w:rsidRPr="00E20304" w:rsidRDefault="000A5DF3"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347D88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EFA8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speed [km/h]</w:t>
            </w:r>
          </w:p>
        </w:tc>
      </w:tr>
      <w:tr w:rsidR="00E20304" w:rsidRPr="00E20304" w14:paraId="3E901B3D" w14:textId="77777777" w:rsidTr="00E20304">
        <w:tc>
          <w:tcPr>
            <w:tcW w:w="1701" w:type="dxa"/>
            <w:tcBorders>
              <w:top w:val="single" w:sz="2" w:space="0" w:color="auto"/>
              <w:left w:val="single" w:sz="2" w:space="0" w:color="auto"/>
              <w:bottom w:val="single" w:sz="2" w:space="0" w:color="auto"/>
              <w:right w:val="single" w:sz="2" w:space="0" w:color="auto"/>
            </w:tcBorders>
          </w:tcPr>
          <w:p w14:paraId="77DBC83C" w14:textId="77777777" w:rsidR="00E20304" w:rsidRPr="00E20304" w:rsidRDefault="000A5DF3"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459D95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723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actual vehicle speed in time step </w:t>
            </w:r>
            <w:proofErr w:type="spellStart"/>
            <w:r w:rsidRPr="00E20304">
              <w:rPr>
                <w:rFonts w:eastAsia="SimSun"/>
                <w:lang w:eastAsia="en-GB"/>
              </w:rPr>
              <w:t>i</w:t>
            </w:r>
            <w:proofErr w:type="spellEnd"/>
            <w:r w:rsidRPr="00E20304">
              <w:rPr>
                <w:rFonts w:eastAsia="SimSun"/>
                <w:lang w:eastAsia="en-GB"/>
              </w:rPr>
              <w:t xml:space="preserve"> [km/h]</w:t>
            </w:r>
          </w:p>
        </w:tc>
      </w:tr>
      <w:tr w:rsidR="00E20304" w:rsidRPr="00E20304" w14:paraId="63565E8D" w14:textId="77777777" w:rsidTr="00E20304">
        <w:tc>
          <w:tcPr>
            <w:tcW w:w="1701" w:type="dxa"/>
            <w:tcBorders>
              <w:top w:val="single" w:sz="2" w:space="0" w:color="auto"/>
              <w:left w:val="single" w:sz="2" w:space="0" w:color="auto"/>
              <w:bottom w:val="single" w:sz="2" w:space="0" w:color="auto"/>
              <w:right w:val="single" w:sz="2" w:space="0" w:color="auto"/>
            </w:tcBorders>
          </w:tcPr>
          <w:p w14:paraId="3971B612" w14:textId="77777777" w:rsidR="00E20304" w:rsidRPr="00E20304" w:rsidRDefault="000A5DF3"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5A62B2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75C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actual vehicle speed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[km/h]</w:t>
            </w:r>
          </w:p>
        </w:tc>
      </w:tr>
      <w:tr w:rsidR="00E20304" w:rsidRPr="00E20304" w14:paraId="75CC4BEF" w14:textId="77777777" w:rsidTr="00E20304">
        <w:tc>
          <w:tcPr>
            <w:tcW w:w="1701" w:type="dxa"/>
            <w:tcBorders>
              <w:top w:val="single" w:sz="2" w:space="0" w:color="auto"/>
              <w:left w:val="single" w:sz="2" w:space="0" w:color="auto"/>
              <w:bottom w:val="single" w:sz="2" w:space="0" w:color="auto"/>
              <w:right w:val="single" w:sz="2" w:space="0" w:color="auto"/>
            </w:tcBorders>
          </w:tcPr>
          <w:p w14:paraId="03763CCA" w14:textId="77777777" w:rsidR="00E20304" w:rsidRPr="00E20304" w:rsidRDefault="000A5DF3"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6A06C4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0B25DF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actual vehicle speed per acceleration in time step </w:t>
            </w:r>
            <w:proofErr w:type="spellStart"/>
            <w:r w:rsidRPr="00E20304">
              <w:rPr>
                <w:rFonts w:eastAsia="SimSun"/>
                <w:lang w:eastAsia="en-GB"/>
              </w:rPr>
              <w:t>i</w:t>
            </w:r>
            <w:proofErr w:type="spellEnd"/>
            <w:r w:rsidRPr="00E20304">
              <w:rPr>
                <w:rFonts w:eastAsia="SimSun"/>
                <w:lang w:eastAsia="en-GB"/>
              </w:rPr>
              <w:t xml:space="preserve">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6F5B80E2" w14:textId="77777777" w:rsidTr="00E20304">
        <w:tc>
          <w:tcPr>
            <w:tcW w:w="1701" w:type="dxa"/>
            <w:tcBorders>
              <w:top w:val="single" w:sz="2" w:space="0" w:color="auto"/>
              <w:left w:val="single" w:sz="2" w:space="0" w:color="auto"/>
              <w:bottom w:val="single" w:sz="2" w:space="0" w:color="auto"/>
              <w:right w:val="single" w:sz="2" w:space="0" w:color="auto"/>
            </w:tcBorders>
          </w:tcPr>
          <w:p w14:paraId="398A034A" w14:textId="77777777" w:rsidR="00E20304" w:rsidRPr="00E20304" w:rsidRDefault="000A5DF3"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7EAD044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4E89DBD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9C32B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positive acceleration greater than 0.1 m/s</w:t>
            </w:r>
            <w:r w:rsidRPr="00E20304">
              <w:rPr>
                <w:rFonts w:eastAsia="SimSun"/>
                <w:vertAlign w:val="superscript"/>
                <w:lang w:eastAsia="en-GB"/>
              </w:rPr>
              <w:t>2</w:t>
            </w:r>
            <w:r w:rsidRPr="00E20304">
              <w:rPr>
                <w:rFonts w:eastAsia="SimSun"/>
                <w:lang w:eastAsia="en-GB"/>
              </w:rPr>
              <w:t xml:space="preserve"> in time step j considering the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504CBD59" w14:textId="77777777" w:rsidTr="00E20304">
        <w:tc>
          <w:tcPr>
            <w:tcW w:w="1701" w:type="dxa"/>
            <w:tcBorders>
              <w:top w:val="single" w:sz="2" w:space="0" w:color="auto"/>
              <w:left w:val="single" w:sz="2" w:space="0" w:color="auto"/>
              <w:bottom w:val="single" w:sz="2" w:space="0" w:color="auto"/>
              <w:right w:val="single" w:sz="2" w:space="0" w:color="auto"/>
            </w:tcBorders>
          </w:tcPr>
          <w:p w14:paraId="246C58C3" w14:textId="77777777" w:rsidR="00E20304" w:rsidRPr="00E20304" w:rsidRDefault="000A5DF3"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6B95F1A7"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726472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793E0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95</w:t>
            </w:r>
            <w:r w:rsidRPr="00E20304">
              <w:rPr>
                <w:rFonts w:eastAsia="SimSun"/>
                <w:vertAlign w:val="superscript"/>
                <w:lang w:eastAsia="en-GB"/>
              </w:rPr>
              <w:t>th</w:t>
            </w:r>
            <w:r w:rsidRPr="00E20304">
              <w:rPr>
                <w:rFonts w:eastAsia="SimSun"/>
                <w:lang w:eastAsia="en-GB"/>
              </w:rPr>
              <w:t xml:space="preserve"> percentile of the product of vehicle speed per positive acceleration greater than 0.1 m/s</w:t>
            </w:r>
            <w:r w:rsidRPr="00E20304">
              <w:rPr>
                <w:rFonts w:eastAsia="SimSun"/>
                <w:vertAlign w:val="superscript"/>
                <w:lang w:eastAsia="en-GB"/>
              </w:rPr>
              <w:t>2</w:t>
            </w:r>
            <w:r w:rsidRPr="00E20304">
              <w:rPr>
                <w:rFonts w:eastAsia="SimSun"/>
                <w:lang w:eastAsia="en-GB"/>
              </w:rPr>
              <w:t xml:space="preserve"> for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47B7FABB" w14:textId="77777777" w:rsidTr="00E20304">
        <w:tc>
          <w:tcPr>
            <w:tcW w:w="1701" w:type="dxa"/>
            <w:tcBorders>
              <w:top w:val="single" w:sz="2" w:space="0" w:color="auto"/>
              <w:left w:val="single" w:sz="2" w:space="0" w:color="auto"/>
              <w:bottom w:val="single" w:sz="2" w:space="0" w:color="auto"/>
              <w:right w:val="single" w:sz="2" w:space="0" w:color="auto"/>
            </w:tcBorders>
          </w:tcPr>
          <w:p w14:paraId="2B08EB61" w14:textId="77777777" w:rsidR="00E20304" w:rsidRPr="00E20304" w:rsidRDefault="000A5DF3"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03ABF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8C70F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average vehicle speed for urban, rural and motorway/expressway shares [km/h]</w:t>
            </w:r>
          </w:p>
        </w:tc>
      </w:tr>
    </w:tbl>
    <w:p w14:paraId="781ABE48" w14:textId="77777777" w:rsidR="00E20304" w:rsidRPr="00E20304" w:rsidRDefault="00E20304" w:rsidP="00241F4F">
      <w:pPr>
        <w:keepNext/>
        <w:spacing w:before="240" w:after="120"/>
        <w:ind w:left="2268" w:right="1134" w:hanging="1134"/>
        <w:jc w:val="both"/>
        <w:rPr>
          <w:lang w:eastAsia="ja-JP"/>
        </w:rPr>
      </w:pPr>
      <w:r w:rsidRPr="00E20304">
        <w:rPr>
          <w:lang w:eastAsia="ja-JP"/>
        </w:rPr>
        <w:lastRenderedPageBreak/>
        <w:t>3.</w:t>
      </w:r>
      <w:r w:rsidRPr="00E20304">
        <w:rPr>
          <w:lang w:eastAsia="ja-JP"/>
        </w:rPr>
        <w:tab/>
        <w:t>Trip indicators</w:t>
      </w:r>
    </w:p>
    <w:p w14:paraId="3502D501" w14:textId="77777777" w:rsidR="00E20304" w:rsidRPr="00E20304" w:rsidRDefault="00E20304" w:rsidP="00241F4F">
      <w:pPr>
        <w:keepNext/>
        <w:spacing w:after="120"/>
        <w:ind w:left="2268" w:right="1134" w:hanging="1134"/>
        <w:jc w:val="both"/>
        <w:rPr>
          <w:lang w:eastAsia="ja-JP"/>
        </w:rPr>
      </w:pPr>
      <w:r w:rsidRPr="00E20304">
        <w:rPr>
          <w:lang w:eastAsia="ja-JP"/>
        </w:rPr>
        <w:t>3.1.</w:t>
      </w:r>
      <w:r w:rsidRPr="00E20304">
        <w:rPr>
          <w:lang w:eastAsia="ja-JP"/>
        </w:rPr>
        <w:tab/>
        <w:t>Calculations</w:t>
      </w:r>
    </w:p>
    <w:p w14:paraId="48B26326" w14:textId="77777777" w:rsidR="00E20304" w:rsidRPr="00E20304" w:rsidRDefault="00E20304" w:rsidP="00241F4F">
      <w:pPr>
        <w:keepNext/>
        <w:spacing w:after="120"/>
        <w:ind w:left="2268" w:right="1134" w:hanging="1134"/>
        <w:jc w:val="both"/>
        <w:rPr>
          <w:lang w:eastAsia="ja-JP"/>
        </w:rPr>
      </w:pPr>
      <w:r w:rsidRPr="00E20304">
        <w:rPr>
          <w:lang w:eastAsia="ja-JP"/>
        </w:rPr>
        <w:t>3.1.1.</w:t>
      </w:r>
      <w:r w:rsidRPr="00E20304">
        <w:rPr>
          <w:lang w:eastAsia="ja-JP"/>
        </w:rPr>
        <w:tab/>
        <w:t>Data pre-processing</w:t>
      </w:r>
    </w:p>
    <w:p w14:paraId="7E929632" w14:textId="77777777" w:rsidR="00E20304" w:rsidRPr="00E20304" w:rsidRDefault="00E20304" w:rsidP="00E20304">
      <w:pPr>
        <w:spacing w:after="120"/>
        <w:ind w:left="2268" w:right="1134"/>
        <w:jc w:val="both"/>
        <w:rPr>
          <w:lang w:eastAsia="ja-JP"/>
        </w:rPr>
      </w:pPr>
      <w:r w:rsidRPr="00E20304">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or RPA, shall be determined with a speed signal of an accuracy of 0.1 % for all speed values above 3 km/h and a sampling frequency of 1 Hz. Otherwise, acceleration shall be determined with an accuracy of 0.01 m/s</w:t>
      </w:r>
      <w:r w:rsidRPr="00E20304">
        <w:rPr>
          <w:vertAlign w:val="superscript"/>
          <w:lang w:eastAsia="ja-JP"/>
        </w:rPr>
        <w:t>2</w:t>
      </w:r>
      <w:r w:rsidRPr="00E20304">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and shall have an accuracy of at least 0.1 km/h. The speed trace shall form the basis for further calculations and binning as described in paragraphs 3.1.2</w:t>
      </w:r>
      <w:r w:rsidR="00953BAA">
        <w:rPr>
          <w:lang w:eastAsia="ja-JP"/>
        </w:rPr>
        <w:t>.</w:t>
      </w:r>
      <w:r w:rsidRPr="00E20304">
        <w:rPr>
          <w:lang w:eastAsia="ja-JP"/>
        </w:rPr>
        <w:t xml:space="preserve"> and 3.1.3.</w:t>
      </w:r>
    </w:p>
    <w:p w14:paraId="589903DC"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Calculation of distance, acceleration and</w:t>
      </w:r>
      <w:r w:rsidRPr="00E20304">
        <w:rPr>
          <w:i/>
          <w:iCs/>
          <w:lang w:eastAsia="ja-JP"/>
        </w:rPr>
        <w:t xml:space="preserve"> (</w:t>
      </w:r>
      <m:oMath>
        <m:r>
          <w:rPr>
            <w:rFonts w:ascii="Cambria Math" w:hAnsi="Cambria Math"/>
            <w:lang w:eastAsia="ja-JP"/>
          </w:rPr>
          <m:t>v×a</m:t>
        </m:r>
      </m:oMath>
      <w:r w:rsidRPr="00E20304">
        <w:rPr>
          <w:i/>
          <w:iCs/>
          <w:lang w:eastAsia="ja-JP"/>
        </w:rPr>
        <w:t>)</w:t>
      </w:r>
    </w:p>
    <w:p w14:paraId="0135E6F7" w14:textId="77777777" w:rsidR="00E20304" w:rsidRPr="00E20304" w:rsidRDefault="00E20304" w:rsidP="00E20304">
      <w:pPr>
        <w:spacing w:after="120"/>
        <w:ind w:left="2268" w:right="1134"/>
        <w:jc w:val="both"/>
        <w:rPr>
          <w:lang w:eastAsia="ja-JP"/>
        </w:rPr>
      </w:pPr>
      <w:r w:rsidRPr="00E20304">
        <w:rPr>
          <w:lang w:eastAsia="ja-JP"/>
        </w:rPr>
        <w:t xml:space="preserve">The following calculations shall be performed over the whole time based speed trace from the beginning to the end of the test data. </w:t>
      </w:r>
    </w:p>
    <w:p w14:paraId="0BEA559E" w14:textId="77777777" w:rsidR="00E20304" w:rsidRPr="00E20304" w:rsidRDefault="00E20304" w:rsidP="00E20304">
      <w:pPr>
        <w:spacing w:after="120"/>
        <w:ind w:left="2268" w:right="1134"/>
        <w:jc w:val="both"/>
        <w:rPr>
          <w:lang w:eastAsia="ja-JP"/>
        </w:rPr>
      </w:pPr>
      <w:r w:rsidRPr="00E20304">
        <w:rPr>
          <w:lang w:eastAsia="ja-JP"/>
        </w:rPr>
        <w:t>The distance increment per data sample shall be calculated as follows:</w:t>
      </w:r>
    </w:p>
    <w:p w14:paraId="37E3579B" w14:textId="77777777" w:rsidR="00E20304" w:rsidRPr="00E20304" w:rsidRDefault="000A5DF3"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27A4A60C"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E20304" w:rsidRPr="00E20304" w14:paraId="61061728" w14:textId="77777777" w:rsidTr="00E3284A">
        <w:tc>
          <w:tcPr>
            <w:tcW w:w="702" w:type="dxa"/>
          </w:tcPr>
          <w:p w14:paraId="7282D626" w14:textId="77777777" w:rsidR="00E20304" w:rsidRPr="00E20304" w:rsidRDefault="00E20304" w:rsidP="00E20304">
            <w:pPr>
              <w:suppressAutoHyphens w:val="0"/>
              <w:spacing w:before="120" w:after="120" w:line="240" w:lineRule="auto"/>
              <w:jc w:val="both"/>
              <w:rPr>
                <w:lang w:eastAsia="ko-KR"/>
              </w:rPr>
            </w:pPr>
            <w:r w:rsidRPr="00E20304">
              <w:rPr>
                <w:lang w:eastAsia="ko-KR"/>
              </w:rPr>
              <w:t>d</w:t>
            </w:r>
            <w:r w:rsidRPr="00E20304">
              <w:rPr>
                <w:vertAlign w:val="subscript"/>
                <w:lang w:eastAsia="ko-KR"/>
              </w:rPr>
              <w:t>i</w:t>
            </w:r>
          </w:p>
        </w:tc>
        <w:tc>
          <w:tcPr>
            <w:tcW w:w="410" w:type="dxa"/>
          </w:tcPr>
          <w:p w14:paraId="205E6E10" w14:textId="77777777" w:rsidR="00E20304" w:rsidRPr="00E20304" w:rsidRDefault="00E20304" w:rsidP="00E20304">
            <w:pPr>
              <w:suppressAutoHyphens w:val="0"/>
              <w:spacing w:before="120" w:after="120" w:line="240" w:lineRule="auto"/>
              <w:jc w:val="both"/>
              <w:rPr>
                <w:lang w:eastAsia="ko-KR"/>
              </w:rPr>
            </w:pPr>
          </w:p>
        </w:tc>
        <w:tc>
          <w:tcPr>
            <w:tcW w:w="4738" w:type="dxa"/>
          </w:tcPr>
          <w:p w14:paraId="61B111D6"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distance covered in time step </w:t>
            </w:r>
            <w:proofErr w:type="spellStart"/>
            <w:r w:rsidRPr="00E20304">
              <w:rPr>
                <w:lang w:eastAsia="ko-KR"/>
              </w:rPr>
              <w:t>i</w:t>
            </w:r>
            <w:proofErr w:type="spellEnd"/>
            <w:r w:rsidRPr="00E20304">
              <w:rPr>
                <w:lang w:eastAsia="ko-KR"/>
              </w:rPr>
              <w:t xml:space="preserve"> [m]</w:t>
            </w:r>
          </w:p>
        </w:tc>
      </w:tr>
      <w:tr w:rsidR="00E20304" w:rsidRPr="00E20304" w14:paraId="21625755" w14:textId="77777777" w:rsidTr="00E3284A">
        <w:tc>
          <w:tcPr>
            <w:tcW w:w="702" w:type="dxa"/>
          </w:tcPr>
          <w:p w14:paraId="41B34042"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ν</w:t>
            </w:r>
            <w:r w:rsidRPr="00E20304">
              <w:rPr>
                <w:vertAlign w:val="subscript"/>
                <w:lang w:eastAsia="ko-KR"/>
              </w:rPr>
              <w:t>i</w:t>
            </w:r>
            <w:proofErr w:type="spellEnd"/>
          </w:p>
        </w:tc>
        <w:tc>
          <w:tcPr>
            <w:tcW w:w="410" w:type="dxa"/>
          </w:tcPr>
          <w:p w14:paraId="14B4FEF1" w14:textId="77777777" w:rsidR="00E20304" w:rsidRPr="00E20304" w:rsidRDefault="00E20304" w:rsidP="00E20304">
            <w:pPr>
              <w:suppressAutoHyphens w:val="0"/>
              <w:spacing w:before="120" w:after="120" w:line="240" w:lineRule="auto"/>
              <w:jc w:val="both"/>
              <w:rPr>
                <w:lang w:eastAsia="ko-KR"/>
              </w:rPr>
            </w:pPr>
          </w:p>
        </w:tc>
        <w:tc>
          <w:tcPr>
            <w:tcW w:w="4738" w:type="dxa"/>
          </w:tcPr>
          <w:p w14:paraId="7EA52AA7"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actual vehicle speed in time step </w:t>
            </w:r>
            <w:proofErr w:type="spellStart"/>
            <w:r w:rsidRPr="00E20304">
              <w:rPr>
                <w:lang w:eastAsia="ko-KR"/>
              </w:rPr>
              <w:t>i</w:t>
            </w:r>
            <w:proofErr w:type="spellEnd"/>
            <w:r w:rsidRPr="00E20304">
              <w:rPr>
                <w:lang w:eastAsia="ko-KR"/>
              </w:rPr>
              <w:t xml:space="preserve"> [km/h]</w:t>
            </w:r>
          </w:p>
        </w:tc>
      </w:tr>
      <w:tr w:rsidR="00E20304" w:rsidRPr="00E20304" w14:paraId="5F85E40C" w14:textId="77777777" w:rsidTr="00E3284A">
        <w:tc>
          <w:tcPr>
            <w:tcW w:w="702" w:type="dxa"/>
          </w:tcPr>
          <w:p w14:paraId="54BD2BB9"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N</w:t>
            </w:r>
            <w:r w:rsidRPr="00E20304">
              <w:rPr>
                <w:vertAlign w:val="subscript"/>
                <w:lang w:eastAsia="ko-KR"/>
              </w:rPr>
              <w:t>t</w:t>
            </w:r>
            <w:proofErr w:type="spellEnd"/>
          </w:p>
        </w:tc>
        <w:tc>
          <w:tcPr>
            <w:tcW w:w="410" w:type="dxa"/>
          </w:tcPr>
          <w:p w14:paraId="78433BDC" w14:textId="77777777" w:rsidR="00E20304" w:rsidRPr="00E20304" w:rsidRDefault="00E20304" w:rsidP="00E20304">
            <w:pPr>
              <w:suppressAutoHyphens w:val="0"/>
              <w:spacing w:before="120" w:after="120" w:line="240" w:lineRule="auto"/>
              <w:jc w:val="both"/>
              <w:rPr>
                <w:lang w:eastAsia="ko-KR"/>
              </w:rPr>
            </w:pPr>
          </w:p>
        </w:tc>
        <w:tc>
          <w:tcPr>
            <w:tcW w:w="4738" w:type="dxa"/>
          </w:tcPr>
          <w:p w14:paraId="465C5717"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total number of samples</w:t>
            </w:r>
          </w:p>
        </w:tc>
      </w:tr>
    </w:tbl>
    <w:p w14:paraId="2E8A8045" w14:textId="77777777" w:rsidR="00E20304" w:rsidRPr="00E20304" w:rsidRDefault="00E20304" w:rsidP="00E20304">
      <w:pPr>
        <w:spacing w:after="120"/>
        <w:ind w:left="2268" w:right="1134"/>
        <w:jc w:val="both"/>
        <w:rPr>
          <w:lang w:eastAsia="ja-JP"/>
        </w:rPr>
      </w:pPr>
    </w:p>
    <w:p w14:paraId="12679DBA" w14:textId="77777777" w:rsidR="00E20304" w:rsidRPr="00E20304" w:rsidRDefault="00E20304" w:rsidP="00E20304">
      <w:pPr>
        <w:spacing w:after="120"/>
        <w:ind w:left="2268" w:right="1134"/>
        <w:jc w:val="both"/>
        <w:rPr>
          <w:lang w:eastAsia="ja-JP"/>
        </w:rPr>
      </w:pPr>
      <w:r w:rsidRPr="00E20304">
        <w:rPr>
          <w:lang w:eastAsia="ja-JP"/>
        </w:rPr>
        <w:t>The acceleration shall be calculated as follows:</w:t>
      </w:r>
    </w:p>
    <w:p w14:paraId="2C1AA710"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1587D706"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E20304" w:rsidRPr="00E3284A" w14:paraId="3A46FA16" w14:textId="77777777" w:rsidTr="00E3284A">
        <w:tc>
          <w:tcPr>
            <w:tcW w:w="709" w:type="dxa"/>
          </w:tcPr>
          <w:p w14:paraId="1750BC3A" w14:textId="77777777" w:rsidR="00E20304" w:rsidRPr="00E3284A" w:rsidRDefault="00293494" w:rsidP="00E20304">
            <w:pPr>
              <w:suppressAutoHyphens w:val="0"/>
              <w:spacing w:before="120" w:after="120" w:line="240" w:lineRule="auto"/>
              <w:jc w:val="both"/>
              <w:rPr>
                <w:lang w:eastAsia="ko-KR"/>
              </w:rPr>
            </w:pPr>
            <w:r w:rsidRPr="00E3284A">
              <w:rPr>
                <w:lang w:eastAsia="ko-KR"/>
              </w:rPr>
              <w:t>𝑎𝑖</w:t>
            </w:r>
          </w:p>
        </w:tc>
        <w:tc>
          <w:tcPr>
            <w:tcW w:w="435" w:type="dxa"/>
          </w:tcPr>
          <w:p w14:paraId="0F51B5A5" w14:textId="77777777" w:rsidR="00E20304" w:rsidRPr="00E3284A" w:rsidRDefault="00E20304" w:rsidP="00E20304">
            <w:pPr>
              <w:suppressAutoHyphens w:val="0"/>
              <w:spacing w:before="120" w:after="120" w:line="240" w:lineRule="auto"/>
              <w:jc w:val="both"/>
              <w:rPr>
                <w:lang w:eastAsia="ko-KR"/>
              </w:rPr>
            </w:pPr>
          </w:p>
        </w:tc>
        <w:tc>
          <w:tcPr>
            <w:tcW w:w="4668" w:type="dxa"/>
          </w:tcPr>
          <w:p w14:paraId="4CB233BD" w14:textId="77777777" w:rsidR="00E20304" w:rsidRPr="00E3284A" w:rsidRDefault="00E20304" w:rsidP="00E20304">
            <w:pPr>
              <w:suppressAutoHyphens w:val="0"/>
              <w:spacing w:before="120" w:after="120" w:line="240" w:lineRule="auto"/>
              <w:jc w:val="both"/>
              <w:rPr>
                <w:lang w:eastAsia="ko-KR"/>
              </w:rPr>
            </w:pPr>
            <w:r w:rsidRPr="00E3284A">
              <w:rPr>
                <w:lang w:eastAsia="ko-KR"/>
              </w:rPr>
              <w:t xml:space="preserve">is the acceleration in time step </w:t>
            </w:r>
            <w:proofErr w:type="spellStart"/>
            <w:r w:rsidRPr="00E3284A">
              <w:rPr>
                <w:lang w:eastAsia="ko-KR"/>
              </w:rPr>
              <w:t>i</w:t>
            </w:r>
            <w:proofErr w:type="spellEnd"/>
            <w:r w:rsidRPr="00E3284A">
              <w:rPr>
                <w:lang w:eastAsia="ko-KR"/>
              </w:rPr>
              <w:t xml:space="preserve"> [m/</w:t>
            </w:r>
            <w:proofErr w:type="gramStart"/>
            <w:r w:rsidRPr="00E3284A">
              <w:rPr>
                <w:lang w:eastAsia="ko-KR"/>
              </w:rPr>
              <w:t>s</w:t>
            </w:r>
            <w:r w:rsidRPr="00E3284A">
              <w:rPr>
                <w:vertAlign w:val="superscript"/>
                <w:lang w:eastAsia="ko-KR"/>
              </w:rPr>
              <w:t>2</w:t>
            </w:r>
            <w:r w:rsidRPr="00E3284A">
              <w:rPr>
                <w:lang w:eastAsia="ko-KR"/>
              </w:rPr>
              <w:t>].</w:t>
            </w:r>
            <w:proofErr w:type="gramEnd"/>
            <w:r w:rsidRPr="00E3284A">
              <w:rPr>
                <w:lang w:eastAsia="ko-KR"/>
              </w:rPr>
              <w:t xml:space="preserve"> </w:t>
            </w:r>
          </w:p>
          <w:p w14:paraId="6B77A75C" w14:textId="77777777" w:rsidR="00E20304" w:rsidRPr="00E3284A" w:rsidRDefault="00E20304" w:rsidP="00E20304">
            <w:pPr>
              <w:suppressAutoHyphens w:val="0"/>
              <w:spacing w:before="120" w:after="120" w:line="240" w:lineRule="auto"/>
              <w:jc w:val="both"/>
              <w:rPr>
                <w:lang w:val="sv-SE" w:eastAsia="ko-KR"/>
              </w:rPr>
            </w:pPr>
            <w:r w:rsidRPr="00E3284A">
              <w:rPr>
                <w:lang w:val="sv-SE" w:eastAsia="ko-KR"/>
              </w:rPr>
              <w:t xml:space="preserve">For </w:t>
            </w:r>
            <w:r w:rsidRPr="00E3284A">
              <w:rPr>
                <w:iCs/>
                <w:lang w:val="sv-SE" w:eastAsia="ko-KR"/>
              </w:rPr>
              <w:t>i</w:t>
            </w:r>
            <w:r w:rsidRPr="00E3284A">
              <w:rPr>
                <w:lang w:val="sv-SE" w:eastAsia="ko-KR"/>
              </w:rPr>
              <w:t xml:space="preserve"> = 1:</w:t>
            </w:r>
            <w:r w:rsidRPr="00B31420">
              <w:rPr>
                <w:lang w:val="sv-SE" w:eastAsia="ko-KR"/>
              </w:rPr>
              <w:t xml:space="preserve"> </w:t>
            </w:r>
            <w:r w:rsidRPr="00E3284A">
              <w:rPr>
                <w:lang w:eastAsia="ko-KR"/>
              </w:rPr>
              <w:t>𝑣𝑖</w:t>
            </w:r>
            <w:r w:rsidRPr="00E3284A">
              <w:rPr>
                <w:lang w:val="sv-SE" w:eastAsia="ko-KR"/>
              </w:rPr>
              <w:t xml:space="preserve">−1= 0  , </w:t>
            </w:r>
          </w:p>
          <w:p w14:paraId="685C5C1F" w14:textId="77777777" w:rsidR="00E20304" w:rsidRPr="00E3284A" w:rsidRDefault="00E20304" w:rsidP="00E20304">
            <w:pPr>
              <w:suppressAutoHyphens w:val="0"/>
              <w:spacing w:before="120" w:after="120" w:line="240" w:lineRule="auto"/>
              <w:jc w:val="both"/>
              <w:rPr>
                <w:lang w:val="sv-SE" w:eastAsia="ko-KR"/>
              </w:rPr>
            </w:pPr>
            <w:r w:rsidRPr="00E3284A">
              <w:rPr>
                <w:lang w:val="sv-SE" w:eastAsia="ko-KR"/>
              </w:rPr>
              <w:t>for i = N</w:t>
            </w:r>
            <w:r w:rsidRPr="00E3284A">
              <w:rPr>
                <w:vertAlign w:val="subscript"/>
                <w:lang w:val="sv-SE" w:eastAsia="ko-KR"/>
              </w:rPr>
              <w:t>t</w:t>
            </w:r>
            <w:r w:rsidRPr="00E3284A">
              <w:rPr>
                <w:lang w:val="sv-SE" w:eastAsia="ko-KR"/>
              </w:rPr>
              <w:t>: v</w:t>
            </w:r>
            <w:r w:rsidRPr="00E3284A">
              <w:rPr>
                <w:vertAlign w:val="subscript"/>
                <w:lang w:val="sv-SE" w:eastAsia="ko-KR"/>
              </w:rPr>
              <w:t>i+ 1</w:t>
            </w:r>
            <w:r w:rsidRPr="00E3284A">
              <w:rPr>
                <w:lang w:val="sv-SE" w:eastAsia="ko-KR"/>
              </w:rPr>
              <w:t xml:space="preserve"> =0.</w:t>
            </w:r>
          </w:p>
        </w:tc>
      </w:tr>
    </w:tbl>
    <w:p w14:paraId="4FF4FC40" w14:textId="77777777" w:rsidR="00E20304" w:rsidRPr="00B31420" w:rsidRDefault="00E20304" w:rsidP="00E20304">
      <w:pPr>
        <w:spacing w:after="120"/>
        <w:ind w:left="2268" w:right="1134"/>
        <w:jc w:val="both"/>
        <w:rPr>
          <w:lang w:val="sv-SE" w:eastAsia="ja-JP"/>
        </w:rPr>
      </w:pPr>
    </w:p>
    <w:p w14:paraId="047E106D" w14:textId="77777777" w:rsidR="00E20304" w:rsidRPr="00E20304" w:rsidRDefault="00E20304" w:rsidP="00E20304">
      <w:pPr>
        <w:spacing w:after="120"/>
        <w:ind w:left="2268" w:right="1134"/>
        <w:jc w:val="both"/>
        <w:rPr>
          <w:lang w:eastAsia="ja-JP"/>
        </w:rPr>
      </w:pPr>
      <w:r w:rsidRPr="00E20304">
        <w:rPr>
          <w:lang w:eastAsia="ja-JP"/>
        </w:rPr>
        <w:t>The product of vehicle speed per acceleration shall be calculated as follows:</w:t>
      </w:r>
    </w:p>
    <w:p w14:paraId="7348CBA9"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4AB9F6B9"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E20304" w:rsidRPr="00E20304" w14:paraId="004D324A" w14:textId="77777777" w:rsidTr="008B4E7E">
        <w:tc>
          <w:tcPr>
            <w:tcW w:w="1053" w:type="dxa"/>
          </w:tcPr>
          <w:p w14:paraId="5B3AF970" w14:textId="77777777" w:rsidR="00E20304" w:rsidRPr="00E20304" w:rsidRDefault="000A5DF3"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00801C8D" w14:textId="77777777" w:rsidR="00E20304" w:rsidRPr="00E20304" w:rsidRDefault="00E20304" w:rsidP="00E20304">
            <w:pPr>
              <w:suppressAutoHyphens w:val="0"/>
              <w:spacing w:before="120" w:after="120" w:line="240" w:lineRule="auto"/>
              <w:jc w:val="both"/>
              <w:rPr>
                <w:lang w:eastAsia="ko-KR"/>
              </w:rPr>
            </w:pPr>
          </w:p>
        </w:tc>
        <w:tc>
          <w:tcPr>
            <w:tcW w:w="297" w:type="dxa"/>
          </w:tcPr>
          <w:p w14:paraId="4DD3FF0D" w14:textId="77777777" w:rsidR="00E20304" w:rsidRPr="00E20304" w:rsidRDefault="00E20304" w:rsidP="00E20304">
            <w:pPr>
              <w:suppressAutoHyphens w:val="0"/>
              <w:spacing w:before="120" w:after="120" w:line="240" w:lineRule="auto"/>
              <w:jc w:val="both"/>
              <w:rPr>
                <w:lang w:eastAsia="ko-KR"/>
              </w:rPr>
            </w:pPr>
          </w:p>
        </w:tc>
        <w:tc>
          <w:tcPr>
            <w:tcW w:w="4462" w:type="dxa"/>
          </w:tcPr>
          <w:p w14:paraId="58EC678B"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product of the actual vehicle speed per acceleration in time step </w:t>
            </w:r>
            <w:proofErr w:type="spellStart"/>
            <w:r w:rsidRPr="00E20304">
              <w:rPr>
                <w:lang w:eastAsia="ko-KR"/>
              </w:rPr>
              <w:t>i</w:t>
            </w:r>
            <w:proofErr w:type="spellEnd"/>
            <w:r w:rsidRPr="00E20304">
              <w:rPr>
                <w:lang w:eastAsia="ko-KR"/>
              </w:rPr>
              <w:t xml:space="preserve"> [m</w:t>
            </w:r>
            <w:r w:rsidRPr="00E20304">
              <w:rPr>
                <w:vertAlign w:val="superscript"/>
                <w:lang w:eastAsia="ko-KR"/>
              </w:rPr>
              <w:t>2</w:t>
            </w:r>
            <w:r w:rsidRPr="00E20304">
              <w:rPr>
                <w:lang w:eastAsia="ko-KR"/>
              </w:rPr>
              <w:t>/s</w:t>
            </w:r>
            <w:r w:rsidRPr="00E20304">
              <w:rPr>
                <w:vertAlign w:val="superscript"/>
                <w:lang w:eastAsia="ko-KR"/>
              </w:rPr>
              <w:t>3</w:t>
            </w:r>
            <w:r w:rsidRPr="00E20304">
              <w:rPr>
                <w:lang w:eastAsia="ko-KR"/>
              </w:rPr>
              <w:t xml:space="preserve"> or W/</w:t>
            </w:r>
            <w:proofErr w:type="gramStart"/>
            <w:r w:rsidRPr="00E20304">
              <w:rPr>
                <w:lang w:eastAsia="ko-KR"/>
              </w:rPr>
              <w:t>kg].</w:t>
            </w:r>
            <w:proofErr w:type="gramEnd"/>
          </w:p>
        </w:tc>
      </w:tr>
    </w:tbl>
    <w:p w14:paraId="04D3ACFE" w14:textId="77777777" w:rsidR="00E20304" w:rsidRPr="00E20304" w:rsidRDefault="00E20304" w:rsidP="00B052C9">
      <w:pPr>
        <w:keepNext/>
        <w:spacing w:before="120" w:after="120"/>
        <w:ind w:left="2268" w:right="1134" w:hanging="1134"/>
        <w:jc w:val="both"/>
        <w:rPr>
          <w:lang w:eastAsia="ja-JP"/>
        </w:rPr>
      </w:pPr>
      <w:r w:rsidRPr="00E20304">
        <w:rPr>
          <w:lang w:eastAsia="ja-JP"/>
        </w:rPr>
        <w:t>3.1.3.</w:t>
      </w:r>
      <w:r w:rsidRPr="00E20304">
        <w:rPr>
          <w:lang w:eastAsia="ja-JP"/>
        </w:rPr>
        <w:tab/>
        <w:t>Binning of the results</w:t>
      </w:r>
    </w:p>
    <w:p w14:paraId="47A04C30" w14:textId="2F250F5A" w:rsidR="00E20304" w:rsidRPr="00E20304" w:rsidRDefault="00E20304" w:rsidP="00B052C9">
      <w:pPr>
        <w:spacing w:after="120"/>
        <w:ind w:left="2268" w:right="1134" w:hanging="1134"/>
        <w:jc w:val="both"/>
        <w:rPr>
          <w:lang w:eastAsia="ja-JP"/>
        </w:rPr>
      </w:pPr>
      <w:r w:rsidRPr="00E20304">
        <w:rPr>
          <w:lang w:eastAsia="ja-JP"/>
        </w:rPr>
        <w:t>3.1.3.1.</w:t>
      </w:r>
      <w:r w:rsidRPr="00E20304">
        <w:rPr>
          <w:lang w:eastAsia="ja-JP"/>
        </w:rPr>
        <w:tab/>
        <w:t>Binning of the results (for analysis with 4- phase WLTP)</w:t>
      </w:r>
    </w:p>
    <w:p w14:paraId="6B97A4F4"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shall be ranked in ascending order of the vehicle speed.</w:t>
      </w:r>
    </w:p>
    <w:p w14:paraId="33A0047A"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90 km/h) belong to the ‘motorway’ speed bin.</w:t>
      </w:r>
    </w:p>
    <w:p w14:paraId="1CD87C16" w14:textId="77777777" w:rsidR="00E20304" w:rsidRPr="00E20304" w:rsidRDefault="00E20304" w:rsidP="00E20304">
      <w:pPr>
        <w:spacing w:after="120"/>
        <w:ind w:left="2268" w:right="1134"/>
        <w:jc w:val="both"/>
        <w:rPr>
          <w:lang w:eastAsia="ja-JP"/>
        </w:rPr>
      </w:pPr>
      <w:r w:rsidRPr="00E20304">
        <w:rPr>
          <w:lang w:eastAsia="ja-JP"/>
        </w:rPr>
        <w:lastRenderedPageBreak/>
        <w:t xml:space="preserve">For N2 category vehicles that are equipped with a device limiting vehicle speed to 90 km/h,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80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80 km/h belong to the “motorway” speed bin.</w:t>
      </w:r>
    </w:p>
    <w:p w14:paraId="381D2193"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E20304">
        <w:rPr>
          <w:lang w:val="en-IE" w:eastAsia="ja-JP"/>
        </w:rPr>
        <w:t xml:space="preserve"> </w:t>
      </w:r>
      <w:r w:rsidRPr="00E20304">
        <w:rPr>
          <w:lang w:eastAsia="ja-JP"/>
        </w:rPr>
        <w:t>0.1 m/s</w:t>
      </w:r>
      <w:r w:rsidRPr="00E20304">
        <w:rPr>
          <w:vertAlign w:val="superscript"/>
          <w:lang w:eastAsia="ja-JP"/>
        </w:rPr>
        <w:t>2</w:t>
      </w:r>
      <w:r w:rsidRPr="00E20304">
        <w:rPr>
          <w:lang w:eastAsia="ja-JP"/>
        </w:rPr>
        <w:t xml:space="preserve"> shall be greater than or equal to 100 in each speed bin.</w:t>
      </w:r>
    </w:p>
    <w:p w14:paraId="509DC61D"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4FC62BD6" w14:textId="77777777" w:rsidR="00E20304" w:rsidRPr="00E20304" w:rsidRDefault="000A5DF3"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008CA0C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5FA5A6AD" w14:textId="77777777" w:rsidTr="00AB205C">
        <w:tc>
          <w:tcPr>
            <w:tcW w:w="744" w:type="dxa"/>
          </w:tcPr>
          <w:p w14:paraId="2E00218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Pr>
          <w:p w14:paraId="5612CC8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Pr>
          <w:p w14:paraId="2A3C20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total number of samples of the urban, rural, and motorway </w:t>
            </w:r>
            <w:proofErr w:type="gramStart"/>
            <w:r w:rsidRPr="00E20304">
              <w:rPr>
                <w:rFonts w:eastAsia="SimSun"/>
                <w:lang w:eastAsia="en-GB"/>
              </w:rPr>
              <w:t>shares.</w:t>
            </w:r>
            <w:proofErr w:type="gramEnd"/>
          </w:p>
        </w:tc>
      </w:tr>
    </w:tbl>
    <w:p w14:paraId="78ABB0B1" w14:textId="388339D1" w:rsidR="00E20304" w:rsidRPr="00E20304" w:rsidRDefault="00E20304" w:rsidP="004F18FA">
      <w:pPr>
        <w:spacing w:before="120" w:after="120"/>
        <w:ind w:left="2268" w:right="1134" w:hanging="1134"/>
        <w:jc w:val="both"/>
        <w:rPr>
          <w:lang w:eastAsia="ja-JP"/>
        </w:rPr>
      </w:pPr>
      <w:r w:rsidRPr="00E20304">
        <w:rPr>
          <w:lang w:eastAsia="ja-JP"/>
        </w:rPr>
        <w:t>3.1.3.2.</w:t>
      </w:r>
      <w:r w:rsidRPr="00E20304">
        <w:rPr>
          <w:lang w:eastAsia="ja-JP"/>
        </w:rPr>
        <w:tab/>
        <w:t>Binning of the results (for the analysis with 3-phase WLTP)</w:t>
      </w:r>
    </w:p>
    <w:p w14:paraId="6DA672E7"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w:proofErr w:type="spellStart"/>
      <w:r w:rsidRPr="00E20304">
        <w:rPr>
          <w:lang w:eastAsia="ja-JP"/>
        </w:rPr>
        <w:t>and</w:t>
      </w:r>
      <w:proofErr w:type="spellEnd"/>
      <w:r w:rsidRPr="00E20304">
        <w:rPr>
          <w:lang w:eastAsia="ja-JP"/>
        </w:rPr>
        <w:t xml:space="preserve">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E20304">
        <w:rPr>
          <w:lang w:eastAsia="ja-JP"/>
        </w:rPr>
        <w:t xml:space="preserve">  shall be ranked in ascending order of the vehicle speed.</w:t>
      </w:r>
    </w:p>
    <w:p w14:paraId="25930AD2"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60 km/h) belong to the ‘expressway’ speed bin.</w:t>
      </w:r>
    </w:p>
    <w:p w14:paraId="1512DA5B"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E20304">
        <w:rPr>
          <w:lang w:val="en-IE" w:eastAsia="ja-JP"/>
        </w:rPr>
        <w:t xml:space="preserve"> </w:t>
      </w:r>
      <w:r w:rsidRPr="00E20304">
        <w:rPr>
          <w:lang w:eastAsia="ja-JP"/>
        </w:rPr>
        <w:t>0.1 m/s</w:t>
      </w:r>
      <w:r w:rsidRPr="00E20304">
        <w:rPr>
          <w:vertAlign w:val="superscript"/>
          <w:lang w:eastAsia="ja-JP"/>
        </w:rPr>
        <w:t xml:space="preserve">2 </w:t>
      </w:r>
      <w:r w:rsidRPr="00E20304">
        <w:rPr>
          <w:lang w:eastAsia="ja-JP"/>
        </w:rPr>
        <w:t>shall be greater than or equal to 100 in each speed bin.</w:t>
      </w:r>
    </w:p>
    <w:p w14:paraId="0F4F9427"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7AF34D65"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62ED027E"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6A440590" w14:textId="77777777" w:rsidTr="00AB205C">
        <w:tc>
          <w:tcPr>
            <w:tcW w:w="744" w:type="dxa"/>
          </w:tcPr>
          <w:p w14:paraId="39857DB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Pr>
          <w:p w14:paraId="51344BB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Pr>
          <w:p w14:paraId="5E4A7A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total number of samples of the urban and expressway </w:t>
            </w:r>
            <w:proofErr w:type="gramStart"/>
            <w:r w:rsidRPr="00E20304">
              <w:rPr>
                <w:rFonts w:eastAsia="SimSun"/>
                <w:lang w:eastAsia="en-GB"/>
              </w:rPr>
              <w:t>shares.</w:t>
            </w:r>
            <w:proofErr w:type="gramEnd"/>
          </w:p>
        </w:tc>
      </w:tr>
    </w:tbl>
    <w:p w14:paraId="79235D3F" w14:textId="77777777" w:rsidR="00E20304" w:rsidRPr="00E20304" w:rsidRDefault="00E20304" w:rsidP="00B052C9">
      <w:pPr>
        <w:spacing w:before="120" w:after="120"/>
        <w:ind w:left="2268" w:right="1134" w:hanging="1134"/>
        <w:jc w:val="both"/>
        <w:rPr>
          <w:lang w:eastAsia="ja-JP"/>
        </w:rPr>
      </w:pPr>
      <w:r w:rsidRPr="00E20304">
        <w:rPr>
          <w:lang w:eastAsia="ja-JP"/>
        </w:rPr>
        <w:t>3.1.4.</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w:t>
      </w:r>
    </w:p>
    <w:p w14:paraId="5CBD2542" w14:textId="1D4DDE72" w:rsidR="00E20304" w:rsidRPr="00E20304" w:rsidRDefault="00E20304" w:rsidP="00B052C9">
      <w:pPr>
        <w:spacing w:after="120"/>
        <w:ind w:left="2268" w:right="1134" w:hanging="1134"/>
        <w:jc w:val="both"/>
        <w:rPr>
          <w:lang w:eastAsia="ja-JP"/>
        </w:rPr>
      </w:pPr>
      <w:r w:rsidRPr="00E20304">
        <w:rPr>
          <w:lang w:eastAsia="ja-JP"/>
        </w:rPr>
        <w:t>3.1.4.1.</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4-phase WLTP)</w:t>
      </w:r>
    </w:p>
    <w:p w14:paraId="5F4B3A0E"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63FF0632" w14:textId="4F5B8BE3" w:rsidR="00E20304" w:rsidRPr="00E20304" w:rsidRDefault="00E20304" w:rsidP="006D2CE0">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in each speed bin shall be ranked in ascending order for all datasets with </w:t>
      </w:r>
      <w:proofErr w:type="spellStart"/>
      <w:r w:rsidRPr="00E20304">
        <w:rPr>
          <w:i/>
          <w:iCs/>
          <w:lang w:eastAsia="ja-JP"/>
        </w:rPr>
        <w:t>a</w:t>
      </w:r>
      <w:r w:rsidRPr="00E20304">
        <w:rPr>
          <w:i/>
          <w:iCs/>
          <w:vertAlign w:val="subscript"/>
          <w:lang w:eastAsia="ja-JP"/>
        </w:rPr>
        <w:t>i,k</w:t>
      </w:r>
      <w:proofErr w:type="spellEnd"/>
      <w:r w:rsidRPr="00E20304">
        <w:rPr>
          <w:i/>
          <w:iCs/>
          <w:vertAlign w:val="subscript"/>
          <w:lang w:eastAsia="ja-JP"/>
        </w:rPr>
        <w:t xml:space="preserve"> </w:t>
      </w:r>
      <w:r w:rsidRPr="00E20304">
        <w:rPr>
          <w:iCs/>
          <w:lang w:eastAsia="ja-JP"/>
        </w:rPr>
        <w:t>&gt; 0.1m/s</w:t>
      </w:r>
      <w:r w:rsidRPr="00E20304">
        <w:rPr>
          <w:iCs/>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499DA792" w14:textId="77777777" w:rsidR="00E20304" w:rsidRPr="00E20304" w:rsidRDefault="00E20304" w:rsidP="00E20304">
      <w:pPr>
        <w:spacing w:after="120"/>
        <w:ind w:left="2268" w:right="1134"/>
        <w:jc w:val="both"/>
        <w:rPr>
          <w:lang w:eastAsia="ja-JP"/>
        </w:rPr>
      </w:pPr>
      <w:r w:rsidRPr="00E20304">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with </w:t>
      </w:r>
      <w:proofErr w:type="spellStart"/>
      <w:r w:rsidRPr="00E20304">
        <w:rPr>
          <w:i/>
          <w:iCs/>
          <w:lang w:eastAsia="ja-JP"/>
        </w:rPr>
        <w:t>a</w:t>
      </w:r>
      <w:r w:rsidRPr="00E20304">
        <w:rPr>
          <w:i/>
          <w:iCs/>
          <w:vertAlign w:val="subscript"/>
          <w:lang w:eastAsia="ja-JP"/>
        </w:rPr>
        <w:t>i,k</w:t>
      </w:r>
      <w:proofErr w:type="spellEnd"/>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40326C19"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6969CFAD" w14:textId="77777777" w:rsidR="00E20304" w:rsidRPr="00E20304" w:rsidRDefault="000A5DF3"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 xml:space="preserve"> value, with j/M</w:t>
      </w:r>
      <w:r w:rsidR="00E20304" w:rsidRPr="00E20304">
        <w:rPr>
          <w:vertAlign w:val="subscript"/>
          <w:lang w:eastAsia="ja-JP"/>
        </w:rPr>
        <w:t>k</w:t>
      </w:r>
      <w:r w:rsidR="00E20304" w:rsidRPr="00E20304">
        <w:rPr>
          <w:lang w:eastAsia="ja-JP"/>
        </w:rPr>
        <w:t xml:space="preserve"> = 95 </w:t>
      </w:r>
      <w:proofErr w:type="gramStart"/>
      <w:r w:rsidR="00E20304" w:rsidRPr="00E20304">
        <w:rPr>
          <w:lang w:eastAsia="ja-JP"/>
        </w:rPr>
        <w:t>%.</w:t>
      </w:r>
      <w:proofErr w:type="gramEnd"/>
      <w:r w:rsidR="00E20304" w:rsidRPr="00E20304">
        <w:rPr>
          <w:lang w:eastAsia="ja-JP"/>
        </w:rPr>
        <w:t xml:space="preserve"> If j/M</w:t>
      </w:r>
      <w:r w:rsidR="00E20304" w:rsidRPr="00E20304">
        <w:rPr>
          <w:vertAlign w:val="subscript"/>
          <w:lang w:eastAsia="ja-JP"/>
        </w:rPr>
        <w:t>k</w:t>
      </w:r>
      <w:r w:rsidR="00E20304" w:rsidRPr="00E20304">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B50FC76"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0CF201D4" w14:textId="77777777" w:rsidR="00E20304" w:rsidRPr="00E20304" w:rsidRDefault="000A5DF3"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3B3CD604"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E20304" w:rsidRPr="00E20304" w14:paraId="640A3025" w14:textId="77777777" w:rsidTr="00AB205C">
        <w:tc>
          <w:tcPr>
            <w:tcW w:w="1021" w:type="dxa"/>
          </w:tcPr>
          <w:p w14:paraId="27EB338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lastRenderedPageBreak/>
              <w:t>RPA</w:t>
            </w:r>
            <w:r w:rsidRPr="00E20304">
              <w:rPr>
                <w:rFonts w:eastAsia="SimSun"/>
                <w:vertAlign w:val="subscript"/>
                <w:lang w:eastAsia="en-GB"/>
              </w:rPr>
              <w:t>k</w:t>
            </w:r>
            <w:proofErr w:type="spellEnd"/>
          </w:p>
        </w:tc>
        <w:tc>
          <w:tcPr>
            <w:tcW w:w="465" w:type="dxa"/>
          </w:tcPr>
          <w:p w14:paraId="052518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7B1808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rural and motorway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2F660166" w14:textId="77777777" w:rsidTr="00AB205C">
        <w:tc>
          <w:tcPr>
            <w:tcW w:w="1021" w:type="dxa"/>
          </w:tcPr>
          <w:p w14:paraId="75E5F72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Pr>
          <w:p w14:paraId="124742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52CA21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rural and motorway shares with positive acceleration</w:t>
            </w:r>
          </w:p>
        </w:tc>
      </w:tr>
      <w:tr w:rsidR="00E20304" w:rsidRPr="00E20304" w14:paraId="3715BB5E" w14:textId="77777777" w:rsidTr="00AB205C">
        <w:tc>
          <w:tcPr>
            <w:tcW w:w="1021" w:type="dxa"/>
          </w:tcPr>
          <w:p w14:paraId="77507D0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Pr>
          <w:p w14:paraId="65DA0AC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78DC50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rural and motorway shares</w:t>
            </w:r>
          </w:p>
        </w:tc>
      </w:tr>
    </w:tbl>
    <w:p w14:paraId="444C594E" w14:textId="7D0ED1CF" w:rsidR="00E20304" w:rsidRPr="00E20304" w:rsidRDefault="00E20304" w:rsidP="004F18FA">
      <w:pPr>
        <w:spacing w:before="120" w:after="120"/>
        <w:ind w:left="2268" w:right="1134" w:hanging="1134"/>
        <w:jc w:val="both"/>
        <w:rPr>
          <w:lang w:eastAsia="ja-JP"/>
        </w:rPr>
      </w:pPr>
      <w:r w:rsidRPr="00E20304">
        <w:rPr>
          <w:lang w:eastAsia="ja-JP"/>
        </w:rPr>
        <w:t>3.1.4.2.</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3-phase WLTP)</w:t>
      </w:r>
    </w:p>
    <w:p w14:paraId="400AE385"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7CC74B84"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in each speed bin shall be ranked in ascending order for all datasets with </w:t>
      </w:r>
      <w:proofErr w:type="spellStart"/>
      <w:r w:rsidRPr="00E20304">
        <w:rPr>
          <w:i/>
          <w:iCs/>
          <w:lang w:eastAsia="ja-JP"/>
        </w:rPr>
        <w:t>a</w:t>
      </w:r>
      <w:r w:rsidRPr="00E20304">
        <w:rPr>
          <w:i/>
          <w:iCs/>
          <w:vertAlign w:val="subscript"/>
          <w:lang w:eastAsia="ja-JP"/>
        </w:rPr>
        <w:t>i,k</w:t>
      </w:r>
      <w:proofErr w:type="spellEnd"/>
      <w:r w:rsidRPr="00E20304">
        <w:rPr>
          <w:i/>
          <w:iCs/>
          <w:vertAlign w:val="subscript"/>
          <w:lang w:eastAsia="ja-JP"/>
        </w:rPr>
        <w:t xml:space="preserve"> </w:t>
      </w:r>
      <w:r w:rsidRPr="00E20304">
        <w:rPr>
          <w:lang w:eastAsia="en-US"/>
        </w:rPr>
        <w:t>&gt;</w:t>
      </w:r>
      <w:r w:rsidRPr="00E20304">
        <w:rPr>
          <w:lang w:eastAsia="ja-JP"/>
        </w:rPr>
        <w:t xml:space="preserve">  0.1m/s</w:t>
      </w:r>
      <w:r w:rsidRPr="00E20304">
        <w:rPr>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04A8FDDE" w14:textId="06126074" w:rsidR="00E20304" w:rsidRPr="00E20304" w:rsidRDefault="00E20304" w:rsidP="006D2CE0">
      <w:pPr>
        <w:spacing w:after="120"/>
        <w:ind w:left="2268" w:right="1134"/>
        <w:jc w:val="both"/>
        <w:rPr>
          <w:lang w:eastAsia="ja-JP"/>
        </w:rPr>
      </w:pPr>
      <w:r w:rsidRPr="00E20304">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with </w:t>
      </w:r>
      <w:proofErr w:type="spellStart"/>
      <w:proofErr w:type="gramStart"/>
      <w:r w:rsidRPr="00E20304">
        <w:rPr>
          <w:i/>
          <w:iCs/>
          <w:lang w:eastAsia="ja-JP"/>
        </w:rPr>
        <w:t>a</w:t>
      </w:r>
      <w:r w:rsidRPr="00E20304">
        <w:rPr>
          <w:i/>
          <w:iCs/>
          <w:vertAlign w:val="subscript"/>
          <w:lang w:eastAsia="ja-JP"/>
        </w:rPr>
        <w:t>i,k</w:t>
      </w:r>
      <w:proofErr w:type="spellEnd"/>
      <w:proofErr w:type="gramEnd"/>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621FEB50"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7D9348B5" w14:textId="77777777" w:rsidR="00E20304" w:rsidRPr="00E20304" w:rsidRDefault="000A5DF3"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value, with (j/</w:t>
      </w:r>
      <w:proofErr w:type="gramStart"/>
      <w:r w:rsidR="00E20304" w:rsidRPr="00E20304">
        <w:rPr>
          <w:lang w:eastAsia="ja-JP"/>
        </w:rPr>
        <w:t>M</w:t>
      </w:r>
      <w:r w:rsidR="00E20304" w:rsidRPr="00E20304">
        <w:rPr>
          <w:vertAlign w:val="subscript"/>
          <w:lang w:eastAsia="ja-JP"/>
        </w:rPr>
        <w:t>k</w:t>
      </w:r>
      <w:r w:rsidR="00E20304" w:rsidRPr="00E20304">
        <w:rPr>
          <w:lang w:eastAsia="ja-JP"/>
        </w:rPr>
        <w:t xml:space="preserve"> = 95%.</w:t>
      </w:r>
      <w:proofErr w:type="gramEnd"/>
      <w:r w:rsidR="00E20304" w:rsidRPr="00E20304">
        <w:rPr>
          <w:lang w:eastAsia="ja-JP"/>
        </w:rPr>
        <w:t>) If (j/M</w:t>
      </w:r>
      <w:r w:rsidR="00E20304" w:rsidRPr="00E20304">
        <w:rPr>
          <w:vertAlign w:val="subscript"/>
          <w:lang w:eastAsia="ja-JP"/>
        </w:rPr>
        <w:t>k</w:t>
      </w:r>
      <w:r w:rsidR="00E20304" w:rsidRPr="00E20304">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6593022"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76983CE0"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k=u,e</m:t>
          </m:r>
        </m:oMath>
      </m:oMathPara>
    </w:p>
    <w:p w14:paraId="268CD4CC" w14:textId="77777777" w:rsidR="00E20304" w:rsidRPr="00E20304" w:rsidRDefault="00E20304" w:rsidP="00B052C9">
      <w:pPr>
        <w:spacing w:before="120"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E20304" w:rsidRPr="00E20304" w14:paraId="3193A21D" w14:textId="77777777" w:rsidTr="00AB205C">
        <w:tc>
          <w:tcPr>
            <w:tcW w:w="1021" w:type="dxa"/>
          </w:tcPr>
          <w:p w14:paraId="03CC699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RPA</w:t>
            </w:r>
            <w:r w:rsidRPr="00E20304">
              <w:rPr>
                <w:rFonts w:eastAsia="SimSun"/>
                <w:vertAlign w:val="subscript"/>
                <w:lang w:eastAsia="en-GB"/>
              </w:rPr>
              <w:t>k</w:t>
            </w:r>
            <w:proofErr w:type="spellEnd"/>
          </w:p>
        </w:tc>
        <w:tc>
          <w:tcPr>
            <w:tcW w:w="465" w:type="dxa"/>
          </w:tcPr>
          <w:p w14:paraId="53FB39F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67EAB0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and expressway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388CEEE0" w14:textId="77777777" w:rsidTr="00AB205C">
        <w:tc>
          <w:tcPr>
            <w:tcW w:w="1021" w:type="dxa"/>
          </w:tcPr>
          <w:p w14:paraId="07BEF6B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Pr>
          <w:p w14:paraId="440BD5E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151A99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and expressway shares with positive acceleration</w:t>
            </w:r>
          </w:p>
        </w:tc>
      </w:tr>
      <w:tr w:rsidR="00E20304" w:rsidRPr="00E20304" w14:paraId="44BB9A81" w14:textId="77777777" w:rsidTr="00AB205C">
        <w:tc>
          <w:tcPr>
            <w:tcW w:w="1021" w:type="dxa"/>
          </w:tcPr>
          <w:p w14:paraId="11B4E7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Pr>
          <w:p w14:paraId="641F61E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22FC50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and expressway shares</w:t>
            </w:r>
          </w:p>
        </w:tc>
      </w:tr>
    </w:tbl>
    <w:p w14:paraId="1ABE8A29" w14:textId="77777777" w:rsidR="00E20304" w:rsidRPr="00E20304" w:rsidRDefault="00E20304" w:rsidP="00B052C9">
      <w:pPr>
        <w:keepNext/>
        <w:spacing w:before="120" w:after="120"/>
        <w:ind w:left="2268" w:right="1134" w:hanging="1134"/>
        <w:jc w:val="both"/>
        <w:rPr>
          <w:lang w:eastAsia="ja-JP"/>
        </w:rPr>
      </w:pPr>
      <w:r w:rsidRPr="00E20304">
        <w:rPr>
          <w:lang w:eastAsia="ja-JP"/>
        </w:rPr>
        <w:t>4.</w:t>
      </w:r>
      <w:r w:rsidRPr="00E20304">
        <w:rPr>
          <w:lang w:eastAsia="ja-JP"/>
        </w:rPr>
        <w:tab/>
        <w:t>Assessment of trip validity</w:t>
      </w:r>
    </w:p>
    <w:p w14:paraId="1AC70384" w14:textId="77777777" w:rsidR="00E20304" w:rsidRPr="00E20304" w:rsidRDefault="00E20304" w:rsidP="00D03F2A">
      <w:pPr>
        <w:keepNext/>
        <w:spacing w:after="120"/>
        <w:ind w:left="2268" w:right="1134" w:hanging="1134"/>
        <w:jc w:val="both"/>
        <w:rPr>
          <w:lang w:eastAsia="ja-JP"/>
        </w:rPr>
      </w:pPr>
      <w:r w:rsidRPr="00E20304">
        <w:rPr>
          <w:lang w:eastAsia="ja-JP"/>
        </w:rPr>
        <w:t>4.1.1.</w:t>
      </w:r>
      <w:r w:rsidRPr="00E20304">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per speed bin (with v in [km/h])</w:t>
      </w:r>
    </w:p>
    <w:p w14:paraId="5FDE906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E20304">
        <w:rPr>
          <w:lang w:eastAsia="ja-JP"/>
        </w:rPr>
        <w:t xml:space="preserve">  and</w:t>
      </w:r>
    </w:p>
    <w:p w14:paraId="7856BB1F"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2559032"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1789926D"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13C32549"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407A1226"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2617113A" w14:textId="77777777" w:rsidR="00E20304" w:rsidRPr="00E20304" w:rsidRDefault="00E20304" w:rsidP="00E20304">
      <w:pPr>
        <w:spacing w:after="120"/>
        <w:ind w:left="2268" w:right="1134"/>
        <w:jc w:val="both"/>
        <w:rPr>
          <w:lang w:eastAsia="ja-JP"/>
        </w:rPr>
      </w:pPr>
      <w:r w:rsidRPr="00E20304">
        <w:rPr>
          <w:lang w:eastAsia="ja-JP"/>
        </w:rPr>
        <w:t>Upon the request of the manufacturer, and only for those N1 or N2 vehicles where the vehicle power-to-test mass ratio is less than or equal to 44 W/kg then:</w:t>
      </w:r>
    </w:p>
    <w:p w14:paraId="5DFC943E"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E20304">
        <w:rPr>
          <w:lang w:eastAsia="ja-JP"/>
        </w:rPr>
        <w:t xml:space="preserve"> and</w:t>
      </w:r>
    </w:p>
    <w:p w14:paraId="3DCFF4E0" w14:textId="77777777" w:rsidR="00E20304" w:rsidRPr="00E20304" w:rsidRDefault="00E20304" w:rsidP="00E20304">
      <w:pPr>
        <w:spacing w:after="120"/>
        <w:ind w:left="2268" w:right="1134"/>
        <w:jc w:val="both"/>
        <w:rPr>
          <w:i/>
          <w:lang w:eastAsia="ja-JP"/>
        </w:rPr>
      </w:pPr>
      <w:r w:rsidRPr="00E20304">
        <w:rPr>
          <w:i/>
          <w:lang w:eastAsia="ja-JP"/>
        </w:rPr>
        <w:lastRenderedPageBreak/>
        <w:fldChar w:fldCharType="begin"/>
      </w:r>
      <w:r w:rsidRPr="00E20304">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E20304">
        <w:rPr>
          <w:i/>
          <w:lang w:eastAsia="ja-JP"/>
        </w:rPr>
        <w:instrText xml:space="preserve"> </w:instrText>
      </w:r>
      <w:r w:rsidRPr="00E20304">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+14,44)</m:t>
        </m:r>
      </m:oMath>
      <w:r w:rsidRPr="00E20304">
        <w:rPr>
          <w:lang w:eastAsia="ja-JP"/>
        </w:rPr>
        <w:fldChar w:fldCharType="end"/>
      </w:r>
    </w:p>
    <w:p w14:paraId="6DF213DB"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7AF0BAA1"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0034BF48" w14:textId="77777777" w:rsidR="00E20304" w:rsidRPr="00E20304" w:rsidRDefault="000A5DF3"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029AEC53"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2F0D1B63"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t>Assessment of RPA per speed bin</w:t>
      </w:r>
    </w:p>
    <w:p w14:paraId="24E0829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E20304">
        <w:rPr>
          <w:lang w:eastAsia="ja-JP"/>
        </w:rPr>
        <w:t xml:space="preserve"> and</w:t>
      </w:r>
    </w:p>
    <w:p w14:paraId="53FE9FFA" w14:textId="77777777" w:rsidR="00E20304" w:rsidRPr="00E20304" w:rsidRDefault="000A5DF3"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E20304">
        <w:rPr>
          <w:i/>
          <w:lang w:eastAsia="ja-JP"/>
        </w:rPr>
        <w:t xml:space="preserve"> </w:t>
      </w:r>
    </w:p>
    <w:p w14:paraId="6A4C1618"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03F877D4"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E20304">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E20304">
        <w:rPr>
          <w:lang w:eastAsia="ja-JP"/>
        </w:rPr>
        <w:t xml:space="preserve"> is fulfilled, the trip is invalid.</w:t>
      </w:r>
    </w:p>
    <w:p w14:paraId="47CD87FF" w14:textId="32E70B11" w:rsidR="00FE01BC" w:rsidRDefault="00FE01BC">
      <w:pPr>
        <w:suppressAutoHyphens w:val="0"/>
        <w:spacing w:line="240" w:lineRule="auto"/>
        <w:rPr>
          <w:lang w:eastAsia="ja-JP"/>
        </w:rPr>
        <w:sectPr w:rsidR="00FE01BC" w:rsidSect="00AA62B3">
          <w:headerReference w:type="even" r:id="rId116"/>
          <w:headerReference w:type="default" r:id="rId117"/>
          <w:footerReference w:type="even" r:id="rId118"/>
          <w:footerReference w:type="default" r:id="rId119"/>
          <w:headerReference w:type="first" r:id="rId120"/>
          <w:footerReference w:type="first" r:id="rId121"/>
          <w:endnotePr>
            <w:numFmt w:val="decimal"/>
          </w:endnotePr>
          <w:pgSz w:w="11907" w:h="16840" w:code="9"/>
          <w:pgMar w:top="1418" w:right="1134" w:bottom="1134" w:left="1134" w:header="851" w:footer="728" w:gutter="0"/>
          <w:cols w:space="720"/>
          <w:titlePg/>
          <w:docGrid w:linePitch="272"/>
        </w:sectPr>
      </w:pPr>
    </w:p>
    <w:p w14:paraId="6D5D9F8B" w14:textId="77777777" w:rsidR="00E20304" w:rsidRDefault="00E20304" w:rsidP="00E20304">
      <w:pPr>
        <w:keepNext/>
        <w:keepLines/>
        <w:tabs>
          <w:tab w:val="right" w:pos="851"/>
        </w:tabs>
        <w:spacing w:before="360" w:after="240" w:line="300" w:lineRule="exact"/>
        <w:ind w:right="1134"/>
        <w:rPr>
          <w:b/>
          <w:sz w:val="28"/>
          <w:lang w:eastAsia="en-US"/>
        </w:rPr>
      </w:pPr>
      <w:bookmarkStart w:id="60" w:name="_Toc35761096"/>
      <w:r w:rsidRPr="00E20304">
        <w:rPr>
          <w:b/>
          <w:sz w:val="28"/>
          <w:lang w:eastAsia="en-US"/>
        </w:rPr>
        <w:lastRenderedPageBreak/>
        <w:t>Annex 10</w:t>
      </w:r>
    </w:p>
    <w:p w14:paraId="3BBE8A36"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Procedure to determine the cumulative positive elevation gain of a PEMS trip</w:t>
      </w:r>
      <w:bookmarkEnd w:id="60"/>
    </w:p>
    <w:p w14:paraId="17C9170E"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8863AF9" w14:textId="77777777" w:rsidR="00E20304" w:rsidRPr="00E20304" w:rsidRDefault="00E20304" w:rsidP="00E20304">
      <w:pPr>
        <w:spacing w:after="120"/>
        <w:ind w:left="2268" w:right="1134"/>
        <w:jc w:val="both"/>
        <w:rPr>
          <w:lang w:eastAsia="ja-JP"/>
        </w:rPr>
      </w:pPr>
      <w:r w:rsidRPr="00E20304">
        <w:rPr>
          <w:lang w:eastAsia="ja-JP"/>
        </w:rPr>
        <w:t>This annex describes the procedure to determine the cumulative elevation gain of a PEMS trip.</w:t>
      </w:r>
    </w:p>
    <w:p w14:paraId="70910F7C" w14:textId="77777777" w:rsidR="00E20304" w:rsidRPr="00E20304" w:rsidRDefault="00E20304" w:rsidP="00E20304">
      <w:pPr>
        <w:spacing w:after="120"/>
        <w:ind w:left="2268" w:right="1134" w:hanging="1134"/>
        <w:jc w:val="both"/>
        <w:rPr>
          <w:lang w:eastAsia="en-US"/>
        </w:rPr>
      </w:pPr>
      <w:r w:rsidRPr="00E20304">
        <w:rPr>
          <w:rFonts w:hint="eastAsia"/>
          <w:lang w:eastAsia="ja-JP"/>
        </w:rPr>
        <w:t>2.</w:t>
      </w:r>
      <w:r w:rsidRPr="00E20304">
        <w:rPr>
          <w:rFonts w:hint="eastAsia"/>
          <w:lang w:eastAsia="ja-JP"/>
        </w:rPr>
        <w:tab/>
      </w:r>
      <w:r w:rsidRPr="00E20304">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E20304" w14:paraId="49F20616" w14:textId="77777777" w:rsidTr="00E20304">
        <w:tc>
          <w:tcPr>
            <w:tcW w:w="1276" w:type="dxa"/>
            <w:tcBorders>
              <w:top w:val="single" w:sz="2" w:space="0" w:color="auto"/>
              <w:left w:val="single" w:sz="2" w:space="0" w:color="auto"/>
              <w:bottom w:val="single" w:sz="2" w:space="0" w:color="auto"/>
              <w:right w:val="single" w:sz="2" w:space="0" w:color="auto"/>
            </w:tcBorders>
          </w:tcPr>
          <w:p w14:paraId="080C0E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d(0)</w:t>
            </w:r>
          </w:p>
        </w:tc>
        <w:tc>
          <w:tcPr>
            <w:tcW w:w="465" w:type="dxa"/>
            <w:tcBorders>
              <w:top w:val="single" w:sz="2" w:space="0" w:color="auto"/>
              <w:left w:val="single" w:sz="2" w:space="0" w:color="auto"/>
              <w:bottom w:val="single" w:sz="2" w:space="0" w:color="auto"/>
              <w:right w:val="single" w:sz="2" w:space="0" w:color="auto"/>
            </w:tcBorders>
          </w:tcPr>
          <w:p w14:paraId="5199A5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7F6F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distance at the start of a trip [m]</w:t>
            </w:r>
          </w:p>
        </w:tc>
      </w:tr>
      <w:tr w:rsidR="00E20304" w:rsidRPr="00E20304" w14:paraId="05AD0520" w14:textId="77777777" w:rsidTr="00E20304">
        <w:tc>
          <w:tcPr>
            <w:tcW w:w="1276" w:type="dxa"/>
            <w:tcBorders>
              <w:top w:val="single" w:sz="2" w:space="0" w:color="auto"/>
              <w:left w:val="single" w:sz="2" w:space="0" w:color="auto"/>
              <w:bottom w:val="single" w:sz="2" w:space="0" w:color="auto"/>
              <w:right w:val="single" w:sz="2" w:space="0" w:color="auto"/>
            </w:tcBorders>
          </w:tcPr>
          <w:p w14:paraId="64E04D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02CF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2D7A3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5F6204B7" w14:textId="77777777" w:rsidTr="00E20304">
        <w:tc>
          <w:tcPr>
            <w:tcW w:w="1276" w:type="dxa"/>
            <w:tcBorders>
              <w:top w:val="single" w:sz="2" w:space="0" w:color="auto"/>
              <w:left w:val="single" w:sz="2" w:space="0" w:color="auto"/>
              <w:bottom w:val="single" w:sz="2" w:space="0" w:color="auto"/>
              <w:right w:val="single" w:sz="2" w:space="0" w:color="auto"/>
            </w:tcBorders>
          </w:tcPr>
          <w:p w14:paraId="59AA4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9F40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F73FA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5AF1BC45" w14:textId="77777777" w:rsidTr="00E20304">
        <w:tc>
          <w:tcPr>
            <w:tcW w:w="1276" w:type="dxa"/>
            <w:tcBorders>
              <w:top w:val="single" w:sz="2" w:space="0" w:color="auto"/>
              <w:left w:val="single" w:sz="2" w:space="0" w:color="auto"/>
              <w:bottom w:val="single" w:sz="2" w:space="0" w:color="auto"/>
              <w:right w:val="single" w:sz="2" w:space="0" w:color="auto"/>
            </w:tcBorders>
          </w:tcPr>
          <w:p w14:paraId="4E5BDC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352F12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9D63D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after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7610CFD5" w14:textId="77777777" w:rsidTr="00E20304">
        <w:tc>
          <w:tcPr>
            <w:tcW w:w="1276" w:type="dxa"/>
            <w:tcBorders>
              <w:top w:val="single" w:sz="2" w:space="0" w:color="auto"/>
              <w:left w:val="single" w:sz="2" w:space="0" w:color="auto"/>
              <w:bottom w:val="single" w:sz="2" w:space="0" w:color="auto"/>
              <w:right w:val="single" w:sz="2" w:space="0" w:color="auto"/>
            </w:tcBorders>
          </w:tcPr>
          <w:p w14:paraId="06D090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0A31A0F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CF961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7CC2F77A" w14:textId="77777777" w:rsidTr="00E20304">
        <w:tc>
          <w:tcPr>
            <w:tcW w:w="1276" w:type="dxa"/>
            <w:tcBorders>
              <w:top w:val="single" w:sz="2" w:space="0" w:color="auto"/>
              <w:left w:val="single" w:sz="2" w:space="0" w:color="auto"/>
              <w:bottom w:val="single" w:sz="2" w:space="0" w:color="auto"/>
              <w:right w:val="single" w:sz="2" w:space="0" w:color="auto"/>
            </w:tcBorders>
          </w:tcPr>
          <w:p w14:paraId="7E0227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33A69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9E4E2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r w:rsidR="00E20304" w:rsidRPr="00E20304" w14:paraId="63ED85E4" w14:textId="77777777" w:rsidTr="00E20304">
        <w:tc>
          <w:tcPr>
            <w:tcW w:w="1276" w:type="dxa"/>
            <w:tcBorders>
              <w:top w:val="single" w:sz="2" w:space="0" w:color="auto"/>
              <w:left w:val="single" w:sz="2" w:space="0" w:color="auto"/>
              <w:bottom w:val="single" w:sz="2" w:space="0" w:color="auto"/>
              <w:right w:val="single" w:sz="2" w:space="0" w:color="auto"/>
            </w:tcBorders>
          </w:tcPr>
          <w:p w14:paraId="5E9D03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488BB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0CA3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distance [m]</w:t>
            </w:r>
          </w:p>
        </w:tc>
      </w:tr>
      <w:tr w:rsidR="00E20304" w:rsidRPr="00E20304" w14:paraId="029E8405" w14:textId="77777777" w:rsidTr="00E20304">
        <w:tc>
          <w:tcPr>
            <w:tcW w:w="1276" w:type="dxa"/>
            <w:tcBorders>
              <w:top w:val="single" w:sz="2" w:space="0" w:color="auto"/>
              <w:left w:val="single" w:sz="2" w:space="0" w:color="auto"/>
              <w:bottom w:val="single" w:sz="2" w:space="0" w:color="auto"/>
              <w:right w:val="single" w:sz="2" w:space="0" w:color="auto"/>
            </w:tcBorders>
          </w:tcPr>
          <w:p w14:paraId="2A365D1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d</w:t>
            </w:r>
            <w:r w:rsidRPr="00E20304">
              <w:rPr>
                <w:rFonts w:eastAsia="SimSun"/>
                <w:vertAlign w:val="subscript"/>
                <w:lang w:eastAsia="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029DE5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8D02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total test distance [m]</w:t>
            </w:r>
          </w:p>
        </w:tc>
      </w:tr>
      <w:tr w:rsidR="00E20304" w:rsidRPr="00E20304" w14:paraId="4C5B7F5E" w14:textId="77777777" w:rsidTr="00E20304">
        <w:tc>
          <w:tcPr>
            <w:tcW w:w="1276" w:type="dxa"/>
            <w:tcBorders>
              <w:top w:val="single" w:sz="2" w:space="0" w:color="auto"/>
              <w:left w:val="single" w:sz="2" w:space="0" w:color="auto"/>
              <w:bottom w:val="single" w:sz="2" w:space="0" w:color="auto"/>
              <w:right w:val="single" w:sz="2" w:space="0" w:color="auto"/>
            </w:tcBorders>
          </w:tcPr>
          <w:p w14:paraId="163B6C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h(0)</w:t>
            </w:r>
          </w:p>
        </w:tc>
        <w:tc>
          <w:tcPr>
            <w:tcW w:w="465" w:type="dxa"/>
            <w:tcBorders>
              <w:top w:val="single" w:sz="2" w:space="0" w:color="auto"/>
              <w:left w:val="single" w:sz="2" w:space="0" w:color="auto"/>
              <w:bottom w:val="single" w:sz="2" w:space="0" w:color="auto"/>
              <w:right w:val="single" w:sz="2" w:space="0" w:color="auto"/>
            </w:tcBorders>
          </w:tcPr>
          <w:p w14:paraId="00CB30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0AB8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the start of a trip [m above sea level]</w:t>
            </w:r>
          </w:p>
        </w:tc>
      </w:tr>
      <w:tr w:rsidR="00E20304" w:rsidRPr="00E20304" w14:paraId="327EA611" w14:textId="77777777" w:rsidTr="00E20304">
        <w:tc>
          <w:tcPr>
            <w:tcW w:w="1276" w:type="dxa"/>
            <w:tcBorders>
              <w:top w:val="single" w:sz="2" w:space="0" w:color="auto"/>
              <w:left w:val="single" w:sz="2" w:space="0" w:color="auto"/>
              <w:bottom w:val="single" w:sz="2" w:space="0" w:color="auto"/>
              <w:right w:val="single" w:sz="2" w:space="0" w:color="auto"/>
            </w:tcBorders>
          </w:tcPr>
          <w:p w14:paraId="6D3219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35FC6A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F9CEE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 [m above sea level]</w:t>
            </w:r>
          </w:p>
        </w:tc>
      </w:tr>
      <w:tr w:rsidR="00E20304" w:rsidRPr="00E20304" w14:paraId="0A372F0E" w14:textId="77777777" w:rsidTr="00E20304">
        <w:tc>
          <w:tcPr>
            <w:tcW w:w="1276" w:type="dxa"/>
            <w:tcBorders>
              <w:top w:val="single" w:sz="2" w:space="0" w:color="auto"/>
              <w:left w:val="single" w:sz="2" w:space="0" w:color="auto"/>
              <w:bottom w:val="single" w:sz="2" w:space="0" w:color="auto"/>
              <w:right w:val="single" w:sz="2" w:space="0" w:color="auto"/>
            </w:tcBorders>
          </w:tcPr>
          <w:p w14:paraId="3FB5ADD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37DC19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1D3EC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at the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15FE10B" w14:textId="77777777" w:rsidTr="00E20304">
        <w:tc>
          <w:tcPr>
            <w:tcW w:w="1276" w:type="dxa"/>
            <w:tcBorders>
              <w:top w:val="single" w:sz="2" w:space="0" w:color="auto"/>
              <w:left w:val="single" w:sz="2" w:space="0" w:color="auto"/>
              <w:bottom w:val="single" w:sz="2" w:space="0" w:color="auto"/>
              <w:right w:val="single" w:sz="2" w:space="0" w:color="auto"/>
            </w:tcBorders>
          </w:tcPr>
          <w:p w14:paraId="0214E5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76BD1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0434F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t-1 [m above sea level]</w:t>
            </w:r>
          </w:p>
        </w:tc>
      </w:tr>
      <w:tr w:rsidR="00E20304" w:rsidRPr="00E20304" w14:paraId="4C8B9E32" w14:textId="77777777" w:rsidTr="00E20304">
        <w:tc>
          <w:tcPr>
            <w:tcW w:w="1276" w:type="dxa"/>
            <w:tcBorders>
              <w:top w:val="single" w:sz="2" w:space="0" w:color="auto"/>
              <w:left w:val="single" w:sz="2" w:space="0" w:color="auto"/>
              <w:bottom w:val="single" w:sz="2" w:space="0" w:color="auto"/>
              <w:right w:val="single" w:sz="2" w:space="0" w:color="auto"/>
            </w:tcBorders>
          </w:tcPr>
          <w:p w14:paraId="164937D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11EF18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C7B98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39DF31D" w14:textId="77777777" w:rsidTr="00E20304">
        <w:tc>
          <w:tcPr>
            <w:tcW w:w="1276" w:type="dxa"/>
            <w:tcBorders>
              <w:top w:val="single" w:sz="2" w:space="0" w:color="auto"/>
              <w:left w:val="single" w:sz="2" w:space="0" w:color="auto"/>
              <w:bottom w:val="single" w:sz="2" w:space="0" w:color="auto"/>
              <w:right w:val="single" w:sz="2" w:space="0" w:color="auto"/>
            </w:tcBorders>
          </w:tcPr>
          <w:p w14:paraId="2340B5B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0486EC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7278E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698F7E5" w14:textId="77777777" w:rsidTr="00E20304">
        <w:tc>
          <w:tcPr>
            <w:tcW w:w="1276" w:type="dxa"/>
            <w:tcBorders>
              <w:top w:val="single" w:sz="2" w:space="0" w:color="auto"/>
              <w:left w:val="single" w:sz="2" w:space="0" w:color="auto"/>
              <w:bottom w:val="single" w:sz="2" w:space="0" w:color="auto"/>
              <w:right w:val="single" w:sz="2" w:space="0" w:color="auto"/>
            </w:tcBorders>
          </w:tcPr>
          <w:p w14:paraId="6D8472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0D2B95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C0C15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61168D2F" w14:textId="77777777" w:rsidTr="00E20304">
        <w:tc>
          <w:tcPr>
            <w:tcW w:w="1276" w:type="dxa"/>
            <w:tcBorders>
              <w:top w:val="single" w:sz="2" w:space="0" w:color="auto"/>
              <w:left w:val="single" w:sz="2" w:space="0" w:color="auto"/>
              <w:bottom w:val="single" w:sz="2" w:space="0" w:color="auto"/>
              <w:right w:val="single" w:sz="2" w:space="0" w:color="auto"/>
            </w:tcBorders>
          </w:tcPr>
          <w:p w14:paraId="456AE16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30555A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5816B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r w:rsidR="00E20304" w:rsidRPr="00E20304" w14:paraId="26E5A2E8" w14:textId="77777777" w:rsidTr="00E20304">
        <w:tc>
          <w:tcPr>
            <w:tcW w:w="1276" w:type="dxa"/>
            <w:tcBorders>
              <w:top w:val="single" w:sz="2" w:space="0" w:color="auto"/>
              <w:left w:val="single" w:sz="2" w:space="0" w:color="auto"/>
              <w:bottom w:val="single" w:sz="2" w:space="0" w:color="auto"/>
              <w:right w:val="single" w:sz="2" w:space="0" w:color="auto"/>
            </w:tcBorders>
          </w:tcPr>
          <w:p w14:paraId="39332A5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GNSS,i</w:t>
            </w:r>
            <w:proofErr w:type="spellEnd"/>
          </w:p>
        </w:tc>
        <w:tc>
          <w:tcPr>
            <w:tcW w:w="465" w:type="dxa"/>
            <w:tcBorders>
              <w:top w:val="single" w:sz="2" w:space="0" w:color="auto"/>
              <w:left w:val="single" w:sz="2" w:space="0" w:color="auto"/>
              <w:bottom w:val="single" w:sz="2" w:space="0" w:color="auto"/>
              <w:right w:val="single" w:sz="2" w:space="0" w:color="auto"/>
            </w:tcBorders>
          </w:tcPr>
          <w:p w14:paraId="7AEC96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4B757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altitude measured with GNSS [m above sea level]</w:t>
            </w:r>
          </w:p>
        </w:tc>
      </w:tr>
      <w:tr w:rsidR="00E20304" w:rsidRPr="00E20304" w14:paraId="7327D034" w14:textId="77777777" w:rsidTr="00E20304">
        <w:tc>
          <w:tcPr>
            <w:tcW w:w="1276" w:type="dxa"/>
            <w:tcBorders>
              <w:top w:val="single" w:sz="2" w:space="0" w:color="auto"/>
              <w:left w:val="single" w:sz="2" w:space="0" w:color="auto"/>
              <w:bottom w:val="single" w:sz="2" w:space="0" w:color="auto"/>
              <w:right w:val="single" w:sz="2" w:space="0" w:color="auto"/>
            </w:tcBorders>
          </w:tcPr>
          <w:p w14:paraId="52A767D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lastRenderedPageBreak/>
              <w:t>h</w:t>
            </w:r>
            <w:r w:rsidRPr="00E20304">
              <w:rPr>
                <w:rFonts w:eastAsia="SimSun"/>
                <w:i/>
                <w:iCs/>
                <w:vertAlign w:val="subscript"/>
                <w:lang w:eastAsia="en-GB"/>
              </w:rPr>
              <w:t>GNSS</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B484A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F71FD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1281D86B" w14:textId="77777777" w:rsidTr="00E20304">
        <w:tc>
          <w:tcPr>
            <w:tcW w:w="1276" w:type="dxa"/>
            <w:tcBorders>
              <w:top w:val="single" w:sz="2" w:space="0" w:color="auto"/>
              <w:left w:val="single" w:sz="2" w:space="0" w:color="auto"/>
              <w:bottom w:val="single" w:sz="2" w:space="0" w:color="auto"/>
              <w:right w:val="single" w:sz="2" w:space="0" w:color="auto"/>
            </w:tcBorders>
          </w:tcPr>
          <w:p w14:paraId="596B4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40037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750D1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5FEDF4C" w14:textId="77777777" w:rsidTr="00E20304">
        <w:tc>
          <w:tcPr>
            <w:tcW w:w="1276" w:type="dxa"/>
            <w:tcBorders>
              <w:top w:val="single" w:sz="2" w:space="0" w:color="auto"/>
              <w:left w:val="single" w:sz="2" w:space="0" w:color="auto"/>
              <w:bottom w:val="single" w:sz="2" w:space="0" w:color="auto"/>
              <w:right w:val="single" w:sz="2" w:space="0" w:color="auto"/>
            </w:tcBorders>
          </w:tcPr>
          <w:p w14:paraId="1A584E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int,sm,1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8BCBF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C0710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and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0F3FA2D" w14:textId="77777777" w:rsidTr="00E20304">
        <w:tc>
          <w:tcPr>
            <w:tcW w:w="1276" w:type="dxa"/>
            <w:tcBorders>
              <w:top w:val="single" w:sz="2" w:space="0" w:color="auto"/>
              <w:left w:val="single" w:sz="2" w:space="0" w:color="auto"/>
              <w:bottom w:val="single" w:sz="2" w:space="0" w:color="auto"/>
              <w:right w:val="single" w:sz="2" w:space="0" w:color="auto"/>
            </w:tcBorders>
          </w:tcPr>
          <w:p w14:paraId="1DC918A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vertAlign w:val="subscript"/>
                <w:lang w:eastAsia="en-GB"/>
              </w:rPr>
              <w:t>map</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6C3F2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62C6A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based on topographic map at data point t [m above sea level]</w:t>
            </w:r>
          </w:p>
        </w:tc>
      </w:tr>
      <w:tr w:rsidR="00E20304" w:rsidRPr="00E20304" w14:paraId="595245AC" w14:textId="77777777" w:rsidTr="00E20304">
        <w:tc>
          <w:tcPr>
            <w:tcW w:w="1276" w:type="dxa"/>
            <w:tcBorders>
              <w:top w:val="single" w:sz="2" w:space="0" w:color="auto"/>
              <w:left w:val="single" w:sz="2" w:space="0" w:color="auto"/>
              <w:bottom w:val="single" w:sz="2" w:space="0" w:color="auto"/>
              <w:right w:val="single" w:sz="2" w:space="0" w:color="auto"/>
            </w:tcBorders>
          </w:tcPr>
          <w:p w14:paraId="3AD178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110E4C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C8C31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first smoothing run [m/m]</w:t>
            </w:r>
          </w:p>
        </w:tc>
      </w:tr>
      <w:tr w:rsidR="00E20304" w:rsidRPr="00E20304" w14:paraId="2F0061B5" w14:textId="77777777" w:rsidTr="00E20304">
        <w:tc>
          <w:tcPr>
            <w:tcW w:w="1276" w:type="dxa"/>
            <w:tcBorders>
              <w:top w:val="single" w:sz="2" w:space="0" w:color="auto"/>
              <w:left w:val="single" w:sz="2" w:space="0" w:color="auto"/>
              <w:bottom w:val="single" w:sz="2" w:space="0" w:color="auto"/>
              <w:right w:val="single" w:sz="2" w:space="0" w:color="auto"/>
            </w:tcBorders>
          </w:tcPr>
          <w:p w14:paraId="4447AE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grade,2</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F1D4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68AE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second smoothing run [m/m]</w:t>
            </w:r>
          </w:p>
        </w:tc>
      </w:tr>
      <w:tr w:rsidR="00E20304" w:rsidRPr="00E20304" w14:paraId="3777F785" w14:textId="77777777" w:rsidTr="00E20304">
        <w:tc>
          <w:tcPr>
            <w:tcW w:w="1276" w:type="dxa"/>
            <w:tcBorders>
              <w:top w:val="single" w:sz="2" w:space="0" w:color="auto"/>
              <w:left w:val="single" w:sz="2" w:space="0" w:color="auto"/>
              <w:bottom w:val="single" w:sz="2" w:space="0" w:color="auto"/>
              <w:right w:val="single" w:sz="2" w:space="0" w:color="auto"/>
            </w:tcBorders>
          </w:tcPr>
          <w:p w14:paraId="3CB122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729718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99E42D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trigonometric sine function</w:t>
            </w:r>
          </w:p>
        </w:tc>
      </w:tr>
      <w:tr w:rsidR="00E20304" w:rsidRPr="00E20304" w14:paraId="5CE86D64" w14:textId="77777777" w:rsidTr="00E20304">
        <w:tc>
          <w:tcPr>
            <w:tcW w:w="1276" w:type="dxa"/>
            <w:tcBorders>
              <w:top w:val="single" w:sz="2" w:space="0" w:color="auto"/>
              <w:left w:val="single" w:sz="2" w:space="0" w:color="auto"/>
              <w:bottom w:val="single" w:sz="2" w:space="0" w:color="auto"/>
              <w:right w:val="single" w:sz="2" w:space="0" w:color="auto"/>
            </w:tcBorders>
          </w:tcPr>
          <w:p w14:paraId="105F7DF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A7110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E8484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 passed since test start [s]</w:t>
            </w:r>
          </w:p>
        </w:tc>
      </w:tr>
      <w:tr w:rsidR="00E20304" w:rsidRPr="00E20304" w14:paraId="6C05ABFE" w14:textId="77777777" w:rsidTr="00E20304">
        <w:tc>
          <w:tcPr>
            <w:tcW w:w="1276" w:type="dxa"/>
            <w:tcBorders>
              <w:top w:val="single" w:sz="2" w:space="0" w:color="auto"/>
              <w:left w:val="single" w:sz="2" w:space="0" w:color="auto"/>
              <w:bottom w:val="single" w:sz="2" w:space="0" w:color="auto"/>
              <w:right w:val="single" w:sz="2" w:space="0" w:color="auto"/>
            </w:tcBorders>
          </w:tcPr>
          <w:p w14:paraId="5BB96DE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B9B8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6E78C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 passed at the measurement directly located before the respective way point </w:t>
            </w:r>
            <w:r w:rsidRPr="00E20304">
              <w:rPr>
                <w:rFonts w:eastAsia="SimSun"/>
                <w:i/>
                <w:iCs/>
                <w:lang w:eastAsia="en-GB"/>
              </w:rPr>
              <w:t>d</w:t>
            </w:r>
            <w:r w:rsidRPr="00E20304">
              <w:rPr>
                <w:rFonts w:eastAsia="SimSun"/>
                <w:lang w:eastAsia="en-GB"/>
              </w:rPr>
              <w:t xml:space="preserve"> [s]</w:t>
            </w:r>
          </w:p>
        </w:tc>
      </w:tr>
      <w:tr w:rsidR="00E20304" w:rsidRPr="00E20304" w14:paraId="7276E905" w14:textId="77777777" w:rsidTr="00E20304">
        <w:tc>
          <w:tcPr>
            <w:tcW w:w="1276" w:type="dxa"/>
            <w:tcBorders>
              <w:top w:val="single" w:sz="2" w:space="0" w:color="auto"/>
              <w:left w:val="single" w:sz="2" w:space="0" w:color="auto"/>
              <w:bottom w:val="single" w:sz="2" w:space="0" w:color="auto"/>
              <w:right w:val="single" w:sz="2" w:space="0" w:color="auto"/>
            </w:tcBorders>
          </w:tcPr>
          <w:p w14:paraId="30A410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211B02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43DD0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speed [km/h]</w:t>
            </w:r>
          </w:p>
        </w:tc>
      </w:tr>
      <w:tr w:rsidR="00E20304" w:rsidRPr="00E20304" w14:paraId="26EE3FA2" w14:textId="77777777" w:rsidTr="00E20304">
        <w:tc>
          <w:tcPr>
            <w:tcW w:w="1276" w:type="dxa"/>
            <w:tcBorders>
              <w:top w:val="single" w:sz="2" w:space="0" w:color="auto"/>
              <w:left w:val="single" w:sz="2" w:space="0" w:color="auto"/>
              <w:bottom w:val="single" w:sz="2" w:space="0" w:color="auto"/>
              <w:right w:val="single" w:sz="2" w:space="0" w:color="auto"/>
            </w:tcBorders>
          </w:tcPr>
          <w:p w14:paraId="56D654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v(t)</w:t>
            </w:r>
          </w:p>
        </w:tc>
        <w:tc>
          <w:tcPr>
            <w:tcW w:w="465" w:type="dxa"/>
            <w:tcBorders>
              <w:top w:val="single" w:sz="2" w:space="0" w:color="auto"/>
              <w:left w:val="single" w:sz="2" w:space="0" w:color="auto"/>
              <w:bottom w:val="single" w:sz="2" w:space="0" w:color="auto"/>
              <w:right w:val="single" w:sz="2" w:space="0" w:color="auto"/>
            </w:tcBorders>
          </w:tcPr>
          <w:p w14:paraId="776D3F5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52351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at a data point t [km/h]</w:t>
            </w:r>
          </w:p>
        </w:tc>
      </w:tr>
    </w:tbl>
    <w:p w14:paraId="1D0BEF3D" w14:textId="77777777" w:rsidR="00E20304" w:rsidRPr="00E20304" w:rsidRDefault="00E20304" w:rsidP="004E3CC5">
      <w:pPr>
        <w:spacing w:before="240" w:after="120"/>
        <w:ind w:left="2268" w:right="1134" w:hanging="1134"/>
        <w:jc w:val="both"/>
        <w:rPr>
          <w:lang w:eastAsia="en-US"/>
        </w:rPr>
      </w:pPr>
      <w:r w:rsidRPr="00E20304">
        <w:rPr>
          <w:lang w:eastAsia="en-US"/>
        </w:rPr>
        <w:t>3.</w:t>
      </w:r>
      <w:r w:rsidRPr="00E20304">
        <w:rPr>
          <w:lang w:eastAsia="en-US"/>
        </w:rPr>
        <w:tab/>
        <w:t>General requirements</w:t>
      </w:r>
    </w:p>
    <w:p w14:paraId="6DE5B247"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gain of a RDE trip shall be determined based on three parameters: the instantaneous vehicle altitude </w:t>
      </w:r>
      <w:proofErr w:type="spellStart"/>
      <w:r w:rsidRPr="00E20304">
        <w:rPr>
          <w:i/>
          <w:iCs/>
          <w:lang w:eastAsia="en-US"/>
        </w:rPr>
        <w:t>h</w:t>
      </w:r>
      <w:r w:rsidRPr="00E20304">
        <w:rPr>
          <w:i/>
          <w:iCs/>
          <w:vertAlign w:val="subscript"/>
          <w:lang w:eastAsia="en-US"/>
        </w:rPr>
        <w:t>GNSS,i</w:t>
      </w:r>
      <w:proofErr w:type="spellEnd"/>
      <w:r w:rsidRPr="00E20304">
        <w:rPr>
          <w:lang w:eastAsia="en-US"/>
        </w:rPr>
        <w:t xml:space="preserve"> [m above sea level] as measured with the GNSS, the instantaneous vehicle speed </w:t>
      </w:r>
      <w:r w:rsidRPr="00E20304">
        <w:rPr>
          <w:i/>
          <w:iCs/>
          <w:lang w:eastAsia="en-US"/>
        </w:rPr>
        <w:t>v</w:t>
      </w:r>
      <w:r w:rsidRPr="00E20304">
        <w:rPr>
          <w:vertAlign w:val="subscript"/>
          <w:lang w:eastAsia="en-US"/>
        </w:rPr>
        <w:t>i</w:t>
      </w:r>
      <w:r w:rsidRPr="00E20304">
        <w:rPr>
          <w:lang w:eastAsia="en-US"/>
        </w:rPr>
        <w:t xml:space="preserve"> [km/h] recorded at a frequency of 1 Hz and the corresponding time </w:t>
      </w:r>
      <w:r w:rsidRPr="00E20304">
        <w:rPr>
          <w:i/>
          <w:iCs/>
          <w:lang w:eastAsia="en-US"/>
        </w:rPr>
        <w:t>t</w:t>
      </w:r>
      <w:r w:rsidRPr="00E20304">
        <w:rPr>
          <w:lang w:eastAsia="en-US"/>
        </w:rPr>
        <w:t xml:space="preserve"> [s] that has passed since test start.</w:t>
      </w:r>
    </w:p>
    <w:p w14:paraId="1FF533B3" w14:textId="77777777" w:rsidR="00E20304" w:rsidRPr="00E20304" w:rsidRDefault="00E20304" w:rsidP="00E20304">
      <w:pPr>
        <w:spacing w:after="120"/>
        <w:ind w:left="2268" w:right="1134" w:hanging="1134"/>
        <w:jc w:val="both"/>
        <w:rPr>
          <w:lang w:eastAsia="en-US"/>
        </w:rPr>
      </w:pPr>
      <w:r w:rsidRPr="00E20304">
        <w:rPr>
          <w:lang w:eastAsia="en-US"/>
        </w:rPr>
        <w:t>4.</w:t>
      </w:r>
      <w:r w:rsidRPr="00E20304">
        <w:rPr>
          <w:lang w:eastAsia="en-US"/>
        </w:rPr>
        <w:tab/>
        <w:t>Calculation of cumulative positive elevation gain</w:t>
      </w:r>
    </w:p>
    <w:p w14:paraId="1CCD0EB4" w14:textId="77777777" w:rsidR="00E20304" w:rsidRPr="00E20304" w:rsidRDefault="00E20304" w:rsidP="00E20304">
      <w:pPr>
        <w:spacing w:after="120"/>
        <w:ind w:left="2268" w:right="1134" w:hanging="1134"/>
        <w:jc w:val="both"/>
        <w:rPr>
          <w:lang w:eastAsia="en-US"/>
        </w:rPr>
      </w:pPr>
      <w:r w:rsidRPr="00E20304">
        <w:rPr>
          <w:lang w:eastAsia="en-US"/>
        </w:rPr>
        <w:t>4.1.</w:t>
      </w:r>
      <w:r w:rsidRPr="00E20304">
        <w:rPr>
          <w:lang w:eastAsia="en-US"/>
        </w:rPr>
        <w:tab/>
        <w:t>General</w:t>
      </w:r>
    </w:p>
    <w:p w14:paraId="01B9DD78"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w:t>
      </w:r>
      <w:proofErr w:type="gramStart"/>
      <w:r w:rsidRPr="00E20304">
        <w:rPr>
          <w:lang w:eastAsia="en-US"/>
        </w:rPr>
        <w:t>gain</w:t>
      </w:r>
      <w:proofErr w:type="gramEnd"/>
      <w:r w:rsidRPr="00E20304">
        <w:rPr>
          <w:lang w:eastAsia="en-US"/>
        </w:rPr>
        <w:t xml:space="preserve"> of a RDE trip shall be calculated as a two-step procedure, consisting of (</w:t>
      </w:r>
      <w:proofErr w:type="spellStart"/>
      <w:r w:rsidRPr="00E20304">
        <w:rPr>
          <w:lang w:eastAsia="en-US"/>
        </w:rPr>
        <w:t>i</w:t>
      </w:r>
      <w:proofErr w:type="spellEnd"/>
      <w:r w:rsidRPr="00E20304">
        <w:rPr>
          <w:lang w:eastAsia="en-US"/>
        </w:rPr>
        <w:t>) the correction of instantaneous vehicle altitude data, and (ii) the calculation of the cumulative positive elevation gain.</w:t>
      </w:r>
    </w:p>
    <w:p w14:paraId="52720269" w14:textId="77777777" w:rsidR="00E20304" w:rsidRPr="00E20304" w:rsidRDefault="00E20304" w:rsidP="00E20304">
      <w:pPr>
        <w:keepNext/>
        <w:spacing w:after="120"/>
        <w:ind w:left="2268" w:right="1134" w:hanging="1134"/>
        <w:jc w:val="both"/>
        <w:rPr>
          <w:lang w:eastAsia="en-US"/>
        </w:rPr>
      </w:pPr>
      <w:r w:rsidRPr="00E20304">
        <w:rPr>
          <w:lang w:eastAsia="en-US"/>
        </w:rPr>
        <w:t>4.2.</w:t>
      </w:r>
      <w:r w:rsidRPr="00E20304">
        <w:rPr>
          <w:lang w:eastAsia="en-US"/>
        </w:rPr>
        <w:tab/>
        <w:t>Correction of instantaneous vehicle altitude data</w:t>
      </w:r>
    </w:p>
    <w:p w14:paraId="7AD34A5D" w14:textId="77777777" w:rsidR="00E20304" w:rsidRPr="00E20304" w:rsidRDefault="00E20304" w:rsidP="00E20304">
      <w:pPr>
        <w:spacing w:after="120"/>
        <w:ind w:left="2268" w:right="1134"/>
        <w:jc w:val="both"/>
        <w:rPr>
          <w:lang w:eastAsia="en-US"/>
        </w:rPr>
      </w:pPr>
      <w:r w:rsidRPr="00E20304">
        <w:rPr>
          <w:lang w:eastAsia="en-US"/>
        </w:rPr>
        <w:t xml:space="preserve">The deviation shall not be larger than 40 m. Any instantaneous altitude data </w:t>
      </w:r>
      <w:r w:rsidRPr="00E20304">
        <w:rPr>
          <w:i/>
          <w:iCs/>
          <w:lang w:eastAsia="en-US"/>
        </w:rPr>
        <w:t>h(t)</w:t>
      </w:r>
      <w:r w:rsidRPr="00E20304">
        <w:rPr>
          <w:lang w:eastAsia="en-US"/>
        </w:rPr>
        <w:t xml:space="preserve"> shall be corrected if the following condition applies:</w:t>
      </w:r>
    </w:p>
    <w:p w14:paraId="16D8C8ED" w14:textId="77777777" w:rsidR="00E20304" w:rsidRPr="00E20304" w:rsidRDefault="000A5DF3"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15A0D862" w14:textId="77777777" w:rsidR="00E20304" w:rsidRPr="00E20304" w:rsidRDefault="00E20304" w:rsidP="00E20304">
      <w:pPr>
        <w:spacing w:after="120"/>
        <w:ind w:left="2268" w:right="1134"/>
        <w:jc w:val="both"/>
        <w:rPr>
          <w:lang w:eastAsia="en-US"/>
        </w:rPr>
      </w:pPr>
      <w:r w:rsidRPr="00E20304">
        <w:rPr>
          <w:lang w:eastAsia="en-US"/>
        </w:rPr>
        <w:t>The altitude correction shall be applied so that:</w:t>
      </w:r>
    </w:p>
    <w:p w14:paraId="5699E87D" w14:textId="77777777"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6978E8C9" w14:textId="77777777" w:rsidR="00E20304" w:rsidRPr="00E20304" w:rsidRDefault="00E20304" w:rsidP="00E20304">
      <w:pPr>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300"/>
        <w:gridCol w:w="464"/>
        <w:gridCol w:w="4473"/>
      </w:tblGrid>
      <w:tr w:rsidR="00E20304" w:rsidRPr="00E20304" w14:paraId="21C73EC6" w14:textId="77777777" w:rsidTr="00AB205C">
        <w:tc>
          <w:tcPr>
            <w:tcW w:w="1300" w:type="dxa"/>
          </w:tcPr>
          <w:p w14:paraId="5E875E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w:t>
            </w:r>
          </w:p>
        </w:tc>
        <w:tc>
          <w:tcPr>
            <w:tcW w:w="464" w:type="dxa"/>
          </w:tcPr>
          <w:p w14:paraId="0A2E37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2A0BC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10E1066A" w14:textId="77777777" w:rsidTr="00AB205C">
        <w:tc>
          <w:tcPr>
            <w:tcW w:w="1300" w:type="dxa"/>
          </w:tcPr>
          <w:p w14:paraId="73C008D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h(t-1)</w:t>
            </w:r>
          </w:p>
        </w:tc>
        <w:tc>
          <w:tcPr>
            <w:tcW w:w="464" w:type="dxa"/>
          </w:tcPr>
          <w:p w14:paraId="29203B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548F19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t-1 [m above sea level]</w:t>
            </w:r>
          </w:p>
        </w:tc>
      </w:tr>
      <w:tr w:rsidR="00E20304" w:rsidRPr="00E20304" w14:paraId="64D5DA78" w14:textId="77777777" w:rsidTr="00AB205C">
        <w:tc>
          <w:tcPr>
            <w:tcW w:w="1300" w:type="dxa"/>
          </w:tcPr>
          <w:p w14:paraId="23BFC8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v(t)</w:t>
            </w:r>
          </w:p>
        </w:tc>
        <w:tc>
          <w:tcPr>
            <w:tcW w:w="464" w:type="dxa"/>
          </w:tcPr>
          <w:p w14:paraId="0F69A5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62F4CF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of data point t [km/h]</w:t>
            </w:r>
          </w:p>
        </w:tc>
      </w:tr>
      <w:tr w:rsidR="00E20304" w:rsidRPr="00E20304" w14:paraId="25747EED" w14:textId="77777777" w:rsidTr="00AB205C">
        <w:tc>
          <w:tcPr>
            <w:tcW w:w="1300" w:type="dxa"/>
          </w:tcPr>
          <w:p w14:paraId="7B2B215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(t)</w:t>
            </w:r>
          </w:p>
        </w:tc>
        <w:tc>
          <w:tcPr>
            <w:tcW w:w="464" w:type="dxa"/>
          </w:tcPr>
          <w:p w14:paraId="40AB9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111674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2D72CD68" w14:textId="77777777" w:rsidTr="00AB205C">
        <w:tc>
          <w:tcPr>
            <w:tcW w:w="1300" w:type="dxa"/>
          </w:tcPr>
          <w:p w14:paraId="01361EF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(t-1)</w:t>
            </w:r>
          </w:p>
        </w:tc>
        <w:tc>
          <w:tcPr>
            <w:tcW w:w="464" w:type="dxa"/>
          </w:tcPr>
          <w:p w14:paraId="144FC8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53C7A7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bl>
    <w:p w14:paraId="283EEB65" w14:textId="77777777" w:rsidR="00E20304" w:rsidRPr="00E20304" w:rsidRDefault="00E20304" w:rsidP="004E3CC5">
      <w:pPr>
        <w:spacing w:before="240" w:after="120"/>
        <w:ind w:left="2268" w:right="1134"/>
        <w:jc w:val="both"/>
        <w:rPr>
          <w:lang w:eastAsia="en-US"/>
        </w:rPr>
      </w:pPr>
      <w:r w:rsidRPr="00E20304">
        <w:rPr>
          <w:lang w:eastAsia="en-US"/>
        </w:rPr>
        <w:t>Upon the completion of the correction procedure, a valid set of altitude data is established. This data set shall be used for the calculation of the cumulative positive elevation gain as described in the following.</w:t>
      </w:r>
    </w:p>
    <w:p w14:paraId="10D948A7"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Final calculation of the cumulative positive elevation gain</w:t>
      </w:r>
    </w:p>
    <w:p w14:paraId="7AC4E2AA" w14:textId="77777777" w:rsidR="00E20304" w:rsidRPr="00E20304" w:rsidRDefault="00E20304" w:rsidP="00E20304">
      <w:pPr>
        <w:spacing w:after="120"/>
        <w:ind w:left="2268" w:right="1134" w:hanging="1134"/>
        <w:jc w:val="both"/>
        <w:rPr>
          <w:lang w:eastAsia="en-US"/>
        </w:rPr>
      </w:pPr>
      <w:r w:rsidRPr="00E20304">
        <w:rPr>
          <w:lang w:eastAsia="en-US"/>
        </w:rPr>
        <w:t>4.3.1.</w:t>
      </w:r>
      <w:r w:rsidRPr="00E20304">
        <w:rPr>
          <w:lang w:eastAsia="en-US"/>
        </w:rPr>
        <w:tab/>
        <w:t>Establishment of a uniform spatial resolution</w:t>
      </w:r>
    </w:p>
    <w:p w14:paraId="6E389635" w14:textId="77777777" w:rsidR="00E20304" w:rsidRPr="00E20304" w:rsidRDefault="00E20304" w:rsidP="00E20304">
      <w:pPr>
        <w:spacing w:after="120"/>
        <w:ind w:left="2268" w:right="1134"/>
        <w:jc w:val="both"/>
        <w:rPr>
          <w:lang w:eastAsia="en-US"/>
        </w:rPr>
      </w:pPr>
      <w:r w:rsidRPr="00E20304">
        <w:rPr>
          <w:lang w:eastAsia="en-US"/>
        </w:rPr>
        <w:t xml:space="preserve">The cumulative elevation gain shall be calculated from data of a constant spatial resolution of 1 m starting with the first measurement at the start of a trip </w:t>
      </w:r>
      <w:r w:rsidRPr="00E20304">
        <w:rPr>
          <w:i/>
          <w:iCs/>
          <w:lang w:eastAsia="en-US"/>
        </w:rPr>
        <w:t>d(0)</w:t>
      </w:r>
      <w:r w:rsidRPr="00E20304">
        <w:rPr>
          <w:lang w:eastAsia="en-US"/>
        </w:rPr>
        <w:t xml:space="preserve">. The discrete data points at a resolution of 1 m are referred to as way points, characterized by a specific distance value d (e.g., 0, 1, 2, 3 m…) and their corresponding altitude </w:t>
      </w:r>
      <w:r w:rsidRPr="00E20304">
        <w:rPr>
          <w:i/>
          <w:iCs/>
          <w:lang w:eastAsia="en-US"/>
        </w:rPr>
        <w:t>h(d)</w:t>
      </w:r>
      <w:r w:rsidRPr="00E20304">
        <w:rPr>
          <w:lang w:eastAsia="en-US"/>
        </w:rPr>
        <w:t xml:space="preserve"> [m above sea level].</w:t>
      </w:r>
    </w:p>
    <w:p w14:paraId="0BE7523D" w14:textId="77777777" w:rsidR="00E20304" w:rsidRPr="00E20304" w:rsidRDefault="00E20304" w:rsidP="00E20304">
      <w:pPr>
        <w:spacing w:after="120"/>
        <w:ind w:left="2268" w:right="1134"/>
        <w:jc w:val="both"/>
        <w:rPr>
          <w:lang w:eastAsia="en-US"/>
        </w:rPr>
      </w:pPr>
      <w:r w:rsidRPr="00E20304">
        <w:rPr>
          <w:lang w:eastAsia="en-US"/>
        </w:rPr>
        <w:t xml:space="preserve">The altitude of each discrete way point </w:t>
      </w:r>
      <w:r w:rsidRPr="00E20304">
        <w:rPr>
          <w:i/>
          <w:iCs/>
          <w:lang w:eastAsia="en-US"/>
        </w:rPr>
        <w:t>d</w:t>
      </w:r>
      <w:r w:rsidRPr="00E20304">
        <w:rPr>
          <w:lang w:eastAsia="en-US"/>
        </w:rPr>
        <w:t xml:space="preserve"> shall be calculated through interpolation of the instantaneous altitude </w:t>
      </w:r>
      <w:proofErr w:type="spellStart"/>
      <w:r w:rsidRPr="00E20304">
        <w:rPr>
          <w:i/>
          <w:iCs/>
          <w:lang w:eastAsia="en-US"/>
        </w:rPr>
        <w:t>h</w:t>
      </w:r>
      <w:r w:rsidRPr="00E20304">
        <w:rPr>
          <w:i/>
          <w:iCs/>
          <w:vertAlign w:val="subscript"/>
          <w:lang w:eastAsia="en-US"/>
        </w:rPr>
        <w:t>corr</w:t>
      </w:r>
      <w:proofErr w:type="spellEnd"/>
      <w:r w:rsidRPr="00E20304">
        <w:rPr>
          <w:i/>
          <w:iCs/>
          <w:lang w:eastAsia="en-US"/>
        </w:rPr>
        <w:t>(t)</w:t>
      </w:r>
      <w:r w:rsidRPr="00E20304">
        <w:rPr>
          <w:lang w:eastAsia="en-US"/>
        </w:rPr>
        <w:t xml:space="preserve"> as:</w:t>
      </w:r>
    </w:p>
    <w:p w14:paraId="444A9FB0" w14:textId="77777777"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7DDCFF3F" w14:textId="0A0B0594" w:rsidR="00E20304" w:rsidRPr="00E20304" w:rsidRDefault="00AB205C" w:rsidP="00E20304">
      <w:pPr>
        <w:keepNext/>
        <w:spacing w:after="120"/>
        <w:ind w:left="2268" w:right="1134"/>
        <w:jc w:val="both"/>
        <w:rPr>
          <w:lang w:eastAsia="en-US"/>
        </w:rPr>
      </w:pPr>
      <w:r>
        <w:rPr>
          <w:lang w:eastAsia="en-US"/>
        </w:rPr>
        <w:t>w</w:t>
      </w:r>
      <w:r w:rsidR="00E20304" w:rsidRPr="00E20304">
        <w:rPr>
          <w:lang w:eastAsia="en-US"/>
        </w:rPr>
        <w:t>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E20304" w14:paraId="38D4EB3B" w14:textId="77777777" w:rsidTr="00AB205C">
        <w:tc>
          <w:tcPr>
            <w:tcW w:w="1207" w:type="dxa"/>
          </w:tcPr>
          <w:p w14:paraId="22390BB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4" w:type="dxa"/>
          </w:tcPr>
          <w:p w14:paraId="018296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09D7DA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27A9E73E" w14:textId="77777777" w:rsidTr="00AB205C">
        <w:tc>
          <w:tcPr>
            <w:tcW w:w="1207" w:type="dxa"/>
          </w:tcPr>
          <w:p w14:paraId="5B5118D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(0)</w:t>
            </w:r>
          </w:p>
        </w:tc>
        <w:tc>
          <w:tcPr>
            <w:tcW w:w="464" w:type="dxa"/>
          </w:tcPr>
          <w:p w14:paraId="5133404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3634EE6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99494C4" w14:textId="77777777" w:rsidTr="00AB205C">
        <w:tc>
          <w:tcPr>
            <w:tcW w:w="1207" w:type="dxa"/>
          </w:tcPr>
          <w:p w14:paraId="3C18ED7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(1)</w:t>
            </w:r>
          </w:p>
        </w:tc>
        <w:tc>
          <w:tcPr>
            <w:tcW w:w="464" w:type="dxa"/>
          </w:tcPr>
          <w:p w14:paraId="235BEE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18E94F5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0F8ED1CC" w14:textId="77777777" w:rsidTr="00AB205C">
        <w:tc>
          <w:tcPr>
            <w:tcW w:w="1207" w:type="dxa"/>
          </w:tcPr>
          <w:p w14:paraId="641C01D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4" w:type="dxa"/>
          </w:tcPr>
          <w:p w14:paraId="217F58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2D6ED2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at the discrete way point under consideration </w:t>
            </w:r>
            <w:r w:rsidRPr="00E20304">
              <w:rPr>
                <w:rFonts w:eastAsia="SimSun"/>
                <w:i/>
                <w:iCs/>
                <w:lang w:eastAsia="en-GB"/>
              </w:rPr>
              <w:t>d</w:t>
            </w:r>
            <w:r w:rsidRPr="00E20304">
              <w:rPr>
                <w:rFonts w:eastAsia="SimSun"/>
                <w:lang w:eastAsia="en-GB"/>
              </w:rPr>
              <w:t xml:space="preserve"> [m]</w:t>
            </w:r>
          </w:p>
        </w:tc>
      </w:tr>
      <w:tr w:rsidR="00E20304" w:rsidRPr="00E20304" w14:paraId="3FC34F34" w14:textId="77777777" w:rsidTr="00AB205C">
        <w:tc>
          <w:tcPr>
            <w:tcW w:w="1207" w:type="dxa"/>
          </w:tcPr>
          <w:p w14:paraId="7513294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0</w:t>
            </w:r>
          </w:p>
        </w:tc>
        <w:tc>
          <w:tcPr>
            <w:tcW w:w="464" w:type="dxa"/>
          </w:tcPr>
          <w:p w14:paraId="7B2406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300EB8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6DF5386D" w14:textId="77777777" w:rsidTr="00AB205C">
        <w:tc>
          <w:tcPr>
            <w:tcW w:w="1207" w:type="dxa"/>
          </w:tcPr>
          <w:p w14:paraId="42C257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1</w:t>
            </w:r>
          </w:p>
        </w:tc>
        <w:tc>
          <w:tcPr>
            <w:tcW w:w="464" w:type="dxa"/>
          </w:tcPr>
          <w:p w14:paraId="349293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763BC4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after the respective way point </w:t>
            </w:r>
            <w:r w:rsidRPr="00E20304">
              <w:rPr>
                <w:rFonts w:eastAsia="SimSun"/>
                <w:i/>
                <w:iCs/>
                <w:lang w:eastAsia="en-GB"/>
              </w:rPr>
              <w:t>d</w:t>
            </w:r>
            <w:r w:rsidRPr="00E20304">
              <w:rPr>
                <w:rFonts w:eastAsia="SimSun"/>
                <w:lang w:eastAsia="en-GB"/>
              </w:rPr>
              <w:t xml:space="preserve"> [m]</w:t>
            </w:r>
          </w:p>
        </w:tc>
      </w:tr>
    </w:tbl>
    <w:p w14:paraId="7382991E" w14:textId="77777777" w:rsidR="00E20304" w:rsidRPr="00E20304" w:rsidRDefault="00E20304" w:rsidP="004E3CC5">
      <w:pPr>
        <w:spacing w:before="240" w:after="120"/>
        <w:ind w:left="2268" w:right="1134" w:hanging="1134"/>
        <w:jc w:val="both"/>
        <w:rPr>
          <w:lang w:eastAsia="en-US"/>
        </w:rPr>
      </w:pPr>
      <w:r w:rsidRPr="00E20304">
        <w:rPr>
          <w:lang w:eastAsia="en-US"/>
        </w:rPr>
        <w:t>4.3.2.</w:t>
      </w:r>
      <w:r w:rsidRPr="00E20304">
        <w:rPr>
          <w:lang w:eastAsia="en-US"/>
        </w:rPr>
        <w:tab/>
        <w:t>Additional data smoothing</w:t>
      </w:r>
    </w:p>
    <w:p w14:paraId="743906E9" w14:textId="77777777" w:rsidR="00E20304" w:rsidRPr="00E20304" w:rsidRDefault="00E20304" w:rsidP="00E20304">
      <w:pPr>
        <w:spacing w:after="120"/>
        <w:ind w:left="2268" w:right="1134"/>
        <w:jc w:val="both"/>
        <w:rPr>
          <w:lang w:eastAsia="en-US"/>
        </w:rPr>
      </w:pPr>
      <w:r w:rsidRPr="00E20304">
        <w:rPr>
          <w:lang w:eastAsia="en-US"/>
        </w:rPr>
        <w:t xml:space="preserve">The altitude data obtained for each discrete way point shall be smoothed by applying a two-step procedure; </w:t>
      </w:r>
      <w:r w:rsidRPr="00E20304">
        <w:rPr>
          <w:i/>
          <w:iCs/>
          <w:lang w:eastAsia="en-US"/>
        </w:rPr>
        <w:t>d</w:t>
      </w:r>
      <w:r w:rsidRPr="00E20304">
        <w:rPr>
          <w:vertAlign w:val="subscript"/>
          <w:lang w:eastAsia="en-US"/>
        </w:rPr>
        <w:t>a</w:t>
      </w:r>
      <w:r w:rsidRPr="00E20304">
        <w:rPr>
          <w:lang w:eastAsia="en-US"/>
        </w:rPr>
        <w:t xml:space="preserve"> and </w:t>
      </w:r>
      <w:r w:rsidRPr="00E20304">
        <w:rPr>
          <w:i/>
          <w:iCs/>
          <w:lang w:eastAsia="en-US"/>
        </w:rPr>
        <w:t>d</w:t>
      </w:r>
      <w:r w:rsidRPr="00E20304">
        <w:rPr>
          <w:vertAlign w:val="subscript"/>
          <w:lang w:eastAsia="en-US"/>
        </w:rPr>
        <w:t>e</w:t>
      </w:r>
      <w:r w:rsidRPr="00E20304">
        <w:rPr>
          <w:lang w:eastAsia="en-US"/>
        </w:rPr>
        <w:t xml:space="preserve"> denote the first and last data point respectively (Figure 1). The first smoothing run shall be applied as follows:</w:t>
      </w:r>
    </w:p>
    <w:p w14:paraId="4ACB11F4" w14:textId="77777777"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6B7C9A79" w14:textId="77777777"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263F162F" w14:textId="77777777"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5D42D739" w14:textId="77777777"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684790DA" w14:textId="77777777"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1C8CF1A9" w14:textId="63E1C486" w:rsidR="00E20304" w:rsidRPr="00E20304" w:rsidRDefault="00AB205C" w:rsidP="00E20304">
      <w:pPr>
        <w:spacing w:after="120"/>
        <w:ind w:left="2268" w:right="1134"/>
        <w:jc w:val="both"/>
        <w:rPr>
          <w:lang w:eastAsia="en-US"/>
        </w:rPr>
      </w:pPr>
      <w:r>
        <w:rPr>
          <w:lang w:eastAsia="en-US"/>
        </w:rPr>
        <w:t>w</w:t>
      </w:r>
      <w:r w:rsidR="00E20304" w:rsidRPr="00E20304">
        <w:rPr>
          <w:lang w:eastAsia="en-US"/>
        </w:rPr>
        <w:t>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E20304" w14:paraId="7AA63900" w14:textId="77777777" w:rsidTr="00AB205C">
        <w:tc>
          <w:tcPr>
            <w:tcW w:w="1276" w:type="dxa"/>
          </w:tcPr>
          <w:p w14:paraId="661F9A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grade,1</w:t>
            </w:r>
            <w:r w:rsidRPr="00E20304">
              <w:rPr>
                <w:rFonts w:eastAsia="SimSun"/>
                <w:lang w:eastAsia="en-GB"/>
              </w:rPr>
              <w:t>(d)</w:t>
            </w:r>
          </w:p>
        </w:tc>
        <w:tc>
          <w:tcPr>
            <w:tcW w:w="465" w:type="dxa"/>
          </w:tcPr>
          <w:p w14:paraId="657878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59A71A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first smoothing run [m/m]</w:t>
            </w:r>
          </w:p>
        </w:tc>
      </w:tr>
      <w:tr w:rsidR="00E20304" w:rsidRPr="00E20304" w14:paraId="381C3DDB" w14:textId="77777777" w:rsidTr="00AB205C">
        <w:tc>
          <w:tcPr>
            <w:tcW w:w="1276" w:type="dxa"/>
          </w:tcPr>
          <w:p w14:paraId="55E5A0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5" w:type="dxa"/>
          </w:tcPr>
          <w:p w14:paraId="654EE1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1E1F76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14DC54D2" w14:textId="77777777" w:rsidTr="00AB205C">
        <w:tc>
          <w:tcPr>
            <w:tcW w:w="1276" w:type="dxa"/>
          </w:tcPr>
          <w:p w14:paraId="2E7DCF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65" w:type="dxa"/>
          </w:tcPr>
          <w:p w14:paraId="2B9506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0F358F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EF2859F" w14:textId="77777777" w:rsidTr="00AB205C">
        <w:tc>
          <w:tcPr>
            <w:tcW w:w="1276" w:type="dxa"/>
          </w:tcPr>
          <w:p w14:paraId="63AEBF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Pr>
          <w:p w14:paraId="41FE0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49925C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298CF51B" w14:textId="77777777" w:rsidTr="00AB205C">
        <w:tc>
          <w:tcPr>
            <w:tcW w:w="1276" w:type="dxa"/>
          </w:tcPr>
          <w:p w14:paraId="08FCDB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65" w:type="dxa"/>
          </w:tcPr>
          <w:p w14:paraId="677648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3FC953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066B6F69" w14:textId="77777777" w:rsidTr="00AB205C">
        <w:tc>
          <w:tcPr>
            <w:tcW w:w="1276" w:type="dxa"/>
          </w:tcPr>
          <w:p w14:paraId="1FA3E1A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65" w:type="dxa"/>
          </w:tcPr>
          <w:p w14:paraId="6D13A8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26397C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629DC83D" w14:textId="77777777" w:rsidR="00E20304" w:rsidRPr="00E20304" w:rsidRDefault="00E20304" w:rsidP="004E3CC5">
      <w:pPr>
        <w:spacing w:before="240" w:after="120"/>
        <w:ind w:left="2268" w:right="1134"/>
        <w:jc w:val="both"/>
        <w:rPr>
          <w:lang w:eastAsia="en-US"/>
        </w:rPr>
      </w:pPr>
      <w:r w:rsidRPr="00E20304">
        <w:rPr>
          <w:lang w:eastAsia="en-US"/>
        </w:rPr>
        <w:t>The second smoothing run shall be applied as follows:</w:t>
      </w:r>
    </w:p>
    <w:p w14:paraId="5A17B5BC" w14:textId="77777777"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5AA3C483" w14:textId="77777777" w:rsidR="00E20304" w:rsidRPr="00E20304" w:rsidRDefault="000A5DF3"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57B6BFE9" w14:textId="77777777"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18ED442F" w14:textId="673D26A3" w:rsidR="00E20304" w:rsidRPr="00E20304" w:rsidRDefault="00AB205C" w:rsidP="00E20304">
      <w:pPr>
        <w:spacing w:after="120"/>
        <w:ind w:left="2268" w:right="1134"/>
        <w:jc w:val="both"/>
        <w:rPr>
          <w:lang w:eastAsia="en-US"/>
        </w:rPr>
      </w:pPr>
      <w:r>
        <w:rPr>
          <w:lang w:eastAsia="en-US"/>
        </w:rPr>
        <w:t>w</w:t>
      </w:r>
      <w:r w:rsidR="00E20304" w:rsidRPr="00E20304">
        <w:rPr>
          <w:lang w:eastAsia="en-US"/>
        </w:rPr>
        <w:t>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E20304" w14:paraId="1CF6A543" w14:textId="77777777" w:rsidTr="00AB205C">
        <w:tc>
          <w:tcPr>
            <w:tcW w:w="1276" w:type="dxa"/>
          </w:tcPr>
          <w:p w14:paraId="615D80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grade,2</w:t>
            </w:r>
            <w:r w:rsidRPr="00E20304">
              <w:rPr>
                <w:rFonts w:eastAsia="SimSun"/>
                <w:lang w:eastAsia="en-GB"/>
              </w:rPr>
              <w:t>(d)</w:t>
            </w:r>
          </w:p>
        </w:tc>
        <w:tc>
          <w:tcPr>
            <w:tcW w:w="425" w:type="dxa"/>
          </w:tcPr>
          <w:p w14:paraId="5B0B85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6407DE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second smoothing run [m/m]</w:t>
            </w:r>
          </w:p>
        </w:tc>
      </w:tr>
      <w:tr w:rsidR="00E20304" w:rsidRPr="00E20304" w14:paraId="659905FA" w14:textId="77777777" w:rsidTr="00AB205C">
        <w:tc>
          <w:tcPr>
            <w:tcW w:w="1276" w:type="dxa"/>
          </w:tcPr>
          <w:p w14:paraId="3D2EABF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25" w:type="dxa"/>
          </w:tcPr>
          <w:p w14:paraId="42881E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7B076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A7BF8F5" w14:textId="77777777" w:rsidTr="00AB205C">
        <w:tc>
          <w:tcPr>
            <w:tcW w:w="1276" w:type="dxa"/>
          </w:tcPr>
          <w:p w14:paraId="3A8726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25" w:type="dxa"/>
          </w:tcPr>
          <w:p w14:paraId="6DDB19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09793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0A7529B8" w14:textId="77777777" w:rsidTr="00AB205C">
        <w:tc>
          <w:tcPr>
            <w:tcW w:w="1276" w:type="dxa"/>
          </w:tcPr>
          <w:p w14:paraId="510A80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25" w:type="dxa"/>
          </w:tcPr>
          <w:p w14:paraId="1AE35E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1FA7FB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17AAE5E2" w14:textId="77777777" w:rsidTr="00AB205C">
        <w:tc>
          <w:tcPr>
            <w:tcW w:w="1276" w:type="dxa"/>
          </w:tcPr>
          <w:p w14:paraId="4BCE3D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25" w:type="dxa"/>
          </w:tcPr>
          <w:p w14:paraId="4220FA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064171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1241C80D" w14:textId="77777777" w:rsidR="00E20304" w:rsidRPr="004E3CC5" w:rsidRDefault="00E20304" w:rsidP="004E3CC5">
      <w:pPr>
        <w:keepNext/>
        <w:spacing w:before="240"/>
        <w:ind w:left="567" w:right="1134" w:firstLine="567"/>
        <w:jc w:val="both"/>
        <w:rPr>
          <w:lang w:eastAsia="en-US"/>
        </w:rPr>
      </w:pPr>
      <w:r w:rsidRPr="004E3CC5">
        <w:rPr>
          <w:lang w:eastAsia="en-US"/>
        </w:rPr>
        <w:lastRenderedPageBreak/>
        <w:t>Figure A10/1</w:t>
      </w:r>
    </w:p>
    <w:p w14:paraId="00A45000" w14:textId="77777777" w:rsidR="00E20304" w:rsidRPr="00E20304" w:rsidRDefault="00E20304" w:rsidP="004E3CC5">
      <w:pPr>
        <w:keepNext/>
        <w:spacing w:after="120"/>
        <w:ind w:left="567" w:right="1134" w:firstLine="567"/>
        <w:jc w:val="both"/>
        <w:rPr>
          <w:u w:val="single"/>
          <w:lang w:eastAsia="en-US"/>
        </w:rPr>
      </w:pPr>
      <w:r w:rsidRPr="00E20304">
        <w:rPr>
          <w:b/>
          <w:bCs/>
          <w:lang w:eastAsia="en-US"/>
        </w:rPr>
        <w:t>Illustration of the procedure to smooth the interpolated altitude signals</w:t>
      </w:r>
    </w:p>
    <w:p w14:paraId="3A9DC919" w14:textId="77777777" w:rsidR="00E20304" w:rsidRPr="00E20304" w:rsidRDefault="00E20304" w:rsidP="00E20304">
      <w:pPr>
        <w:spacing w:after="120"/>
        <w:ind w:left="2268" w:right="1134"/>
        <w:jc w:val="both"/>
        <w:rPr>
          <w:u w:val="single"/>
          <w:lang w:eastAsia="en-US"/>
        </w:rPr>
      </w:pPr>
      <w:r w:rsidRPr="00E20304">
        <w:rPr>
          <w:noProof/>
          <w:lang w:val="fr-BE" w:eastAsia="fr-BE"/>
        </w:rPr>
        <w:drawing>
          <wp:inline distT="0" distB="0" distL="0" distR="0" wp14:anchorId="5DC39981" wp14:editId="33E4DA2F">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77091" cy="2367935"/>
                    </a:xfrm>
                    <a:prstGeom prst="rect">
                      <a:avLst/>
                    </a:prstGeom>
                  </pic:spPr>
                </pic:pic>
              </a:graphicData>
            </a:graphic>
          </wp:inline>
        </w:drawing>
      </w:r>
    </w:p>
    <w:p w14:paraId="5238874B" w14:textId="77777777" w:rsidR="00E20304" w:rsidRPr="00E20304" w:rsidRDefault="00E20304" w:rsidP="00E20304">
      <w:pPr>
        <w:spacing w:after="120"/>
        <w:ind w:left="2268" w:right="1134" w:hanging="1134"/>
        <w:jc w:val="both"/>
        <w:rPr>
          <w:lang w:eastAsia="en-US"/>
        </w:rPr>
      </w:pPr>
      <w:r w:rsidRPr="00E20304">
        <w:rPr>
          <w:lang w:eastAsia="en-US"/>
        </w:rPr>
        <w:t>4.3.3.</w:t>
      </w:r>
      <w:r w:rsidRPr="00E20304">
        <w:rPr>
          <w:lang w:eastAsia="en-US"/>
        </w:rPr>
        <w:tab/>
        <w:t xml:space="preserve">Calculation of </w:t>
      </w:r>
      <w:proofErr w:type="gramStart"/>
      <w:r w:rsidRPr="00E20304">
        <w:rPr>
          <w:lang w:eastAsia="en-US"/>
        </w:rPr>
        <w:t>the final result</w:t>
      </w:r>
      <w:proofErr w:type="gramEnd"/>
    </w:p>
    <w:p w14:paraId="5DAB2AED"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a total trip shall be calculated by integrating all positive interpolated and smoothed road grades, i.e., </w:t>
      </w:r>
      <w:r w:rsidRPr="00E20304">
        <w:rPr>
          <w:i/>
          <w:iCs/>
          <w:lang w:eastAsia="en-US"/>
        </w:rPr>
        <w:t>road</w:t>
      </w:r>
      <w:r w:rsidRPr="00E20304">
        <w:rPr>
          <w:i/>
          <w:iCs/>
          <w:vertAlign w:val="subscript"/>
          <w:lang w:eastAsia="en-US"/>
        </w:rPr>
        <w:t>grade,2</w:t>
      </w:r>
      <w:r w:rsidRPr="00E20304">
        <w:rPr>
          <w:i/>
          <w:iCs/>
          <w:lang w:eastAsia="en-US"/>
        </w:rPr>
        <w:t>(d)</w:t>
      </w:r>
      <w:r w:rsidRPr="00E20304">
        <w:rPr>
          <w:lang w:eastAsia="en-US"/>
        </w:rPr>
        <w:t xml:space="preserve">. The result should be normalized by the total test distance </w:t>
      </w:r>
      <w:proofErr w:type="spellStart"/>
      <w:r w:rsidRPr="00E20304">
        <w:rPr>
          <w:i/>
          <w:iCs/>
          <w:lang w:eastAsia="en-US"/>
        </w:rPr>
        <w:t>d</w:t>
      </w:r>
      <w:r w:rsidRPr="00E20304">
        <w:rPr>
          <w:vertAlign w:val="subscript"/>
          <w:lang w:eastAsia="en-US"/>
        </w:rPr>
        <w:t>tot</w:t>
      </w:r>
      <w:proofErr w:type="spellEnd"/>
      <w:r w:rsidRPr="00E20304">
        <w:rPr>
          <w:lang w:eastAsia="en-US"/>
        </w:rPr>
        <w:t xml:space="preserve"> and expressed in meters of cumulative elevation gain per one hundred kilometres of distance.</w:t>
      </w:r>
    </w:p>
    <w:p w14:paraId="0A9AA868" w14:textId="025B0B5B" w:rsidR="00E20304" w:rsidRPr="00E20304" w:rsidRDefault="00E20304" w:rsidP="00AF09C6">
      <w:pPr>
        <w:spacing w:after="120"/>
        <w:ind w:left="2268" w:right="1134"/>
        <w:jc w:val="both"/>
        <w:rPr>
          <w:lang w:eastAsia="en-US"/>
        </w:rPr>
      </w:pPr>
      <w:r w:rsidRPr="00E20304">
        <w:rPr>
          <w:lang w:eastAsia="en-US"/>
        </w:rPr>
        <w:t xml:space="preserve">The </w:t>
      </w:r>
      <w:r w:rsidR="00AF09C6" w:rsidRPr="00AF09C6">
        <w:rPr>
          <w:lang w:eastAsia="en-US"/>
        </w:rPr>
        <w:t xml:space="preserve">waypoint vehicle speed </w:t>
      </w:r>
      <w:proofErr w:type="spellStart"/>
      <w:proofErr w:type="gramStart"/>
      <w:r w:rsidR="00AF09C6" w:rsidRPr="00AF09C6">
        <w:rPr>
          <w:lang w:eastAsia="en-US"/>
        </w:rPr>
        <w:t>v</w:t>
      </w:r>
      <w:r w:rsidR="00AF09C6" w:rsidRPr="007221A2">
        <w:rPr>
          <w:vertAlign w:val="subscript"/>
          <w:lang w:eastAsia="en-US"/>
        </w:rPr>
        <w:t>w</w:t>
      </w:r>
      <w:proofErr w:type="spellEnd"/>
      <w:r w:rsidR="00AF09C6" w:rsidRPr="00AF09C6">
        <w:rPr>
          <w:lang w:eastAsia="en-US"/>
        </w:rPr>
        <w:t xml:space="preserve">  </w:t>
      </w:r>
      <w:r w:rsidRPr="00E20304">
        <w:rPr>
          <w:lang w:eastAsia="en-US"/>
        </w:rPr>
        <w:t>shall</w:t>
      </w:r>
      <w:proofErr w:type="gramEnd"/>
      <w:r w:rsidRPr="00E20304">
        <w:rPr>
          <w:lang w:eastAsia="en-US"/>
        </w:rPr>
        <w:t xml:space="preserve"> then be calculated over each discrete way point of 1m:</w:t>
      </w:r>
    </w:p>
    <w:p w14:paraId="6A3B5D3E" w14:textId="4965D6BB" w:rsidR="00E20304" w:rsidRPr="00E20304" w:rsidRDefault="000A5DF3"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oMath>
      </m:oMathPara>
    </w:p>
    <w:p w14:paraId="76661B15" w14:textId="15E6F354" w:rsidR="00AF09C6" w:rsidRDefault="00AF09C6" w:rsidP="00AF09C6">
      <w:pPr>
        <w:spacing w:before="240" w:after="120"/>
        <w:ind w:left="2268" w:right="1134"/>
        <w:jc w:val="both"/>
        <w:rPr>
          <w:lang w:eastAsia="en-US"/>
        </w:rPr>
      </w:pPr>
      <w:r>
        <w:rPr>
          <w:lang w:eastAsia="en-US"/>
        </w:rPr>
        <w:t xml:space="preserve">For 3-phase WLTP evaluation all datasets with </w:t>
      </w:r>
      <w:proofErr w:type="spellStart"/>
      <w:r>
        <w:rPr>
          <w:lang w:eastAsia="en-US"/>
        </w:rPr>
        <w:t>v_w</w:t>
      </w:r>
      <w:proofErr w:type="spellEnd"/>
      <w:r>
        <w:rPr>
          <w:lang w:eastAsia="en-US"/>
        </w:rPr>
        <w:t xml:space="preserve"> </w:t>
      </w:r>
      <w:r w:rsidR="009F376E">
        <w:rPr>
          <w:lang w:eastAsia="en-US"/>
        </w:rPr>
        <w:t>≤</w:t>
      </w:r>
      <w:r>
        <w:rPr>
          <w:lang w:eastAsia="en-US"/>
        </w:rPr>
        <w:t xml:space="preserve"> 100 km/h are used for the calculation of the cumulative positive altitude gain of the complete trip.</w:t>
      </w:r>
    </w:p>
    <w:p w14:paraId="4629F774" w14:textId="47ECFBCF" w:rsidR="00AF09C6" w:rsidRDefault="00AF09C6" w:rsidP="00AF09C6">
      <w:pPr>
        <w:spacing w:before="240" w:after="120"/>
        <w:ind w:left="2268" w:right="1134"/>
        <w:jc w:val="both"/>
        <w:rPr>
          <w:lang w:eastAsia="en-US"/>
        </w:rPr>
      </w:pPr>
      <w:proofErr w:type="gramStart"/>
      <w:r>
        <w:rPr>
          <w:lang w:eastAsia="en-US"/>
        </w:rPr>
        <w:t>All of</w:t>
      </w:r>
      <w:proofErr w:type="gramEnd"/>
      <w:r>
        <w:rPr>
          <w:lang w:eastAsia="en-US"/>
        </w:rPr>
        <w:t xml:space="preserve"> the positive interpolated and smoothed road grad</w:t>
      </w:r>
      <w:r w:rsidR="0058711A">
        <w:rPr>
          <w:lang w:eastAsia="en-US"/>
        </w:rPr>
        <w:t>i</w:t>
      </w:r>
      <w:r>
        <w:rPr>
          <w:lang w:eastAsia="en-US"/>
        </w:rPr>
        <w:t>e</w:t>
      </w:r>
      <w:r w:rsidR="0058711A">
        <w:rPr>
          <w:lang w:eastAsia="en-US"/>
        </w:rPr>
        <w:t>nt</w:t>
      </w:r>
      <w:r>
        <w:rPr>
          <w:lang w:eastAsia="en-US"/>
        </w:rPr>
        <w:t xml:space="preserve">s that correspond to </w:t>
      </w:r>
      <w:r w:rsidR="009F376E">
        <w:rPr>
          <w:lang w:eastAsia="en-US"/>
        </w:rPr>
        <w:t>≤</w:t>
      </w:r>
      <w:r>
        <w:rPr>
          <w:lang w:eastAsia="en-US"/>
        </w:rPr>
        <w:t xml:space="preserve"> 100 km/h datasets shall be integrated.</w:t>
      </w:r>
    </w:p>
    <w:p w14:paraId="5306FCAC" w14:textId="6984FFF3" w:rsidR="00AF09C6" w:rsidRDefault="00AF09C6" w:rsidP="00AF09C6">
      <w:pPr>
        <w:spacing w:before="240" w:after="120"/>
        <w:ind w:left="2268" w:right="1134"/>
        <w:jc w:val="both"/>
        <w:rPr>
          <w:lang w:eastAsia="en-US"/>
        </w:rPr>
      </w:pPr>
      <w:r>
        <w:rPr>
          <w:lang w:eastAsia="en-US"/>
        </w:rPr>
        <w:t xml:space="preserve">The number of 1m waypoints which correspond to </w:t>
      </w:r>
      <w:r w:rsidR="009F376E">
        <w:rPr>
          <w:lang w:eastAsia="en-US"/>
        </w:rPr>
        <w:t>≤</w:t>
      </w:r>
      <w:r>
        <w:rPr>
          <w:lang w:eastAsia="en-US"/>
        </w:rPr>
        <w:t xml:space="preserve"> 100 km/h datasets shall be integrated and converted to km to define the </w:t>
      </w:r>
      <w:r w:rsidR="009F376E">
        <w:rPr>
          <w:lang w:eastAsia="en-US"/>
        </w:rPr>
        <w:t>≤</w:t>
      </w:r>
      <w:r>
        <w:rPr>
          <w:lang w:eastAsia="en-US"/>
        </w:rPr>
        <w:t xml:space="preserve"> 100 km/h test distance d100 [km].</w:t>
      </w:r>
    </w:p>
    <w:p w14:paraId="498690D1" w14:textId="1A6A3149" w:rsidR="00AF09C6" w:rsidRDefault="00AF09C6" w:rsidP="00AF09C6">
      <w:pPr>
        <w:spacing w:before="240" w:after="120"/>
        <w:ind w:left="2268" w:right="1134"/>
        <w:jc w:val="both"/>
        <w:rPr>
          <w:lang w:eastAsia="en-US"/>
        </w:rPr>
      </w:pPr>
      <w:r>
        <w:rPr>
          <w:lang w:eastAsia="en-US"/>
        </w:rPr>
        <w:t xml:space="preserve">The positive cumulative elevation gain of the </w:t>
      </w:r>
      <w:r w:rsidR="009F376E">
        <w:rPr>
          <w:lang w:eastAsia="en-US"/>
        </w:rPr>
        <w:t>≤</w:t>
      </w:r>
      <w:r>
        <w:rPr>
          <w:lang w:eastAsia="en-US"/>
        </w:rPr>
        <w:t xml:space="preserve"> 100 km/h part of trip shall then be calculated by dividing the </w:t>
      </w:r>
      <w:r w:rsidR="009F376E">
        <w:rPr>
          <w:lang w:eastAsia="en-US"/>
        </w:rPr>
        <w:t>≤</w:t>
      </w:r>
      <w:r>
        <w:rPr>
          <w:lang w:eastAsia="en-US"/>
        </w:rPr>
        <w:t xml:space="preserve"> 100 km/h elevation gain by the </w:t>
      </w:r>
      <w:r w:rsidR="009F376E">
        <w:rPr>
          <w:lang w:eastAsia="en-US"/>
        </w:rPr>
        <w:t>≤</w:t>
      </w:r>
      <w:r>
        <w:rPr>
          <w:lang w:eastAsia="en-US"/>
        </w:rPr>
        <w:t xml:space="preserve"> 100 km/h test </w:t>
      </w:r>
      <w:proofErr w:type="gramStart"/>
      <w:r>
        <w:rPr>
          <w:lang w:eastAsia="en-US"/>
        </w:rPr>
        <w:t>distance, and</w:t>
      </w:r>
      <w:proofErr w:type="gramEnd"/>
      <w:r>
        <w:rPr>
          <w:lang w:eastAsia="en-US"/>
        </w:rPr>
        <w:t xml:space="preserve"> expressed in metres of cumulative elevation gain per one hundred kilometres of distance.</w:t>
      </w:r>
    </w:p>
    <w:p w14:paraId="61E98255" w14:textId="76F16BAC" w:rsidR="00E20304" w:rsidRPr="00E20304" w:rsidRDefault="00E20304" w:rsidP="00AF09C6">
      <w:pPr>
        <w:spacing w:before="240" w:after="120"/>
        <w:ind w:left="2268" w:right="1134"/>
        <w:jc w:val="both"/>
        <w:rPr>
          <w:lang w:eastAsia="en-US"/>
        </w:rPr>
      </w:pPr>
      <w:r w:rsidRPr="00E20304">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Pr>
          <w:lang w:eastAsia="en-US"/>
        </w:rPr>
        <w:t xml:space="preserve"> </w:t>
      </w:r>
      <w:r w:rsidR="009F376E">
        <w:rPr>
          <w:lang w:eastAsia="en-US"/>
        </w:rPr>
        <w:t>≤</w:t>
      </w:r>
      <w:r w:rsidRPr="00E20304">
        <w:rPr>
          <w:lang w:eastAsia="en-US"/>
        </w:rPr>
        <w:t xml:space="preserve"> 60 km/h belong to the urban part of the trip.</w:t>
      </w:r>
    </w:p>
    <w:p w14:paraId="062AF070" w14:textId="77777777" w:rsidR="00E20304" w:rsidRPr="00E20304" w:rsidRDefault="00E20304" w:rsidP="00E20304">
      <w:pPr>
        <w:spacing w:after="120"/>
        <w:ind w:left="2268" w:right="1134"/>
        <w:jc w:val="both"/>
        <w:rPr>
          <w:lang w:eastAsia="en-US"/>
        </w:rPr>
      </w:pPr>
      <w:proofErr w:type="gramStart"/>
      <w:r w:rsidRPr="00E20304">
        <w:rPr>
          <w:lang w:eastAsia="en-US"/>
        </w:rPr>
        <w:t>All of</w:t>
      </w:r>
      <w:proofErr w:type="gramEnd"/>
      <w:r w:rsidRPr="00E20304">
        <w:rPr>
          <w:lang w:eastAsia="en-US"/>
        </w:rPr>
        <w:t xml:space="preserve"> the positive interpolated and smoothed road grades that correspond to urban datasets shall be integrated.</w:t>
      </w:r>
    </w:p>
    <w:p w14:paraId="3856ACD7" w14:textId="77777777" w:rsidR="00E20304" w:rsidRPr="00E20304" w:rsidRDefault="00E20304" w:rsidP="00E20304">
      <w:pPr>
        <w:spacing w:after="120"/>
        <w:ind w:left="2268" w:right="1134"/>
        <w:jc w:val="both"/>
        <w:rPr>
          <w:lang w:eastAsia="en-US"/>
        </w:rPr>
      </w:pPr>
      <w:r w:rsidRPr="00E20304">
        <w:rPr>
          <w:lang w:eastAsia="en-US"/>
        </w:rPr>
        <w:t xml:space="preserve">The number of 1m waypoints which correspond to urban datasets shall be integrated and converted to km to define the urban test distance d </w:t>
      </w:r>
      <w:r w:rsidRPr="00E20304">
        <w:rPr>
          <w:vertAlign w:val="subscript"/>
          <w:lang w:eastAsia="en-US"/>
        </w:rPr>
        <w:t>urban</w:t>
      </w:r>
      <w:r w:rsidRPr="00E20304">
        <w:rPr>
          <w:lang w:eastAsia="en-US"/>
        </w:rPr>
        <w:t xml:space="preserve"> [km].</w:t>
      </w:r>
    </w:p>
    <w:p w14:paraId="19675060" w14:textId="2B832BD2" w:rsidR="00A214D7" w:rsidRDefault="00E20304" w:rsidP="00D03F2A">
      <w:pPr>
        <w:spacing w:after="120"/>
        <w:ind w:left="2268" w:right="1134"/>
        <w:jc w:val="both"/>
        <w:rPr>
          <w:lang w:eastAsia="en-US"/>
        </w:rPr>
        <w:sectPr w:rsidR="00A214D7" w:rsidSect="00AA62B3">
          <w:headerReference w:type="even" r:id="rId123"/>
          <w:headerReference w:type="default" r:id="rId124"/>
          <w:footerReference w:type="even" r:id="rId125"/>
          <w:footerReference w:type="default" r:id="rId126"/>
          <w:headerReference w:type="first" r:id="rId127"/>
          <w:footerReference w:type="first" r:id="rId128"/>
          <w:endnotePr>
            <w:numFmt w:val="decimal"/>
          </w:endnotePr>
          <w:pgSz w:w="11907" w:h="16840" w:code="9"/>
          <w:pgMar w:top="1418" w:right="1134" w:bottom="1134" w:left="1134" w:header="851" w:footer="728" w:gutter="0"/>
          <w:cols w:space="720"/>
          <w:titlePg/>
          <w:docGrid w:linePitch="272"/>
        </w:sectPr>
      </w:pPr>
      <w:r w:rsidRPr="00E20304">
        <w:rPr>
          <w:lang w:eastAsia="en-US"/>
        </w:rPr>
        <w:t xml:space="preserve">The positive cumulative elevation gain of the urban part of trip shall then be calculated by dividing the urban elevation gain by the urban test </w:t>
      </w:r>
      <w:proofErr w:type="gramStart"/>
      <w:r w:rsidRPr="00E20304">
        <w:rPr>
          <w:lang w:eastAsia="en-US"/>
        </w:rPr>
        <w:t>distance, and</w:t>
      </w:r>
      <w:proofErr w:type="gramEnd"/>
      <w:r w:rsidRPr="00E20304">
        <w:rPr>
          <w:lang w:eastAsia="en-US"/>
        </w:rPr>
        <w:t xml:space="preserve"> expressed in metres of cumulative elevation gain per one hundred kilometres of distance.</w:t>
      </w:r>
    </w:p>
    <w:p w14:paraId="22AC3A66" w14:textId="77777777" w:rsidR="00E20304" w:rsidRDefault="00E20304" w:rsidP="00E20304">
      <w:pPr>
        <w:keepNext/>
        <w:keepLines/>
        <w:tabs>
          <w:tab w:val="right" w:pos="851"/>
        </w:tabs>
        <w:spacing w:before="360" w:after="240" w:line="300" w:lineRule="exact"/>
        <w:ind w:right="1134"/>
        <w:rPr>
          <w:b/>
          <w:sz w:val="28"/>
          <w:lang w:eastAsia="en-US"/>
        </w:rPr>
      </w:pPr>
      <w:bookmarkStart w:id="61" w:name="_Toc35761097"/>
      <w:r w:rsidRPr="00E20304">
        <w:rPr>
          <w:b/>
          <w:sz w:val="28"/>
          <w:lang w:eastAsia="en-US"/>
        </w:rPr>
        <w:lastRenderedPageBreak/>
        <w:t>Annex 11</w:t>
      </w:r>
    </w:p>
    <w:p w14:paraId="4449150D"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Calculation of the final RDE emissions results</w:t>
      </w:r>
      <w:bookmarkEnd w:id="61"/>
    </w:p>
    <w:p w14:paraId="42B95DD4"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C515A24" w14:textId="3F60779E" w:rsidR="00E20304" w:rsidRPr="00E20304" w:rsidRDefault="00E20304" w:rsidP="00195B19">
      <w:pPr>
        <w:spacing w:after="120"/>
        <w:ind w:left="2268" w:right="1134"/>
        <w:jc w:val="both"/>
        <w:rPr>
          <w:lang w:eastAsia="ja-JP"/>
        </w:rPr>
      </w:pPr>
      <w:r w:rsidRPr="00E20304">
        <w:rPr>
          <w:lang w:eastAsia="ja-JP"/>
        </w:rPr>
        <w:t>This annex describes the procedure to calculate the final criteria emissions for the complete and urban part of an RDE trip for the 3-phase and 4-phase WLTP.</w:t>
      </w:r>
    </w:p>
    <w:p w14:paraId="37FC05E6"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p w14:paraId="5A7B14D5" w14:textId="77777777" w:rsidR="00E20304" w:rsidRPr="00E20304" w:rsidRDefault="00E20304" w:rsidP="00E20304">
      <w:pPr>
        <w:spacing w:after="120"/>
        <w:ind w:left="2268" w:right="1134"/>
        <w:jc w:val="both"/>
        <w:rPr>
          <w:lang w:eastAsia="ja-JP"/>
        </w:rPr>
      </w:pPr>
      <w:r w:rsidRPr="00E20304">
        <w:rPr>
          <w:lang w:eastAsia="ja-JP"/>
        </w:rPr>
        <w:t xml:space="preserve">Index (k) refers to the category (t=total, u=urban, 1-2=first two phases of the WLTP test) </w:t>
      </w:r>
    </w:p>
    <w:p w14:paraId="3EDB05C6"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E20304">
        <w:rPr>
          <w:lang w:eastAsia="ja-JP"/>
        </w:rPr>
        <w:tab/>
        <w:t>is the distance share of usage of the internal combustion engine for an OVC-HEV over the RDE trip</w:t>
      </w:r>
    </w:p>
    <w:p w14:paraId="737940F6"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E20304">
        <w:rPr>
          <w:lang w:eastAsia="ja-JP"/>
        </w:rPr>
        <w:tab/>
        <w:t xml:space="preserve">is the distance driven [km], with the internal combustion engine on for an OVC-HEV over the RDE </w:t>
      </w:r>
      <w:proofErr w:type="gramStart"/>
      <w:r w:rsidR="00E20304" w:rsidRPr="00E20304">
        <w:rPr>
          <w:lang w:eastAsia="ja-JP"/>
        </w:rPr>
        <w:t>trip</w:t>
      </w:r>
      <w:proofErr w:type="gramEnd"/>
    </w:p>
    <w:p w14:paraId="0DBE1AE0"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E20304">
        <w:rPr>
          <w:lang w:eastAsia="ja-JP"/>
        </w:rPr>
        <w:tab/>
        <w:t xml:space="preserve">is the distance driven [km], with the internal combustion engine off for an OVC-HEV over the RDE </w:t>
      </w:r>
      <w:proofErr w:type="gramStart"/>
      <w:r w:rsidR="00E20304" w:rsidRPr="00E20304">
        <w:rPr>
          <w:lang w:eastAsia="ja-JP"/>
        </w:rPr>
        <w:t>trip</w:t>
      </w:r>
      <w:proofErr w:type="gramEnd"/>
    </w:p>
    <w:p w14:paraId="5119C071"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E20304">
        <w:rPr>
          <w:i/>
          <w:lang w:eastAsia="ja-JP"/>
        </w:rPr>
        <w:tab/>
      </w:r>
      <w:r w:rsidR="00E20304" w:rsidRPr="00E20304">
        <w:rPr>
          <w:lang w:eastAsia="ja-JP"/>
        </w:rPr>
        <w:t>is the final RDE distance-specific mass of gaseous pollutants [mg/km] or particle number [#/km]</w:t>
      </w:r>
    </w:p>
    <w:p w14:paraId="63F88A50"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gaseous pollutant [mg/km] or particle number [#/km] emissions, emitted over the complete RDE trip and prior to any correction in accordance with this annex</w:t>
      </w:r>
    </w:p>
    <w:p w14:paraId="50DF020B"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RDE trip </w:t>
      </w:r>
    </w:p>
    <w:p w14:paraId="165E37D1"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w:t>
      </w:r>
    </w:p>
    <w:p w14:paraId="378FFBE8" w14:textId="26035B16" w:rsidR="00E20304" w:rsidRPr="00E20304" w:rsidRDefault="000A5DF3" w:rsidP="00F61699">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for an OVC-HEV vehicle tested </w:t>
      </w:r>
      <w:r w:rsidR="00F61699">
        <w:rPr>
          <w:lang w:eastAsia="ja-JP"/>
        </w:rPr>
        <w:t>in</w:t>
      </w:r>
      <w:r w:rsidR="00E20304" w:rsidRPr="00E20304">
        <w:rPr>
          <w:lang w:eastAsia="ja-JP"/>
        </w:rPr>
        <w:t xml:space="preserve"> charge sustaining </w:t>
      </w:r>
      <w:r w:rsidR="00195B19">
        <w:rPr>
          <w:lang w:eastAsia="ja-JP"/>
        </w:rPr>
        <w:t xml:space="preserve">vehicle </w:t>
      </w:r>
      <w:r w:rsidR="00F61699">
        <w:rPr>
          <w:lang w:eastAsia="ja-JP"/>
        </w:rPr>
        <w:t>operation</w:t>
      </w:r>
    </w:p>
    <w:p w14:paraId="29BFC8DA"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E20304">
        <w:rPr>
          <w:lang w:eastAsia="ja-JP"/>
        </w:rPr>
        <w:t xml:space="preserve"> </w:t>
      </w:r>
      <w:r w:rsidR="00E20304" w:rsidRPr="00E20304">
        <w:rPr>
          <w:lang w:eastAsia="ja-JP"/>
        </w:rPr>
        <w:tab/>
        <w:t>is the ratio between the CO</w:t>
      </w:r>
      <w:r w:rsidR="00E20304" w:rsidRPr="00E20304">
        <w:rPr>
          <w:vertAlign w:val="subscript"/>
          <w:lang w:eastAsia="ja-JP"/>
        </w:rPr>
        <w:t>2</w:t>
      </w:r>
      <w:r w:rsidR="00E20304" w:rsidRPr="00E20304">
        <w:rPr>
          <w:lang w:eastAsia="ja-JP"/>
        </w:rPr>
        <w:t xml:space="preserve"> emissions measured during the RDE test and the WLTP </w:t>
      </w:r>
      <w:proofErr w:type="gramStart"/>
      <w:r w:rsidR="00E20304" w:rsidRPr="00E20304">
        <w:rPr>
          <w:lang w:eastAsia="ja-JP"/>
        </w:rPr>
        <w:t>test</w:t>
      </w:r>
      <w:proofErr w:type="gramEnd"/>
    </w:p>
    <w:p w14:paraId="3D89174E"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E20304">
        <w:rPr>
          <w:i/>
          <w:lang w:eastAsia="ja-JP"/>
        </w:rPr>
        <w:tab/>
      </w:r>
      <w:r w:rsidR="00E20304" w:rsidRPr="00E20304">
        <w:rPr>
          <w:i/>
          <w:lang w:eastAsia="ja-JP"/>
        </w:rPr>
        <w:tab/>
      </w:r>
      <w:r w:rsidR="00E20304" w:rsidRPr="00E20304">
        <w:rPr>
          <w:lang w:eastAsia="ja-JP"/>
        </w:rPr>
        <w:t xml:space="preserve">is the result evaluation factor calculated for the RDE </w:t>
      </w:r>
      <w:proofErr w:type="gramStart"/>
      <w:r w:rsidR="00E20304" w:rsidRPr="00E20304">
        <w:rPr>
          <w:lang w:eastAsia="ja-JP"/>
        </w:rPr>
        <w:t>trip</w:t>
      </w:r>
      <w:proofErr w:type="gramEnd"/>
    </w:p>
    <w:p w14:paraId="4F4FE972"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E20304">
        <w:rPr>
          <w:i/>
          <w:lang w:eastAsia="ja-JP"/>
        </w:rPr>
        <w:tab/>
      </w:r>
      <w:r w:rsidR="00E20304" w:rsidRPr="00E20304">
        <w:rPr>
          <w:i/>
          <w:lang w:eastAsia="ja-JP"/>
        </w:rPr>
        <w:tab/>
      </w:r>
      <w:r w:rsidR="00E20304" w:rsidRPr="00E20304">
        <w:rPr>
          <w:lang w:eastAsia="ja-JP"/>
        </w:rPr>
        <w:t>is the first parameter of the function used to calculate the result evaluation factor</w:t>
      </w:r>
    </w:p>
    <w:p w14:paraId="47BB99A6" w14:textId="77777777" w:rsidR="00E20304" w:rsidRPr="00E20304" w:rsidRDefault="000A5DF3"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E20304">
        <w:rPr>
          <w:i/>
          <w:lang w:eastAsia="ja-JP"/>
        </w:rPr>
        <w:tab/>
      </w:r>
      <w:r w:rsidR="00E20304" w:rsidRPr="00E20304">
        <w:rPr>
          <w:lang w:eastAsia="ja-JP"/>
        </w:rPr>
        <w:t>is the second parameter of the function used to calculate the result evaluation factor</w:t>
      </w:r>
    </w:p>
    <w:p w14:paraId="030249FA"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Calculation of the Intermediate RDE emissions results</w:t>
      </w:r>
    </w:p>
    <w:p w14:paraId="09DCB90A" w14:textId="69CA1B5A" w:rsidR="00E20304" w:rsidRPr="00E20304" w:rsidRDefault="00E20304" w:rsidP="00E20304">
      <w:pPr>
        <w:spacing w:after="120"/>
        <w:ind w:left="2268" w:right="1134"/>
        <w:jc w:val="both"/>
        <w:rPr>
          <w:lang w:eastAsia="ja-JP"/>
        </w:rPr>
      </w:pPr>
      <w:r w:rsidRPr="00E20304">
        <w:rPr>
          <w:lang w:eastAsia="ja-JP"/>
        </w:rPr>
        <w:t>For the valid trips, the intermediate RDE results are calculated as follows for vehicles with ICE, NOVC-HEV and OVC-HEV.</w:t>
      </w:r>
    </w:p>
    <w:p w14:paraId="59196790" w14:textId="400C9804" w:rsidR="00AF09C6" w:rsidRDefault="00AF09C6" w:rsidP="00AF09C6">
      <w:pPr>
        <w:spacing w:after="120"/>
        <w:ind w:left="2268" w:right="1134"/>
        <w:rPr>
          <w:lang w:eastAsia="ja-JP"/>
        </w:rPr>
      </w:pPr>
      <w:r>
        <w:rPr>
          <w:lang w:eastAsia="ja-JP"/>
        </w:rPr>
        <w:t xml:space="preserve">Any instantaneous emissions or exhaust flow measurements obtained while the combustion engine is deactivated, as defined in paragraph </w:t>
      </w:r>
      <w:r w:rsidR="00C03723">
        <w:rPr>
          <w:lang w:eastAsia="ja-JP"/>
        </w:rPr>
        <w:t>3.6.3.</w:t>
      </w:r>
      <w:r>
        <w:rPr>
          <w:lang w:eastAsia="ja-JP"/>
        </w:rPr>
        <w:t xml:space="preserve"> of this Regulation, shall be set to zero.</w:t>
      </w:r>
    </w:p>
    <w:p w14:paraId="0B5A4E3B" w14:textId="50B449B0" w:rsidR="00AF09C6" w:rsidRDefault="00AF09C6" w:rsidP="00AF09C6">
      <w:pPr>
        <w:spacing w:after="120"/>
        <w:ind w:left="2268" w:right="1134"/>
        <w:jc w:val="both"/>
        <w:rPr>
          <w:lang w:eastAsia="ja-JP"/>
        </w:rPr>
      </w:pPr>
      <w:r>
        <w:rPr>
          <w:lang w:eastAsia="ja-JP"/>
        </w:rPr>
        <w:t>Any correction</w:t>
      </w:r>
      <w:r w:rsidR="00C03723">
        <w:rPr>
          <w:lang w:eastAsia="ja-JP"/>
        </w:rPr>
        <w:t xml:space="preserve"> of the</w:t>
      </w:r>
      <w:r>
        <w:rPr>
          <w:lang w:eastAsia="ja-JP"/>
        </w:rPr>
        <w:t xml:space="preserve"> </w:t>
      </w:r>
      <w:r w:rsidR="00C03723">
        <w:rPr>
          <w:lang w:eastAsia="ja-JP"/>
        </w:rPr>
        <w:t xml:space="preserve">instantaneous criteria emissions </w:t>
      </w:r>
      <w:r>
        <w:rPr>
          <w:lang w:eastAsia="ja-JP"/>
        </w:rPr>
        <w:t>for Extended conditions according to paragraph 8.1</w:t>
      </w:r>
      <w:r w:rsidR="005B0983">
        <w:rPr>
          <w:lang w:eastAsia="ja-JP"/>
        </w:rPr>
        <w:t>.</w:t>
      </w:r>
      <w:r>
        <w:rPr>
          <w:lang w:eastAsia="ja-JP"/>
        </w:rPr>
        <w:t xml:space="preserve"> and 10.5</w:t>
      </w:r>
      <w:r w:rsidR="005B0983">
        <w:rPr>
          <w:lang w:eastAsia="ja-JP"/>
        </w:rPr>
        <w:t>.</w:t>
      </w:r>
      <w:r>
        <w:rPr>
          <w:lang w:eastAsia="ja-JP"/>
        </w:rPr>
        <w:t xml:space="preserve"> and 10.6</w:t>
      </w:r>
      <w:r w:rsidR="005B0983">
        <w:rPr>
          <w:lang w:eastAsia="ja-JP"/>
        </w:rPr>
        <w:t>.</w:t>
      </w:r>
      <w:r>
        <w:rPr>
          <w:lang w:eastAsia="ja-JP"/>
        </w:rPr>
        <w:t xml:space="preserve"> of this Regulation shall be applied.</w:t>
      </w:r>
    </w:p>
    <w:p w14:paraId="73B37778" w14:textId="1987D746" w:rsidR="00E20304" w:rsidRPr="00E20304" w:rsidRDefault="00E20304" w:rsidP="00AF09C6">
      <w:pPr>
        <w:spacing w:after="120"/>
        <w:ind w:left="2268" w:right="1134"/>
        <w:jc w:val="both"/>
        <w:rPr>
          <w:lang w:eastAsia="ja-JP"/>
        </w:rPr>
      </w:pPr>
      <w:r w:rsidRPr="00E20304">
        <w:rPr>
          <w:lang w:eastAsia="ja-JP"/>
        </w:rPr>
        <w:t xml:space="preserve">For the complete RDE trip and for the urban part of the RDE trip (k=t=total, k=u=urban): </w:t>
      </w:r>
    </w:p>
    <w:p w14:paraId="46FB2853" w14:textId="77777777" w:rsidR="00E20304" w:rsidRPr="00E20304" w:rsidRDefault="000A5DF3"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2C46DEE1" w14:textId="77777777" w:rsidR="00E20304" w:rsidRPr="00E20304" w:rsidRDefault="00E20304" w:rsidP="00E20304">
      <w:pPr>
        <w:spacing w:after="120"/>
        <w:ind w:left="2268" w:right="1134"/>
        <w:jc w:val="both"/>
        <w:rPr>
          <w:lang w:eastAsia="ja-JP"/>
        </w:rPr>
      </w:pPr>
    </w:p>
    <w:p w14:paraId="35E138B4" w14:textId="77777777" w:rsidR="00E20304" w:rsidRPr="00E20304" w:rsidRDefault="00E20304" w:rsidP="00E20304">
      <w:pPr>
        <w:spacing w:after="120"/>
        <w:ind w:left="2268" w:right="1134"/>
        <w:jc w:val="both"/>
        <w:rPr>
          <w:lang w:eastAsia="ja-JP"/>
        </w:rPr>
      </w:pPr>
      <w:r w:rsidRPr="00E20304">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E20304">
        <w:rPr>
          <w:lang w:eastAsia="ja-JP"/>
        </w:rPr>
        <w:t>of the function used to calculate the result evaluation factor are as follows:</w:t>
      </w:r>
    </w:p>
    <w:p w14:paraId="1C491880" w14:textId="77777777" w:rsidR="00E20304" w:rsidRPr="00E20304" w:rsidRDefault="000A5DF3"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E20304">
        <w:rPr>
          <w:lang w:eastAsia="ja-JP"/>
        </w:rPr>
        <w:t>;</w:t>
      </w:r>
    </w:p>
    <w:p w14:paraId="3B3DA870" w14:textId="77777777" w:rsidR="00E20304" w:rsidRPr="00E20304" w:rsidRDefault="00E20304" w:rsidP="00E20304">
      <w:pPr>
        <w:spacing w:after="120"/>
        <w:ind w:left="2268" w:right="1134"/>
        <w:jc w:val="both"/>
        <w:rPr>
          <w:lang w:eastAsia="ja-JP"/>
        </w:rPr>
      </w:pPr>
      <w:r w:rsidRPr="00E20304">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E20304">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4773A488" w14:textId="77777777" w:rsidR="004E3CC5" w:rsidRPr="004E3CC5" w:rsidRDefault="00E20304" w:rsidP="004E3CC5">
      <w:pPr>
        <w:ind w:left="567" w:right="1134" w:firstLine="567"/>
        <w:jc w:val="both"/>
        <w:rPr>
          <w:lang w:eastAsia="ja-JP"/>
        </w:rPr>
      </w:pPr>
      <w:r w:rsidRPr="004E3CC5">
        <w:rPr>
          <w:lang w:eastAsia="ja-JP"/>
        </w:rPr>
        <w:t>Figure A11/1</w:t>
      </w:r>
    </w:p>
    <w:p w14:paraId="3A7BD910" w14:textId="77777777" w:rsidR="00E20304" w:rsidRPr="00E20304" w:rsidRDefault="00E20304" w:rsidP="004E3CC5">
      <w:pPr>
        <w:spacing w:after="120"/>
        <w:ind w:left="567" w:right="1134" w:firstLine="567"/>
        <w:jc w:val="both"/>
        <w:rPr>
          <w:b/>
          <w:bCs/>
          <w:lang w:eastAsia="ja-JP"/>
        </w:rPr>
      </w:pPr>
      <w:r w:rsidRPr="00E20304">
        <w:rPr>
          <w:b/>
          <w:bCs/>
          <w:lang w:eastAsia="ja-JP"/>
        </w:rPr>
        <w:t>Function to calculate the result evaluation factor</w:t>
      </w:r>
    </w:p>
    <w:p w14:paraId="3C43049E" w14:textId="77777777" w:rsidR="00E20304" w:rsidRPr="00E20304" w:rsidRDefault="00E20304" w:rsidP="004E3CC5">
      <w:pPr>
        <w:spacing w:after="120"/>
        <w:ind w:left="1134" w:right="1134"/>
        <w:jc w:val="both"/>
        <w:rPr>
          <w:lang w:eastAsia="ja-JP"/>
        </w:rPr>
      </w:pPr>
      <w:r w:rsidRPr="00E20304">
        <w:rPr>
          <w:noProof/>
          <w:lang w:val="fr-BE" w:eastAsia="fr-BE"/>
        </w:rPr>
        <w:drawing>
          <wp:inline distT="0" distB="0" distL="0" distR="0" wp14:anchorId="6D92FB43" wp14:editId="3ABE3067">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297B8A65" w14:textId="77777777" w:rsidR="004E3CC5" w:rsidRPr="004E3CC5" w:rsidRDefault="00E20304" w:rsidP="00917CB2">
      <w:pPr>
        <w:spacing w:before="120"/>
        <w:ind w:left="567" w:right="1134" w:firstLine="567"/>
        <w:jc w:val="both"/>
        <w:rPr>
          <w:lang w:eastAsia="ja-JP"/>
        </w:rPr>
      </w:pPr>
      <w:r w:rsidRPr="004E3CC5">
        <w:rPr>
          <w:lang w:eastAsia="ja-JP"/>
        </w:rPr>
        <w:t>Table A11/1</w:t>
      </w:r>
    </w:p>
    <w:p w14:paraId="03790F8C" w14:textId="77777777" w:rsidR="00E20304" w:rsidRPr="00E20304" w:rsidRDefault="00E20304" w:rsidP="004E3CC5">
      <w:pPr>
        <w:keepNext/>
        <w:spacing w:after="120"/>
        <w:ind w:left="567" w:right="1134" w:firstLine="567"/>
        <w:jc w:val="both"/>
        <w:rPr>
          <w:b/>
          <w:bCs/>
          <w:lang w:eastAsia="ja-JP"/>
        </w:rPr>
      </w:pPr>
      <w:r w:rsidRPr="00E20304">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060F6D" w14:paraId="58D6B1EE" w14:textId="77777777" w:rsidTr="00060F6D">
        <w:trPr>
          <w:tblHeader/>
        </w:trPr>
        <w:tc>
          <w:tcPr>
            <w:tcW w:w="2133" w:type="dxa"/>
            <w:tcBorders>
              <w:top w:val="single" w:sz="4" w:space="0" w:color="auto"/>
              <w:bottom w:val="single" w:sz="12" w:space="0" w:color="auto"/>
            </w:tcBorders>
            <w:shd w:val="clear" w:color="auto" w:fill="auto"/>
            <w:vAlign w:val="bottom"/>
            <w:hideMark/>
          </w:tcPr>
          <w:p w14:paraId="565632F1" w14:textId="77777777" w:rsidR="00E20304" w:rsidRPr="00060F6D" w:rsidRDefault="00E20304" w:rsidP="00060F6D">
            <w:pPr>
              <w:spacing w:before="80" w:after="80" w:line="200" w:lineRule="exact"/>
              <w:ind w:right="113"/>
              <w:rPr>
                <w:i/>
                <w:sz w:val="16"/>
              </w:rPr>
            </w:pPr>
            <w:r w:rsidRPr="00060F6D">
              <w:rPr>
                <w:i/>
                <w:sz w:val="16"/>
              </w:rPr>
              <w:t>When:</w:t>
            </w:r>
          </w:p>
        </w:tc>
        <w:tc>
          <w:tcPr>
            <w:tcW w:w="2175" w:type="dxa"/>
            <w:tcBorders>
              <w:top w:val="single" w:sz="4" w:space="0" w:color="auto"/>
              <w:bottom w:val="single" w:sz="12" w:space="0" w:color="auto"/>
            </w:tcBorders>
            <w:shd w:val="clear" w:color="auto" w:fill="auto"/>
            <w:vAlign w:val="bottom"/>
            <w:hideMark/>
          </w:tcPr>
          <w:p w14:paraId="43ED3386" w14:textId="77777777" w:rsidR="00E20304" w:rsidRPr="00060F6D" w:rsidRDefault="00E20304" w:rsidP="00060F6D">
            <w:pPr>
              <w:spacing w:before="80" w:after="80" w:line="200" w:lineRule="exact"/>
              <w:ind w:right="113"/>
              <w:rPr>
                <w:i/>
                <w:sz w:val="16"/>
              </w:rPr>
            </w:pPr>
            <w:r w:rsidRPr="00060F6D">
              <w:rPr>
                <w:i/>
                <w:sz w:val="16"/>
              </w:rPr>
              <w:t xml:space="preserve">Then the Result evaluation factor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060F6D">
              <w:rPr>
                <w:i/>
                <w:sz w:val="16"/>
              </w:rPr>
              <w:t xml:space="preserve">  is:</w:t>
            </w:r>
          </w:p>
        </w:tc>
        <w:tc>
          <w:tcPr>
            <w:tcW w:w="3062" w:type="dxa"/>
            <w:tcBorders>
              <w:top w:val="single" w:sz="4" w:space="0" w:color="auto"/>
              <w:bottom w:val="single" w:sz="12" w:space="0" w:color="auto"/>
            </w:tcBorders>
            <w:shd w:val="clear" w:color="auto" w:fill="auto"/>
            <w:vAlign w:val="bottom"/>
            <w:hideMark/>
          </w:tcPr>
          <w:p w14:paraId="7DDE6BB3" w14:textId="77777777" w:rsidR="00E20304" w:rsidRPr="00060F6D" w:rsidRDefault="00E20304" w:rsidP="00060F6D">
            <w:pPr>
              <w:spacing w:before="80" w:after="80" w:line="200" w:lineRule="exact"/>
              <w:ind w:right="113"/>
              <w:rPr>
                <w:i/>
                <w:sz w:val="16"/>
              </w:rPr>
            </w:pPr>
            <w:r w:rsidRPr="00060F6D">
              <w:rPr>
                <w:i/>
                <w:sz w:val="16"/>
              </w:rPr>
              <w:t>Where:</w:t>
            </w:r>
          </w:p>
        </w:tc>
      </w:tr>
      <w:tr w:rsidR="00060F6D" w:rsidRPr="00060F6D" w14:paraId="5EFA80AA" w14:textId="77777777" w:rsidTr="00060F6D">
        <w:trPr>
          <w:trHeight w:hRule="exact" w:val="113"/>
        </w:trPr>
        <w:tc>
          <w:tcPr>
            <w:tcW w:w="2133" w:type="dxa"/>
            <w:tcBorders>
              <w:top w:val="single" w:sz="12" w:space="0" w:color="auto"/>
            </w:tcBorders>
            <w:shd w:val="clear" w:color="auto" w:fill="auto"/>
          </w:tcPr>
          <w:p w14:paraId="3F74D3B3" w14:textId="77777777" w:rsidR="00060F6D" w:rsidRPr="00060F6D" w:rsidRDefault="00060F6D" w:rsidP="00060F6D">
            <w:pPr>
              <w:spacing w:before="40" w:after="120"/>
              <w:ind w:right="113"/>
            </w:pPr>
          </w:p>
        </w:tc>
        <w:tc>
          <w:tcPr>
            <w:tcW w:w="2175" w:type="dxa"/>
            <w:tcBorders>
              <w:top w:val="single" w:sz="12" w:space="0" w:color="auto"/>
            </w:tcBorders>
            <w:shd w:val="clear" w:color="auto" w:fill="auto"/>
          </w:tcPr>
          <w:p w14:paraId="7FEA4481" w14:textId="77777777" w:rsidR="00060F6D" w:rsidRPr="00060F6D" w:rsidRDefault="00060F6D" w:rsidP="00060F6D">
            <w:pPr>
              <w:spacing w:before="40" w:after="120"/>
              <w:ind w:right="113"/>
            </w:pPr>
          </w:p>
        </w:tc>
        <w:tc>
          <w:tcPr>
            <w:tcW w:w="3062" w:type="dxa"/>
            <w:tcBorders>
              <w:top w:val="single" w:sz="12" w:space="0" w:color="auto"/>
            </w:tcBorders>
            <w:shd w:val="clear" w:color="auto" w:fill="auto"/>
          </w:tcPr>
          <w:p w14:paraId="5952F7D5" w14:textId="77777777" w:rsidR="00060F6D" w:rsidRPr="00060F6D" w:rsidRDefault="00060F6D" w:rsidP="00060F6D">
            <w:pPr>
              <w:spacing w:before="40" w:after="120"/>
              <w:ind w:right="113"/>
            </w:pPr>
          </w:p>
        </w:tc>
      </w:tr>
      <w:tr w:rsidR="00E20304" w:rsidRPr="00060F6D" w14:paraId="7F3290A1" w14:textId="77777777" w:rsidTr="00060F6D">
        <w:tc>
          <w:tcPr>
            <w:tcW w:w="2133" w:type="dxa"/>
            <w:tcBorders>
              <w:bottom w:val="single" w:sz="4" w:space="0" w:color="auto"/>
            </w:tcBorders>
            <w:shd w:val="clear" w:color="auto" w:fill="auto"/>
            <w:hideMark/>
          </w:tcPr>
          <w:p w14:paraId="4B26F53D" w14:textId="5003D572" w:rsidR="00E20304" w:rsidRPr="00060F6D" w:rsidRDefault="000A5DF3" w:rsidP="007463A6">
            <w:pPr>
              <w:spacing w:before="40" w:after="120"/>
              <w:ind w:right="113"/>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L1</m:t>
                    </m:r>
                  </m:sub>
                </m:sSub>
              </m:oMath>
            </m:oMathPara>
          </w:p>
        </w:tc>
        <w:tc>
          <w:tcPr>
            <w:tcW w:w="2175" w:type="dxa"/>
            <w:tcBorders>
              <w:bottom w:val="single" w:sz="4" w:space="0" w:color="auto"/>
            </w:tcBorders>
            <w:shd w:val="clear" w:color="auto" w:fill="auto"/>
            <w:hideMark/>
          </w:tcPr>
          <w:p w14:paraId="309B0C30" w14:textId="4E696421" w:rsidR="00E20304" w:rsidRPr="007463A6" w:rsidRDefault="000A5DF3"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=1</m:t>
                </m:r>
              </m:oMath>
            </m:oMathPara>
          </w:p>
        </w:tc>
        <w:tc>
          <w:tcPr>
            <w:tcW w:w="3062" w:type="dxa"/>
            <w:tcBorders>
              <w:bottom w:val="single" w:sz="4" w:space="0" w:color="auto"/>
            </w:tcBorders>
            <w:shd w:val="clear" w:color="auto" w:fill="auto"/>
          </w:tcPr>
          <w:p w14:paraId="472F5DE9" w14:textId="77777777" w:rsidR="00E20304" w:rsidRPr="00060F6D" w:rsidRDefault="00E20304" w:rsidP="00060F6D">
            <w:pPr>
              <w:spacing w:before="40" w:after="120"/>
              <w:ind w:right="113"/>
            </w:pPr>
          </w:p>
        </w:tc>
      </w:tr>
      <w:tr w:rsidR="00E20304" w:rsidRPr="00060F6D" w14:paraId="479012EB" w14:textId="77777777" w:rsidTr="00060F6D">
        <w:tc>
          <w:tcPr>
            <w:tcW w:w="2133" w:type="dxa"/>
            <w:tcBorders>
              <w:top w:val="single" w:sz="4" w:space="0" w:color="auto"/>
              <w:bottom w:val="single" w:sz="4" w:space="0" w:color="auto"/>
            </w:tcBorders>
            <w:shd w:val="clear" w:color="auto" w:fill="auto"/>
            <w:vAlign w:val="center"/>
            <w:hideMark/>
          </w:tcPr>
          <w:p w14:paraId="51E35A49" w14:textId="77777777" w:rsidR="00E20304" w:rsidRPr="007463A6" w:rsidRDefault="000A5DF3"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&lt;</m:t>
                </m:r>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4" w:space="0" w:color="auto"/>
            </w:tcBorders>
            <w:shd w:val="clear" w:color="auto" w:fill="auto"/>
            <w:vAlign w:val="center"/>
            <w:hideMark/>
          </w:tcPr>
          <w:p w14:paraId="1A0B8EA5" w14:textId="77777777" w:rsidR="00E20304" w:rsidRPr="007463A6" w:rsidRDefault="000A5DF3"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b</m:t>
                    </m:r>
                  </m:e>
                  <m:sub>
                    <m:r>
                      <w:rPr>
                        <w:rFonts w:ascii="Cambria Math" w:hAnsi="Cambria Math"/>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060F6D" w14:paraId="2D8B1FD8" w14:textId="77777777" w:rsidTr="00060F6D">
              <w:trPr>
                <w:trHeight w:val="1418"/>
                <w:jc w:val="center"/>
              </w:trPr>
              <w:tc>
                <w:tcPr>
                  <w:tcW w:w="3081" w:type="dxa"/>
                  <w:vAlign w:val="center"/>
                </w:tcPr>
                <w:p w14:paraId="486C078A" w14:textId="77777777" w:rsidR="00E20304" w:rsidRPr="007463A6" w:rsidRDefault="000A5DF3"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L2</m:t>
                                      </m:r>
                                    </m:sub>
                                  </m:sSub>
                                </m:e>
                              </m:d>
                            </m:e>
                          </m:d>
                        </m:den>
                      </m:f>
                    </m:oMath>
                  </m:oMathPara>
                </w:p>
                <w:p w14:paraId="736A0A6D" w14:textId="77777777" w:rsidR="00E20304" w:rsidRPr="00060F6D" w:rsidRDefault="00E20304" w:rsidP="00060F6D">
                  <w:pPr>
                    <w:spacing w:before="40" w:after="120"/>
                    <w:ind w:right="113"/>
                  </w:pPr>
                </w:p>
                <w:p w14:paraId="461EFADF" w14:textId="77777777" w:rsidR="00E20304" w:rsidRPr="007463A6" w:rsidRDefault="000A5DF3"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RF</m:t>
                          </m:r>
                        </m:e>
                        <m:sub>
                          <m:r>
                            <w:rPr>
                              <w:rFonts w:ascii="Cambria Math" w:hAnsi="Cambria Math"/>
                            </w:rPr>
                            <m:t>L1</m:t>
                          </m:r>
                        </m:sub>
                      </m:sSub>
                    </m:oMath>
                  </m:oMathPara>
                </w:p>
              </w:tc>
            </w:tr>
          </w:tbl>
          <w:p w14:paraId="4D516B59" w14:textId="77777777" w:rsidR="00E20304" w:rsidRPr="00060F6D" w:rsidRDefault="00E20304" w:rsidP="00060F6D">
            <w:pPr>
              <w:spacing w:before="40" w:after="120"/>
              <w:ind w:right="113"/>
            </w:pPr>
          </w:p>
        </w:tc>
      </w:tr>
      <w:tr w:rsidR="00E20304" w:rsidRPr="00060F6D" w14:paraId="69F855F0" w14:textId="77777777" w:rsidTr="00060F6D">
        <w:tc>
          <w:tcPr>
            <w:tcW w:w="2133" w:type="dxa"/>
            <w:tcBorders>
              <w:top w:val="single" w:sz="4" w:space="0" w:color="auto"/>
              <w:bottom w:val="single" w:sz="12" w:space="0" w:color="auto"/>
            </w:tcBorders>
            <w:shd w:val="clear" w:color="auto" w:fill="auto"/>
            <w:hideMark/>
          </w:tcPr>
          <w:p w14:paraId="7D329630" w14:textId="77777777" w:rsidR="00E20304" w:rsidRPr="007463A6" w:rsidRDefault="000A5DF3" w:rsidP="00060F6D">
            <w:pPr>
              <w:spacing w:before="40" w:after="120"/>
              <w:ind w:right="113"/>
              <w:rPr>
                <w:rFonts w:asciiTheme="majorHAnsi" w:hAnsiTheme="majorHAnsi"/>
              </w:rPr>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&gt;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12" w:space="0" w:color="auto"/>
            </w:tcBorders>
            <w:shd w:val="clear" w:color="auto" w:fill="auto"/>
            <w:hideMark/>
          </w:tcPr>
          <w:p w14:paraId="18B8A0F5" w14:textId="77777777" w:rsidR="00E20304" w:rsidRPr="007463A6" w:rsidRDefault="000A5DF3"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f>
                  <m:fPr>
                    <m:ctrlPr>
                      <w:rPr>
                        <w:rFonts w:ascii="Cambria Math" w:eastAsia="SimSun" w:hAnsi="Cambria Math"/>
                        <w:i/>
                      </w:rPr>
                    </m:ctrlPr>
                  </m:fPr>
                  <m:num>
                    <m:r>
                      <w:rPr>
                        <w:rFonts w:ascii="Cambria Math" w:hAnsi="Cambria Math"/>
                      </w:rPr>
                      <m:t>1</m:t>
                    </m:r>
                  </m:num>
                  <m:den>
                    <m:sSub>
                      <m:sSubPr>
                        <m:ctrlPr>
                          <w:rPr>
                            <w:rFonts w:ascii="Cambria Math" w:eastAsia="SimSun" w:hAnsi="Cambria Math"/>
                            <w:i/>
                          </w:rPr>
                        </m:ctrlPr>
                      </m:sSubPr>
                      <m:e>
                        <m:r>
                          <w:rPr>
                            <w:rFonts w:ascii="Cambria Math" w:hAnsi="Cambria Math"/>
                          </w:rPr>
                          <m:t>r</m:t>
                        </m:r>
                      </m:e>
                      <m:sub>
                        <m:r>
                          <w:rPr>
                            <w:rFonts w:ascii="Cambria Math" w:hAnsi="Cambria Math"/>
                          </w:rPr>
                          <m:t>k</m:t>
                        </m:r>
                      </m:sub>
                    </m:sSub>
                  </m:den>
                </m:f>
              </m:oMath>
            </m:oMathPara>
          </w:p>
        </w:tc>
        <w:tc>
          <w:tcPr>
            <w:tcW w:w="3062" w:type="dxa"/>
            <w:tcBorders>
              <w:top w:val="single" w:sz="4" w:space="0" w:color="auto"/>
              <w:bottom w:val="single" w:sz="12" w:space="0" w:color="auto"/>
            </w:tcBorders>
            <w:shd w:val="clear" w:color="auto" w:fill="auto"/>
          </w:tcPr>
          <w:p w14:paraId="7E0391AB" w14:textId="77777777" w:rsidR="00E20304" w:rsidRPr="00060F6D" w:rsidRDefault="00E20304" w:rsidP="00060F6D">
            <w:pPr>
              <w:spacing w:before="40" w:after="120"/>
              <w:ind w:right="113"/>
            </w:pPr>
          </w:p>
        </w:tc>
      </w:tr>
    </w:tbl>
    <w:p w14:paraId="7705CC19" w14:textId="77777777" w:rsidR="00E20304" w:rsidRPr="00E20304" w:rsidRDefault="00E20304" w:rsidP="00D03F2A">
      <w:pPr>
        <w:keepNext/>
        <w:spacing w:before="240" w:after="120"/>
        <w:ind w:left="2268" w:right="1134" w:hanging="1134"/>
        <w:jc w:val="both"/>
        <w:rPr>
          <w:lang w:eastAsia="en-US"/>
        </w:rPr>
      </w:pPr>
      <w:r w:rsidRPr="00E20304">
        <w:rPr>
          <w:lang w:eastAsia="en-US"/>
        </w:rPr>
        <w:t>3.1.</w:t>
      </w:r>
      <w:r w:rsidRPr="00E20304">
        <w:rPr>
          <w:lang w:eastAsia="en-US"/>
        </w:rPr>
        <w:tab/>
        <w:t>RDE result evaluation factor for vehicles with ICE and NOVC-HEV</w:t>
      </w:r>
    </w:p>
    <w:p w14:paraId="3473DB36"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 specific CO</w:t>
      </w:r>
      <w:r w:rsidRPr="00E20304">
        <w:rPr>
          <w:vertAlign w:val="subscript"/>
          <w:lang w:eastAsia="en-US"/>
        </w:rPr>
        <w:t>2</w:t>
      </w:r>
      <w:r w:rsidRPr="00E20304">
        <w:rPr>
          <w:lang w:eastAsia="en-US"/>
        </w:rPr>
        <w:t xml:space="preserve"> emissions measured during the RDE test and the distance-specific CO</w:t>
      </w:r>
      <w:r w:rsidRPr="00E20304">
        <w:rPr>
          <w:vertAlign w:val="subscript"/>
          <w:lang w:eastAsia="en-US"/>
        </w:rPr>
        <w:t>2</w:t>
      </w:r>
      <w:r w:rsidRPr="00E20304">
        <w:rPr>
          <w:lang w:eastAsia="en-US"/>
        </w:rPr>
        <w:t xml:space="preserve"> emitted by the vehicle over the validation WLTP test conducted on this vehicle including all appropriate corrections. </w:t>
      </w:r>
    </w:p>
    <w:p w14:paraId="5BAD7178" w14:textId="77777777" w:rsidR="00E20304" w:rsidRPr="00E20304" w:rsidRDefault="00E20304" w:rsidP="00E20304">
      <w:pPr>
        <w:spacing w:after="120"/>
        <w:ind w:left="2268" w:right="1134"/>
        <w:jc w:val="both"/>
        <w:rPr>
          <w:lang w:eastAsia="en-US"/>
        </w:rPr>
      </w:pPr>
      <w:r w:rsidRPr="00E20304">
        <w:rPr>
          <w:lang w:eastAsia="en-US"/>
        </w:rPr>
        <w:t xml:space="preserve">For the urban emissions, the relevant phases of the WLTP test shall be: </w:t>
      </w:r>
    </w:p>
    <w:p w14:paraId="27E6F40B" w14:textId="74C6009F" w:rsidR="00E20304" w:rsidRPr="00E20304" w:rsidRDefault="00060F6D" w:rsidP="00E20304">
      <w:pPr>
        <w:spacing w:after="120"/>
        <w:ind w:left="2835" w:right="1134" w:hanging="567"/>
        <w:jc w:val="both"/>
        <w:rPr>
          <w:lang w:eastAsia="en-US"/>
        </w:rPr>
      </w:pPr>
      <w:r>
        <w:rPr>
          <w:lang w:eastAsia="en-US"/>
        </w:rPr>
        <w:lastRenderedPageBreak/>
        <w:t>(</w:t>
      </w:r>
      <w:r w:rsidR="00E20304" w:rsidRPr="00E20304">
        <w:rPr>
          <w:lang w:eastAsia="en-US"/>
        </w:rPr>
        <w:t>a)</w:t>
      </w:r>
      <w:r w:rsidR="00E20304" w:rsidRPr="00E20304">
        <w:rPr>
          <w:lang w:eastAsia="en-US"/>
        </w:rPr>
        <w:tab/>
      </w:r>
      <w:r w:rsidR="00917CB2">
        <w:rPr>
          <w:lang w:eastAsia="en-US"/>
        </w:rPr>
        <w:t>F</w:t>
      </w:r>
      <w:r w:rsidR="00E20304" w:rsidRPr="00E20304">
        <w:rPr>
          <w:lang w:eastAsia="en-US"/>
        </w:rPr>
        <w:t xml:space="preserve">or ICE vehicles, the first two WLTC phases, i.e. the Low and the Medium speed phases, </w:t>
      </w:r>
    </w:p>
    <w:p w14:paraId="622D0F9A" w14:textId="77777777" w:rsidR="00E20304" w:rsidRPr="00E20304" w:rsidRDefault="000A5DF3"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75BC7D54" w14:textId="4CEFF5C0"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b)</w:t>
      </w:r>
      <w:r w:rsidR="00E20304" w:rsidRPr="00E20304">
        <w:rPr>
          <w:lang w:eastAsia="en-US"/>
        </w:rPr>
        <w:tab/>
      </w:r>
      <w:r w:rsidR="00917CB2">
        <w:rPr>
          <w:lang w:eastAsia="en-US"/>
        </w:rPr>
        <w:t>F</w:t>
      </w:r>
      <w:r w:rsidR="00E20304" w:rsidRPr="00E20304">
        <w:rPr>
          <w:lang w:eastAsia="en-US"/>
        </w:rPr>
        <w:t>or NOVC-HEVs, all the phases of the WLTC driving cycle.</w:t>
      </w:r>
    </w:p>
    <w:p w14:paraId="5B20FF6B" w14:textId="77777777" w:rsidR="00E20304" w:rsidRPr="00E20304" w:rsidRDefault="000A5DF3"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1BF3881C"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RDE result evaluation factor for OVC-HEV</w:t>
      </w:r>
    </w:p>
    <w:p w14:paraId="68B964A6" w14:textId="092D1A23" w:rsidR="00E20304" w:rsidRPr="00E20304" w:rsidRDefault="00E20304" w:rsidP="00F61699">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distance-specific CO</w:t>
      </w:r>
      <w:r w:rsidRPr="00E20304">
        <w:rPr>
          <w:vertAlign w:val="subscript"/>
          <w:lang w:eastAsia="en-US"/>
        </w:rPr>
        <w:t>2</w:t>
      </w:r>
      <w:r w:rsidRPr="00E20304">
        <w:rPr>
          <w:lang w:eastAsia="en-US"/>
        </w:rPr>
        <w:t xml:space="preserve"> emissions measured during the RDE test and the distance-specific CO2 emitted by the vehicle over the applicable WLTP test conducted </w:t>
      </w:r>
      <w:r w:rsidR="00F61699">
        <w:rPr>
          <w:lang w:eastAsia="en-US"/>
        </w:rPr>
        <w:t>in</w:t>
      </w:r>
      <w:r w:rsidRPr="00E20304">
        <w:rPr>
          <w:lang w:eastAsia="en-US"/>
        </w:rPr>
        <w:t xml:space="preserve"> Charge Sustaining </w:t>
      </w:r>
      <w:r w:rsidR="00F61699">
        <w:rPr>
          <w:lang w:eastAsia="en-US"/>
        </w:rPr>
        <w:t>vehicle operation</w:t>
      </w:r>
      <w:r w:rsidR="00F61699" w:rsidRPr="00E20304">
        <w:rPr>
          <w:lang w:eastAsia="en-US"/>
        </w:rPr>
        <w:t xml:space="preserve"> </w:t>
      </w:r>
      <w:r w:rsidRPr="00E20304">
        <w:rPr>
          <w:lang w:eastAsia="en-US"/>
        </w:rPr>
        <w:t xml:space="preserve">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is corrected by a ratio reflecting the respective usage of the internal combustion engine during the RDE trip and on the WLTP test, to be conducted </w:t>
      </w:r>
      <w:r w:rsidR="00F61699">
        <w:rPr>
          <w:lang w:eastAsia="en-US"/>
        </w:rPr>
        <w:t>in</w:t>
      </w:r>
      <w:r w:rsidRPr="00E20304">
        <w:rPr>
          <w:lang w:eastAsia="en-US"/>
        </w:rPr>
        <w:t xml:space="preserve"> charge sustaining </w:t>
      </w:r>
      <w:r w:rsidR="00F61699">
        <w:rPr>
          <w:lang w:eastAsia="en-US"/>
        </w:rPr>
        <w:t>vehicle operation</w:t>
      </w:r>
      <w:r w:rsidRPr="00E20304">
        <w:rPr>
          <w:lang w:eastAsia="en-US"/>
        </w:rPr>
        <w:t xml:space="preserve">. </w:t>
      </w:r>
    </w:p>
    <w:p w14:paraId="2B572346" w14:textId="77777777" w:rsidR="00E20304" w:rsidRPr="00E20304" w:rsidRDefault="00E20304" w:rsidP="00E20304">
      <w:pPr>
        <w:spacing w:after="120"/>
        <w:ind w:left="2268" w:right="1134"/>
        <w:jc w:val="both"/>
        <w:rPr>
          <w:lang w:eastAsia="en-US"/>
        </w:rPr>
      </w:pPr>
      <w:r w:rsidRPr="00E20304">
        <w:rPr>
          <w:lang w:eastAsia="en-US"/>
        </w:rPr>
        <w:t>For either the urban or the total driving:</w:t>
      </w:r>
    </w:p>
    <w:p w14:paraId="48F10EA5" w14:textId="77777777" w:rsidR="00E20304" w:rsidRPr="00E20304" w:rsidRDefault="000A5DF3"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62CB9E17" w14:textId="77777777" w:rsidR="00E20304" w:rsidRPr="00E20304" w:rsidRDefault="00E20304" w:rsidP="00E20304">
      <w:pPr>
        <w:spacing w:after="120"/>
        <w:ind w:left="2268" w:right="1134"/>
        <w:jc w:val="both"/>
        <w:rPr>
          <w:lang w:eastAsia="en-US"/>
        </w:rPr>
      </w:pPr>
      <w:r w:rsidRPr="00E20304">
        <w:rPr>
          <w:lang w:eastAsia="en-US"/>
        </w:rPr>
        <w:t xml:space="preserve">where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E20304">
        <w:rPr>
          <w:lang w:eastAsia="en-US"/>
        </w:rPr>
        <w:t xml:space="preserve"> is the ratio of the distance driven either in urban or total trip with the combustion engine activated, divided by the total urban or total trip </w:t>
      </w:r>
      <w:proofErr w:type="gramStart"/>
      <w:r w:rsidRPr="00E20304">
        <w:rPr>
          <w:lang w:eastAsia="en-US"/>
        </w:rPr>
        <w:t>distance:</w:t>
      </w:r>
      <w:proofErr w:type="gramEnd"/>
    </w:p>
    <w:p w14:paraId="387CC381" w14:textId="77777777" w:rsidR="00E20304" w:rsidRPr="00E20304" w:rsidRDefault="000A5DF3"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2564FBF7" w14:textId="77777777" w:rsidR="00E20304" w:rsidRPr="00E20304" w:rsidRDefault="00E20304" w:rsidP="00E20304">
      <w:pPr>
        <w:spacing w:after="120"/>
        <w:ind w:left="2268" w:right="1134"/>
        <w:jc w:val="both"/>
        <w:rPr>
          <w:lang w:eastAsia="en-US"/>
        </w:rPr>
      </w:pPr>
      <w:r w:rsidRPr="00E20304">
        <w:rPr>
          <w:lang w:eastAsia="en-US"/>
        </w:rPr>
        <w:t>With determination of combustion engine operation in accordance with paragraph 3.6.3</w:t>
      </w:r>
      <w:r w:rsidR="001404D2">
        <w:rPr>
          <w:lang w:eastAsia="en-US"/>
        </w:rPr>
        <w:t>.</w:t>
      </w:r>
      <w:r w:rsidRPr="00E20304">
        <w:rPr>
          <w:lang w:eastAsia="en-US"/>
        </w:rPr>
        <w:t xml:space="preserve"> of this Regulation</w:t>
      </w:r>
    </w:p>
    <w:p w14:paraId="2E22ECE0" w14:textId="77777777" w:rsidR="00E20304" w:rsidRPr="00E20304" w:rsidRDefault="00E20304" w:rsidP="00E20304">
      <w:pPr>
        <w:keepNext/>
        <w:spacing w:after="120"/>
        <w:ind w:left="2268" w:right="1134" w:hanging="1134"/>
        <w:jc w:val="both"/>
        <w:rPr>
          <w:iCs/>
          <w:lang w:eastAsia="en-US"/>
        </w:rPr>
      </w:pPr>
      <w:r w:rsidRPr="00E20304">
        <w:rPr>
          <w:iCs/>
          <w:lang w:eastAsia="en-US"/>
        </w:rPr>
        <w:t>4.</w:t>
      </w:r>
      <w:r w:rsidRPr="00E20304">
        <w:rPr>
          <w:iCs/>
          <w:lang w:eastAsia="en-US"/>
        </w:rPr>
        <w:tab/>
        <w:t xml:space="preserve">Final RDE emission results </w:t>
      </w:r>
      <w:proofErr w:type="gramStart"/>
      <w:r w:rsidRPr="00E20304">
        <w:rPr>
          <w:iCs/>
          <w:lang w:eastAsia="en-US"/>
        </w:rPr>
        <w:t>taking into account</w:t>
      </w:r>
      <w:proofErr w:type="gramEnd"/>
      <w:r w:rsidRPr="00E20304">
        <w:rPr>
          <w:iCs/>
          <w:lang w:eastAsia="en-US"/>
        </w:rPr>
        <w:t xml:space="preserve"> the PEMS margin</w:t>
      </w:r>
    </w:p>
    <w:p w14:paraId="0CE6256B" w14:textId="77777777" w:rsidR="00E20304" w:rsidRPr="00E20304" w:rsidRDefault="00E20304" w:rsidP="00E20304">
      <w:pPr>
        <w:spacing w:after="120"/>
        <w:ind w:left="2268" w:right="1134"/>
        <w:jc w:val="both"/>
        <w:rPr>
          <w:lang w:eastAsia="en-US"/>
        </w:rPr>
      </w:pPr>
      <w:r w:rsidRPr="00E20304">
        <w:rPr>
          <w:lang w:eastAsia="en-US"/>
        </w:rPr>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E20304">
        <w:rPr>
          <w:lang w:eastAsia="en-US"/>
        </w:rPr>
        <w:t xml:space="preserve"> shall be divided by 1+margin</w:t>
      </w:r>
      <w:r w:rsidRPr="00E20304">
        <w:rPr>
          <w:vertAlign w:val="subscript"/>
          <w:lang w:eastAsia="en-US"/>
        </w:rPr>
        <w:t>pollutant.</w:t>
      </w:r>
      <w:r w:rsidRPr="00E20304">
        <w:rPr>
          <w:lang w:eastAsia="en-US"/>
        </w:rPr>
        <w:t xml:space="preserve">, where </w:t>
      </w:r>
      <w:proofErr w:type="spellStart"/>
      <w:r w:rsidRPr="00E20304">
        <w:rPr>
          <w:lang w:eastAsia="en-US"/>
        </w:rPr>
        <w:t>margin</w:t>
      </w:r>
      <w:r w:rsidRPr="00E20304">
        <w:rPr>
          <w:vertAlign w:val="subscript"/>
          <w:lang w:eastAsia="en-US"/>
        </w:rPr>
        <w:t>pollutant</w:t>
      </w:r>
      <w:proofErr w:type="spellEnd"/>
      <w:r w:rsidRPr="00E20304">
        <w:rPr>
          <w:lang w:eastAsia="en-US"/>
        </w:rPr>
        <w:t xml:space="preserve"> defined in the table below:</w:t>
      </w:r>
    </w:p>
    <w:p w14:paraId="74363DC1" w14:textId="77777777" w:rsidR="00E20304" w:rsidRPr="00E20304" w:rsidRDefault="00E20304" w:rsidP="00E20304">
      <w:pPr>
        <w:spacing w:after="120"/>
        <w:ind w:left="2268" w:right="1134"/>
        <w:jc w:val="both"/>
        <w:rPr>
          <w:lang w:eastAsia="en-US"/>
        </w:rPr>
      </w:pPr>
      <w:r w:rsidRPr="00E20304">
        <w:rPr>
          <w:lang w:eastAsia="en-US"/>
        </w:rPr>
        <w:t xml:space="preserve">The PEMS </w:t>
      </w:r>
      <w:r w:rsidRPr="00E20304">
        <w:rPr>
          <w:i/>
          <w:lang w:eastAsia="en-US"/>
        </w:rPr>
        <w:t>margin</w:t>
      </w:r>
      <w:r w:rsidRPr="00E20304">
        <w:rPr>
          <w:lang w:eastAsia="en-US"/>
        </w:rPr>
        <w:t xml:space="preserve"> for each pollutant is specified as follows:</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060F6D" w14:paraId="06AF8DC7" w14:textId="77777777" w:rsidTr="00AF09C6">
        <w:trPr>
          <w:tblHeader/>
        </w:trPr>
        <w:tc>
          <w:tcPr>
            <w:tcW w:w="1520" w:type="dxa"/>
            <w:tcBorders>
              <w:top w:val="single" w:sz="4" w:space="0" w:color="auto"/>
              <w:bottom w:val="single" w:sz="12" w:space="0" w:color="auto"/>
            </w:tcBorders>
            <w:shd w:val="clear" w:color="auto" w:fill="auto"/>
            <w:vAlign w:val="bottom"/>
          </w:tcPr>
          <w:p w14:paraId="5FEC04AE"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7C7C72E1"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oxides of nitrogen (NO</w:t>
            </w:r>
            <w:r w:rsidRPr="00060F6D">
              <w:rPr>
                <w:rFonts w:eastAsia="SimSun"/>
                <w:i/>
                <w:sz w:val="16"/>
                <w:vertAlign w:val="subscript"/>
                <w:lang w:eastAsia="en-GB"/>
              </w:rPr>
              <w:t>x</w:t>
            </w:r>
            <w:r w:rsidRPr="00060F6D">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4D50229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164CCB10"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1B16D91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5693FF22"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Combined mass of total hydrocarbons and oxides of nitrogen (THC + NO</w:t>
            </w:r>
            <w:r w:rsidRPr="00060F6D">
              <w:rPr>
                <w:rFonts w:eastAsia="SimSun"/>
                <w:i/>
                <w:sz w:val="16"/>
                <w:vertAlign w:val="subscript"/>
                <w:lang w:eastAsia="en-GB"/>
              </w:rPr>
              <w:t>x</w:t>
            </w:r>
            <w:r w:rsidRPr="00060F6D">
              <w:rPr>
                <w:rFonts w:eastAsia="SimSun"/>
                <w:i/>
                <w:sz w:val="16"/>
                <w:lang w:eastAsia="en-GB"/>
              </w:rPr>
              <w:t>)</w:t>
            </w:r>
          </w:p>
        </w:tc>
      </w:tr>
      <w:tr w:rsidR="00060F6D" w:rsidRPr="00060F6D" w14:paraId="7FD1B580" w14:textId="77777777" w:rsidTr="00AF09C6">
        <w:trPr>
          <w:trHeight w:hRule="exact" w:val="113"/>
        </w:trPr>
        <w:tc>
          <w:tcPr>
            <w:tcW w:w="1520" w:type="dxa"/>
            <w:tcBorders>
              <w:top w:val="single" w:sz="12" w:space="0" w:color="auto"/>
            </w:tcBorders>
            <w:shd w:val="clear" w:color="auto" w:fill="auto"/>
          </w:tcPr>
          <w:p w14:paraId="17DEB747" w14:textId="77777777" w:rsidR="00060F6D" w:rsidRPr="00060F6D" w:rsidRDefault="00060F6D" w:rsidP="00060F6D">
            <w:pPr>
              <w:spacing w:before="40" w:after="120"/>
              <w:ind w:right="113"/>
              <w:rPr>
                <w:rFonts w:eastAsia="SimSun"/>
                <w:lang w:eastAsia="en-GB"/>
              </w:rPr>
            </w:pPr>
          </w:p>
        </w:tc>
        <w:tc>
          <w:tcPr>
            <w:tcW w:w="937" w:type="dxa"/>
            <w:tcBorders>
              <w:top w:val="single" w:sz="12" w:space="0" w:color="auto"/>
            </w:tcBorders>
            <w:shd w:val="clear" w:color="auto" w:fill="auto"/>
          </w:tcPr>
          <w:p w14:paraId="5629EA2B" w14:textId="77777777" w:rsidR="00060F6D" w:rsidRPr="00060F6D" w:rsidRDefault="00060F6D" w:rsidP="00060F6D">
            <w:pPr>
              <w:spacing w:before="40" w:after="120"/>
              <w:ind w:right="113"/>
              <w:rPr>
                <w:rFonts w:eastAsia="SimSun"/>
                <w:lang w:eastAsia="en-GB"/>
              </w:rPr>
            </w:pPr>
          </w:p>
        </w:tc>
        <w:tc>
          <w:tcPr>
            <w:tcW w:w="955" w:type="dxa"/>
            <w:tcBorders>
              <w:top w:val="single" w:sz="12" w:space="0" w:color="auto"/>
            </w:tcBorders>
            <w:shd w:val="clear" w:color="auto" w:fill="auto"/>
          </w:tcPr>
          <w:p w14:paraId="2109697C" w14:textId="77777777" w:rsidR="00060F6D" w:rsidRPr="00060F6D" w:rsidRDefault="00060F6D" w:rsidP="00060F6D">
            <w:pPr>
              <w:spacing w:before="40" w:after="120"/>
              <w:ind w:right="113"/>
              <w:rPr>
                <w:rFonts w:eastAsia="SimSun"/>
                <w:lang w:eastAsia="en-GB"/>
              </w:rPr>
            </w:pPr>
          </w:p>
        </w:tc>
        <w:tc>
          <w:tcPr>
            <w:tcW w:w="1092" w:type="dxa"/>
            <w:tcBorders>
              <w:top w:val="single" w:sz="12" w:space="0" w:color="auto"/>
            </w:tcBorders>
            <w:shd w:val="clear" w:color="auto" w:fill="auto"/>
          </w:tcPr>
          <w:p w14:paraId="0120892D" w14:textId="77777777" w:rsidR="00060F6D" w:rsidRPr="00060F6D" w:rsidRDefault="00060F6D" w:rsidP="00060F6D">
            <w:pPr>
              <w:spacing w:before="40" w:after="120"/>
              <w:ind w:right="113"/>
              <w:rPr>
                <w:rFonts w:eastAsia="SimSun"/>
                <w:lang w:eastAsia="en-GB"/>
              </w:rPr>
            </w:pPr>
          </w:p>
        </w:tc>
        <w:tc>
          <w:tcPr>
            <w:tcW w:w="1365" w:type="dxa"/>
            <w:tcBorders>
              <w:top w:val="single" w:sz="12" w:space="0" w:color="auto"/>
            </w:tcBorders>
            <w:shd w:val="clear" w:color="auto" w:fill="auto"/>
          </w:tcPr>
          <w:p w14:paraId="583B2FA1" w14:textId="77777777" w:rsidR="00060F6D" w:rsidRPr="00060F6D" w:rsidRDefault="00060F6D" w:rsidP="00060F6D">
            <w:pPr>
              <w:spacing w:before="40" w:after="120"/>
              <w:ind w:right="113"/>
              <w:rPr>
                <w:rFonts w:eastAsia="SimSun"/>
                <w:lang w:eastAsia="en-GB"/>
              </w:rPr>
            </w:pPr>
          </w:p>
        </w:tc>
        <w:tc>
          <w:tcPr>
            <w:tcW w:w="1501" w:type="dxa"/>
            <w:tcBorders>
              <w:top w:val="single" w:sz="12" w:space="0" w:color="auto"/>
            </w:tcBorders>
            <w:shd w:val="clear" w:color="auto" w:fill="auto"/>
          </w:tcPr>
          <w:p w14:paraId="719F1ABD" w14:textId="77777777" w:rsidR="00060F6D" w:rsidRPr="00060F6D" w:rsidRDefault="00060F6D" w:rsidP="00060F6D">
            <w:pPr>
              <w:spacing w:before="40" w:after="120"/>
              <w:ind w:right="113"/>
              <w:rPr>
                <w:rFonts w:eastAsia="SimSun"/>
                <w:lang w:eastAsia="en-GB"/>
              </w:rPr>
            </w:pPr>
          </w:p>
        </w:tc>
      </w:tr>
      <w:tr w:rsidR="00E20304" w:rsidRPr="00060F6D" w14:paraId="0F0070EC" w14:textId="77777777" w:rsidTr="00AF09C6">
        <w:tc>
          <w:tcPr>
            <w:tcW w:w="1520" w:type="dxa"/>
            <w:tcBorders>
              <w:bottom w:val="single" w:sz="12" w:space="0" w:color="auto"/>
            </w:tcBorders>
            <w:shd w:val="clear" w:color="auto" w:fill="auto"/>
          </w:tcPr>
          <w:p w14:paraId="2B2CDE9F" w14:textId="71B90427" w:rsidR="00E20304" w:rsidRPr="00060F6D" w:rsidRDefault="00BD5106" w:rsidP="00060F6D">
            <w:pPr>
              <w:spacing w:before="40" w:after="120"/>
              <w:ind w:right="113"/>
              <w:rPr>
                <w:rFonts w:eastAsia="SimSun"/>
                <w:lang w:eastAsia="en-GB"/>
              </w:rPr>
            </w:pPr>
            <w:proofErr w:type="spellStart"/>
            <w:r w:rsidRPr="00060F6D">
              <w:rPr>
                <w:rFonts w:eastAsia="SimSun"/>
                <w:i/>
                <w:iCs/>
                <w:lang w:eastAsia="en-GB"/>
              </w:rPr>
              <w:t>M</w:t>
            </w:r>
            <w:r w:rsidR="00E20304" w:rsidRPr="00060F6D">
              <w:rPr>
                <w:rFonts w:eastAsia="SimSun"/>
                <w:i/>
                <w:iCs/>
                <w:lang w:eastAsia="en-GB"/>
              </w:rPr>
              <w:t>argin</w:t>
            </w:r>
            <w:r w:rsidR="00E20304" w:rsidRPr="00060F6D">
              <w:rPr>
                <w:rFonts w:eastAsia="SimSun"/>
                <w:i/>
                <w:iCs/>
                <w:vertAlign w:val="subscript"/>
                <w:lang w:eastAsia="en-GB"/>
              </w:rPr>
              <w:t>pollutant</w:t>
            </w:r>
            <w:proofErr w:type="spellEnd"/>
          </w:p>
        </w:tc>
        <w:tc>
          <w:tcPr>
            <w:tcW w:w="937" w:type="dxa"/>
            <w:tcBorders>
              <w:bottom w:val="single" w:sz="12" w:space="0" w:color="auto"/>
            </w:tcBorders>
            <w:shd w:val="clear" w:color="auto" w:fill="auto"/>
          </w:tcPr>
          <w:p w14:paraId="73653B9F" w14:textId="486CC8FD" w:rsidR="00E20304" w:rsidRPr="00060F6D" w:rsidRDefault="00BD5106" w:rsidP="00060F6D">
            <w:pPr>
              <w:spacing w:before="40" w:after="120"/>
              <w:ind w:right="113"/>
              <w:rPr>
                <w:rFonts w:eastAsia="SimSun"/>
                <w:lang w:eastAsia="en-GB"/>
              </w:rPr>
            </w:pPr>
            <w:r>
              <w:rPr>
                <w:rFonts w:eastAsia="SimSun"/>
                <w:lang w:eastAsia="en-GB"/>
              </w:rPr>
              <w:t>[</w:t>
            </w:r>
            <w:r w:rsidR="00E20304" w:rsidRPr="00060F6D">
              <w:rPr>
                <w:rFonts w:eastAsia="SimSun"/>
                <w:lang w:eastAsia="en-GB"/>
              </w:rPr>
              <w:t>0.43</w:t>
            </w:r>
            <w:r>
              <w:rPr>
                <w:rFonts w:eastAsia="SimSun"/>
                <w:lang w:eastAsia="en-GB"/>
              </w:rPr>
              <w:t>]</w:t>
            </w:r>
          </w:p>
        </w:tc>
        <w:tc>
          <w:tcPr>
            <w:tcW w:w="955" w:type="dxa"/>
            <w:tcBorders>
              <w:bottom w:val="single" w:sz="12" w:space="0" w:color="auto"/>
            </w:tcBorders>
            <w:shd w:val="clear" w:color="auto" w:fill="auto"/>
          </w:tcPr>
          <w:p w14:paraId="0DAD3601" w14:textId="77777777" w:rsidR="00E20304" w:rsidRPr="00060F6D" w:rsidRDefault="00E20304" w:rsidP="00060F6D">
            <w:pPr>
              <w:spacing w:before="40" w:after="120"/>
              <w:ind w:right="113"/>
              <w:rPr>
                <w:rFonts w:eastAsia="SimSun"/>
                <w:lang w:eastAsia="en-GB"/>
              </w:rPr>
            </w:pPr>
            <w:r w:rsidRPr="00060F6D">
              <w:rPr>
                <w:rFonts w:eastAsia="SimSun"/>
                <w:lang w:eastAsia="en-GB"/>
              </w:rPr>
              <w:t xml:space="preserve">0.5  </w:t>
            </w:r>
          </w:p>
        </w:tc>
        <w:tc>
          <w:tcPr>
            <w:tcW w:w="1092" w:type="dxa"/>
            <w:tcBorders>
              <w:bottom w:val="single" w:sz="12" w:space="0" w:color="auto"/>
            </w:tcBorders>
            <w:shd w:val="clear" w:color="auto" w:fill="auto"/>
          </w:tcPr>
          <w:p w14:paraId="48FD85ED"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365" w:type="dxa"/>
            <w:tcBorders>
              <w:bottom w:val="single" w:sz="12" w:space="0" w:color="auto"/>
            </w:tcBorders>
            <w:shd w:val="clear" w:color="auto" w:fill="auto"/>
          </w:tcPr>
          <w:p w14:paraId="4107AC77"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501" w:type="dxa"/>
            <w:tcBorders>
              <w:bottom w:val="single" w:sz="12" w:space="0" w:color="auto"/>
            </w:tcBorders>
            <w:shd w:val="clear" w:color="auto" w:fill="auto"/>
          </w:tcPr>
          <w:p w14:paraId="5E702320" w14:textId="77777777" w:rsidR="00E20304" w:rsidRPr="00060F6D" w:rsidRDefault="00E20304" w:rsidP="00060F6D">
            <w:pPr>
              <w:spacing w:before="40" w:after="120"/>
              <w:ind w:right="113"/>
              <w:rPr>
                <w:rFonts w:eastAsia="SimSun"/>
                <w:i/>
                <w:iCs/>
                <w:lang w:eastAsia="en-GB"/>
              </w:rPr>
            </w:pPr>
            <w:r w:rsidRPr="00060F6D">
              <w:rPr>
                <w:rFonts w:eastAsia="SimSun"/>
                <w:i/>
                <w:iCs/>
                <w:lang w:eastAsia="en-GB"/>
              </w:rPr>
              <w:t>Not yet specified</w:t>
            </w:r>
          </w:p>
        </w:tc>
      </w:tr>
    </w:tbl>
    <w:p w14:paraId="4C3E749A" w14:textId="77777777" w:rsidR="00AF09C6" w:rsidRDefault="00AF09C6" w:rsidP="00AF09C6">
      <w:pPr>
        <w:spacing w:before="240" w:after="120"/>
        <w:ind w:left="2268" w:right="1134"/>
        <w:rPr>
          <w:lang w:eastAsia="en-US"/>
        </w:rPr>
      </w:pPr>
      <w:r>
        <w:rPr>
          <w:lang w:eastAsia="en-US"/>
        </w:rPr>
        <w:t xml:space="preserve">Any negative </w:t>
      </w:r>
      <w:proofErr w:type="gramStart"/>
      <w:r>
        <w:rPr>
          <w:lang w:eastAsia="en-US"/>
        </w:rPr>
        <w:t>final results</w:t>
      </w:r>
      <w:proofErr w:type="gramEnd"/>
      <w:r>
        <w:rPr>
          <w:lang w:eastAsia="en-US"/>
        </w:rPr>
        <w:t xml:space="preserve"> shall be set to zero.</w:t>
      </w:r>
    </w:p>
    <w:p w14:paraId="6CB90A19" w14:textId="77777777" w:rsidR="00AF09C6" w:rsidRDefault="00AF09C6" w:rsidP="00AF09C6">
      <w:pPr>
        <w:spacing w:before="240" w:after="120"/>
        <w:ind w:left="2268" w:right="1134"/>
        <w:jc w:val="both"/>
        <w:rPr>
          <w:lang w:eastAsia="en-US"/>
        </w:rPr>
      </w:pPr>
      <w:r>
        <w:rPr>
          <w:lang w:eastAsia="en-US"/>
        </w:rPr>
        <w:t>Any Ki factors which are applicable, according to Section 8.3.4., shall be applied.</w:t>
      </w:r>
    </w:p>
    <w:p w14:paraId="1EF8CF99" w14:textId="0E18E941" w:rsidR="00E20304" w:rsidRDefault="00E20304" w:rsidP="00AF09C6">
      <w:pPr>
        <w:spacing w:before="240" w:after="120"/>
        <w:ind w:left="2268" w:right="1134"/>
        <w:jc w:val="both"/>
        <w:rPr>
          <w:lang w:eastAsia="en-US"/>
        </w:rPr>
      </w:pPr>
      <w:r w:rsidRPr="00E20304">
        <w:rPr>
          <w:lang w:eastAsia="en-US"/>
        </w:rPr>
        <w:t>These values shall be considered the Final RDE emission results for NOx and PN.</w:t>
      </w:r>
    </w:p>
    <w:p w14:paraId="208D787B" w14:textId="6E53DAD3" w:rsidR="00A214D7" w:rsidRDefault="00A214D7">
      <w:pPr>
        <w:suppressAutoHyphens w:val="0"/>
        <w:spacing w:line="240" w:lineRule="auto"/>
        <w:rPr>
          <w:lang w:eastAsia="en-US"/>
        </w:rPr>
        <w:sectPr w:rsidR="00A214D7" w:rsidSect="00AA62B3">
          <w:headerReference w:type="even" r:id="rId130"/>
          <w:headerReference w:type="default" r:id="rId131"/>
          <w:footerReference w:type="even" r:id="rId132"/>
          <w:footerReference w:type="default" r:id="rId133"/>
          <w:headerReference w:type="first" r:id="rId134"/>
          <w:footerReference w:type="first" r:id="rId135"/>
          <w:endnotePr>
            <w:numFmt w:val="decimal"/>
          </w:endnotePr>
          <w:pgSz w:w="11907" w:h="16840" w:code="9"/>
          <w:pgMar w:top="1418" w:right="1134" w:bottom="1134" w:left="1134" w:header="851" w:footer="728" w:gutter="0"/>
          <w:cols w:space="720"/>
          <w:titlePg/>
          <w:docGrid w:linePitch="272"/>
        </w:sectPr>
      </w:pPr>
    </w:p>
    <w:p w14:paraId="37E28948" w14:textId="77777777" w:rsidR="00E20304" w:rsidRDefault="00E20304" w:rsidP="00E20304">
      <w:pPr>
        <w:keepNext/>
        <w:keepLines/>
        <w:tabs>
          <w:tab w:val="right" w:pos="851"/>
        </w:tabs>
        <w:spacing w:before="360" w:after="240" w:line="300" w:lineRule="exact"/>
        <w:ind w:right="1134"/>
        <w:rPr>
          <w:b/>
          <w:sz w:val="28"/>
          <w:lang w:eastAsia="en-US"/>
        </w:rPr>
      </w:pPr>
      <w:bookmarkStart w:id="62" w:name="_Toc35761098"/>
      <w:r w:rsidRPr="00E20304">
        <w:rPr>
          <w:b/>
          <w:sz w:val="28"/>
          <w:lang w:eastAsia="en-US"/>
        </w:rPr>
        <w:lastRenderedPageBreak/>
        <w:t>Annex 12</w:t>
      </w:r>
    </w:p>
    <w:p w14:paraId="08B95897"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Manufacturer's RDE certificate of compliance</w:t>
      </w:r>
      <w:bookmarkEnd w:id="62"/>
    </w:p>
    <w:p w14:paraId="49884CA1" w14:textId="02990C89" w:rsidR="00E20304" w:rsidRPr="00E20304" w:rsidRDefault="00E20304" w:rsidP="00A214D7">
      <w:pPr>
        <w:suppressAutoHyphens w:val="0"/>
        <w:autoSpaceDE w:val="0"/>
        <w:autoSpaceDN w:val="0"/>
        <w:adjustRightInd w:val="0"/>
        <w:spacing w:before="60" w:after="60" w:line="240" w:lineRule="auto"/>
        <w:ind w:left="1134" w:right="1134"/>
        <w:rPr>
          <w:rFonts w:eastAsia="SimSun"/>
          <w:b/>
          <w:bCs/>
          <w:color w:val="000000"/>
          <w:lang w:eastAsia="en-GB"/>
        </w:rPr>
      </w:pPr>
      <w:r w:rsidRPr="00E20304">
        <w:rPr>
          <w:rFonts w:eastAsia="SimSun"/>
          <w:b/>
          <w:bCs/>
          <w:color w:val="000000"/>
          <w:lang w:eastAsia="en-GB"/>
        </w:rPr>
        <w:t>Manufacturer's certificate of compliance with the Real Driving Emissions requirements in UN</w:t>
      </w:r>
      <w:r w:rsidR="00216E20">
        <w:rPr>
          <w:rFonts w:eastAsia="SimSun"/>
          <w:b/>
          <w:bCs/>
          <w:color w:val="000000"/>
          <w:lang w:eastAsia="en-GB"/>
        </w:rPr>
        <w:t xml:space="preserve"> </w:t>
      </w:r>
      <w:r w:rsidRPr="00E20304">
        <w:rPr>
          <w:rFonts w:eastAsia="SimSun"/>
          <w:b/>
          <w:bCs/>
          <w:color w:val="000000"/>
          <w:lang w:eastAsia="en-GB"/>
        </w:rPr>
        <w:t>R</w:t>
      </w:r>
      <w:r w:rsidR="00216E20">
        <w:rPr>
          <w:rFonts w:eastAsia="SimSun"/>
          <w:b/>
          <w:bCs/>
          <w:color w:val="000000"/>
          <w:lang w:eastAsia="en-GB"/>
        </w:rPr>
        <w:t xml:space="preserve">egulation </w:t>
      </w:r>
      <w:r w:rsidR="00206E7D" w:rsidRPr="00917CB2">
        <w:rPr>
          <w:rFonts w:eastAsia="SimSun"/>
          <w:b/>
          <w:bCs/>
          <w:color w:val="000000"/>
          <w:lang w:eastAsia="en-GB"/>
        </w:rPr>
        <w:t>No. [xxx]</w:t>
      </w:r>
    </w:p>
    <w:p w14:paraId="0CF0AA09" w14:textId="77777777" w:rsidR="00E20304" w:rsidRPr="00E20304" w:rsidRDefault="00E20304" w:rsidP="00E20304">
      <w:pPr>
        <w:ind w:left="1134"/>
        <w:rPr>
          <w:lang w:val="en-US" w:eastAsia="en-US"/>
        </w:rPr>
      </w:pPr>
    </w:p>
    <w:p w14:paraId="07B7E42E"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 xml:space="preserve">(Manufacturer): ………………………………………………………………….. </w:t>
      </w:r>
    </w:p>
    <w:p w14:paraId="34B96213" w14:textId="77777777" w:rsidR="00E20304" w:rsidRPr="00E20304" w:rsidRDefault="00E20304" w:rsidP="00A214D7">
      <w:pPr>
        <w:suppressAutoHyphens w:val="0"/>
        <w:autoSpaceDE w:val="0"/>
        <w:autoSpaceDN w:val="0"/>
        <w:adjustRightInd w:val="0"/>
        <w:spacing w:before="60" w:after="120" w:line="240" w:lineRule="auto"/>
        <w:ind w:left="1134" w:right="1134"/>
        <w:rPr>
          <w:rFonts w:eastAsia="SimSun"/>
          <w:color w:val="000000"/>
          <w:lang w:eastAsia="en-GB"/>
        </w:rPr>
      </w:pPr>
      <w:r w:rsidRPr="00E20304">
        <w:rPr>
          <w:rFonts w:eastAsia="SimSun"/>
          <w:color w:val="000000"/>
          <w:lang w:eastAsia="en-GB"/>
        </w:rPr>
        <w:t>(Address of the Manufacturer): ………………………………………………………</w:t>
      </w:r>
      <w:proofErr w:type="gramStart"/>
      <w:r w:rsidRPr="00E20304">
        <w:rPr>
          <w:rFonts w:eastAsia="SimSun"/>
          <w:color w:val="000000"/>
          <w:lang w:eastAsia="en-GB"/>
        </w:rPr>
        <w:t>…..</w:t>
      </w:r>
      <w:proofErr w:type="gramEnd"/>
    </w:p>
    <w:p w14:paraId="46F43091" w14:textId="77777777" w:rsidR="00E20304" w:rsidRPr="00E20304"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E20304">
        <w:rPr>
          <w:rFonts w:eastAsia="SimSun"/>
          <w:color w:val="000000"/>
          <w:lang w:eastAsia="en-GB"/>
        </w:rPr>
        <w:t>Certifies that:</w:t>
      </w:r>
    </w:p>
    <w:p w14:paraId="20F81753" w14:textId="6075831F" w:rsidR="00E20304" w:rsidRPr="00E20304" w:rsidRDefault="00E20304" w:rsidP="00A214D7">
      <w:pPr>
        <w:suppressAutoHyphens w:val="0"/>
        <w:autoSpaceDE w:val="0"/>
        <w:autoSpaceDN w:val="0"/>
        <w:adjustRightInd w:val="0"/>
        <w:spacing w:before="60" w:after="60" w:line="240" w:lineRule="auto"/>
        <w:ind w:left="1134" w:right="1134"/>
        <w:rPr>
          <w:rFonts w:eastAsia="SimSun"/>
          <w:color w:val="000000"/>
          <w:lang w:eastAsia="en-GB"/>
        </w:rPr>
      </w:pPr>
      <w:r w:rsidRPr="00E20304">
        <w:rPr>
          <w:rFonts w:eastAsia="SimSun"/>
          <w:color w:val="000000"/>
          <w:lang w:eastAsia="en-GB"/>
        </w:rPr>
        <w:t xml:space="preserve">The vehicle types listed in the attachment to this Certificate comply with the requirements laid down in </w:t>
      </w:r>
      <w:r w:rsidR="00206E7D">
        <w:rPr>
          <w:rFonts w:eastAsia="SimSun"/>
          <w:color w:val="000000"/>
          <w:lang w:eastAsia="en-GB"/>
        </w:rPr>
        <w:t>UN</w:t>
      </w:r>
      <w:r w:rsidR="00206E7D" w:rsidRPr="00E20304">
        <w:rPr>
          <w:rFonts w:eastAsia="SimSun"/>
          <w:color w:val="000000"/>
          <w:lang w:eastAsia="en-GB"/>
        </w:rPr>
        <w:t xml:space="preserve"> </w:t>
      </w:r>
      <w:r w:rsidRPr="00E20304">
        <w:rPr>
          <w:rFonts w:eastAsia="SimSun"/>
          <w:color w:val="000000"/>
          <w:lang w:eastAsia="en-GB"/>
        </w:rPr>
        <w:t xml:space="preserve">Regulation </w:t>
      </w:r>
      <w:r w:rsidR="00206E7D">
        <w:rPr>
          <w:rFonts w:eastAsia="SimSun"/>
          <w:color w:val="000000"/>
          <w:lang w:eastAsia="en-GB"/>
        </w:rPr>
        <w:t xml:space="preserve">No. [xxx] </w:t>
      </w:r>
      <w:r w:rsidRPr="00E20304">
        <w:rPr>
          <w:rFonts w:eastAsia="SimSun"/>
          <w:color w:val="000000"/>
          <w:lang w:eastAsia="en-GB"/>
        </w:rPr>
        <w:t>for all valid RDE tests performed with vehicles</w:t>
      </w:r>
      <w:r w:rsidR="00F61699">
        <w:rPr>
          <w:rFonts w:eastAsia="SimSun"/>
          <w:color w:val="000000"/>
          <w:lang w:eastAsia="en-GB"/>
        </w:rPr>
        <w:t xml:space="preserve"> which have been run</w:t>
      </w:r>
      <w:r w:rsidR="00A16A60">
        <w:rPr>
          <w:rFonts w:eastAsia="SimSun"/>
          <w:color w:val="000000"/>
          <w:lang w:eastAsia="en-GB"/>
        </w:rPr>
        <w:t>-</w:t>
      </w:r>
      <w:r w:rsidR="00F61699">
        <w:rPr>
          <w:rFonts w:eastAsia="SimSun"/>
          <w:color w:val="000000"/>
          <w:lang w:eastAsia="en-GB"/>
        </w:rPr>
        <w:t xml:space="preserve">in according to </w:t>
      </w:r>
      <w:r w:rsidR="00C03723">
        <w:rPr>
          <w:rFonts w:eastAsia="SimSun"/>
          <w:color w:val="000000"/>
          <w:lang w:eastAsia="en-GB"/>
        </w:rPr>
        <w:t>the</w:t>
      </w:r>
      <w:r w:rsidR="00F61699">
        <w:rPr>
          <w:rFonts w:eastAsia="SimSun"/>
          <w:color w:val="000000"/>
          <w:lang w:eastAsia="en-GB"/>
        </w:rPr>
        <w:t xml:space="preserve"> requirements</w:t>
      </w:r>
      <w:r w:rsidR="00C03723">
        <w:rPr>
          <w:rFonts w:eastAsia="SimSun"/>
          <w:color w:val="000000"/>
          <w:lang w:eastAsia="en-GB"/>
        </w:rPr>
        <w:t xml:space="preserve"> in paragraph 8.3.1</w:t>
      </w:r>
      <w:r w:rsidR="003079AC">
        <w:rPr>
          <w:rFonts w:eastAsia="SimSun"/>
          <w:color w:val="000000"/>
          <w:lang w:eastAsia="en-GB"/>
        </w:rPr>
        <w:t>.</w:t>
      </w:r>
      <w:r w:rsidR="00206E7D">
        <w:rPr>
          <w:rFonts w:eastAsia="SimSun"/>
          <w:color w:val="000000"/>
          <w:lang w:eastAsia="en-GB"/>
        </w:rPr>
        <w:t xml:space="preserve"> of that</w:t>
      </w:r>
      <w:r w:rsidR="00C03723">
        <w:rPr>
          <w:rFonts w:eastAsia="SimSun"/>
          <w:color w:val="000000"/>
          <w:lang w:eastAsia="en-GB"/>
        </w:rPr>
        <w:t xml:space="preserve"> Regulation</w:t>
      </w:r>
      <w:r w:rsidRPr="00E20304">
        <w:rPr>
          <w:rFonts w:eastAsia="SimSun"/>
          <w:color w:val="000000"/>
          <w:lang w:eastAsia="en-GB"/>
        </w:rPr>
        <w:t xml:space="preserve">. </w:t>
      </w:r>
    </w:p>
    <w:p w14:paraId="68A38D29" w14:textId="77777777" w:rsidR="00E20304" w:rsidRPr="00E20304" w:rsidRDefault="00E20304" w:rsidP="00E20304">
      <w:pPr>
        <w:ind w:left="1134"/>
        <w:rPr>
          <w:lang w:val="en-US" w:eastAsia="en-US"/>
        </w:rPr>
      </w:pPr>
    </w:p>
    <w:p w14:paraId="656B5F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Done at [......................... (Place)] </w:t>
      </w:r>
    </w:p>
    <w:p w14:paraId="632B15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On [........................ (Date)] </w:t>
      </w:r>
    </w:p>
    <w:p w14:paraId="06D44416" w14:textId="77777777" w:rsidR="00E20304" w:rsidRPr="00E20304" w:rsidRDefault="00E20304" w:rsidP="00E20304">
      <w:pPr>
        <w:ind w:left="1134"/>
        <w:rPr>
          <w:lang w:val="en-US" w:eastAsia="en-US"/>
        </w:rPr>
      </w:pPr>
    </w:p>
    <w:p w14:paraId="1844ACBA" w14:textId="77777777" w:rsidR="00E20304" w:rsidRPr="00E20304"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E20304">
        <w:rPr>
          <w:rFonts w:eastAsia="SimSun"/>
          <w:color w:val="000000"/>
          <w:lang w:eastAsia="en-GB"/>
        </w:rPr>
        <w:t xml:space="preserve">.......................................................... </w:t>
      </w:r>
    </w:p>
    <w:p w14:paraId="1DA31FE8" w14:textId="77777777" w:rsidR="00E20304" w:rsidRPr="00E20304"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E20304">
        <w:rPr>
          <w:rFonts w:eastAsia="SimSun"/>
          <w:color w:val="000000"/>
          <w:lang w:eastAsia="en-GB"/>
        </w:rPr>
        <w:t xml:space="preserve">(Stamp and signature of the manufacturer's representative) </w:t>
      </w:r>
    </w:p>
    <w:p w14:paraId="160BD3F0" w14:textId="77777777" w:rsidR="00E20304" w:rsidRPr="00E20304" w:rsidRDefault="00E20304" w:rsidP="00E20304">
      <w:pPr>
        <w:ind w:left="1134"/>
        <w:rPr>
          <w:lang w:val="en-US" w:eastAsia="en-US"/>
        </w:rPr>
      </w:pPr>
    </w:p>
    <w:p w14:paraId="5ECE4AB1"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i/>
          <w:iCs/>
          <w:color w:val="000000"/>
          <w:lang w:eastAsia="en-GB"/>
        </w:rPr>
        <w:t xml:space="preserve">Annex: </w:t>
      </w:r>
    </w:p>
    <w:p w14:paraId="1DB2EC4C" w14:textId="607BDD5D" w:rsidR="00B301F4" w:rsidRPr="00E20304" w:rsidRDefault="00E20304" w:rsidP="00644266">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 List of vehicle types to which this certificate applies </w:t>
      </w:r>
    </w:p>
    <w:p w14:paraId="485EB585"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first" r:id="rId136"/>
      <w:footerReference w:type="first" r:id="rId137"/>
      <w:endnotePr>
        <w:numFmt w:val="decimal"/>
      </w:endnotePr>
      <w:pgSz w:w="11907" w:h="16840" w:code="9"/>
      <w:pgMar w:top="1418" w:right="1134" w:bottom="1134" w:left="1134" w:header="851" w:footer="72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475EC" w14:textId="77777777" w:rsidR="000A5DF3" w:rsidRDefault="000A5DF3"/>
  </w:endnote>
  <w:endnote w:type="continuationSeparator" w:id="0">
    <w:p w14:paraId="268833AA" w14:textId="77777777" w:rsidR="000A5DF3" w:rsidRDefault="000A5DF3"/>
  </w:endnote>
  <w:endnote w:type="continuationNotice" w:id="1">
    <w:p w14:paraId="7F026A6A" w14:textId="77777777" w:rsidR="000A5DF3" w:rsidRDefault="000A5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595A8" w14:textId="17341E0C" w:rsidR="000A5DF3" w:rsidRDefault="000A5DF3" w:rsidP="00121563">
    <w:pPr>
      <w:pStyle w:val="Footer"/>
      <w:tabs>
        <w:tab w:val="right" w:pos="9638"/>
      </w:tabs>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24</w:t>
    </w:r>
    <w:r w:rsidRPr="007E2877">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721858"/>
      <w:docPartObj>
        <w:docPartGallery w:val="Page Numbers (Bottom of Page)"/>
        <w:docPartUnique/>
      </w:docPartObj>
    </w:sdtPr>
    <w:sdtEndPr>
      <w:rPr>
        <w:b/>
        <w:bCs/>
        <w:noProof/>
        <w:sz w:val="18"/>
        <w:szCs w:val="22"/>
      </w:rPr>
    </w:sdtEndPr>
    <w:sdtContent>
      <w:p w14:paraId="1868B925"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629262"/>
      <w:docPartObj>
        <w:docPartGallery w:val="Page Numbers (Bottom of Page)"/>
        <w:docPartUnique/>
      </w:docPartObj>
    </w:sdtPr>
    <w:sdtEndPr>
      <w:rPr>
        <w:b/>
        <w:bCs/>
        <w:noProof/>
        <w:sz w:val="18"/>
        <w:szCs w:val="22"/>
      </w:rPr>
    </w:sdtEndPr>
    <w:sdtContent>
      <w:p w14:paraId="7941A19D" w14:textId="77777777" w:rsidR="000A5DF3" w:rsidRPr="00121563" w:rsidRDefault="000A5DF3"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102770"/>
      <w:docPartObj>
        <w:docPartGallery w:val="Page Numbers (Bottom of Page)"/>
        <w:docPartUnique/>
      </w:docPartObj>
    </w:sdtPr>
    <w:sdtEndPr>
      <w:rPr>
        <w:b/>
        <w:bCs/>
        <w:noProof/>
        <w:sz w:val="18"/>
        <w:szCs w:val="22"/>
      </w:rPr>
    </w:sdtEndPr>
    <w:sdtContent>
      <w:p w14:paraId="31B62167"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479672"/>
      <w:docPartObj>
        <w:docPartGallery w:val="Page Numbers (Bottom of Page)"/>
        <w:docPartUnique/>
      </w:docPartObj>
    </w:sdtPr>
    <w:sdtEndPr>
      <w:rPr>
        <w:b/>
        <w:bCs/>
        <w:noProof/>
        <w:sz w:val="18"/>
        <w:szCs w:val="22"/>
      </w:rPr>
    </w:sdtEndPr>
    <w:sdtContent>
      <w:p w14:paraId="2C88246D" w14:textId="77777777" w:rsidR="000A5DF3" w:rsidRPr="00121563" w:rsidRDefault="000A5DF3"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787925"/>
      <w:docPartObj>
        <w:docPartGallery w:val="Page Numbers (Bottom of Page)"/>
        <w:docPartUnique/>
      </w:docPartObj>
    </w:sdtPr>
    <w:sdtEndPr>
      <w:rPr>
        <w:b/>
        <w:bCs/>
        <w:noProof/>
        <w:sz w:val="18"/>
        <w:szCs w:val="22"/>
      </w:rPr>
    </w:sdtEndPr>
    <w:sdtContent>
      <w:p w14:paraId="46602BA1" w14:textId="77777777" w:rsidR="000A5DF3" w:rsidRPr="00121563" w:rsidRDefault="000A5DF3"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990633"/>
      <w:docPartObj>
        <w:docPartGallery w:val="Page Numbers (Bottom of Page)"/>
        <w:docPartUnique/>
      </w:docPartObj>
    </w:sdtPr>
    <w:sdtEndPr>
      <w:rPr>
        <w:b/>
        <w:bCs/>
        <w:noProof/>
        <w:sz w:val="18"/>
        <w:szCs w:val="22"/>
      </w:rPr>
    </w:sdtEndPr>
    <w:sdtContent>
      <w:p w14:paraId="256681E1" w14:textId="77777777"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719506"/>
      <w:docPartObj>
        <w:docPartGallery w:val="Page Numbers (Bottom of Page)"/>
        <w:docPartUnique/>
      </w:docPartObj>
    </w:sdtPr>
    <w:sdtEndPr>
      <w:rPr>
        <w:b/>
        <w:bCs/>
        <w:noProof/>
        <w:sz w:val="18"/>
        <w:szCs w:val="22"/>
      </w:rPr>
    </w:sdtEndPr>
    <w:sdtContent>
      <w:p w14:paraId="18C57FC8"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298354"/>
      <w:docPartObj>
        <w:docPartGallery w:val="Page Numbers (Bottom of Page)"/>
        <w:docPartUnique/>
      </w:docPartObj>
    </w:sdtPr>
    <w:sdtEndPr>
      <w:rPr>
        <w:b/>
        <w:bCs/>
        <w:noProof/>
        <w:sz w:val="18"/>
        <w:szCs w:val="22"/>
      </w:rPr>
    </w:sdtEndPr>
    <w:sdtContent>
      <w:p w14:paraId="4006BFAE" w14:textId="77777777" w:rsidR="000A5DF3" w:rsidRPr="00121563" w:rsidRDefault="000A5DF3" w:rsidP="00FE01BC">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623495"/>
      <w:docPartObj>
        <w:docPartGallery w:val="Page Numbers (Bottom of Page)"/>
        <w:docPartUnique/>
      </w:docPartObj>
    </w:sdtPr>
    <w:sdtEndPr>
      <w:rPr>
        <w:b/>
        <w:bCs/>
        <w:noProof/>
        <w:sz w:val="18"/>
        <w:szCs w:val="22"/>
      </w:rPr>
    </w:sdtEndPr>
    <w:sdtContent>
      <w:p w14:paraId="6EFBAF2F" w14:textId="77777777"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837458"/>
      <w:docPartObj>
        <w:docPartGallery w:val="Page Numbers (Bottom of Page)"/>
        <w:docPartUnique/>
      </w:docPartObj>
    </w:sdtPr>
    <w:sdtEndPr>
      <w:rPr>
        <w:b/>
        <w:bCs/>
        <w:noProof/>
        <w:sz w:val="18"/>
        <w:szCs w:val="22"/>
      </w:rPr>
    </w:sdtEndPr>
    <w:sdtContent>
      <w:p w14:paraId="6FCC7296"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568FF" w14:textId="2755FFD2" w:rsidR="000A5DF3" w:rsidRPr="00321CBA" w:rsidRDefault="000A5DF3" w:rsidP="00321CBA">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23</w:t>
    </w:r>
    <w:r w:rsidRPr="007E2877">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304469"/>
      <w:docPartObj>
        <w:docPartGallery w:val="Page Numbers (Bottom of Page)"/>
        <w:docPartUnique/>
      </w:docPartObj>
    </w:sdtPr>
    <w:sdtEndPr>
      <w:rPr>
        <w:b/>
        <w:bCs/>
        <w:noProof/>
        <w:sz w:val="18"/>
        <w:szCs w:val="22"/>
      </w:rPr>
    </w:sdtEndPr>
    <w:sdtContent>
      <w:p w14:paraId="53060BF7" w14:textId="77777777" w:rsidR="000A5DF3" w:rsidRPr="00121563" w:rsidRDefault="000A5DF3"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021775"/>
      <w:docPartObj>
        <w:docPartGallery w:val="Page Numbers (Bottom of Page)"/>
        <w:docPartUnique/>
      </w:docPartObj>
    </w:sdtPr>
    <w:sdtEndPr>
      <w:rPr>
        <w:b/>
        <w:bCs/>
        <w:noProof/>
        <w:sz w:val="18"/>
        <w:szCs w:val="22"/>
      </w:rPr>
    </w:sdtEndPr>
    <w:sdtContent>
      <w:p w14:paraId="4EF9EC19" w14:textId="77777777"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189546"/>
      <w:docPartObj>
        <w:docPartGallery w:val="Page Numbers (Bottom of Page)"/>
        <w:docPartUnique/>
      </w:docPartObj>
    </w:sdtPr>
    <w:sdtEndPr>
      <w:rPr>
        <w:b/>
        <w:bCs/>
        <w:noProof/>
        <w:sz w:val="18"/>
        <w:szCs w:val="22"/>
      </w:rPr>
    </w:sdtEndPr>
    <w:sdtContent>
      <w:p w14:paraId="56EC7F8C"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800985"/>
      <w:docPartObj>
        <w:docPartGallery w:val="Page Numbers (Bottom of Page)"/>
        <w:docPartUnique/>
      </w:docPartObj>
    </w:sdtPr>
    <w:sdtEndPr>
      <w:rPr>
        <w:b/>
        <w:bCs/>
        <w:noProof/>
        <w:sz w:val="18"/>
        <w:szCs w:val="22"/>
      </w:rPr>
    </w:sdtEndPr>
    <w:sdtContent>
      <w:p w14:paraId="2A8AAAE0" w14:textId="77777777" w:rsidR="000A5DF3" w:rsidRPr="00121563" w:rsidRDefault="000A5DF3"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796279"/>
      <w:docPartObj>
        <w:docPartGallery w:val="Page Numbers (Bottom of Page)"/>
        <w:docPartUnique/>
      </w:docPartObj>
    </w:sdtPr>
    <w:sdtEndPr>
      <w:rPr>
        <w:b/>
        <w:bCs/>
        <w:noProof/>
        <w:sz w:val="18"/>
        <w:szCs w:val="22"/>
      </w:rPr>
    </w:sdtEndPr>
    <w:sdtContent>
      <w:p w14:paraId="6C57996E" w14:textId="77777777"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688164"/>
      <w:docPartObj>
        <w:docPartGallery w:val="Page Numbers (Bottom of Page)"/>
        <w:docPartUnique/>
      </w:docPartObj>
    </w:sdtPr>
    <w:sdtEndPr>
      <w:rPr>
        <w:b/>
        <w:bCs/>
        <w:noProof/>
        <w:sz w:val="18"/>
        <w:szCs w:val="22"/>
      </w:rPr>
    </w:sdtEndPr>
    <w:sdtContent>
      <w:p w14:paraId="2909D97B"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157660"/>
      <w:docPartObj>
        <w:docPartGallery w:val="Page Numbers (Bottom of Page)"/>
        <w:docPartUnique/>
      </w:docPartObj>
    </w:sdtPr>
    <w:sdtEndPr>
      <w:rPr>
        <w:b/>
        <w:bCs/>
        <w:noProof/>
        <w:sz w:val="18"/>
        <w:szCs w:val="22"/>
      </w:rPr>
    </w:sdtEndPr>
    <w:sdtContent>
      <w:p w14:paraId="4FCB4FFA" w14:textId="77777777" w:rsidR="000A5DF3" w:rsidRPr="00121563" w:rsidRDefault="000A5DF3" w:rsidP="00FE01BC">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168086"/>
      <w:docPartObj>
        <w:docPartGallery w:val="Page Numbers (Bottom of Page)"/>
        <w:docPartUnique/>
      </w:docPartObj>
    </w:sdtPr>
    <w:sdtEndPr>
      <w:rPr>
        <w:b/>
        <w:bCs/>
        <w:noProof/>
        <w:sz w:val="18"/>
        <w:szCs w:val="22"/>
      </w:rPr>
    </w:sdtEndPr>
    <w:sdtContent>
      <w:p w14:paraId="3BDE303F" w14:textId="77777777"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895338"/>
      <w:docPartObj>
        <w:docPartGallery w:val="Page Numbers (Bottom of Page)"/>
        <w:docPartUnique/>
      </w:docPartObj>
    </w:sdtPr>
    <w:sdtEndPr>
      <w:rPr>
        <w:b/>
        <w:bCs/>
        <w:noProof/>
        <w:sz w:val="18"/>
        <w:szCs w:val="22"/>
      </w:rPr>
    </w:sdtEndPr>
    <w:sdtContent>
      <w:p w14:paraId="4DF6B61D"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011246"/>
      <w:docPartObj>
        <w:docPartGallery w:val="Page Numbers (Bottom of Page)"/>
        <w:docPartUnique/>
      </w:docPartObj>
    </w:sdtPr>
    <w:sdtEndPr>
      <w:rPr>
        <w:b/>
        <w:bCs/>
        <w:noProof/>
        <w:sz w:val="18"/>
        <w:szCs w:val="22"/>
      </w:rPr>
    </w:sdtEndPr>
    <w:sdtContent>
      <w:p w14:paraId="2E5DE7C7" w14:textId="77777777" w:rsidR="000A5DF3" w:rsidRPr="00121563" w:rsidRDefault="000A5DF3"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F9104" w14:textId="27151599" w:rsidR="000A5DF3" w:rsidRDefault="000A5DF3">
    <w:pPr>
      <w:pStyle w:val="Footer"/>
      <w:jc w:val="right"/>
    </w:pPr>
  </w:p>
  <w:p w14:paraId="42EB10DB" w14:textId="77777777" w:rsidR="000A5DF3" w:rsidRDefault="000A5DF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040072"/>
      <w:docPartObj>
        <w:docPartGallery w:val="Page Numbers (Bottom of Page)"/>
        <w:docPartUnique/>
      </w:docPartObj>
    </w:sdtPr>
    <w:sdtEndPr>
      <w:rPr>
        <w:b/>
        <w:bCs/>
        <w:noProof/>
        <w:sz w:val="18"/>
        <w:szCs w:val="22"/>
      </w:rPr>
    </w:sdtEndPr>
    <w:sdtContent>
      <w:p w14:paraId="34746F8A" w14:textId="77777777"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096582"/>
      <w:docPartObj>
        <w:docPartGallery w:val="Page Numbers (Bottom of Page)"/>
        <w:docPartUnique/>
      </w:docPartObj>
    </w:sdtPr>
    <w:sdtEndPr>
      <w:rPr>
        <w:b/>
        <w:bCs/>
        <w:noProof/>
        <w:sz w:val="18"/>
        <w:szCs w:val="22"/>
      </w:rPr>
    </w:sdtEndPr>
    <w:sdtContent>
      <w:p w14:paraId="6747E032"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010413"/>
      <w:docPartObj>
        <w:docPartGallery w:val="Page Numbers (Bottom of Page)"/>
        <w:docPartUnique/>
      </w:docPartObj>
    </w:sdtPr>
    <w:sdtEndPr>
      <w:rPr>
        <w:b/>
        <w:bCs/>
        <w:noProof/>
        <w:sz w:val="18"/>
        <w:szCs w:val="22"/>
      </w:rPr>
    </w:sdtEndPr>
    <w:sdtContent>
      <w:p w14:paraId="4F418896" w14:textId="77777777" w:rsidR="000A5DF3" w:rsidRPr="00121563" w:rsidRDefault="000A5DF3"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66508"/>
      <w:docPartObj>
        <w:docPartGallery w:val="Page Numbers (Bottom of Page)"/>
        <w:docPartUnique/>
      </w:docPartObj>
    </w:sdtPr>
    <w:sdtEndPr>
      <w:rPr>
        <w:b/>
        <w:bCs/>
        <w:noProof/>
        <w:sz w:val="18"/>
        <w:szCs w:val="22"/>
      </w:rPr>
    </w:sdtEndPr>
    <w:sdtContent>
      <w:p w14:paraId="78363761" w14:textId="77777777"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429757"/>
      <w:docPartObj>
        <w:docPartGallery w:val="Page Numbers (Bottom of Page)"/>
        <w:docPartUnique/>
      </w:docPartObj>
    </w:sdtPr>
    <w:sdtEndPr>
      <w:rPr>
        <w:b/>
        <w:bCs/>
        <w:noProof/>
        <w:sz w:val="18"/>
        <w:szCs w:val="22"/>
      </w:rPr>
    </w:sdtEndPr>
    <w:sdtContent>
      <w:p w14:paraId="1D501058"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819704"/>
      <w:docPartObj>
        <w:docPartGallery w:val="Page Numbers (Bottom of Page)"/>
        <w:docPartUnique/>
      </w:docPartObj>
    </w:sdtPr>
    <w:sdtEndPr>
      <w:rPr>
        <w:b/>
        <w:bCs/>
        <w:noProof/>
        <w:sz w:val="18"/>
        <w:szCs w:val="22"/>
      </w:rPr>
    </w:sdtEndPr>
    <w:sdtContent>
      <w:p w14:paraId="5D803CAA" w14:textId="77777777" w:rsidR="000A5DF3" w:rsidRPr="00121563" w:rsidRDefault="000A5DF3" w:rsidP="00466D08">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565205"/>
      <w:docPartObj>
        <w:docPartGallery w:val="Page Numbers (Bottom of Page)"/>
        <w:docPartUnique/>
      </w:docPartObj>
    </w:sdtPr>
    <w:sdtEndPr>
      <w:rPr>
        <w:b/>
        <w:bCs/>
        <w:noProof/>
        <w:sz w:val="18"/>
        <w:szCs w:val="22"/>
      </w:rPr>
    </w:sdtEndPr>
    <w:sdtContent>
      <w:p w14:paraId="2AFB41F9" w14:textId="77777777"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573662"/>
      <w:docPartObj>
        <w:docPartGallery w:val="Page Numbers (Bottom of Page)"/>
        <w:docPartUnique/>
      </w:docPartObj>
    </w:sdtPr>
    <w:sdtEndPr>
      <w:rPr>
        <w:b/>
        <w:bCs/>
        <w:noProof/>
        <w:sz w:val="18"/>
        <w:szCs w:val="22"/>
      </w:rPr>
    </w:sdtEndPr>
    <w:sdtContent>
      <w:p w14:paraId="5063CC72" w14:textId="77777777"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509360"/>
      <w:docPartObj>
        <w:docPartGallery w:val="Page Numbers (Bottom of Page)"/>
        <w:docPartUnique/>
      </w:docPartObj>
    </w:sdtPr>
    <w:sdtEndPr>
      <w:rPr>
        <w:b/>
        <w:bCs/>
        <w:noProof/>
        <w:sz w:val="18"/>
        <w:szCs w:val="22"/>
      </w:rPr>
    </w:sdtEndPr>
    <w:sdtContent>
      <w:p w14:paraId="7BE9D532" w14:textId="77777777" w:rsidR="000A5DF3" w:rsidRPr="00121563" w:rsidRDefault="000A5DF3" w:rsidP="00321CBA">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940291"/>
      <w:docPartObj>
        <w:docPartGallery w:val="Page Numbers (Bottom of Page)"/>
        <w:docPartUnique/>
      </w:docPartObj>
    </w:sdtPr>
    <w:sdtEndPr>
      <w:rPr>
        <w:b/>
        <w:bCs/>
        <w:noProof/>
        <w:sz w:val="18"/>
        <w:szCs w:val="22"/>
      </w:rPr>
    </w:sdtEndPr>
    <w:sdtContent>
      <w:p w14:paraId="45B379DC" w14:textId="77777777" w:rsidR="000A5DF3" w:rsidRPr="00121563" w:rsidRDefault="000A5DF3" w:rsidP="00A214D7">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7FC1" w14:textId="77777777" w:rsidR="000A5DF3" w:rsidRDefault="000A5DF3">
    <w:r>
      <w:rPr>
        <w:noProof/>
        <w:lang w:val="fr-BE" w:eastAsia="fr-BE"/>
      </w:rPr>
      <mc:AlternateContent>
        <mc:Choice Requires="wps">
          <w:drawing>
            <wp:anchor distT="0" distB="0" distL="114300" distR="114300" simplePos="0" relativeHeight="251660288" behindDoc="0" locked="0" layoutInCell="1" allowOverlap="1" wp14:anchorId="45AB7AA1" wp14:editId="5E8C39F8">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7D774CC" w14:textId="43E4BC6F" w:rsidR="000A5DF3" w:rsidRPr="007E2877" w:rsidRDefault="000A5DF3"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26</w:t>
                          </w:r>
                          <w:r w:rsidRPr="007E2877">
                            <w:rPr>
                              <w:b/>
                              <w:sz w:val="18"/>
                            </w:rPr>
                            <w:fldChar w:fldCharType="end"/>
                          </w:r>
                          <w:r>
                            <w:rPr>
                              <w:sz w:val="18"/>
                            </w:rPr>
                            <w:tab/>
                          </w:r>
                        </w:p>
                        <w:p w14:paraId="4FA8B14A" w14:textId="77777777" w:rsidR="000A5DF3" w:rsidRDefault="000A5DF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5AB7AA1" id="_x0000_t202" coordsize="21600,21600" o:spt="202" path="m,l,21600r21600,l21600,xe">
              <v:stroke joinstyle="miter"/>
              <v:path gradientshapeok="t" o:connecttype="rect"/>
            </v:shapetype>
            <v:shape id="Text Box 750546176" o:spid="_x0000_s1295" type="#_x0000_t202" style="position:absolute;margin-left:233.95pt;margin-top:483.6pt;width:17pt;height:481.9pt;rotation:-90;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" fillcolor="#4f81bd [3204]" stroked="f" strokeweight=".5pt">
              <v:fill opacity="0"/>
              <v:stroke joinstyle="round"/>
              <v:textbox style="layout-flow:vertical" inset="0,0,0,0">
                <w:txbxContent>
                  <w:p w14:paraId="67D774CC" w14:textId="43E4BC6F" w:rsidR="000A5DF3" w:rsidRPr="007E2877" w:rsidRDefault="000A5DF3"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26</w:t>
                    </w:r>
                    <w:r w:rsidRPr="007E2877">
                      <w:rPr>
                        <w:b/>
                        <w:sz w:val="18"/>
                      </w:rPr>
                      <w:fldChar w:fldCharType="end"/>
                    </w:r>
                    <w:r>
                      <w:rPr>
                        <w:sz w:val="18"/>
                      </w:rPr>
                      <w:tab/>
                    </w:r>
                  </w:p>
                  <w:p w14:paraId="4FA8B14A" w14:textId="77777777" w:rsidR="000A5DF3" w:rsidRDefault="000A5DF3"/>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713E" w14:textId="2CA75C74" w:rsidR="000A5DF3" w:rsidRPr="006C40E9" w:rsidRDefault="000A5DF3" w:rsidP="006C40E9">
    <w:pPr>
      <w:pStyle w:val="Footer"/>
    </w:pPr>
    <w:r>
      <w:rPr>
        <w:noProof/>
        <w:lang w:val="fr-BE" w:eastAsia="fr-BE"/>
      </w:rPr>
      <mc:AlternateContent>
        <mc:Choice Requires="wps">
          <w:drawing>
            <wp:anchor distT="0" distB="0" distL="114300" distR="114300" simplePos="0" relativeHeight="251662336" behindDoc="0" locked="0" layoutInCell="1" allowOverlap="1" wp14:anchorId="4498C3DF" wp14:editId="339F279E">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9270B03" w14:textId="46D40216" w:rsidR="000A5DF3" w:rsidRPr="007E2877" w:rsidRDefault="000A5DF3"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59DE4D93" w14:textId="77777777" w:rsidR="000A5DF3" w:rsidRDefault="000A5DF3" w:rsidP="006C40E9"/>
                        <w:p w14:paraId="4052F84A" w14:textId="77777777" w:rsidR="000A5DF3" w:rsidRDefault="000A5DF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498C3DF" id="_x0000_t202" coordsize="21600,21600" o:spt="202" path="m,l,21600r21600,l21600,xe">
              <v:stroke joinstyle="miter"/>
              <v:path gradientshapeok="t" o:connecttype="rect"/>
            </v:shapetype>
            <v:shape id="Text Box 750546178" o:spid="_x0000_s1296" type="#_x0000_t202" style="position:absolute;margin-left:230.75pt;margin-top:483.95pt;width:17pt;height:481.9pt;rotation:-90;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" fillcolor="#4f81bd [3204]" stroked="f" strokeweight=".5pt">
              <v:fill opacity="0"/>
              <v:stroke joinstyle="round"/>
              <v:textbox style="layout-flow:vertical" inset="0,0,0,0">
                <w:txbxContent>
                  <w:p w14:paraId="29270B03" w14:textId="46D40216" w:rsidR="000A5DF3" w:rsidRPr="007E2877" w:rsidRDefault="000A5DF3"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59DE4D93" w14:textId="77777777" w:rsidR="000A5DF3" w:rsidRDefault="000A5DF3" w:rsidP="006C40E9"/>
                  <w:p w14:paraId="4052F84A" w14:textId="77777777" w:rsidR="000A5DF3" w:rsidRDefault="000A5DF3"/>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409206"/>
      <w:docPartObj>
        <w:docPartGallery w:val="Page Numbers (Bottom of Page)"/>
        <w:docPartUnique/>
      </w:docPartObj>
    </w:sdtPr>
    <w:sdtEndPr>
      <w:rPr>
        <w:b/>
        <w:bCs/>
        <w:noProof/>
        <w:sz w:val="18"/>
        <w:szCs w:val="22"/>
      </w:rPr>
    </w:sdtEndPr>
    <w:sdtContent>
      <w:p w14:paraId="5748DF09" w14:textId="61E196CA"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072101"/>
      <w:docPartObj>
        <w:docPartGallery w:val="Page Numbers (Bottom of Page)"/>
        <w:docPartUnique/>
      </w:docPartObj>
    </w:sdtPr>
    <w:sdtEndPr>
      <w:rPr>
        <w:b/>
        <w:bCs/>
        <w:noProof/>
        <w:sz w:val="18"/>
        <w:szCs w:val="22"/>
      </w:rPr>
    </w:sdtEndPr>
    <w:sdtContent>
      <w:p w14:paraId="2B66F8F1" w14:textId="40B9BC48" w:rsidR="000A5DF3" w:rsidRPr="00121563" w:rsidRDefault="000A5DF3"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968194"/>
      <w:docPartObj>
        <w:docPartGallery w:val="Page Numbers (Bottom of Page)"/>
        <w:docPartUnique/>
      </w:docPartObj>
    </w:sdtPr>
    <w:sdtEndPr>
      <w:rPr>
        <w:b/>
        <w:bCs/>
        <w:noProof/>
        <w:sz w:val="18"/>
        <w:szCs w:val="22"/>
      </w:rPr>
    </w:sdtEndPr>
    <w:sdtContent>
      <w:p w14:paraId="1B47B425" w14:textId="7D5CBF07" w:rsidR="000A5DF3" w:rsidRPr="00121563" w:rsidRDefault="000A5DF3" w:rsidP="00321CBA">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Pr="00121563">
          <w:rPr>
            <w:b/>
            <w:bCs/>
            <w:noProof/>
            <w:sz w:val="18"/>
            <w:szCs w:val="22"/>
          </w:rPr>
          <w:t>2</w:t>
        </w:r>
        <w:r w:rsidRPr="00121563">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191324"/>
      <w:docPartObj>
        <w:docPartGallery w:val="Page Numbers (Bottom of Page)"/>
        <w:docPartUnique/>
      </w:docPartObj>
    </w:sdtPr>
    <w:sdtEndPr>
      <w:rPr>
        <w:b/>
        <w:bCs/>
        <w:noProof/>
        <w:sz w:val="18"/>
        <w:szCs w:val="22"/>
      </w:rPr>
    </w:sdtEndPr>
    <w:sdtContent>
      <w:p w14:paraId="31C96BCF" w14:textId="77777777" w:rsidR="000A5DF3" w:rsidRPr="00121563" w:rsidRDefault="000A5DF3"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sz w:val="18"/>
            <w:szCs w:val="22"/>
          </w:rPr>
          <w:t>26</w:t>
        </w:r>
        <w:r w:rsidRPr="00121563">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F3E13" w14:textId="77777777" w:rsidR="000A5DF3" w:rsidRPr="000B175B" w:rsidRDefault="000A5DF3" w:rsidP="000B175B">
      <w:pPr>
        <w:tabs>
          <w:tab w:val="right" w:pos="2155"/>
        </w:tabs>
        <w:spacing w:after="80"/>
        <w:ind w:left="680"/>
        <w:rPr>
          <w:u w:val="single"/>
        </w:rPr>
      </w:pPr>
      <w:r>
        <w:rPr>
          <w:u w:val="single"/>
        </w:rPr>
        <w:tab/>
      </w:r>
    </w:p>
  </w:footnote>
  <w:footnote w:type="continuationSeparator" w:id="0">
    <w:p w14:paraId="4ECB8F1D" w14:textId="77777777" w:rsidR="000A5DF3" w:rsidRPr="00FC68B7" w:rsidRDefault="000A5DF3" w:rsidP="00FC68B7">
      <w:pPr>
        <w:tabs>
          <w:tab w:val="left" w:pos="2155"/>
        </w:tabs>
        <w:spacing w:after="80"/>
        <w:ind w:left="680"/>
        <w:rPr>
          <w:u w:val="single"/>
        </w:rPr>
      </w:pPr>
      <w:r>
        <w:rPr>
          <w:u w:val="single"/>
        </w:rPr>
        <w:tab/>
      </w:r>
    </w:p>
  </w:footnote>
  <w:footnote w:type="continuationNotice" w:id="1">
    <w:p w14:paraId="5443D005" w14:textId="77777777" w:rsidR="000A5DF3" w:rsidRDefault="000A5DF3"/>
  </w:footnote>
  <w:footnote w:id="2">
    <w:p w14:paraId="62424039" w14:textId="77777777" w:rsidR="000A5DF3" w:rsidRPr="00EC4B12" w:rsidRDefault="000A5DF3" w:rsidP="00E174E8">
      <w:pPr>
        <w:pStyle w:val="FootnoteText"/>
        <w:rPr>
          <w:lang w:val="en-US"/>
        </w:rPr>
      </w:pPr>
      <w:r>
        <w:tab/>
      </w:r>
      <w:r w:rsidRPr="00E14B6F">
        <w:rPr>
          <w:rStyle w:val="FootnoteReference"/>
          <w:sz w:val="20"/>
          <w:vertAlign w:val="baseline"/>
        </w:rPr>
        <w:t>*</w:t>
      </w:r>
      <w:r w:rsidRPr="007406A7">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2020 as outlined in proposed </w:t>
      </w:r>
      <w:proofErr w:type="spellStart"/>
      <w:r>
        <w:rPr>
          <w:lang w:val="en-US"/>
        </w:rPr>
        <w:t>programme</w:t>
      </w:r>
      <w:proofErr w:type="spellEnd"/>
      <w:r>
        <w:rPr>
          <w:lang w:val="en-US"/>
        </w:rPr>
        <w:t xml:space="preserve"> budget for 2020</w:t>
      </w:r>
      <w:r w:rsidRPr="001D00B0">
        <w:rPr>
          <w:lang w:val="en-US"/>
        </w:rPr>
        <w:t xml:space="preserve"> (</w:t>
      </w:r>
      <w:r>
        <w:rPr>
          <w:lang w:val="en-US"/>
        </w:rPr>
        <w:t>A/74/6 (part V sect. 20) para 20.37</w:t>
      </w:r>
      <w:r w:rsidRPr="00F70621">
        <w:rPr>
          <w:lang w:val="en-US"/>
        </w:rPr>
        <w:t>)</w:t>
      </w:r>
      <w:r>
        <w:rPr>
          <w:szCs w:val="18"/>
          <w:lang w:val="en-US"/>
        </w:rPr>
        <w:t>, the World Forum will develop, harmonize and update UN Regulations in order to enhance the performance of vehicles. The present document is submitted in conformity with that mandate.</w:t>
      </w:r>
    </w:p>
  </w:footnote>
  <w:footnote w:id="3">
    <w:p w14:paraId="75C341FE" w14:textId="5A1AAA75" w:rsidR="00E604E3" w:rsidRPr="00E604E3" w:rsidRDefault="00E604E3" w:rsidP="00E604E3">
      <w:pPr>
        <w:pStyle w:val="FootnoteText"/>
        <w:rPr>
          <w:lang w:val="fr-CH"/>
        </w:rPr>
      </w:pPr>
      <w:r>
        <w:rPr>
          <w:rStyle w:val="FootnoteReference"/>
        </w:rPr>
        <w:tab/>
      </w:r>
      <w:r w:rsidRPr="00E604E3">
        <w:rPr>
          <w:rStyle w:val="FootnoteReference"/>
          <w:sz w:val="20"/>
          <w:vertAlign w:val="baseline"/>
        </w:rPr>
        <w:t>*</w:t>
      </w:r>
      <w:r>
        <w:rPr>
          <w:rStyle w:val="FootnoteReference"/>
          <w:sz w:val="20"/>
          <w:vertAlign w:val="baseline"/>
        </w:rPr>
        <w:tab/>
      </w:r>
      <w:r w:rsidRPr="00E604E3">
        <w:t xml:space="preserve">Page numbers to be added at a later stage.  </w:t>
      </w:r>
    </w:p>
  </w:footnote>
  <w:footnote w:id="4">
    <w:p w14:paraId="00264DE0" w14:textId="5ACC8868" w:rsidR="000A5DF3" w:rsidRPr="007D1264" w:rsidRDefault="000A5DF3" w:rsidP="00D768C0">
      <w:pPr>
        <w:pStyle w:val="FootnoteText"/>
        <w:ind w:right="1133"/>
        <w:rPr>
          <w:sz w:val="16"/>
          <w:szCs w:val="16"/>
          <w:lang w:val="en-US"/>
        </w:rPr>
      </w:pPr>
      <w:r>
        <w:rPr>
          <w:lang w:val="en-US"/>
        </w:rPr>
        <w:tab/>
      </w:r>
      <w:r>
        <w:rPr>
          <w:rStyle w:val="FootnoteReference"/>
        </w:rPr>
        <w:footnoteRef/>
      </w:r>
      <w:r>
        <w:rPr>
          <w:lang w:val="en-US"/>
        </w:rPr>
        <w:tab/>
      </w:r>
      <w:bookmarkStart w:id="23"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 www.unece.org/trans/main/wp29/wp29wgs/wp29gen/wp29resolutions.html.</w:t>
      </w:r>
      <w:bookmarkEnd w:id="23"/>
    </w:p>
  </w:footnote>
  <w:footnote w:id="5">
    <w:p w14:paraId="588646D7" w14:textId="7399F60A" w:rsidR="000A5DF3" w:rsidRPr="006C7382" w:rsidRDefault="000A5DF3"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w:t>
      </w:r>
      <w:r>
        <w:t>6</w:t>
      </w:r>
      <w:r w:rsidRPr="00AA62B3">
        <w:t xml:space="preserve"> – Annex 3, www.unece.org/trans/main/wp29/wp29wgs/wp29gen/wp29resolutions.html.</w:t>
      </w:r>
    </w:p>
  </w:footnote>
  <w:footnote w:id="6">
    <w:p w14:paraId="33E07E25" w14:textId="472AB7C9" w:rsidR="000A5DF3" w:rsidRDefault="000A5DF3" w:rsidP="00466D08">
      <w:pPr>
        <w:pStyle w:val="FootnoteText"/>
      </w:pPr>
      <w:r>
        <w:tab/>
      </w:r>
      <w:r>
        <w:rPr>
          <w:rStyle w:val="FootnoteReference"/>
        </w:rPr>
        <w:footnoteRef/>
      </w:r>
      <w:r>
        <w:t xml:space="preserve">  </w:t>
      </w:r>
      <w:r>
        <w:tab/>
        <w:t xml:space="preserve">[link to be inserted after the final </w:t>
      </w:r>
      <w:r w:rsidRPr="00466D08">
        <w:t>notification</w:t>
      </w:r>
      <w:r>
        <w:t>]</w:t>
      </w:r>
    </w:p>
  </w:footnote>
  <w:footnote w:id="7">
    <w:p w14:paraId="3258965A" w14:textId="77777777" w:rsidR="000A5DF3" w:rsidRPr="007A6EAF" w:rsidRDefault="000A5DF3" w:rsidP="00E20304">
      <w:pPr>
        <w:tabs>
          <w:tab w:val="right" w:pos="1021"/>
        </w:tabs>
        <w:spacing w:line="220" w:lineRule="atLeast"/>
        <w:ind w:left="1134" w:right="1134" w:hanging="1134"/>
        <w:rPr>
          <w:color w:val="000000"/>
          <w:sz w:val="18"/>
          <w:szCs w:val="18"/>
          <w:vertAlign w:val="superscript"/>
          <w:lang w:val="en-US"/>
        </w:rPr>
      </w:pPr>
      <w:r w:rsidRPr="006C7382">
        <w:rPr>
          <w:color w:val="000000"/>
          <w:vertAlign w:val="superscript"/>
          <w:lang w:val="en-US"/>
        </w:rPr>
        <w:tab/>
      </w:r>
      <w:r w:rsidRPr="007A6EAF">
        <w:rPr>
          <w:sz w:val="18"/>
          <w:szCs w:val="18"/>
          <w:vertAlign w:val="superscript"/>
          <w:lang w:val="en-US"/>
        </w:rPr>
        <w:t>1</w:t>
      </w:r>
      <w:r w:rsidRPr="007A6EAF">
        <w:rPr>
          <w:sz w:val="18"/>
          <w:szCs w:val="18"/>
          <w:vertAlign w:val="superscript"/>
          <w:lang w:val="en-US"/>
        </w:rPr>
        <w:tab/>
      </w:r>
      <w:r w:rsidRPr="007A6EAF">
        <w:rPr>
          <w:sz w:val="18"/>
          <w:szCs w:val="18"/>
          <w:lang w:val="en-US"/>
        </w:rPr>
        <w:t>Distinguishing number of the country which has granted/extended/refused/withdrawn approval (see approval provisions in the Regulation).</w:t>
      </w:r>
    </w:p>
    <w:p w14:paraId="0B8CC04F" w14:textId="77777777" w:rsidR="000A5DF3" w:rsidRPr="007A6EAF" w:rsidRDefault="000A5DF3" w:rsidP="00E20304">
      <w:pPr>
        <w:tabs>
          <w:tab w:val="right" w:pos="1021"/>
        </w:tabs>
        <w:spacing w:line="220" w:lineRule="atLeast"/>
        <w:ind w:left="1134" w:right="1134" w:hanging="1134"/>
        <w:rPr>
          <w:sz w:val="18"/>
          <w:szCs w:val="18"/>
          <w:lang w:val="en-US"/>
        </w:rPr>
      </w:pPr>
      <w:r w:rsidRPr="007A6EAF">
        <w:rPr>
          <w:sz w:val="18"/>
          <w:szCs w:val="18"/>
          <w:lang w:val="en-US"/>
        </w:rPr>
        <w:tab/>
      </w:r>
      <w:r w:rsidRPr="007A6EAF">
        <w:rPr>
          <w:sz w:val="18"/>
          <w:szCs w:val="18"/>
          <w:vertAlign w:val="superscript"/>
          <w:lang w:val="en-US"/>
        </w:rPr>
        <w:t>2</w:t>
      </w:r>
      <w:r w:rsidRPr="007A6EAF">
        <w:rPr>
          <w:sz w:val="18"/>
          <w:szCs w:val="18"/>
          <w:vertAlign w:val="superscript"/>
          <w:lang w:val="en-US"/>
        </w:rPr>
        <w:tab/>
      </w:r>
      <w:r w:rsidRPr="007A6EAF">
        <w:rPr>
          <w:sz w:val="18"/>
          <w:szCs w:val="18"/>
          <w:lang w:val="en-US"/>
        </w:rPr>
        <w:t>Strike out what does not apply.</w:t>
      </w:r>
    </w:p>
  </w:footnote>
  <w:footnote w:id="8">
    <w:p w14:paraId="31BA405C" w14:textId="77777777" w:rsidR="000A5DF3" w:rsidRPr="007A6EAF" w:rsidRDefault="000A5DF3" w:rsidP="00E20304">
      <w:pPr>
        <w:tabs>
          <w:tab w:val="right" w:pos="1021"/>
        </w:tabs>
        <w:spacing w:line="220" w:lineRule="atLeast"/>
        <w:ind w:left="1134" w:right="1134" w:hanging="1134"/>
        <w:rPr>
          <w:color w:val="000000"/>
          <w:sz w:val="18"/>
          <w:szCs w:val="18"/>
          <w:vertAlign w:val="superscript"/>
          <w:lang w:val="en-US"/>
        </w:rPr>
      </w:pPr>
      <w:r w:rsidRPr="007A6EAF">
        <w:rPr>
          <w:color w:val="000000"/>
          <w:sz w:val="18"/>
          <w:szCs w:val="18"/>
          <w:vertAlign w:val="superscript"/>
          <w:lang w:val="en-US"/>
        </w:rPr>
        <w:tab/>
      </w:r>
      <w:r w:rsidRPr="007A6EAF">
        <w:rPr>
          <w:sz w:val="18"/>
          <w:szCs w:val="18"/>
          <w:vertAlign w:val="superscript"/>
          <w:lang w:val="en-US"/>
        </w:rPr>
        <w:t>3</w:t>
      </w:r>
      <w:r w:rsidRPr="007A6EAF">
        <w:rPr>
          <w:sz w:val="18"/>
          <w:szCs w:val="18"/>
          <w:vertAlign w:val="superscript"/>
          <w:lang w:val="en-US"/>
        </w:rPr>
        <w:tab/>
      </w:r>
      <w:r w:rsidRPr="007A6EAF">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9">
    <w:p w14:paraId="5143E2F6" w14:textId="0C1C2B54" w:rsidR="000A5DF3" w:rsidRPr="007D1264" w:rsidRDefault="000A5DF3" w:rsidP="00E20304">
      <w:pPr>
        <w:tabs>
          <w:tab w:val="right" w:pos="1021"/>
        </w:tabs>
        <w:spacing w:line="220" w:lineRule="atLeast"/>
        <w:ind w:left="1134" w:right="1134" w:hanging="1134"/>
        <w:rPr>
          <w:color w:val="000000"/>
          <w:vertAlign w:val="superscript"/>
          <w:lang w:val="en-US"/>
        </w:rPr>
      </w:pPr>
      <w:r w:rsidRPr="007A6EAF">
        <w:rPr>
          <w:color w:val="000000"/>
          <w:sz w:val="18"/>
          <w:szCs w:val="18"/>
          <w:vertAlign w:val="superscript"/>
          <w:lang w:val="en-US"/>
        </w:rPr>
        <w:tab/>
      </w:r>
      <w:r w:rsidRPr="007A6EAF">
        <w:rPr>
          <w:sz w:val="18"/>
          <w:szCs w:val="18"/>
          <w:vertAlign w:val="superscript"/>
          <w:lang w:val="en-US"/>
        </w:rPr>
        <w:t>4</w:t>
      </w:r>
      <w:r w:rsidRPr="007A6EAF">
        <w:rPr>
          <w:sz w:val="18"/>
          <w:szCs w:val="18"/>
          <w:vertAlign w:val="superscript"/>
          <w:lang w:val="en-US"/>
        </w:rPr>
        <w:tab/>
      </w:r>
      <w:r w:rsidRPr="007A6EAF">
        <w:rPr>
          <w:sz w:val="18"/>
          <w:szCs w:val="18"/>
          <w:lang w:val="en-US"/>
        </w:rPr>
        <w:t xml:space="preserve">As defined in the Consolidated Resolution on the Construction of Vehicles (R.E.3.), document ECE/TRANS/WP.29/78/Rev.6, para. 2. - </w:t>
      </w:r>
      <w:hyperlink r:id="rId1" w:history="1">
        <w:r w:rsidRPr="007A6EAF">
          <w:rPr>
            <w:color w:val="000000"/>
            <w:sz w:val="18"/>
            <w:szCs w:val="18"/>
            <w:lang w:val="en-US"/>
          </w:rPr>
          <w:t>www.unece.org/trans/main/wp29/wp29wgs/wp29gen/wp29resolutions.html</w:t>
        </w:r>
      </w:hyperlink>
      <w:r w:rsidRPr="007D1264">
        <w:rPr>
          <w:sz w:val="18"/>
          <w:szCs w:val="18"/>
          <w:lang w:val="en-US"/>
        </w:rPr>
        <w:t>.</w:t>
      </w:r>
    </w:p>
  </w:footnote>
  <w:footnote w:id="10">
    <w:p w14:paraId="3466D388" w14:textId="77777777" w:rsidR="000A5DF3" w:rsidRPr="00ED04F8" w:rsidRDefault="000A5DF3"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 xml:space="preserve">Number of </w:t>
      </w:r>
      <w:proofErr w:type="gramStart"/>
      <w:r w:rsidRPr="00ED04F8">
        <w:rPr>
          <w:rFonts w:eastAsia="Verdana"/>
          <w:szCs w:val="18"/>
          <w:lang w:val="en-US" w:eastAsia="zh-CN"/>
        </w:rPr>
        <w:t>countr</w:t>
      </w:r>
      <w:r>
        <w:rPr>
          <w:rFonts w:eastAsia="Verdana"/>
          <w:szCs w:val="18"/>
          <w:lang w:val="en-US" w:eastAsia="zh-CN"/>
        </w:rPr>
        <w:t>y</w:t>
      </w:r>
      <w:proofErr w:type="gramEnd"/>
      <w:r w:rsidRPr="00ED04F8">
        <w:rPr>
          <w:rFonts w:eastAsia="Verdana"/>
          <w:szCs w:val="18"/>
          <w:lang w:val="en-US" w:eastAsia="zh-CN"/>
        </w:rPr>
        <w:t xml:space="preserve"> according to footnote in paragraph 5.4.1. of this Regulation.</w:t>
      </w:r>
    </w:p>
  </w:footnote>
  <w:footnote w:id="11">
    <w:p w14:paraId="67CDCBEA" w14:textId="77777777" w:rsidR="000A5DF3" w:rsidRPr="00BF01C4" w:rsidRDefault="000A5DF3"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2">
    <w:p w14:paraId="5D14C319" w14:textId="165CD0E7" w:rsidR="000A5DF3" w:rsidRPr="00BF01C4" w:rsidRDefault="000A5DF3" w:rsidP="00E20304">
      <w:pPr>
        <w:pStyle w:val="FootnoteText"/>
        <w:rPr>
          <w:lang w:val="en-US"/>
        </w:rPr>
      </w:pPr>
      <w:r>
        <w:rPr>
          <w:lang w:val="en-US"/>
        </w:rPr>
        <w:tab/>
      </w:r>
      <w:r>
        <w:rPr>
          <w:rStyle w:val="FootnoteReference"/>
          <w:lang w:val="en-US"/>
        </w:rPr>
        <w:footnoteRef/>
      </w:r>
      <w:r>
        <w:rPr>
          <w:lang w:val="en-US"/>
        </w:rPr>
        <w:tab/>
        <w:t>T</w:t>
      </w:r>
      <w:r w:rsidRPr="00BF01C4">
        <w:rPr>
          <w:lang w:val="en-US"/>
        </w:rPr>
        <w:t>o be measured on a wet basis or to be corrected as described in</w:t>
      </w:r>
      <w:r w:rsidRPr="00D85E3D">
        <w:rPr>
          <w:lang w:val="en-US"/>
        </w:rPr>
        <w:t xml:space="preserve"> paragraph 5.1. of Annex 7</w:t>
      </w:r>
    </w:p>
  </w:footnote>
  <w:footnote w:id="13">
    <w:p w14:paraId="008D6FED" w14:textId="4717C1F9" w:rsidR="000A5DF3" w:rsidRPr="00BF01C4" w:rsidRDefault="000A5DF3"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P</w:t>
      </w:r>
      <w:r w:rsidRPr="00BF01C4">
        <w:rPr>
          <w:lang w:val="en-US"/>
        </w:rPr>
        <w:t xml:space="preserve">arameter only mandatory if measurement required </w:t>
      </w:r>
      <w:r w:rsidRPr="00D85E3D">
        <w:rPr>
          <w:lang w:val="en-US"/>
        </w:rPr>
        <w:t>for compliance with the limits</w:t>
      </w:r>
    </w:p>
  </w:footnote>
  <w:footnote w:id="14">
    <w:p w14:paraId="4D0B8268" w14:textId="49DEE9B4" w:rsidR="000A5DF3" w:rsidRPr="00BF01C4" w:rsidRDefault="000A5DF3"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5">
    <w:p w14:paraId="4D96A92C" w14:textId="4DA6A18D" w:rsidR="000A5DF3" w:rsidRPr="00BF01C4" w:rsidRDefault="000A5DF3"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measured NO and NO</w:t>
      </w:r>
      <w:r w:rsidRPr="00BF01C4">
        <w:rPr>
          <w:vertAlign w:val="subscript"/>
          <w:lang w:val="en-US"/>
        </w:rPr>
        <w:t>2</w:t>
      </w:r>
      <w:r w:rsidRPr="00BF01C4">
        <w:rPr>
          <w:lang w:val="en-US"/>
        </w:rPr>
        <w:t xml:space="preserve"> concentrations</w:t>
      </w:r>
      <w:r>
        <w:rPr>
          <w:lang w:val="en-US"/>
        </w:rPr>
        <w:t>.</w:t>
      </w:r>
    </w:p>
  </w:footnote>
  <w:footnote w:id="16">
    <w:p w14:paraId="27E4D6AD" w14:textId="1C131E3B" w:rsidR="000A5DF3" w:rsidRPr="00BF01C4" w:rsidRDefault="000A5DF3"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ethod to be chosen according to paragraph 4.7. of this annex</w:t>
      </w:r>
      <w:r>
        <w:rPr>
          <w:lang w:val="en-US"/>
        </w:rPr>
        <w:t>.</w:t>
      </w:r>
    </w:p>
  </w:footnote>
  <w:footnote w:id="17">
    <w:p w14:paraId="110C6E96" w14:textId="30005CCC" w:rsidR="000A5DF3" w:rsidRPr="00BF01C4" w:rsidRDefault="000A5DF3" w:rsidP="00E20304">
      <w:pPr>
        <w:pStyle w:val="FootnoteText"/>
        <w:rPr>
          <w:lang w:val="en-US"/>
        </w:rPr>
      </w:pPr>
      <w:r>
        <w:rPr>
          <w:lang w:val="en-US"/>
        </w:rPr>
        <w:tab/>
      </w:r>
      <w:r>
        <w:rPr>
          <w:rStyle w:val="FootnoteReference"/>
          <w:lang w:val="en-US"/>
        </w:rPr>
        <w:footnoteRef/>
      </w:r>
      <w:r>
        <w:rPr>
          <w:lang w:val="en-US"/>
        </w:rPr>
        <w:tab/>
        <w:t>T</w:t>
      </w:r>
      <w:r w:rsidRPr="00BF01C4">
        <w:rPr>
          <w:lang w:val="en-US"/>
        </w:rPr>
        <w:t xml:space="preserve">o be determined only if </w:t>
      </w:r>
      <w:proofErr w:type="gramStart"/>
      <w:r w:rsidRPr="00BF01C4">
        <w:rPr>
          <w:lang w:val="en-US"/>
        </w:rPr>
        <w:t>necessary</w:t>
      </w:r>
      <w:proofErr w:type="gramEnd"/>
      <w:r w:rsidRPr="00BF01C4">
        <w:rPr>
          <w:lang w:val="en-US"/>
        </w:rPr>
        <w:t xml:space="preserve"> to verify the vehicle status and operating conditions</w:t>
      </w:r>
      <w:r>
        <w:rPr>
          <w:lang w:val="en-US"/>
        </w:rPr>
        <w:t>.</w:t>
      </w:r>
    </w:p>
  </w:footnote>
  <w:footnote w:id="18">
    <w:p w14:paraId="24FB2BC3" w14:textId="77777777" w:rsidR="000A5DF3" w:rsidRPr="00BF01C4" w:rsidRDefault="000A5DF3"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9">
    <w:p w14:paraId="52CAA551" w14:textId="049D107D" w:rsidR="000A5DF3" w:rsidRPr="00D85E3D" w:rsidRDefault="000A5DF3" w:rsidP="00AA62B3">
      <w:pPr>
        <w:pStyle w:val="FootnoteText"/>
        <w:rPr>
          <w:lang w:val="en-US"/>
        </w:rPr>
      </w:pPr>
      <w:r>
        <w:rPr>
          <w:lang w:val="en-US"/>
        </w:rPr>
        <w:tab/>
      </w:r>
      <w:r w:rsidRPr="00AA62B3">
        <w:rPr>
          <w:vertAlign w:val="superscript"/>
        </w:rPr>
        <w:footnoteRef/>
      </w:r>
      <w:r w:rsidRPr="00AA62B3">
        <w:rPr>
          <w:vertAlign w:val="superscript"/>
          <w:lang w:val="en-US"/>
        </w:rPr>
        <w:tab/>
      </w:r>
      <w:r>
        <w:rPr>
          <w:lang w:val="en-US"/>
        </w:rPr>
        <w:t>T</w:t>
      </w:r>
      <w:r w:rsidRPr="00BF01C4">
        <w:rPr>
          <w:lang w:val="en-US"/>
        </w:rPr>
        <w:t xml:space="preserve">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20">
    <w:p w14:paraId="4334E739" w14:textId="77777777" w:rsidR="000A5DF3" w:rsidRPr="00BF01C4" w:rsidRDefault="000A5DF3" w:rsidP="00E20304">
      <w:pPr>
        <w:pStyle w:val="FootnoteText"/>
        <w:rPr>
          <w:lang w:val="en-US"/>
        </w:rPr>
      </w:pPr>
      <w:r>
        <w:rPr>
          <w:lang w:val="en-US"/>
        </w:rPr>
        <w:tab/>
      </w:r>
      <w:r>
        <w:rPr>
          <w:rStyle w:val="FootnoteReference"/>
          <w:lang w:val="en-US"/>
        </w:rPr>
        <w:footnoteRef/>
      </w:r>
      <w:r>
        <w:rPr>
          <w:lang w:val="en-US"/>
        </w:rPr>
        <w:tab/>
      </w:r>
      <w:r w:rsidRPr="00BF01C4">
        <w:rPr>
          <w:lang w:val="en-US"/>
        </w:rPr>
        <w:t xml:space="preserve">If the zero drift is within the permissible range, it is permissible to zero the </w:t>
      </w:r>
      <w:proofErr w:type="spellStart"/>
      <w:r w:rsidRPr="00BF01C4">
        <w:rPr>
          <w:lang w:val="en-US"/>
        </w:rPr>
        <w:t>analyser</w:t>
      </w:r>
      <w:proofErr w:type="spellEnd"/>
      <w:r w:rsidRPr="00BF01C4">
        <w:rPr>
          <w:lang w:val="en-US"/>
        </w:rPr>
        <w:t xml:space="preserve"> prior to verifying the span drift.</w:t>
      </w:r>
    </w:p>
  </w:footnote>
  <w:footnote w:id="21">
    <w:p w14:paraId="5F974488" w14:textId="77777777" w:rsidR="000A5DF3" w:rsidRPr="00ED04F8" w:rsidRDefault="000A5DF3"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492CF28B" w14:textId="77777777" w:rsidR="000A5DF3" w:rsidRPr="00ED04F8" w:rsidRDefault="000A5DF3"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3">
    <w:p w14:paraId="5C618FDE" w14:textId="77777777" w:rsidR="000A5DF3" w:rsidRPr="00ED04F8" w:rsidRDefault="000A5DF3" w:rsidP="00E20304">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4">
    <w:p w14:paraId="25D91B88" w14:textId="77777777" w:rsidR="000A5DF3" w:rsidRPr="00E155E2" w:rsidRDefault="000A5DF3"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5">
    <w:p w14:paraId="1501E8C1" w14:textId="77777777" w:rsidR="000A5DF3" w:rsidRPr="00ED04F8" w:rsidRDefault="000A5DF3"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6">
    <w:p w14:paraId="054AFE5F" w14:textId="77777777" w:rsidR="000A5DF3" w:rsidRPr="00AA62B3" w:rsidRDefault="000A5DF3" w:rsidP="009C4C98">
      <w:pPr>
        <w:pStyle w:val="FootnoteText"/>
      </w:pPr>
      <w:r w:rsidRPr="00AA62B3">
        <w:tab/>
      </w:r>
      <w:r w:rsidRPr="00AA62B3">
        <w:rPr>
          <w:rStyle w:val="FootnoteReference"/>
        </w:rPr>
        <w:footnoteRef/>
      </w:r>
      <w:r w:rsidRPr="00AA62B3">
        <w:tab/>
        <w:t>optional to determine exhaust mass flow</w:t>
      </w:r>
      <w:r>
        <w:t>.</w:t>
      </w:r>
    </w:p>
  </w:footnote>
  <w:footnote w:id="27">
    <w:p w14:paraId="290D3637" w14:textId="77777777" w:rsidR="000A5DF3" w:rsidRPr="00AA62B3" w:rsidRDefault="000A5DF3"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8">
    <w:p w14:paraId="7AE59C31" w14:textId="77777777" w:rsidR="000A5DF3" w:rsidRPr="00AA62B3" w:rsidRDefault="000A5DF3" w:rsidP="009C4C98">
      <w:pPr>
        <w:pStyle w:val="FootnoteText"/>
      </w:pPr>
      <w:r>
        <w:tab/>
      </w:r>
      <w:r w:rsidRPr="00AA62B3">
        <w:rPr>
          <w:rStyle w:val="FootnoteReference"/>
        </w:rPr>
        <w:footnoteRef/>
      </w:r>
      <w:r w:rsidRPr="00AA62B3">
        <w:tab/>
        <w:t>optional to determine exhaust mass flow</w:t>
      </w:r>
      <w:r>
        <w:t>.</w:t>
      </w:r>
    </w:p>
  </w:footnote>
  <w:footnote w:id="29">
    <w:p w14:paraId="55A5F730" w14:textId="77777777" w:rsidR="000A5DF3" w:rsidRPr="009338CB" w:rsidRDefault="000A5DF3"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30">
    <w:p w14:paraId="5B08E226" w14:textId="77777777" w:rsidR="000A5DF3" w:rsidRPr="00AA62B3" w:rsidRDefault="000A5DF3" w:rsidP="00AA62B3">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1">
    <w:p w14:paraId="7ED8B35A" w14:textId="77777777" w:rsidR="000A5DF3" w:rsidRPr="00AA62B3" w:rsidRDefault="000A5DF3" w:rsidP="009C4C98">
      <w:pPr>
        <w:pStyle w:val="FootnoteText"/>
      </w:pPr>
      <w:r>
        <w:tab/>
      </w:r>
      <w:r w:rsidRPr="00AA62B3">
        <w:rPr>
          <w:rStyle w:val="FootnoteReference"/>
        </w:rPr>
        <w:footnoteRef/>
      </w:r>
      <w:r w:rsidRPr="00AA62B3">
        <w:tab/>
        <w:t>parameter only mandatory if measurement required for compliance with the limits.</w:t>
      </w:r>
    </w:p>
  </w:footnote>
  <w:footnote w:id="32">
    <w:p w14:paraId="5A6584F2" w14:textId="77777777" w:rsidR="000A5DF3" w:rsidRPr="00ED04F8" w:rsidRDefault="000A5DF3" w:rsidP="009C4C98">
      <w:pPr>
        <w:pStyle w:val="FootnoteText"/>
        <w:rPr>
          <w:lang w:val="en-US"/>
        </w:rPr>
      </w:pPr>
      <w:r>
        <w:tab/>
      </w:r>
      <w:r w:rsidRPr="00AA62B3">
        <w:rPr>
          <w:rStyle w:val="FootnoteReference"/>
        </w:rPr>
        <w:footnoteRef/>
      </w:r>
      <w:r w:rsidRPr="00AA62B3">
        <w:tab/>
        <w:t>PMP system.</w:t>
      </w:r>
    </w:p>
  </w:footnote>
  <w:footnote w:id="33">
    <w:p w14:paraId="44ACFB7A" w14:textId="6DF095F7" w:rsidR="000A5DF3" w:rsidRDefault="000A5DF3" w:rsidP="00047488">
      <w:pPr>
        <w:pStyle w:val="FootnoteText"/>
      </w:pPr>
      <w:r>
        <w:tab/>
      </w:r>
      <w:r>
        <w:rPr>
          <w:rStyle w:val="FootnoteReference"/>
        </w:rPr>
        <w:footnoteRef/>
      </w:r>
      <w:r>
        <w:t xml:space="preserve"> </w:t>
      </w:r>
      <w:r>
        <w:tab/>
      </w:r>
      <w:r w:rsidRPr="00047488">
        <w:t>[link to be inserted after the final notification]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9A63" w14:textId="4380A07B" w:rsidR="000A5DF3" w:rsidRPr="007E2877" w:rsidRDefault="000A5DF3">
    <w:pPr>
      <w:pStyle w:val="Header"/>
    </w:pPr>
    <w:r>
      <w:t>ECE/TRANS/WP.29/2020/120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43229" w14:textId="77777777" w:rsidR="000A5DF3" w:rsidRPr="00FE1484" w:rsidRDefault="000A5DF3" w:rsidP="00FE01BC">
    <w:pPr>
      <w:pStyle w:val="Header"/>
    </w:pPr>
    <w:r w:rsidRPr="00FE1484">
      <w:t>ECE/TRANS/WP.29/2020/1</w:t>
    </w:r>
    <w:r>
      <w:t>20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174A3" w14:textId="77777777" w:rsidR="000A5DF3" w:rsidRPr="00A77BA1" w:rsidRDefault="000A5DF3" w:rsidP="00A214D7">
    <w:pPr>
      <w:pStyle w:val="Header"/>
      <w:jc w:val="right"/>
    </w:pPr>
    <w:r w:rsidRPr="00FE1484">
      <w:t>ECE/TRANS/WP.29/2020/1</w:t>
    </w:r>
    <w:r>
      <w:t>20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73AB" w14:textId="77777777" w:rsidR="000A5DF3" w:rsidRPr="00FE1484" w:rsidRDefault="000A5DF3" w:rsidP="00FE01BC">
    <w:pPr>
      <w:pStyle w:val="Header"/>
    </w:pPr>
    <w:r w:rsidRPr="00FE1484">
      <w:t>ECE/TRANS/WP.29/2020/1</w:t>
    </w:r>
    <w:r>
      <w:t>20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F23CD" w14:textId="77777777" w:rsidR="000A5DF3" w:rsidRPr="00FE1484" w:rsidRDefault="000A5DF3" w:rsidP="00FE01BC">
    <w:pPr>
      <w:pStyle w:val="Header"/>
    </w:pPr>
    <w:r w:rsidRPr="00FE1484">
      <w:t>ECE/TRANS/WP.29/2020/1</w:t>
    </w:r>
    <w:r>
      <w:t>20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5FA3A" w14:textId="77777777" w:rsidR="000A5DF3" w:rsidRPr="006C40E9" w:rsidRDefault="000A5DF3" w:rsidP="00466D08">
    <w:pPr>
      <w:pStyle w:val="Header"/>
    </w:pPr>
    <w:r w:rsidRPr="00FE1484">
      <w:t>ECE/TRANS/WP.29/2020/1</w:t>
    </w:r>
    <w:r>
      <w:t>20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D893E" w14:textId="77777777" w:rsidR="000A5DF3" w:rsidRPr="00A77BA1" w:rsidRDefault="000A5DF3" w:rsidP="00A214D7">
    <w:pPr>
      <w:pStyle w:val="Header"/>
      <w:jc w:val="right"/>
    </w:pPr>
    <w:r w:rsidRPr="00FE1484">
      <w:t>ECE/TRANS/WP.29/2020/1</w:t>
    </w:r>
    <w:r>
      <w:t>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7A96B" w14:textId="77777777" w:rsidR="000A5DF3" w:rsidRPr="00FE1484" w:rsidRDefault="000A5DF3" w:rsidP="00466D08">
    <w:pPr>
      <w:pStyle w:val="Header"/>
      <w:jc w:val="right"/>
    </w:pPr>
    <w:r w:rsidRPr="00FE1484">
      <w:t>ECE/TRANS/WP.29/2020/1</w:t>
    </w:r>
    <w:r>
      <w:t>20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DF606" w14:textId="77777777" w:rsidR="000A5DF3" w:rsidRPr="006C40E9" w:rsidRDefault="000A5DF3" w:rsidP="00466D08">
    <w:pPr>
      <w:pStyle w:val="Header"/>
    </w:pPr>
    <w:r w:rsidRPr="00FE1484">
      <w:t>ECE/TRANS/WP.29/2020/1</w:t>
    </w:r>
    <w:r>
      <w:t>20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BAF63" w14:textId="77777777" w:rsidR="000A5DF3" w:rsidRPr="00A77BA1" w:rsidRDefault="000A5DF3" w:rsidP="00A214D7">
    <w:pPr>
      <w:pStyle w:val="Header"/>
      <w:jc w:val="right"/>
    </w:pPr>
    <w:r w:rsidRPr="00FE1484">
      <w:t>ECE/TRANS/WP.29/2020/1</w:t>
    </w:r>
    <w:r>
      <w:t>20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23AFC" w14:textId="77777777" w:rsidR="000A5DF3" w:rsidRPr="00FE1484" w:rsidRDefault="000A5DF3" w:rsidP="00FE01BC">
    <w:pPr>
      <w:pStyle w:val="Header"/>
    </w:pPr>
    <w:r w:rsidRPr="00FE1484">
      <w:t>ECE/TRANS/WP.29/2020/1</w:t>
    </w:r>
    <w: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39D0" w14:textId="72E69058" w:rsidR="000A5DF3" w:rsidRPr="007E2877" w:rsidRDefault="000A5DF3" w:rsidP="007E2877">
    <w:pPr>
      <w:pStyle w:val="Header"/>
      <w:jc w:val="right"/>
    </w:pPr>
    <w:r>
      <w:t>ECE/TRANS/WP.29/2020/120</w:t>
    </w:r>
  </w:p>
  <w:p w14:paraId="6F73A21F" w14:textId="77777777" w:rsidR="000A5DF3" w:rsidRDefault="000A5DF3"/>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F1AEC" w14:textId="77777777" w:rsidR="000A5DF3" w:rsidRPr="006C40E9" w:rsidRDefault="000A5DF3" w:rsidP="00466D08">
    <w:pPr>
      <w:pStyle w:val="Header"/>
    </w:pPr>
    <w:r w:rsidRPr="00FE1484">
      <w:t>ECE/TRANS/WP.29/2020/1</w:t>
    </w:r>
    <w:r>
      <w:t>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4ED2A" w14:textId="77777777" w:rsidR="000A5DF3" w:rsidRPr="00A77BA1" w:rsidRDefault="000A5DF3" w:rsidP="00A214D7">
    <w:pPr>
      <w:pStyle w:val="Header"/>
      <w:jc w:val="right"/>
    </w:pPr>
    <w:r w:rsidRPr="00FE1484">
      <w:t>ECE/TRANS/WP.29/2020/1</w:t>
    </w:r>
    <w:r>
      <w:t>20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8C73E" w14:textId="77777777" w:rsidR="000A5DF3" w:rsidRPr="00FE1484" w:rsidRDefault="000A5DF3" w:rsidP="00FE01BC">
    <w:pPr>
      <w:pStyle w:val="Header"/>
    </w:pPr>
    <w:r w:rsidRPr="00FE1484">
      <w:t>ECE/TRANS/WP.29/2020/1</w:t>
    </w:r>
    <w:r>
      <w:t>20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2C1E1" w14:textId="77777777" w:rsidR="000A5DF3" w:rsidRPr="006C40E9" w:rsidRDefault="000A5DF3" w:rsidP="00466D08">
    <w:pPr>
      <w:pStyle w:val="Header"/>
    </w:pPr>
    <w:r w:rsidRPr="00FE1484">
      <w:t>ECE/TRANS/WP.29/2020/1</w:t>
    </w:r>
    <w:r>
      <w:t>20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F0C7" w14:textId="77777777" w:rsidR="000A5DF3" w:rsidRPr="00A77BA1" w:rsidRDefault="000A5DF3" w:rsidP="00A214D7">
    <w:pPr>
      <w:pStyle w:val="Header"/>
      <w:jc w:val="right"/>
    </w:pPr>
    <w:r w:rsidRPr="00FE1484">
      <w:t>ECE/TRANS/WP.29/2020/1</w:t>
    </w:r>
    <w:r>
      <w:t>20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54592" w14:textId="77777777" w:rsidR="000A5DF3" w:rsidRPr="00FE1484" w:rsidRDefault="000A5DF3" w:rsidP="00466D08">
    <w:pPr>
      <w:pStyle w:val="Header"/>
      <w:jc w:val="right"/>
    </w:pPr>
    <w:r w:rsidRPr="00FE1484">
      <w:t>ECE/TRANS/WP.29/2020/1</w:t>
    </w:r>
    <w:r>
      <w:t>20</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69949" w14:textId="77777777" w:rsidR="000A5DF3" w:rsidRPr="006C40E9" w:rsidRDefault="000A5DF3" w:rsidP="00466D08">
    <w:pPr>
      <w:pStyle w:val="Header"/>
    </w:pPr>
    <w:r w:rsidRPr="00FE1484">
      <w:t>ECE/TRANS/WP.29/2020/1</w:t>
    </w:r>
    <w:r>
      <w:t>20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DC9A0" w14:textId="77777777" w:rsidR="000A5DF3" w:rsidRPr="00A77BA1" w:rsidRDefault="000A5DF3" w:rsidP="00A214D7">
    <w:pPr>
      <w:pStyle w:val="Header"/>
      <w:jc w:val="right"/>
    </w:pPr>
    <w:r w:rsidRPr="00FE1484">
      <w:t>ECE/TRANS/WP.29/2020/1</w:t>
    </w:r>
    <w:r>
      <w:t>20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142D8" w14:textId="77777777" w:rsidR="000A5DF3" w:rsidRPr="00FE1484" w:rsidRDefault="000A5DF3" w:rsidP="00FE01BC">
    <w:pPr>
      <w:pStyle w:val="Header"/>
    </w:pPr>
    <w:r w:rsidRPr="00FE1484">
      <w:t>ECE/TRANS/WP.29/2020/1</w:t>
    </w:r>
    <w:r>
      <w:t>20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8BA2A" w14:textId="77777777" w:rsidR="000A5DF3" w:rsidRPr="006C40E9" w:rsidRDefault="000A5DF3" w:rsidP="00466D08">
    <w:pPr>
      <w:pStyle w:val="Header"/>
    </w:pPr>
    <w:r w:rsidRPr="00FE1484">
      <w:t>ECE/TRANS/WP.29/2020/1</w:t>
    </w:r>
    <w: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41149" w14:textId="77777777" w:rsidR="000A5DF3" w:rsidRPr="006C40E9" w:rsidRDefault="000A5DF3" w:rsidP="006C40E9">
    <w:r>
      <w:rPr>
        <w:noProof/>
        <w:lang w:val="fr-BE" w:eastAsia="fr-BE"/>
      </w:rPr>
      <mc:AlternateContent>
        <mc:Choice Requires="wps">
          <w:drawing>
            <wp:anchor distT="0" distB="0" distL="114300" distR="114300" simplePos="0" relativeHeight="251659264" behindDoc="0" locked="0" layoutInCell="1" allowOverlap="1" wp14:anchorId="76349FB8" wp14:editId="5BE0445D">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89B64D9" w14:textId="54C41EB0" w:rsidR="000A5DF3" w:rsidRPr="007E2877" w:rsidRDefault="000A5DF3" w:rsidP="006C40E9">
                          <w:pPr>
                            <w:pStyle w:val="Header"/>
                          </w:pPr>
                          <w:fldSimple w:instr=" TITLE  \* MERGEFORMAT ">
                            <w:r>
                              <w:t>ECE/TRANS/WP.29/2020/120</w:t>
                            </w:r>
                          </w:fldSimple>
                        </w:p>
                        <w:p w14:paraId="5C78BBA9" w14:textId="77777777" w:rsidR="000A5DF3" w:rsidRDefault="000A5DF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6349FB8" id="_x0000_t202" coordsize="21600,21600" o:spt="202" path="m,l,21600r21600,l21600,xe">
              <v:stroke joinstyle="miter"/>
              <v:path gradientshapeok="t" o:connecttype="rect"/>
            </v:shapetype>
            <v:shape id="Text Box 7" o:spid="_x0000_s1292"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" fillcolor="#4f81bd [3204]" stroked="f" strokeweight=".5pt">
              <v:fill opacity="0"/>
              <v:stroke joinstyle="round"/>
              <v:textbox style="layout-flow:vertical" inset="0,0,0,0">
                <w:txbxContent>
                  <w:p w14:paraId="589B64D9" w14:textId="54C41EB0" w:rsidR="000A5DF3" w:rsidRPr="007E2877" w:rsidRDefault="000A5DF3" w:rsidP="006C40E9">
                    <w:pPr>
                      <w:pStyle w:val="Header"/>
                    </w:pPr>
                    <w:fldSimple w:instr=" TITLE  \* MERGEFORMAT ">
                      <w:r>
                        <w:t>ECE/TRANS/WP.29/2020/120</w:t>
                      </w:r>
                    </w:fldSimple>
                  </w:p>
                  <w:p w14:paraId="5C78BBA9" w14:textId="77777777" w:rsidR="000A5DF3" w:rsidRDefault="000A5DF3"/>
                </w:txbxContent>
              </v:textbox>
              <w10:wrap anchorx="page"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D6A3B" w14:textId="77777777" w:rsidR="000A5DF3" w:rsidRPr="00A77BA1" w:rsidRDefault="000A5DF3" w:rsidP="00A214D7">
    <w:pPr>
      <w:pStyle w:val="Header"/>
      <w:jc w:val="right"/>
    </w:pPr>
    <w:r w:rsidRPr="00FE1484">
      <w:t>ECE/TRANS/WP.29/2020/1</w:t>
    </w:r>
    <w:r>
      <w:t>20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56F02" w14:textId="77777777" w:rsidR="000A5DF3" w:rsidRPr="00FE1484" w:rsidRDefault="000A5DF3" w:rsidP="00FE01BC">
    <w:pPr>
      <w:pStyle w:val="Header"/>
    </w:pPr>
    <w:r w:rsidRPr="00FE1484">
      <w:t>ECE/TRANS/WP.29/2020/1</w:t>
    </w:r>
    <w:r>
      <w:t>20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079A8" w14:textId="77777777" w:rsidR="000A5DF3" w:rsidRPr="006C40E9" w:rsidRDefault="000A5DF3" w:rsidP="00466D08">
    <w:pPr>
      <w:pStyle w:val="Header"/>
    </w:pPr>
    <w:r w:rsidRPr="00FE1484">
      <w:t>ECE/TRANS/WP.29/2020/1</w:t>
    </w:r>
    <w:r>
      <w:t>20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5FD11" w14:textId="77777777" w:rsidR="000A5DF3" w:rsidRPr="00A77BA1" w:rsidRDefault="000A5DF3" w:rsidP="00A214D7">
    <w:pPr>
      <w:pStyle w:val="Header"/>
      <w:jc w:val="right"/>
    </w:pPr>
    <w:r w:rsidRPr="00FE1484">
      <w:t>ECE/TRANS/WP.29/2020/1</w:t>
    </w:r>
    <w:r>
      <w:t>20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1A062" w14:textId="77777777" w:rsidR="000A5DF3" w:rsidRPr="00FE1484" w:rsidRDefault="000A5DF3" w:rsidP="00466D08">
    <w:pPr>
      <w:pStyle w:val="Header"/>
      <w:jc w:val="right"/>
    </w:pPr>
    <w:r w:rsidRPr="00FE1484">
      <w:t>ECE/TRANS/WP.29/2020/1</w:t>
    </w:r>
    <w:r>
      <w:t>20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50023" w14:textId="77777777" w:rsidR="000A5DF3" w:rsidRPr="006C40E9" w:rsidRDefault="000A5DF3" w:rsidP="00466D08">
    <w:pPr>
      <w:pStyle w:val="Header"/>
    </w:pPr>
    <w:r w:rsidRPr="00FE1484">
      <w:t>ECE/TRANS/WP.29/2020/1</w:t>
    </w:r>
    <w:r>
      <w:t>20</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B8370" w14:textId="77777777" w:rsidR="000A5DF3" w:rsidRPr="00A77BA1" w:rsidRDefault="000A5DF3" w:rsidP="00A214D7">
    <w:pPr>
      <w:pStyle w:val="Header"/>
      <w:jc w:val="right"/>
    </w:pPr>
    <w:r w:rsidRPr="00FE1484">
      <w:t>ECE/TRANS/WP.29/2020/1</w:t>
    </w:r>
    <w:r>
      <w:t>20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5A280" w14:textId="77777777" w:rsidR="000A5DF3" w:rsidRPr="00FE1484" w:rsidRDefault="000A5DF3" w:rsidP="00A214D7">
    <w:pPr>
      <w:pStyle w:val="Header"/>
    </w:pPr>
    <w:r w:rsidRPr="00FE1484">
      <w:t>ECE/TRANS/WP.29/2020/1</w:t>
    </w:r>
    <w:r>
      <w:t>20</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AF3EC" w14:textId="77777777" w:rsidR="000A5DF3" w:rsidRPr="00FE1484" w:rsidRDefault="000A5DF3" w:rsidP="00A214D7">
    <w:pPr>
      <w:pStyle w:val="Header"/>
      <w:jc w:val="right"/>
    </w:pPr>
    <w:r w:rsidRPr="00FE1484">
      <w:t>ECE/TRANS/WP.29/2020/1</w:t>
    </w:r>
    <w:r>
      <w:t>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A8AEA" w14:textId="1B4AA7AF" w:rsidR="000A5DF3" w:rsidRPr="00A77BA1" w:rsidRDefault="000A5DF3" w:rsidP="00121563">
    <w:pPr>
      <w:pStyle w:val="Header"/>
      <w:pBdr>
        <w:bottom w:val="none" w:sz="0" w:space="0" w:color="auto"/>
      </w:pBdr>
      <w:jc w:val="right"/>
    </w:pPr>
    <w:r>
      <w:rPr>
        <w:noProof/>
        <w:sz w:val="24"/>
        <w:szCs w:val="24"/>
        <w:lang w:val="fr-BE" w:eastAsia="fr-BE"/>
      </w:rPr>
      <mc:AlternateContent>
        <mc:Choice Requires="wps">
          <w:drawing>
            <wp:anchor distT="0" distB="0" distL="114300" distR="114300" simplePos="0" relativeHeight="251664384" behindDoc="0" locked="0" layoutInCell="1" allowOverlap="1" wp14:anchorId="4AFA12DC" wp14:editId="1428744F">
              <wp:simplePos x="0" y="0"/>
              <wp:positionH relativeFrom="leftMargin">
                <wp:align>right</wp:align>
              </wp:positionH>
              <wp:positionV relativeFrom="margin">
                <wp:align>bottom</wp:align>
              </wp:positionV>
              <wp:extent cx="215900" cy="6120130"/>
              <wp:effectExtent l="0" t="0" r="0" b="0"/>
              <wp:wrapNone/>
              <wp:docPr id="750546180" name="Text Box 75054618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E3AC0C" w14:textId="64DA55AF" w:rsidR="000A5DF3" w:rsidRDefault="000A5DF3" w:rsidP="00121563">
                          <w:r w:rsidRPr="007E2877">
                            <w:rPr>
                              <w:b/>
                              <w:sz w:val="18"/>
                            </w:rPr>
                            <w:fldChar w:fldCharType="begin"/>
                          </w:r>
                          <w:r w:rsidRPr="007E2877">
                            <w:rPr>
                              <w:b/>
                              <w:sz w:val="18"/>
                            </w:rPr>
                            <w:instrText xml:space="preserve"> PAGE  \* MERGEFORMAT </w:instrText>
                          </w:r>
                          <w:r w:rsidRPr="007E2877">
                            <w:rPr>
                              <w:b/>
                              <w:sz w:val="18"/>
                            </w:rPr>
                            <w:fldChar w:fldCharType="separate"/>
                          </w:r>
                          <w:r>
                            <w:rPr>
                              <w:b/>
                              <w:sz w:val="18"/>
                            </w:rPr>
                            <w:t>23</w:t>
                          </w:r>
                          <w:r w:rsidRPr="007E2877">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FA12DC" id="_x0000_t202" coordsize="21600,21600" o:spt="202" path="m,l,21600r21600,l21600,xe">
              <v:stroke joinstyle="miter"/>
              <v:path gradientshapeok="t" o:connecttype="rect"/>
            </v:shapetype>
            <v:shape id="Text Box 750546180" o:spid="_x0000_s1293" type="#_x0000_t202" style="position:absolute;left:0;text-align:left;margin-left:-34.2pt;margin-top:0;width:17pt;height:481.9pt;z-index:251664384;visibility:visible;mso-wrap-style:square;mso-width-percent:0;mso-height-percent:0;mso-wrap-distance-left:9pt;mso-wrap-distance-top:0;mso-wrap-distance-right:9pt;mso-wrap-distance-bottom:0;mso-position-horizontal:right;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" fillcolor="#4f81bd [3204]" stroked="f" strokeweight=".5pt">
              <v:fill opacity="0"/>
              <v:stroke joinstyle="round"/>
              <v:textbox style="layout-flow:vertical" inset="0,0,0,0">
                <w:txbxContent>
                  <w:p w14:paraId="0DE3AC0C" w14:textId="64DA55AF" w:rsidR="000A5DF3" w:rsidRDefault="000A5DF3" w:rsidP="00121563">
                    <w:r w:rsidRPr="007E2877">
                      <w:rPr>
                        <w:b/>
                        <w:sz w:val="18"/>
                      </w:rPr>
                      <w:fldChar w:fldCharType="begin"/>
                    </w:r>
                    <w:r w:rsidRPr="007E2877">
                      <w:rPr>
                        <w:b/>
                        <w:sz w:val="18"/>
                      </w:rPr>
                      <w:instrText xml:space="preserve"> PAGE  \* MERGEFORMAT </w:instrText>
                    </w:r>
                    <w:r w:rsidRPr="007E2877">
                      <w:rPr>
                        <w:b/>
                        <w:sz w:val="18"/>
                      </w:rPr>
                      <w:fldChar w:fldCharType="separate"/>
                    </w:r>
                    <w:r>
                      <w:rPr>
                        <w:b/>
                        <w:sz w:val="18"/>
                      </w:rPr>
                      <w:t>23</w:t>
                    </w:r>
                    <w:r w:rsidRPr="007E2877">
                      <w:rPr>
                        <w:b/>
                        <w:sz w:val="18"/>
                      </w:rPr>
                      <w:fldChar w:fldCharType="end"/>
                    </w:r>
                  </w:p>
                </w:txbxContent>
              </v:textbox>
              <w10:wrap anchorx="margin" anchory="margin"/>
            </v:shape>
          </w:pict>
        </mc:Fallback>
      </mc:AlternateContent>
    </w:r>
    <w:r>
      <w:rPr>
        <w:noProof/>
        <w:lang w:val="fr-BE" w:eastAsia="fr-BE"/>
      </w:rPr>
      <mc:AlternateContent>
        <mc:Choice Requires="wps">
          <w:drawing>
            <wp:anchor distT="0" distB="0" distL="114300" distR="114300" simplePos="0" relativeHeight="251666432" behindDoc="0" locked="0" layoutInCell="1" allowOverlap="1" wp14:anchorId="1A4811BE" wp14:editId="788B73A3">
              <wp:simplePos x="0" y="0"/>
              <wp:positionH relativeFrom="page">
                <wp:posOffset>9935845</wp:posOffset>
              </wp:positionH>
              <wp:positionV relativeFrom="margin">
                <wp:posOffset>0</wp:posOffset>
              </wp:positionV>
              <wp:extent cx="215900" cy="6120130"/>
              <wp:effectExtent l="0" t="0" r="0" b="0"/>
              <wp:wrapNone/>
              <wp:docPr id="750546181" name="Text Box 75054618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36E97B6" w14:textId="77777777" w:rsidR="000A5DF3" w:rsidRPr="007E2877" w:rsidRDefault="000A5DF3" w:rsidP="00121563">
                          <w:pPr>
                            <w:pStyle w:val="Header"/>
                            <w:jc w:val="right"/>
                          </w:pPr>
                          <w:fldSimple w:instr=" TITLE  \* MERGEFORMAT ">
                            <w:r>
                              <w:t>ECE/TRANS/WP.29/2020/120</w:t>
                            </w:r>
                          </w:fldSimple>
                        </w:p>
                        <w:p w14:paraId="24BF0F6A" w14:textId="77777777" w:rsidR="000A5DF3" w:rsidRDefault="000A5DF3" w:rsidP="0012156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1A4811BE" id="Text Box 750546181" o:spid="_x0000_s1294" type="#_x0000_t202" style="position:absolute;left:0;text-align:left;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" fillcolor="#4f81bd [3204]" stroked="f" strokeweight=".5pt">
              <v:fill opacity="0"/>
              <v:stroke joinstyle="round"/>
              <v:textbox style="layout-flow:vertical" inset="0,0,0,0">
                <w:txbxContent>
                  <w:p w14:paraId="636E97B6" w14:textId="77777777" w:rsidR="000A5DF3" w:rsidRPr="007E2877" w:rsidRDefault="000A5DF3" w:rsidP="00121563">
                    <w:pPr>
                      <w:pStyle w:val="Header"/>
                      <w:jc w:val="right"/>
                    </w:pPr>
                    <w:fldSimple w:instr=" TITLE  \* MERGEFORMAT ">
                      <w:r>
                        <w:t>ECE/TRANS/WP.29/2020/120</w:t>
                      </w:r>
                    </w:fldSimple>
                  </w:p>
                  <w:p w14:paraId="24BF0F6A" w14:textId="77777777" w:rsidR="000A5DF3" w:rsidRDefault="000A5DF3" w:rsidP="00121563"/>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26FD6" w14:textId="1ABA13AE" w:rsidR="000A5DF3" w:rsidRPr="006C40E9" w:rsidRDefault="000A5DF3" w:rsidP="00466D08">
    <w:pPr>
      <w:pStyle w:val="Header"/>
    </w:pPr>
    <w:r w:rsidRPr="00FE1484">
      <w:t>ECE/TRANS/WP.29/2020/1</w:t>
    </w:r>
    <w:r>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B1E7D" w14:textId="0452A389" w:rsidR="000A5DF3" w:rsidRPr="00A77BA1" w:rsidRDefault="000A5DF3" w:rsidP="00A214D7">
    <w:pPr>
      <w:pStyle w:val="Header"/>
      <w:jc w:val="right"/>
    </w:pPr>
    <w:r w:rsidRPr="00FE1484">
      <w:t>ECE/TRANS/WP.29/2020/1</w:t>
    </w:r>
    <w:r>
      <w:t>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1996" w14:textId="29F5EE87" w:rsidR="000A5DF3" w:rsidRPr="00FE1484" w:rsidRDefault="000A5DF3" w:rsidP="00466D08">
    <w:pPr>
      <w:pStyle w:val="Header"/>
      <w:jc w:val="right"/>
    </w:pPr>
    <w:r w:rsidRPr="00FE1484">
      <w:t>ECE/TRANS/WP.29/2020/1</w:t>
    </w:r>
    <w:r>
      <w:t>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0CD0F" w14:textId="77777777" w:rsidR="000A5DF3" w:rsidRPr="006C40E9" w:rsidRDefault="000A5DF3" w:rsidP="00466D08">
    <w:pPr>
      <w:pStyle w:val="Header"/>
    </w:pPr>
    <w:r w:rsidRPr="00FE1484">
      <w:t>ECE/TRANS/WP.29/2020/1</w:t>
    </w:r>
    <w:r>
      <w:t>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BA61A" w14:textId="77777777" w:rsidR="000A5DF3" w:rsidRPr="00A77BA1" w:rsidRDefault="000A5DF3" w:rsidP="00A214D7">
    <w:pPr>
      <w:pStyle w:val="Header"/>
      <w:jc w:val="right"/>
    </w:pPr>
    <w:r w:rsidRPr="00FE1484">
      <w:t>ECE/TRANS/WP.29/2020/1</w:t>
    </w:r>
    <w: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5"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10"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6E0DE6"/>
    <w:multiLevelType w:val="hybridMultilevel"/>
    <w:tmpl w:val="E9E47E7E"/>
    <w:lvl w:ilvl="0" w:tplc="B346189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3"/>
  </w:num>
  <w:num w:numId="2">
    <w:abstractNumId w:val="17"/>
  </w:num>
  <w:num w:numId="3">
    <w:abstractNumId w:val="2"/>
  </w:num>
  <w:num w:numId="4">
    <w:abstractNumId w:val="12"/>
  </w:num>
  <w:num w:numId="5">
    <w:abstractNumId w:val="3"/>
  </w:num>
  <w:num w:numId="6">
    <w:abstractNumId w:val="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15"/>
  </w:num>
  <w:num w:numId="11">
    <w:abstractNumId w:val="7"/>
  </w:num>
  <w:num w:numId="12">
    <w:abstractNumId w:val="4"/>
  </w:num>
  <w:num w:numId="13">
    <w:abstractNumId w:val="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4">
    <w:abstractNumId w:val="11"/>
  </w:num>
  <w:num w:numId="15">
    <w:abstractNumId w:val="5"/>
  </w:num>
  <w:num w:numId="16">
    <w:abstractNumId w:val="8"/>
  </w:num>
  <w:num w:numId="17">
    <w:abstractNumId w:val="16"/>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6" w:nlCheck="1" w:checkStyle="1"/>
  <w:activeWritingStyle w:appName="MSWord" w:lang="en-US" w:vendorID="64" w:dllVersion="6" w:nlCheck="1" w:checkStyle="1"/>
  <w:activeWritingStyle w:appName="MSWord" w:lang="fr-FR" w:vendorID="64" w:dllVersion="6" w:nlCheck="1" w:checkStyle="0"/>
  <w:activeWritingStyle w:appName="MSWord" w:lang="fr-BE" w:vendorID="64" w:dllVersion="6" w:nlCheck="1" w:checkStyle="0"/>
  <w:activeWritingStyle w:appName="MSWord" w:lang="es-ES" w:vendorID="64" w:dllVersion="6" w:nlCheck="1" w:checkStyle="0"/>
  <w:activeWritingStyle w:appName="MSWord" w:lang="fr-CH" w:vendorID="64" w:dllVersion="6" w:nlCheck="1" w:checkStyle="0"/>
  <w:activeWritingStyle w:appName="MSWord" w:lang="it-IT" w:vendorID="64" w:dllVersion="6" w:nlCheck="1" w:checkStyle="0"/>
  <w:activeWritingStyle w:appName="MSWord" w:lang="nl-NL" w:vendorID="64" w:dllVersion="6" w:nlCheck="1" w:checkStyle="0"/>
  <w:activeWritingStyle w:appName="MSWord" w:lang="fr-CH" w:vendorID="64" w:dllVersion="0" w:nlCheck="1" w:checkStyle="0"/>
  <w:activeWritingStyle w:appName="MSWord" w:lang="pt-BR" w:vendorID="64" w:dllVersion="0" w:nlCheck="1" w:checkStyle="0"/>
  <w:activeWritingStyle w:appName="MSWord" w:lang="de-AT"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77"/>
    <w:rsid w:val="00002A7D"/>
    <w:rsid w:val="000038A8"/>
    <w:rsid w:val="00005DF3"/>
    <w:rsid w:val="00006790"/>
    <w:rsid w:val="00027624"/>
    <w:rsid w:val="00034C8C"/>
    <w:rsid w:val="00037912"/>
    <w:rsid w:val="00047488"/>
    <w:rsid w:val="00050F6B"/>
    <w:rsid w:val="00051868"/>
    <w:rsid w:val="00060F6D"/>
    <w:rsid w:val="00060FA9"/>
    <w:rsid w:val="000678CD"/>
    <w:rsid w:val="00070E56"/>
    <w:rsid w:val="00072C8C"/>
    <w:rsid w:val="00081CE0"/>
    <w:rsid w:val="00084D30"/>
    <w:rsid w:val="00085166"/>
    <w:rsid w:val="00090320"/>
    <w:rsid w:val="000931C0"/>
    <w:rsid w:val="00097003"/>
    <w:rsid w:val="000A2E09"/>
    <w:rsid w:val="000A5DF3"/>
    <w:rsid w:val="000B175B"/>
    <w:rsid w:val="000B3A0F"/>
    <w:rsid w:val="000C2B41"/>
    <w:rsid w:val="000C5C90"/>
    <w:rsid w:val="000E0415"/>
    <w:rsid w:val="000F7715"/>
    <w:rsid w:val="00102D24"/>
    <w:rsid w:val="00104E31"/>
    <w:rsid w:val="0011540C"/>
    <w:rsid w:val="00120BB1"/>
    <w:rsid w:val="00121563"/>
    <w:rsid w:val="00123713"/>
    <w:rsid w:val="00125BD3"/>
    <w:rsid w:val="001404D2"/>
    <w:rsid w:val="00142206"/>
    <w:rsid w:val="00143954"/>
    <w:rsid w:val="00156B99"/>
    <w:rsid w:val="00157C83"/>
    <w:rsid w:val="00166124"/>
    <w:rsid w:val="001726F8"/>
    <w:rsid w:val="00172A1B"/>
    <w:rsid w:val="00183F23"/>
    <w:rsid w:val="00184DDA"/>
    <w:rsid w:val="001900CD"/>
    <w:rsid w:val="00192218"/>
    <w:rsid w:val="00195B19"/>
    <w:rsid w:val="001A0452"/>
    <w:rsid w:val="001B4B04"/>
    <w:rsid w:val="001B5875"/>
    <w:rsid w:val="001C4B9C"/>
    <w:rsid w:val="001C6663"/>
    <w:rsid w:val="001C7895"/>
    <w:rsid w:val="001D26DF"/>
    <w:rsid w:val="001E4D94"/>
    <w:rsid w:val="001E7280"/>
    <w:rsid w:val="001F1599"/>
    <w:rsid w:val="001F19C4"/>
    <w:rsid w:val="001F3012"/>
    <w:rsid w:val="002043F0"/>
    <w:rsid w:val="00206E7D"/>
    <w:rsid w:val="00211E0B"/>
    <w:rsid w:val="00216E20"/>
    <w:rsid w:val="00232575"/>
    <w:rsid w:val="002358AF"/>
    <w:rsid w:val="00241F4F"/>
    <w:rsid w:val="002457C5"/>
    <w:rsid w:val="00247258"/>
    <w:rsid w:val="002533D0"/>
    <w:rsid w:val="00257CAC"/>
    <w:rsid w:val="00261507"/>
    <w:rsid w:val="0026236E"/>
    <w:rsid w:val="00270A7B"/>
    <w:rsid w:val="00271DA6"/>
    <w:rsid w:val="0027237A"/>
    <w:rsid w:val="00274EF1"/>
    <w:rsid w:val="00293494"/>
    <w:rsid w:val="002974E9"/>
    <w:rsid w:val="002A306B"/>
    <w:rsid w:val="002A7F94"/>
    <w:rsid w:val="002B109A"/>
    <w:rsid w:val="002C2693"/>
    <w:rsid w:val="002C6D45"/>
    <w:rsid w:val="002D6E53"/>
    <w:rsid w:val="002F046D"/>
    <w:rsid w:val="002F3023"/>
    <w:rsid w:val="002F4E85"/>
    <w:rsid w:val="002F6EF9"/>
    <w:rsid w:val="00301764"/>
    <w:rsid w:val="003079AC"/>
    <w:rsid w:val="00310536"/>
    <w:rsid w:val="0031114A"/>
    <w:rsid w:val="00314A22"/>
    <w:rsid w:val="003209E1"/>
    <w:rsid w:val="00321CBA"/>
    <w:rsid w:val="003229D8"/>
    <w:rsid w:val="00324390"/>
    <w:rsid w:val="00330E77"/>
    <w:rsid w:val="00336C97"/>
    <w:rsid w:val="00337F88"/>
    <w:rsid w:val="00342432"/>
    <w:rsid w:val="00343F85"/>
    <w:rsid w:val="0035223F"/>
    <w:rsid w:val="00352D4B"/>
    <w:rsid w:val="0035638C"/>
    <w:rsid w:val="00364404"/>
    <w:rsid w:val="003729EE"/>
    <w:rsid w:val="00373060"/>
    <w:rsid w:val="00376067"/>
    <w:rsid w:val="00393D98"/>
    <w:rsid w:val="003946CD"/>
    <w:rsid w:val="00396FED"/>
    <w:rsid w:val="00397534"/>
    <w:rsid w:val="00397E02"/>
    <w:rsid w:val="003A236A"/>
    <w:rsid w:val="003A46BB"/>
    <w:rsid w:val="003A4D0C"/>
    <w:rsid w:val="003A4EC7"/>
    <w:rsid w:val="003A66D3"/>
    <w:rsid w:val="003A7295"/>
    <w:rsid w:val="003B1F60"/>
    <w:rsid w:val="003C2CC4"/>
    <w:rsid w:val="003D4B23"/>
    <w:rsid w:val="003E278A"/>
    <w:rsid w:val="003E309D"/>
    <w:rsid w:val="003F33AB"/>
    <w:rsid w:val="003F3575"/>
    <w:rsid w:val="00407DA6"/>
    <w:rsid w:val="00413520"/>
    <w:rsid w:val="004325CB"/>
    <w:rsid w:val="00440A07"/>
    <w:rsid w:val="00444DB5"/>
    <w:rsid w:val="00453FB1"/>
    <w:rsid w:val="00462880"/>
    <w:rsid w:val="00466D08"/>
    <w:rsid w:val="00476F24"/>
    <w:rsid w:val="00492C07"/>
    <w:rsid w:val="00497C31"/>
    <w:rsid w:val="004A5D33"/>
    <w:rsid w:val="004B5A64"/>
    <w:rsid w:val="004C55B0"/>
    <w:rsid w:val="004D03B8"/>
    <w:rsid w:val="004E3CC5"/>
    <w:rsid w:val="004F18FA"/>
    <w:rsid w:val="004F49F5"/>
    <w:rsid w:val="004F6B89"/>
    <w:rsid w:val="004F6BA0"/>
    <w:rsid w:val="00503BEA"/>
    <w:rsid w:val="00505089"/>
    <w:rsid w:val="005237F9"/>
    <w:rsid w:val="00523F60"/>
    <w:rsid w:val="005323CA"/>
    <w:rsid w:val="00533616"/>
    <w:rsid w:val="00535ABA"/>
    <w:rsid w:val="0053768B"/>
    <w:rsid w:val="005420F2"/>
    <w:rsid w:val="0054285C"/>
    <w:rsid w:val="00567D03"/>
    <w:rsid w:val="00571097"/>
    <w:rsid w:val="005736E6"/>
    <w:rsid w:val="00583DCD"/>
    <w:rsid w:val="00584173"/>
    <w:rsid w:val="0058491E"/>
    <w:rsid w:val="0058711A"/>
    <w:rsid w:val="00595520"/>
    <w:rsid w:val="005A019A"/>
    <w:rsid w:val="005A44B9"/>
    <w:rsid w:val="005A492D"/>
    <w:rsid w:val="005A6F99"/>
    <w:rsid w:val="005B0983"/>
    <w:rsid w:val="005B1BA0"/>
    <w:rsid w:val="005B3DB3"/>
    <w:rsid w:val="005C0268"/>
    <w:rsid w:val="005C1264"/>
    <w:rsid w:val="005D15CA"/>
    <w:rsid w:val="005D42AB"/>
    <w:rsid w:val="005D56CD"/>
    <w:rsid w:val="005D59FD"/>
    <w:rsid w:val="005F08DF"/>
    <w:rsid w:val="005F3066"/>
    <w:rsid w:val="005F3E61"/>
    <w:rsid w:val="00604DDD"/>
    <w:rsid w:val="006115CC"/>
    <w:rsid w:val="00611FC4"/>
    <w:rsid w:val="006176FB"/>
    <w:rsid w:val="00630FCB"/>
    <w:rsid w:val="00640B26"/>
    <w:rsid w:val="00644266"/>
    <w:rsid w:val="006446DC"/>
    <w:rsid w:val="00645941"/>
    <w:rsid w:val="0065766B"/>
    <w:rsid w:val="00661B96"/>
    <w:rsid w:val="006632D3"/>
    <w:rsid w:val="006647EA"/>
    <w:rsid w:val="006770B2"/>
    <w:rsid w:val="00686A48"/>
    <w:rsid w:val="0068763C"/>
    <w:rsid w:val="006940E1"/>
    <w:rsid w:val="006A3C72"/>
    <w:rsid w:val="006A47FD"/>
    <w:rsid w:val="006A7392"/>
    <w:rsid w:val="006B03A1"/>
    <w:rsid w:val="006B67D9"/>
    <w:rsid w:val="006C40E9"/>
    <w:rsid w:val="006C5535"/>
    <w:rsid w:val="006C6C6F"/>
    <w:rsid w:val="006C7122"/>
    <w:rsid w:val="006D0589"/>
    <w:rsid w:val="006D0FBC"/>
    <w:rsid w:val="006D2CE0"/>
    <w:rsid w:val="006E564B"/>
    <w:rsid w:val="006E652C"/>
    <w:rsid w:val="006E7154"/>
    <w:rsid w:val="007003CD"/>
    <w:rsid w:val="0070701E"/>
    <w:rsid w:val="007221A2"/>
    <w:rsid w:val="0072632A"/>
    <w:rsid w:val="007358E8"/>
    <w:rsid w:val="00736ECE"/>
    <w:rsid w:val="00737B4E"/>
    <w:rsid w:val="0074533B"/>
    <w:rsid w:val="007463A6"/>
    <w:rsid w:val="007511C4"/>
    <w:rsid w:val="00763703"/>
    <w:rsid w:val="007643BC"/>
    <w:rsid w:val="0077724F"/>
    <w:rsid w:val="00780C68"/>
    <w:rsid w:val="00782BC6"/>
    <w:rsid w:val="00792AC0"/>
    <w:rsid w:val="007959FE"/>
    <w:rsid w:val="007A0CF1"/>
    <w:rsid w:val="007A6EAF"/>
    <w:rsid w:val="007B6BA5"/>
    <w:rsid w:val="007C3390"/>
    <w:rsid w:val="007C42D8"/>
    <w:rsid w:val="007C4F4B"/>
    <w:rsid w:val="007D6F65"/>
    <w:rsid w:val="007D7362"/>
    <w:rsid w:val="007E2877"/>
    <w:rsid w:val="007F493B"/>
    <w:rsid w:val="007F5CE2"/>
    <w:rsid w:val="007F6611"/>
    <w:rsid w:val="00800E59"/>
    <w:rsid w:val="00803539"/>
    <w:rsid w:val="00810BAC"/>
    <w:rsid w:val="008175E9"/>
    <w:rsid w:val="008242D7"/>
    <w:rsid w:val="0082577B"/>
    <w:rsid w:val="00825CB5"/>
    <w:rsid w:val="008350A4"/>
    <w:rsid w:val="00843236"/>
    <w:rsid w:val="008437DF"/>
    <w:rsid w:val="00846934"/>
    <w:rsid w:val="00853BF0"/>
    <w:rsid w:val="008639FB"/>
    <w:rsid w:val="008646EF"/>
    <w:rsid w:val="00866893"/>
    <w:rsid w:val="00866F02"/>
    <w:rsid w:val="00867D18"/>
    <w:rsid w:val="00871F9A"/>
    <w:rsid w:val="00871FD5"/>
    <w:rsid w:val="0088172E"/>
    <w:rsid w:val="00881EFA"/>
    <w:rsid w:val="008879CB"/>
    <w:rsid w:val="0089323C"/>
    <w:rsid w:val="008979B1"/>
    <w:rsid w:val="008A0B8C"/>
    <w:rsid w:val="008A5D04"/>
    <w:rsid w:val="008A6B25"/>
    <w:rsid w:val="008A6C4F"/>
    <w:rsid w:val="008B389E"/>
    <w:rsid w:val="008B4E7E"/>
    <w:rsid w:val="008D045E"/>
    <w:rsid w:val="008D296F"/>
    <w:rsid w:val="008D3F25"/>
    <w:rsid w:val="008D4D82"/>
    <w:rsid w:val="008E0E46"/>
    <w:rsid w:val="008E7116"/>
    <w:rsid w:val="008F143B"/>
    <w:rsid w:val="008F3882"/>
    <w:rsid w:val="008F4B7C"/>
    <w:rsid w:val="00914668"/>
    <w:rsid w:val="00917CB2"/>
    <w:rsid w:val="009214AE"/>
    <w:rsid w:val="00924AE2"/>
    <w:rsid w:val="00926E47"/>
    <w:rsid w:val="00935D8D"/>
    <w:rsid w:val="00941B91"/>
    <w:rsid w:val="00947162"/>
    <w:rsid w:val="00953BAA"/>
    <w:rsid w:val="00955D14"/>
    <w:rsid w:val="009610D0"/>
    <w:rsid w:val="0096375C"/>
    <w:rsid w:val="00965940"/>
    <w:rsid w:val="009662E6"/>
    <w:rsid w:val="0097095E"/>
    <w:rsid w:val="009733A1"/>
    <w:rsid w:val="0098592B"/>
    <w:rsid w:val="00985FC4"/>
    <w:rsid w:val="00990766"/>
    <w:rsid w:val="00991261"/>
    <w:rsid w:val="009964C4"/>
    <w:rsid w:val="0099742E"/>
    <w:rsid w:val="009A416C"/>
    <w:rsid w:val="009A7B81"/>
    <w:rsid w:val="009B097A"/>
    <w:rsid w:val="009B585A"/>
    <w:rsid w:val="009B730E"/>
    <w:rsid w:val="009B7EB7"/>
    <w:rsid w:val="009C4C98"/>
    <w:rsid w:val="009D01C0"/>
    <w:rsid w:val="009D21EF"/>
    <w:rsid w:val="009D6A08"/>
    <w:rsid w:val="009E04AE"/>
    <w:rsid w:val="009E06AD"/>
    <w:rsid w:val="009E0A16"/>
    <w:rsid w:val="009E6CB7"/>
    <w:rsid w:val="009E7970"/>
    <w:rsid w:val="009F1DB0"/>
    <w:rsid w:val="009F2EAC"/>
    <w:rsid w:val="009F376E"/>
    <w:rsid w:val="009F57E3"/>
    <w:rsid w:val="00A10F4F"/>
    <w:rsid w:val="00A11067"/>
    <w:rsid w:val="00A13531"/>
    <w:rsid w:val="00A15F29"/>
    <w:rsid w:val="00A16A60"/>
    <w:rsid w:val="00A1704A"/>
    <w:rsid w:val="00A214D7"/>
    <w:rsid w:val="00A22834"/>
    <w:rsid w:val="00A36AC2"/>
    <w:rsid w:val="00A36F38"/>
    <w:rsid w:val="00A425EB"/>
    <w:rsid w:val="00A53C69"/>
    <w:rsid w:val="00A55E1B"/>
    <w:rsid w:val="00A61C5A"/>
    <w:rsid w:val="00A72879"/>
    <w:rsid w:val="00A72F22"/>
    <w:rsid w:val="00A733BC"/>
    <w:rsid w:val="00A73DD3"/>
    <w:rsid w:val="00A748A6"/>
    <w:rsid w:val="00A76A69"/>
    <w:rsid w:val="00A77BA1"/>
    <w:rsid w:val="00A84249"/>
    <w:rsid w:val="00A8787A"/>
    <w:rsid w:val="00A879A4"/>
    <w:rsid w:val="00AA0FF8"/>
    <w:rsid w:val="00AA62B3"/>
    <w:rsid w:val="00AA640B"/>
    <w:rsid w:val="00AB205C"/>
    <w:rsid w:val="00AB72FA"/>
    <w:rsid w:val="00AC0F2C"/>
    <w:rsid w:val="00AC502A"/>
    <w:rsid w:val="00AD7581"/>
    <w:rsid w:val="00AE06A4"/>
    <w:rsid w:val="00AE1E26"/>
    <w:rsid w:val="00AE309C"/>
    <w:rsid w:val="00AE4853"/>
    <w:rsid w:val="00AF09C6"/>
    <w:rsid w:val="00AF58C1"/>
    <w:rsid w:val="00B00B9B"/>
    <w:rsid w:val="00B04A3F"/>
    <w:rsid w:val="00B052C9"/>
    <w:rsid w:val="00B06371"/>
    <w:rsid w:val="00B06643"/>
    <w:rsid w:val="00B15055"/>
    <w:rsid w:val="00B200DA"/>
    <w:rsid w:val="00B20551"/>
    <w:rsid w:val="00B30179"/>
    <w:rsid w:val="00B301F4"/>
    <w:rsid w:val="00B309FF"/>
    <w:rsid w:val="00B31420"/>
    <w:rsid w:val="00B31E0B"/>
    <w:rsid w:val="00B328B6"/>
    <w:rsid w:val="00B3399D"/>
    <w:rsid w:val="00B33FC7"/>
    <w:rsid w:val="00B37B15"/>
    <w:rsid w:val="00B4162A"/>
    <w:rsid w:val="00B41FEB"/>
    <w:rsid w:val="00B45C02"/>
    <w:rsid w:val="00B65EC2"/>
    <w:rsid w:val="00B70B63"/>
    <w:rsid w:val="00B72A1E"/>
    <w:rsid w:val="00B809E6"/>
    <w:rsid w:val="00B81E12"/>
    <w:rsid w:val="00B82120"/>
    <w:rsid w:val="00BA0F97"/>
    <w:rsid w:val="00BA339B"/>
    <w:rsid w:val="00BB1714"/>
    <w:rsid w:val="00BB23CC"/>
    <w:rsid w:val="00BC0191"/>
    <w:rsid w:val="00BC0CA0"/>
    <w:rsid w:val="00BC1E7E"/>
    <w:rsid w:val="00BC2B2A"/>
    <w:rsid w:val="00BC5252"/>
    <w:rsid w:val="00BC74E9"/>
    <w:rsid w:val="00BD5106"/>
    <w:rsid w:val="00BE1DB8"/>
    <w:rsid w:val="00BE36A9"/>
    <w:rsid w:val="00BE618E"/>
    <w:rsid w:val="00BE7BEC"/>
    <w:rsid w:val="00BF0A5A"/>
    <w:rsid w:val="00BF0E63"/>
    <w:rsid w:val="00BF12A3"/>
    <w:rsid w:val="00BF16D7"/>
    <w:rsid w:val="00BF2373"/>
    <w:rsid w:val="00BF279B"/>
    <w:rsid w:val="00BF296F"/>
    <w:rsid w:val="00C0308C"/>
    <w:rsid w:val="00C03723"/>
    <w:rsid w:val="00C044E2"/>
    <w:rsid w:val="00C048CB"/>
    <w:rsid w:val="00C066F3"/>
    <w:rsid w:val="00C259D8"/>
    <w:rsid w:val="00C25D07"/>
    <w:rsid w:val="00C27D2E"/>
    <w:rsid w:val="00C36E3D"/>
    <w:rsid w:val="00C41D07"/>
    <w:rsid w:val="00C463DD"/>
    <w:rsid w:val="00C4739D"/>
    <w:rsid w:val="00C62461"/>
    <w:rsid w:val="00C629C0"/>
    <w:rsid w:val="00C640DF"/>
    <w:rsid w:val="00C66CB7"/>
    <w:rsid w:val="00C71AF5"/>
    <w:rsid w:val="00C7206C"/>
    <w:rsid w:val="00C745C3"/>
    <w:rsid w:val="00C74E9D"/>
    <w:rsid w:val="00C75045"/>
    <w:rsid w:val="00C837DB"/>
    <w:rsid w:val="00C85D16"/>
    <w:rsid w:val="00C87FE4"/>
    <w:rsid w:val="00C93A75"/>
    <w:rsid w:val="00C93EB2"/>
    <w:rsid w:val="00C9492D"/>
    <w:rsid w:val="00C978F5"/>
    <w:rsid w:val="00CA032D"/>
    <w:rsid w:val="00CA24A4"/>
    <w:rsid w:val="00CB348D"/>
    <w:rsid w:val="00CB74CC"/>
    <w:rsid w:val="00CD46F5"/>
    <w:rsid w:val="00CE3CC4"/>
    <w:rsid w:val="00CE4A8F"/>
    <w:rsid w:val="00CE53AE"/>
    <w:rsid w:val="00CF071D"/>
    <w:rsid w:val="00D0123D"/>
    <w:rsid w:val="00D03F2A"/>
    <w:rsid w:val="00D15B04"/>
    <w:rsid w:val="00D16E2C"/>
    <w:rsid w:val="00D17873"/>
    <w:rsid w:val="00D2031B"/>
    <w:rsid w:val="00D25FE2"/>
    <w:rsid w:val="00D37DA9"/>
    <w:rsid w:val="00D406A7"/>
    <w:rsid w:val="00D43252"/>
    <w:rsid w:val="00D44338"/>
    <w:rsid w:val="00D44997"/>
    <w:rsid w:val="00D44D86"/>
    <w:rsid w:val="00D50B7D"/>
    <w:rsid w:val="00D52012"/>
    <w:rsid w:val="00D53807"/>
    <w:rsid w:val="00D5502F"/>
    <w:rsid w:val="00D5632C"/>
    <w:rsid w:val="00D56F5C"/>
    <w:rsid w:val="00D57E5C"/>
    <w:rsid w:val="00D704E5"/>
    <w:rsid w:val="00D72727"/>
    <w:rsid w:val="00D72944"/>
    <w:rsid w:val="00D768C0"/>
    <w:rsid w:val="00D978C6"/>
    <w:rsid w:val="00DA0956"/>
    <w:rsid w:val="00DA357F"/>
    <w:rsid w:val="00DA3E12"/>
    <w:rsid w:val="00DA5658"/>
    <w:rsid w:val="00DA7B6F"/>
    <w:rsid w:val="00DB10AB"/>
    <w:rsid w:val="00DB730E"/>
    <w:rsid w:val="00DC18AD"/>
    <w:rsid w:val="00DC643A"/>
    <w:rsid w:val="00DD37B7"/>
    <w:rsid w:val="00DD7E03"/>
    <w:rsid w:val="00DE3727"/>
    <w:rsid w:val="00DE5D86"/>
    <w:rsid w:val="00DE63E2"/>
    <w:rsid w:val="00DF4BC7"/>
    <w:rsid w:val="00DF7CAE"/>
    <w:rsid w:val="00E03FDB"/>
    <w:rsid w:val="00E05813"/>
    <w:rsid w:val="00E05D64"/>
    <w:rsid w:val="00E12175"/>
    <w:rsid w:val="00E174E8"/>
    <w:rsid w:val="00E20304"/>
    <w:rsid w:val="00E3284A"/>
    <w:rsid w:val="00E36020"/>
    <w:rsid w:val="00E40CCF"/>
    <w:rsid w:val="00E423C0"/>
    <w:rsid w:val="00E42947"/>
    <w:rsid w:val="00E429FD"/>
    <w:rsid w:val="00E53EAC"/>
    <w:rsid w:val="00E562E2"/>
    <w:rsid w:val="00E604E3"/>
    <w:rsid w:val="00E6414C"/>
    <w:rsid w:val="00E714C0"/>
    <w:rsid w:val="00E7260F"/>
    <w:rsid w:val="00E740CC"/>
    <w:rsid w:val="00E8702D"/>
    <w:rsid w:val="00E905F4"/>
    <w:rsid w:val="00E9111E"/>
    <w:rsid w:val="00E916A9"/>
    <w:rsid w:val="00E916DE"/>
    <w:rsid w:val="00E925AD"/>
    <w:rsid w:val="00E96630"/>
    <w:rsid w:val="00ED18DC"/>
    <w:rsid w:val="00ED6201"/>
    <w:rsid w:val="00ED7A2A"/>
    <w:rsid w:val="00EF043D"/>
    <w:rsid w:val="00EF1D7F"/>
    <w:rsid w:val="00EF2D63"/>
    <w:rsid w:val="00EF5927"/>
    <w:rsid w:val="00F00390"/>
    <w:rsid w:val="00F0137E"/>
    <w:rsid w:val="00F04E44"/>
    <w:rsid w:val="00F05D6D"/>
    <w:rsid w:val="00F20AB0"/>
    <w:rsid w:val="00F21786"/>
    <w:rsid w:val="00F22412"/>
    <w:rsid w:val="00F24A7F"/>
    <w:rsid w:val="00F25D06"/>
    <w:rsid w:val="00F31CFF"/>
    <w:rsid w:val="00F333B3"/>
    <w:rsid w:val="00F3742B"/>
    <w:rsid w:val="00F40F3B"/>
    <w:rsid w:val="00F41FDB"/>
    <w:rsid w:val="00F44E30"/>
    <w:rsid w:val="00F50597"/>
    <w:rsid w:val="00F56D63"/>
    <w:rsid w:val="00F609A9"/>
    <w:rsid w:val="00F61699"/>
    <w:rsid w:val="00F70E57"/>
    <w:rsid w:val="00F72738"/>
    <w:rsid w:val="00F80C99"/>
    <w:rsid w:val="00F867EC"/>
    <w:rsid w:val="00F91B2B"/>
    <w:rsid w:val="00F9296F"/>
    <w:rsid w:val="00FA57FD"/>
    <w:rsid w:val="00FB6BEC"/>
    <w:rsid w:val="00FC03CD"/>
    <w:rsid w:val="00FC0646"/>
    <w:rsid w:val="00FC68B7"/>
    <w:rsid w:val="00FE01BC"/>
    <w:rsid w:val="00FE1484"/>
    <w:rsid w:val="00FE6985"/>
    <w:rsid w:val="00FF4D5E"/>
    <w:rsid w:val="00FF4E9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1"/>
    <o:shapelayout v:ext="edit">
      <o:idmap v:ext="edit" data="1"/>
    </o:shapelayout>
  </w:shapeDefaults>
  <w:decimalSymbol w:val="."/>
  <w:listSeparator w:val=","/>
  <w14:docId w14:val="509CFF97"/>
  <w15:docId w15:val="{35A277A6-6EA9-407D-B44F-8813FE8B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h1 Char,TRL Head1 Char"/>
    <w:basedOn w:val="DefaultParagraphFont"/>
    <w:link w:val="Heading1"/>
    <w:rsid w:val="00E20304"/>
    <w:rPr>
      <w:lang w:val="en-GB"/>
    </w:rPr>
  </w:style>
  <w:style w:type="character" w:customStyle="1" w:styleId="Heading2Char">
    <w:name w:val="Heading 2 Char"/>
    <w:basedOn w:val="DefaultParagraphFont"/>
    <w:link w:val="Heading2"/>
    <w:rsid w:val="00E20304"/>
    <w:rPr>
      <w:lang w:val="en-GB"/>
    </w:rPr>
  </w:style>
  <w:style w:type="character" w:customStyle="1" w:styleId="Heading3Char">
    <w:name w:val="Heading 3 Char"/>
    <w:basedOn w:val="DefaultParagraphFont"/>
    <w:link w:val="Heading3"/>
    <w:rsid w:val="00E20304"/>
    <w:rPr>
      <w:lang w:val="en-GB"/>
    </w:rPr>
  </w:style>
  <w:style w:type="character" w:customStyle="1" w:styleId="Heading4Char">
    <w:name w:val="Heading 4 Char"/>
    <w:basedOn w:val="DefaultParagraphFont"/>
    <w:link w:val="Heading4"/>
    <w:rsid w:val="00E20304"/>
    <w:rPr>
      <w:lang w:val="en-GB"/>
    </w:rPr>
  </w:style>
  <w:style w:type="character" w:customStyle="1" w:styleId="Heading5Char">
    <w:name w:val="Heading 5 Char"/>
    <w:basedOn w:val="DefaultParagraphFont"/>
    <w:link w:val="Heading5"/>
    <w:rsid w:val="00E20304"/>
    <w:rPr>
      <w:lang w:val="en-GB"/>
    </w:rPr>
  </w:style>
  <w:style w:type="character" w:customStyle="1" w:styleId="Heading6Char">
    <w:name w:val="Heading 6 Char"/>
    <w:basedOn w:val="DefaultParagraphFont"/>
    <w:link w:val="Heading6"/>
    <w:rsid w:val="00E20304"/>
    <w:rPr>
      <w:lang w:val="en-GB"/>
    </w:rPr>
  </w:style>
  <w:style w:type="character" w:customStyle="1" w:styleId="Heading7Char">
    <w:name w:val="Heading 7 Char"/>
    <w:basedOn w:val="DefaultParagraphFont"/>
    <w:link w:val="Heading7"/>
    <w:rsid w:val="00E20304"/>
    <w:rPr>
      <w:lang w:val="en-GB"/>
    </w:rPr>
  </w:style>
  <w:style w:type="character" w:customStyle="1" w:styleId="Heading8Char">
    <w:name w:val="Heading 8 Char"/>
    <w:basedOn w:val="DefaultParagraphFont"/>
    <w:link w:val="Heading8"/>
    <w:rsid w:val="00E20304"/>
    <w:rPr>
      <w:lang w:val="en-GB"/>
    </w:rPr>
  </w:style>
  <w:style w:type="character" w:customStyle="1" w:styleId="Heading9Char">
    <w:name w:val="Heading 9 Char"/>
    <w:basedOn w:val="DefaultParagraphFont"/>
    <w:link w:val="Heading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3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0304"/>
    <w:rPr>
      <w:sz w:val="16"/>
      <w:szCs w:val="16"/>
    </w:rPr>
  </w:style>
  <w:style w:type="paragraph" w:styleId="CommentText">
    <w:name w:val="annotation text"/>
    <w:basedOn w:val="Normal"/>
    <w:link w:val="CommentTextChar"/>
    <w:uiPriority w:val="99"/>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qFormat/>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4"/>
      </w:numPr>
    </w:pPr>
  </w:style>
  <w:style w:type="numbering" w:styleId="1ai">
    <w:name w:val="Outline List 1"/>
    <w:basedOn w:val="NoList"/>
    <w:rsid w:val="00E20304"/>
    <w:pPr>
      <w:numPr>
        <w:numId w:val="5"/>
      </w:numPr>
    </w:pPr>
  </w:style>
  <w:style w:type="numbering" w:styleId="ArticleSection">
    <w:name w:val="Outline List 3"/>
    <w:basedOn w:val="NoList"/>
    <w:rsid w:val="00E20304"/>
    <w:pPr>
      <w:numPr>
        <w:numId w:val="6"/>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uiPriority w:val="99"/>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7"/>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8"/>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3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10"/>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10"/>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10"/>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10"/>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11"/>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11"/>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11"/>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11"/>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basedOn w:val="DefaultParagraphFont"/>
    <w:uiPriority w:val="99"/>
    <w:semiHidden/>
    <w:rsid w:val="00D72944"/>
    <w:rPr>
      <w:color w:val="808080"/>
    </w:rPr>
  </w:style>
  <w:style w:type="character" w:customStyle="1" w:styleId="Mentionnonrsolue1">
    <w:name w:val="Mention non résolue1"/>
    <w:basedOn w:val="DefaultParagraphFont"/>
    <w:uiPriority w:val="99"/>
    <w:semiHidden/>
    <w:unhideWhenUsed/>
    <w:rsid w:val="00D72944"/>
    <w:rPr>
      <w:color w:val="605E5C"/>
      <w:shd w:val="clear" w:color="auto" w:fill="E1DFDD"/>
    </w:rPr>
  </w:style>
  <w:style w:type="paragraph" w:customStyle="1" w:styleId="TRLBodyText">
    <w:name w:val="TRL Body Text"/>
    <w:qFormat/>
    <w:rsid w:val="00D72944"/>
    <w:pPr>
      <w:spacing w:after="120" w:line="280" w:lineRule="atLeast"/>
      <w:jc w:val="both"/>
    </w:pPr>
    <w:rPr>
      <w:rFonts w:eastAsia="MS Mincho"/>
      <w:lang w:val="en-GB" w:eastAsia="zh-CN"/>
    </w:rPr>
  </w:style>
  <w:style w:type="paragraph" w:customStyle="1" w:styleId="Recommendations">
    <w:name w:val="Recommendations"/>
    <w:basedOn w:val="Normal"/>
    <w:link w:val="RecommendationsChar"/>
    <w:rsid w:val="00D72944"/>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D72944"/>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D72944"/>
    <w:pPr>
      <w:ind w:left="2268"/>
    </w:pPr>
  </w:style>
  <w:style w:type="character" w:customStyle="1" w:styleId="WP29TextChar">
    <w:name w:val="_ WP29_Text Char"/>
    <w:basedOn w:val="SingleTxtGChar"/>
    <w:link w:val="WP29Text"/>
    <w:rsid w:val="00D72944"/>
    <w:rPr>
      <w:lang w:val="en-GB"/>
    </w:rPr>
  </w:style>
  <w:style w:type="table" w:customStyle="1" w:styleId="TableGrid31">
    <w:name w:val="Table Grid31"/>
    <w:basedOn w:val="TableNormal"/>
    <w:uiPriority w:val="39"/>
    <w:rsid w:val="00D72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D72944"/>
    <w:pPr>
      <w:spacing w:after="120" w:line="240" w:lineRule="auto"/>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eader" Target="header30.xml"/><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header" Target="header9.xml"/><Relationship Id="rId68" Type="http://schemas.openxmlformats.org/officeDocument/2006/relationships/image" Target="media/image37.png"/><Relationship Id="rId84" Type="http://schemas.openxmlformats.org/officeDocument/2006/relationships/footer" Target="footer18.xml"/><Relationship Id="rId89" Type="http://schemas.openxmlformats.org/officeDocument/2006/relationships/header" Target="header21.xml"/><Relationship Id="rId112" Type="http://schemas.openxmlformats.org/officeDocument/2006/relationships/footer" Target="footer27.xml"/><Relationship Id="rId133" Type="http://schemas.openxmlformats.org/officeDocument/2006/relationships/footer" Target="footer37.xml"/><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45.emf"/><Relationship Id="rId11" Type="http://schemas.openxmlformats.org/officeDocument/2006/relationships/image" Target="media/image1.wmf"/><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footer" Target="footer14.xml"/><Relationship Id="rId79" Type="http://schemas.openxmlformats.org/officeDocument/2006/relationships/header" Target="header16.xml"/><Relationship Id="rId102" Type="http://schemas.openxmlformats.org/officeDocument/2006/relationships/image" Target="media/image41.png"/><Relationship Id="rId123" Type="http://schemas.openxmlformats.org/officeDocument/2006/relationships/header" Target="header32.xml"/><Relationship Id="rId128" Type="http://schemas.openxmlformats.org/officeDocument/2006/relationships/footer" Target="footer35.xml"/><Relationship Id="rId5" Type="http://schemas.openxmlformats.org/officeDocument/2006/relationships/numbering" Target="numbering.xml"/><Relationship Id="rId90" Type="http://schemas.openxmlformats.org/officeDocument/2006/relationships/footer" Target="footer21.xml"/><Relationship Id="rId95" Type="http://schemas.openxmlformats.org/officeDocument/2006/relationships/header" Target="header24.xm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footer" Target="footer9.xml"/><Relationship Id="rId69" Type="http://schemas.openxmlformats.org/officeDocument/2006/relationships/header" Target="header11.xml"/><Relationship Id="rId113" Type="http://schemas.openxmlformats.org/officeDocument/2006/relationships/footer" Target="footer28.xml"/><Relationship Id="rId118" Type="http://schemas.openxmlformats.org/officeDocument/2006/relationships/footer" Target="footer30.xml"/><Relationship Id="rId134" Type="http://schemas.openxmlformats.org/officeDocument/2006/relationships/header" Target="header37.xm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footer" Target="footer13.xml"/><Relationship Id="rId80" Type="http://schemas.openxmlformats.org/officeDocument/2006/relationships/footer" Target="footer17.xml"/><Relationship Id="rId85" Type="http://schemas.openxmlformats.org/officeDocument/2006/relationships/footer" Target="footer19.xml"/><Relationship Id="rId93" Type="http://schemas.openxmlformats.org/officeDocument/2006/relationships/footer" Target="footer23.xml"/><Relationship Id="rId98" Type="http://schemas.openxmlformats.org/officeDocument/2006/relationships/header" Target="header25.xml"/><Relationship Id="rId121" Type="http://schemas.openxmlformats.org/officeDocument/2006/relationships/footer" Target="footer3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footer" Target="footer7.xml"/><Relationship Id="rId67" Type="http://schemas.openxmlformats.org/officeDocument/2006/relationships/footer" Target="footer11.xml"/><Relationship Id="rId103" Type="http://schemas.openxmlformats.org/officeDocument/2006/relationships/image" Target="media/image42.png"/><Relationship Id="rId108" Type="http://schemas.openxmlformats.org/officeDocument/2006/relationships/image" Target="media/image46.emf"/><Relationship Id="rId116" Type="http://schemas.openxmlformats.org/officeDocument/2006/relationships/header" Target="header29.xml"/><Relationship Id="rId124" Type="http://schemas.openxmlformats.org/officeDocument/2006/relationships/header" Target="header33.xml"/><Relationship Id="rId129" Type="http://schemas.openxmlformats.org/officeDocument/2006/relationships/image" Target="media/image49.emf"/><Relationship Id="rId137" Type="http://schemas.openxmlformats.org/officeDocument/2006/relationships/footer" Target="footer39.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footer" Target="footer4.xml"/><Relationship Id="rId62" Type="http://schemas.openxmlformats.org/officeDocument/2006/relationships/header" Target="header8.xml"/><Relationship Id="rId70" Type="http://schemas.openxmlformats.org/officeDocument/2006/relationships/footer" Target="footer12.xml"/><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0.xml"/><Relationship Id="rId91" Type="http://schemas.openxmlformats.org/officeDocument/2006/relationships/footer" Target="footer22.xml"/><Relationship Id="rId96" Type="http://schemas.openxmlformats.org/officeDocument/2006/relationships/footer" Target="footer24.xml"/><Relationship Id="rId111" Type="http://schemas.openxmlformats.org/officeDocument/2006/relationships/header" Target="header27.xml"/><Relationship Id="rId132"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header" Target="header6.xml"/><Relationship Id="rId106" Type="http://schemas.openxmlformats.org/officeDocument/2006/relationships/image" Target="media/image44.emf"/><Relationship Id="rId114" Type="http://schemas.openxmlformats.org/officeDocument/2006/relationships/header" Target="header28.xml"/><Relationship Id="rId119" Type="http://schemas.openxmlformats.org/officeDocument/2006/relationships/footer" Target="footer31.xml"/><Relationship Id="rId127" Type="http://schemas.openxmlformats.org/officeDocument/2006/relationships/header" Target="header34.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footer" Target="footer10.xml"/><Relationship Id="rId73" Type="http://schemas.openxmlformats.org/officeDocument/2006/relationships/header" Target="header13.xml"/><Relationship Id="rId78" Type="http://schemas.openxmlformats.org/officeDocument/2006/relationships/footer" Target="footer16.xml"/><Relationship Id="rId81" Type="http://schemas.openxmlformats.org/officeDocument/2006/relationships/image" Target="media/image38.png"/><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oter" Target="footer26.xml"/><Relationship Id="rId101" Type="http://schemas.openxmlformats.org/officeDocument/2006/relationships/image" Target="media/image40.png"/><Relationship Id="rId122" Type="http://schemas.openxmlformats.org/officeDocument/2006/relationships/image" Target="media/image48.png"/><Relationship Id="rId130" Type="http://schemas.openxmlformats.org/officeDocument/2006/relationships/header" Target="header35.xml"/><Relationship Id="rId135"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image" Target="media/image24.emf"/><Relationship Id="rId109" Type="http://schemas.openxmlformats.org/officeDocument/2006/relationships/image" Target="media/image47.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footer" Target="footer5.xml"/><Relationship Id="rId76" Type="http://schemas.openxmlformats.org/officeDocument/2006/relationships/header" Target="header15.xml"/><Relationship Id="rId97" Type="http://schemas.openxmlformats.org/officeDocument/2006/relationships/footer" Target="footer25.xml"/><Relationship Id="rId104" Type="http://schemas.openxmlformats.org/officeDocument/2006/relationships/image" Target="media/image43.emf"/><Relationship Id="rId120" Type="http://schemas.openxmlformats.org/officeDocument/2006/relationships/header" Target="header31.xml"/><Relationship Id="rId125" Type="http://schemas.openxmlformats.org/officeDocument/2006/relationships/footer" Target="footer33.xm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header" Target="header10.xml"/><Relationship Id="rId87" Type="http://schemas.openxmlformats.org/officeDocument/2006/relationships/footer" Target="footer20.xml"/><Relationship Id="rId110" Type="http://schemas.openxmlformats.org/officeDocument/2006/relationships/header" Target="header26.xml"/><Relationship Id="rId115" Type="http://schemas.openxmlformats.org/officeDocument/2006/relationships/footer" Target="footer29.xml"/><Relationship Id="rId131" Type="http://schemas.openxmlformats.org/officeDocument/2006/relationships/header" Target="header36.xml"/><Relationship Id="rId136" Type="http://schemas.openxmlformats.org/officeDocument/2006/relationships/header" Target="header38.xml"/><Relationship Id="rId61" Type="http://schemas.openxmlformats.org/officeDocument/2006/relationships/footer" Target="footer8.xml"/><Relationship Id="rId82" Type="http://schemas.openxmlformats.org/officeDocument/2006/relationships/header" Target="header17.xml"/><Relationship Id="rId19" Type="http://schemas.openxmlformats.org/officeDocument/2006/relationships/footer" Target="footer3.xml"/><Relationship Id="rId14" Type="http://schemas.openxmlformats.org/officeDocument/2006/relationships/image" Target="media/image4.emf"/><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header" Target="header5.xml"/><Relationship Id="rId77" Type="http://schemas.openxmlformats.org/officeDocument/2006/relationships/footer" Target="footer15.xml"/><Relationship Id="rId100" Type="http://schemas.openxmlformats.org/officeDocument/2006/relationships/image" Target="media/image39.png"/><Relationship Id="rId105" Type="http://schemas.openxmlformats.org/officeDocument/2006/relationships/chart" Target="charts/chart1.xml"/><Relationship Id="rId126" Type="http://schemas.openxmlformats.org/officeDocument/2006/relationships/footer" Target="footer34.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8095-4F86-AC49-C16F33C2CB92}"/>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8095-4F86-AC49-C16F33C2CB92}"/>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8095-4F86-AC49-C16F33C2CB92}"/>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8095-4F86-AC49-C16F33C2CB92}"/>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8095-4F86-AC49-C16F33C2CB92}"/>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8095-4F86-AC49-C16F33C2CB92}"/>
            </c:ext>
          </c:extLst>
        </c:ser>
        <c:dLbls>
          <c:showLegendKey val="0"/>
          <c:showVal val="0"/>
          <c:showCatName val="0"/>
          <c:showSerName val="0"/>
          <c:showPercent val="0"/>
          <c:showBubbleSize val="0"/>
        </c:dLbls>
        <c:axId val="345916544"/>
        <c:axId val="345918848"/>
      </c:scatterChart>
      <c:valAx>
        <c:axId val="345916544"/>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345918848"/>
        <c:crosses val="autoZero"/>
        <c:crossBetween val="midCat"/>
      </c:valAx>
      <c:valAx>
        <c:axId val="345918848"/>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345916544"/>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0.83696</cdr:x>
      <cdr:y>0.82586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4012745" y="2835493"/>
              <a:ext cx="8087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03A2F47C299347BDF24C04B15334A8" ma:contentTypeVersion="10" ma:contentTypeDescription="Create a new document." ma:contentTypeScope="" ma:versionID="d3580d486964579dc785be800bb42ea2">
  <xsd:schema xmlns:xsd="http://www.w3.org/2001/XMLSchema" xmlns:xs="http://www.w3.org/2001/XMLSchema" xmlns:p="http://schemas.microsoft.com/office/2006/metadata/properties" xmlns:ns3="9efdb326-b4e3-44d9-ba8e-db88e2f48869" targetNamespace="http://schemas.microsoft.com/office/2006/metadata/properties" ma:root="true" ma:fieldsID="168945ee8d347cc5dba6859c5a0c85c8" ns3:_="">
    <xsd:import namespace="9efdb326-b4e3-44d9-ba8e-db88e2f4886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db326-b4e3-44d9-ba8e-db88e2f48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17B39-0E52-4B6C-926C-66E206C52C0E}">
  <ds:schemaRefs>
    <ds:schemaRef ds:uri="http://schemas.microsoft.com/sharepoint/v3/contenttype/forms"/>
  </ds:schemaRefs>
</ds:datastoreItem>
</file>

<file path=customXml/itemProps2.xml><?xml version="1.0" encoding="utf-8"?>
<ds:datastoreItem xmlns:ds="http://schemas.openxmlformats.org/officeDocument/2006/customXml" ds:itemID="{A10FE1DF-627C-4972-B488-FE649EBE1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db326-b4e3-44d9-ba8e-db88e2f48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80A72-0F6D-4021-B790-89C86A01B69A}">
  <ds:schemaRefs>
    <ds:schemaRef ds:uri="http://purl.org/dc/elements/1.1/"/>
    <ds:schemaRef ds:uri="http://purl.org/dc/dcmitype/"/>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schemas.microsoft.com/office/2006/documentManagement/types"/>
    <ds:schemaRef ds:uri="9efdb326-b4e3-44d9-ba8e-db88e2f48869"/>
    <ds:schemaRef ds:uri="http://www.w3.org/XML/1998/namespace"/>
  </ds:schemaRefs>
</ds:datastoreItem>
</file>

<file path=customXml/itemProps4.xml><?xml version="1.0" encoding="utf-8"?>
<ds:datastoreItem xmlns:ds="http://schemas.openxmlformats.org/officeDocument/2006/customXml" ds:itemID="{0FF96B13-0AB2-46D5-B45A-E7E72DCDC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107</Pages>
  <Words>32257</Words>
  <Characters>183870</Characters>
  <Application>Microsoft Office Word</Application>
  <DocSecurity>0</DocSecurity>
  <Lines>1532</Lines>
  <Paragraphs>431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ECE/TRANS/WP.29/2020/120</vt:lpstr>
      <vt:lpstr>ECE/TRANS/WP.29/GRPE/2020/15</vt:lpstr>
      <vt:lpstr>ECE/TRANS/WP.29/GRPE/2020/15</vt:lpstr>
    </vt:vector>
  </TitlesOfParts>
  <Company>CSD</Company>
  <LinksUpToDate>false</LinksUpToDate>
  <CharactersWithSpaces>215696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ECE/TRANS/WP.29/2020/120</dc:title>
  <dc:subject/>
  <dc:creator>Suppl.10</dc:creator>
  <cp:keywords/>
  <dc:description/>
  <cp:lastModifiedBy>Secretariat</cp:lastModifiedBy>
  <cp:revision>15</cp:revision>
  <cp:lastPrinted>2020-03-27T18:16:00Z</cp:lastPrinted>
  <dcterms:created xsi:type="dcterms:W3CDTF">2020-08-24T08:11:00Z</dcterms:created>
  <dcterms:modified xsi:type="dcterms:W3CDTF">2020-08-24T12:52:00Z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0x010100D603A2F47C299347BDF24C04B15334A8</vt:lpwstr>
  </property>
</Properties>
</file>