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10A" w14:paraId="0D970502" w14:textId="77777777" w:rsidTr="00D04F50">
        <w:trPr>
          <w:cantSplit/>
          <w:trHeight w:hRule="exact" w:val="851"/>
        </w:trPr>
        <w:tc>
          <w:tcPr>
            <w:tcW w:w="1276" w:type="dxa"/>
            <w:tcBorders>
              <w:bottom w:val="single" w:sz="4" w:space="0" w:color="auto"/>
            </w:tcBorders>
            <w:vAlign w:val="bottom"/>
          </w:tcPr>
          <w:p w14:paraId="5FB2F117" w14:textId="77777777" w:rsidR="00B1710A" w:rsidRDefault="00B1710A" w:rsidP="00D04F50">
            <w:pPr>
              <w:spacing w:after="80"/>
            </w:pPr>
            <w:bookmarkStart w:id="0" w:name="_Hlk17108088"/>
            <w:bookmarkEnd w:id="0"/>
          </w:p>
        </w:tc>
        <w:tc>
          <w:tcPr>
            <w:tcW w:w="2268" w:type="dxa"/>
            <w:tcBorders>
              <w:bottom w:val="single" w:sz="4" w:space="0" w:color="auto"/>
            </w:tcBorders>
            <w:vAlign w:val="bottom"/>
          </w:tcPr>
          <w:p w14:paraId="6ED7DED0" w14:textId="77777777" w:rsidR="00B1710A" w:rsidRPr="00B97172" w:rsidRDefault="00B1710A" w:rsidP="00D04F50">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A8BBB22" w14:textId="77777777" w:rsidR="00B1710A" w:rsidRPr="00D47EEA" w:rsidRDefault="00B1710A" w:rsidP="00D04F50">
            <w:pPr>
              <w:jc w:val="right"/>
            </w:pPr>
            <w:r w:rsidRPr="00510FF8">
              <w:rPr>
                <w:sz w:val="40"/>
              </w:rPr>
              <w:t>ECE</w:t>
            </w:r>
            <w:r>
              <w:t>/TRANS/WP.29/2020</w:t>
            </w:r>
            <w:r w:rsidRPr="00EA3336">
              <w:t>/</w:t>
            </w:r>
            <w:r w:rsidR="004D3750">
              <w:t>10</w:t>
            </w:r>
          </w:p>
        </w:tc>
      </w:tr>
      <w:tr w:rsidR="00B1710A" w14:paraId="26347E0A" w14:textId="77777777" w:rsidTr="00D04F50">
        <w:trPr>
          <w:cantSplit/>
          <w:trHeight w:hRule="exact" w:val="2835"/>
        </w:trPr>
        <w:tc>
          <w:tcPr>
            <w:tcW w:w="1276" w:type="dxa"/>
            <w:tcBorders>
              <w:top w:val="single" w:sz="4" w:space="0" w:color="auto"/>
              <w:bottom w:val="single" w:sz="12" w:space="0" w:color="auto"/>
            </w:tcBorders>
          </w:tcPr>
          <w:p w14:paraId="75A7E8A7" w14:textId="77777777" w:rsidR="00B1710A" w:rsidRDefault="00B1710A" w:rsidP="00D04F50">
            <w:pPr>
              <w:spacing w:before="120"/>
            </w:pPr>
            <w:r>
              <w:rPr>
                <w:noProof/>
                <w:lang w:val="fr-CH" w:eastAsia="fr-CH"/>
              </w:rPr>
              <w:drawing>
                <wp:inline distT="0" distB="0" distL="0" distR="0" wp14:anchorId="65E8D408" wp14:editId="301B149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954115" w14:textId="77777777" w:rsidR="00B1710A" w:rsidRPr="00D773DF" w:rsidRDefault="00B1710A" w:rsidP="00D04F50">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9EEAA8F" w14:textId="77777777" w:rsidR="00B1710A" w:rsidRDefault="00B1710A" w:rsidP="00D04F50">
            <w:pPr>
              <w:spacing w:before="240" w:line="240" w:lineRule="exact"/>
            </w:pPr>
            <w:r>
              <w:t>Distr.: General</w:t>
            </w:r>
          </w:p>
          <w:p w14:paraId="2411E0F4" w14:textId="2C3973DF" w:rsidR="00B1710A" w:rsidRDefault="00ED7782" w:rsidP="00D04F50">
            <w:pPr>
              <w:spacing w:line="240" w:lineRule="exact"/>
            </w:pPr>
            <w:r>
              <w:t>31</w:t>
            </w:r>
            <w:r w:rsidR="00B1710A">
              <w:t xml:space="preserve"> December 2019</w:t>
            </w:r>
          </w:p>
          <w:p w14:paraId="5CEFC289" w14:textId="77777777" w:rsidR="00B1710A" w:rsidRDefault="00B1710A" w:rsidP="00D04F50">
            <w:pPr>
              <w:spacing w:line="240" w:lineRule="exact"/>
            </w:pPr>
          </w:p>
          <w:p w14:paraId="7506F010" w14:textId="77777777" w:rsidR="00B1710A" w:rsidRDefault="00B1710A" w:rsidP="00D04F50">
            <w:pPr>
              <w:spacing w:line="240" w:lineRule="exact"/>
            </w:pPr>
            <w:r>
              <w:t>Original: English</w:t>
            </w:r>
          </w:p>
        </w:tc>
      </w:tr>
    </w:tbl>
    <w:p w14:paraId="46D41296" w14:textId="77777777" w:rsidR="00B1710A" w:rsidRPr="007C7AC6" w:rsidRDefault="00B1710A" w:rsidP="00B1710A">
      <w:pPr>
        <w:spacing w:before="120"/>
        <w:rPr>
          <w:b/>
          <w:sz w:val="28"/>
          <w:szCs w:val="28"/>
        </w:rPr>
      </w:pPr>
      <w:r w:rsidRPr="007C7AC6">
        <w:rPr>
          <w:b/>
          <w:sz w:val="28"/>
          <w:szCs w:val="28"/>
        </w:rPr>
        <w:t>Economic Commission for Europe</w:t>
      </w:r>
    </w:p>
    <w:p w14:paraId="50D9CCDF" w14:textId="77777777" w:rsidR="00B1710A" w:rsidRPr="007C7AC6" w:rsidRDefault="00B1710A" w:rsidP="00B1710A">
      <w:pPr>
        <w:spacing w:before="120"/>
        <w:rPr>
          <w:sz w:val="28"/>
          <w:szCs w:val="28"/>
        </w:rPr>
      </w:pPr>
      <w:r w:rsidRPr="007C7AC6">
        <w:rPr>
          <w:sz w:val="28"/>
          <w:szCs w:val="28"/>
        </w:rPr>
        <w:t>Inland Transport Committee</w:t>
      </w:r>
    </w:p>
    <w:p w14:paraId="4E9572AF" w14:textId="77777777" w:rsidR="00B1710A" w:rsidRPr="007C7AC6" w:rsidRDefault="00B1710A" w:rsidP="00B1710A">
      <w:pPr>
        <w:spacing w:before="120"/>
        <w:rPr>
          <w:b/>
          <w:sz w:val="24"/>
          <w:szCs w:val="24"/>
        </w:rPr>
      </w:pPr>
      <w:r w:rsidRPr="007C7AC6">
        <w:rPr>
          <w:b/>
          <w:sz w:val="24"/>
          <w:szCs w:val="24"/>
        </w:rPr>
        <w:t>World Forum for Harmonization of Vehicle Regulations</w:t>
      </w:r>
    </w:p>
    <w:p w14:paraId="565D7E16" w14:textId="77777777" w:rsidR="00B1710A" w:rsidRDefault="00B1710A" w:rsidP="00B1710A">
      <w:pPr>
        <w:tabs>
          <w:tab w:val="center" w:pos="4819"/>
        </w:tabs>
        <w:spacing w:before="120"/>
        <w:rPr>
          <w:b/>
          <w:lang w:val="en-US"/>
        </w:rPr>
      </w:pPr>
      <w:r>
        <w:rPr>
          <w:b/>
          <w:lang w:val="en-US"/>
        </w:rPr>
        <w:t>180th session</w:t>
      </w:r>
    </w:p>
    <w:p w14:paraId="5BBAFC04" w14:textId="77777777" w:rsidR="00B1710A" w:rsidRDefault="00B1710A" w:rsidP="00B1710A">
      <w:pPr>
        <w:rPr>
          <w:lang w:val="en-US"/>
        </w:rPr>
      </w:pPr>
      <w:r>
        <w:rPr>
          <w:lang w:val="en-US"/>
        </w:rPr>
        <w:t>Geneva, 10-12 March 2020</w:t>
      </w:r>
    </w:p>
    <w:p w14:paraId="2F63001E" w14:textId="77777777" w:rsidR="00B1710A" w:rsidRDefault="00B1710A" w:rsidP="00B1710A">
      <w:r>
        <w:t xml:space="preserve">Item </w:t>
      </w:r>
      <w:r w:rsidRPr="00FB1691">
        <w:t>4.</w:t>
      </w:r>
      <w:r w:rsidR="008F4C12">
        <w:t>7</w:t>
      </w:r>
      <w:r w:rsidRPr="00FB1691">
        <w:t>.</w:t>
      </w:r>
      <w:r w:rsidR="004D3750">
        <w:t>3</w:t>
      </w:r>
      <w:r>
        <w:t xml:space="preserve"> of the provisional agenda</w:t>
      </w:r>
    </w:p>
    <w:p w14:paraId="04085080" w14:textId="77777777" w:rsidR="00B1710A" w:rsidRPr="00D059B0" w:rsidRDefault="00B1710A" w:rsidP="00B1710A">
      <w:pPr>
        <w:rPr>
          <w:b/>
        </w:rPr>
      </w:pPr>
      <w:r>
        <w:rPr>
          <w:b/>
        </w:rPr>
        <w:t>1958 Agreement:</w:t>
      </w:r>
      <w:r>
        <w:rPr>
          <w:b/>
        </w:rPr>
        <w:br/>
      </w:r>
      <w:r w:rsidRPr="008405E4">
        <w:rPr>
          <w:b/>
        </w:rPr>
        <w:t>Consideration of</w:t>
      </w:r>
      <w:r>
        <w:rPr>
          <w:b/>
        </w:rPr>
        <w:t xml:space="preserve"> draft amendments to existing </w:t>
      </w:r>
      <w:r>
        <w:rPr>
          <w:b/>
        </w:rPr>
        <w:br/>
      </w:r>
      <w:r w:rsidRPr="008405E4">
        <w:rPr>
          <w:b/>
        </w:rPr>
        <w:t xml:space="preserve">UN Regulations </w:t>
      </w:r>
      <w:r>
        <w:rPr>
          <w:b/>
        </w:rPr>
        <w:t xml:space="preserve">submitted by </w:t>
      </w:r>
      <w:r w:rsidRPr="00FB1691">
        <w:rPr>
          <w:b/>
        </w:rPr>
        <w:t>GR</w:t>
      </w:r>
      <w:r w:rsidR="008F4C12">
        <w:rPr>
          <w:b/>
        </w:rPr>
        <w:t>VA</w:t>
      </w:r>
      <w:r w:rsidRPr="008405E4">
        <w:rPr>
          <w:b/>
        </w:rPr>
        <w:t xml:space="preserve"> </w:t>
      </w:r>
    </w:p>
    <w:p w14:paraId="4E04EA8F" w14:textId="59DB7421" w:rsidR="00B1710A" w:rsidRPr="00DB192C" w:rsidRDefault="00B1710A" w:rsidP="00B1710A">
      <w:pPr>
        <w:pStyle w:val="HChG"/>
        <w:jc w:val="both"/>
        <w:rPr>
          <w:bCs/>
          <w:szCs w:val="28"/>
        </w:rPr>
      </w:pPr>
      <w:r w:rsidRPr="007C7AC6">
        <w:tab/>
      </w:r>
      <w:r w:rsidRPr="007C7AC6">
        <w:tab/>
      </w:r>
      <w:r w:rsidR="004D3750" w:rsidRPr="004D3750">
        <w:rPr>
          <w:bCs/>
        </w:rPr>
        <w:t>Proposal for the 01 series of amendments to UN Regulation No. 152 (A</w:t>
      </w:r>
      <w:r w:rsidR="0041747A">
        <w:rPr>
          <w:bCs/>
        </w:rPr>
        <w:t>dvanced Emergency Braking Systems for</w:t>
      </w:r>
      <w:r w:rsidR="004D3750" w:rsidRPr="004D3750">
        <w:rPr>
          <w:bCs/>
        </w:rPr>
        <w:t xml:space="preserve"> M</w:t>
      </w:r>
      <w:r w:rsidR="004D3750" w:rsidRPr="004D3750">
        <w:rPr>
          <w:bCs/>
          <w:vertAlign w:val="subscript"/>
        </w:rPr>
        <w:t>1</w:t>
      </w:r>
      <w:r w:rsidR="004D3750" w:rsidRPr="004D3750">
        <w:rPr>
          <w:bCs/>
        </w:rPr>
        <w:t xml:space="preserve"> and N</w:t>
      </w:r>
      <w:r w:rsidR="004D3750" w:rsidRPr="004D3750">
        <w:rPr>
          <w:bCs/>
          <w:vertAlign w:val="subscript"/>
        </w:rPr>
        <w:t>1</w:t>
      </w:r>
      <w:r w:rsidR="0041747A">
        <w:rPr>
          <w:bCs/>
        </w:rPr>
        <w:t xml:space="preserve"> vehicles</w:t>
      </w:r>
      <w:r w:rsidR="004D3750" w:rsidRPr="004D3750">
        <w:rPr>
          <w:bCs/>
        </w:rPr>
        <w:t>)</w:t>
      </w:r>
    </w:p>
    <w:p w14:paraId="2DA7424C" w14:textId="77777777" w:rsidR="00B1710A" w:rsidRPr="007C7AC6" w:rsidRDefault="00B1710A" w:rsidP="00B1710A">
      <w:pPr>
        <w:pStyle w:val="H1G"/>
      </w:pPr>
      <w:r w:rsidRPr="007C7AC6">
        <w:tab/>
      </w:r>
      <w:r w:rsidRPr="007C7AC6">
        <w:tab/>
        <w:t>Submitted by the expert</w:t>
      </w:r>
      <w:r>
        <w:t>s</w:t>
      </w:r>
      <w:r w:rsidRPr="007C7AC6">
        <w:t xml:space="preserve"> from </w:t>
      </w:r>
      <w:r>
        <w:t xml:space="preserve">the Working Party on </w:t>
      </w:r>
      <w:r w:rsidR="008F4C12">
        <w:t>Automated/autonomous and Connected Vehicles</w:t>
      </w:r>
      <w:r w:rsidRPr="008F4C12">
        <w:rPr>
          <w:rStyle w:val="FootnoteReference"/>
          <w:b w:val="0"/>
          <w:sz w:val="20"/>
          <w:vertAlign w:val="baseline"/>
          <w:lang w:val="en-US"/>
        </w:rPr>
        <w:footnoteReference w:customMarkFollows="1" w:id="1"/>
        <w:t>*</w:t>
      </w:r>
    </w:p>
    <w:p w14:paraId="04A728FE" w14:textId="77777777" w:rsidR="00BF0833" w:rsidRDefault="00B1710A" w:rsidP="00BF0833">
      <w:pPr>
        <w:spacing w:after="120" w:line="240" w:lineRule="auto"/>
        <w:ind w:left="1134" w:right="1191" w:firstLine="567"/>
        <w:jc w:val="both"/>
        <w:rPr>
          <w:lang w:val="en-US"/>
        </w:rPr>
      </w:pPr>
      <w:r w:rsidRPr="008405E4">
        <w:rPr>
          <w:lang w:val="en-US"/>
        </w:rPr>
        <w:t xml:space="preserve">The text reproduced below was </w:t>
      </w:r>
      <w:r>
        <w:rPr>
          <w:lang w:val="en-US"/>
        </w:rPr>
        <w:t xml:space="preserve">adopted </w:t>
      </w:r>
      <w:r w:rsidRPr="008405E4">
        <w:rPr>
          <w:lang w:val="en-US"/>
        </w:rPr>
        <w:t xml:space="preserve">by the </w:t>
      </w:r>
      <w:r>
        <w:t xml:space="preserve">Working Party on </w:t>
      </w:r>
      <w:r w:rsidR="004D3750">
        <w:t>Automated/autonomous and Connected Vehicles</w:t>
      </w:r>
      <w:r w:rsidR="004D3750">
        <w:rPr>
          <w:lang w:val="en-US"/>
        </w:rPr>
        <w:t xml:space="preserve"> (GRVA) </w:t>
      </w:r>
      <w:r>
        <w:rPr>
          <w:lang w:val="en-US"/>
        </w:rPr>
        <w:t xml:space="preserve">at its </w:t>
      </w:r>
      <w:r w:rsidR="008F4C12">
        <w:rPr>
          <w:lang w:val="en-US"/>
        </w:rPr>
        <w:t>four</w:t>
      </w:r>
      <w:r>
        <w:rPr>
          <w:lang w:val="en-US"/>
        </w:rPr>
        <w:t xml:space="preserve">th session </w:t>
      </w:r>
      <w:r w:rsidRPr="00EE7C07">
        <w:rPr>
          <w:lang w:val="en-US"/>
        </w:rPr>
        <w:t>(ECE/TRANS/WP.29/</w:t>
      </w:r>
      <w:r w:rsidRPr="00EA3336">
        <w:rPr>
          <w:lang w:val="en-US"/>
        </w:rPr>
        <w:t>GR</w:t>
      </w:r>
      <w:r w:rsidR="008F4C12">
        <w:rPr>
          <w:lang w:val="en-US"/>
        </w:rPr>
        <w:t>VA</w:t>
      </w:r>
      <w:r w:rsidRPr="00EA3336">
        <w:rPr>
          <w:lang w:val="en-US"/>
        </w:rPr>
        <w:t>/</w:t>
      </w:r>
      <w:r w:rsidR="008F4C12">
        <w:rPr>
          <w:lang w:val="en-US"/>
        </w:rPr>
        <w:t>4</w:t>
      </w:r>
      <w:r w:rsidRPr="00EE7C07">
        <w:rPr>
          <w:lang w:val="en-US"/>
        </w:rPr>
        <w:t xml:space="preserve">, para. </w:t>
      </w:r>
      <w:r w:rsidR="008F4C12">
        <w:rPr>
          <w:lang w:val="en-US"/>
        </w:rPr>
        <w:t>5</w:t>
      </w:r>
      <w:r w:rsidR="004D3750">
        <w:rPr>
          <w:lang w:val="en-US"/>
        </w:rPr>
        <w:t>3</w:t>
      </w:r>
      <w:r>
        <w:rPr>
          <w:lang w:val="en-US"/>
        </w:rPr>
        <w:t xml:space="preserve">). It is </w:t>
      </w:r>
      <w:r w:rsidRPr="00EE7C07">
        <w:rPr>
          <w:lang w:val="en-US"/>
        </w:rPr>
        <w:t>based on</w:t>
      </w:r>
      <w:r>
        <w:rPr>
          <w:lang w:val="en-US"/>
        </w:rPr>
        <w:t xml:space="preserve"> ECE/TRANS/WP.29/</w:t>
      </w:r>
      <w:r w:rsidR="00FC3FD8">
        <w:rPr>
          <w:lang w:val="en-US"/>
        </w:rPr>
        <w:br/>
      </w:r>
      <w:r>
        <w:rPr>
          <w:lang w:val="en-US"/>
        </w:rPr>
        <w:t>GR</w:t>
      </w:r>
      <w:r w:rsidR="008F4C12">
        <w:rPr>
          <w:lang w:val="en-US"/>
        </w:rPr>
        <w:t>VA</w:t>
      </w:r>
      <w:r>
        <w:rPr>
          <w:lang w:val="en-US"/>
        </w:rPr>
        <w:t>/2019/</w:t>
      </w:r>
      <w:r w:rsidR="004D3750">
        <w:rPr>
          <w:lang w:val="en-US"/>
        </w:rPr>
        <w:t>16</w:t>
      </w:r>
      <w:r>
        <w:rPr>
          <w:lang w:val="en-US"/>
        </w:rPr>
        <w:t xml:space="preserve"> </w:t>
      </w:r>
      <w:r w:rsidR="008F4C12">
        <w:rPr>
          <w:lang w:val="en-US"/>
        </w:rPr>
        <w:t xml:space="preserve">and para. </w:t>
      </w:r>
      <w:r w:rsidR="004D3750">
        <w:rPr>
          <w:lang w:val="en-US"/>
        </w:rPr>
        <w:t>53</w:t>
      </w:r>
      <w:r w:rsidR="008F4C12">
        <w:rPr>
          <w:lang w:val="en-US"/>
        </w:rPr>
        <w:t xml:space="preserve"> of the session report</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March </w:t>
      </w:r>
      <w:r w:rsidRPr="008405E4">
        <w:rPr>
          <w:lang w:val="en-US"/>
        </w:rPr>
        <w:t>20</w:t>
      </w:r>
      <w:r>
        <w:rPr>
          <w:lang w:val="en-US"/>
        </w:rPr>
        <w:t>20</w:t>
      </w:r>
      <w:r w:rsidRPr="008405E4">
        <w:rPr>
          <w:lang w:val="en-US"/>
        </w:rPr>
        <w:t xml:space="preserve"> sessions.</w:t>
      </w:r>
    </w:p>
    <w:p w14:paraId="1BDC4169" w14:textId="6427B3C4" w:rsidR="00BF0833" w:rsidRPr="00BF0833" w:rsidRDefault="00BF0833" w:rsidP="00BF0833">
      <w:pPr>
        <w:spacing w:line="250" w:lineRule="auto"/>
        <w:ind w:left="1134" w:right="1192"/>
        <w:jc w:val="both"/>
        <w:rPr>
          <w:lang w:val="en-US"/>
        </w:rPr>
      </w:pPr>
      <w:r w:rsidRPr="00BF0833">
        <w:rPr>
          <w:u w:val="single"/>
          <w:lang w:val="en-US"/>
        </w:rPr>
        <w:t>Note:</w:t>
      </w:r>
      <w:r>
        <w:rPr>
          <w:lang w:val="en-US"/>
        </w:rPr>
        <w:t xml:space="preserve"> This document </w:t>
      </w:r>
      <w:r w:rsidR="00FC3FD8">
        <w:rPr>
          <w:lang w:val="en-US"/>
        </w:rPr>
        <w:t xml:space="preserve">is expected to be adopted at the same time as </w:t>
      </w:r>
      <w:r w:rsidR="00FC3FD8" w:rsidRPr="00FC3FD8">
        <w:rPr>
          <w:lang w:val="en-US"/>
        </w:rPr>
        <w:t>ECE</w:t>
      </w:r>
      <w:r w:rsidR="00FC3FD8">
        <w:rPr>
          <w:lang w:val="en-US"/>
        </w:rPr>
        <w:t>/</w:t>
      </w:r>
      <w:r w:rsidR="00FC3FD8" w:rsidRPr="00FC3FD8">
        <w:rPr>
          <w:lang w:val="en-US"/>
        </w:rPr>
        <w:t>TRANS</w:t>
      </w:r>
      <w:r w:rsidR="00FC3FD8">
        <w:rPr>
          <w:lang w:val="en-US"/>
        </w:rPr>
        <w:t>/</w:t>
      </w:r>
      <w:r w:rsidR="00FC3FD8" w:rsidRPr="00FC3FD8">
        <w:rPr>
          <w:lang w:val="en-US"/>
        </w:rPr>
        <w:t>WP29</w:t>
      </w:r>
      <w:r w:rsidR="00FC3FD8">
        <w:rPr>
          <w:lang w:val="en-US"/>
        </w:rPr>
        <w:t>/</w:t>
      </w:r>
      <w:r w:rsidR="00FC3FD8" w:rsidRPr="00FC3FD8">
        <w:rPr>
          <w:lang w:val="en-US"/>
        </w:rPr>
        <w:t>2020</w:t>
      </w:r>
      <w:r w:rsidR="00FC3FD8">
        <w:rPr>
          <w:lang w:val="en-US"/>
        </w:rPr>
        <w:t>/</w:t>
      </w:r>
      <w:r w:rsidR="00FC3FD8" w:rsidRPr="00FC3FD8">
        <w:rPr>
          <w:lang w:val="en-US"/>
        </w:rPr>
        <w:t>9</w:t>
      </w:r>
      <w:r w:rsidR="00FC3FD8">
        <w:rPr>
          <w:lang w:val="en-US"/>
        </w:rPr>
        <w:t xml:space="preserve"> (with the</w:t>
      </w:r>
      <w:r>
        <w:rPr>
          <w:lang w:val="en-US"/>
        </w:rPr>
        <w:t xml:space="preserve"> Supplement 1 to the original text of UN Regulation No.</w:t>
      </w:r>
      <w:r w:rsidR="00BE5F70">
        <w:rPr>
          <w:lang w:val="en-US"/>
        </w:rPr>
        <w:t> </w:t>
      </w:r>
      <w:bookmarkStart w:id="1" w:name="_GoBack"/>
      <w:bookmarkEnd w:id="1"/>
      <w:r>
        <w:rPr>
          <w:lang w:val="en-US"/>
        </w:rPr>
        <w:t>152</w:t>
      </w:r>
      <w:r w:rsidR="00FC3FD8">
        <w:rPr>
          <w:lang w:val="en-US"/>
        </w:rPr>
        <w:t>)</w:t>
      </w:r>
      <w:r>
        <w:rPr>
          <w:lang w:val="en-US"/>
        </w:rPr>
        <w:t>.</w:t>
      </w:r>
    </w:p>
    <w:p w14:paraId="6BC62844" w14:textId="77777777" w:rsidR="00B1710A" w:rsidRDefault="00B1710A" w:rsidP="00B1710A">
      <w:pPr>
        <w:pStyle w:val="HChG"/>
      </w:pPr>
      <w:r w:rsidRPr="007C7AC6">
        <w:br w:type="page"/>
      </w:r>
    </w:p>
    <w:p w14:paraId="2C03B1B7" w14:textId="2BFD0A02" w:rsidR="008F4C12" w:rsidRDefault="00FB1691" w:rsidP="008F4C12">
      <w:pPr>
        <w:pStyle w:val="HChG"/>
        <w:ind w:right="567"/>
        <w:rPr>
          <w:bCs/>
        </w:rPr>
      </w:pPr>
      <w:r>
        <w:lastRenderedPageBreak/>
        <w:tab/>
      </w:r>
      <w:r w:rsidR="004D3750">
        <w:tab/>
      </w:r>
      <w:r w:rsidR="004D3750">
        <w:rPr>
          <w:bCs/>
        </w:rPr>
        <w:t>01 series of amendments</w:t>
      </w:r>
      <w:r w:rsidR="004D3750" w:rsidRPr="00EF78BB">
        <w:rPr>
          <w:bCs/>
        </w:rPr>
        <w:t xml:space="preserve"> to UN Regulation No. </w:t>
      </w:r>
      <w:r w:rsidR="004D3750">
        <w:rPr>
          <w:bCs/>
        </w:rPr>
        <w:t xml:space="preserve">152 </w:t>
      </w:r>
      <w:r w:rsidR="004D3750">
        <w:rPr>
          <w:bCs/>
        </w:rPr>
        <w:br/>
      </w:r>
      <w:r w:rsidR="004D3750" w:rsidRPr="00EF78BB">
        <w:rPr>
          <w:bCs/>
        </w:rPr>
        <w:t>(</w:t>
      </w:r>
      <w:r w:rsidR="0041747A" w:rsidRPr="004D3750">
        <w:rPr>
          <w:bCs/>
        </w:rPr>
        <w:t>A</w:t>
      </w:r>
      <w:r w:rsidR="0041747A">
        <w:rPr>
          <w:bCs/>
        </w:rPr>
        <w:t>dvanced Emergency Braking Systems for</w:t>
      </w:r>
      <w:r w:rsidR="0041747A" w:rsidRPr="004D3750">
        <w:rPr>
          <w:bCs/>
        </w:rPr>
        <w:t xml:space="preserve"> M</w:t>
      </w:r>
      <w:r w:rsidR="0041747A" w:rsidRPr="004D3750">
        <w:rPr>
          <w:bCs/>
          <w:vertAlign w:val="subscript"/>
        </w:rPr>
        <w:t>1</w:t>
      </w:r>
      <w:r w:rsidR="0041747A" w:rsidRPr="004D3750">
        <w:rPr>
          <w:bCs/>
        </w:rPr>
        <w:t xml:space="preserve"> and N</w:t>
      </w:r>
      <w:r w:rsidR="0041747A" w:rsidRPr="004D3750">
        <w:rPr>
          <w:bCs/>
          <w:vertAlign w:val="subscript"/>
        </w:rPr>
        <w:t>1</w:t>
      </w:r>
      <w:r w:rsidR="0041747A">
        <w:rPr>
          <w:bCs/>
        </w:rPr>
        <w:t xml:space="preserve"> vehicles</w:t>
      </w:r>
      <w:r w:rsidR="004D3750" w:rsidRPr="00EF78BB">
        <w:rPr>
          <w:bCs/>
        </w:rPr>
        <w:t>)</w:t>
      </w:r>
    </w:p>
    <w:p w14:paraId="24C57A72" w14:textId="77777777" w:rsidR="004D3750" w:rsidRPr="00E2323D" w:rsidRDefault="004D3750" w:rsidP="004D3750">
      <w:pPr>
        <w:spacing w:after="120"/>
        <w:ind w:left="1134"/>
        <w:rPr>
          <w:color w:val="000000" w:themeColor="text1"/>
        </w:rPr>
      </w:pPr>
      <w:r w:rsidRPr="00E2323D">
        <w:rPr>
          <w:i/>
          <w:color w:val="000000" w:themeColor="text1"/>
        </w:rPr>
        <w:t>Paragraph 5.2.1.4</w:t>
      </w:r>
      <w:r>
        <w:rPr>
          <w:i/>
          <w:color w:val="000000" w:themeColor="text1"/>
        </w:rPr>
        <w:t>.</w:t>
      </w:r>
      <w:r w:rsidRPr="00E2323D">
        <w:rPr>
          <w:i/>
          <w:color w:val="000000" w:themeColor="text1"/>
        </w:rPr>
        <w:t>, N</w:t>
      </w:r>
      <w:r w:rsidRPr="00E2323D">
        <w:rPr>
          <w:i/>
          <w:color w:val="000000" w:themeColor="text1"/>
          <w:vertAlign w:val="subscript"/>
        </w:rPr>
        <w:t>1</w:t>
      </w:r>
      <w:r w:rsidRPr="00E2323D">
        <w:rPr>
          <w:i/>
          <w:color w:val="000000" w:themeColor="text1"/>
        </w:rPr>
        <w:t xml:space="preserve"> table and notes, </w:t>
      </w:r>
      <w:r w:rsidRPr="00E2323D">
        <w:rPr>
          <w:color w:val="000000" w:themeColor="text1"/>
        </w:rPr>
        <w:t>amend to read:</w:t>
      </w:r>
    </w:p>
    <w:tbl>
      <w:tblPr>
        <w:tblpPr w:leftFromText="142" w:rightFromText="142" w:vertAnchor="text" w:horzAnchor="page" w:tblpX="2311" w:tblpY="240"/>
        <w:tblW w:w="6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843"/>
        <w:gridCol w:w="2976"/>
      </w:tblGrid>
      <w:tr w:rsidR="00711D07" w:rsidRPr="00DF1AA6" w14:paraId="0B9F00A2" w14:textId="77777777" w:rsidTr="00711D07">
        <w:trPr>
          <w:trHeight w:val="170"/>
        </w:trPr>
        <w:tc>
          <w:tcPr>
            <w:tcW w:w="1271" w:type="dxa"/>
            <w:vMerge w:val="restart"/>
            <w:shd w:val="clear" w:color="auto" w:fill="auto"/>
          </w:tcPr>
          <w:p w14:paraId="17BE8D21" w14:textId="77777777" w:rsidR="00711D07" w:rsidRPr="00BF0833" w:rsidRDefault="00711D07" w:rsidP="00711D07">
            <w:pPr>
              <w:ind w:firstLine="173"/>
              <w:jc w:val="center"/>
              <w:rPr>
                <w:i/>
                <w:iCs/>
                <w:sz w:val="16"/>
                <w:szCs w:val="16"/>
              </w:rPr>
            </w:pPr>
            <w:r w:rsidRPr="00BF0833">
              <w:rPr>
                <w:i/>
                <w:iCs/>
                <w:sz w:val="16"/>
                <w:szCs w:val="16"/>
              </w:rPr>
              <w:t>Relative Speed</w:t>
            </w:r>
          </w:p>
          <w:p w14:paraId="0438F0C0" w14:textId="77777777" w:rsidR="00711D07" w:rsidRPr="00BF0833" w:rsidRDefault="00711D07" w:rsidP="00711D07">
            <w:pPr>
              <w:jc w:val="center"/>
              <w:rPr>
                <w:i/>
                <w:iCs/>
                <w:sz w:val="16"/>
                <w:szCs w:val="16"/>
              </w:rPr>
            </w:pPr>
            <w:r w:rsidRPr="00BF0833">
              <w:rPr>
                <w:i/>
                <w:iCs/>
                <w:sz w:val="16"/>
                <w:szCs w:val="16"/>
              </w:rPr>
              <w:t>(km/h)</w:t>
            </w:r>
          </w:p>
        </w:tc>
        <w:tc>
          <w:tcPr>
            <w:tcW w:w="4819" w:type="dxa"/>
            <w:gridSpan w:val="2"/>
          </w:tcPr>
          <w:p w14:paraId="1778AD59" w14:textId="77777777" w:rsidR="00711D07" w:rsidRPr="004D3750" w:rsidRDefault="00711D07" w:rsidP="00711D07">
            <w:pPr>
              <w:spacing w:line="240" w:lineRule="auto"/>
              <w:jc w:val="center"/>
              <w:rPr>
                <w:i/>
                <w:iCs/>
                <w:kern w:val="2"/>
                <w:sz w:val="16"/>
                <w:szCs w:val="16"/>
                <w:lang w:eastAsia="ja-JP"/>
              </w:rPr>
            </w:pPr>
            <w:r w:rsidRPr="004D3750">
              <w:rPr>
                <w:i/>
                <w:iCs/>
                <w:kern w:val="2"/>
                <w:sz w:val="16"/>
                <w:szCs w:val="16"/>
                <w:lang w:eastAsia="ja-JP"/>
              </w:rPr>
              <w:t>Stationary/Moving</w:t>
            </w:r>
          </w:p>
        </w:tc>
      </w:tr>
      <w:tr w:rsidR="00711D07" w:rsidRPr="00DF1AA6" w14:paraId="01BE7781" w14:textId="77777777" w:rsidTr="00711D07">
        <w:trPr>
          <w:trHeight w:val="434"/>
        </w:trPr>
        <w:tc>
          <w:tcPr>
            <w:tcW w:w="1271" w:type="dxa"/>
            <w:vMerge/>
            <w:shd w:val="clear" w:color="auto" w:fill="auto"/>
            <w:vAlign w:val="center"/>
            <w:hideMark/>
          </w:tcPr>
          <w:p w14:paraId="6DE7FD66" w14:textId="77777777" w:rsidR="00711D07" w:rsidRPr="004D3750" w:rsidRDefault="00711D07" w:rsidP="00711D07">
            <w:pPr>
              <w:jc w:val="center"/>
              <w:rPr>
                <w:i/>
                <w:iCs/>
                <w:sz w:val="16"/>
                <w:szCs w:val="16"/>
              </w:rPr>
            </w:pPr>
          </w:p>
        </w:tc>
        <w:tc>
          <w:tcPr>
            <w:tcW w:w="1843" w:type="dxa"/>
            <w:tcBorders>
              <w:top w:val="single" w:sz="4" w:space="0" w:color="auto"/>
              <w:left w:val="single" w:sz="4" w:space="0" w:color="auto"/>
              <w:right w:val="single" w:sz="4" w:space="0" w:color="auto"/>
            </w:tcBorders>
            <w:shd w:val="clear" w:color="auto" w:fill="auto"/>
            <w:vAlign w:val="center"/>
            <w:hideMark/>
          </w:tcPr>
          <w:p w14:paraId="77F114E2" w14:textId="77777777" w:rsidR="00711D07" w:rsidRPr="004D3750" w:rsidRDefault="00711D07" w:rsidP="00711D07">
            <w:pPr>
              <w:spacing w:line="240" w:lineRule="auto"/>
              <w:jc w:val="center"/>
              <w:rPr>
                <w:i/>
                <w:iCs/>
                <w:kern w:val="2"/>
                <w:sz w:val="16"/>
                <w:szCs w:val="16"/>
                <w:lang w:eastAsia="ja-JP"/>
              </w:rPr>
            </w:pPr>
            <w:r w:rsidRPr="004D3750">
              <w:rPr>
                <w:i/>
                <w:iCs/>
                <w:kern w:val="2"/>
                <w:sz w:val="16"/>
                <w:szCs w:val="16"/>
                <w:lang w:eastAsia="ja-JP"/>
              </w:rPr>
              <w:t>Maximum mass</w:t>
            </w:r>
          </w:p>
        </w:tc>
        <w:tc>
          <w:tcPr>
            <w:tcW w:w="2976" w:type="dxa"/>
            <w:tcBorders>
              <w:top w:val="single" w:sz="4" w:space="0" w:color="auto"/>
              <w:left w:val="single" w:sz="4" w:space="0" w:color="auto"/>
              <w:right w:val="single" w:sz="4" w:space="0" w:color="auto"/>
            </w:tcBorders>
            <w:shd w:val="clear" w:color="auto" w:fill="auto"/>
            <w:vAlign w:val="center"/>
            <w:hideMark/>
          </w:tcPr>
          <w:p w14:paraId="76BB126B" w14:textId="77777777" w:rsidR="00711D07" w:rsidRPr="004D3750" w:rsidRDefault="00711D07" w:rsidP="00711D07">
            <w:pPr>
              <w:spacing w:line="240" w:lineRule="auto"/>
              <w:jc w:val="center"/>
              <w:rPr>
                <w:i/>
                <w:iCs/>
                <w:kern w:val="2"/>
                <w:sz w:val="16"/>
                <w:szCs w:val="16"/>
                <w:lang w:eastAsia="ja-JP"/>
              </w:rPr>
            </w:pPr>
            <w:r w:rsidRPr="004D3750">
              <w:rPr>
                <w:i/>
                <w:iCs/>
                <w:kern w:val="2"/>
                <w:sz w:val="16"/>
                <w:szCs w:val="16"/>
                <w:lang w:eastAsia="ja-JP"/>
              </w:rPr>
              <w:t>Mass in running order</w:t>
            </w:r>
          </w:p>
        </w:tc>
      </w:tr>
      <w:tr w:rsidR="00711D07" w:rsidRPr="00DF1AA6" w14:paraId="6D80090F" w14:textId="77777777" w:rsidTr="00711D07">
        <w:trPr>
          <w:trHeight w:val="227"/>
        </w:trPr>
        <w:tc>
          <w:tcPr>
            <w:tcW w:w="1271" w:type="dxa"/>
            <w:tcBorders>
              <w:top w:val="single" w:sz="12" w:space="0" w:color="auto"/>
            </w:tcBorders>
            <w:shd w:val="clear" w:color="auto" w:fill="auto"/>
            <w:hideMark/>
          </w:tcPr>
          <w:p w14:paraId="02FB413F" w14:textId="77777777" w:rsidR="00711D07" w:rsidRPr="004D3750" w:rsidRDefault="00711D07" w:rsidP="00711D07">
            <w:pPr>
              <w:jc w:val="center"/>
            </w:pPr>
            <w:r w:rsidRPr="004D3750">
              <w:t>10</w:t>
            </w:r>
          </w:p>
        </w:tc>
        <w:tc>
          <w:tcPr>
            <w:tcW w:w="1843" w:type="dxa"/>
            <w:tcBorders>
              <w:top w:val="single" w:sz="12" w:space="0" w:color="auto"/>
            </w:tcBorders>
            <w:shd w:val="clear" w:color="auto" w:fill="auto"/>
          </w:tcPr>
          <w:p w14:paraId="7C02B5E6" w14:textId="77777777" w:rsidR="00711D07" w:rsidRPr="004D3750" w:rsidRDefault="00711D07" w:rsidP="00711D07">
            <w:pPr>
              <w:ind w:left="145"/>
              <w:jc w:val="center"/>
            </w:pPr>
            <w:r w:rsidRPr="004D3750">
              <w:t>0.00</w:t>
            </w:r>
          </w:p>
        </w:tc>
        <w:tc>
          <w:tcPr>
            <w:tcW w:w="2976" w:type="dxa"/>
            <w:tcBorders>
              <w:top w:val="single" w:sz="12" w:space="0" w:color="auto"/>
            </w:tcBorders>
            <w:shd w:val="clear" w:color="auto" w:fill="auto"/>
          </w:tcPr>
          <w:p w14:paraId="0F09293F" w14:textId="77777777" w:rsidR="00711D07" w:rsidRPr="004D3750" w:rsidRDefault="00711D07" w:rsidP="00711D07">
            <w:pPr>
              <w:ind w:left="145"/>
              <w:jc w:val="center"/>
            </w:pPr>
            <w:r w:rsidRPr="004D3750">
              <w:t>0.00</w:t>
            </w:r>
          </w:p>
        </w:tc>
      </w:tr>
      <w:tr w:rsidR="00711D07" w:rsidRPr="00DF1AA6" w14:paraId="5DC9D4ED" w14:textId="77777777" w:rsidTr="00711D07">
        <w:trPr>
          <w:trHeight w:val="227"/>
        </w:trPr>
        <w:tc>
          <w:tcPr>
            <w:tcW w:w="1271" w:type="dxa"/>
            <w:shd w:val="clear" w:color="auto" w:fill="auto"/>
            <w:hideMark/>
          </w:tcPr>
          <w:p w14:paraId="63E886F9" w14:textId="77777777" w:rsidR="00711D07" w:rsidRPr="004D3750" w:rsidRDefault="00711D07" w:rsidP="00711D07">
            <w:pPr>
              <w:jc w:val="center"/>
            </w:pPr>
            <w:r w:rsidRPr="004D3750">
              <w:t>15</w:t>
            </w:r>
          </w:p>
        </w:tc>
        <w:tc>
          <w:tcPr>
            <w:tcW w:w="1843" w:type="dxa"/>
            <w:shd w:val="clear" w:color="auto" w:fill="auto"/>
          </w:tcPr>
          <w:p w14:paraId="6A8EE87A" w14:textId="77777777" w:rsidR="00711D07" w:rsidRPr="004D3750" w:rsidRDefault="00711D07" w:rsidP="00711D07">
            <w:pPr>
              <w:ind w:left="145"/>
              <w:jc w:val="center"/>
            </w:pPr>
            <w:r w:rsidRPr="004D3750">
              <w:t>0.00</w:t>
            </w:r>
          </w:p>
        </w:tc>
        <w:tc>
          <w:tcPr>
            <w:tcW w:w="2976" w:type="dxa"/>
            <w:shd w:val="clear" w:color="auto" w:fill="auto"/>
          </w:tcPr>
          <w:p w14:paraId="0779915A" w14:textId="77777777" w:rsidR="00711D07" w:rsidRPr="004D3750" w:rsidRDefault="00711D07" w:rsidP="00711D07">
            <w:pPr>
              <w:ind w:left="145"/>
              <w:jc w:val="center"/>
            </w:pPr>
            <w:r w:rsidRPr="004D3750">
              <w:t>0.00</w:t>
            </w:r>
          </w:p>
        </w:tc>
      </w:tr>
      <w:tr w:rsidR="00711D07" w:rsidRPr="00DF1AA6" w14:paraId="6C82092D" w14:textId="77777777" w:rsidTr="00711D07">
        <w:trPr>
          <w:trHeight w:val="227"/>
        </w:trPr>
        <w:tc>
          <w:tcPr>
            <w:tcW w:w="1271" w:type="dxa"/>
            <w:shd w:val="clear" w:color="auto" w:fill="auto"/>
            <w:hideMark/>
          </w:tcPr>
          <w:p w14:paraId="22FA80E2" w14:textId="77777777" w:rsidR="00711D07" w:rsidRPr="004D3750" w:rsidRDefault="00711D07" w:rsidP="00711D07">
            <w:pPr>
              <w:jc w:val="center"/>
            </w:pPr>
            <w:r w:rsidRPr="004D3750">
              <w:t>20</w:t>
            </w:r>
          </w:p>
        </w:tc>
        <w:tc>
          <w:tcPr>
            <w:tcW w:w="1843" w:type="dxa"/>
            <w:shd w:val="clear" w:color="auto" w:fill="auto"/>
          </w:tcPr>
          <w:p w14:paraId="7F2F3072" w14:textId="77777777" w:rsidR="00711D07" w:rsidRPr="004D3750" w:rsidRDefault="00711D07" w:rsidP="00711D07">
            <w:pPr>
              <w:ind w:left="145"/>
              <w:jc w:val="center"/>
            </w:pPr>
            <w:r w:rsidRPr="004D3750">
              <w:t>0.00</w:t>
            </w:r>
          </w:p>
        </w:tc>
        <w:tc>
          <w:tcPr>
            <w:tcW w:w="2976" w:type="dxa"/>
            <w:shd w:val="clear" w:color="auto" w:fill="auto"/>
          </w:tcPr>
          <w:p w14:paraId="50627728" w14:textId="77777777" w:rsidR="00711D07" w:rsidRPr="004D3750" w:rsidRDefault="00711D07" w:rsidP="00711D07">
            <w:pPr>
              <w:ind w:left="145"/>
              <w:jc w:val="center"/>
            </w:pPr>
            <w:r w:rsidRPr="004D3750">
              <w:t>0.00</w:t>
            </w:r>
          </w:p>
        </w:tc>
      </w:tr>
      <w:tr w:rsidR="00711D07" w:rsidRPr="00DF1AA6" w14:paraId="66CBC1DA" w14:textId="77777777" w:rsidTr="00711D07">
        <w:trPr>
          <w:trHeight w:val="227"/>
        </w:trPr>
        <w:tc>
          <w:tcPr>
            <w:tcW w:w="1271" w:type="dxa"/>
            <w:shd w:val="clear" w:color="auto" w:fill="auto"/>
            <w:hideMark/>
          </w:tcPr>
          <w:p w14:paraId="53A706C5" w14:textId="77777777" w:rsidR="00711D07" w:rsidRPr="004D3750" w:rsidRDefault="00711D07" w:rsidP="00711D07">
            <w:pPr>
              <w:jc w:val="center"/>
            </w:pPr>
            <w:r w:rsidRPr="004D3750">
              <w:t>25</w:t>
            </w:r>
          </w:p>
        </w:tc>
        <w:tc>
          <w:tcPr>
            <w:tcW w:w="1843" w:type="dxa"/>
            <w:shd w:val="clear" w:color="auto" w:fill="auto"/>
          </w:tcPr>
          <w:p w14:paraId="49BBA47C" w14:textId="77777777" w:rsidR="00711D07" w:rsidRPr="004D3750" w:rsidRDefault="00711D07" w:rsidP="00711D07">
            <w:pPr>
              <w:ind w:left="145"/>
              <w:jc w:val="center"/>
            </w:pPr>
            <w:r w:rsidRPr="004D3750">
              <w:t>0.00</w:t>
            </w:r>
          </w:p>
        </w:tc>
        <w:tc>
          <w:tcPr>
            <w:tcW w:w="2976" w:type="dxa"/>
            <w:shd w:val="clear" w:color="auto" w:fill="auto"/>
          </w:tcPr>
          <w:p w14:paraId="3EA1F89F" w14:textId="77777777" w:rsidR="00711D07" w:rsidRPr="004D3750" w:rsidRDefault="00711D07" w:rsidP="00711D07">
            <w:pPr>
              <w:ind w:left="145"/>
              <w:jc w:val="center"/>
            </w:pPr>
            <w:r w:rsidRPr="004D3750">
              <w:t>0.00</w:t>
            </w:r>
          </w:p>
        </w:tc>
      </w:tr>
      <w:tr w:rsidR="00711D07" w:rsidRPr="00DF1AA6" w14:paraId="2E0786FA" w14:textId="77777777" w:rsidTr="00711D07">
        <w:trPr>
          <w:trHeight w:val="227"/>
        </w:trPr>
        <w:tc>
          <w:tcPr>
            <w:tcW w:w="1271" w:type="dxa"/>
            <w:shd w:val="clear" w:color="auto" w:fill="auto"/>
            <w:hideMark/>
          </w:tcPr>
          <w:p w14:paraId="31D8BD16" w14:textId="77777777" w:rsidR="00711D07" w:rsidRPr="004D3750" w:rsidRDefault="00711D07" w:rsidP="00711D07">
            <w:pPr>
              <w:jc w:val="center"/>
            </w:pPr>
            <w:r w:rsidRPr="004D3750">
              <w:t>30</w:t>
            </w:r>
          </w:p>
        </w:tc>
        <w:tc>
          <w:tcPr>
            <w:tcW w:w="1843" w:type="dxa"/>
            <w:shd w:val="clear" w:color="auto" w:fill="auto"/>
          </w:tcPr>
          <w:p w14:paraId="62DAB641" w14:textId="77777777" w:rsidR="00711D07" w:rsidRPr="004D3750" w:rsidRDefault="00711D07" w:rsidP="00711D07">
            <w:pPr>
              <w:ind w:left="145"/>
              <w:jc w:val="center"/>
            </w:pPr>
            <w:r w:rsidRPr="004D3750">
              <w:t>0.00</w:t>
            </w:r>
          </w:p>
        </w:tc>
        <w:tc>
          <w:tcPr>
            <w:tcW w:w="2976" w:type="dxa"/>
            <w:shd w:val="clear" w:color="auto" w:fill="auto"/>
          </w:tcPr>
          <w:p w14:paraId="7B8EBD77" w14:textId="77777777" w:rsidR="00711D07" w:rsidRPr="004D3750" w:rsidRDefault="00711D07" w:rsidP="00711D07">
            <w:pPr>
              <w:ind w:left="145"/>
              <w:jc w:val="center"/>
            </w:pPr>
            <w:r w:rsidRPr="004D3750">
              <w:t>0.00</w:t>
            </w:r>
          </w:p>
        </w:tc>
      </w:tr>
      <w:tr w:rsidR="00711D07" w:rsidRPr="00DF1AA6" w14:paraId="1C9D6897" w14:textId="77777777" w:rsidTr="00711D07">
        <w:trPr>
          <w:trHeight w:val="227"/>
        </w:trPr>
        <w:tc>
          <w:tcPr>
            <w:tcW w:w="1271" w:type="dxa"/>
            <w:shd w:val="clear" w:color="auto" w:fill="auto"/>
          </w:tcPr>
          <w:p w14:paraId="71D1EB53" w14:textId="77777777" w:rsidR="00711D07" w:rsidRPr="004D3750" w:rsidRDefault="00711D07" w:rsidP="00711D07">
            <w:pPr>
              <w:jc w:val="center"/>
            </w:pPr>
            <w:r w:rsidRPr="004D3750">
              <w:t>32</w:t>
            </w:r>
          </w:p>
        </w:tc>
        <w:tc>
          <w:tcPr>
            <w:tcW w:w="1843" w:type="dxa"/>
            <w:shd w:val="clear" w:color="auto" w:fill="auto"/>
          </w:tcPr>
          <w:p w14:paraId="1D3DCC6F" w14:textId="77777777" w:rsidR="00711D07" w:rsidRPr="004D3750" w:rsidRDefault="00711D07" w:rsidP="00711D07">
            <w:pPr>
              <w:ind w:left="145"/>
              <w:jc w:val="center"/>
            </w:pPr>
            <w:r w:rsidRPr="004D3750">
              <w:t>0.00</w:t>
            </w:r>
          </w:p>
        </w:tc>
        <w:tc>
          <w:tcPr>
            <w:tcW w:w="2976" w:type="dxa"/>
            <w:shd w:val="clear" w:color="auto" w:fill="auto"/>
          </w:tcPr>
          <w:p w14:paraId="66D88CC6" w14:textId="77777777" w:rsidR="00711D07" w:rsidRPr="004D3750" w:rsidRDefault="00711D07" w:rsidP="00711D07">
            <w:pPr>
              <w:ind w:left="145"/>
              <w:jc w:val="center"/>
            </w:pPr>
            <w:r w:rsidRPr="004D3750">
              <w:t>0.00</w:t>
            </w:r>
          </w:p>
        </w:tc>
      </w:tr>
      <w:tr w:rsidR="00711D07" w:rsidRPr="00DF1AA6" w14:paraId="3D73F22F" w14:textId="77777777" w:rsidTr="00711D07">
        <w:trPr>
          <w:trHeight w:val="227"/>
        </w:trPr>
        <w:tc>
          <w:tcPr>
            <w:tcW w:w="1271" w:type="dxa"/>
            <w:shd w:val="clear" w:color="auto" w:fill="auto"/>
            <w:hideMark/>
          </w:tcPr>
          <w:p w14:paraId="5DC22878" w14:textId="77777777" w:rsidR="00711D07" w:rsidRPr="004D3750" w:rsidRDefault="00711D07" w:rsidP="00711D07">
            <w:pPr>
              <w:jc w:val="center"/>
            </w:pPr>
            <w:r w:rsidRPr="004D3750">
              <w:t>35</w:t>
            </w:r>
          </w:p>
        </w:tc>
        <w:tc>
          <w:tcPr>
            <w:tcW w:w="1843" w:type="dxa"/>
            <w:shd w:val="clear" w:color="auto" w:fill="auto"/>
          </w:tcPr>
          <w:p w14:paraId="7C976599" w14:textId="77777777" w:rsidR="00711D07" w:rsidRPr="004D3750" w:rsidRDefault="00711D07" w:rsidP="00711D07">
            <w:pPr>
              <w:ind w:left="145"/>
              <w:jc w:val="center"/>
            </w:pPr>
            <w:r w:rsidRPr="004D3750">
              <w:t>0.00</w:t>
            </w:r>
          </w:p>
        </w:tc>
        <w:tc>
          <w:tcPr>
            <w:tcW w:w="2976" w:type="dxa"/>
            <w:shd w:val="clear" w:color="auto" w:fill="auto"/>
          </w:tcPr>
          <w:p w14:paraId="57218EE6" w14:textId="77777777" w:rsidR="00711D07" w:rsidRPr="004D3750" w:rsidRDefault="00711D07" w:rsidP="00711D07">
            <w:pPr>
              <w:ind w:left="145"/>
              <w:jc w:val="center"/>
            </w:pPr>
            <w:r w:rsidRPr="004D3750">
              <w:t>0.00</w:t>
            </w:r>
          </w:p>
        </w:tc>
      </w:tr>
      <w:tr w:rsidR="00711D07" w:rsidRPr="00DF1AA6" w14:paraId="3FA7004A" w14:textId="77777777" w:rsidTr="00711D07">
        <w:trPr>
          <w:trHeight w:val="227"/>
        </w:trPr>
        <w:tc>
          <w:tcPr>
            <w:tcW w:w="1271" w:type="dxa"/>
            <w:shd w:val="clear" w:color="auto" w:fill="auto"/>
          </w:tcPr>
          <w:p w14:paraId="241ECCBE" w14:textId="77777777" w:rsidR="00711D07" w:rsidRPr="004D3750" w:rsidRDefault="00711D07" w:rsidP="00711D07">
            <w:pPr>
              <w:jc w:val="center"/>
            </w:pPr>
            <w:r w:rsidRPr="004D3750">
              <w:t>38</w:t>
            </w:r>
          </w:p>
        </w:tc>
        <w:tc>
          <w:tcPr>
            <w:tcW w:w="1843" w:type="dxa"/>
            <w:shd w:val="clear" w:color="auto" w:fill="auto"/>
          </w:tcPr>
          <w:p w14:paraId="4CA15C6E" w14:textId="77777777" w:rsidR="00711D07" w:rsidRPr="004D3750" w:rsidRDefault="00711D07" w:rsidP="00711D07">
            <w:pPr>
              <w:ind w:left="145"/>
              <w:jc w:val="center"/>
            </w:pPr>
            <w:r w:rsidRPr="004D3750">
              <w:t>0.00</w:t>
            </w:r>
          </w:p>
        </w:tc>
        <w:tc>
          <w:tcPr>
            <w:tcW w:w="2976" w:type="dxa"/>
            <w:shd w:val="clear" w:color="auto" w:fill="auto"/>
          </w:tcPr>
          <w:p w14:paraId="6563C5C5" w14:textId="77777777" w:rsidR="00711D07" w:rsidRPr="004D3750" w:rsidRDefault="00711D07" w:rsidP="00711D07">
            <w:pPr>
              <w:ind w:left="145"/>
              <w:jc w:val="center"/>
            </w:pPr>
            <w:r w:rsidRPr="004D3750">
              <w:t>0.00</w:t>
            </w:r>
          </w:p>
        </w:tc>
      </w:tr>
      <w:tr w:rsidR="00711D07" w:rsidRPr="00DF1AA6" w14:paraId="408AC5D5" w14:textId="77777777" w:rsidTr="00711D07">
        <w:trPr>
          <w:trHeight w:val="227"/>
        </w:trPr>
        <w:tc>
          <w:tcPr>
            <w:tcW w:w="1271" w:type="dxa"/>
            <w:shd w:val="clear" w:color="auto" w:fill="auto"/>
            <w:hideMark/>
          </w:tcPr>
          <w:p w14:paraId="04C2FC0A" w14:textId="77777777" w:rsidR="00711D07" w:rsidRPr="004D3750" w:rsidRDefault="00711D07" w:rsidP="00711D07">
            <w:pPr>
              <w:jc w:val="center"/>
            </w:pPr>
            <w:r w:rsidRPr="004D3750">
              <w:t>40</w:t>
            </w:r>
          </w:p>
        </w:tc>
        <w:tc>
          <w:tcPr>
            <w:tcW w:w="1843" w:type="dxa"/>
            <w:shd w:val="clear" w:color="auto" w:fill="auto"/>
          </w:tcPr>
          <w:p w14:paraId="474BC75A" w14:textId="77777777" w:rsidR="00711D07" w:rsidRPr="004D3750" w:rsidRDefault="00711D07" w:rsidP="00711D07">
            <w:pPr>
              <w:ind w:left="145"/>
              <w:jc w:val="center"/>
            </w:pPr>
            <w:r w:rsidRPr="004D3750">
              <w:t>10.00</w:t>
            </w:r>
          </w:p>
        </w:tc>
        <w:tc>
          <w:tcPr>
            <w:tcW w:w="2976" w:type="dxa"/>
            <w:shd w:val="clear" w:color="auto" w:fill="auto"/>
          </w:tcPr>
          <w:p w14:paraId="412B989E" w14:textId="77777777" w:rsidR="00711D07" w:rsidRPr="004D3750" w:rsidRDefault="00711D07" w:rsidP="00711D07">
            <w:pPr>
              <w:ind w:left="145"/>
              <w:jc w:val="center"/>
            </w:pPr>
            <w:r w:rsidRPr="004D3750">
              <w:t>0.00</w:t>
            </w:r>
          </w:p>
        </w:tc>
      </w:tr>
      <w:tr w:rsidR="00711D07" w:rsidRPr="00DF1AA6" w14:paraId="29F602F9" w14:textId="77777777" w:rsidTr="00711D07">
        <w:trPr>
          <w:trHeight w:val="227"/>
        </w:trPr>
        <w:tc>
          <w:tcPr>
            <w:tcW w:w="1271" w:type="dxa"/>
            <w:shd w:val="clear" w:color="auto" w:fill="auto"/>
            <w:hideMark/>
          </w:tcPr>
          <w:p w14:paraId="26D44D74" w14:textId="77777777" w:rsidR="00711D07" w:rsidRPr="004D3750" w:rsidRDefault="00711D07" w:rsidP="00711D07">
            <w:pPr>
              <w:jc w:val="center"/>
            </w:pPr>
            <w:r w:rsidRPr="004D3750">
              <w:t>42</w:t>
            </w:r>
          </w:p>
        </w:tc>
        <w:tc>
          <w:tcPr>
            <w:tcW w:w="1843" w:type="dxa"/>
            <w:shd w:val="clear" w:color="auto" w:fill="auto"/>
          </w:tcPr>
          <w:p w14:paraId="39AC2326" w14:textId="77777777" w:rsidR="00711D07" w:rsidRPr="004D3750" w:rsidRDefault="00711D07" w:rsidP="00711D07">
            <w:pPr>
              <w:ind w:left="145"/>
              <w:jc w:val="center"/>
            </w:pPr>
            <w:r w:rsidRPr="004D3750">
              <w:t>15.00</w:t>
            </w:r>
          </w:p>
        </w:tc>
        <w:tc>
          <w:tcPr>
            <w:tcW w:w="2976" w:type="dxa"/>
            <w:shd w:val="clear" w:color="auto" w:fill="auto"/>
          </w:tcPr>
          <w:p w14:paraId="1BCD31A3" w14:textId="77777777" w:rsidR="00711D07" w:rsidRPr="004D3750" w:rsidRDefault="00711D07" w:rsidP="00711D07">
            <w:pPr>
              <w:ind w:left="145"/>
              <w:jc w:val="center"/>
            </w:pPr>
            <w:r w:rsidRPr="004D3750">
              <w:t>0.00</w:t>
            </w:r>
          </w:p>
        </w:tc>
      </w:tr>
      <w:tr w:rsidR="00711D07" w:rsidRPr="00DF1AA6" w14:paraId="55CC7FFF" w14:textId="77777777" w:rsidTr="00711D07">
        <w:trPr>
          <w:trHeight w:val="227"/>
        </w:trPr>
        <w:tc>
          <w:tcPr>
            <w:tcW w:w="1271" w:type="dxa"/>
            <w:shd w:val="clear" w:color="auto" w:fill="auto"/>
            <w:hideMark/>
          </w:tcPr>
          <w:p w14:paraId="5DDCCC3E" w14:textId="77777777" w:rsidR="00711D07" w:rsidRPr="004D3750" w:rsidRDefault="00711D07" w:rsidP="00711D07">
            <w:pPr>
              <w:jc w:val="center"/>
            </w:pPr>
            <w:r w:rsidRPr="004D3750">
              <w:t>45</w:t>
            </w:r>
          </w:p>
        </w:tc>
        <w:tc>
          <w:tcPr>
            <w:tcW w:w="1843" w:type="dxa"/>
            <w:shd w:val="clear" w:color="auto" w:fill="auto"/>
          </w:tcPr>
          <w:p w14:paraId="7A9452CB" w14:textId="77777777" w:rsidR="00711D07" w:rsidRPr="004D3750" w:rsidRDefault="00711D07" w:rsidP="00711D07">
            <w:pPr>
              <w:jc w:val="center"/>
            </w:pPr>
            <w:r w:rsidRPr="004D3750">
              <w:t>20.00</w:t>
            </w:r>
          </w:p>
        </w:tc>
        <w:tc>
          <w:tcPr>
            <w:tcW w:w="2976" w:type="dxa"/>
            <w:shd w:val="clear" w:color="auto" w:fill="auto"/>
          </w:tcPr>
          <w:p w14:paraId="273921A5" w14:textId="77777777" w:rsidR="00711D07" w:rsidRPr="004D3750" w:rsidRDefault="00711D07" w:rsidP="00711D07">
            <w:pPr>
              <w:jc w:val="center"/>
            </w:pPr>
            <w:r w:rsidRPr="004D3750">
              <w:t>15.00</w:t>
            </w:r>
          </w:p>
        </w:tc>
      </w:tr>
      <w:tr w:rsidR="00711D07" w:rsidRPr="00DF1AA6" w14:paraId="6ADA8752" w14:textId="77777777" w:rsidTr="00711D07">
        <w:trPr>
          <w:trHeight w:val="227"/>
        </w:trPr>
        <w:tc>
          <w:tcPr>
            <w:tcW w:w="1271" w:type="dxa"/>
            <w:shd w:val="clear" w:color="auto" w:fill="auto"/>
            <w:hideMark/>
          </w:tcPr>
          <w:p w14:paraId="2157374D" w14:textId="77777777" w:rsidR="00711D07" w:rsidRPr="004D3750" w:rsidRDefault="00711D07" w:rsidP="00711D07">
            <w:pPr>
              <w:jc w:val="center"/>
            </w:pPr>
            <w:r w:rsidRPr="004D3750">
              <w:t>50</w:t>
            </w:r>
          </w:p>
        </w:tc>
        <w:tc>
          <w:tcPr>
            <w:tcW w:w="1843" w:type="dxa"/>
            <w:shd w:val="clear" w:color="auto" w:fill="auto"/>
          </w:tcPr>
          <w:p w14:paraId="29F13A66" w14:textId="77777777" w:rsidR="00711D07" w:rsidRPr="004D3750" w:rsidRDefault="00711D07" w:rsidP="00711D07">
            <w:pPr>
              <w:jc w:val="center"/>
            </w:pPr>
            <w:r w:rsidRPr="004D3750">
              <w:t>30.00</w:t>
            </w:r>
          </w:p>
        </w:tc>
        <w:tc>
          <w:tcPr>
            <w:tcW w:w="2976" w:type="dxa"/>
            <w:shd w:val="clear" w:color="auto" w:fill="auto"/>
          </w:tcPr>
          <w:p w14:paraId="265A2217" w14:textId="77777777" w:rsidR="00711D07" w:rsidRPr="004D3750" w:rsidRDefault="00711D07" w:rsidP="00711D07">
            <w:pPr>
              <w:jc w:val="center"/>
            </w:pPr>
            <w:r w:rsidRPr="004D3750">
              <w:t>25.00</w:t>
            </w:r>
          </w:p>
        </w:tc>
      </w:tr>
      <w:tr w:rsidR="00711D07" w:rsidRPr="00DF1AA6" w14:paraId="16A65347" w14:textId="77777777" w:rsidTr="00711D07">
        <w:trPr>
          <w:trHeight w:val="227"/>
        </w:trPr>
        <w:tc>
          <w:tcPr>
            <w:tcW w:w="1271" w:type="dxa"/>
            <w:shd w:val="clear" w:color="auto" w:fill="auto"/>
            <w:hideMark/>
          </w:tcPr>
          <w:p w14:paraId="5C86531E" w14:textId="77777777" w:rsidR="00711D07" w:rsidRPr="004D3750" w:rsidRDefault="00711D07" w:rsidP="00711D07">
            <w:pPr>
              <w:jc w:val="center"/>
            </w:pPr>
            <w:r w:rsidRPr="004D3750">
              <w:t>55</w:t>
            </w:r>
          </w:p>
        </w:tc>
        <w:tc>
          <w:tcPr>
            <w:tcW w:w="1843" w:type="dxa"/>
            <w:shd w:val="clear" w:color="auto" w:fill="auto"/>
          </w:tcPr>
          <w:p w14:paraId="282F8954" w14:textId="77777777" w:rsidR="00711D07" w:rsidRPr="004D3750" w:rsidRDefault="00711D07" w:rsidP="00711D07">
            <w:pPr>
              <w:jc w:val="center"/>
            </w:pPr>
            <w:r w:rsidRPr="004D3750">
              <w:t>35.00</w:t>
            </w:r>
          </w:p>
        </w:tc>
        <w:tc>
          <w:tcPr>
            <w:tcW w:w="2976" w:type="dxa"/>
            <w:shd w:val="clear" w:color="auto" w:fill="auto"/>
          </w:tcPr>
          <w:p w14:paraId="42B436C7" w14:textId="77777777" w:rsidR="00711D07" w:rsidRPr="004D3750" w:rsidRDefault="00711D07" w:rsidP="00711D07">
            <w:pPr>
              <w:jc w:val="center"/>
            </w:pPr>
            <w:r w:rsidRPr="004D3750">
              <w:t>30.00</w:t>
            </w:r>
          </w:p>
        </w:tc>
      </w:tr>
      <w:tr w:rsidR="00711D07" w:rsidRPr="00DF1AA6" w14:paraId="33D12579" w14:textId="77777777" w:rsidTr="00711D07">
        <w:trPr>
          <w:trHeight w:val="227"/>
        </w:trPr>
        <w:tc>
          <w:tcPr>
            <w:tcW w:w="1271" w:type="dxa"/>
            <w:tcBorders>
              <w:bottom w:val="single" w:sz="12" w:space="0" w:color="auto"/>
            </w:tcBorders>
            <w:shd w:val="clear" w:color="auto" w:fill="auto"/>
            <w:hideMark/>
          </w:tcPr>
          <w:p w14:paraId="05D57C40" w14:textId="77777777" w:rsidR="00711D07" w:rsidRPr="004D3750" w:rsidRDefault="00711D07" w:rsidP="00711D07">
            <w:pPr>
              <w:jc w:val="center"/>
            </w:pPr>
            <w:r w:rsidRPr="004D3750">
              <w:t>60</w:t>
            </w:r>
          </w:p>
        </w:tc>
        <w:tc>
          <w:tcPr>
            <w:tcW w:w="1843" w:type="dxa"/>
            <w:tcBorders>
              <w:bottom w:val="single" w:sz="12" w:space="0" w:color="auto"/>
            </w:tcBorders>
            <w:shd w:val="clear" w:color="auto" w:fill="auto"/>
          </w:tcPr>
          <w:p w14:paraId="6A0C523A" w14:textId="77777777" w:rsidR="00711D07" w:rsidRPr="004D3750" w:rsidRDefault="00711D07" w:rsidP="00711D07">
            <w:pPr>
              <w:jc w:val="center"/>
            </w:pPr>
            <w:r w:rsidRPr="004D3750">
              <w:t>40.00</w:t>
            </w:r>
          </w:p>
        </w:tc>
        <w:tc>
          <w:tcPr>
            <w:tcW w:w="2976" w:type="dxa"/>
            <w:tcBorders>
              <w:bottom w:val="single" w:sz="12" w:space="0" w:color="auto"/>
            </w:tcBorders>
            <w:shd w:val="clear" w:color="auto" w:fill="auto"/>
          </w:tcPr>
          <w:p w14:paraId="75BB7700" w14:textId="77777777" w:rsidR="00711D07" w:rsidRPr="004D3750" w:rsidRDefault="00711D07" w:rsidP="00711D07">
            <w:pPr>
              <w:jc w:val="center"/>
            </w:pPr>
            <w:r w:rsidRPr="004D3750">
              <w:t>35.00</w:t>
            </w:r>
          </w:p>
        </w:tc>
      </w:tr>
    </w:tbl>
    <w:p w14:paraId="46F72D66" w14:textId="77777777" w:rsidR="004D3750" w:rsidRPr="0041747A" w:rsidRDefault="00B67BF6" w:rsidP="004D3750">
      <w:pPr>
        <w:spacing w:after="120"/>
        <w:ind w:left="1134"/>
        <w:rPr>
          <w:b/>
          <w:bCs/>
          <w:color w:val="000000" w:themeColor="text1"/>
          <w:kern w:val="2"/>
          <w:lang w:eastAsia="ja-JP"/>
        </w:rPr>
      </w:pPr>
      <w:r w:rsidRPr="0041747A">
        <w:rPr>
          <w:rFonts w:eastAsiaTheme="minorHAnsi"/>
          <w:b/>
          <w:bCs/>
        </w:rPr>
        <w:t>"</w:t>
      </w:r>
      <w:r w:rsidR="004D3750" w:rsidRPr="0041747A">
        <w:rPr>
          <w:b/>
          <w:bCs/>
        </w:rPr>
        <w:t>Maximum relative Impact Speed (km/h) for N1 vehicles*</w:t>
      </w:r>
    </w:p>
    <w:p w14:paraId="4492F0B0" w14:textId="77777777" w:rsidR="004D3750" w:rsidRDefault="004D3750" w:rsidP="00711D07">
      <w:pPr>
        <w:spacing w:after="120"/>
        <w:ind w:left="1134" w:right="1274"/>
        <w:jc w:val="right"/>
        <w:rPr>
          <w:color w:val="000000" w:themeColor="text1"/>
        </w:rPr>
      </w:pPr>
    </w:p>
    <w:p w14:paraId="542867AD" w14:textId="77777777" w:rsidR="004D3750" w:rsidRDefault="004D3750" w:rsidP="004D3750">
      <w:pPr>
        <w:spacing w:after="120"/>
        <w:ind w:left="1134"/>
        <w:jc w:val="right"/>
        <w:rPr>
          <w:color w:val="000000" w:themeColor="text1"/>
        </w:rPr>
      </w:pPr>
    </w:p>
    <w:p w14:paraId="2D1E4C96" w14:textId="77777777" w:rsidR="004D3750" w:rsidRDefault="004D3750" w:rsidP="004D3750">
      <w:pPr>
        <w:spacing w:after="120"/>
        <w:ind w:left="1134"/>
        <w:jc w:val="right"/>
        <w:rPr>
          <w:color w:val="000000" w:themeColor="text1"/>
        </w:rPr>
      </w:pPr>
    </w:p>
    <w:p w14:paraId="7E6CF02E" w14:textId="77777777" w:rsidR="004D3750" w:rsidRDefault="004D3750" w:rsidP="004D3750">
      <w:pPr>
        <w:spacing w:after="120"/>
        <w:ind w:left="1134"/>
        <w:jc w:val="right"/>
        <w:rPr>
          <w:color w:val="000000" w:themeColor="text1"/>
        </w:rPr>
      </w:pPr>
    </w:p>
    <w:p w14:paraId="3446FECF" w14:textId="77777777" w:rsidR="004D3750" w:rsidRDefault="004D3750" w:rsidP="004D3750">
      <w:pPr>
        <w:spacing w:after="120"/>
        <w:ind w:left="1134"/>
        <w:jc w:val="right"/>
        <w:rPr>
          <w:color w:val="000000" w:themeColor="text1"/>
        </w:rPr>
      </w:pPr>
    </w:p>
    <w:p w14:paraId="22AA2CD5" w14:textId="77777777" w:rsidR="004D3750" w:rsidRDefault="004D3750" w:rsidP="004D3750">
      <w:pPr>
        <w:spacing w:after="120"/>
        <w:ind w:left="1134"/>
        <w:jc w:val="right"/>
        <w:rPr>
          <w:color w:val="000000" w:themeColor="text1"/>
        </w:rPr>
      </w:pPr>
    </w:p>
    <w:p w14:paraId="7586B4DA" w14:textId="77777777" w:rsidR="004D3750" w:rsidRDefault="004D3750" w:rsidP="004D3750">
      <w:pPr>
        <w:spacing w:after="120"/>
        <w:ind w:left="1134"/>
        <w:jc w:val="right"/>
        <w:rPr>
          <w:color w:val="000000" w:themeColor="text1"/>
        </w:rPr>
      </w:pPr>
    </w:p>
    <w:p w14:paraId="4BD5085B" w14:textId="77777777" w:rsidR="004D3750" w:rsidRDefault="004D3750" w:rsidP="004D3750">
      <w:pPr>
        <w:spacing w:after="120"/>
        <w:ind w:left="1134"/>
        <w:jc w:val="right"/>
        <w:rPr>
          <w:color w:val="000000" w:themeColor="text1"/>
        </w:rPr>
      </w:pPr>
    </w:p>
    <w:p w14:paraId="46AE59F5" w14:textId="77777777" w:rsidR="004D3750" w:rsidRDefault="004D3750" w:rsidP="004D3750">
      <w:pPr>
        <w:spacing w:after="120"/>
        <w:ind w:left="1134"/>
        <w:jc w:val="right"/>
        <w:rPr>
          <w:color w:val="000000" w:themeColor="text1"/>
        </w:rPr>
      </w:pPr>
    </w:p>
    <w:p w14:paraId="29BDF01C" w14:textId="77777777" w:rsidR="004D3750" w:rsidRDefault="004D3750" w:rsidP="004D3750">
      <w:pPr>
        <w:spacing w:after="120"/>
        <w:ind w:left="1134"/>
        <w:jc w:val="right"/>
        <w:rPr>
          <w:color w:val="000000" w:themeColor="text1"/>
        </w:rPr>
      </w:pPr>
    </w:p>
    <w:p w14:paraId="76B12F6C" w14:textId="77777777" w:rsidR="004D3750" w:rsidRDefault="004D3750" w:rsidP="004D3750">
      <w:pPr>
        <w:spacing w:after="120"/>
        <w:ind w:left="1134"/>
        <w:jc w:val="right"/>
        <w:rPr>
          <w:color w:val="000000" w:themeColor="text1"/>
        </w:rPr>
      </w:pPr>
    </w:p>
    <w:p w14:paraId="0675267E" w14:textId="0AB423E5" w:rsidR="004D3750" w:rsidRDefault="004D3750" w:rsidP="0041747A">
      <w:pPr>
        <w:pStyle w:val="ListParagraph"/>
        <w:widowControl w:val="0"/>
        <w:tabs>
          <w:tab w:val="left" w:pos="1276"/>
        </w:tabs>
        <w:suppressAutoHyphens w:val="0"/>
        <w:spacing w:after="120" w:line="240" w:lineRule="auto"/>
        <w:ind w:left="1276" w:right="566" w:hanging="556"/>
        <w:jc w:val="right"/>
        <w:rPr>
          <w:bCs/>
          <w:kern w:val="2"/>
          <w:lang w:val="en-GB" w:eastAsia="ja-JP"/>
        </w:rPr>
      </w:pPr>
      <w:bookmarkStart w:id="2" w:name="_Hlk13152784"/>
      <w:r>
        <w:rPr>
          <w:b/>
          <w:kern w:val="2"/>
          <w:lang w:val="en-GB" w:eastAsia="ja-JP"/>
        </w:rPr>
        <w:br/>
      </w:r>
      <w:r w:rsidR="00711D07" w:rsidRPr="00711D07">
        <w:rPr>
          <w:bCs/>
          <w:kern w:val="2"/>
          <w:lang w:val="en-GB" w:eastAsia="ja-JP"/>
        </w:rPr>
        <w:t xml:space="preserve">[All values in </w:t>
      </w:r>
      <w:r w:rsidR="00711D07">
        <w:rPr>
          <w:bCs/>
          <w:kern w:val="2"/>
          <w:lang w:val="en-GB" w:eastAsia="ja-JP"/>
        </w:rPr>
        <w:t>k</w:t>
      </w:r>
      <w:r w:rsidR="00711D07" w:rsidRPr="00711D07">
        <w:rPr>
          <w:bCs/>
          <w:kern w:val="2"/>
          <w:lang w:val="en-GB" w:eastAsia="ja-JP"/>
        </w:rPr>
        <w:t>m/h]</w:t>
      </w:r>
    </w:p>
    <w:p w14:paraId="575264BF" w14:textId="77777777" w:rsidR="004D3750" w:rsidRPr="004D3750" w:rsidRDefault="004D3750" w:rsidP="0041747A">
      <w:pPr>
        <w:pStyle w:val="ListParagraph"/>
        <w:widowControl w:val="0"/>
        <w:suppressAutoHyphens w:val="0"/>
        <w:spacing w:before="120" w:line="220" w:lineRule="exact"/>
        <w:ind w:left="1134" w:right="1134"/>
        <w:rPr>
          <w:kern w:val="2"/>
          <w:sz w:val="18"/>
          <w:szCs w:val="18"/>
          <w:lang w:val="en-GB" w:eastAsia="ja-JP"/>
        </w:rPr>
      </w:pPr>
      <w:r w:rsidRPr="00F408C5">
        <w:rPr>
          <w:kern w:val="2"/>
          <w:sz w:val="18"/>
          <w:szCs w:val="18"/>
          <w:lang w:val="en-GB" w:eastAsia="ja-JP"/>
        </w:rPr>
        <w:t>*</w:t>
      </w:r>
      <w:r w:rsidR="00B67BF6">
        <w:rPr>
          <w:kern w:val="2"/>
          <w:sz w:val="18"/>
          <w:szCs w:val="18"/>
          <w:lang w:val="en-GB" w:eastAsia="ja-JP"/>
        </w:rPr>
        <w:t xml:space="preserve">  </w:t>
      </w:r>
      <w:r w:rsidRPr="004D3750">
        <w:rPr>
          <w:kern w:val="2"/>
          <w:sz w:val="18"/>
          <w:szCs w:val="18"/>
          <w:lang w:val="en-GB" w:eastAsia="ja-JP"/>
        </w:rPr>
        <w:t xml:space="preserve">For relative speeds between the listed values (e.g. 53 km/h), the maximum relative impact speed (i.e. </w:t>
      </w:r>
      <w:r w:rsidRPr="004D3750">
        <w:rPr>
          <w:bCs/>
          <w:kern w:val="2"/>
          <w:sz w:val="18"/>
          <w:szCs w:val="18"/>
          <w:lang w:val="en-GB" w:eastAsia="ja-JP"/>
        </w:rPr>
        <w:t>35/</w:t>
      </w:r>
      <w:r w:rsidRPr="004D3750">
        <w:rPr>
          <w:kern w:val="2"/>
          <w:sz w:val="18"/>
          <w:szCs w:val="18"/>
          <w:lang w:val="en-GB" w:eastAsia="ja-JP"/>
        </w:rPr>
        <w:t xml:space="preserve">30 km/h) assigned to the next higher relative speed (i.e. 55 km/h) shall apply. </w:t>
      </w:r>
    </w:p>
    <w:p w14:paraId="0EEFDD57" w14:textId="77777777" w:rsidR="004D3750" w:rsidRDefault="004D3750" w:rsidP="00B67BF6">
      <w:pPr>
        <w:pStyle w:val="ListParagraph"/>
        <w:widowControl w:val="0"/>
        <w:suppressAutoHyphens w:val="0"/>
        <w:spacing w:after="120" w:line="240" w:lineRule="auto"/>
        <w:ind w:left="1134" w:right="1134"/>
        <w:rPr>
          <w:kern w:val="2"/>
          <w:sz w:val="18"/>
          <w:szCs w:val="18"/>
          <w:lang w:val="en-GB" w:eastAsia="ja-JP"/>
        </w:rPr>
      </w:pPr>
      <w:r w:rsidRPr="004D3750">
        <w:rPr>
          <w:kern w:val="2"/>
          <w:sz w:val="18"/>
          <w:szCs w:val="18"/>
          <w:lang w:val="en-GB" w:eastAsia="ja-JP"/>
        </w:rPr>
        <w:tab/>
        <w:t>For masses above the mass in running order, the maximum relative impact speed assigned to the maximum mass shall apply.</w:t>
      </w:r>
      <w:bookmarkEnd w:id="2"/>
      <w:r w:rsidR="00B67BF6" w:rsidRPr="00B67BF6">
        <w:rPr>
          <w:rFonts w:eastAsiaTheme="minorHAnsi"/>
          <w:bCs/>
          <w:color w:val="000000" w:themeColor="text1"/>
          <w:lang w:val="en-GB"/>
        </w:rPr>
        <w:t>"</w:t>
      </w:r>
    </w:p>
    <w:p w14:paraId="230AFFF0" w14:textId="77777777" w:rsidR="004D3750" w:rsidRDefault="004D3750" w:rsidP="004D3750">
      <w:pPr>
        <w:spacing w:after="120"/>
        <w:ind w:left="1134"/>
        <w:rPr>
          <w:color w:val="000000" w:themeColor="text1"/>
        </w:rPr>
      </w:pPr>
      <w:r w:rsidRPr="00E2323D">
        <w:rPr>
          <w:i/>
          <w:color w:val="000000" w:themeColor="text1"/>
        </w:rPr>
        <w:t>Paragraph 5.2.2.4</w:t>
      </w:r>
      <w:r>
        <w:rPr>
          <w:i/>
          <w:color w:val="000000" w:themeColor="text1"/>
        </w:rPr>
        <w:t>.</w:t>
      </w:r>
      <w:r w:rsidRPr="00E2323D">
        <w:rPr>
          <w:i/>
          <w:color w:val="000000" w:themeColor="text1"/>
        </w:rPr>
        <w:t>, M</w:t>
      </w:r>
      <w:r w:rsidRPr="00E2323D">
        <w:rPr>
          <w:i/>
          <w:color w:val="000000" w:themeColor="text1"/>
          <w:vertAlign w:val="subscript"/>
        </w:rPr>
        <w:t>1</w:t>
      </w:r>
      <w:r w:rsidRPr="00E2323D">
        <w:rPr>
          <w:i/>
          <w:color w:val="000000" w:themeColor="text1"/>
        </w:rPr>
        <w:t xml:space="preserve"> and N</w:t>
      </w:r>
      <w:r w:rsidRPr="00E2323D">
        <w:rPr>
          <w:i/>
          <w:color w:val="000000" w:themeColor="text1"/>
          <w:vertAlign w:val="subscript"/>
        </w:rPr>
        <w:t>1</w:t>
      </w:r>
      <w:r w:rsidRPr="00E2323D">
        <w:rPr>
          <w:i/>
          <w:color w:val="000000" w:themeColor="text1"/>
        </w:rPr>
        <w:t xml:space="preserve"> tables, </w:t>
      </w:r>
      <w:r w:rsidRPr="00E2323D">
        <w:rPr>
          <w:color w:val="000000" w:themeColor="text1"/>
        </w:rPr>
        <w:t>amend to read:</w:t>
      </w:r>
    </w:p>
    <w:p w14:paraId="78096FE7" w14:textId="77777777" w:rsidR="004D3750" w:rsidRPr="00930FE1" w:rsidRDefault="004D3750" w:rsidP="004D3750">
      <w:pPr>
        <w:spacing w:after="120"/>
        <w:ind w:left="1134" w:right="1134"/>
        <w:jc w:val="both"/>
        <w:rPr>
          <w:b/>
          <w:bCs/>
          <w:color w:val="000000" w:themeColor="text1"/>
          <w:kern w:val="2"/>
          <w:lang w:eastAsia="ja-JP"/>
        </w:rPr>
      </w:pPr>
      <w:r w:rsidRPr="00E2323D">
        <w:rPr>
          <w:rFonts w:eastAsiaTheme="minorHAnsi"/>
          <w:bCs/>
          <w:color w:val="000000" w:themeColor="text1"/>
        </w:rPr>
        <w:t>"</w:t>
      </w:r>
      <w:r w:rsidRPr="00E2323D">
        <w:rPr>
          <w:b/>
          <w:bCs/>
          <w:color w:val="000000" w:themeColor="text1"/>
          <w:kern w:val="2"/>
          <w:lang w:eastAsia="ja-JP"/>
        </w:rPr>
        <w:t>Maximum Impact Speed (km/h) for M</w:t>
      </w:r>
      <w:r w:rsidRPr="00E2323D">
        <w:rPr>
          <w:b/>
          <w:bCs/>
          <w:color w:val="000000" w:themeColor="text1"/>
          <w:kern w:val="2"/>
          <w:vertAlign w:val="subscript"/>
          <w:lang w:eastAsia="ja-JP"/>
        </w:rPr>
        <w:t>1</w:t>
      </w:r>
      <w:r>
        <w:rPr>
          <w:b/>
          <w:bCs/>
          <w:color w:val="000000" w:themeColor="text1"/>
          <w:kern w:val="2"/>
          <w:lang w:eastAsia="ja-JP"/>
        </w:rPr>
        <w:t>*</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2596"/>
        <w:gridCol w:w="2632"/>
      </w:tblGrid>
      <w:tr w:rsidR="004D3750" w:rsidRPr="00E2323D" w14:paraId="1BD2FE03" w14:textId="77777777" w:rsidTr="00B67BF6">
        <w:trPr>
          <w:jc w:val="center"/>
        </w:trPr>
        <w:tc>
          <w:tcPr>
            <w:tcW w:w="2561" w:type="dxa"/>
            <w:tcBorders>
              <w:bottom w:val="single" w:sz="12" w:space="0" w:color="auto"/>
            </w:tcBorders>
            <w:shd w:val="clear" w:color="auto" w:fill="auto"/>
            <w:vAlign w:val="center"/>
            <w:hideMark/>
          </w:tcPr>
          <w:p w14:paraId="1D16E955" w14:textId="77777777" w:rsidR="004D3750" w:rsidRPr="00E2323D" w:rsidRDefault="004D3750" w:rsidP="00784308">
            <w:pPr>
              <w:widowControl w:val="0"/>
              <w:suppressAutoHyphens w:val="0"/>
              <w:spacing w:line="240" w:lineRule="auto"/>
              <w:jc w:val="center"/>
              <w:rPr>
                <w:bCs/>
                <w:i/>
                <w:iCs/>
                <w:color w:val="000000" w:themeColor="text1"/>
                <w:kern w:val="2"/>
                <w:sz w:val="16"/>
                <w:szCs w:val="16"/>
                <w:lang w:eastAsia="ja-JP"/>
              </w:rPr>
            </w:pPr>
            <w:r w:rsidRPr="00E2323D">
              <w:rPr>
                <w:bCs/>
                <w:i/>
                <w:iCs/>
                <w:color w:val="000000" w:themeColor="text1"/>
                <w:kern w:val="2"/>
                <w:sz w:val="16"/>
                <w:szCs w:val="16"/>
                <w:lang w:eastAsia="ja-JP"/>
              </w:rPr>
              <w:t>Subject vehicle speed (km/h)</w:t>
            </w:r>
          </w:p>
        </w:tc>
        <w:tc>
          <w:tcPr>
            <w:tcW w:w="2948" w:type="dxa"/>
            <w:tcBorders>
              <w:bottom w:val="single" w:sz="12" w:space="0" w:color="auto"/>
            </w:tcBorders>
            <w:shd w:val="clear" w:color="auto" w:fill="auto"/>
            <w:vAlign w:val="center"/>
            <w:hideMark/>
          </w:tcPr>
          <w:p w14:paraId="13021176" w14:textId="77777777" w:rsidR="004D3750" w:rsidRPr="00CC684C" w:rsidRDefault="004D3750" w:rsidP="00784308">
            <w:pPr>
              <w:widowControl w:val="0"/>
              <w:suppressAutoHyphens w:val="0"/>
              <w:spacing w:line="240" w:lineRule="auto"/>
              <w:jc w:val="center"/>
              <w:rPr>
                <w:bCs/>
                <w:i/>
                <w:iCs/>
                <w:color w:val="000000" w:themeColor="text1"/>
                <w:kern w:val="2"/>
                <w:sz w:val="16"/>
                <w:szCs w:val="16"/>
                <w:lang w:eastAsia="ja-JP"/>
              </w:rPr>
            </w:pPr>
            <w:r w:rsidRPr="00CC684C">
              <w:rPr>
                <w:bCs/>
                <w:i/>
                <w:iCs/>
                <w:color w:val="000000" w:themeColor="text1"/>
                <w:kern w:val="2"/>
                <w:sz w:val="16"/>
                <w:szCs w:val="16"/>
                <w:lang w:eastAsia="ja-JP"/>
              </w:rPr>
              <w:t>Maximum mass</w:t>
            </w:r>
          </w:p>
        </w:tc>
        <w:tc>
          <w:tcPr>
            <w:tcW w:w="2995" w:type="dxa"/>
            <w:tcBorders>
              <w:bottom w:val="single" w:sz="12" w:space="0" w:color="auto"/>
            </w:tcBorders>
            <w:shd w:val="clear" w:color="auto" w:fill="auto"/>
            <w:vAlign w:val="center"/>
            <w:hideMark/>
          </w:tcPr>
          <w:p w14:paraId="51649C74" w14:textId="77777777" w:rsidR="004D3750" w:rsidRPr="00CC684C" w:rsidRDefault="004D3750" w:rsidP="00784308">
            <w:pPr>
              <w:widowControl w:val="0"/>
              <w:suppressAutoHyphens w:val="0"/>
              <w:spacing w:line="240" w:lineRule="auto"/>
              <w:jc w:val="center"/>
              <w:rPr>
                <w:bCs/>
                <w:i/>
                <w:iCs/>
                <w:color w:val="000000" w:themeColor="text1"/>
                <w:kern w:val="2"/>
                <w:sz w:val="16"/>
                <w:szCs w:val="16"/>
                <w:lang w:eastAsia="ja-JP"/>
              </w:rPr>
            </w:pPr>
            <w:r w:rsidRPr="00CC684C">
              <w:rPr>
                <w:bCs/>
                <w:i/>
                <w:iCs/>
                <w:color w:val="000000" w:themeColor="text1"/>
                <w:kern w:val="2"/>
                <w:sz w:val="16"/>
                <w:szCs w:val="16"/>
                <w:lang w:eastAsia="ja-JP"/>
              </w:rPr>
              <w:t>Mass in running order</w:t>
            </w:r>
          </w:p>
        </w:tc>
      </w:tr>
      <w:tr w:rsidR="004D3750" w:rsidRPr="00E2323D" w14:paraId="54710619" w14:textId="77777777" w:rsidTr="00B67BF6">
        <w:trPr>
          <w:jc w:val="center"/>
        </w:trPr>
        <w:tc>
          <w:tcPr>
            <w:tcW w:w="2561" w:type="dxa"/>
            <w:tcBorders>
              <w:top w:val="single" w:sz="12" w:space="0" w:color="auto"/>
            </w:tcBorders>
            <w:shd w:val="clear" w:color="auto" w:fill="auto"/>
            <w:hideMark/>
          </w:tcPr>
          <w:p w14:paraId="086773D6" w14:textId="77777777" w:rsidR="004D3750" w:rsidRPr="004D3750" w:rsidRDefault="004D3750" w:rsidP="00784308">
            <w:pPr>
              <w:widowControl w:val="0"/>
              <w:suppressAutoHyphens w:val="0"/>
              <w:spacing w:line="240" w:lineRule="auto"/>
              <w:jc w:val="center"/>
              <w:rPr>
                <w:bCs/>
                <w:color w:val="000000" w:themeColor="text1"/>
                <w:kern w:val="2"/>
                <w:lang w:eastAsia="ja-JP"/>
              </w:rPr>
            </w:pPr>
            <w:r w:rsidRPr="004D3750">
              <w:rPr>
                <w:bCs/>
                <w:color w:val="000000" w:themeColor="text1"/>
                <w:kern w:val="2"/>
                <w:lang w:eastAsia="ja-JP"/>
              </w:rPr>
              <w:t>20</w:t>
            </w:r>
          </w:p>
        </w:tc>
        <w:tc>
          <w:tcPr>
            <w:tcW w:w="2948" w:type="dxa"/>
            <w:tcBorders>
              <w:top w:val="single" w:sz="12" w:space="0" w:color="auto"/>
            </w:tcBorders>
            <w:shd w:val="clear" w:color="auto" w:fill="auto"/>
          </w:tcPr>
          <w:p w14:paraId="03D39BCF" w14:textId="77777777" w:rsidR="004D3750" w:rsidRPr="004D3750" w:rsidRDefault="004D3750" w:rsidP="00784308">
            <w:pPr>
              <w:tabs>
                <w:tab w:val="left" w:pos="709"/>
                <w:tab w:val="left" w:pos="1080"/>
              </w:tabs>
              <w:ind w:left="709"/>
              <w:rPr>
                <w:bCs/>
                <w:color w:val="000000" w:themeColor="text1"/>
                <w:kern w:val="2"/>
              </w:rPr>
            </w:pPr>
            <w:r w:rsidRPr="004D3750">
              <w:rPr>
                <w:bCs/>
                <w:color w:val="000000" w:themeColor="text1"/>
                <w:kern w:val="2"/>
              </w:rPr>
              <w:t>0.00</w:t>
            </w:r>
          </w:p>
        </w:tc>
        <w:tc>
          <w:tcPr>
            <w:tcW w:w="2995" w:type="dxa"/>
            <w:tcBorders>
              <w:top w:val="single" w:sz="12" w:space="0" w:color="auto"/>
            </w:tcBorders>
            <w:shd w:val="clear" w:color="auto" w:fill="auto"/>
          </w:tcPr>
          <w:p w14:paraId="680CF71D" w14:textId="77777777" w:rsidR="004D3750" w:rsidRPr="004D3750" w:rsidRDefault="004D3750" w:rsidP="00784308">
            <w:pPr>
              <w:tabs>
                <w:tab w:val="left" w:pos="709"/>
                <w:tab w:val="left" w:pos="1080"/>
              </w:tabs>
              <w:ind w:left="709"/>
              <w:rPr>
                <w:bCs/>
                <w:color w:val="000000" w:themeColor="text1"/>
                <w:kern w:val="2"/>
              </w:rPr>
            </w:pPr>
            <w:r w:rsidRPr="004D3750">
              <w:rPr>
                <w:bCs/>
                <w:color w:val="000000" w:themeColor="text1"/>
                <w:kern w:val="2"/>
              </w:rPr>
              <w:t>0.00</w:t>
            </w:r>
          </w:p>
        </w:tc>
      </w:tr>
      <w:tr w:rsidR="004D3750" w:rsidRPr="00E2323D" w14:paraId="675D59D7" w14:textId="77777777" w:rsidTr="00B67BF6">
        <w:trPr>
          <w:jc w:val="center"/>
        </w:trPr>
        <w:tc>
          <w:tcPr>
            <w:tcW w:w="2561" w:type="dxa"/>
            <w:shd w:val="clear" w:color="auto" w:fill="auto"/>
            <w:hideMark/>
          </w:tcPr>
          <w:p w14:paraId="0F03E2DF" w14:textId="77777777" w:rsidR="004D3750" w:rsidRPr="004D3750" w:rsidRDefault="004D3750" w:rsidP="00784308">
            <w:pPr>
              <w:widowControl w:val="0"/>
              <w:suppressAutoHyphens w:val="0"/>
              <w:spacing w:line="240" w:lineRule="auto"/>
              <w:jc w:val="center"/>
              <w:rPr>
                <w:bCs/>
                <w:color w:val="000000" w:themeColor="text1"/>
                <w:kern w:val="2"/>
                <w:lang w:eastAsia="ja-JP"/>
              </w:rPr>
            </w:pPr>
            <w:r w:rsidRPr="004D3750">
              <w:rPr>
                <w:bCs/>
                <w:color w:val="000000" w:themeColor="text1"/>
                <w:kern w:val="2"/>
                <w:lang w:eastAsia="ja-JP"/>
              </w:rPr>
              <w:t>25</w:t>
            </w:r>
          </w:p>
        </w:tc>
        <w:tc>
          <w:tcPr>
            <w:tcW w:w="2948" w:type="dxa"/>
            <w:shd w:val="clear" w:color="auto" w:fill="auto"/>
          </w:tcPr>
          <w:p w14:paraId="23234D2B" w14:textId="77777777" w:rsidR="004D3750" w:rsidRPr="004D3750" w:rsidRDefault="004D3750" w:rsidP="00784308">
            <w:pPr>
              <w:tabs>
                <w:tab w:val="left" w:pos="709"/>
                <w:tab w:val="left" w:pos="1080"/>
              </w:tabs>
              <w:ind w:left="709"/>
              <w:rPr>
                <w:bCs/>
                <w:color w:val="000000" w:themeColor="text1"/>
                <w:kern w:val="2"/>
              </w:rPr>
            </w:pPr>
            <w:r w:rsidRPr="004D3750">
              <w:rPr>
                <w:bCs/>
                <w:color w:val="000000" w:themeColor="text1"/>
                <w:kern w:val="2"/>
              </w:rPr>
              <w:t>0.00</w:t>
            </w:r>
          </w:p>
        </w:tc>
        <w:tc>
          <w:tcPr>
            <w:tcW w:w="2995" w:type="dxa"/>
            <w:shd w:val="clear" w:color="auto" w:fill="auto"/>
          </w:tcPr>
          <w:p w14:paraId="1C544164" w14:textId="77777777" w:rsidR="004D3750" w:rsidRPr="004D3750" w:rsidRDefault="004D3750" w:rsidP="00784308">
            <w:pPr>
              <w:tabs>
                <w:tab w:val="left" w:pos="709"/>
                <w:tab w:val="left" w:pos="1080"/>
              </w:tabs>
              <w:ind w:left="709"/>
              <w:rPr>
                <w:bCs/>
                <w:color w:val="000000" w:themeColor="text1"/>
                <w:kern w:val="2"/>
              </w:rPr>
            </w:pPr>
            <w:r w:rsidRPr="004D3750">
              <w:rPr>
                <w:bCs/>
                <w:color w:val="000000" w:themeColor="text1"/>
                <w:kern w:val="2"/>
              </w:rPr>
              <w:t>0.00</w:t>
            </w:r>
          </w:p>
        </w:tc>
      </w:tr>
      <w:tr w:rsidR="004D3750" w:rsidRPr="00E2323D" w14:paraId="5F795E16" w14:textId="77777777" w:rsidTr="00B67BF6">
        <w:trPr>
          <w:jc w:val="center"/>
        </w:trPr>
        <w:tc>
          <w:tcPr>
            <w:tcW w:w="2561" w:type="dxa"/>
            <w:shd w:val="clear" w:color="auto" w:fill="auto"/>
            <w:hideMark/>
          </w:tcPr>
          <w:p w14:paraId="034C7602" w14:textId="77777777" w:rsidR="004D3750" w:rsidRPr="004D3750" w:rsidRDefault="004D3750" w:rsidP="00784308">
            <w:pPr>
              <w:widowControl w:val="0"/>
              <w:suppressAutoHyphens w:val="0"/>
              <w:spacing w:line="240" w:lineRule="auto"/>
              <w:jc w:val="center"/>
              <w:rPr>
                <w:bCs/>
                <w:color w:val="000000" w:themeColor="text1"/>
                <w:kern w:val="2"/>
                <w:lang w:eastAsia="ja-JP"/>
              </w:rPr>
            </w:pPr>
            <w:r w:rsidRPr="004D3750">
              <w:rPr>
                <w:bCs/>
                <w:color w:val="000000" w:themeColor="text1"/>
                <w:kern w:val="2"/>
                <w:lang w:eastAsia="ja-JP"/>
              </w:rPr>
              <w:t>30</w:t>
            </w:r>
          </w:p>
        </w:tc>
        <w:tc>
          <w:tcPr>
            <w:tcW w:w="2948" w:type="dxa"/>
            <w:shd w:val="clear" w:color="auto" w:fill="auto"/>
          </w:tcPr>
          <w:p w14:paraId="2757E998" w14:textId="77777777" w:rsidR="004D3750" w:rsidRPr="004D3750" w:rsidRDefault="004D3750" w:rsidP="00784308">
            <w:pPr>
              <w:tabs>
                <w:tab w:val="left" w:pos="709"/>
                <w:tab w:val="left" w:pos="1080"/>
              </w:tabs>
              <w:ind w:left="709"/>
              <w:rPr>
                <w:bCs/>
                <w:color w:val="000000" w:themeColor="text1"/>
                <w:kern w:val="2"/>
              </w:rPr>
            </w:pPr>
            <w:r w:rsidRPr="004D3750">
              <w:rPr>
                <w:bCs/>
                <w:color w:val="000000" w:themeColor="text1"/>
                <w:kern w:val="2"/>
              </w:rPr>
              <w:t>0.00</w:t>
            </w:r>
          </w:p>
        </w:tc>
        <w:tc>
          <w:tcPr>
            <w:tcW w:w="2995" w:type="dxa"/>
            <w:shd w:val="clear" w:color="auto" w:fill="auto"/>
          </w:tcPr>
          <w:p w14:paraId="72A92EE8" w14:textId="77777777" w:rsidR="004D3750" w:rsidRPr="004D3750" w:rsidRDefault="004D3750" w:rsidP="00784308">
            <w:pPr>
              <w:tabs>
                <w:tab w:val="left" w:pos="709"/>
                <w:tab w:val="left" w:pos="1080"/>
              </w:tabs>
              <w:ind w:left="709"/>
              <w:rPr>
                <w:bCs/>
                <w:color w:val="000000" w:themeColor="text1"/>
                <w:kern w:val="2"/>
              </w:rPr>
            </w:pPr>
            <w:r w:rsidRPr="004D3750">
              <w:rPr>
                <w:bCs/>
                <w:color w:val="000000" w:themeColor="text1"/>
                <w:kern w:val="2"/>
              </w:rPr>
              <w:t>0.00</w:t>
            </w:r>
          </w:p>
        </w:tc>
      </w:tr>
      <w:tr w:rsidR="004D3750" w:rsidRPr="00E2323D" w14:paraId="502A5915" w14:textId="77777777" w:rsidTr="00B67BF6">
        <w:trPr>
          <w:jc w:val="center"/>
        </w:trPr>
        <w:tc>
          <w:tcPr>
            <w:tcW w:w="2561" w:type="dxa"/>
            <w:shd w:val="clear" w:color="auto" w:fill="auto"/>
            <w:hideMark/>
          </w:tcPr>
          <w:p w14:paraId="4E1B49BC" w14:textId="77777777" w:rsidR="004D3750" w:rsidRPr="004D3750" w:rsidRDefault="004D3750" w:rsidP="00784308">
            <w:pPr>
              <w:widowControl w:val="0"/>
              <w:suppressAutoHyphens w:val="0"/>
              <w:spacing w:line="240" w:lineRule="auto"/>
              <w:jc w:val="center"/>
              <w:rPr>
                <w:bCs/>
                <w:color w:val="000000" w:themeColor="text1"/>
                <w:kern w:val="2"/>
                <w:lang w:eastAsia="ja-JP"/>
              </w:rPr>
            </w:pPr>
            <w:r w:rsidRPr="004D3750">
              <w:rPr>
                <w:bCs/>
                <w:color w:val="000000" w:themeColor="text1"/>
                <w:kern w:val="2"/>
                <w:lang w:eastAsia="ja-JP"/>
              </w:rPr>
              <w:t>35</w:t>
            </w:r>
          </w:p>
        </w:tc>
        <w:tc>
          <w:tcPr>
            <w:tcW w:w="2948" w:type="dxa"/>
            <w:shd w:val="clear" w:color="auto" w:fill="auto"/>
          </w:tcPr>
          <w:p w14:paraId="07E87FAD" w14:textId="77777777" w:rsidR="004D3750" w:rsidRPr="004D3750" w:rsidRDefault="004D3750" w:rsidP="00784308">
            <w:pPr>
              <w:tabs>
                <w:tab w:val="left" w:pos="709"/>
                <w:tab w:val="left" w:pos="1080"/>
              </w:tabs>
              <w:ind w:left="709"/>
              <w:rPr>
                <w:bCs/>
                <w:color w:val="000000" w:themeColor="text1"/>
                <w:kern w:val="2"/>
              </w:rPr>
            </w:pPr>
            <w:r w:rsidRPr="004D3750">
              <w:rPr>
                <w:bCs/>
                <w:color w:val="000000" w:themeColor="text1"/>
                <w:kern w:val="2"/>
              </w:rPr>
              <w:t>0.00</w:t>
            </w:r>
          </w:p>
        </w:tc>
        <w:tc>
          <w:tcPr>
            <w:tcW w:w="2995" w:type="dxa"/>
            <w:shd w:val="clear" w:color="auto" w:fill="auto"/>
          </w:tcPr>
          <w:p w14:paraId="7D76C32C" w14:textId="77777777" w:rsidR="004D3750" w:rsidRPr="004D3750" w:rsidRDefault="004D3750" w:rsidP="00784308">
            <w:pPr>
              <w:tabs>
                <w:tab w:val="left" w:pos="709"/>
                <w:tab w:val="left" w:pos="1080"/>
              </w:tabs>
              <w:ind w:left="709"/>
              <w:rPr>
                <w:bCs/>
                <w:color w:val="000000" w:themeColor="text1"/>
                <w:kern w:val="2"/>
              </w:rPr>
            </w:pPr>
            <w:r w:rsidRPr="004D3750">
              <w:rPr>
                <w:bCs/>
                <w:color w:val="000000" w:themeColor="text1"/>
                <w:kern w:val="2"/>
              </w:rPr>
              <w:t>0.00</w:t>
            </w:r>
          </w:p>
        </w:tc>
      </w:tr>
      <w:tr w:rsidR="004D3750" w:rsidRPr="00E2323D" w14:paraId="005D371C" w14:textId="77777777" w:rsidTr="00B67BF6">
        <w:trPr>
          <w:jc w:val="center"/>
        </w:trPr>
        <w:tc>
          <w:tcPr>
            <w:tcW w:w="2561" w:type="dxa"/>
            <w:shd w:val="clear" w:color="auto" w:fill="auto"/>
            <w:hideMark/>
          </w:tcPr>
          <w:p w14:paraId="03A85C44" w14:textId="77777777" w:rsidR="004D3750" w:rsidRPr="004D3750" w:rsidRDefault="004D3750" w:rsidP="00784308">
            <w:pPr>
              <w:widowControl w:val="0"/>
              <w:suppressAutoHyphens w:val="0"/>
              <w:spacing w:line="240" w:lineRule="auto"/>
              <w:jc w:val="center"/>
              <w:rPr>
                <w:bCs/>
                <w:color w:val="000000" w:themeColor="text1"/>
                <w:kern w:val="2"/>
                <w:lang w:eastAsia="ja-JP"/>
              </w:rPr>
            </w:pPr>
            <w:r w:rsidRPr="004D3750">
              <w:rPr>
                <w:bCs/>
                <w:color w:val="000000" w:themeColor="text1"/>
                <w:kern w:val="2"/>
                <w:lang w:eastAsia="ja-JP"/>
              </w:rPr>
              <w:t>40</w:t>
            </w:r>
          </w:p>
        </w:tc>
        <w:tc>
          <w:tcPr>
            <w:tcW w:w="2948" w:type="dxa"/>
            <w:shd w:val="clear" w:color="auto" w:fill="auto"/>
          </w:tcPr>
          <w:p w14:paraId="6CE843D0" w14:textId="77777777" w:rsidR="004D3750" w:rsidRPr="004D3750" w:rsidRDefault="004D3750" w:rsidP="00784308">
            <w:pPr>
              <w:tabs>
                <w:tab w:val="left" w:pos="709"/>
                <w:tab w:val="left" w:pos="1080"/>
              </w:tabs>
              <w:ind w:left="709"/>
              <w:rPr>
                <w:bCs/>
                <w:color w:val="000000" w:themeColor="text1"/>
                <w:kern w:val="2"/>
              </w:rPr>
            </w:pPr>
            <w:r w:rsidRPr="004D3750">
              <w:rPr>
                <w:bCs/>
                <w:color w:val="000000" w:themeColor="text1"/>
                <w:kern w:val="2"/>
              </w:rPr>
              <w:t>0.00</w:t>
            </w:r>
          </w:p>
        </w:tc>
        <w:tc>
          <w:tcPr>
            <w:tcW w:w="2995" w:type="dxa"/>
            <w:shd w:val="clear" w:color="auto" w:fill="auto"/>
          </w:tcPr>
          <w:p w14:paraId="257E7BB9" w14:textId="77777777" w:rsidR="004D3750" w:rsidRPr="004D3750" w:rsidRDefault="004D3750" w:rsidP="00784308">
            <w:pPr>
              <w:tabs>
                <w:tab w:val="left" w:pos="709"/>
                <w:tab w:val="left" w:pos="1080"/>
              </w:tabs>
              <w:ind w:left="709"/>
              <w:rPr>
                <w:bCs/>
                <w:color w:val="000000" w:themeColor="text1"/>
                <w:kern w:val="2"/>
              </w:rPr>
            </w:pPr>
            <w:r w:rsidRPr="004D3750">
              <w:rPr>
                <w:bCs/>
                <w:color w:val="000000" w:themeColor="text1"/>
                <w:kern w:val="2"/>
              </w:rPr>
              <w:t>0.00</w:t>
            </w:r>
          </w:p>
        </w:tc>
      </w:tr>
      <w:tr w:rsidR="004D3750" w:rsidRPr="00E2323D" w14:paraId="13F669D3" w14:textId="77777777" w:rsidTr="00B67BF6">
        <w:trPr>
          <w:jc w:val="center"/>
        </w:trPr>
        <w:tc>
          <w:tcPr>
            <w:tcW w:w="2561" w:type="dxa"/>
            <w:shd w:val="clear" w:color="auto" w:fill="auto"/>
            <w:hideMark/>
          </w:tcPr>
          <w:p w14:paraId="1317EAEA" w14:textId="77777777" w:rsidR="004D3750" w:rsidRPr="004D3750" w:rsidRDefault="004D3750" w:rsidP="00784308">
            <w:pPr>
              <w:widowControl w:val="0"/>
              <w:suppressAutoHyphens w:val="0"/>
              <w:spacing w:line="240" w:lineRule="auto"/>
              <w:jc w:val="center"/>
              <w:rPr>
                <w:bCs/>
                <w:color w:val="000000" w:themeColor="text1"/>
                <w:kern w:val="2"/>
                <w:lang w:eastAsia="ja-JP"/>
              </w:rPr>
            </w:pPr>
            <w:r w:rsidRPr="004D3750">
              <w:rPr>
                <w:bCs/>
                <w:color w:val="000000" w:themeColor="text1"/>
                <w:kern w:val="2"/>
                <w:lang w:eastAsia="ja-JP"/>
              </w:rPr>
              <w:t>42</w:t>
            </w:r>
          </w:p>
        </w:tc>
        <w:tc>
          <w:tcPr>
            <w:tcW w:w="2948" w:type="dxa"/>
            <w:shd w:val="clear" w:color="auto" w:fill="auto"/>
          </w:tcPr>
          <w:p w14:paraId="179BE043" w14:textId="77777777" w:rsidR="004D3750" w:rsidRPr="004D3750" w:rsidRDefault="004D3750" w:rsidP="00784308">
            <w:pPr>
              <w:tabs>
                <w:tab w:val="left" w:pos="709"/>
                <w:tab w:val="left" w:pos="1080"/>
              </w:tabs>
              <w:ind w:left="709"/>
              <w:rPr>
                <w:bCs/>
                <w:color w:val="000000" w:themeColor="text1"/>
                <w:kern w:val="2"/>
              </w:rPr>
            </w:pPr>
            <w:r w:rsidRPr="004D3750">
              <w:rPr>
                <w:bCs/>
                <w:color w:val="000000" w:themeColor="text1"/>
                <w:kern w:val="2"/>
              </w:rPr>
              <w:t>10.00</w:t>
            </w:r>
          </w:p>
        </w:tc>
        <w:tc>
          <w:tcPr>
            <w:tcW w:w="2995" w:type="dxa"/>
            <w:shd w:val="clear" w:color="auto" w:fill="auto"/>
          </w:tcPr>
          <w:p w14:paraId="51F73699" w14:textId="77777777" w:rsidR="004D3750" w:rsidRPr="004D3750" w:rsidRDefault="004D3750" w:rsidP="00784308">
            <w:pPr>
              <w:tabs>
                <w:tab w:val="left" w:pos="709"/>
                <w:tab w:val="left" w:pos="1080"/>
              </w:tabs>
              <w:ind w:left="709"/>
              <w:rPr>
                <w:bCs/>
                <w:color w:val="000000" w:themeColor="text1"/>
                <w:kern w:val="2"/>
              </w:rPr>
            </w:pPr>
            <w:r w:rsidRPr="004D3750">
              <w:rPr>
                <w:bCs/>
                <w:color w:val="000000" w:themeColor="text1"/>
                <w:kern w:val="2"/>
              </w:rPr>
              <w:t>0.00</w:t>
            </w:r>
          </w:p>
        </w:tc>
      </w:tr>
      <w:tr w:rsidR="004D3750" w:rsidRPr="00E2323D" w14:paraId="790AF0B8" w14:textId="77777777" w:rsidTr="00B67BF6">
        <w:trPr>
          <w:jc w:val="center"/>
        </w:trPr>
        <w:tc>
          <w:tcPr>
            <w:tcW w:w="2561" w:type="dxa"/>
            <w:shd w:val="clear" w:color="auto" w:fill="auto"/>
            <w:hideMark/>
          </w:tcPr>
          <w:p w14:paraId="6F469253" w14:textId="77777777" w:rsidR="004D3750" w:rsidRPr="004D3750" w:rsidRDefault="004D3750" w:rsidP="00784308">
            <w:pPr>
              <w:widowControl w:val="0"/>
              <w:suppressAutoHyphens w:val="0"/>
              <w:spacing w:line="240" w:lineRule="auto"/>
              <w:jc w:val="center"/>
              <w:rPr>
                <w:bCs/>
                <w:color w:val="000000" w:themeColor="text1"/>
                <w:kern w:val="2"/>
                <w:lang w:eastAsia="ja-JP"/>
              </w:rPr>
            </w:pPr>
            <w:r w:rsidRPr="004D3750">
              <w:rPr>
                <w:bCs/>
                <w:color w:val="000000" w:themeColor="text1"/>
                <w:kern w:val="2"/>
                <w:lang w:eastAsia="ja-JP"/>
              </w:rPr>
              <w:t>45</w:t>
            </w:r>
          </w:p>
        </w:tc>
        <w:tc>
          <w:tcPr>
            <w:tcW w:w="2948" w:type="dxa"/>
            <w:shd w:val="clear" w:color="auto" w:fill="auto"/>
          </w:tcPr>
          <w:p w14:paraId="01686FB8" w14:textId="77777777" w:rsidR="004D3750" w:rsidRPr="004D3750" w:rsidRDefault="004D3750" w:rsidP="00784308">
            <w:pPr>
              <w:tabs>
                <w:tab w:val="left" w:pos="709"/>
                <w:tab w:val="left" w:pos="1080"/>
              </w:tabs>
              <w:ind w:left="709"/>
              <w:rPr>
                <w:bCs/>
                <w:color w:val="000000" w:themeColor="text1"/>
                <w:kern w:val="2"/>
              </w:rPr>
            </w:pPr>
            <w:r w:rsidRPr="004D3750">
              <w:rPr>
                <w:bCs/>
                <w:color w:val="000000" w:themeColor="text1"/>
                <w:kern w:val="2"/>
              </w:rPr>
              <w:t>15.00</w:t>
            </w:r>
          </w:p>
        </w:tc>
        <w:tc>
          <w:tcPr>
            <w:tcW w:w="2995" w:type="dxa"/>
            <w:shd w:val="clear" w:color="auto" w:fill="auto"/>
          </w:tcPr>
          <w:p w14:paraId="1E92992C" w14:textId="77777777" w:rsidR="004D3750" w:rsidRPr="004D3750" w:rsidRDefault="004D3750" w:rsidP="00784308">
            <w:pPr>
              <w:tabs>
                <w:tab w:val="left" w:pos="709"/>
                <w:tab w:val="left" w:pos="1080"/>
              </w:tabs>
              <w:ind w:left="709"/>
              <w:rPr>
                <w:bCs/>
                <w:color w:val="000000" w:themeColor="text1"/>
                <w:kern w:val="2"/>
              </w:rPr>
            </w:pPr>
            <w:r w:rsidRPr="004D3750">
              <w:rPr>
                <w:bCs/>
                <w:color w:val="000000" w:themeColor="text1"/>
                <w:kern w:val="2"/>
              </w:rPr>
              <w:t>15.00</w:t>
            </w:r>
          </w:p>
        </w:tc>
      </w:tr>
      <w:tr w:rsidR="004D3750" w:rsidRPr="00E2323D" w14:paraId="2A474E11" w14:textId="77777777" w:rsidTr="00B67BF6">
        <w:trPr>
          <w:jc w:val="center"/>
        </w:trPr>
        <w:tc>
          <w:tcPr>
            <w:tcW w:w="2561" w:type="dxa"/>
            <w:shd w:val="clear" w:color="auto" w:fill="auto"/>
            <w:hideMark/>
          </w:tcPr>
          <w:p w14:paraId="33C1AFFA" w14:textId="77777777" w:rsidR="004D3750" w:rsidRPr="004D3750" w:rsidRDefault="004D3750" w:rsidP="00784308">
            <w:pPr>
              <w:widowControl w:val="0"/>
              <w:suppressAutoHyphens w:val="0"/>
              <w:spacing w:line="240" w:lineRule="auto"/>
              <w:jc w:val="center"/>
              <w:rPr>
                <w:bCs/>
                <w:color w:val="000000" w:themeColor="text1"/>
                <w:kern w:val="2"/>
                <w:lang w:eastAsia="ja-JP"/>
              </w:rPr>
            </w:pPr>
            <w:r w:rsidRPr="004D3750">
              <w:rPr>
                <w:bCs/>
                <w:color w:val="000000" w:themeColor="text1"/>
                <w:kern w:val="2"/>
                <w:lang w:eastAsia="ja-JP"/>
              </w:rPr>
              <w:t>50</w:t>
            </w:r>
          </w:p>
        </w:tc>
        <w:tc>
          <w:tcPr>
            <w:tcW w:w="2948" w:type="dxa"/>
            <w:shd w:val="clear" w:color="auto" w:fill="auto"/>
          </w:tcPr>
          <w:p w14:paraId="2888E60F" w14:textId="77777777" w:rsidR="004D3750" w:rsidRPr="004D3750" w:rsidRDefault="004D3750" w:rsidP="00784308">
            <w:pPr>
              <w:tabs>
                <w:tab w:val="left" w:pos="709"/>
                <w:tab w:val="left" w:pos="1080"/>
              </w:tabs>
              <w:ind w:left="709"/>
              <w:rPr>
                <w:bCs/>
                <w:color w:val="000000" w:themeColor="text1"/>
                <w:kern w:val="2"/>
              </w:rPr>
            </w:pPr>
            <w:r w:rsidRPr="004D3750">
              <w:rPr>
                <w:bCs/>
                <w:color w:val="000000" w:themeColor="text1"/>
                <w:kern w:val="2"/>
              </w:rPr>
              <w:t>25.00</w:t>
            </w:r>
          </w:p>
        </w:tc>
        <w:tc>
          <w:tcPr>
            <w:tcW w:w="2995" w:type="dxa"/>
            <w:shd w:val="clear" w:color="auto" w:fill="auto"/>
          </w:tcPr>
          <w:p w14:paraId="26EE97EE" w14:textId="77777777" w:rsidR="004D3750" w:rsidRPr="004D3750" w:rsidRDefault="004D3750" w:rsidP="00784308">
            <w:pPr>
              <w:tabs>
                <w:tab w:val="left" w:pos="709"/>
                <w:tab w:val="left" w:pos="1080"/>
              </w:tabs>
              <w:ind w:left="709"/>
              <w:rPr>
                <w:bCs/>
                <w:color w:val="000000" w:themeColor="text1"/>
                <w:kern w:val="2"/>
              </w:rPr>
            </w:pPr>
            <w:r w:rsidRPr="004D3750">
              <w:rPr>
                <w:bCs/>
                <w:color w:val="000000" w:themeColor="text1"/>
                <w:kern w:val="2"/>
              </w:rPr>
              <w:t>25.00</w:t>
            </w:r>
          </w:p>
        </w:tc>
      </w:tr>
      <w:tr w:rsidR="004D3750" w:rsidRPr="00E2323D" w14:paraId="2F8F98B2" w14:textId="77777777" w:rsidTr="00B67BF6">
        <w:trPr>
          <w:jc w:val="center"/>
        </w:trPr>
        <w:tc>
          <w:tcPr>
            <w:tcW w:w="2561" w:type="dxa"/>
            <w:shd w:val="clear" w:color="auto" w:fill="auto"/>
            <w:hideMark/>
          </w:tcPr>
          <w:p w14:paraId="0C8ABC65" w14:textId="77777777" w:rsidR="004D3750" w:rsidRPr="004D3750" w:rsidRDefault="004D3750" w:rsidP="00784308">
            <w:pPr>
              <w:widowControl w:val="0"/>
              <w:suppressAutoHyphens w:val="0"/>
              <w:spacing w:line="240" w:lineRule="auto"/>
              <w:jc w:val="center"/>
              <w:rPr>
                <w:bCs/>
                <w:color w:val="000000" w:themeColor="text1"/>
                <w:kern w:val="2"/>
                <w:lang w:eastAsia="ja-JP"/>
              </w:rPr>
            </w:pPr>
            <w:r w:rsidRPr="004D3750">
              <w:rPr>
                <w:bCs/>
                <w:color w:val="000000" w:themeColor="text1"/>
                <w:kern w:val="2"/>
                <w:lang w:eastAsia="ja-JP"/>
              </w:rPr>
              <w:t>55</w:t>
            </w:r>
          </w:p>
        </w:tc>
        <w:tc>
          <w:tcPr>
            <w:tcW w:w="2948" w:type="dxa"/>
            <w:shd w:val="clear" w:color="auto" w:fill="auto"/>
          </w:tcPr>
          <w:p w14:paraId="416A167B" w14:textId="77777777" w:rsidR="004D3750" w:rsidRPr="004D3750" w:rsidRDefault="004D3750" w:rsidP="00784308">
            <w:pPr>
              <w:tabs>
                <w:tab w:val="left" w:pos="709"/>
                <w:tab w:val="left" w:pos="1080"/>
              </w:tabs>
              <w:ind w:left="709"/>
              <w:rPr>
                <w:bCs/>
                <w:color w:val="000000" w:themeColor="text1"/>
                <w:kern w:val="2"/>
              </w:rPr>
            </w:pPr>
            <w:r w:rsidRPr="004D3750">
              <w:rPr>
                <w:bCs/>
                <w:color w:val="000000" w:themeColor="text1"/>
                <w:kern w:val="2"/>
              </w:rPr>
              <w:t>30.00</w:t>
            </w:r>
          </w:p>
        </w:tc>
        <w:tc>
          <w:tcPr>
            <w:tcW w:w="2995" w:type="dxa"/>
            <w:shd w:val="clear" w:color="auto" w:fill="auto"/>
          </w:tcPr>
          <w:p w14:paraId="1DED3178" w14:textId="77777777" w:rsidR="004D3750" w:rsidRPr="004D3750" w:rsidRDefault="004D3750" w:rsidP="00784308">
            <w:pPr>
              <w:tabs>
                <w:tab w:val="left" w:pos="709"/>
                <w:tab w:val="left" w:pos="1080"/>
              </w:tabs>
              <w:ind w:left="709"/>
              <w:rPr>
                <w:bCs/>
                <w:color w:val="000000" w:themeColor="text1"/>
                <w:kern w:val="2"/>
              </w:rPr>
            </w:pPr>
            <w:r w:rsidRPr="004D3750">
              <w:rPr>
                <w:bCs/>
                <w:color w:val="000000" w:themeColor="text1"/>
                <w:kern w:val="2"/>
              </w:rPr>
              <w:t>30.00</w:t>
            </w:r>
          </w:p>
        </w:tc>
      </w:tr>
      <w:tr w:rsidR="004D3750" w:rsidRPr="00E2323D" w14:paraId="4EA53659" w14:textId="77777777" w:rsidTr="00B67BF6">
        <w:trPr>
          <w:jc w:val="center"/>
        </w:trPr>
        <w:tc>
          <w:tcPr>
            <w:tcW w:w="2561" w:type="dxa"/>
            <w:tcBorders>
              <w:bottom w:val="single" w:sz="12" w:space="0" w:color="auto"/>
            </w:tcBorders>
            <w:shd w:val="clear" w:color="auto" w:fill="auto"/>
            <w:hideMark/>
          </w:tcPr>
          <w:p w14:paraId="32E19ECF" w14:textId="77777777" w:rsidR="004D3750" w:rsidRPr="004D3750" w:rsidRDefault="004D3750" w:rsidP="00784308">
            <w:pPr>
              <w:widowControl w:val="0"/>
              <w:suppressAutoHyphens w:val="0"/>
              <w:spacing w:line="240" w:lineRule="auto"/>
              <w:jc w:val="center"/>
              <w:rPr>
                <w:bCs/>
                <w:color w:val="000000" w:themeColor="text1"/>
                <w:kern w:val="2"/>
                <w:lang w:eastAsia="ja-JP"/>
              </w:rPr>
            </w:pPr>
            <w:r w:rsidRPr="004D3750">
              <w:rPr>
                <w:bCs/>
                <w:color w:val="000000" w:themeColor="text1"/>
                <w:kern w:val="2"/>
                <w:lang w:eastAsia="ja-JP"/>
              </w:rPr>
              <w:t>60</w:t>
            </w:r>
          </w:p>
        </w:tc>
        <w:tc>
          <w:tcPr>
            <w:tcW w:w="2948" w:type="dxa"/>
            <w:tcBorders>
              <w:bottom w:val="single" w:sz="12" w:space="0" w:color="auto"/>
            </w:tcBorders>
            <w:shd w:val="clear" w:color="auto" w:fill="auto"/>
          </w:tcPr>
          <w:p w14:paraId="1496433E" w14:textId="77777777" w:rsidR="004D3750" w:rsidRPr="004D3750" w:rsidRDefault="004D3750" w:rsidP="00784308">
            <w:pPr>
              <w:tabs>
                <w:tab w:val="left" w:pos="709"/>
                <w:tab w:val="left" w:pos="1080"/>
              </w:tabs>
              <w:ind w:left="709"/>
              <w:rPr>
                <w:bCs/>
                <w:color w:val="000000" w:themeColor="text1"/>
                <w:kern w:val="2"/>
              </w:rPr>
            </w:pPr>
            <w:r w:rsidRPr="004D3750">
              <w:rPr>
                <w:bCs/>
                <w:color w:val="000000" w:themeColor="text1"/>
                <w:kern w:val="2"/>
              </w:rPr>
              <w:t>35.00</w:t>
            </w:r>
          </w:p>
        </w:tc>
        <w:tc>
          <w:tcPr>
            <w:tcW w:w="2995" w:type="dxa"/>
            <w:tcBorders>
              <w:bottom w:val="single" w:sz="12" w:space="0" w:color="auto"/>
            </w:tcBorders>
            <w:shd w:val="clear" w:color="auto" w:fill="auto"/>
          </w:tcPr>
          <w:p w14:paraId="639E6568" w14:textId="77777777" w:rsidR="004D3750" w:rsidRPr="004D3750" w:rsidRDefault="004D3750" w:rsidP="00784308">
            <w:pPr>
              <w:tabs>
                <w:tab w:val="left" w:pos="709"/>
                <w:tab w:val="left" w:pos="1080"/>
              </w:tabs>
              <w:ind w:left="709"/>
              <w:rPr>
                <w:bCs/>
                <w:color w:val="000000" w:themeColor="text1"/>
                <w:kern w:val="2"/>
              </w:rPr>
            </w:pPr>
            <w:r w:rsidRPr="004D3750">
              <w:rPr>
                <w:bCs/>
                <w:color w:val="000000" w:themeColor="text1"/>
                <w:kern w:val="2"/>
              </w:rPr>
              <w:t>35.00</w:t>
            </w:r>
          </w:p>
        </w:tc>
      </w:tr>
    </w:tbl>
    <w:p w14:paraId="3322DFEE" w14:textId="77777777" w:rsidR="004D3750" w:rsidRPr="00DC0AA8" w:rsidRDefault="004D3750" w:rsidP="002E3426">
      <w:pPr>
        <w:pStyle w:val="ListParagraph"/>
        <w:widowControl w:val="0"/>
        <w:suppressAutoHyphens w:val="0"/>
        <w:spacing w:before="120" w:line="240" w:lineRule="auto"/>
        <w:ind w:left="1134" w:right="1134"/>
        <w:jc w:val="both"/>
        <w:rPr>
          <w:kern w:val="2"/>
          <w:sz w:val="18"/>
          <w:szCs w:val="18"/>
          <w:lang w:val="en-GB" w:eastAsia="ja-JP"/>
        </w:rPr>
      </w:pPr>
      <w:r w:rsidRPr="00DC0AA8">
        <w:rPr>
          <w:kern w:val="2"/>
          <w:sz w:val="18"/>
          <w:szCs w:val="18"/>
          <w:lang w:val="en-GB" w:eastAsia="ja-JP"/>
        </w:rPr>
        <w:t>*</w:t>
      </w:r>
      <w:r w:rsidR="00B67BF6">
        <w:rPr>
          <w:kern w:val="2"/>
          <w:sz w:val="18"/>
          <w:szCs w:val="18"/>
          <w:lang w:val="en-GB" w:eastAsia="ja-JP"/>
        </w:rPr>
        <w:t xml:space="preserve">  </w:t>
      </w:r>
      <w:r w:rsidRPr="00DC0AA8">
        <w:rPr>
          <w:kern w:val="2"/>
          <w:sz w:val="18"/>
          <w:szCs w:val="18"/>
          <w:lang w:val="en-GB" w:eastAsia="ja-JP"/>
        </w:rPr>
        <w:t xml:space="preserve">For relative speeds between the listed values (e.g. 53 km/h), the maximum relative impact speed (i.e. </w:t>
      </w:r>
      <w:r w:rsidRPr="004D3750">
        <w:rPr>
          <w:bCs/>
          <w:kern w:val="2"/>
          <w:sz w:val="18"/>
          <w:szCs w:val="18"/>
          <w:lang w:val="en-GB" w:eastAsia="ja-JP"/>
        </w:rPr>
        <w:t>30/30</w:t>
      </w:r>
      <w:r w:rsidRPr="00DC0AA8">
        <w:rPr>
          <w:kern w:val="2"/>
          <w:sz w:val="18"/>
          <w:szCs w:val="18"/>
          <w:lang w:val="en-GB" w:eastAsia="ja-JP"/>
        </w:rPr>
        <w:t xml:space="preserve"> km/h) assigned to the next higher relative speed (i.e. 55 km/h) shall apply. </w:t>
      </w:r>
    </w:p>
    <w:p w14:paraId="5BF58101" w14:textId="77777777" w:rsidR="004D3750" w:rsidRPr="003B5069" w:rsidRDefault="004D3750" w:rsidP="00B67BF6">
      <w:pPr>
        <w:pStyle w:val="ListParagraph"/>
        <w:widowControl w:val="0"/>
        <w:suppressAutoHyphens w:val="0"/>
        <w:spacing w:line="240" w:lineRule="auto"/>
        <w:ind w:left="1134" w:right="1134"/>
        <w:jc w:val="both"/>
        <w:rPr>
          <w:kern w:val="2"/>
          <w:lang w:val="en-GB" w:eastAsia="ja-JP"/>
        </w:rPr>
      </w:pPr>
      <w:r w:rsidRPr="00DC0AA8">
        <w:rPr>
          <w:kern w:val="2"/>
          <w:sz w:val="18"/>
          <w:szCs w:val="18"/>
          <w:lang w:val="en-GB" w:eastAsia="ja-JP"/>
        </w:rPr>
        <w:tab/>
        <w:t>For masses above the mass in running order, the maximum relative impact speed assigned to the maximum mass shall apply</w:t>
      </w:r>
      <w:r w:rsidRPr="003B5069">
        <w:rPr>
          <w:kern w:val="2"/>
          <w:lang w:val="en-GB" w:eastAsia="ja-JP"/>
        </w:rPr>
        <w:t>.</w:t>
      </w:r>
    </w:p>
    <w:p w14:paraId="7462F181" w14:textId="77777777" w:rsidR="004D3750" w:rsidRPr="00E2323D" w:rsidRDefault="004D3750" w:rsidP="004D3750">
      <w:pPr>
        <w:widowControl w:val="0"/>
        <w:suppressAutoHyphens w:val="0"/>
        <w:spacing w:before="240" w:after="120" w:line="240" w:lineRule="auto"/>
        <w:ind w:left="1134"/>
        <w:jc w:val="both"/>
        <w:rPr>
          <w:color w:val="000000" w:themeColor="text1"/>
          <w:kern w:val="2"/>
          <w:lang w:eastAsia="ja-JP"/>
        </w:rPr>
      </w:pPr>
      <w:r w:rsidRPr="00E2323D">
        <w:rPr>
          <w:b/>
          <w:bCs/>
          <w:color w:val="000000" w:themeColor="text1"/>
          <w:kern w:val="2"/>
          <w:lang w:eastAsia="ja-JP"/>
        </w:rPr>
        <w:t>Maximum Impact Speed (km/h) for N</w:t>
      </w:r>
      <w:r w:rsidRPr="00E2323D">
        <w:rPr>
          <w:b/>
          <w:bCs/>
          <w:color w:val="000000" w:themeColor="text1"/>
          <w:kern w:val="2"/>
          <w:vertAlign w:val="subscript"/>
          <w:lang w:eastAsia="ja-JP"/>
        </w:rPr>
        <w:t>1</w:t>
      </w:r>
      <w:r w:rsidRPr="00E2323D">
        <w:rPr>
          <w:b/>
          <w:bCs/>
          <w:color w:val="000000" w:themeColor="text1"/>
          <w:kern w:val="2"/>
          <w:lang w:eastAsia="ja-JP"/>
        </w:rPr>
        <w:t xml:space="preserve"> </w:t>
      </w:r>
      <w:r w:rsidRPr="00E2323D">
        <w:rPr>
          <w:b/>
          <w:bCs/>
          <w:color w:val="000000" w:themeColor="text1"/>
        </w:rPr>
        <w:t>vehicles</w:t>
      </w:r>
      <w:r>
        <w:rPr>
          <w:b/>
          <w:bCs/>
          <w:color w:val="000000" w:themeColor="text1"/>
        </w:rPr>
        <w:t>*</w:t>
      </w:r>
    </w:p>
    <w:tbl>
      <w:tblPr>
        <w:tblW w:w="7357" w:type="dxa"/>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2886"/>
        <w:gridCol w:w="6"/>
        <w:gridCol w:w="2711"/>
      </w:tblGrid>
      <w:tr w:rsidR="00BF0833" w:rsidRPr="00E2323D" w14:paraId="7F153909" w14:textId="77777777" w:rsidTr="002E3426">
        <w:trPr>
          <w:trHeight w:val="480"/>
          <w:tblHeader/>
        </w:trPr>
        <w:tc>
          <w:tcPr>
            <w:tcW w:w="1754" w:type="dxa"/>
            <w:shd w:val="clear" w:color="auto" w:fill="auto"/>
            <w:vAlign w:val="center"/>
            <w:hideMark/>
          </w:tcPr>
          <w:p w14:paraId="12D7E285" w14:textId="77777777" w:rsidR="00BF0833" w:rsidRPr="00E2323D" w:rsidRDefault="00BF0833" w:rsidP="00784308">
            <w:pPr>
              <w:jc w:val="center"/>
              <w:rPr>
                <w:bCs/>
                <w:i/>
                <w:iCs/>
                <w:color w:val="000000" w:themeColor="text1"/>
                <w:sz w:val="16"/>
                <w:szCs w:val="16"/>
              </w:rPr>
            </w:pPr>
            <w:r w:rsidRPr="00E2323D">
              <w:rPr>
                <w:bCs/>
                <w:i/>
                <w:iCs/>
                <w:color w:val="000000" w:themeColor="text1"/>
                <w:kern w:val="2"/>
                <w:sz w:val="16"/>
                <w:szCs w:val="16"/>
                <w:lang w:val="en-US" w:eastAsia="ja-JP"/>
              </w:rPr>
              <w:t>Subject vehicle speed (km/h)</w:t>
            </w:r>
          </w:p>
        </w:tc>
        <w:tc>
          <w:tcPr>
            <w:tcW w:w="2886" w:type="dxa"/>
            <w:shd w:val="clear" w:color="auto" w:fill="auto"/>
            <w:vAlign w:val="center"/>
            <w:hideMark/>
          </w:tcPr>
          <w:p w14:paraId="7F19B725" w14:textId="77777777" w:rsidR="00BF0833" w:rsidRPr="00BF0833" w:rsidRDefault="00BF0833" w:rsidP="00784308">
            <w:pPr>
              <w:widowControl w:val="0"/>
              <w:suppressAutoHyphens w:val="0"/>
              <w:spacing w:line="240" w:lineRule="auto"/>
              <w:jc w:val="center"/>
              <w:rPr>
                <w:i/>
                <w:iCs/>
                <w:color w:val="000000" w:themeColor="text1"/>
                <w:kern w:val="2"/>
                <w:sz w:val="16"/>
                <w:szCs w:val="16"/>
                <w:lang w:eastAsia="ja-JP"/>
              </w:rPr>
            </w:pPr>
            <w:r w:rsidRPr="00BF0833">
              <w:rPr>
                <w:i/>
                <w:iCs/>
                <w:color w:val="000000" w:themeColor="text1"/>
                <w:kern w:val="2"/>
                <w:sz w:val="16"/>
                <w:szCs w:val="16"/>
                <w:lang w:eastAsia="ja-JP"/>
              </w:rPr>
              <w:t>Maximum mass</w:t>
            </w:r>
          </w:p>
        </w:tc>
        <w:tc>
          <w:tcPr>
            <w:tcW w:w="2717" w:type="dxa"/>
            <w:gridSpan w:val="2"/>
            <w:shd w:val="clear" w:color="auto" w:fill="auto"/>
            <w:vAlign w:val="center"/>
            <w:hideMark/>
          </w:tcPr>
          <w:p w14:paraId="1893F470" w14:textId="77777777" w:rsidR="00BF0833" w:rsidRPr="00BF0833" w:rsidRDefault="00BF0833" w:rsidP="00784308">
            <w:pPr>
              <w:widowControl w:val="0"/>
              <w:suppressAutoHyphens w:val="0"/>
              <w:spacing w:line="240" w:lineRule="auto"/>
              <w:jc w:val="center"/>
              <w:rPr>
                <w:i/>
                <w:iCs/>
                <w:color w:val="000000" w:themeColor="text1"/>
                <w:kern w:val="2"/>
                <w:sz w:val="16"/>
                <w:szCs w:val="16"/>
                <w:lang w:eastAsia="ja-JP"/>
              </w:rPr>
            </w:pPr>
            <w:r w:rsidRPr="00BF0833">
              <w:rPr>
                <w:i/>
                <w:iCs/>
                <w:color w:val="000000" w:themeColor="text1"/>
                <w:kern w:val="2"/>
                <w:sz w:val="16"/>
                <w:szCs w:val="16"/>
                <w:lang w:eastAsia="ja-JP"/>
              </w:rPr>
              <w:t>Mass in running order</w:t>
            </w:r>
          </w:p>
        </w:tc>
      </w:tr>
      <w:tr w:rsidR="00BF0833" w:rsidRPr="00E2323D" w14:paraId="5FEB7925" w14:textId="77777777" w:rsidTr="002E3426">
        <w:tc>
          <w:tcPr>
            <w:tcW w:w="1754" w:type="dxa"/>
            <w:tcBorders>
              <w:top w:val="single" w:sz="12" w:space="0" w:color="auto"/>
            </w:tcBorders>
            <w:shd w:val="clear" w:color="auto" w:fill="auto"/>
            <w:hideMark/>
          </w:tcPr>
          <w:p w14:paraId="6C3A11FE" w14:textId="77777777" w:rsidR="00BF0833" w:rsidRPr="00BF0833" w:rsidRDefault="00BF0833" w:rsidP="00784308">
            <w:pPr>
              <w:jc w:val="center"/>
              <w:rPr>
                <w:bCs/>
                <w:color w:val="000000" w:themeColor="text1"/>
              </w:rPr>
            </w:pPr>
            <w:r w:rsidRPr="00BF0833">
              <w:rPr>
                <w:bCs/>
                <w:color w:val="000000" w:themeColor="text1"/>
              </w:rPr>
              <w:t>20</w:t>
            </w:r>
          </w:p>
        </w:tc>
        <w:tc>
          <w:tcPr>
            <w:tcW w:w="2892" w:type="dxa"/>
            <w:gridSpan w:val="2"/>
            <w:tcBorders>
              <w:top w:val="single" w:sz="12" w:space="0" w:color="auto"/>
            </w:tcBorders>
            <w:shd w:val="clear" w:color="auto" w:fill="auto"/>
          </w:tcPr>
          <w:p w14:paraId="0AD123B4" w14:textId="77777777" w:rsidR="00BF0833" w:rsidRPr="00BF0833" w:rsidRDefault="00BF0833" w:rsidP="00784308">
            <w:pPr>
              <w:jc w:val="center"/>
              <w:rPr>
                <w:bCs/>
              </w:rPr>
            </w:pPr>
            <w:r w:rsidRPr="00BF0833">
              <w:rPr>
                <w:bCs/>
              </w:rPr>
              <w:t>0.00</w:t>
            </w:r>
          </w:p>
        </w:tc>
        <w:tc>
          <w:tcPr>
            <w:tcW w:w="2711" w:type="dxa"/>
            <w:tcBorders>
              <w:top w:val="single" w:sz="12" w:space="0" w:color="auto"/>
            </w:tcBorders>
            <w:shd w:val="clear" w:color="auto" w:fill="auto"/>
          </w:tcPr>
          <w:p w14:paraId="14536F8F" w14:textId="77777777" w:rsidR="00BF0833" w:rsidRPr="00BF0833" w:rsidRDefault="00BF0833" w:rsidP="00784308">
            <w:pPr>
              <w:jc w:val="center"/>
              <w:rPr>
                <w:bCs/>
              </w:rPr>
            </w:pPr>
            <w:r w:rsidRPr="00BF0833">
              <w:rPr>
                <w:bCs/>
              </w:rPr>
              <w:t>0.00</w:t>
            </w:r>
          </w:p>
        </w:tc>
      </w:tr>
      <w:tr w:rsidR="00BF0833" w:rsidRPr="00E2323D" w14:paraId="491B36EF" w14:textId="77777777" w:rsidTr="002E3426">
        <w:tc>
          <w:tcPr>
            <w:tcW w:w="1754" w:type="dxa"/>
            <w:shd w:val="clear" w:color="auto" w:fill="auto"/>
            <w:hideMark/>
          </w:tcPr>
          <w:p w14:paraId="6793631F" w14:textId="77777777" w:rsidR="00BF0833" w:rsidRPr="00BF0833" w:rsidRDefault="00BF0833" w:rsidP="00784308">
            <w:pPr>
              <w:jc w:val="center"/>
              <w:rPr>
                <w:bCs/>
                <w:color w:val="000000" w:themeColor="text1"/>
              </w:rPr>
            </w:pPr>
            <w:r w:rsidRPr="00BF0833">
              <w:rPr>
                <w:bCs/>
                <w:color w:val="000000" w:themeColor="text1"/>
              </w:rPr>
              <w:t>25</w:t>
            </w:r>
          </w:p>
        </w:tc>
        <w:tc>
          <w:tcPr>
            <w:tcW w:w="2892" w:type="dxa"/>
            <w:gridSpan w:val="2"/>
            <w:shd w:val="clear" w:color="auto" w:fill="auto"/>
          </w:tcPr>
          <w:p w14:paraId="1C4E7E92" w14:textId="77777777" w:rsidR="00BF0833" w:rsidRPr="00BF0833" w:rsidRDefault="00BF0833" w:rsidP="00784308">
            <w:pPr>
              <w:jc w:val="center"/>
              <w:rPr>
                <w:bCs/>
              </w:rPr>
            </w:pPr>
            <w:r w:rsidRPr="00BF0833">
              <w:rPr>
                <w:bCs/>
              </w:rPr>
              <w:t>0.00</w:t>
            </w:r>
          </w:p>
        </w:tc>
        <w:tc>
          <w:tcPr>
            <w:tcW w:w="2711" w:type="dxa"/>
            <w:shd w:val="clear" w:color="auto" w:fill="auto"/>
          </w:tcPr>
          <w:p w14:paraId="0A5A6682" w14:textId="77777777" w:rsidR="00BF0833" w:rsidRPr="00BF0833" w:rsidRDefault="00BF0833" w:rsidP="00784308">
            <w:pPr>
              <w:jc w:val="center"/>
              <w:rPr>
                <w:bCs/>
              </w:rPr>
            </w:pPr>
            <w:r w:rsidRPr="00BF0833">
              <w:rPr>
                <w:bCs/>
              </w:rPr>
              <w:t>0.00</w:t>
            </w:r>
          </w:p>
        </w:tc>
      </w:tr>
      <w:tr w:rsidR="00BF0833" w:rsidRPr="00E2323D" w14:paraId="171C8251" w14:textId="77777777" w:rsidTr="002E3426">
        <w:tc>
          <w:tcPr>
            <w:tcW w:w="1754" w:type="dxa"/>
            <w:shd w:val="clear" w:color="auto" w:fill="auto"/>
            <w:hideMark/>
          </w:tcPr>
          <w:p w14:paraId="34174106" w14:textId="77777777" w:rsidR="00BF0833" w:rsidRPr="00BF0833" w:rsidRDefault="00BF0833" w:rsidP="00784308">
            <w:pPr>
              <w:jc w:val="center"/>
              <w:rPr>
                <w:bCs/>
                <w:color w:val="000000" w:themeColor="text1"/>
              </w:rPr>
            </w:pPr>
            <w:r w:rsidRPr="00BF0833">
              <w:rPr>
                <w:bCs/>
                <w:color w:val="000000" w:themeColor="text1"/>
              </w:rPr>
              <w:t>30</w:t>
            </w:r>
          </w:p>
        </w:tc>
        <w:tc>
          <w:tcPr>
            <w:tcW w:w="2892" w:type="dxa"/>
            <w:gridSpan w:val="2"/>
            <w:shd w:val="clear" w:color="auto" w:fill="auto"/>
          </w:tcPr>
          <w:p w14:paraId="7B26409E" w14:textId="77777777" w:rsidR="00BF0833" w:rsidRPr="00BF0833" w:rsidRDefault="00BF0833" w:rsidP="00784308">
            <w:pPr>
              <w:jc w:val="center"/>
              <w:rPr>
                <w:bCs/>
              </w:rPr>
            </w:pPr>
            <w:r w:rsidRPr="00BF0833">
              <w:rPr>
                <w:bCs/>
              </w:rPr>
              <w:t>0.00</w:t>
            </w:r>
          </w:p>
        </w:tc>
        <w:tc>
          <w:tcPr>
            <w:tcW w:w="2711" w:type="dxa"/>
            <w:shd w:val="clear" w:color="auto" w:fill="auto"/>
          </w:tcPr>
          <w:p w14:paraId="0589EB82" w14:textId="77777777" w:rsidR="00BF0833" w:rsidRPr="00BF0833" w:rsidRDefault="00BF0833" w:rsidP="00784308">
            <w:pPr>
              <w:jc w:val="center"/>
              <w:rPr>
                <w:bCs/>
              </w:rPr>
            </w:pPr>
            <w:r w:rsidRPr="00BF0833">
              <w:rPr>
                <w:bCs/>
              </w:rPr>
              <w:t>0.00</w:t>
            </w:r>
          </w:p>
        </w:tc>
      </w:tr>
      <w:tr w:rsidR="00BF0833" w:rsidRPr="00E2323D" w14:paraId="7CA78A8F" w14:textId="77777777" w:rsidTr="002E3426">
        <w:tc>
          <w:tcPr>
            <w:tcW w:w="1754" w:type="dxa"/>
            <w:shd w:val="clear" w:color="auto" w:fill="auto"/>
            <w:hideMark/>
          </w:tcPr>
          <w:p w14:paraId="3BC017B8" w14:textId="77777777" w:rsidR="00BF0833" w:rsidRPr="00BF0833" w:rsidRDefault="00BF0833" w:rsidP="00784308">
            <w:pPr>
              <w:jc w:val="center"/>
              <w:rPr>
                <w:bCs/>
                <w:color w:val="000000" w:themeColor="text1"/>
              </w:rPr>
            </w:pPr>
            <w:r w:rsidRPr="00BF0833">
              <w:rPr>
                <w:bCs/>
                <w:color w:val="000000" w:themeColor="text1"/>
              </w:rPr>
              <w:t>35</w:t>
            </w:r>
          </w:p>
        </w:tc>
        <w:tc>
          <w:tcPr>
            <w:tcW w:w="2892" w:type="dxa"/>
            <w:gridSpan w:val="2"/>
            <w:shd w:val="clear" w:color="auto" w:fill="auto"/>
          </w:tcPr>
          <w:p w14:paraId="535AD3D2" w14:textId="77777777" w:rsidR="00BF0833" w:rsidRPr="00BF0833" w:rsidRDefault="00BF0833" w:rsidP="00784308">
            <w:pPr>
              <w:jc w:val="center"/>
              <w:rPr>
                <w:bCs/>
              </w:rPr>
            </w:pPr>
            <w:r w:rsidRPr="00BF0833">
              <w:rPr>
                <w:bCs/>
                <w:color w:val="000000" w:themeColor="text1"/>
                <w:kern w:val="2"/>
              </w:rPr>
              <w:t>0.00</w:t>
            </w:r>
          </w:p>
        </w:tc>
        <w:tc>
          <w:tcPr>
            <w:tcW w:w="2711" w:type="dxa"/>
            <w:shd w:val="clear" w:color="auto" w:fill="auto"/>
          </w:tcPr>
          <w:p w14:paraId="5E7D014B" w14:textId="77777777" w:rsidR="00BF0833" w:rsidRPr="00BF0833" w:rsidRDefault="00BF0833" w:rsidP="00784308">
            <w:pPr>
              <w:jc w:val="center"/>
              <w:rPr>
                <w:bCs/>
              </w:rPr>
            </w:pPr>
            <w:r w:rsidRPr="00BF0833">
              <w:rPr>
                <w:bCs/>
                <w:color w:val="000000" w:themeColor="text1"/>
                <w:kern w:val="2"/>
              </w:rPr>
              <w:t>0.00</w:t>
            </w:r>
          </w:p>
        </w:tc>
      </w:tr>
      <w:tr w:rsidR="00BF0833" w:rsidRPr="00E2323D" w14:paraId="03882525" w14:textId="77777777" w:rsidTr="002E3426">
        <w:tc>
          <w:tcPr>
            <w:tcW w:w="1754" w:type="dxa"/>
            <w:shd w:val="clear" w:color="auto" w:fill="auto"/>
            <w:hideMark/>
          </w:tcPr>
          <w:p w14:paraId="427B9ADE" w14:textId="77777777" w:rsidR="00BF0833" w:rsidRPr="00BF0833" w:rsidRDefault="00BF0833" w:rsidP="00784308">
            <w:pPr>
              <w:jc w:val="center"/>
              <w:rPr>
                <w:bCs/>
                <w:color w:val="000000" w:themeColor="text1"/>
              </w:rPr>
            </w:pPr>
            <w:r w:rsidRPr="00BF0833">
              <w:rPr>
                <w:bCs/>
                <w:color w:val="000000" w:themeColor="text1"/>
              </w:rPr>
              <w:t>40</w:t>
            </w:r>
          </w:p>
        </w:tc>
        <w:tc>
          <w:tcPr>
            <w:tcW w:w="2892" w:type="dxa"/>
            <w:gridSpan w:val="2"/>
            <w:shd w:val="clear" w:color="auto" w:fill="auto"/>
          </w:tcPr>
          <w:p w14:paraId="1AF10780" w14:textId="77777777" w:rsidR="00BF0833" w:rsidRPr="00BF0833" w:rsidRDefault="00BF0833" w:rsidP="00784308">
            <w:pPr>
              <w:jc w:val="center"/>
              <w:rPr>
                <w:bCs/>
              </w:rPr>
            </w:pPr>
            <w:r w:rsidRPr="00BF0833">
              <w:rPr>
                <w:bCs/>
                <w:kern w:val="2"/>
              </w:rPr>
              <w:t>10.00</w:t>
            </w:r>
          </w:p>
        </w:tc>
        <w:tc>
          <w:tcPr>
            <w:tcW w:w="2711" w:type="dxa"/>
            <w:shd w:val="clear" w:color="auto" w:fill="auto"/>
          </w:tcPr>
          <w:p w14:paraId="2BB96C9A" w14:textId="77777777" w:rsidR="00BF0833" w:rsidRPr="00BF0833" w:rsidRDefault="00BF0833" w:rsidP="00784308">
            <w:pPr>
              <w:jc w:val="center"/>
              <w:rPr>
                <w:bCs/>
              </w:rPr>
            </w:pPr>
            <w:r w:rsidRPr="00BF0833">
              <w:rPr>
                <w:bCs/>
                <w:color w:val="000000" w:themeColor="text1"/>
                <w:kern w:val="2"/>
              </w:rPr>
              <w:t>0.00</w:t>
            </w:r>
          </w:p>
        </w:tc>
      </w:tr>
      <w:tr w:rsidR="00BF0833" w:rsidRPr="00E2323D" w14:paraId="25FA21EB" w14:textId="77777777" w:rsidTr="002E3426">
        <w:tc>
          <w:tcPr>
            <w:tcW w:w="1754" w:type="dxa"/>
            <w:shd w:val="clear" w:color="auto" w:fill="auto"/>
            <w:hideMark/>
          </w:tcPr>
          <w:p w14:paraId="19059DB6" w14:textId="77777777" w:rsidR="00BF0833" w:rsidRPr="00BF0833" w:rsidRDefault="00BF0833" w:rsidP="00784308">
            <w:pPr>
              <w:jc w:val="center"/>
              <w:rPr>
                <w:bCs/>
                <w:color w:val="000000" w:themeColor="text1"/>
              </w:rPr>
            </w:pPr>
            <w:r w:rsidRPr="00BF0833">
              <w:rPr>
                <w:bCs/>
                <w:color w:val="000000" w:themeColor="text1"/>
              </w:rPr>
              <w:t>42</w:t>
            </w:r>
          </w:p>
        </w:tc>
        <w:tc>
          <w:tcPr>
            <w:tcW w:w="2892" w:type="dxa"/>
            <w:gridSpan w:val="2"/>
            <w:shd w:val="clear" w:color="auto" w:fill="auto"/>
          </w:tcPr>
          <w:p w14:paraId="07801B79" w14:textId="77777777" w:rsidR="00BF0833" w:rsidRPr="00BF0833" w:rsidRDefault="00BF0833" w:rsidP="00784308">
            <w:pPr>
              <w:jc w:val="center"/>
              <w:rPr>
                <w:bCs/>
              </w:rPr>
            </w:pPr>
            <w:r w:rsidRPr="00BF0833">
              <w:rPr>
                <w:bCs/>
              </w:rPr>
              <w:t>15.00</w:t>
            </w:r>
          </w:p>
        </w:tc>
        <w:tc>
          <w:tcPr>
            <w:tcW w:w="2711" w:type="dxa"/>
            <w:shd w:val="clear" w:color="auto" w:fill="auto"/>
          </w:tcPr>
          <w:p w14:paraId="58AAA7F4" w14:textId="77777777" w:rsidR="00BF0833" w:rsidRPr="00BF0833" w:rsidRDefault="00BF0833" w:rsidP="00784308">
            <w:pPr>
              <w:jc w:val="center"/>
              <w:rPr>
                <w:bCs/>
              </w:rPr>
            </w:pPr>
            <w:r w:rsidRPr="00BF0833">
              <w:rPr>
                <w:bCs/>
                <w:color w:val="000000" w:themeColor="text1"/>
                <w:kern w:val="2"/>
              </w:rPr>
              <w:t>0.00</w:t>
            </w:r>
          </w:p>
        </w:tc>
      </w:tr>
      <w:tr w:rsidR="00BF0833" w:rsidRPr="00E2323D" w14:paraId="014FFC60" w14:textId="77777777" w:rsidTr="002E3426">
        <w:tc>
          <w:tcPr>
            <w:tcW w:w="1754" w:type="dxa"/>
            <w:shd w:val="clear" w:color="auto" w:fill="auto"/>
            <w:hideMark/>
          </w:tcPr>
          <w:p w14:paraId="07F40BE4" w14:textId="77777777" w:rsidR="00BF0833" w:rsidRPr="00E2323D" w:rsidRDefault="00BF0833" w:rsidP="00784308">
            <w:pPr>
              <w:jc w:val="center"/>
              <w:rPr>
                <w:bCs/>
                <w:color w:val="000000" w:themeColor="text1"/>
              </w:rPr>
            </w:pPr>
            <w:r w:rsidRPr="00E2323D">
              <w:rPr>
                <w:bCs/>
                <w:color w:val="000000" w:themeColor="text1"/>
              </w:rPr>
              <w:t>45</w:t>
            </w:r>
          </w:p>
        </w:tc>
        <w:tc>
          <w:tcPr>
            <w:tcW w:w="2892" w:type="dxa"/>
            <w:gridSpan w:val="2"/>
            <w:shd w:val="clear" w:color="auto" w:fill="auto"/>
          </w:tcPr>
          <w:p w14:paraId="3878E34D" w14:textId="77777777" w:rsidR="00BF0833" w:rsidRPr="004D3750" w:rsidRDefault="00BF0833" w:rsidP="00784308">
            <w:pPr>
              <w:jc w:val="center"/>
              <w:rPr>
                <w:bCs/>
              </w:rPr>
            </w:pPr>
            <w:r w:rsidRPr="004D3750">
              <w:rPr>
                <w:bCs/>
                <w:kern w:val="2"/>
              </w:rPr>
              <w:t>20.00</w:t>
            </w:r>
          </w:p>
        </w:tc>
        <w:tc>
          <w:tcPr>
            <w:tcW w:w="2711" w:type="dxa"/>
            <w:shd w:val="clear" w:color="auto" w:fill="auto"/>
          </w:tcPr>
          <w:p w14:paraId="10B4C0AA" w14:textId="77777777" w:rsidR="00BF0833" w:rsidRPr="00BF0833" w:rsidRDefault="00BF0833" w:rsidP="00784308">
            <w:pPr>
              <w:jc w:val="center"/>
            </w:pPr>
            <w:r w:rsidRPr="00BF0833">
              <w:rPr>
                <w:color w:val="000000" w:themeColor="text1"/>
                <w:kern w:val="2"/>
              </w:rPr>
              <w:t>15.00</w:t>
            </w:r>
          </w:p>
        </w:tc>
      </w:tr>
      <w:tr w:rsidR="00BF0833" w:rsidRPr="00E2323D" w14:paraId="7D2F9D2C" w14:textId="77777777" w:rsidTr="002E3426">
        <w:tc>
          <w:tcPr>
            <w:tcW w:w="1754" w:type="dxa"/>
            <w:shd w:val="clear" w:color="auto" w:fill="auto"/>
            <w:hideMark/>
          </w:tcPr>
          <w:p w14:paraId="74918E58" w14:textId="77777777" w:rsidR="00BF0833" w:rsidRPr="00E2323D" w:rsidRDefault="00BF0833" w:rsidP="00784308">
            <w:pPr>
              <w:jc w:val="center"/>
              <w:rPr>
                <w:bCs/>
                <w:color w:val="000000" w:themeColor="text1"/>
              </w:rPr>
            </w:pPr>
            <w:r w:rsidRPr="00E2323D">
              <w:rPr>
                <w:bCs/>
                <w:color w:val="000000" w:themeColor="text1"/>
              </w:rPr>
              <w:lastRenderedPageBreak/>
              <w:t>50</w:t>
            </w:r>
          </w:p>
        </w:tc>
        <w:tc>
          <w:tcPr>
            <w:tcW w:w="2892" w:type="dxa"/>
            <w:gridSpan w:val="2"/>
            <w:shd w:val="clear" w:color="auto" w:fill="auto"/>
          </w:tcPr>
          <w:p w14:paraId="0F0EAAE7" w14:textId="77777777" w:rsidR="00BF0833" w:rsidRPr="004D3750" w:rsidRDefault="00BF0833" w:rsidP="00784308">
            <w:pPr>
              <w:jc w:val="center"/>
              <w:rPr>
                <w:bCs/>
              </w:rPr>
            </w:pPr>
            <w:r w:rsidRPr="004D3750">
              <w:rPr>
                <w:bCs/>
                <w:kern w:val="2"/>
              </w:rPr>
              <w:t>30.00</w:t>
            </w:r>
          </w:p>
        </w:tc>
        <w:tc>
          <w:tcPr>
            <w:tcW w:w="2711" w:type="dxa"/>
            <w:shd w:val="clear" w:color="auto" w:fill="auto"/>
          </w:tcPr>
          <w:p w14:paraId="40BF1258" w14:textId="77777777" w:rsidR="00BF0833" w:rsidRPr="00BF0833" w:rsidRDefault="00BF0833" w:rsidP="00784308">
            <w:pPr>
              <w:jc w:val="center"/>
            </w:pPr>
            <w:r w:rsidRPr="00BF0833">
              <w:rPr>
                <w:color w:val="000000" w:themeColor="text1"/>
                <w:kern w:val="2"/>
              </w:rPr>
              <w:t>25.00</w:t>
            </w:r>
          </w:p>
        </w:tc>
      </w:tr>
      <w:tr w:rsidR="00BF0833" w:rsidRPr="00E2323D" w14:paraId="6CD3D6DB" w14:textId="77777777" w:rsidTr="002E3426">
        <w:tc>
          <w:tcPr>
            <w:tcW w:w="1754" w:type="dxa"/>
            <w:shd w:val="clear" w:color="auto" w:fill="auto"/>
            <w:hideMark/>
          </w:tcPr>
          <w:p w14:paraId="26AD8DB5" w14:textId="77777777" w:rsidR="00BF0833" w:rsidRPr="00E2323D" w:rsidRDefault="00BF0833" w:rsidP="00784308">
            <w:pPr>
              <w:jc w:val="center"/>
              <w:rPr>
                <w:bCs/>
                <w:color w:val="000000" w:themeColor="text1"/>
              </w:rPr>
            </w:pPr>
            <w:r w:rsidRPr="00E2323D">
              <w:rPr>
                <w:bCs/>
                <w:color w:val="000000" w:themeColor="text1"/>
              </w:rPr>
              <w:t>55</w:t>
            </w:r>
          </w:p>
        </w:tc>
        <w:tc>
          <w:tcPr>
            <w:tcW w:w="2892" w:type="dxa"/>
            <w:gridSpan w:val="2"/>
            <w:shd w:val="clear" w:color="auto" w:fill="auto"/>
          </w:tcPr>
          <w:p w14:paraId="6B2221CF" w14:textId="77777777" w:rsidR="00BF0833" w:rsidRPr="004D3750" w:rsidRDefault="00BF0833" w:rsidP="00784308">
            <w:pPr>
              <w:jc w:val="center"/>
              <w:rPr>
                <w:bCs/>
              </w:rPr>
            </w:pPr>
            <w:r w:rsidRPr="004D3750">
              <w:rPr>
                <w:bCs/>
                <w:kern w:val="2"/>
              </w:rPr>
              <w:t>35.00</w:t>
            </w:r>
          </w:p>
        </w:tc>
        <w:tc>
          <w:tcPr>
            <w:tcW w:w="2711" w:type="dxa"/>
            <w:shd w:val="clear" w:color="auto" w:fill="auto"/>
          </w:tcPr>
          <w:p w14:paraId="1777DFDD" w14:textId="77777777" w:rsidR="00BF0833" w:rsidRPr="00BF0833" w:rsidRDefault="00BF0833" w:rsidP="00784308">
            <w:pPr>
              <w:jc w:val="center"/>
            </w:pPr>
            <w:r w:rsidRPr="00BF0833">
              <w:rPr>
                <w:color w:val="000000" w:themeColor="text1"/>
                <w:kern w:val="2"/>
              </w:rPr>
              <w:t>30.00</w:t>
            </w:r>
          </w:p>
        </w:tc>
      </w:tr>
      <w:tr w:rsidR="00BF0833" w:rsidRPr="00E2323D" w14:paraId="0BE3D904" w14:textId="77777777" w:rsidTr="002E3426">
        <w:tc>
          <w:tcPr>
            <w:tcW w:w="1754" w:type="dxa"/>
            <w:tcBorders>
              <w:bottom w:val="single" w:sz="12" w:space="0" w:color="auto"/>
            </w:tcBorders>
            <w:shd w:val="clear" w:color="auto" w:fill="auto"/>
            <w:hideMark/>
          </w:tcPr>
          <w:p w14:paraId="15E68AE5" w14:textId="77777777" w:rsidR="00BF0833" w:rsidRPr="00E2323D" w:rsidRDefault="00BF0833" w:rsidP="00784308">
            <w:pPr>
              <w:jc w:val="center"/>
              <w:rPr>
                <w:bCs/>
                <w:color w:val="000000" w:themeColor="text1"/>
              </w:rPr>
            </w:pPr>
            <w:r w:rsidRPr="00E2323D">
              <w:rPr>
                <w:bCs/>
                <w:color w:val="000000" w:themeColor="text1"/>
              </w:rPr>
              <w:t>60</w:t>
            </w:r>
          </w:p>
        </w:tc>
        <w:tc>
          <w:tcPr>
            <w:tcW w:w="2892" w:type="dxa"/>
            <w:gridSpan w:val="2"/>
            <w:tcBorders>
              <w:bottom w:val="single" w:sz="12" w:space="0" w:color="auto"/>
            </w:tcBorders>
            <w:shd w:val="clear" w:color="auto" w:fill="auto"/>
          </w:tcPr>
          <w:p w14:paraId="486B2611" w14:textId="77777777" w:rsidR="00BF0833" w:rsidRPr="004D3750" w:rsidRDefault="00BF0833" w:rsidP="00784308">
            <w:pPr>
              <w:jc w:val="center"/>
              <w:rPr>
                <w:bCs/>
              </w:rPr>
            </w:pPr>
            <w:r w:rsidRPr="004D3750">
              <w:rPr>
                <w:bCs/>
                <w:kern w:val="2"/>
              </w:rPr>
              <w:t>40.00</w:t>
            </w:r>
          </w:p>
        </w:tc>
        <w:tc>
          <w:tcPr>
            <w:tcW w:w="2711" w:type="dxa"/>
            <w:tcBorders>
              <w:bottom w:val="single" w:sz="12" w:space="0" w:color="auto"/>
            </w:tcBorders>
            <w:shd w:val="clear" w:color="auto" w:fill="auto"/>
          </w:tcPr>
          <w:p w14:paraId="51A040D4" w14:textId="77777777" w:rsidR="00BF0833" w:rsidRPr="00BF0833" w:rsidRDefault="00BF0833" w:rsidP="00784308">
            <w:pPr>
              <w:jc w:val="center"/>
            </w:pPr>
            <w:r w:rsidRPr="00BF0833">
              <w:rPr>
                <w:color w:val="000000" w:themeColor="text1"/>
                <w:kern w:val="2"/>
              </w:rPr>
              <w:t>35.00</w:t>
            </w:r>
          </w:p>
        </w:tc>
      </w:tr>
    </w:tbl>
    <w:p w14:paraId="3F091351" w14:textId="77777777" w:rsidR="004D3750" w:rsidRPr="00DC0AA8" w:rsidRDefault="004D3750" w:rsidP="002E3426">
      <w:pPr>
        <w:pStyle w:val="ListParagraph"/>
        <w:widowControl w:val="0"/>
        <w:suppressAutoHyphens w:val="0"/>
        <w:spacing w:before="120" w:line="240" w:lineRule="auto"/>
        <w:ind w:left="1134" w:right="1134"/>
        <w:jc w:val="both"/>
        <w:rPr>
          <w:kern w:val="2"/>
          <w:sz w:val="18"/>
          <w:szCs w:val="18"/>
          <w:lang w:val="en-GB" w:eastAsia="ja-JP"/>
        </w:rPr>
      </w:pPr>
      <w:r w:rsidRPr="00895A9D">
        <w:rPr>
          <w:b/>
          <w:kern w:val="2"/>
          <w:lang w:val="en-GB" w:eastAsia="ja-JP"/>
        </w:rPr>
        <w:t>*</w:t>
      </w:r>
      <w:r w:rsidR="00B67BF6">
        <w:rPr>
          <w:b/>
          <w:kern w:val="2"/>
          <w:lang w:val="en-GB" w:eastAsia="ja-JP"/>
        </w:rPr>
        <w:t xml:space="preserve">  </w:t>
      </w:r>
      <w:r w:rsidRPr="00DC0AA8">
        <w:rPr>
          <w:kern w:val="2"/>
          <w:sz w:val="18"/>
          <w:szCs w:val="18"/>
          <w:lang w:val="en-GB" w:eastAsia="ja-JP"/>
        </w:rPr>
        <w:t>For subject vehicle speeds between the listed values (e.g. 53 km/h), the maximum impact speed (i.e.</w:t>
      </w:r>
      <w:r w:rsidRPr="00BF0833">
        <w:rPr>
          <w:bCs/>
          <w:kern w:val="2"/>
          <w:sz w:val="18"/>
          <w:szCs w:val="18"/>
          <w:lang w:val="en-GB" w:eastAsia="ja-JP"/>
        </w:rPr>
        <w:t>35/30</w:t>
      </w:r>
      <w:r w:rsidRPr="00DC0AA8">
        <w:rPr>
          <w:kern w:val="2"/>
          <w:sz w:val="18"/>
          <w:szCs w:val="18"/>
          <w:lang w:val="en-GB" w:eastAsia="ja-JP"/>
        </w:rPr>
        <w:t xml:space="preserve"> km/h) assigned to the next higher subject vehicle speed (i.e. 55 km/h) shall apply.</w:t>
      </w:r>
    </w:p>
    <w:p w14:paraId="5A36F25A" w14:textId="77777777" w:rsidR="004D3750" w:rsidRPr="00DC0AA8" w:rsidRDefault="004D3750" w:rsidP="00B67BF6">
      <w:pPr>
        <w:pStyle w:val="ListParagraph"/>
        <w:widowControl w:val="0"/>
        <w:suppressAutoHyphens w:val="0"/>
        <w:spacing w:after="120" w:line="240" w:lineRule="auto"/>
        <w:ind w:left="1134" w:right="1134"/>
        <w:jc w:val="both"/>
        <w:rPr>
          <w:kern w:val="2"/>
          <w:sz w:val="18"/>
          <w:szCs w:val="18"/>
          <w:lang w:val="en-GB" w:eastAsia="ja-JP"/>
        </w:rPr>
      </w:pPr>
      <w:r w:rsidRPr="00DC0AA8">
        <w:rPr>
          <w:kern w:val="2"/>
          <w:sz w:val="18"/>
          <w:szCs w:val="18"/>
          <w:lang w:val="en-GB" w:eastAsia="ja-JP"/>
        </w:rPr>
        <w:tab/>
        <w:t>For masses above the mass in running order, the maximum relative impact speed assigned to the maximum mass shall apply.</w:t>
      </w:r>
      <w:r w:rsidR="00B67BF6" w:rsidRPr="00B67BF6">
        <w:rPr>
          <w:rFonts w:eastAsiaTheme="minorHAnsi"/>
          <w:bCs/>
          <w:color w:val="000000" w:themeColor="text1"/>
          <w:lang w:val="en-GB"/>
        </w:rPr>
        <w:t xml:space="preserve"> </w:t>
      </w:r>
      <w:r w:rsidR="00B67BF6" w:rsidRPr="00E2323D">
        <w:rPr>
          <w:rFonts w:eastAsiaTheme="minorHAnsi"/>
          <w:bCs/>
          <w:color w:val="000000" w:themeColor="text1"/>
        </w:rPr>
        <w:t>"</w:t>
      </w:r>
    </w:p>
    <w:p w14:paraId="08FC3E11" w14:textId="77777777" w:rsidR="00BF0833" w:rsidRPr="00E2323D" w:rsidRDefault="00BF0833" w:rsidP="00BF0833">
      <w:pPr>
        <w:suppressAutoHyphens w:val="0"/>
        <w:autoSpaceDE w:val="0"/>
        <w:autoSpaceDN w:val="0"/>
        <w:adjustRightInd w:val="0"/>
        <w:spacing w:after="120" w:line="240" w:lineRule="auto"/>
        <w:ind w:left="2268" w:right="1134" w:hanging="1134"/>
        <w:jc w:val="both"/>
        <w:rPr>
          <w:rFonts w:eastAsiaTheme="minorHAnsi"/>
          <w:color w:val="000000" w:themeColor="text1"/>
        </w:rPr>
      </w:pPr>
      <w:r w:rsidRPr="00E2323D">
        <w:rPr>
          <w:rFonts w:eastAsiaTheme="minorHAnsi"/>
          <w:i/>
          <w:color w:val="000000" w:themeColor="text1"/>
        </w:rPr>
        <w:t>Insert a new paragraph 12</w:t>
      </w:r>
      <w:r>
        <w:rPr>
          <w:rFonts w:eastAsiaTheme="minorHAnsi"/>
          <w:i/>
          <w:color w:val="000000" w:themeColor="text1"/>
        </w:rPr>
        <w:t>.</w:t>
      </w:r>
      <w:r w:rsidRPr="00E2323D">
        <w:rPr>
          <w:rFonts w:eastAsiaTheme="minorHAnsi"/>
          <w:color w:val="000000" w:themeColor="text1"/>
        </w:rPr>
        <w:t>, to read:</w:t>
      </w:r>
    </w:p>
    <w:p w14:paraId="4FE5BDB5" w14:textId="77777777" w:rsidR="00BF0833" w:rsidRPr="00BF0833" w:rsidRDefault="00B67BF6" w:rsidP="00BF0833">
      <w:pPr>
        <w:suppressAutoHyphens w:val="0"/>
        <w:spacing w:beforeLines="50" w:before="120" w:after="120"/>
        <w:ind w:left="2268" w:right="1134" w:hanging="1134"/>
        <w:jc w:val="both"/>
        <w:rPr>
          <w:color w:val="000000" w:themeColor="text1"/>
        </w:rPr>
      </w:pPr>
      <w:r w:rsidRPr="00E2323D">
        <w:rPr>
          <w:rFonts w:eastAsiaTheme="minorHAnsi"/>
          <w:bCs/>
          <w:color w:val="000000" w:themeColor="text1"/>
        </w:rPr>
        <w:t>"</w:t>
      </w:r>
      <w:r w:rsidR="00BF0833" w:rsidRPr="00BF0833">
        <w:rPr>
          <w:color w:val="000000" w:themeColor="text1"/>
        </w:rPr>
        <w:t>12.</w:t>
      </w:r>
      <w:r w:rsidR="00BF0833" w:rsidRPr="00BF0833">
        <w:rPr>
          <w:color w:val="000000" w:themeColor="text1"/>
        </w:rPr>
        <w:tab/>
        <w:t xml:space="preserve">Transitional provisions </w:t>
      </w:r>
    </w:p>
    <w:p w14:paraId="3BABB70D" w14:textId="77777777" w:rsidR="00BF0833" w:rsidRPr="00BF0833" w:rsidRDefault="00BF0833" w:rsidP="00BF0833">
      <w:pPr>
        <w:spacing w:beforeLines="50" w:before="120" w:after="120"/>
        <w:ind w:left="2268" w:right="1134" w:hanging="1134"/>
        <w:jc w:val="both"/>
        <w:rPr>
          <w:color w:val="000000" w:themeColor="text1"/>
        </w:rPr>
      </w:pPr>
      <w:r w:rsidRPr="00BF0833">
        <w:rPr>
          <w:color w:val="000000" w:themeColor="text1"/>
        </w:rPr>
        <w:t>12.1.</w:t>
      </w:r>
      <w:r w:rsidRPr="00BF0833">
        <w:rPr>
          <w:color w:val="000000" w:themeColor="text1"/>
        </w:rPr>
        <w:tab/>
        <w:t>As from the official date of entry into force of the 01 series of amendments, no Contracting Party applying this Regulation shall refuse to grant or refuse to accept type approvals under this Regulation as amended by the 01 series of amendments.</w:t>
      </w:r>
    </w:p>
    <w:p w14:paraId="459A2F96" w14:textId="77777777" w:rsidR="00BF0833" w:rsidRPr="00BF0833" w:rsidRDefault="00BF0833" w:rsidP="00BF0833">
      <w:pPr>
        <w:spacing w:after="120"/>
        <w:ind w:left="2268" w:right="1134" w:hanging="1134"/>
        <w:jc w:val="both"/>
        <w:rPr>
          <w:color w:val="000000" w:themeColor="text1"/>
          <w:lang w:eastAsia="ja-JP"/>
        </w:rPr>
      </w:pPr>
      <w:r w:rsidRPr="00BF0833">
        <w:rPr>
          <w:color w:val="000000" w:themeColor="text1"/>
        </w:rPr>
        <w:t>12.2.</w:t>
      </w:r>
      <w:r w:rsidRPr="00BF0833">
        <w:rPr>
          <w:color w:val="000000" w:themeColor="text1"/>
        </w:rPr>
        <w:tab/>
      </w:r>
      <w:r w:rsidRPr="00BF0833">
        <w:rPr>
          <w:color w:val="000000" w:themeColor="text1"/>
        </w:rPr>
        <w:tab/>
        <w:t xml:space="preserve">As </w:t>
      </w:r>
      <w:r w:rsidRPr="00BF0833">
        <w:rPr>
          <w:color w:val="000000" w:themeColor="text1"/>
          <w:lang w:eastAsia="ja-JP"/>
        </w:rPr>
        <w:t>from</w:t>
      </w:r>
      <w:r w:rsidRPr="00BF0833">
        <w:rPr>
          <w:color w:val="000000" w:themeColor="text1"/>
        </w:rPr>
        <w:t xml:space="preserve"> 1 May 2024, Contracting Parties applying this Regulation shall not be obliged to accept type approvals to </w:t>
      </w:r>
      <w:r w:rsidRPr="00BF0833">
        <w:rPr>
          <w:iCs/>
          <w:color w:val="000000" w:themeColor="text1"/>
          <w:lang w:eastAsia="ja-JP"/>
        </w:rPr>
        <w:t>the original version of this Regulation</w:t>
      </w:r>
      <w:r w:rsidRPr="00BF0833">
        <w:rPr>
          <w:color w:val="000000" w:themeColor="text1"/>
        </w:rPr>
        <w:t>, first issued after 1 May 2024.</w:t>
      </w:r>
    </w:p>
    <w:p w14:paraId="47205A5E" w14:textId="77777777" w:rsidR="00BF0833" w:rsidRPr="00BF0833" w:rsidRDefault="00BF0833" w:rsidP="00BF0833">
      <w:pPr>
        <w:spacing w:after="120"/>
        <w:ind w:left="2268" w:right="1134" w:hanging="1134"/>
        <w:jc w:val="both"/>
        <w:rPr>
          <w:color w:val="000000" w:themeColor="text1"/>
          <w:sz w:val="18"/>
          <w:szCs w:val="18"/>
        </w:rPr>
      </w:pPr>
      <w:r w:rsidRPr="00BF0833">
        <w:rPr>
          <w:color w:val="000000" w:themeColor="text1"/>
        </w:rPr>
        <w:t>12.3.</w:t>
      </w:r>
      <w:r w:rsidRPr="00BF0833">
        <w:rPr>
          <w:color w:val="000000" w:themeColor="text1"/>
        </w:rPr>
        <w:tab/>
        <w:t xml:space="preserve">Until 1 May 2026, Contracting Parties applying this Regulation shall accept type approvals to </w:t>
      </w:r>
      <w:r w:rsidRPr="00BF0833">
        <w:rPr>
          <w:iCs/>
          <w:color w:val="000000" w:themeColor="text1"/>
          <w:lang w:eastAsia="ja-JP"/>
        </w:rPr>
        <w:t>the original version of this Regulation</w:t>
      </w:r>
      <w:r w:rsidRPr="00BF0833">
        <w:rPr>
          <w:color w:val="000000" w:themeColor="text1"/>
        </w:rPr>
        <w:t>, first issued before 1</w:t>
      </w:r>
      <w:r w:rsidR="002E3426">
        <w:rPr>
          <w:color w:val="000000" w:themeColor="text1"/>
        </w:rPr>
        <w:t> </w:t>
      </w:r>
      <w:r w:rsidRPr="00BF0833">
        <w:rPr>
          <w:color w:val="000000" w:themeColor="text1"/>
        </w:rPr>
        <w:t>May 2024</w:t>
      </w:r>
      <w:r w:rsidRPr="00BF0833">
        <w:rPr>
          <w:rFonts w:eastAsiaTheme="minorEastAsia"/>
          <w:color w:val="000000" w:themeColor="text1"/>
          <w:lang w:eastAsia="ja-JP"/>
        </w:rPr>
        <w:t>.</w:t>
      </w:r>
    </w:p>
    <w:p w14:paraId="3F37AFED" w14:textId="77777777" w:rsidR="00BF0833" w:rsidRPr="00BF0833" w:rsidRDefault="00BF0833" w:rsidP="00BF0833">
      <w:pPr>
        <w:spacing w:after="120"/>
        <w:ind w:left="2268" w:right="1134" w:hanging="1134"/>
        <w:jc w:val="both"/>
        <w:rPr>
          <w:color w:val="000000" w:themeColor="text1"/>
        </w:rPr>
      </w:pPr>
      <w:r w:rsidRPr="00BF0833">
        <w:rPr>
          <w:color w:val="000000" w:themeColor="text1"/>
        </w:rPr>
        <w:t>12.4.</w:t>
      </w:r>
      <w:r w:rsidRPr="00BF0833">
        <w:rPr>
          <w:color w:val="000000" w:themeColor="text1"/>
        </w:rPr>
        <w:tab/>
        <w:t xml:space="preserve">As </w:t>
      </w:r>
      <w:r w:rsidRPr="00BF0833">
        <w:rPr>
          <w:color w:val="000000" w:themeColor="text1"/>
          <w:lang w:eastAsia="ja-JP"/>
        </w:rPr>
        <w:t>from</w:t>
      </w:r>
      <w:r w:rsidRPr="00BF0833">
        <w:rPr>
          <w:color w:val="000000" w:themeColor="text1"/>
        </w:rPr>
        <w:t xml:space="preserve"> 1 May 2026, Contracting Parties applying this Regulation shall not be obliged to accept type approvals issued to </w:t>
      </w:r>
      <w:r w:rsidRPr="00BF0833">
        <w:rPr>
          <w:iCs/>
          <w:color w:val="000000" w:themeColor="text1"/>
          <w:lang w:eastAsia="ja-JP"/>
        </w:rPr>
        <w:t xml:space="preserve">the original version of this </w:t>
      </w:r>
      <w:r w:rsidRPr="00BF0833">
        <w:rPr>
          <w:color w:val="000000" w:themeColor="text1"/>
        </w:rPr>
        <w:t>Regulation.</w:t>
      </w:r>
    </w:p>
    <w:p w14:paraId="5664E087" w14:textId="77777777" w:rsidR="00BF0833" w:rsidRPr="00BF0833" w:rsidRDefault="00BF0833" w:rsidP="00BF0833">
      <w:pPr>
        <w:spacing w:after="120"/>
        <w:ind w:left="2268" w:right="1134" w:hanging="1134"/>
        <w:jc w:val="both"/>
        <w:rPr>
          <w:iCs/>
          <w:lang w:eastAsia="ja-JP"/>
        </w:rPr>
      </w:pPr>
      <w:r w:rsidRPr="00BF0833">
        <w:rPr>
          <w:iCs/>
          <w:color w:val="000000" w:themeColor="text1"/>
          <w:lang w:eastAsia="ja-JP"/>
        </w:rPr>
        <w:t>12.</w:t>
      </w:r>
      <w:r w:rsidRPr="00BF0833">
        <w:rPr>
          <w:iCs/>
          <w:lang w:eastAsia="ja-JP"/>
        </w:rPr>
        <w:t>5.</w:t>
      </w:r>
      <w:r w:rsidRPr="00BF0833">
        <w:rPr>
          <w:iCs/>
          <w:color w:val="000000" w:themeColor="text1"/>
          <w:lang w:eastAsia="ja-JP"/>
        </w:rPr>
        <w:tab/>
        <w:t>Notwithstanding paragraph 12.4.,</w:t>
      </w:r>
      <w:r w:rsidRPr="00BF0833">
        <w:rPr>
          <w:rFonts w:eastAsia="MS PGothic"/>
          <w:iCs/>
          <w:snapToGrid w:val="0"/>
          <w:lang w:eastAsia="ja-JP"/>
        </w:rPr>
        <w:t xml:space="preserve"> </w:t>
      </w:r>
      <w:r w:rsidRPr="00BF0833">
        <w:rPr>
          <w:iCs/>
          <w:color w:val="000000" w:themeColor="text1"/>
          <w:lang w:eastAsia="ja-JP"/>
        </w:rPr>
        <w:t xml:space="preserve">Contracting Parties applying this Regulation shall continue to accept type approvals </w:t>
      </w:r>
      <w:r w:rsidRPr="00BF0833">
        <w:rPr>
          <w:color w:val="000000" w:themeColor="text1"/>
        </w:rPr>
        <w:t>issued</w:t>
      </w:r>
      <w:r w:rsidRPr="00BF0833">
        <w:rPr>
          <w:iCs/>
          <w:color w:val="000000" w:themeColor="text1"/>
          <w:spacing w:val="-2"/>
          <w:lang w:eastAsia="ja-JP"/>
        </w:rPr>
        <w:t xml:space="preserve"> </w:t>
      </w:r>
      <w:r w:rsidRPr="00BF0833">
        <w:rPr>
          <w:color w:val="000000" w:themeColor="text1"/>
        </w:rPr>
        <w:t>according</w:t>
      </w:r>
      <w:r w:rsidRPr="00BF0833">
        <w:rPr>
          <w:iCs/>
          <w:color w:val="000000" w:themeColor="text1"/>
          <w:spacing w:val="-2"/>
          <w:lang w:eastAsia="ja-JP"/>
        </w:rPr>
        <w:t xml:space="preserve"> </w:t>
      </w:r>
      <w:r w:rsidRPr="00BF0833">
        <w:rPr>
          <w:iCs/>
          <w:color w:val="000000" w:themeColor="text1"/>
          <w:lang w:eastAsia="ja-JP"/>
        </w:rPr>
        <w:t xml:space="preserve">to the original version of this Regulation, </w:t>
      </w:r>
      <w:r w:rsidRPr="00BF0833">
        <w:rPr>
          <w:iCs/>
          <w:lang w:eastAsia="ja-JP"/>
        </w:rPr>
        <w:t>for vehicles which are not affected by the changes introduced by the 01 Series of amendments.</w:t>
      </w:r>
    </w:p>
    <w:p w14:paraId="7706752E" w14:textId="77777777" w:rsidR="004D3750" w:rsidRPr="00BF0833" w:rsidRDefault="00BF0833" w:rsidP="00BF0833">
      <w:pPr>
        <w:spacing w:after="120"/>
        <w:ind w:left="2268" w:right="1134" w:hanging="1134"/>
        <w:jc w:val="both"/>
        <w:rPr>
          <w:color w:val="000000" w:themeColor="text1"/>
        </w:rPr>
      </w:pPr>
      <w:r w:rsidRPr="00BF0833">
        <w:rPr>
          <w:color w:val="000000" w:themeColor="text1"/>
        </w:rPr>
        <w:t>12.</w:t>
      </w:r>
      <w:r w:rsidRPr="00BF0833">
        <w:t>6.</w:t>
      </w:r>
      <w:r w:rsidRPr="00BF0833">
        <w:rPr>
          <w:color w:val="000000" w:themeColor="text1"/>
        </w:rPr>
        <w:tab/>
        <w:t xml:space="preserve">Contracting Parties applying this Regulation shall not refuse to grant type approvals </w:t>
      </w:r>
      <w:r w:rsidRPr="00BF0833">
        <w:rPr>
          <w:color w:val="000000" w:themeColor="text1"/>
          <w:lang w:eastAsia="ja-JP"/>
        </w:rPr>
        <w:t>according to any preceding series of amendments to this Regulation</w:t>
      </w:r>
      <w:r w:rsidRPr="00BF0833">
        <w:rPr>
          <w:color w:val="000000" w:themeColor="text1"/>
        </w:rPr>
        <w:t xml:space="preserve"> or extensions thereof.</w:t>
      </w:r>
      <w:r w:rsidRPr="00BF0833">
        <w:rPr>
          <w:iCs/>
          <w:color w:val="000000" w:themeColor="text1"/>
          <w:lang w:eastAsia="ja-JP"/>
        </w:rPr>
        <w:t>”</w:t>
      </w:r>
    </w:p>
    <w:p w14:paraId="4DCA5341" w14:textId="77777777" w:rsidR="00B1710A" w:rsidRPr="00BF0833" w:rsidRDefault="00FB1691" w:rsidP="00BF0833">
      <w:pPr>
        <w:spacing w:before="240"/>
        <w:jc w:val="center"/>
        <w:rPr>
          <w:u w:val="single"/>
        </w:rPr>
      </w:pPr>
      <w:r>
        <w:rPr>
          <w:u w:val="single"/>
        </w:rPr>
        <w:tab/>
      </w:r>
      <w:r>
        <w:rPr>
          <w:u w:val="single"/>
        </w:rPr>
        <w:tab/>
      </w:r>
      <w:r>
        <w:rPr>
          <w:u w:val="single"/>
        </w:rPr>
        <w:tab/>
      </w:r>
    </w:p>
    <w:sectPr w:rsidR="00B1710A" w:rsidRPr="00BF0833" w:rsidSect="002F4A2D">
      <w:headerReference w:type="even" r:id="rId8"/>
      <w:headerReference w:type="default" r:id="rId9"/>
      <w:footerReference w:type="even" r:id="rId10"/>
      <w:footerReference w:type="default" r:id="rId11"/>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38E64" w14:textId="77777777" w:rsidR="00D04F50" w:rsidRDefault="00D04F50" w:rsidP="00B1710A">
      <w:pPr>
        <w:spacing w:line="240" w:lineRule="auto"/>
      </w:pPr>
      <w:r>
        <w:separator/>
      </w:r>
    </w:p>
  </w:endnote>
  <w:endnote w:type="continuationSeparator" w:id="0">
    <w:p w14:paraId="656E940A" w14:textId="77777777" w:rsidR="00D04F50" w:rsidRDefault="00D04F50" w:rsidP="00B17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459828"/>
      <w:docPartObj>
        <w:docPartGallery w:val="Page Numbers (Bottom of Page)"/>
        <w:docPartUnique/>
      </w:docPartObj>
    </w:sdtPr>
    <w:sdtEndPr>
      <w:rPr>
        <w:noProof/>
      </w:rPr>
    </w:sdtEndPr>
    <w:sdtContent>
      <w:p w14:paraId="2C10163F" w14:textId="77777777" w:rsidR="002F4A2D" w:rsidRDefault="002F4A2D" w:rsidP="002F4A2D">
        <w:pPr>
          <w:pStyle w:val="Footer"/>
          <w:rPr>
            <w:noProof/>
          </w:rPr>
        </w:pPr>
        <w:r>
          <w:fldChar w:fldCharType="begin"/>
        </w:r>
        <w:r>
          <w:instrText xml:space="preserve"> PAGE   \* MERGEFORMAT </w:instrText>
        </w:r>
        <w:r>
          <w:fldChar w:fldCharType="separate"/>
        </w:r>
        <w: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227856"/>
      <w:docPartObj>
        <w:docPartGallery w:val="Page Numbers (Bottom of Page)"/>
        <w:docPartUnique/>
      </w:docPartObj>
    </w:sdtPr>
    <w:sdtEndPr>
      <w:rPr>
        <w:noProof/>
      </w:rPr>
    </w:sdtEndPr>
    <w:sdtContent>
      <w:p w14:paraId="1FCD0AE8" w14:textId="77777777" w:rsidR="00D04F50" w:rsidRDefault="00D04F50" w:rsidP="002F4A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C5039" w14:textId="77777777" w:rsidR="00D04F50" w:rsidRPr="009A2AFD" w:rsidRDefault="009A2AFD" w:rsidP="009A2AFD">
      <w:pPr>
        <w:tabs>
          <w:tab w:val="right" w:pos="2155"/>
        </w:tabs>
        <w:spacing w:after="80" w:line="240" w:lineRule="auto"/>
        <w:ind w:left="680"/>
        <w:rPr>
          <w:u w:val="single"/>
        </w:rPr>
      </w:pPr>
      <w:r>
        <w:rPr>
          <w:u w:val="single"/>
        </w:rPr>
        <w:tab/>
      </w:r>
    </w:p>
  </w:footnote>
  <w:footnote w:type="continuationSeparator" w:id="0">
    <w:p w14:paraId="0B01212A" w14:textId="77777777" w:rsidR="00D04F50" w:rsidRDefault="00D04F50" w:rsidP="00B1710A">
      <w:pPr>
        <w:spacing w:line="240" w:lineRule="auto"/>
      </w:pPr>
      <w:r>
        <w:continuationSeparator/>
      </w:r>
    </w:p>
  </w:footnote>
  <w:footnote w:id="1">
    <w:p w14:paraId="79C95E05" w14:textId="77777777" w:rsidR="00D04F50" w:rsidRPr="00EC4B12" w:rsidRDefault="00D04F50" w:rsidP="008F4C12">
      <w:pPr>
        <w:pStyle w:val="FootnoteText"/>
        <w:rPr>
          <w:lang w:val="en-US"/>
        </w:rPr>
      </w:pPr>
      <w:r>
        <w:tab/>
      </w:r>
      <w:r w:rsidRPr="00827BD3">
        <w:rPr>
          <w:rStyle w:val="FootnoteReference"/>
          <w:sz w:val="20"/>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33215" w14:textId="77777777" w:rsidR="002F4A2D" w:rsidRDefault="002F4A2D" w:rsidP="002F4A2D">
    <w:pPr>
      <w:pStyle w:val="Header"/>
      <w:pBdr>
        <w:bottom w:val="single" w:sz="4" w:space="1" w:color="auto"/>
      </w:pBdr>
    </w:pPr>
    <w:r w:rsidRPr="00857A22">
      <w:rPr>
        <w:b/>
        <w:bCs/>
        <w:sz w:val="18"/>
        <w:szCs w:val="18"/>
        <w:lang w:val="fr-CH"/>
      </w:rPr>
      <w:t>ECE/TRANS/WP.29/2020/</w:t>
    </w:r>
    <w:r>
      <w:rPr>
        <w:b/>
        <w:bCs/>
        <w:sz w:val="18"/>
        <w:szCs w:val="18"/>
        <w:lang w:val="fr-CH"/>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C69AD" w14:textId="77777777" w:rsidR="00D04F50" w:rsidRPr="00857A22" w:rsidRDefault="00D04F50" w:rsidP="002F4A2D">
    <w:pPr>
      <w:pStyle w:val="Header"/>
      <w:pBdr>
        <w:bottom w:val="single" w:sz="4" w:space="1" w:color="auto"/>
      </w:pBdr>
      <w:jc w:val="right"/>
      <w:rPr>
        <w:b/>
        <w:bCs/>
        <w:sz w:val="18"/>
        <w:szCs w:val="18"/>
      </w:rPr>
    </w:pPr>
    <w:r w:rsidRPr="00857A22">
      <w:rPr>
        <w:b/>
        <w:bCs/>
        <w:sz w:val="18"/>
        <w:szCs w:val="18"/>
        <w:lang w:val="fr-CH"/>
      </w:rPr>
      <w:t>ECE/TRANS/WP.29/2020/</w:t>
    </w:r>
    <w:r w:rsidR="004D3750">
      <w:rPr>
        <w:b/>
        <w:bCs/>
        <w:sz w:val="18"/>
        <w:szCs w:val="18"/>
        <w:lang w:val="fr-CH"/>
      </w:rPr>
      <w:t>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567"/>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0A"/>
    <w:rsid w:val="001939D9"/>
    <w:rsid w:val="002E3426"/>
    <w:rsid w:val="002F4A2D"/>
    <w:rsid w:val="003346A4"/>
    <w:rsid w:val="003E78CB"/>
    <w:rsid w:val="0041747A"/>
    <w:rsid w:val="00431B80"/>
    <w:rsid w:val="004D0D86"/>
    <w:rsid w:val="004D3750"/>
    <w:rsid w:val="005529C4"/>
    <w:rsid w:val="00654382"/>
    <w:rsid w:val="00711D07"/>
    <w:rsid w:val="008F4C12"/>
    <w:rsid w:val="009A2AFD"/>
    <w:rsid w:val="00B1710A"/>
    <w:rsid w:val="00B67BF6"/>
    <w:rsid w:val="00BC1A38"/>
    <w:rsid w:val="00BD7D90"/>
    <w:rsid w:val="00BE5F70"/>
    <w:rsid w:val="00BF0833"/>
    <w:rsid w:val="00C30707"/>
    <w:rsid w:val="00D04F50"/>
    <w:rsid w:val="00ED7782"/>
    <w:rsid w:val="00FB1691"/>
    <w:rsid w:val="00FC3F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A56EC7"/>
  <w15:chartTrackingRefBased/>
  <w15:docId w15:val="{3CE776FC-995F-43A1-8A0B-DE93AC3A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10A"/>
    <w:pPr>
      <w:suppressAutoHyphens/>
      <w:spacing w:after="0" w:line="240" w:lineRule="atLeast"/>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B1710A"/>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qFormat/>
    <w:rsid w:val="00B1710A"/>
    <w:rPr>
      <w:rFonts w:ascii="Times New Roman" w:hAnsi="Times New Roman"/>
      <w:sz w:val="18"/>
      <w:vertAlign w:val="superscript"/>
    </w:rPr>
  </w:style>
  <w:style w:type="paragraph" w:styleId="FootnoteText">
    <w:name w:val="footnote text"/>
    <w:aliases w:val="5_G,PP,5_G_6"/>
    <w:basedOn w:val="Normal"/>
    <w:link w:val="FootnoteTextChar"/>
    <w:qFormat/>
    <w:rsid w:val="00B1710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B1710A"/>
    <w:rPr>
      <w:rFonts w:ascii="Times New Roman" w:eastAsia="Times New Roman" w:hAnsi="Times New Roman" w:cs="Times New Roman"/>
      <w:sz w:val="18"/>
      <w:szCs w:val="20"/>
      <w:lang w:eastAsia="fr-FR"/>
    </w:rPr>
  </w:style>
  <w:style w:type="paragraph" w:customStyle="1" w:styleId="H1G">
    <w:name w:val="_ H_1_G"/>
    <w:basedOn w:val="Normal"/>
    <w:next w:val="Normal"/>
    <w:link w:val="H1GChar"/>
    <w:qFormat/>
    <w:rsid w:val="00B1710A"/>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B1710A"/>
    <w:rPr>
      <w:rFonts w:ascii="Times New Roman" w:eastAsia="Times New Roman" w:hAnsi="Times New Roman" w:cs="Times New Roman"/>
      <w:b/>
      <w:sz w:val="28"/>
      <w:szCs w:val="20"/>
      <w:lang w:eastAsia="fr-FR"/>
    </w:rPr>
  </w:style>
  <w:style w:type="character" w:customStyle="1" w:styleId="H1GChar">
    <w:name w:val="_ H_1_G Char"/>
    <w:link w:val="H1G"/>
    <w:rsid w:val="00B1710A"/>
    <w:rPr>
      <w:rFonts w:ascii="Times New Roman" w:eastAsia="Times New Roman" w:hAnsi="Times New Roman" w:cs="Times New Roman"/>
      <w:b/>
      <w:sz w:val="24"/>
      <w:szCs w:val="20"/>
      <w:lang w:eastAsia="fr-FR"/>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0A"/>
    <w:rPr>
      <w:rFonts w:ascii="Segoe UI" w:eastAsia="Times New Roman" w:hAnsi="Segoe UI" w:cs="Segoe UI"/>
      <w:sz w:val="18"/>
      <w:szCs w:val="18"/>
      <w:lang w:eastAsia="fr-FR"/>
    </w:rPr>
  </w:style>
  <w:style w:type="paragraph" w:styleId="Header">
    <w:name w:val="header"/>
    <w:aliases w:val="6_G"/>
    <w:basedOn w:val="Normal"/>
    <w:link w:val="HeaderChar"/>
    <w:unhideWhenUsed/>
    <w:qFormat/>
    <w:rsid w:val="004D0D86"/>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4D0D86"/>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4D0D86"/>
    <w:pPr>
      <w:tabs>
        <w:tab w:val="center" w:pos="4513"/>
        <w:tab w:val="right" w:pos="9026"/>
      </w:tabs>
      <w:spacing w:line="240" w:lineRule="auto"/>
    </w:pPr>
  </w:style>
  <w:style w:type="character" w:customStyle="1" w:styleId="FooterChar">
    <w:name w:val="Footer Char"/>
    <w:basedOn w:val="DefaultParagraphFont"/>
    <w:link w:val="Footer"/>
    <w:uiPriority w:val="99"/>
    <w:rsid w:val="004D0D86"/>
    <w:rPr>
      <w:rFonts w:ascii="Times New Roman" w:eastAsia="Times New Roman" w:hAnsi="Times New Roman" w:cs="Times New Roman"/>
      <w:sz w:val="20"/>
      <w:szCs w:val="20"/>
      <w:lang w:eastAsia="fr-FR"/>
    </w:rPr>
  </w:style>
  <w:style w:type="character" w:customStyle="1" w:styleId="SingleTxtGChar">
    <w:name w:val="_ Single Txt_G Char"/>
    <w:link w:val="SingleTxtG"/>
    <w:rsid w:val="008F4C12"/>
    <w:rPr>
      <w:lang w:eastAsia="en-US"/>
    </w:rPr>
  </w:style>
  <w:style w:type="paragraph" w:customStyle="1" w:styleId="SingleTxtG">
    <w:name w:val="_ Single Txt_G"/>
    <w:basedOn w:val="Normal"/>
    <w:link w:val="SingleTxtGChar"/>
    <w:qFormat/>
    <w:rsid w:val="008F4C12"/>
    <w:pPr>
      <w:spacing w:after="120"/>
      <w:ind w:left="1134" w:right="1134"/>
      <w:jc w:val="both"/>
    </w:pPr>
    <w:rPr>
      <w:rFonts w:asciiTheme="minorHAnsi" w:eastAsiaTheme="minorEastAsia" w:hAnsiTheme="minorHAnsi" w:cstheme="minorBidi"/>
      <w:sz w:val="22"/>
      <w:szCs w:val="22"/>
      <w:lang w:eastAsia="en-US"/>
    </w:rPr>
  </w:style>
  <w:style w:type="character" w:styleId="SubtleEmphasis">
    <w:name w:val="Subtle Emphasis"/>
    <w:basedOn w:val="DefaultParagraphFont"/>
    <w:uiPriority w:val="19"/>
    <w:qFormat/>
    <w:rsid w:val="001939D9"/>
    <w:rPr>
      <w:i/>
      <w:iCs/>
      <w:color w:val="404040" w:themeColor="text1" w:themeTint="BF"/>
    </w:rPr>
  </w:style>
  <w:style w:type="paragraph" w:styleId="ListParagraph">
    <w:name w:val="List Paragraph"/>
    <w:basedOn w:val="Normal"/>
    <w:uiPriority w:val="34"/>
    <w:qFormat/>
    <w:rsid w:val="004D3750"/>
    <w:pPr>
      <w:ind w:left="720"/>
      <w:contextualSpacing/>
    </w:pPr>
    <w:rPr>
      <w:rFonts w:eastAsia="MS Mincho"/>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EBC41-9E90-43ED-865E-B83113A7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742</Words>
  <Characters>3838</Characters>
  <Application>Microsoft Office Word</Application>
  <DocSecurity>0</DocSecurity>
  <Lines>213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November 2019</dc:creator>
  <cp:keywords/>
  <dc:description/>
  <cp:lastModifiedBy>Marie-Claude Collet</cp:lastModifiedBy>
  <cp:revision>15</cp:revision>
  <cp:lastPrinted>2019-12-20T10:47:00Z</cp:lastPrinted>
  <dcterms:created xsi:type="dcterms:W3CDTF">2019-12-10T18:29:00Z</dcterms:created>
  <dcterms:modified xsi:type="dcterms:W3CDTF">2019-12-31T07:31:00Z</dcterms:modified>
</cp:coreProperties>
</file>