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261508">
              <w:t>50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772D17" w:rsidP="00772D17">
            <w:pPr>
              <w:spacing w:before="240" w:line="240" w:lineRule="exact"/>
            </w:pPr>
            <w:r>
              <w:t>Distr.: Genera</w:t>
            </w:r>
            <w:r w:rsidR="008C44AB">
              <w:t>l</w:t>
            </w:r>
          </w:p>
          <w:p w:rsidR="00772D17" w:rsidRDefault="00D35356" w:rsidP="00772D17">
            <w:pPr>
              <w:spacing w:line="240" w:lineRule="exact"/>
            </w:pPr>
            <w:r>
              <w:t>2 April</w:t>
            </w:r>
            <w:r w:rsidR="00772D17">
              <w:t xml:space="preserve"> 2020</w:t>
            </w:r>
          </w:p>
          <w:p w:rsidR="00772D17" w:rsidRDefault="00772D17" w:rsidP="00772D17">
            <w:pPr>
              <w:spacing w:line="240" w:lineRule="exact"/>
            </w:pPr>
          </w:p>
          <w:p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181st session</w:t>
      </w:r>
    </w:p>
    <w:p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E46734">
        <w:rPr>
          <w:lang w:val="en-US"/>
        </w:rPr>
        <w:t>2</w:t>
      </w:r>
      <w:r>
        <w:rPr>
          <w:lang w:val="en-US"/>
        </w:rPr>
        <w:t>3-</w:t>
      </w:r>
      <w:r w:rsidR="00E46734">
        <w:rPr>
          <w:lang w:val="en-US"/>
        </w:rPr>
        <w:t>25</w:t>
      </w:r>
      <w:r>
        <w:rPr>
          <w:lang w:val="en-US"/>
        </w:rPr>
        <w:t xml:space="preserve"> </w:t>
      </w:r>
      <w:r w:rsidR="00E46734">
        <w:rPr>
          <w:lang w:val="en-US"/>
        </w:rPr>
        <w:t>June</w:t>
      </w:r>
      <w:r>
        <w:rPr>
          <w:lang w:val="en-US"/>
        </w:rPr>
        <w:t xml:space="preserve"> 2020</w:t>
      </w:r>
    </w:p>
    <w:p w:rsidR="00772D17" w:rsidRDefault="00772D17" w:rsidP="00772D17">
      <w:r>
        <w:t>Item 4</w:t>
      </w:r>
      <w:r w:rsidRPr="00261508">
        <w:t>.</w:t>
      </w:r>
      <w:r w:rsidR="00261508" w:rsidRPr="00261508">
        <w:t>6</w:t>
      </w:r>
      <w:r w:rsidRPr="00261508">
        <w:t>.</w:t>
      </w:r>
      <w:r w:rsidR="00261508" w:rsidRPr="00261508">
        <w:t>1</w:t>
      </w:r>
      <w:r>
        <w:t xml:space="preserve"> of the provisional agenda</w:t>
      </w:r>
    </w:p>
    <w:p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261508">
        <w:rPr>
          <w:b/>
        </w:rPr>
        <w:t>GRSP</w:t>
      </w:r>
    </w:p>
    <w:p w:rsidR="00772D17" w:rsidRDefault="00772D17" w:rsidP="00772D17">
      <w:pPr>
        <w:pStyle w:val="HChG"/>
      </w:pPr>
      <w:r>
        <w:tab/>
      </w:r>
      <w:r>
        <w:tab/>
      </w:r>
      <w:r w:rsidRPr="00FE2BBC">
        <w:t xml:space="preserve">Proposal </w:t>
      </w:r>
      <w:r w:rsidR="00261508" w:rsidRPr="00261508">
        <w:t>for Supplement 1 to the 09 series of amendments to UN Regulation No. 14 (Safety-belt anchorages)</w:t>
      </w:r>
    </w:p>
    <w:p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261508">
        <w:rPr>
          <w:szCs w:val="24"/>
        </w:rPr>
        <w:t>Passive Safety</w:t>
      </w:r>
      <w:r w:rsidR="00DB276D">
        <w:rPr>
          <w:szCs w:val="24"/>
        </w:rPr>
        <w:t xml:space="preserve"> 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:rsidR="00BB280A" w:rsidRDefault="00BB280A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66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16).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Pr="00E45FD8">
        <w:t>GRSP</w:t>
      </w:r>
      <w:r>
        <w:t>-66-16, as reproduced in Annex II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June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:rsidR="00DB276D" w:rsidRDefault="00DB276D" w:rsidP="00772D17">
      <w:pPr>
        <w:pStyle w:val="SingleTxtG"/>
        <w:ind w:firstLine="567"/>
      </w:pPr>
      <w:r>
        <w:br w:type="page"/>
      </w:r>
    </w:p>
    <w:p w:rsidR="00800042" w:rsidRPr="00C831E7" w:rsidRDefault="00800042" w:rsidP="00800042">
      <w:pPr>
        <w:suppressAutoHyphens w:val="0"/>
        <w:spacing w:after="120" w:line="240" w:lineRule="auto"/>
        <w:ind w:left="567" w:firstLine="567"/>
        <w:rPr>
          <w:iCs/>
        </w:rPr>
      </w:pPr>
      <w:r w:rsidRPr="00C831E7">
        <w:rPr>
          <w:i/>
          <w:iCs/>
        </w:rPr>
        <w:lastRenderedPageBreak/>
        <w:t>Annex 6, key to symbols 3</w:t>
      </w:r>
      <w:r w:rsidRPr="00C831E7">
        <w:t>: amend</w:t>
      </w:r>
      <w:r w:rsidRPr="00C831E7">
        <w:rPr>
          <w:i/>
        </w:rPr>
        <w:t xml:space="preserve"> </w:t>
      </w:r>
      <w:r w:rsidRPr="00C831E7">
        <w:rPr>
          <w:iCs/>
        </w:rPr>
        <w:t>to read:</w:t>
      </w:r>
    </w:p>
    <w:p w:rsidR="00800042" w:rsidRPr="00C831E7" w:rsidRDefault="00800042" w:rsidP="00800042">
      <w:pPr>
        <w:pStyle w:val="HChG"/>
      </w:pPr>
      <w:r w:rsidRPr="00C831E7">
        <w:t>"Annex 6</w:t>
      </w:r>
    </w:p>
    <w:p w:rsidR="00800042" w:rsidRPr="00C831E7" w:rsidRDefault="00800042" w:rsidP="00800042">
      <w:pPr>
        <w:pStyle w:val="SingleTxtG"/>
        <w:ind w:left="2268" w:hanging="1134"/>
      </w:pPr>
      <w:r w:rsidRPr="00C831E7">
        <w:t>…</w:t>
      </w:r>
    </w:p>
    <w:p w:rsidR="003D418A" w:rsidRDefault="00800042" w:rsidP="00800042">
      <w:pPr>
        <w:pStyle w:val="SingleTxtG"/>
        <w:ind w:left="2268" w:hanging="1134"/>
      </w:pPr>
      <w:r w:rsidRPr="00C831E7">
        <w:t>3:</w:t>
      </w:r>
      <w:r w:rsidRPr="00C831E7">
        <w:tab/>
        <w:t xml:space="preserve">Two lower anchorages and one upper anchorage which allow the installation of a three-point safety-belt type A, or of safety-belts types </w:t>
      </w:r>
      <w:proofErr w:type="spellStart"/>
      <w:r w:rsidRPr="00C831E7">
        <w:t>Ar</w:t>
      </w:r>
      <w:proofErr w:type="spellEnd"/>
      <w:r w:rsidRPr="00C831E7">
        <w:t xml:space="preserve">, Ar4m or Ar4Nm, where required by </w:t>
      </w:r>
      <w:r w:rsidRPr="00800042">
        <w:t xml:space="preserve">UN Regulation No. 16, Annex </w:t>
      </w:r>
      <w:r w:rsidR="00D22F48">
        <w:t>16</w:t>
      </w:r>
      <w:bookmarkStart w:id="0" w:name="_GoBack"/>
      <w:bookmarkEnd w:id="0"/>
      <w:r w:rsidRPr="00800042">
        <w:t>."</w:t>
      </w:r>
    </w:p>
    <w:p w:rsidR="00800042" w:rsidRPr="00800042" w:rsidRDefault="00800042" w:rsidP="008000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0042" w:rsidRPr="00800042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17" w:rsidRDefault="00772D17"/>
  </w:endnote>
  <w:endnote w:type="continuationSeparator" w:id="0">
    <w:p w:rsidR="00772D17" w:rsidRDefault="00772D17"/>
  </w:endnote>
  <w:endnote w:type="continuationNotice" w:id="1">
    <w:p w:rsidR="00772D17" w:rsidRDefault="00772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17" w:rsidRPr="000B175B" w:rsidRDefault="00772D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2D17" w:rsidRPr="00FC68B7" w:rsidRDefault="00772D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2D17" w:rsidRDefault="00772D17"/>
  </w:footnote>
  <w:footnote w:id="2">
    <w:p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D35356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17" w:rsidRPr="00772D17" w:rsidRDefault="001F0134">
    <w:pPr>
      <w:pStyle w:val="Header"/>
    </w:pPr>
    <w:fldSimple w:instr=" TITLE  \* MERGEFORMAT ">
      <w:r w:rsidR="00772D17">
        <w:t>ECE/TRANS/WP.29/2020/</w:t>
      </w:r>
    </w:fldSimple>
    <w:r w:rsidR="00261508">
      <w:t>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17" w:rsidRPr="00772D17" w:rsidRDefault="001F0134" w:rsidP="00772D17">
    <w:pPr>
      <w:pStyle w:val="Header"/>
      <w:jc w:val="right"/>
    </w:pPr>
    <w:fldSimple w:instr=" TITLE  \* MERGEFORMAT ">
      <w:r w:rsidR="00772D17">
        <w:t>ECE/TRANS/WP.29/2020/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0134"/>
    <w:rsid w:val="001F1599"/>
    <w:rsid w:val="001F19C4"/>
    <w:rsid w:val="002043F0"/>
    <w:rsid w:val="00211E0B"/>
    <w:rsid w:val="00232575"/>
    <w:rsid w:val="00247258"/>
    <w:rsid w:val="00257CAC"/>
    <w:rsid w:val="00261508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18A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A7763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2D17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00042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44AB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280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2F48"/>
    <w:rsid w:val="00D25FE2"/>
    <w:rsid w:val="00D35356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7CAE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3061C7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800042"/>
    <w:rPr>
      <w:lang w:val="en-GB"/>
    </w:rPr>
  </w:style>
  <w:style w:type="character" w:customStyle="1" w:styleId="HChGChar">
    <w:name w:val="_ H _Ch_G Char"/>
    <w:link w:val="HChG"/>
    <w:rsid w:val="00800042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8F3A-F902-4811-9D50-FE3BE02D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3</cp:revision>
  <cp:lastPrinted>2009-02-18T09:36:00Z</cp:lastPrinted>
  <dcterms:created xsi:type="dcterms:W3CDTF">2020-04-02T12:20:00Z</dcterms:created>
  <dcterms:modified xsi:type="dcterms:W3CDTF">2020-04-02T12:22:00Z</dcterms:modified>
</cp:coreProperties>
</file>