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1701"/>
      </w:tblGrid>
      <w:tr w:rsidR="00B1710A" w14:paraId="5D8884BA" w14:textId="77777777" w:rsidTr="00D3106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702E7DB" w14:textId="77777777"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5859AAB" w14:textId="77777777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18B715C" w14:textId="77777777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B114D5">
              <w:t>3</w:t>
            </w:r>
            <w:r w:rsidR="00CE7294">
              <w:rPr>
                <w:lang w:val="ru-RU"/>
              </w:rPr>
              <w:t>7</w:t>
            </w:r>
          </w:p>
        </w:tc>
      </w:tr>
      <w:tr w:rsidR="00B1710A" w14:paraId="7B95D843" w14:textId="77777777" w:rsidTr="00D3106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958B726" w14:textId="77777777"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F0D3EE" wp14:editId="4DFF229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772178" w14:textId="77777777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644BCB50" w14:textId="77777777"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14:paraId="4AC3AA48" w14:textId="77777777" w:rsidR="00B1710A" w:rsidRDefault="00AF14D1" w:rsidP="00703B14">
            <w:pPr>
              <w:spacing w:line="240" w:lineRule="exact"/>
            </w:pPr>
            <w:r>
              <w:t>30</w:t>
            </w:r>
            <w:r w:rsidR="00B1710A">
              <w:t xml:space="preserve"> December 2019</w:t>
            </w:r>
          </w:p>
          <w:p w14:paraId="4F686D6A" w14:textId="77777777" w:rsidR="00B1710A" w:rsidRDefault="00B1710A" w:rsidP="00703B14">
            <w:pPr>
              <w:spacing w:line="240" w:lineRule="exact"/>
            </w:pPr>
          </w:p>
          <w:p w14:paraId="743A4C81" w14:textId="77777777"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14:paraId="3E9675A8" w14:textId="77777777"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2D2C767D" w14:textId="77777777"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1DCA65B1" w14:textId="77777777"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78ABE754" w14:textId="77777777"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75D66BE9" w14:textId="77777777" w:rsidR="00B1710A" w:rsidRDefault="00B1710A" w:rsidP="00B1710A">
      <w:pPr>
        <w:rPr>
          <w:lang w:val="en-US"/>
        </w:rPr>
      </w:pPr>
      <w:r>
        <w:rPr>
          <w:lang w:val="en-US"/>
        </w:rPr>
        <w:t>Geneva, 10-12 March 2020</w:t>
      </w:r>
    </w:p>
    <w:p w14:paraId="3DF6C726" w14:textId="77777777" w:rsidR="00B1710A" w:rsidRDefault="00B1710A" w:rsidP="00B1710A">
      <w:r>
        <w:t xml:space="preserve">Item </w:t>
      </w:r>
      <w:r w:rsidRPr="00FB1691">
        <w:t>4.</w:t>
      </w:r>
      <w:r w:rsidR="00CE7294" w:rsidRPr="00CE7294">
        <w:rPr>
          <w:lang w:val="en-US"/>
        </w:rPr>
        <w:t>14</w:t>
      </w:r>
      <w:r>
        <w:t xml:space="preserve"> of the provisional agenda</w:t>
      </w:r>
    </w:p>
    <w:p w14:paraId="3F42E03C" w14:textId="77777777" w:rsidR="00CE7294" w:rsidRDefault="00B1710A" w:rsidP="00B1710A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CE7294" w:rsidRPr="00CE7294">
        <w:rPr>
          <w:b/>
        </w:rPr>
        <w:t xml:space="preserve">Proposal for amendments to the Consolidated Resolution </w:t>
      </w:r>
    </w:p>
    <w:p w14:paraId="03A13910" w14:textId="77777777" w:rsidR="00B1710A" w:rsidRPr="00D059B0" w:rsidRDefault="00CE7294" w:rsidP="00B1710A">
      <w:pPr>
        <w:rPr>
          <w:b/>
        </w:rPr>
      </w:pPr>
      <w:r w:rsidRPr="00CE7294">
        <w:rPr>
          <w:b/>
        </w:rPr>
        <w:t>on the common specification of light source categories (R.E.5)</w:t>
      </w:r>
      <w:r w:rsidRPr="00CE7294">
        <w:rPr>
          <w:b/>
          <w:lang w:val="en-US"/>
        </w:rPr>
        <w:t xml:space="preserve"> </w:t>
      </w:r>
    </w:p>
    <w:p w14:paraId="5B16D76E" w14:textId="77777777" w:rsidR="00B1710A" w:rsidRPr="00DB192C" w:rsidRDefault="00B1710A" w:rsidP="00D31063">
      <w:pPr>
        <w:pStyle w:val="HChG"/>
        <w:ind w:right="1133"/>
        <w:rPr>
          <w:bCs/>
          <w:szCs w:val="28"/>
        </w:rPr>
      </w:pPr>
      <w:r w:rsidRPr="007C7AC6">
        <w:tab/>
      </w:r>
      <w:r w:rsidRPr="007C7AC6">
        <w:tab/>
      </w:r>
      <w:r w:rsidR="00CE7294" w:rsidRPr="00CE7294">
        <w:t>Proposal for amendment 5 to the Consolidated Resolution on the common specification of light source categories (R.E.5)</w:t>
      </w:r>
      <w:r w:rsidR="00D176A3">
        <w:t xml:space="preserve"> </w:t>
      </w:r>
      <w:bookmarkStart w:id="1" w:name="_GoBack"/>
      <w:bookmarkEnd w:id="1"/>
    </w:p>
    <w:p w14:paraId="16536EC8" w14:textId="77777777" w:rsidR="00B1710A" w:rsidRPr="007C7AC6" w:rsidRDefault="00B1710A" w:rsidP="00657B48">
      <w:pPr>
        <w:pStyle w:val="H1G"/>
        <w:ind w:right="545"/>
      </w:pPr>
      <w:r w:rsidRPr="007C7AC6">
        <w:tab/>
      </w:r>
      <w:r w:rsidRPr="007C7AC6">
        <w:tab/>
        <w:t xml:space="preserve">Submitted by the </w:t>
      </w:r>
      <w:r>
        <w:t>Working Party on</w:t>
      </w:r>
      <w:r w:rsidR="00B114D5">
        <w:t xml:space="preserve"> Lighting and Light-Signalling</w:t>
      </w:r>
      <w:r w:rsidRPr="00FB1691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14:paraId="19CD9DA4" w14:textId="77777777" w:rsidR="00B1710A" w:rsidRPr="007C7AC6" w:rsidRDefault="00B1710A" w:rsidP="00D31063">
      <w:pPr>
        <w:tabs>
          <w:tab w:val="left" w:pos="8505"/>
        </w:tabs>
        <w:spacing w:line="250" w:lineRule="auto"/>
        <w:ind w:left="1134" w:right="1133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 w:rsidR="00B114D5" w:rsidRPr="00B114D5">
        <w:rPr>
          <w:lang w:val="en-US"/>
        </w:rPr>
        <w:t>Working Party on Lighting and Light-</w:t>
      </w:r>
      <w:proofErr w:type="spellStart"/>
      <w:r w:rsidR="00B114D5" w:rsidRPr="00B114D5">
        <w:rPr>
          <w:lang w:val="en-US"/>
        </w:rPr>
        <w:t>Signalling</w:t>
      </w:r>
      <w:proofErr w:type="spellEnd"/>
      <w:r w:rsidR="00B114D5" w:rsidRPr="00B114D5">
        <w:rPr>
          <w:lang w:val="en-US"/>
        </w:rPr>
        <w:t xml:space="preserve"> </w:t>
      </w:r>
      <w:r>
        <w:t>(GR</w:t>
      </w:r>
      <w:r w:rsidR="00B114D5">
        <w:t>E</w:t>
      </w:r>
      <w:r>
        <w:t>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</w:t>
      </w:r>
      <w:bookmarkStart w:id="2" w:name="_Hlk27130688"/>
      <w:r w:rsidR="00B114D5">
        <w:rPr>
          <w:lang w:val="en-US"/>
        </w:rPr>
        <w:t xml:space="preserve">eighty-second </w:t>
      </w:r>
      <w:bookmarkEnd w:id="2"/>
      <w:r>
        <w:rPr>
          <w:lang w:val="en-US"/>
        </w:rPr>
        <w:t>session</w:t>
      </w:r>
      <w:r w:rsidR="00B114D5">
        <w:rPr>
          <w:lang w:val="en-US"/>
        </w:rPr>
        <w:t xml:space="preserve"> </w:t>
      </w:r>
      <w:r w:rsidR="00B114D5" w:rsidRPr="00B114D5">
        <w:rPr>
          <w:lang w:val="en-US"/>
        </w:rPr>
        <w:t xml:space="preserve">(ECE/TRANS/WP.29/GRE/82, para. </w:t>
      </w:r>
      <w:r w:rsidR="00D1150B">
        <w:rPr>
          <w:lang w:val="en-US"/>
        </w:rPr>
        <w:t>20</w:t>
      </w:r>
      <w:r w:rsidR="00B114D5">
        <w:rPr>
          <w:lang w:val="en-US"/>
        </w:rPr>
        <w:t>). It is</w:t>
      </w:r>
      <w:r w:rsidR="00B114D5" w:rsidRPr="00B114D5">
        <w:rPr>
          <w:lang w:val="en-US"/>
        </w:rPr>
        <w:t xml:space="preserve"> based on ECE/TRANS/WP.29/GRE/2019/</w:t>
      </w:r>
      <w:r w:rsidR="00D1150B">
        <w:rPr>
          <w:lang w:val="en-US"/>
        </w:rPr>
        <w:t>1</w:t>
      </w:r>
      <w:r w:rsidR="00CE7294">
        <w:rPr>
          <w:lang w:val="en-US"/>
        </w:rPr>
        <w:t>6</w:t>
      </w:r>
      <w:r w:rsidR="009748E5">
        <w:rPr>
          <w:lang w:val="en-US"/>
        </w:rPr>
        <w:t xml:space="preserve"> and </w:t>
      </w:r>
      <w:r w:rsidR="00CE7294">
        <w:rPr>
          <w:lang w:val="en-US"/>
        </w:rPr>
        <w:t xml:space="preserve">should come into force simultaneously with </w:t>
      </w:r>
      <w:r w:rsidR="001078E6">
        <w:rPr>
          <w:lang w:val="en-US"/>
        </w:rPr>
        <w:t xml:space="preserve">draft Supplement 10 to </w:t>
      </w:r>
      <w:r w:rsidR="001078E6" w:rsidRPr="001078E6">
        <w:rPr>
          <w:lang w:val="en-US"/>
        </w:rPr>
        <w:t>the original version of UN Regulation No. 128 (Light emitting diode light sources)</w:t>
      </w:r>
      <w:r w:rsidR="001078E6">
        <w:rPr>
          <w:lang w:val="en-US"/>
        </w:rPr>
        <w:t xml:space="preserve"> </w:t>
      </w:r>
      <w:r w:rsidR="009748E5">
        <w:rPr>
          <w:lang w:val="en-US"/>
        </w:rPr>
        <w:t>(</w:t>
      </w:r>
      <w:r w:rsidR="009748E5" w:rsidRPr="009748E5">
        <w:rPr>
          <w:lang w:val="en-US"/>
        </w:rPr>
        <w:t>ECE/TRANS/WP.29/2020/3</w:t>
      </w:r>
      <w:r w:rsidR="001078E6">
        <w:rPr>
          <w:lang w:val="en-US"/>
        </w:rPr>
        <w:t>1</w:t>
      </w:r>
      <w:r w:rsidR="009748E5">
        <w:rPr>
          <w:lang w:val="en-US"/>
        </w:rPr>
        <w:t xml:space="preserve">). </w:t>
      </w:r>
      <w:r w:rsidRPr="008405E4">
        <w:rPr>
          <w:lang w:val="en-US"/>
        </w:rPr>
        <w:t xml:space="preserve">It is submitted to the World Forum for Harmonization of Vehicle Regulations (WP.29) for consideration at </w:t>
      </w:r>
      <w:r w:rsidR="001078E6">
        <w:rPr>
          <w:lang w:val="en-US"/>
        </w:rPr>
        <w:t xml:space="preserve">its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14:paraId="00254BCA" w14:textId="77777777" w:rsidR="00B1710A" w:rsidRDefault="00B1710A" w:rsidP="00D31063">
      <w:pPr>
        <w:pStyle w:val="HChG"/>
        <w:tabs>
          <w:tab w:val="left" w:pos="8505"/>
        </w:tabs>
        <w:ind w:right="1133"/>
      </w:pPr>
      <w:r w:rsidRPr="007C7AC6">
        <w:br w:type="page"/>
      </w:r>
    </w:p>
    <w:p w14:paraId="31D92221" w14:textId="77777777" w:rsidR="00FB1691" w:rsidRDefault="00FB1691" w:rsidP="00E81776">
      <w:pPr>
        <w:pStyle w:val="HChG"/>
        <w:ind w:right="567"/>
      </w:pPr>
      <w:r>
        <w:lastRenderedPageBreak/>
        <w:tab/>
      </w:r>
      <w:r>
        <w:tab/>
      </w:r>
      <w:r w:rsidR="00156E03">
        <w:t>Am</w:t>
      </w:r>
      <w:r w:rsidR="00CE7294" w:rsidRPr="00CE7294">
        <w:t>endment 5 to the Consolidated Resolution on the common specification of light source categories (R.E.5)</w:t>
      </w:r>
      <w:r w:rsidR="00997F5C" w:rsidRPr="00997F5C">
        <w:t xml:space="preserve"> </w:t>
      </w:r>
    </w:p>
    <w:p w14:paraId="71FF2A19" w14:textId="77777777" w:rsidR="00156E03" w:rsidRPr="00E760F7" w:rsidRDefault="00156E03" w:rsidP="00156E03">
      <w:pPr>
        <w:spacing w:after="120"/>
        <w:ind w:left="1134" w:right="1134"/>
      </w:pPr>
      <w:r w:rsidRPr="00E760F7">
        <w:rPr>
          <w:i/>
        </w:rPr>
        <w:t xml:space="preserve">The Status </w:t>
      </w:r>
      <w:r>
        <w:rPr>
          <w:i/>
        </w:rPr>
        <w:t>t</w:t>
      </w:r>
      <w:r w:rsidRPr="00E760F7">
        <w:rPr>
          <w:i/>
        </w:rPr>
        <w:t>able</w:t>
      </w:r>
      <w:r w:rsidRPr="00E760F7">
        <w:t xml:space="preserve">, </w:t>
      </w:r>
      <w:r>
        <w:t xml:space="preserve">add a new row at the end </w:t>
      </w:r>
      <w:r w:rsidRPr="00E760F7">
        <w:t>to read:</w:t>
      </w:r>
    </w:p>
    <w:p w14:paraId="64FEEEB3" w14:textId="77777777" w:rsidR="00156E03" w:rsidRPr="00E760F7" w:rsidRDefault="00156E03" w:rsidP="00156E03">
      <w:pPr>
        <w:spacing w:after="120"/>
        <w:ind w:left="1134" w:right="1134"/>
        <w:jc w:val="both"/>
      </w:pPr>
      <w:r>
        <w:rPr>
          <w:rFonts w:eastAsia="MS Mincho"/>
        </w:rPr>
        <w:t>"</w:t>
      </w:r>
    </w:p>
    <w:tbl>
      <w:tblPr>
        <w:tblW w:w="946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70"/>
        <w:gridCol w:w="921"/>
        <w:gridCol w:w="2366"/>
        <w:gridCol w:w="3832"/>
      </w:tblGrid>
      <w:tr w:rsidR="00156E03" w:rsidRPr="00E760F7" w14:paraId="1C95F1A3" w14:textId="77777777" w:rsidTr="007E0166"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83F57" w14:textId="77777777" w:rsidR="00156E03" w:rsidRPr="00E760F7" w:rsidRDefault="00156E03" w:rsidP="007E0166">
            <w:pPr>
              <w:spacing w:before="80" w:after="80" w:line="200" w:lineRule="exact"/>
              <w:rPr>
                <w:i/>
                <w:sz w:val="16"/>
                <w:szCs w:val="16"/>
                <w:lang w:val="en-US"/>
              </w:rPr>
            </w:pPr>
          </w:p>
          <w:p w14:paraId="7442BF2C" w14:textId="77777777" w:rsidR="00156E03" w:rsidRPr="00E760F7" w:rsidRDefault="00156E03" w:rsidP="007E0166">
            <w:pPr>
              <w:spacing w:before="80" w:after="80" w:line="200" w:lineRule="exact"/>
              <w:rPr>
                <w:i/>
                <w:sz w:val="16"/>
                <w:szCs w:val="16"/>
                <w:lang w:val="en-US"/>
              </w:rPr>
            </w:pPr>
            <w:r w:rsidRPr="00E760F7">
              <w:rPr>
                <w:i/>
                <w:sz w:val="16"/>
                <w:szCs w:val="16"/>
                <w:lang w:val="en-US"/>
              </w:rPr>
              <w:t>Version of the Resolution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AD01A2" w14:textId="77777777" w:rsidR="00156E03" w:rsidRPr="00E760F7" w:rsidRDefault="00156E03" w:rsidP="007E0166">
            <w:pPr>
              <w:spacing w:before="80" w:after="80" w:line="200" w:lineRule="exact"/>
              <w:rPr>
                <w:i/>
                <w:sz w:val="16"/>
                <w:szCs w:val="16"/>
                <w:lang w:val="en-US"/>
              </w:rPr>
            </w:pPr>
          </w:p>
          <w:p w14:paraId="6B24670F" w14:textId="77777777" w:rsidR="00156E03" w:rsidRPr="00E760F7" w:rsidRDefault="00156E03" w:rsidP="007E0166">
            <w:pPr>
              <w:spacing w:before="80" w:after="80" w:line="200" w:lineRule="exact"/>
              <w:rPr>
                <w:i/>
                <w:sz w:val="16"/>
                <w:szCs w:val="16"/>
                <w:lang w:val="en-US"/>
              </w:rPr>
            </w:pPr>
            <w:r w:rsidRPr="00E760F7">
              <w:rPr>
                <w:i/>
                <w:sz w:val="16"/>
                <w:szCs w:val="16"/>
                <w:lang w:val="en-US"/>
              </w:rPr>
              <w:t>Date * as from which the version is valid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92A807" w14:textId="77777777" w:rsidR="00156E03" w:rsidRPr="00E760F7" w:rsidRDefault="00156E03" w:rsidP="007E0166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E760F7">
              <w:rPr>
                <w:i/>
                <w:sz w:val="16"/>
                <w:szCs w:val="16"/>
                <w:lang w:val="en-US"/>
              </w:rPr>
              <w:t>Adopted by WP.29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4FEDF" w14:textId="77777777" w:rsidR="00156E03" w:rsidRPr="00E760F7" w:rsidRDefault="00156E03" w:rsidP="007E0166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</w:p>
          <w:p w14:paraId="70F25AE5" w14:textId="77777777" w:rsidR="00156E03" w:rsidRPr="00E760F7" w:rsidRDefault="00156E03" w:rsidP="007E0166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E760F7">
              <w:rPr>
                <w:i/>
                <w:sz w:val="16"/>
                <w:szCs w:val="16"/>
                <w:lang w:val="en-US"/>
              </w:rPr>
              <w:t>Clarification</w:t>
            </w:r>
          </w:p>
        </w:tc>
      </w:tr>
      <w:tr w:rsidR="00156E03" w:rsidRPr="00E760F7" w14:paraId="25945814" w14:textId="77777777" w:rsidTr="007E0166"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63CA2A" w14:textId="77777777" w:rsidR="00156E03" w:rsidRPr="00E760F7" w:rsidRDefault="00156E03" w:rsidP="007E0166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4F7FD3" w14:textId="77777777" w:rsidR="00156E03" w:rsidRPr="00E760F7" w:rsidRDefault="00156E03" w:rsidP="007E0166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E7C84C" w14:textId="77777777" w:rsidR="00156E03" w:rsidRPr="00E760F7" w:rsidRDefault="00156E03" w:rsidP="007E0166">
            <w:pPr>
              <w:spacing w:before="80" w:after="80" w:line="200" w:lineRule="exact"/>
              <w:rPr>
                <w:i/>
                <w:sz w:val="16"/>
                <w:szCs w:val="16"/>
                <w:lang w:val="en-US"/>
              </w:rPr>
            </w:pPr>
            <w:r w:rsidRPr="00E760F7">
              <w:rPr>
                <w:i/>
                <w:sz w:val="16"/>
                <w:szCs w:val="16"/>
                <w:lang w:val="en-US"/>
              </w:rPr>
              <w:t>Session No.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FBF52F" w14:textId="77777777" w:rsidR="00156E03" w:rsidRPr="00E760F7" w:rsidRDefault="00156E03" w:rsidP="007E0166">
            <w:pPr>
              <w:spacing w:before="80" w:after="80" w:line="200" w:lineRule="exact"/>
              <w:rPr>
                <w:i/>
                <w:sz w:val="16"/>
                <w:szCs w:val="16"/>
                <w:lang w:val="en-US"/>
              </w:rPr>
            </w:pPr>
            <w:r w:rsidRPr="00E760F7">
              <w:rPr>
                <w:i/>
                <w:sz w:val="16"/>
                <w:szCs w:val="16"/>
                <w:lang w:val="en-US"/>
              </w:rPr>
              <w:t>Amendment document No.</w:t>
            </w: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F9E35D" w14:textId="77777777" w:rsidR="00156E03" w:rsidRPr="00E760F7" w:rsidRDefault="00156E03" w:rsidP="007E0166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156E03" w:rsidRPr="00E760F7" w14:paraId="4994B21B" w14:textId="77777777" w:rsidTr="00156E03"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03C351" w14:textId="77777777" w:rsidR="00156E03" w:rsidRPr="00E760F7" w:rsidRDefault="00156E03" w:rsidP="007E01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68E246" w14:textId="77777777" w:rsidR="00156E03" w:rsidRPr="00E760F7" w:rsidRDefault="00156E03" w:rsidP="007E01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D8E31" w14:textId="77777777" w:rsidR="00156E03" w:rsidRPr="00E760F7" w:rsidRDefault="00156E03" w:rsidP="007E01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04C3E4" w14:textId="77777777" w:rsidR="00156E03" w:rsidRPr="00E760F7" w:rsidRDefault="00156E03" w:rsidP="007E01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3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BF6B8" w14:textId="77777777" w:rsidR="00156E03" w:rsidRPr="00306513" w:rsidRDefault="00156E03" w:rsidP="007E0166">
            <w:pPr>
              <w:spacing w:after="120"/>
              <w:ind w:left="375" w:hanging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</w:t>
            </w:r>
          </w:p>
        </w:tc>
      </w:tr>
      <w:tr w:rsidR="00156E03" w:rsidRPr="00156E03" w14:paraId="4E5DD0AC" w14:textId="77777777" w:rsidTr="007E0166"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8197AA" w14:textId="77777777" w:rsidR="00156E03" w:rsidRPr="00156E03" w:rsidRDefault="00156E03" w:rsidP="007E0166">
            <w:pPr>
              <w:rPr>
                <w:bCs/>
                <w:sz w:val="18"/>
                <w:szCs w:val="18"/>
                <w:lang w:val="en-US"/>
              </w:rPr>
            </w:pPr>
            <w:r w:rsidRPr="00156E03">
              <w:rPr>
                <w:bCs/>
                <w:sz w:val="18"/>
                <w:szCs w:val="18"/>
                <w:lang w:val="en-US"/>
              </w:rPr>
              <w:t>[2]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43723" w14:textId="77777777" w:rsidR="00156E03" w:rsidRPr="00156E03" w:rsidRDefault="00156E03" w:rsidP="007E0166">
            <w:pPr>
              <w:rPr>
                <w:bCs/>
                <w:sz w:val="18"/>
                <w:szCs w:val="18"/>
                <w:lang w:val="en-US"/>
              </w:rPr>
            </w:pPr>
            <w:r w:rsidRPr="00156E03">
              <w:rPr>
                <w:bCs/>
                <w:sz w:val="18"/>
                <w:szCs w:val="18"/>
                <w:lang w:val="en-US"/>
              </w:rPr>
              <w:t>[2020-xx-xx]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42684" w14:textId="77777777" w:rsidR="00156E03" w:rsidRPr="00156E03" w:rsidRDefault="00156E03" w:rsidP="007E0166">
            <w:pPr>
              <w:rPr>
                <w:bCs/>
                <w:sz w:val="18"/>
                <w:szCs w:val="18"/>
                <w:lang w:val="en-US"/>
              </w:rPr>
            </w:pPr>
            <w:r w:rsidRPr="00156E03">
              <w:rPr>
                <w:bCs/>
                <w:sz w:val="18"/>
                <w:szCs w:val="18"/>
                <w:lang w:val="en-US"/>
              </w:rPr>
              <w:t>[180]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63F8A" w14:textId="77777777" w:rsidR="00156E03" w:rsidRPr="00156E03" w:rsidRDefault="00156E03" w:rsidP="007E0166">
            <w:pPr>
              <w:rPr>
                <w:bCs/>
                <w:sz w:val="18"/>
                <w:szCs w:val="18"/>
                <w:lang w:val="en-US"/>
              </w:rPr>
            </w:pPr>
            <w:r w:rsidRPr="00156E03">
              <w:rPr>
                <w:bCs/>
                <w:sz w:val="18"/>
                <w:szCs w:val="18"/>
              </w:rPr>
              <w:t>[ECE/TRANS/WP.29/2020/37]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E063B5" w14:textId="77777777" w:rsidR="00156E03" w:rsidRPr="00156E03" w:rsidRDefault="00156E03" w:rsidP="007E0166">
            <w:pPr>
              <w:spacing w:after="120"/>
              <w:rPr>
                <w:bCs/>
                <w:sz w:val="18"/>
                <w:szCs w:val="18"/>
                <w:lang w:val="en-US"/>
              </w:rPr>
            </w:pPr>
            <w:r w:rsidRPr="00156E03">
              <w:rPr>
                <w:bCs/>
                <w:sz w:val="18"/>
                <w:szCs w:val="18"/>
                <w:lang w:val="en-US"/>
              </w:rPr>
              <w:t>Amendment to light source categories L1A/6 and L1B/6 as a package with Supplement 10 to UN Regulation No.128</w:t>
            </w:r>
          </w:p>
        </w:tc>
      </w:tr>
    </w:tbl>
    <w:p w14:paraId="001B3FFD" w14:textId="77777777" w:rsidR="00156E03" w:rsidRPr="00E760F7" w:rsidRDefault="00156E03" w:rsidP="00156E03">
      <w:pPr>
        <w:ind w:left="8181" w:right="1134" w:firstLine="459"/>
        <w:jc w:val="both"/>
        <w:rPr>
          <w:sz w:val="18"/>
        </w:rPr>
      </w:pPr>
      <w:r>
        <w:rPr>
          <w:rFonts w:eastAsia="MS Mincho"/>
        </w:rPr>
        <w:t>"</w:t>
      </w:r>
    </w:p>
    <w:p w14:paraId="307276CC" w14:textId="77777777" w:rsidR="00156E03" w:rsidRPr="00372546" w:rsidRDefault="00156E03" w:rsidP="00156E03">
      <w:pPr>
        <w:keepNext/>
        <w:keepLines/>
        <w:spacing w:after="120"/>
        <w:ind w:leftChars="567" w:left="1134"/>
        <w:rPr>
          <w:rFonts w:eastAsia="MS Mincho"/>
        </w:rPr>
      </w:pPr>
      <w:r w:rsidRPr="00490313">
        <w:rPr>
          <w:rFonts w:eastAsia="MS Mincho"/>
          <w:i/>
          <w:lang w:eastAsia="ja-JP"/>
        </w:rPr>
        <w:t>Sheet L1/2</w:t>
      </w:r>
      <w:r w:rsidRPr="00490313">
        <w:rPr>
          <w:rFonts w:eastAsia="MS Mincho"/>
          <w:i/>
        </w:rPr>
        <w:t>, table,</w:t>
      </w:r>
      <w:r w:rsidRPr="00490313">
        <w:rPr>
          <w:rFonts w:eastAsia="MS Mincho"/>
        </w:rPr>
        <w:t xml:space="preserve"> </w:t>
      </w:r>
      <w:r w:rsidR="00117DB1">
        <w:rPr>
          <w:rFonts w:eastAsia="MS Mincho"/>
        </w:rPr>
        <w:t>section "</w:t>
      </w:r>
      <w:r w:rsidR="00117DB1" w:rsidRPr="00117DB1">
        <w:rPr>
          <w:rFonts w:eastAsia="MS Mincho"/>
        </w:rPr>
        <w:t>Characteristics of the light-emitting area</w:t>
      </w:r>
      <w:r w:rsidR="00117DB1">
        <w:rPr>
          <w:rFonts w:eastAsia="MS Mincho"/>
        </w:rPr>
        <w:t xml:space="preserve">", at the end add a new row and a new footnote 11 </w:t>
      </w:r>
      <w:r w:rsidRPr="00372546">
        <w:rPr>
          <w:rFonts w:eastAsia="MS Mincho"/>
        </w:rPr>
        <w:t>to read:</w:t>
      </w:r>
    </w:p>
    <w:p w14:paraId="32443831" w14:textId="77777777" w:rsidR="00156E03" w:rsidRPr="00372546" w:rsidRDefault="00156E03" w:rsidP="00156E03">
      <w:pPr>
        <w:keepNext/>
        <w:keepLines/>
        <w:spacing w:after="120"/>
        <w:ind w:leftChars="567" w:left="1134"/>
        <w:rPr>
          <w:rFonts w:eastAsia="MS Mincho"/>
        </w:rPr>
      </w:pPr>
      <w:r w:rsidRPr="00372546">
        <w:rPr>
          <w:rFonts w:eastAsia="MS Mincho"/>
        </w:rPr>
        <w:t>"…</w:t>
      </w:r>
    </w:p>
    <w:tbl>
      <w:tblPr>
        <w:tblStyle w:val="TableGrid21"/>
        <w:tblW w:w="0" w:type="auto"/>
        <w:tblInd w:w="2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82"/>
        <w:gridCol w:w="1689"/>
        <w:gridCol w:w="1600"/>
      </w:tblGrid>
      <w:tr w:rsidR="00156E03" w:rsidRPr="00491139" w14:paraId="0E4FE2C1" w14:textId="77777777" w:rsidTr="00117DB1">
        <w:trPr>
          <w:trHeight w:val="213"/>
        </w:trPr>
        <w:tc>
          <w:tcPr>
            <w:tcW w:w="93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E2C8DFB" w14:textId="77777777" w:rsidR="00156E03" w:rsidRPr="00491139" w:rsidRDefault="00156E03" w:rsidP="007E0166">
            <w:pPr>
              <w:jc w:val="center"/>
              <w:rPr>
                <w:rFonts w:eastAsia="Calibri"/>
                <w:spacing w:val="-1"/>
                <w:sz w:val="16"/>
                <w:szCs w:val="16"/>
              </w:rPr>
            </w:pPr>
            <w:r w:rsidRPr="00491139">
              <w:rPr>
                <w:rFonts w:eastAsia="Calibri"/>
                <w:i/>
                <w:sz w:val="16"/>
                <w:szCs w:val="16"/>
                <w:lang w:eastAsia="de-DE"/>
              </w:rPr>
              <w:t>Characteristics of the light-emitting area</w:t>
            </w:r>
          </w:p>
        </w:tc>
      </w:tr>
      <w:tr w:rsidR="00156E03" w:rsidRPr="00491139" w14:paraId="7A4EFA7A" w14:textId="77777777" w:rsidTr="00117DB1">
        <w:trPr>
          <w:trHeight w:val="384"/>
        </w:trPr>
        <w:tc>
          <w:tcPr>
            <w:tcW w:w="6082" w:type="dxa"/>
            <w:tcBorders>
              <w:top w:val="single" w:sz="12" w:space="0" w:color="auto"/>
            </w:tcBorders>
          </w:tcPr>
          <w:p w14:paraId="29BAB04D" w14:textId="77777777" w:rsidR="00156E03" w:rsidRPr="00491139" w:rsidRDefault="006C2C8F" w:rsidP="007E0166">
            <w:pPr>
              <w:spacing w:before="10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…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14:paraId="7A0A378F" w14:textId="77777777" w:rsidR="00156E03" w:rsidRPr="00491139" w:rsidRDefault="006C2C8F" w:rsidP="007E0166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…</w:t>
            </w:r>
          </w:p>
        </w:tc>
        <w:tc>
          <w:tcPr>
            <w:tcW w:w="1600" w:type="dxa"/>
            <w:tcBorders>
              <w:top w:val="single" w:sz="12" w:space="0" w:color="auto"/>
            </w:tcBorders>
          </w:tcPr>
          <w:p w14:paraId="750274FD" w14:textId="77777777" w:rsidR="00156E03" w:rsidRPr="00491139" w:rsidRDefault="006C2C8F" w:rsidP="006C2C8F">
            <w:pPr>
              <w:spacing w:before="1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</w:t>
            </w:r>
          </w:p>
        </w:tc>
      </w:tr>
      <w:tr w:rsidR="00156E03" w:rsidRPr="00117DB1" w14:paraId="7CA2CEC9" w14:textId="77777777" w:rsidTr="00117DB1">
        <w:tc>
          <w:tcPr>
            <w:tcW w:w="6082" w:type="dxa"/>
            <w:tcBorders>
              <w:top w:val="single" w:sz="4" w:space="0" w:color="auto"/>
              <w:bottom w:val="single" w:sz="12" w:space="0" w:color="auto"/>
            </w:tcBorders>
          </w:tcPr>
          <w:p w14:paraId="42EC222A" w14:textId="77777777" w:rsidR="00156E03" w:rsidRPr="00117DB1" w:rsidRDefault="00156E03" w:rsidP="007E0166">
            <w:pPr>
              <w:spacing w:before="10"/>
              <w:rPr>
                <w:rFonts w:eastAsia="Calibri"/>
                <w:bCs/>
                <w:spacing w:val="-6"/>
                <w:sz w:val="18"/>
                <w:szCs w:val="18"/>
              </w:rPr>
            </w:pPr>
            <w:r w:rsidRPr="00117DB1">
              <w:rPr>
                <w:rFonts w:eastAsia="Calibri"/>
                <w:bCs/>
                <w:spacing w:val="-6"/>
                <w:sz w:val="18"/>
                <w:szCs w:val="18"/>
              </w:rPr>
              <w:t xml:space="preserve">Maximum luminance gradient </w:t>
            </w:r>
            <w:r w:rsidRPr="00117DB1">
              <w:rPr>
                <w:rStyle w:val="fontstyle01"/>
                <w:bCs/>
                <w:sz w:val="18"/>
                <w:szCs w:val="18"/>
              </w:rPr>
              <w:t>G</w:t>
            </w:r>
            <w:r w:rsidRPr="00117DB1">
              <w:rPr>
                <w:rStyle w:val="fontstyle01"/>
                <w:bCs/>
                <w:sz w:val="18"/>
                <w:szCs w:val="18"/>
                <w:vertAlign w:val="subscript"/>
              </w:rPr>
              <w:t>50</w:t>
            </w:r>
            <w:r w:rsidRPr="00117DB1">
              <w:rPr>
                <w:rStyle w:val="fontstyle01"/>
                <w:rFonts w:ascii="Symbol" w:hAnsi="Symbol"/>
                <w:bCs/>
                <w:sz w:val="18"/>
                <w:szCs w:val="18"/>
                <w:vertAlign w:val="subscript"/>
              </w:rPr>
              <w:t></w:t>
            </w:r>
            <w:proofErr w:type="gramStart"/>
            <w:r w:rsidRPr="00117DB1">
              <w:rPr>
                <w:rStyle w:val="fontstyle01"/>
                <w:bCs/>
                <w:sz w:val="18"/>
                <w:szCs w:val="18"/>
                <w:vertAlign w:val="subscript"/>
              </w:rPr>
              <w:t>m,max</w:t>
            </w:r>
            <w:proofErr w:type="gramEnd"/>
            <w:r w:rsidRPr="00117DB1">
              <w:rPr>
                <w:rStyle w:val="fontstyle01"/>
                <w:bCs/>
                <w:vertAlign w:val="subscript"/>
              </w:rPr>
              <w:t xml:space="preserve"> </w:t>
            </w:r>
            <w:r w:rsidRPr="00117DB1">
              <w:rPr>
                <w:rFonts w:eastAsia="Calibri"/>
                <w:bCs/>
                <w:spacing w:val="-6"/>
                <w:sz w:val="18"/>
                <w:szCs w:val="18"/>
              </w:rPr>
              <w:t xml:space="preserve">on the "Cut-off" generating side </w:t>
            </w:r>
            <w:r w:rsidRPr="00117DB1">
              <w:rPr>
                <w:rFonts w:eastAsia="Calibri"/>
                <w:bCs/>
                <w:spacing w:val="-6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12" w:space="0" w:color="auto"/>
            </w:tcBorders>
          </w:tcPr>
          <w:p w14:paraId="77E78B3B" w14:textId="77777777" w:rsidR="00156E03" w:rsidRPr="00117DB1" w:rsidRDefault="00156E03" w:rsidP="007E0166">
            <w:pPr>
              <w:spacing w:before="10"/>
              <w:jc w:val="center"/>
              <w:rPr>
                <w:rFonts w:eastAsia="Calibri"/>
                <w:bCs/>
                <w:spacing w:val="-1"/>
                <w:sz w:val="18"/>
                <w:szCs w:val="18"/>
              </w:rPr>
            </w:pPr>
            <w:r w:rsidRPr="00117DB1">
              <w:rPr>
                <w:rFonts w:eastAsia="Calibri"/>
                <w:bCs/>
                <w:spacing w:val="-1"/>
                <w:sz w:val="18"/>
                <w:szCs w:val="18"/>
              </w:rPr>
              <w:t>0.20 min.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12" w:space="0" w:color="auto"/>
            </w:tcBorders>
          </w:tcPr>
          <w:p w14:paraId="08D55ECF" w14:textId="77777777" w:rsidR="00156E03" w:rsidRPr="00117DB1" w:rsidRDefault="00156E03" w:rsidP="007E0166">
            <w:pPr>
              <w:spacing w:before="10"/>
              <w:jc w:val="center"/>
              <w:rPr>
                <w:rFonts w:eastAsia="Calibri"/>
                <w:bCs/>
                <w:spacing w:val="-1"/>
                <w:sz w:val="18"/>
                <w:szCs w:val="18"/>
              </w:rPr>
            </w:pPr>
            <w:r w:rsidRPr="00117DB1">
              <w:rPr>
                <w:rFonts w:eastAsia="Calibri"/>
                <w:bCs/>
                <w:spacing w:val="-1"/>
                <w:sz w:val="18"/>
                <w:szCs w:val="18"/>
              </w:rPr>
              <w:t>0.20 min.</w:t>
            </w:r>
          </w:p>
        </w:tc>
      </w:tr>
      <w:tr w:rsidR="00156E03" w:rsidRPr="00491139" w14:paraId="21DE6B0A" w14:textId="77777777" w:rsidTr="00117DB1">
        <w:trPr>
          <w:trHeight w:val="249"/>
        </w:trPr>
        <w:tc>
          <w:tcPr>
            <w:tcW w:w="93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CE3FFF1" w14:textId="77777777" w:rsidR="00156E03" w:rsidRPr="00491139" w:rsidRDefault="00156E03" w:rsidP="007E0166">
            <w:pPr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491139">
              <w:rPr>
                <w:rFonts w:eastAsia="Calibri"/>
                <w:i/>
                <w:sz w:val="16"/>
                <w:szCs w:val="16"/>
                <w:lang w:eastAsia="de-DE"/>
              </w:rPr>
              <w:t>Specific thermal test conditions</w:t>
            </w:r>
          </w:p>
        </w:tc>
      </w:tr>
      <w:tr w:rsidR="00156E03" w:rsidRPr="00491139" w14:paraId="589DC501" w14:textId="77777777" w:rsidTr="00117DB1">
        <w:tc>
          <w:tcPr>
            <w:tcW w:w="6082" w:type="dxa"/>
            <w:tcBorders>
              <w:top w:val="single" w:sz="12" w:space="0" w:color="auto"/>
              <w:bottom w:val="single" w:sz="12" w:space="0" w:color="auto"/>
            </w:tcBorders>
          </w:tcPr>
          <w:p w14:paraId="6CBD11BB" w14:textId="77777777" w:rsidR="00156E03" w:rsidRPr="00491139" w:rsidRDefault="00117DB1" w:rsidP="007E0166">
            <w:pPr>
              <w:spacing w:before="10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…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14:paraId="2C5E2E7E" w14:textId="77777777" w:rsidR="00156E03" w:rsidRPr="00491139" w:rsidRDefault="00156E03" w:rsidP="007E0166">
            <w:pPr>
              <w:spacing w:before="10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3E0C2F">
              <w:rPr>
                <w:rFonts w:eastAsia="Calibri"/>
                <w:spacing w:val="-1"/>
                <w:sz w:val="18"/>
                <w:szCs w:val="18"/>
              </w:rPr>
              <w:t>…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</w:tcPr>
          <w:p w14:paraId="342A5F7B" w14:textId="77777777" w:rsidR="00156E03" w:rsidRPr="00491139" w:rsidRDefault="00156E03" w:rsidP="007E0166">
            <w:pPr>
              <w:spacing w:before="10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3E0C2F">
              <w:rPr>
                <w:rFonts w:eastAsia="Calibri"/>
                <w:spacing w:val="-1"/>
                <w:sz w:val="18"/>
                <w:szCs w:val="18"/>
              </w:rPr>
              <w:t>…</w:t>
            </w:r>
          </w:p>
        </w:tc>
      </w:tr>
    </w:tbl>
    <w:p w14:paraId="379B909B" w14:textId="77777777" w:rsidR="00156E03" w:rsidRPr="00117DB1" w:rsidRDefault="00AF14D1" w:rsidP="00AF14D1">
      <w:pPr>
        <w:widowControl w:val="0"/>
        <w:tabs>
          <w:tab w:val="left" w:pos="1005"/>
        </w:tabs>
        <w:ind w:left="284" w:right="141" w:hanging="142"/>
        <w:jc w:val="both"/>
        <w:rPr>
          <w:bCs/>
          <w:sz w:val="18"/>
          <w:szCs w:val="18"/>
        </w:rPr>
      </w:pPr>
      <w:bookmarkStart w:id="3" w:name="Failure_condition_behaviour:"/>
      <w:bookmarkEnd w:id="3"/>
      <w:r>
        <w:rPr>
          <w:bCs/>
          <w:sz w:val="18"/>
          <w:szCs w:val="18"/>
        </w:rPr>
        <w:tab/>
      </w:r>
      <w:r w:rsidR="00156E03" w:rsidRPr="00AF14D1">
        <w:rPr>
          <w:bCs/>
          <w:i/>
          <w:iCs/>
          <w:sz w:val="18"/>
          <w:szCs w:val="18"/>
        </w:rPr>
        <w:t>Notes</w:t>
      </w:r>
      <w:r w:rsidR="00156E03" w:rsidRPr="00117DB1">
        <w:rPr>
          <w:bCs/>
          <w:sz w:val="18"/>
          <w:szCs w:val="18"/>
        </w:rPr>
        <w:t>:</w:t>
      </w:r>
    </w:p>
    <w:p w14:paraId="66074A98" w14:textId="77777777" w:rsidR="00117DB1" w:rsidRDefault="00AF14D1" w:rsidP="00156E03">
      <w:pPr>
        <w:widowControl w:val="0"/>
        <w:ind w:left="284" w:right="141" w:hanging="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17DB1">
        <w:rPr>
          <w:sz w:val="18"/>
          <w:szCs w:val="18"/>
        </w:rPr>
        <w:t>…</w:t>
      </w:r>
    </w:p>
    <w:p w14:paraId="40C5A394" w14:textId="77777777" w:rsidR="00156E03" w:rsidRPr="00117DB1" w:rsidRDefault="00AF14D1" w:rsidP="00AF14D1">
      <w:pPr>
        <w:widowControl w:val="0"/>
        <w:tabs>
          <w:tab w:val="left" w:pos="567"/>
          <w:tab w:val="left" w:pos="1005"/>
        </w:tabs>
        <w:ind w:left="284" w:right="141" w:hanging="142"/>
        <w:jc w:val="both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vertAlign w:val="superscript"/>
          <w:lang w:val="en-US"/>
        </w:rPr>
        <w:tab/>
      </w:r>
      <w:r w:rsidR="00156E03" w:rsidRPr="00117DB1">
        <w:rPr>
          <w:bCs/>
          <w:sz w:val="18"/>
          <w:szCs w:val="18"/>
          <w:vertAlign w:val="superscript"/>
          <w:lang w:val="en-US"/>
        </w:rPr>
        <w:t>11</w:t>
      </w:r>
      <w:r>
        <w:rPr>
          <w:bCs/>
          <w:sz w:val="18"/>
          <w:szCs w:val="18"/>
          <w:lang w:val="en-US"/>
        </w:rPr>
        <w:tab/>
      </w:r>
      <w:r w:rsidR="00156E03" w:rsidRPr="00117DB1">
        <w:rPr>
          <w:bCs/>
          <w:sz w:val="18"/>
          <w:szCs w:val="18"/>
          <w:lang w:val="en-US"/>
        </w:rPr>
        <w:t>Determined according the Annex L of IEC Publication 60809, Edition 4.</w:t>
      </w:r>
    </w:p>
    <w:p w14:paraId="79212FFE" w14:textId="77777777" w:rsidR="00117DB1" w:rsidRPr="00117DB1" w:rsidRDefault="00117DB1" w:rsidP="00156E03">
      <w:pPr>
        <w:widowControl w:val="0"/>
        <w:tabs>
          <w:tab w:val="left" w:pos="1005"/>
        </w:tabs>
        <w:ind w:left="284" w:right="141" w:hanging="142"/>
        <w:jc w:val="both"/>
        <w:rPr>
          <w:bCs/>
          <w:spacing w:val="-1"/>
          <w:sz w:val="18"/>
          <w:szCs w:val="18"/>
          <w:lang w:val="en-US"/>
        </w:rPr>
      </w:pPr>
      <w:r w:rsidRPr="00117DB1">
        <w:rPr>
          <w:bCs/>
          <w:spacing w:val="-1"/>
          <w:sz w:val="18"/>
          <w:szCs w:val="18"/>
          <w:lang w:val="en-US"/>
        </w:rPr>
        <w:t>…"</w:t>
      </w:r>
    </w:p>
    <w:p w14:paraId="093B0B34" w14:textId="77777777" w:rsidR="00B1710A" w:rsidRDefault="00FB1691" w:rsidP="0034763F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710A" w:rsidSect="00AF14D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34625" w14:textId="77777777"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14:paraId="76A122A4" w14:textId="77777777"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759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AE3A1" w14:textId="77777777" w:rsidR="009C5812" w:rsidRDefault="009C5812" w:rsidP="009C58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027B6438" w14:textId="77777777" w:rsidR="009C5812" w:rsidRDefault="009C5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227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528F7" w14:textId="77777777" w:rsidR="004D0D86" w:rsidRDefault="004D0D86" w:rsidP="009C5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155C2" w14:textId="77777777" w:rsidR="004D0D86" w:rsidRDefault="004D0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89A5" w14:textId="77777777"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14:paraId="03DFE496" w14:textId="77777777" w:rsidR="00B1710A" w:rsidRDefault="00B1710A" w:rsidP="00B1710A">
      <w:pPr>
        <w:spacing w:line="240" w:lineRule="auto"/>
      </w:pPr>
      <w:r>
        <w:continuationSeparator/>
      </w:r>
    </w:p>
  </w:footnote>
  <w:footnote w:id="1">
    <w:p w14:paraId="57EE2CAB" w14:textId="77777777" w:rsidR="00B1710A" w:rsidRPr="00EC4B12" w:rsidRDefault="00B1710A" w:rsidP="00657B48">
      <w:pPr>
        <w:pStyle w:val="FootnoteText"/>
        <w:ind w:right="545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8A34" w14:textId="77777777" w:rsidR="009C5812" w:rsidRPr="00857A22" w:rsidRDefault="009C5812" w:rsidP="009C5812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 w:rsidR="00B114D5">
      <w:rPr>
        <w:b/>
        <w:bCs/>
        <w:sz w:val="18"/>
        <w:szCs w:val="18"/>
        <w:lang w:val="fr-CH"/>
      </w:rPr>
      <w:t>3</w:t>
    </w:r>
    <w:r w:rsidR="00CE7294">
      <w:rPr>
        <w:b/>
        <w:bCs/>
        <w:sz w:val="18"/>
        <w:szCs w:val="18"/>
        <w:lang w:val="ru-RU"/>
      </w:rPr>
      <w:t>7</w:t>
    </w:r>
  </w:p>
  <w:p w14:paraId="0DDCAF95" w14:textId="77777777" w:rsidR="009C5812" w:rsidRDefault="009C5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DFFD" w14:textId="77777777" w:rsidR="004D0D86" w:rsidRPr="00857A22" w:rsidRDefault="004D0D86" w:rsidP="009C5812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 w:rsidR="00B114D5">
      <w:rPr>
        <w:b/>
        <w:bCs/>
        <w:sz w:val="18"/>
        <w:szCs w:val="18"/>
        <w:lang w:val="fr-CH"/>
      </w:rPr>
      <w:t>3</w:t>
    </w:r>
    <w:r w:rsidR="00156E03">
      <w:rPr>
        <w:b/>
        <w:bCs/>
        <w:sz w:val="18"/>
        <w:szCs w:val="18"/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62A"/>
    <w:multiLevelType w:val="hybridMultilevel"/>
    <w:tmpl w:val="3D28B656"/>
    <w:lvl w:ilvl="0" w:tplc="98929D4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052491"/>
    <w:rsid w:val="001078E6"/>
    <w:rsid w:val="00117DB1"/>
    <w:rsid w:val="00156E03"/>
    <w:rsid w:val="002001A8"/>
    <w:rsid w:val="002813A9"/>
    <w:rsid w:val="00287015"/>
    <w:rsid w:val="003346A4"/>
    <w:rsid w:val="0034763F"/>
    <w:rsid w:val="003E78CB"/>
    <w:rsid w:val="004831EC"/>
    <w:rsid w:val="004D0D86"/>
    <w:rsid w:val="005529C4"/>
    <w:rsid w:val="00654382"/>
    <w:rsid w:val="00657B48"/>
    <w:rsid w:val="006C2C8F"/>
    <w:rsid w:val="009439BD"/>
    <w:rsid w:val="009748E5"/>
    <w:rsid w:val="00997F5C"/>
    <w:rsid w:val="009B1A50"/>
    <w:rsid w:val="009B253A"/>
    <w:rsid w:val="009C5812"/>
    <w:rsid w:val="009D048A"/>
    <w:rsid w:val="009F1E54"/>
    <w:rsid w:val="00A35236"/>
    <w:rsid w:val="00AF14D1"/>
    <w:rsid w:val="00B114D5"/>
    <w:rsid w:val="00B1710A"/>
    <w:rsid w:val="00BC75F0"/>
    <w:rsid w:val="00BD7D90"/>
    <w:rsid w:val="00BF5085"/>
    <w:rsid w:val="00C55732"/>
    <w:rsid w:val="00CE7294"/>
    <w:rsid w:val="00D1150B"/>
    <w:rsid w:val="00D176A3"/>
    <w:rsid w:val="00D31063"/>
    <w:rsid w:val="00E81776"/>
    <w:rsid w:val="00EB19D7"/>
    <w:rsid w:val="00ED33BD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5D2F59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">
    <w:name w:val="para"/>
    <w:basedOn w:val="Normal"/>
    <w:link w:val="paraChar"/>
    <w:qFormat/>
    <w:rsid w:val="00D176A3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D176A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">
    <w:name w:val="(a)"/>
    <w:basedOn w:val="para"/>
    <w:qFormat/>
    <w:rsid w:val="00D176A3"/>
    <w:pPr>
      <w:ind w:left="2835" w:hanging="567"/>
    </w:pPr>
  </w:style>
  <w:style w:type="paragraph" w:styleId="ListParagraph">
    <w:name w:val="List Paragraph"/>
    <w:basedOn w:val="Normal"/>
    <w:uiPriority w:val="34"/>
    <w:qFormat/>
    <w:rsid w:val="00D176A3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="Arial"/>
      <w:b/>
      <w:sz w:val="24"/>
      <w:szCs w:val="24"/>
      <w:lang w:val="it-IT" w:eastAsia="en-US"/>
    </w:rPr>
  </w:style>
  <w:style w:type="paragraph" w:customStyle="1" w:styleId="Default">
    <w:name w:val="Default"/>
    <w:rsid w:val="00D176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color w:val="000000"/>
      <w:sz w:val="24"/>
      <w:szCs w:val="24"/>
      <w:lang w:val="it-IT" w:eastAsia="en-US"/>
    </w:rPr>
  </w:style>
  <w:style w:type="character" w:customStyle="1" w:styleId="SingleTxtGChar">
    <w:name w:val="_ Single Txt_G Char"/>
    <w:link w:val="SingleTxtG"/>
    <w:locked/>
    <w:rsid w:val="00B114D5"/>
  </w:style>
  <w:style w:type="paragraph" w:customStyle="1" w:styleId="SingleTxtG">
    <w:name w:val="_ Single Txt_G"/>
    <w:basedOn w:val="Normal"/>
    <w:link w:val="SingleTxtGChar"/>
    <w:qFormat/>
    <w:rsid w:val="00B114D5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21">
    <w:name w:val="Table Grid21"/>
    <w:basedOn w:val="TableNormal"/>
    <w:next w:val="TableGrid"/>
    <w:uiPriority w:val="59"/>
    <w:rsid w:val="00156E03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56E03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15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Marie-Claude Collet</cp:lastModifiedBy>
  <cp:revision>8</cp:revision>
  <cp:lastPrinted>2019-12-30T15:38:00Z</cp:lastPrinted>
  <dcterms:created xsi:type="dcterms:W3CDTF">2019-12-18T14:07:00Z</dcterms:created>
  <dcterms:modified xsi:type="dcterms:W3CDTF">2019-12-30T15:38:00Z</dcterms:modified>
</cp:coreProperties>
</file>