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48D43197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5918A86" w14:textId="77777777"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B7C2174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1C32C4" w14:textId="77777777" w:rsidR="00717266" w:rsidRPr="00D47EEA" w:rsidRDefault="00FE4575" w:rsidP="00FE4575">
            <w:pPr>
              <w:suppressAutoHyphens w:val="0"/>
              <w:spacing w:after="20"/>
              <w:jc w:val="right"/>
            </w:pPr>
            <w:r w:rsidRPr="00FE4575">
              <w:rPr>
                <w:sz w:val="40"/>
              </w:rPr>
              <w:t>ECE</w:t>
            </w:r>
            <w:r>
              <w:t>/TRANS/WP.15/AC.1/2020/35</w:t>
            </w:r>
          </w:p>
        </w:tc>
      </w:tr>
      <w:tr w:rsidR="00717266" w14:paraId="2202E110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7F4407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FFD1F1" wp14:editId="39260CB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616FAD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05FCFD" w14:textId="77777777" w:rsidR="00717266" w:rsidRDefault="00FE4575" w:rsidP="00FE4575">
            <w:pPr>
              <w:spacing w:before="240"/>
            </w:pPr>
            <w:r>
              <w:t>Distr.: General</w:t>
            </w:r>
          </w:p>
          <w:p w14:paraId="61C75824" w14:textId="77777777" w:rsidR="00FE4575" w:rsidRDefault="00FE4575" w:rsidP="00FE4575">
            <w:pPr>
              <w:suppressAutoHyphens w:val="0"/>
            </w:pPr>
            <w:r>
              <w:t>30 December 2019</w:t>
            </w:r>
          </w:p>
          <w:p w14:paraId="378D3BF0" w14:textId="77777777" w:rsidR="00FE4575" w:rsidRDefault="00FE4575" w:rsidP="00FE4575">
            <w:pPr>
              <w:suppressAutoHyphens w:val="0"/>
            </w:pPr>
            <w:r>
              <w:t>English</w:t>
            </w:r>
          </w:p>
          <w:p w14:paraId="40413E61" w14:textId="77777777" w:rsidR="00FE4575" w:rsidRDefault="00FE4575" w:rsidP="00FE4575">
            <w:pPr>
              <w:suppressAutoHyphens w:val="0"/>
            </w:pPr>
            <w:r>
              <w:t>Original: Russian</w:t>
            </w:r>
          </w:p>
        </w:tc>
      </w:tr>
    </w:tbl>
    <w:p w14:paraId="6380E3C6" w14:textId="77777777" w:rsidR="00FE4575" w:rsidRDefault="00FE457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62AF0F46" w14:textId="77777777" w:rsidR="00FE4575" w:rsidRDefault="00FE457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0E9E34B" w14:textId="77777777" w:rsidR="00FE4575" w:rsidRDefault="00FE457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FE4575">
        <w:rPr>
          <w:b/>
          <w:sz w:val="24"/>
          <w:szCs w:val="24"/>
        </w:rPr>
        <w:t>Dangerous Goods</w:t>
      </w:r>
    </w:p>
    <w:p w14:paraId="57C19F8B" w14:textId="77777777" w:rsidR="00FE4575" w:rsidRPr="00265308" w:rsidRDefault="00FE4575" w:rsidP="00265308">
      <w:pPr>
        <w:spacing w:before="120"/>
        <w:rPr>
          <w:b/>
          <w:bCs/>
        </w:rPr>
      </w:pPr>
      <w:r w:rsidRPr="00265308">
        <w:rPr>
          <w:b/>
          <w:bCs/>
        </w:rPr>
        <w:t xml:space="preserve">Joint Meeting of the RID Committee of Experts and the </w:t>
      </w:r>
      <w:r w:rsidRPr="00265308">
        <w:rPr>
          <w:b/>
          <w:bCs/>
        </w:rPr>
        <w:br/>
        <w:t>Working Party on the Transport of Dangerous Goods</w:t>
      </w:r>
    </w:p>
    <w:p w14:paraId="3A127588" w14:textId="77777777" w:rsidR="00FE4575" w:rsidRPr="002C5271" w:rsidRDefault="00FE4575" w:rsidP="00FE4575">
      <w:r w:rsidRPr="002C5271">
        <w:t>Bern, 16–20 March 2020</w:t>
      </w:r>
    </w:p>
    <w:p w14:paraId="7133BAAB" w14:textId="77777777" w:rsidR="00FE4575" w:rsidRPr="002C5271" w:rsidRDefault="00FE4575" w:rsidP="00FE4575">
      <w:r w:rsidRPr="002C5271">
        <w:t>Item 2 of the provisional agenda</w:t>
      </w:r>
    </w:p>
    <w:p w14:paraId="688D3146" w14:textId="77777777" w:rsidR="00FE4575" w:rsidRPr="00265308" w:rsidRDefault="00FE4575" w:rsidP="00FE4575">
      <w:pPr>
        <w:rPr>
          <w:b/>
          <w:bCs/>
        </w:rPr>
      </w:pPr>
      <w:r w:rsidRPr="00265308">
        <w:rPr>
          <w:b/>
          <w:bCs/>
        </w:rPr>
        <w:t>Tanks</w:t>
      </w:r>
    </w:p>
    <w:p w14:paraId="0BA82DB7" w14:textId="77777777" w:rsidR="00FE4575" w:rsidRPr="002C5271" w:rsidRDefault="00FE4575" w:rsidP="00265308">
      <w:pPr>
        <w:pStyle w:val="HChG"/>
      </w:pPr>
      <w:r w:rsidRPr="002C5271">
        <w:tab/>
      </w:r>
      <w:r w:rsidRPr="002C5271">
        <w:tab/>
        <w:t>External stress values for the internal stop-valve and its seating (para. 6.8.2.2.2)</w:t>
      </w:r>
    </w:p>
    <w:p w14:paraId="4DEE6C71" w14:textId="77777777" w:rsidR="00FE4575" w:rsidRPr="002C5271" w:rsidRDefault="00FE4575" w:rsidP="00265308">
      <w:pPr>
        <w:pStyle w:val="H1G"/>
      </w:pPr>
      <w:r w:rsidRPr="002C5271">
        <w:tab/>
      </w:r>
      <w:r w:rsidRPr="002C5271">
        <w:tab/>
        <w:t>Transmitted by the Government of the Russian Federation</w:t>
      </w:r>
      <w:r w:rsidRPr="00265308">
        <w:rPr>
          <w:b w:val="0"/>
          <w:bCs/>
          <w:sz w:val="20"/>
        </w:rPr>
        <w:footnoteReference w:customMarkFollows="1" w:id="1"/>
        <w:t>*</w:t>
      </w:r>
      <w:r w:rsidRPr="00265308">
        <w:rPr>
          <w:b w:val="0"/>
          <w:bCs/>
          <w:position w:val="8"/>
          <w:sz w:val="20"/>
        </w:rPr>
        <w:t>,</w:t>
      </w:r>
      <w:r w:rsidR="00265308">
        <w:rPr>
          <w:b w:val="0"/>
          <w:bCs/>
          <w:sz w:val="20"/>
        </w:rPr>
        <w:t xml:space="preserve"> </w:t>
      </w:r>
      <w:r w:rsidRPr="00265308">
        <w:rPr>
          <w:b w:val="0"/>
          <w:bCs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265308" w14:paraId="2D3A527F" w14:textId="77777777" w:rsidTr="00265308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EC31646" w14:textId="77777777" w:rsidR="00265308" w:rsidRPr="00265308" w:rsidRDefault="00265308" w:rsidP="00265308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265308" w14:paraId="70E32318" w14:textId="77777777" w:rsidTr="0026530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17BAE86" w14:textId="77777777" w:rsidR="00265308" w:rsidRDefault="00186AD2" w:rsidP="00B72278">
            <w:pPr>
              <w:pStyle w:val="SingleTxtG"/>
              <w:ind w:left="2552" w:hanging="2268"/>
              <w:jc w:val="left"/>
            </w:pPr>
            <w:r w:rsidRPr="00B72278">
              <w:rPr>
                <w:b/>
                <w:bCs/>
              </w:rPr>
              <w:t>Executive summary</w:t>
            </w:r>
            <w:r w:rsidRPr="00186AD2">
              <w:t xml:space="preserve">: </w:t>
            </w:r>
            <w:r w:rsidRPr="00186AD2">
              <w:tab/>
              <w:t>The purpose of this document is to clarify the wording of 6.8.2.2.2 on the effects of external stresses on the external fittings.</w:t>
            </w:r>
          </w:p>
        </w:tc>
      </w:tr>
      <w:tr w:rsidR="00186AD2" w14:paraId="53238E73" w14:textId="77777777" w:rsidTr="0026530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4C63672" w14:textId="77777777" w:rsidR="00186AD2" w:rsidRDefault="00186AD2" w:rsidP="00B72278">
            <w:pPr>
              <w:pStyle w:val="SingleTxtG"/>
              <w:ind w:left="2552" w:hanging="2268"/>
              <w:jc w:val="left"/>
            </w:pPr>
            <w:r w:rsidRPr="00B72278">
              <w:rPr>
                <w:b/>
                <w:bCs/>
              </w:rPr>
              <w:t>Proposed decision</w:t>
            </w:r>
            <w:r w:rsidRPr="00186AD2">
              <w:t>:</w:t>
            </w:r>
            <w:r w:rsidRPr="00186AD2">
              <w:tab/>
              <w:t>Amend paragraph 6.8.2.2.2.</w:t>
            </w:r>
          </w:p>
        </w:tc>
      </w:tr>
      <w:tr w:rsidR="00265308" w14:paraId="68ED1028" w14:textId="77777777" w:rsidTr="00265308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61CC638" w14:textId="77777777" w:rsidR="00265308" w:rsidRDefault="00265308" w:rsidP="00265308">
            <w:pPr>
              <w:suppressAutoHyphens w:val="0"/>
            </w:pPr>
          </w:p>
        </w:tc>
      </w:tr>
    </w:tbl>
    <w:p w14:paraId="6991C91D" w14:textId="77777777" w:rsidR="00B72278" w:rsidRPr="002C5271" w:rsidRDefault="00B72278" w:rsidP="00B72278">
      <w:pPr>
        <w:pStyle w:val="HChG"/>
      </w:pPr>
      <w:r w:rsidRPr="002C5271">
        <w:tab/>
      </w:r>
      <w:r w:rsidRPr="002C5271">
        <w:tab/>
        <w:t>Introduction</w:t>
      </w:r>
    </w:p>
    <w:p w14:paraId="18DD3DAC" w14:textId="77777777" w:rsidR="00B72278" w:rsidRPr="002C5271" w:rsidRDefault="00B72278" w:rsidP="00B72278">
      <w:pPr>
        <w:pStyle w:val="SingleTxtG"/>
      </w:pPr>
      <w:r w:rsidRPr="002C5271">
        <w:t>1.</w:t>
      </w:r>
      <w:r w:rsidRPr="002C5271">
        <w:tab/>
        <w:t>The existing wording of 6.8.2.2.2 contains a reference to external stresses on the external fittings (</w:t>
      </w:r>
      <w:r w:rsidRPr="008446A9">
        <w:rPr>
          <w:i/>
          <w:iCs/>
        </w:rPr>
        <w:t>emphasis</w:t>
      </w:r>
      <w:r w:rsidRPr="002C5271">
        <w:t xml:space="preserve"> added to the relevant reference):</w:t>
      </w:r>
    </w:p>
    <w:p w14:paraId="7A93A4AE" w14:textId="77777777" w:rsidR="00B72278" w:rsidRPr="002C5271" w:rsidRDefault="00B72278" w:rsidP="008446A9">
      <w:pPr>
        <w:pStyle w:val="SingleTxtG"/>
        <w:ind w:left="2268" w:hanging="1134"/>
      </w:pPr>
      <w:r w:rsidRPr="002C5271">
        <w:t>6.8.2.2.2</w:t>
      </w:r>
      <w:r w:rsidRPr="002C5271">
        <w:tab/>
        <w:t xml:space="preserve">In order to avoid any loss of contents in the event of damage to the external fittings (pipes, lateral shut-off devices), the internal stop-valve and its seating shall be protected against the danger of being wrenched off by </w:t>
      </w:r>
      <w:r w:rsidRPr="008446A9">
        <w:rPr>
          <w:i/>
          <w:iCs/>
        </w:rPr>
        <w:t>external</w:t>
      </w:r>
      <w:r w:rsidRPr="002C5271">
        <w:t xml:space="preserve"> </w:t>
      </w:r>
      <w:r w:rsidRPr="008446A9">
        <w:rPr>
          <w:i/>
          <w:iCs/>
        </w:rPr>
        <w:t>stresses</w:t>
      </w:r>
      <w:r w:rsidRPr="002C5271">
        <w:t xml:space="preserve"> or shall be so designed as to resist </w:t>
      </w:r>
      <w:r w:rsidRPr="004A5F24">
        <w:rPr>
          <w:i/>
          <w:iCs/>
        </w:rPr>
        <w:t>them</w:t>
      </w:r>
      <w:r w:rsidRPr="002C5271">
        <w:t xml:space="preserve">. </w:t>
      </w:r>
    </w:p>
    <w:p w14:paraId="0D21A611" w14:textId="77777777" w:rsidR="00B72278" w:rsidRPr="002C5271" w:rsidRDefault="00B72278" w:rsidP="00B72278">
      <w:pPr>
        <w:pStyle w:val="SingleTxtG"/>
      </w:pPr>
      <w:r w:rsidRPr="002C5271">
        <w:t>2.</w:t>
      </w:r>
      <w:r w:rsidRPr="002C5271">
        <w:tab/>
        <w:t>It is proposed that this sentence be amended so that the main requirement would be to prevent the loss of contents without mentioning the stresses.</w:t>
      </w:r>
    </w:p>
    <w:p w14:paraId="5EECA195" w14:textId="77777777" w:rsidR="00B72278" w:rsidRPr="002C5271" w:rsidRDefault="00B72278" w:rsidP="008446A9">
      <w:pPr>
        <w:pStyle w:val="HChG"/>
      </w:pPr>
      <w:r w:rsidRPr="002C5271">
        <w:lastRenderedPageBreak/>
        <w:tab/>
      </w:r>
      <w:r w:rsidRPr="002C5271">
        <w:tab/>
        <w:t>Proposals</w:t>
      </w:r>
    </w:p>
    <w:p w14:paraId="36FFAEF1" w14:textId="77777777" w:rsidR="00B72278" w:rsidRPr="00E55FBB" w:rsidRDefault="008446A9" w:rsidP="008446A9">
      <w:pPr>
        <w:pStyle w:val="H23G"/>
        <w:rPr>
          <w:b w:val="0"/>
          <w:bCs/>
        </w:rPr>
      </w:pPr>
      <w:r>
        <w:tab/>
      </w:r>
      <w:r>
        <w:tab/>
      </w:r>
      <w:r w:rsidR="00B72278" w:rsidRPr="002C5271">
        <w:t>Proposal 1</w:t>
      </w:r>
      <w:r w:rsidR="00B72278" w:rsidRPr="00604554">
        <w:rPr>
          <w:b w:val="0"/>
          <w:bCs/>
        </w:rPr>
        <w:t>.</w:t>
      </w:r>
      <w:r w:rsidR="00B72278" w:rsidRPr="002C5271">
        <w:t xml:space="preserve"> </w:t>
      </w:r>
      <w:r w:rsidR="00B72278" w:rsidRPr="00E55FBB">
        <w:rPr>
          <w:b w:val="0"/>
          <w:bCs/>
        </w:rPr>
        <w:t>Amend the last sentence to read as follows:</w:t>
      </w:r>
    </w:p>
    <w:p w14:paraId="09E716EA" w14:textId="77777777" w:rsidR="00B72278" w:rsidRPr="002C5271" w:rsidRDefault="00B72278" w:rsidP="00B72278">
      <w:pPr>
        <w:pStyle w:val="SingleTxtG"/>
      </w:pPr>
      <w:r w:rsidRPr="002C5271">
        <w:t>6.8.2.2.2</w:t>
      </w:r>
      <w:r w:rsidRPr="002C5271">
        <w:tab/>
        <w:t>…</w:t>
      </w:r>
    </w:p>
    <w:p w14:paraId="0166CDCD" w14:textId="77777777" w:rsidR="00B72278" w:rsidRPr="002C5271" w:rsidRDefault="00B72278" w:rsidP="008446A9">
      <w:pPr>
        <w:pStyle w:val="SingleTxtG"/>
        <w:ind w:left="2268"/>
      </w:pPr>
      <w:r w:rsidRPr="002C5271">
        <w:t xml:space="preserve">The internal stop valve and its seating shall be protected or designed to prevent loss of contents in the event of damage to the external fittings (pipes, lateral shut-off devices) under external stress on them in an emergency. </w:t>
      </w:r>
    </w:p>
    <w:p w14:paraId="5FF1ED30" w14:textId="77777777" w:rsidR="00B72278" w:rsidRPr="002C5271" w:rsidRDefault="00B72278" w:rsidP="008446A9">
      <w:pPr>
        <w:pStyle w:val="HChG"/>
      </w:pPr>
      <w:r w:rsidRPr="002C5271">
        <w:tab/>
      </w:r>
      <w:r w:rsidRPr="002C5271">
        <w:tab/>
        <w:t>Justification</w:t>
      </w:r>
    </w:p>
    <w:p w14:paraId="5F2541B9" w14:textId="77777777" w:rsidR="00B72278" w:rsidRPr="002C5271" w:rsidRDefault="00B72278" w:rsidP="00B72278">
      <w:pPr>
        <w:pStyle w:val="SingleTxtG"/>
      </w:pPr>
      <w:r w:rsidRPr="002C5271">
        <w:t>3.</w:t>
      </w:r>
      <w:r w:rsidRPr="002C5271">
        <w:tab/>
        <w:t>It is not clear from the current wording of this sentence in 6.8.2.2.2 what stresses are involved, what their value or direction is, or whether there is a standard in which these requirements are specified.</w:t>
      </w:r>
    </w:p>
    <w:p w14:paraId="3357421B" w14:textId="77777777" w:rsidR="00B72278" w:rsidRPr="002C5271" w:rsidRDefault="00B72278" w:rsidP="00B72278">
      <w:pPr>
        <w:pStyle w:val="SingleTxtG"/>
      </w:pPr>
      <w:r w:rsidRPr="002C5271">
        <w:t>4.</w:t>
      </w:r>
      <w:r w:rsidRPr="002C5271">
        <w:tab/>
        <w:t>It is proposed to amend this requirement so as to emphasize that no loss of contents is permitted in the event of damage to the external fittings.</w:t>
      </w:r>
    </w:p>
    <w:p w14:paraId="358FCEDD" w14:textId="77777777" w:rsidR="008446A9" w:rsidRPr="00EF235E" w:rsidRDefault="008446A9" w:rsidP="008446A9">
      <w:pPr>
        <w:jc w:val="center"/>
        <w:rPr>
          <w:u w:val="single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8446A9" w:rsidRPr="00EF235E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2ECB" w14:textId="77777777" w:rsidR="00D20FEB" w:rsidRPr="00FB1744" w:rsidRDefault="00D20FEB" w:rsidP="00FB1744">
      <w:pPr>
        <w:pStyle w:val="Footer"/>
      </w:pPr>
    </w:p>
  </w:endnote>
  <w:endnote w:type="continuationSeparator" w:id="0">
    <w:p w14:paraId="17CAD433" w14:textId="77777777" w:rsidR="00D20FEB" w:rsidRPr="00FB1744" w:rsidRDefault="00D20FE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37A0" w14:textId="77777777" w:rsidR="00FE4575" w:rsidRDefault="00FE4575" w:rsidP="00FE4575">
    <w:pPr>
      <w:pStyle w:val="Footer"/>
      <w:tabs>
        <w:tab w:val="right" w:pos="9638"/>
      </w:tabs>
    </w:pPr>
    <w:r w:rsidRPr="00FE4575">
      <w:rPr>
        <w:b/>
        <w:bCs/>
        <w:sz w:val="18"/>
      </w:rPr>
      <w:fldChar w:fldCharType="begin"/>
    </w:r>
    <w:r w:rsidRPr="00FE4575">
      <w:rPr>
        <w:b/>
        <w:bCs/>
        <w:sz w:val="18"/>
      </w:rPr>
      <w:instrText xml:space="preserve"> PAGE  \* MERGEFORMAT </w:instrText>
    </w:r>
    <w:r w:rsidRPr="00FE4575">
      <w:rPr>
        <w:b/>
        <w:bCs/>
        <w:sz w:val="18"/>
      </w:rPr>
      <w:fldChar w:fldCharType="separate"/>
    </w:r>
    <w:r w:rsidRPr="00FE4575">
      <w:rPr>
        <w:b/>
        <w:bCs/>
        <w:noProof/>
        <w:sz w:val="18"/>
      </w:rPr>
      <w:t>2</w:t>
    </w:r>
    <w:r w:rsidRPr="00FE4575">
      <w:rPr>
        <w:b/>
        <w:bCs/>
        <w:sz w:val="18"/>
      </w:rPr>
      <w:fldChar w:fldCharType="end"/>
    </w:r>
    <w:r>
      <w:tab/>
      <w:t>GE.19-22657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FF44" w14:textId="77777777" w:rsidR="00FE4575" w:rsidRDefault="00FE4575" w:rsidP="00FE4575">
    <w:pPr>
      <w:pStyle w:val="Footer"/>
      <w:tabs>
        <w:tab w:val="right" w:pos="9638"/>
      </w:tabs>
    </w:pPr>
    <w:r>
      <w:t>GE.19-22657</w:t>
    </w:r>
    <w:r>
      <w:tab/>
    </w:r>
    <w:r w:rsidRPr="00FE4575">
      <w:rPr>
        <w:b/>
        <w:bCs/>
        <w:sz w:val="18"/>
      </w:rPr>
      <w:fldChar w:fldCharType="begin"/>
    </w:r>
    <w:r w:rsidRPr="00FE4575">
      <w:rPr>
        <w:b/>
        <w:bCs/>
        <w:sz w:val="18"/>
      </w:rPr>
      <w:instrText xml:space="preserve"> PAGE  \* MERGEFORMAT </w:instrText>
    </w:r>
    <w:r w:rsidRPr="00FE4575">
      <w:rPr>
        <w:b/>
        <w:bCs/>
        <w:sz w:val="18"/>
      </w:rPr>
      <w:fldChar w:fldCharType="separate"/>
    </w:r>
    <w:r w:rsidRPr="00FE4575">
      <w:rPr>
        <w:b/>
        <w:bCs/>
        <w:noProof/>
        <w:sz w:val="18"/>
      </w:rPr>
      <w:t>3</w:t>
    </w:r>
    <w:r w:rsidRPr="00FE457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9D1E" w14:textId="77777777" w:rsidR="00FE4575" w:rsidRDefault="00FE4575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40B6560" wp14:editId="043CFC2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44C62" w14:textId="77777777" w:rsidR="00FE4575" w:rsidRDefault="00FE4575" w:rsidP="00FE4575">
    <w:pPr>
      <w:pStyle w:val="Footer"/>
      <w:rPr>
        <w:sz w:val="20"/>
      </w:rPr>
    </w:pPr>
    <w:r>
      <w:rPr>
        <w:sz w:val="20"/>
      </w:rPr>
      <w:t>GE.19-22657  (E)</w:t>
    </w:r>
    <w:r w:rsidR="00B72278">
      <w:rPr>
        <w:sz w:val="20"/>
      </w:rPr>
      <w:t xml:space="preserve">    060120    </w:t>
    </w:r>
    <w:r w:rsidR="008446A9">
      <w:rPr>
        <w:sz w:val="20"/>
      </w:rPr>
      <w:t>060120</w:t>
    </w:r>
  </w:p>
  <w:p w14:paraId="5BF32630" w14:textId="77777777" w:rsidR="00FE4575" w:rsidRPr="00FE4575" w:rsidRDefault="00FE4575" w:rsidP="00FE4575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32A31E32" wp14:editId="36CA217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1/2020/3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15F9" w14:textId="77777777" w:rsidR="00D20FEB" w:rsidRPr="00FB1744" w:rsidRDefault="00D20FE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F2521FB" w14:textId="77777777" w:rsidR="00D20FEB" w:rsidRPr="00FB1744" w:rsidRDefault="00D20FE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4258050" w14:textId="3399BBDB" w:rsidR="00FE4575" w:rsidRDefault="00FE4575" w:rsidP="00FE4575">
      <w:pPr>
        <w:pStyle w:val="FootnoteText"/>
        <w:rPr>
          <w:sz w:val="20"/>
        </w:rPr>
      </w:pPr>
      <w:r>
        <w:tab/>
      </w:r>
      <w:r w:rsidRPr="008446A9">
        <w:rPr>
          <w:sz w:val="20"/>
        </w:rPr>
        <w:t>*</w:t>
      </w:r>
      <w:r w:rsidRPr="008446A9">
        <w:rPr>
          <w:sz w:val="20"/>
        </w:rPr>
        <w:tab/>
      </w:r>
      <w:r>
        <w:t>In accordance with the programme of work of the Inland Transport Committee for 2018</w:t>
      </w:r>
      <w:r w:rsidR="00FC5235">
        <w:t>–</w:t>
      </w:r>
      <w:r>
        <w:t>2019, (ECE/TRANS/WP.15/237, annex V (9.2)).</w:t>
      </w:r>
    </w:p>
  </w:footnote>
  <w:footnote w:id="2">
    <w:p w14:paraId="1DB85136" w14:textId="77777777" w:rsidR="00FE4575" w:rsidRDefault="00FE4575" w:rsidP="00FE4575">
      <w:pPr>
        <w:pStyle w:val="FootnoteText"/>
        <w:rPr>
          <w:sz w:val="20"/>
        </w:rPr>
      </w:pPr>
      <w:r>
        <w:tab/>
      </w:r>
      <w:r w:rsidRPr="008446A9">
        <w:rPr>
          <w:sz w:val="20"/>
        </w:rPr>
        <w:t>**</w:t>
      </w:r>
      <w:r>
        <w:tab/>
        <w:t>Circulated by the Intergovernmental Organisation for International Carriage by Rail (OTIF) under the symbol OTIF/RID/RC/2020/35.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2C1D" w14:textId="77777777" w:rsidR="00FE4575" w:rsidRDefault="00FE4575" w:rsidP="00FE4575">
    <w:pPr>
      <w:pStyle w:val="Header"/>
    </w:pPr>
    <w:r>
      <w:t>ECE/TRANS/WP.15/AC.1/2020/35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C522" w14:textId="77777777" w:rsidR="00FE4575" w:rsidRDefault="00FE4575" w:rsidP="00FE4575">
    <w:pPr>
      <w:pStyle w:val="Header"/>
      <w:jc w:val="right"/>
    </w:pPr>
    <w:r>
      <w:t>ECE/TRANS/WP.15/AC.1/2020/35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EB"/>
    <w:rsid w:val="00046E92"/>
    <w:rsid w:val="000B7D9A"/>
    <w:rsid w:val="000D1B89"/>
    <w:rsid w:val="001170DC"/>
    <w:rsid w:val="00186AD2"/>
    <w:rsid w:val="00221957"/>
    <w:rsid w:val="00247E2C"/>
    <w:rsid w:val="00265308"/>
    <w:rsid w:val="002D6C53"/>
    <w:rsid w:val="002F5595"/>
    <w:rsid w:val="00334F6A"/>
    <w:rsid w:val="00342AC8"/>
    <w:rsid w:val="003B4550"/>
    <w:rsid w:val="0043448D"/>
    <w:rsid w:val="00461253"/>
    <w:rsid w:val="004A5F24"/>
    <w:rsid w:val="005042C2"/>
    <w:rsid w:val="00506C12"/>
    <w:rsid w:val="0056599A"/>
    <w:rsid w:val="00587690"/>
    <w:rsid w:val="00604554"/>
    <w:rsid w:val="00637E5E"/>
    <w:rsid w:val="00671529"/>
    <w:rsid w:val="00717266"/>
    <w:rsid w:val="007268F9"/>
    <w:rsid w:val="007C52B0"/>
    <w:rsid w:val="008446A9"/>
    <w:rsid w:val="009411B4"/>
    <w:rsid w:val="009D0139"/>
    <w:rsid w:val="009F5CDC"/>
    <w:rsid w:val="00A429CD"/>
    <w:rsid w:val="00A775CF"/>
    <w:rsid w:val="00AB3C7E"/>
    <w:rsid w:val="00AD160A"/>
    <w:rsid w:val="00B06045"/>
    <w:rsid w:val="00B72278"/>
    <w:rsid w:val="00C35A27"/>
    <w:rsid w:val="00C61AA8"/>
    <w:rsid w:val="00CC0738"/>
    <w:rsid w:val="00D20FEB"/>
    <w:rsid w:val="00E02C2B"/>
    <w:rsid w:val="00E55FBB"/>
    <w:rsid w:val="00ED6C48"/>
    <w:rsid w:val="00EE3D98"/>
    <w:rsid w:val="00EF235E"/>
    <w:rsid w:val="00F65F5D"/>
    <w:rsid w:val="00F86A3A"/>
    <w:rsid w:val="00FB1744"/>
    <w:rsid w:val="00FC04AB"/>
    <w:rsid w:val="00FC5235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E34FA"/>
  <w15:docId w15:val="{2074B1E8-0474-429F-A680-A9881A9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122F-3ADD-40F2-B586-85395E3C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ECE/TRANS/WP.15/AC.1/2020/35</vt:lpstr>
    </vt:vector>
  </TitlesOfParts>
  <Company>DCM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ECE/TRANS/WP.15/AC.1/2020/35</dc:title>
  <dc:subject>1922657</dc:subject>
  <dc:creator>pae</dc:creator>
  <cp:keywords/>
  <dc:description>final</dc:description>
  <cp:lastModifiedBy>Christine Barrio-Champeau</cp:lastModifiedBy>
  <cp:revision>2</cp:revision>
  <cp:lastPrinted>2020-01-06T16:02:00Z</cp:lastPrinted>
  <dcterms:created xsi:type="dcterms:W3CDTF">2020-01-23T12:35:00Z</dcterms:created>
  <dcterms:modified xsi:type="dcterms:W3CDTF">2020-01-23T12:35:00Z</dcterms:modified>
</cp:coreProperties>
</file>