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1B6A4" w14:textId="77777777" w:rsidR="00E93FD8" w:rsidRPr="00570DE4" w:rsidRDefault="00E93FD8" w:rsidP="00E93FD8">
      <w:pPr>
        <w:spacing w:before="120"/>
        <w:rPr>
          <w:b/>
          <w:sz w:val="28"/>
          <w:szCs w:val="28"/>
          <w:lang w:val="en-GB"/>
        </w:rPr>
      </w:pPr>
      <w:r w:rsidRPr="00570DE4">
        <w:rPr>
          <w:b/>
          <w:sz w:val="28"/>
          <w:szCs w:val="28"/>
          <w:lang w:val="en-GB"/>
        </w:rPr>
        <w:t>Economic Commission for Europe</w:t>
      </w:r>
    </w:p>
    <w:p w14:paraId="2FC895FC" w14:textId="77777777" w:rsidR="00E93FD8" w:rsidRPr="00570DE4" w:rsidRDefault="00E93FD8" w:rsidP="00E93FD8">
      <w:pPr>
        <w:spacing w:before="120"/>
        <w:rPr>
          <w:sz w:val="28"/>
          <w:szCs w:val="28"/>
          <w:lang w:val="en-GB"/>
        </w:rPr>
      </w:pPr>
      <w:r w:rsidRPr="00570DE4">
        <w:rPr>
          <w:sz w:val="28"/>
          <w:szCs w:val="28"/>
          <w:lang w:val="en-GB"/>
        </w:rPr>
        <w:t>Inland Transport Committee</w:t>
      </w:r>
    </w:p>
    <w:p w14:paraId="3D2EA74F" w14:textId="77777777" w:rsidR="00E93FD8" w:rsidRPr="00570DE4" w:rsidRDefault="00E93FD8" w:rsidP="00E93FD8">
      <w:pPr>
        <w:spacing w:before="120" w:after="120"/>
        <w:rPr>
          <w:b/>
          <w:sz w:val="24"/>
          <w:szCs w:val="24"/>
          <w:lang w:val="en-GB"/>
        </w:rPr>
      </w:pPr>
      <w:r w:rsidRPr="00570DE4">
        <w:rPr>
          <w:b/>
          <w:sz w:val="24"/>
          <w:szCs w:val="24"/>
          <w:lang w:val="en-GB"/>
        </w:rPr>
        <w:t>Working Party on the Transport of Dangerous Goods</w:t>
      </w:r>
    </w:p>
    <w:p w14:paraId="41D55578" w14:textId="77777777" w:rsidR="00E93FD8" w:rsidRPr="00570DE4" w:rsidRDefault="00E93FD8" w:rsidP="00E93FD8">
      <w:pPr>
        <w:rPr>
          <w:b/>
          <w:lang w:val="en-GB"/>
        </w:rPr>
      </w:pPr>
      <w:r w:rsidRPr="00570DE4">
        <w:rPr>
          <w:b/>
          <w:lang w:val="en-GB"/>
        </w:rPr>
        <w:t>Joint Meeting of the RID Committee of Experts and the</w:t>
      </w:r>
    </w:p>
    <w:p w14:paraId="303CB948" w14:textId="6B610F39" w:rsidR="00E93FD8" w:rsidRPr="00570DE4" w:rsidRDefault="00E93FD8" w:rsidP="00E93FD8">
      <w:pPr>
        <w:rPr>
          <w:b/>
          <w:lang w:val="en-GB"/>
        </w:rPr>
      </w:pPr>
      <w:r w:rsidRPr="00570DE4">
        <w:rPr>
          <w:b/>
          <w:lang w:val="en-GB"/>
        </w:rPr>
        <w:t>Working Party on the Transport of Dangerous Goods</w:t>
      </w:r>
      <w:r w:rsidRPr="00570DE4">
        <w:rPr>
          <w:b/>
          <w:lang w:val="en-GB"/>
        </w:rPr>
        <w:tab/>
      </w:r>
      <w:r w:rsidRPr="00570DE4">
        <w:rPr>
          <w:b/>
          <w:lang w:val="en-GB"/>
        </w:rPr>
        <w:tab/>
      </w:r>
      <w:r w:rsidRPr="00570DE4">
        <w:rPr>
          <w:b/>
          <w:lang w:val="en-GB"/>
        </w:rPr>
        <w:tab/>
      </w:r>
      <w:r w:rsidRPr="00570DE4">
        <w:rPr>
          <w:b/>
          <w:lang w:val="en-GB"/>
        </w:rPr>
        <w:tab/>
      </w:r>
      <w:r w:rsidRPr="00570DE4">
        <w:rPr>
          <w:b/>
          <w:lang w:val="en-GB"/>
        </w:rPr>
        <w:tab/>
      </w:r>
      <w:r w:rsidR="0071386A" w:rsidRPr="00570DE4">
        <w:rPr>
          <w:b/>
          <w:lang w:val="en-GB"/>
        </w:rPr>
        <w:t>7</w:t>
      </w:r>
      <w:r w:rsidR="002F7349" w:rsidRPr="00570DE4">
        <w:rPr>
          <w:b/>
          <w:lang w:val="en-GB"/>
        </w:rPr>
        <w:t xml:space="preserve"> </w:t>
      </w:r>
      <w:r w:rsidR="0071386A" w:rsidRPr="00570DE4">
        <w:rPr>
          <w:b/>
          <w:lang w:val="en-GB"/>
        </w:rPr>
        <w:t>August</w:t>
      </w:r>
      <w:r w:rsidR="002F7349" w:rsidRPr="00570DE4">
        <w:rPr>
          <w:b/>
          <w:lang w:val="en-GB"/>
        </w:rPr>
        <w:t xml:space="preserve"> </w:t>
      </w:r>
      <w:r w:rsidR="00C464E7" w:rsidRPr="00570DE4">
        <w:rPr>
          <w:b/>
          <w:lang w:val="en-GB"/>
        </w:rPr>
        <w:t>2020</w:t>
      </w:r>
    </w:p>
    <w:p w14:paraId="2BEB2A0C" w14:textId="77777777" w:rsidR="002F7349" w:rsidRPr="00570DE4" w:rsidRDefault="002F7349" w:rsidP="002F7349">
      <w:pPr>
        <w:widowControl w:val="0"/>
        <w:adjustRightInd w:val="0"/>
        <w:snapToGrid w:val="0"/>
        <w:rPr>
          <w:lang w:val="en-GB"/>
        </w:rPr>
      </w:pPr>
      <w:r w:rsidRPr="00570DE4">
        <w:rPr>
          <w:lang w:val="en-GB"/>
        </w:rPr>
        <w:t>Bern, 10-11 September and Geneva, 14-18 September 2020</w:t>
      </w:r>
    </w:p>
    <w:p w14:paraId="08198494" w14:textId="799CFFA1" w:rsidR="00897CAB" w:rsidRPr="00570DE4" w:rsidRDefault="00897CAB" w:rsidP="00897CAB">
      <w:pPr>
        <w:ind w:right="1134"/>
        <w:rPr>
          <w:lang w:val="en-GB"/>
        </w:rPr>
      </w:pPr>
      <w:r w:rsidRPr="00570DE4">
        <w:rPr>
          <w:lang w:val="en-GB"/>
        </w:rPr>
        <w:t xml:space="preserve">Item </w:t>
      </w:r>
      <w:r w:rsidR="00F83BED">
        <w:rPr>
          <w:lang w:val="en-GB"/>
        </w:rPr>
        <w:t>2</w:t>
      </w:r>
      <w:r w:rsidRPr="00570DE4">
        <w:rPr>
          <w:lang w:val="en-GB"/>
        </w:rPr>
        <w:t xml:space="preserve"> of the provisional agenda</w:t>
      </w:r>
    </w:p>
    <w:p w14:paraId="50AA93F5" w14:textId="7D812C0A" w:rsidR="00897CAB" w:rsidRPr="00570DE4" w:rsidRDefault="00F83BED" w:rsidP="00F83BED">
      <w:pPr>
        <w:spacing w:line="235" w:lineRule="exact"/>
        <w:ind w:right="1134"/>
        <w:rPr>
          <w:b/>
          <w:lang w:val="en-GB"/>
        </w:rPr>
      </w:pPr>
      <w:r>
        <w:rPr>
          <w:b/>
          <w:lang w:val="en-GB"/>
        </w:rPr>
        <w:t>Tanks</w:t>
      </w:r>
    </w:p>
    <w:p w14:paraId="51D2D78C" w14:textId="77777777" w:rsidR="000B0834" w:rsidRPr="009A630B" w:rsidRDefault="002F7349" w:rsidP="000B0834">
      <w:pPr>
        <w:pStyle w:val="HChG"/>
      </w:pPr>
      <w:r w:rsidRPr="00570DE4">
        <w:rPr>
          <w:lang w:val="en-GB"/>
        </w:rPr>
        <w:tab/>
      </w:r>
      <w:r w:rsidRPr="00570DE4">
        <w:rPr>
          <w:lang w:val="en-GB"/>
        </w:rPr>
        <w:tab/>
      </w:r>
      <w:proofErr w:type="spellStart"/>
      <w:r w:rsidR="000B0834" w:rsidRPr="009A630B">
        <w:t>Chapter</w:t>
      </w:r>
      <w:proofErr w:type="spellEnd"/>
      <w:r w:rsidR="000B0834" w:rsidRPr="009A630B">
        <w:t xml:space="preserve"> 6.2 – </w:t>
      </w:r>
      <w:proofErr w:type="spellStart"/>
      <w:r w:rsidR="000B0834" w:rsidRPr="009A630B">
        <w:t>Consequential</w:t>
      </w:r>
      <w:proofErr w:type="spellEnd"/>
      <w:r w:rsidR="000B0834" w:rsidRPr="009A630B">
        <w:t xml:space="preserve"> </w:t>
      </w:r>
      <w:proofErr w:type="spellStart"/>
      <w:r w:rsidR="000B0834" w:rsidRPr="009A630B">
        <w:t>amendments</w:t>
      </w:r>
      <w:proofErr w:type="spellEnd"/>
      <w:r w:rsidR="000B0834" w:rsidRPr="009A630B">
        <w:t xml:space="preserve"> </w:t>
      </w:r>
      <w:proofErr w:type="spellStart"/>
      <w:r w:rsidR="000B0834" w:rsidRPr="009A630B">
        <w:t>concerning</w:t>
      </w:r>
      <w:proofErr w:type="spellEnd"/>
      <w:r w:rsidR="000B0834" w:rsidRPr="009A630B">
        <w:t xml:space="preserve"> the </w:t>
      </w:r>
      <w:proofErr w:type="spellStart"/>
      <w:r w:rsidR="000B0834" w:rsidRPr="009A630B">
        <w:t>proposals</w:t>
      </w:r>
      <w:proofErr w:type="spellEnd"/>
      <w:r w:rsidR="000B0834">
        <w:t xml:space="preserve"> made by the </w:t>
      </w:r>
      <w:proofErr w:type="spellStart"/>
      <w:r w:rsidR="000B0834">
        <w:t>informal</w:t>
      </w:r>
      <w:proofErr w:type="spellEnd"/>
      <w:r w:rsidR="000B0834">
        <w:t xml:space="preserve"> </w:t>
      </w:r>
      <w:proofErr w:type="spellStart"/>
      <w:r w:rsidR="000B0834">
        <w:t>working</w:t>
      </w:r>
      <w:proofErr w:type="spellEnd"/>
      <w:r w:rsidR="000B0834">
        <w:t xml:space="preserve"> g</w:t>
      </w:r>
      <w:r w:rsidR="000B0834" w:rsidRPr="009A630B">
        <w:t>roup on the inspection and certification of tanks</w:t>
      </w:r>
    </w:p>
    <w:p w14:paraId="10E6C4C4" w14:textId="77777777" w:rsidR="000B0834" w:rsidRPr="00EE168C" w:rsidRDefault="00C8778B" w:rsidP="000B0834">
      <w:pPr>
        <w:pStyle w:val="H1G"/>
      </w:pPr>
      <w:r w:rsidRPr="00570DE4">
        <w:rPr>
          <w:lang w:val="en-GB"/>
        </w:rPr>
        <w:tab/>
      </w:r>
      <w:r w:rsidRPr="00570DE4">
        <w:rPr>
          <w:lang w:val="en-GB"/>
        </w:rPr>
        <w:tab/>
      </w:r>
      <w:proofErr w:type="spellStart"/>
      <w:r w:rsidR="000B0834">
        <w:t>Submitted</w:t>
      </w:r>
      <w:proofErr w:type="spellEnd"/>
      <w:r w:rsidR="000B0834">
        <w:t xml:space="preserve"> by Germany on </w:t>
      </w:r>
      <w:proofErr w:type="spellStart"/>
      <w:r w:rsidR="000B0834">
        <w:t>behalf</w:t>
      </w:r>
      <w:proofErr w:type="spellEnd"/>
      <w:r w:rsidR="000B0834">
        <w:t xml:space="preserve"> of the </w:t>
      </w:r>
      <w:proofErr w:type="spellStart"/>
      <w:r w:rsidR="000B0834">
        <w:t>informal</w:t>
      </w:r>
      <w:proofErr w:type="spellEnd"/>
      <w:r w:rsidR="000B0834">
        <w:t xml:space="preserve"> </w:t>
      </w:r>
      <w:proofErr w:type="spellStart"/>
      <w:r w:rsidR="000B0834">
        <w:t>working</w:t>
      </w:r>
      <w:proofErr w:type="spellEnd"/>
      <w:r w:rsidR="000B0834">
        <w:t xml:space="preserve"> group on </w:t>
      </w:r>
      <w:r w:rsidR="000B0834" w:rsidRPr="009A630B">
        <w:rPr>
          <w:szCs w:val="22"/>
        </w:rPr>
        <w:t>the inspection and certification of tanks</w:t>
      </w:r>
    </w:p>
    <w:p w14:paraId="05C08F6F" w14:textId="102D3293" w:rsidR="000B0834" w:rsidRPr="007D6CF0" w:rsidRDefault="000B0834" w:rsidP="000B0834">
      <w:pPr>
        <w:pStyle w:val="HChG"/>
      </w:pPr>
      <w:r>
        <w:tab/>
      </w:r>
      <w:r>
        <w:tab/>
        <w:t>Introduction</w:t>
      </w:r>
    </w:p>
    <w:p w14:paraId="2E824EA7" w14:textId="77777777" w:rsidR="000B0834" w:rsidRDefault="000B0834" w:rsidP="000B0834">
      <w:pPr>
        <w:pStyle w:val="SingleTxtG"/>
      </w:pPr>
      <w:r>
        <w:t>1.</w:t>
      </w:r>
      <w:r>
        <w:tab/>
        <w:t>T</w:t>
      </w:r>
      <w:r w:rsidRPr="00712DEB">
        <w:t xml:space="preserve">he </w:t>
      </w:r>
      <w:proofErr w:type="spellStart"/>
      <w:r w:rsidRPr="00712DEB">
        <w:t>informal</w:t>
      </w:r>
      <w:proofErr w:type="spellEnd"/>
      <w:r w:rsidRPr="00712DEB">
        <w:t xml:space="preserve"> </w:t>
      </w:r>
      <w:proofErr w:type="spellStart"/>
      <w:r w:rsidRPr="00712DEB">
        <w:t>working</w:t>
      </w:r>
      <w:proofErr w:type="spellEnd"/>
      <w:r w:rsidRPr="00712DEB">
        <w:t xml:space="preserve"> group on the inspection and certification of tanks</w:t>
      </w:r>
      <w:r>
        <w:t xml:space="preserve"> </w:t>
      </w:r>
      <w:proofErr w:type="spellStart"/>
      <w:r>
        <w:t>developed</w:t>
      </w:r>
      <w:proofErr w:type="spellEnd"/>
      <w:r>
        <w:t xml:space="preserve"> </w:t>
      </w:r>
      <w:proofErr w:type="spellStart"/>
      <w:r>
        <w:t>proposals</w:t>
      </w:r>
      <w:proofErr w:type="spellEnd"/>
      <w:r>
        <w:t xml:space="preserve"> for </w:t>
      </w:r>
      <w:proofErr w:type="spellStart"/>
      <w:r>
        <w:t>amendments</w:t>
      </w:r>
      <w:proofErr w:type="spellEnd"/>
      <w:r>
        <w:t xml:space="preserve"> to 1.8.6 and 1.8.7 in </w:t>
      </w:r>
      <w:proofErr w:type="spellStart"/>
      <w:r>
        <w:t>conjunction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Chapter</w:t>
      </w:r>
      <w:proofErr w:type="spellEnd"/>
      <w:r>
        <w:t xml:space="preserve"> 6.8, </w:t>
      </w:r>
      <w:proofErr w:type="spellStart"/>
      <w:r w:rsidRPr="009507A6">
        <w:t>see</w:t>
      </w:r>
      <w:proofErr w:type="spellEnd"/>
      <w:r w:rsidRPr="009507A6">
        <w:t xml:space="preserve"> </w:t>
      </w:r>
      <w:proofErr w:type="spellStart"/>
      <w:r>
        <w:t>informal</w:t>
      </w:r>
      <w:proofErr w:type="spellEnd"/>
      <w:r>
        <w:t xml:space="preserve"> document INF.6/Rev.1 of the Joint Meeting</w:t>
      </w:r>
      <w:r w:rsidRPr="009507A6">
        <w:t>.</w:t>
      </w:r>
      <w:r>
        <w:t xml:space="preserve"> T</w:t>
      </w:r>
      <w:r w:rsidRPr="00712DEB">
        <w:t xml:space="preserve">he </w:t>
      </w:r>
      <w:proofErr w:type="spellStart"/>
      <w:r w:rsidRPr="00712DEB">
        <w:t>propose</w:t>
      </w:r>
      <w:r>
        <w:t>d</w:t>
      </w:r>
      <w:proofErr w:type="spellEnd"/>
      <w:r>
        <w:t xml:space="preserve"> </w:t>
      </w:r>
      <w:proofErr w:type="spellStart"/>
      <w:r>
        <w:t>amendments</w:t>
      </w:r>
      <w:proofErr w:type="spellEnd"/>
      <w:r>
        <w:t xml:space="preserve"> to 1.8.6 and 1.8.7 </w:t>
      </w:r>
      <w:proofErr w:type="spellStart"/>
      <w:r w:rsidRPr="00712DEB">
        <w:t>also</w:t>
      </w:r>
      <w:proofErr w:type="spellEnd"/>
      <w:r w:rsidRPr="00712DEB">
        <w:t xml:space="preserve"> have an impact on </w:t>
      </w:r>
      <w:proofErr w:type="spellStart"/>
      <w:r w:rsidRPr="00712DEB">
        <w:t>Chapter</w:t>
      </w:r>
      <w:proofErr w:type="spellEnd"/>
      <w:r w:rsidRPr="00712DEB">
        <w:t xml:space="preserve"> 6.2, as </w:t>
      </w:r>
      <w:proofErr w:type="spellStart"/>
      <w:r w:rsidRPr="00712DEB">
        <w:t>this</w:t>
      </w:r>
      <w:proofErr w:type="spellEnd"/>
      <w:r w:rsidRPr="00712DEB">
        <w:t xml:space="preserve"> </w:t>
      </w:r>
      <w:proofErr w:type="spellStart"/>
      <w:r w:rsidRPr="00712DEB">
        <w:t>chapter</w:t>
      </w:r>
      <w:proofErr w:type="spellEnd"/>
      <w:r w:rsidRPr="00712DEB">
        <w:t xml:space="preserve"> </w:t>
      </w:r>
      <w:proofErr w:type="spellStart"/>
      <w:r w:rsidRPr="00712DEB">
        <w:t>draws</w:t>
      </w:r>
      <w:proofErr w:type="spellEnd"/>
      <w:r w:rsidRPr="00712DEB">
        <w:t xml:space="preserve"> on the provisions of 1.8.6 and 1.8.7.</w:t>
      </w:r>
    </w:p>
    <w:p w14:paraId="01894515" w14:textId="77777777" w:rsidR="000B0834" w:rsidRDefault="000B0834" w:rsidP="000B0834">
      <w:pPr>
        <w:pStyle w:val="SingleTxtG"/>
      </w:pPr>
      <w:r>
        <w:t>2.</w:t>
      </w:r>
      <w:r>
        <w:tab/>
        <w:t xml:space="preserve">The </w:t>
      </w:r>
      <w:proofErr w:type="spellStart"/>
      <w:r>
        <w:t>members</w:t>
      </w:r>
      <w:proofErr w:type="spellEnd"/>
      <w:r>
        <w:t xml:space="preserve"> of the </w:t>
      </w:r>
      <w:proofErr w:type="spellStart"/>
      <w:r>
        <w:t>informal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group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the </w:t>
      </w:r>
      <w:proofErr w:type="spellStart"/>
      <w:r>
        <w:t>proposals</w:t>
      </w:r>
      <w:proofErr w:type="spellEnd"/>
      <w:r>
        <w:t xml:space="preserve"> at a Microsoft Teams meeting on 10 and 11 June 2020, and Germany </w:t>
      </w:r>
      <w:proofErr w:type="spellStart"/>
      <w:r>
        <w:t>agreed</w:t>
      </w:r>
      <w:proofErr w:type="spellEnd"/>
      <w:r>
        <w:t xml:space="preserve"> to </w:t>
      </w:r>
      <w:proofErr w:type="spellStart"/>
      <w:r>
        <w:t>submit</w:t>
      </w:r>
      <w:proofErr w:type="spellEnd"/>
      <w:r>
        <w:t xml:space="preserve"> a </w:t>
      </w:r>
      <w:proofErr w:type="spellStart"/>
      <w:r>
        <w:t>revised</w:t>
      </w:r>
      <w:proofErr w:type="spellEnd"/>
      <w:r>
        <w:t xml:space="preserve"> </w:t>
      </w:r>
      <w:proofErr w:type="spellStart"/>
      <w:r>
        <w:t>proposal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regard to </w:t>
      </w:r>
      <w:proofErr w:type="spellStart"/>
      <w:r>
        <w:t>Chapter</w:t>
      </w:r>
      <w:proofErr w:type="spellEnd"/>
      <w:r>
        <w:t xml:space="preserve"> 6.2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informal</w:t>
      </w:r>
      <w:proofErr w:type="spellEnd"/>
      <w:r>
        <w:t xml:space="preserve"> documents INF. 31 and INF. 32 as a basis.</w:t>
      </w:r>
    </w:p>
    <w:p w14:paraId="770503EF" w14:textId="5D8AE45E" w:rsidR="000B0834" w:rsidRPr="007D6CF0" w:rsidRDefault="000B0834" w:rsidP="000B0834">
      <w:pPr>
        <w:pStyle w:val="HChG"/>
      </w:pPr>
      <w:r>
        <w:tab/>
      </w:r>
      <w:r>
        <w:tab/>
      </w:r>
      <w:proofErr w:type="spellStart"/>
      <w:r w:rsidRPr="000B0834">
        <w:t>Proposals</w:t>
      </w:r>
      <w:proofErr w:type="spellEnd"/>
    </w:p>
    <w:p w14:paraId="1D18D053" w14:textId="2AEE83C9" w:rsidR="000B0834" w:rsidRPr="007D6CF0" w:rsidRDefault="000B0834" w:rsidP="000B0834">
      <w:pPr>
        <w:pStyle w:val="SingleTxtG"/>
      </w:pPr>
      <w:r>
        <w:t>3.</w:t>
      </w:r>
      <w:r>
        <w:tab/>
      </w:r>
      <w:proofErr w:type="spellStart"/>
      <w:r>
        <w:t>Chapter</w:t>
      </w:r>
      <w:proofErr w:type="spellEnd"/>
      <w:r>
        <w:t xml:space="preserve"> 6.2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amended</w:t>
      </w:r>
      <w:proofErr w:type="spellEnd"/>
      <w:r>
        <w:t xml:space="preserve"> as </w:t>
      </w:r>
      <w:proofErr w:type="spellStart"/>
      <w:r>
        <w:t>follows</w:t>
      </w:r>
      <w:proofErr w:type="spellEnd"/>
      <w:r>
        <w:t>:</w:t>
      </w:r>
    </w:p>
    <w:p w14:paraId="0C18EFE9" w14:textId="1B426DFE" w:rsidR="000B0834" w:rsidRPr="00CE677E" w:rsidRDefault="000B0834" w:rsidP="000B0834">
      <w:pPr>
        <w:snapToGrid w:val="0"/>
        <w:spacing w:before="120" w:after="120"/>
        <w:ind w:left="1134"/>
      </w:pPr>
      <w:r>
        <w:rPr>
          <w:b/>
        </w:rPr>
        <w:tab/>
        <w:t>6.2.2.11</w:t>
      </w:r>
      <w:r>
        <w:tab/>
      </w:r>
      <w:proofErr w:type="spellStart"/>
      <w:r>
        <w:t>Amend</w:t>
      </w:r>
      <w:proofErr w:type="spellEnd"/>
      <w:r>
        <w:t xml:space="preserve"> the table as </w:t>
      </w:r>
      <w:proofErr w:type="spellStart"/>
      <w:r>
        <w:t>follows</w:t>
      </w:r>
      <w:proofErr w:type="spellEnd"/>
      <w:r>
        <w:t>:</w:t>
      </w:r>
    </w:p>
    <w:p w14:paraId="443D766D" w14:textId="77777777" w:rsidR="000B0834" w:rsidRPr="009507A6" w:rsidRDefault="000B0834" w:rsidP="000B0834">
      <w:pPr>
        <w:snapToGrid w:val="0"/>
        <w:spacing w:before="120" w:after="120"/>
        <w:ind w:left="2268"/>
        <w:rPr>
          <w:iCs/>
          <w:lang w:val="en-US"/>
        </w:rPr>
      </w:pPr>
      <w:r w:rsidRPr="009507A6">
        <w:rPr>
          <w:iCs/>
          <w:lang w:val="en-US"/>
        </w:rPr>
        <w:t>–</w:t>
      </w:r>
      <w:r w:rsidRPr="009507A6">
        <w:rPr>
          <w:iCs/>
          <w:lang w:val="en-US"/>
        </w:rPr>
        <w:tab/>
        <w:t>Change row one to read:</w:t>
      </w:r>
    </w:p>
    <w:p w14:paraId="4A13DC36" w14:textId="77777777" w:rsidR="000B0834" w:rsidRPr="00712DEB" w:rsidRDefault="000B0834" w:rsidP="000B0834">
      <w:pPr>
        <w:snapToGrid w:val="0"/>
        <w:spacing w:before="120" w:after="120"/>
        <w:ind w:left="2835"/>
      </w:pPr>
      <w:r w:rsidRPr="009507A6">
        <w:rPr>
          <w:iCs/>
          <w:lang w:val="en-US"/>
        </w:rPr>
        <w:t>"Type examination and type approval certificate issue (1.8.7.2</w:t>
      </w:r>
      <w:r w:rsidRPr="00216582">
        <w:rPr>
          <w:iCs/>
          <w:lang w:val="en-US"/>
        </w:rPr>
        <w:t>)*</w:t>
      </w:r>
    </w:p>
    <w:p w14:paraId="76F3D43D" w14:textId="77777777" w:rsidR="000B0834" w:rsidRDefault="000B0834" w:rsidP="000B0834">
      <w:pPr>
        <w:ind w:left="2835"/>
      </w:pPr>
      <w:r>
        <w:t>_____</w:t>
      </w:r>
    </w:p>
    <w:p w14:paraId="03221316" w14:textId="77777777" w:rsidR="000B0834" w:rsidRDefault="000B0834" w:rsidP="00612BCD">
      <w:pPr>
        <w:ind w:left="2835" w:right="1134"/>
        <w:rPr>
          <w:iCs/>
        </w:rPr>
      </w:pPr>
      <w:r>
        <w:t>*</w:t>
      </w:r>
      <w:r>
        <w:tab/>
      </w:r>
      <w:proofErr w:type="spellStart"/>
      <w:r>
        <w:rPr>
          <w:iCs/>
        </w:rPr>
        <w:t>When</w:t>
      </w:r>
      <w:proofErr w:type="spellEnd"/>
      <w:r>
        <w:rPr>
          <w:iCs/>
        </w:rPr>
        <w:t xml:space="preserve"> an inspection body </w:t>
      </w:r>
      <w:proofErr w:type="spellStart"/>
      <w:r>
        <w:rPr>
          <w:iCs/>
        </w:rPr>
        <w:t>is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designated</w:t>
      </w:r>
      <w:proofErr w:type="spellEnd"/>
      <w:r>
        <w:rPr>
          <w:iCs/>
        </w:rPr>
        <w:t xml:space="preserve"> by the </w:t>
      </w:r>
      <w:proofErr w:type="spellStart"/>
      <w:r>
        <w:rPr>
          <w:iCs/>
        </w:rPr>
        <w:t>competent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authority</w:t>
      </w:r>
      <w:proofErr w:type="spellEnd"/>
      <w:r>
        <w:rPr>
          <w:iCs/>
        </w:rPr>
        <w:t xml:space="preserve"> to issue the type </w:t>
      </w:r>
      <w:proofErr w:type="spellStart"/>
      <w:r>
        <w:rPr>
          <w:iCs/>
        </w:rPr>
        <w:t>approval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certificate</w:t>
      </w:r>
      <w:proofErr w:type="spellEnd"/>
      <w:r>
        <w:rPr>
          <w:iCs/>
        </w:rPr>
        <w:t xml:space="preserve">, the type </w:t>
      </w:r>
      <w:proofErr w:type="spellStart"/>
      <w:r>
        <w:rPr>
          <w:iCs/>
        </w:rPr>
        <w:t>examination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shall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be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performed</w:t>
      </w:r>
      <w:proofErr w:type="spellEnd"/>
      <w:r>
        <w:rPr>
          <w:iCs/>
        </w:rPr>
        <w:t xml:space="preserve"> by </w:t>
      </w:r>
      <w:proofErr w:type="spellStart"/>
      <w:r>
        <w:rPr>
          <w:iCs/>
        </w:rPr>
        <w:t>that</w:t>
      </w:r>
      <w:proofErr w:type="spellEnd"/>
      <w:r>
        <w:rPr>
          <w:iCs/>
        </w:rPr>
        <w:t xml:space="preserve"> inspection body."</w:t>
      </w:r>
    </w:p>
    <w:p w14:paraId="1BBB4DD2" w14:textId="77777777" w:rsidR="000B0834" w:rsidRPr="0021709B" w:rsidRDefault="000B0834" w:rsidP="000B0834">
      <w:pPr>
        <w:snapToGrid w:val="0"/>
        <w:spacing w:before="120" w:after="120"/>
        <w:ind w:left="2268"/>
        <w:rPr>
          <w:iCs/>
          <w:lang w:val="en-US"/>
        </w:rPr>
      </w:pPr>
      <w:r>
        <w:rPr>
          <w:iCs/>
          <w:lang w:val="en-US"/>
        </w:rPr>
        <w:t>–</w:t>
      </w:r>
      <w:r>
        <w:rPr>
          <w:iCs/>
          <w:lang w:val="en-US"/>
        </w:rPr>
        <w:tab/>
      </w:r>
      <w:r w:rsidRPr="0021709B">
        <w:rPr>
          <w:iCs/>
          <w:lang w:val="en-US"/>
        </w:rPr>
        <w:t xml:space="preserve">Combine rows </w:t>
      </w:r>
      <w:r>
        <w:rPr>
          <w:iCs/>
          <w:lang w:val="en-US"/>
        </w:rPr>
        <w:t>two</w:t>
      </w:r>
      <w:r w:rsidRPr="0021709B">
        <w:rPr>
          <w:iCs/>
          <w:lang w:val="en-US"/>
        </w:rPr>
        <w:t xml:space="preserve"> and </w:t>
      </w:r>
      <w:r>
        <w:rPr>
          <w:iCs/>
          <w:lang w:val="en-US"/>
        </w:rPr>
        <w:t>three</w:t>
      </w:r>
      <w:r w:rsidRPr="0021709B">
        <w:rPr>
          <w:iCs/>
          <w:lang w:val="en-US"/>
        </w:rPr>
        <w:t xml:space="preserve"> in the table to read</w:t>
      </w:r>
      <w:r>
        <w:rPr>
          <w:iCs/>
          <w:lang w:val="en-US"/>
        </w:rPr>
        <w:t>:</w:t>
      </w:r>
    </w:p>
    <w:p w14:paraId="7BA534B9" w14:textId="77777777" w:rsidR="000B0834" w:rsidRPr="00D31DE4" w:rsidRDefault="000B0834" w:rsidP="000B0834">
      <w:pPr>
        <w:snapToGrid w:val="0"/>
        <w:spacing w:before="120" w:after="120"/>
        <w:ind w:left="2835"/>
        <w:rPr>
          <w:iCs/>
          <w:lang w:val="en-US"/>
        </w:rPr>
      </w:pPr>
      <w:r>
        <w:rPr>
          <w:iCs/>
          <w:lang w:val="en-US"/>
        </w:rPr>
        <w:t>"</w:t>
      </w:r>
    </w:p>
    <w:tbl>
      <w:tblPr>
        <w:tblStyle w:val="TableGrid"/>
        <w:tblW w:w="6486" w:type="dxa"/>
        <w:tblInd w:w="2014" w:type="dxa"/>
        <w:tblLook w:val="04A0" w:firstRow="1" w:lastRow="0" w:firstColumn="1" w:lastColumn="0" w:noHBand="0" w:noVBand="1"/>
      </w:tblPr>
      <w:tblGrid>
        <w:gridCol w:w="3845"/>
        <w:gridCol w:w="2641"/>
      </w:tblGrid>
      <w:tr w:rsidR="000B0834" w14:paraId="012DAE7E" w14:textId="77777777" w:rsidTr="00612BCD">
        <w:tc>
          <w:tcPr>
            <w:tcW w:w="3845" w:type="dxa"/>
          </w:tcPr>
          <w:p w14:paraId="0BE48955" w14:textId="77777777" w:rsidR="000B0834" w:rsidRDefault="000B0834" w:rsidP="0052283F">
            <w:pPr>
              <w:tabs>
                <w:tab w:val="left" w:pos="1418"/>
                <w:tab w:val="left" w:pos="1701"/>
                <w:tab w:val="left" w:pos="2977"/>
                <w:tab w:val="left" w:pos="4395"/>
              </w:tabs>
              <w:rPr>
                <w:iCs/>
              </w:rPr>
            </w:pPr>
            <w:r w:rsidRPr="00D31DE4">
              <w:rPr>
                <w:iCs/>
              </w:rPr>
              <w:t>Supervision of manufacture (1.8.7.3) and initial inspection and tests (1.8.7.4)</w:t>
            </w:r>
          </w:p>
        </w:tc>
        <w:tc>
          <w:tcPr>
            <w:tcW w:w="2641" w:type="dxa"/>
          </w:tcPr>
          <w:p w14:paraId="5975398D" w14:textId="77777777" w:rsidR="000B0834" w:rsidRDefault="000B0834" w:rsidP="0052283F">
            <w:pPr>
              <w:tabs>
                <w:tab w:val="left" w:pos="1418"/>
                <w:tab w:val="left" w:pos="1701"/>
                <w:tab w:val="left" w:pos="2977"/>
                <w:tab w:val="left" w:pos="4395"/>
              </w:tabs>
              <w:rPr>
                <w:iCs/>
              </w:rPr>
            </w:pPr>
            <w:r w:rsidRPr="00D31DE4">
              <w:rPr>
                <w:iCs/>
              </w:rPr>
              <w:t>Xa or IS</w:t>
            </w:r>
          </w:p>
        </w:tc>
      </w:tr>
    </w:tbl>
    <w:p w14:paraId="508BCA33" w14:textId="77777777" w:rsidR="000B0834" w:rsidRDefault="000B0834" w:rsidP="000B0834">
      <w:pPr>
        <w:snapToGrid w:val="0"/>
        <w:spacing w:before="120" w:after="120"/>
        <w:ind w:left="2835"/>
        <w:rPr>
          <w:iCs/>
        </w:rPr>
      </w:pPr>
      <w:r>
        <w:rPr>
          <w:iCs/>
        </w:rPr>
        <w:t>"</w:t>
      </w:r>
    </w:p>
    <w:p w14:paraId="1DD8E9BC" w14:textId="11C7AF4E" w:rsidR="000B0834" w:rsidRDefault="000B0834" w:rsidP="000B0834">
      <w:pPr>
        <w:snapToGrid w:val="0"/>
        <w:spacing w:before="120" w:after="120"/>
        <w:ind w:left="2268"/>
        <w:rPr>
          <w:iCs/>
        </w:rPr>
      </w:pPr>
      <w:r>
        <w:rPr>
          <w:iCs/>
        </w:rPr>
        <w:t>–</w:t>
      </w:r>
      <w:r>
        <w:rPr>
          <w:iCs/>
        </w:rPr>
        <w:tab/>
        <w:t xml:space="preserve">In the last </w:t>
      </w:r>
      <w:proofErr w:type="spellStart"/>
      <w:r>
        <w:rPr>
          <w:iCs/>
        </w:rPr>
        <w:t>row</w:t>
      </w:r>
      <w:proofErr w:type="spellEnd"/>
      <w:r w:rsidR="00914BB5">
        <w:rPr>
          <w:iCs/>
        </w:rPr>
        <w:t>,</w:t>
      </w:r>
      <w:r>
        <w:rPr>
          <w:iCs/>
        </w:rPr>
        <w:t xml:space="preserve"> </w:t>
      </w:r>
      <w:proofErr w:type="spellStart"/>
      <w:r>
        <w:rPr>
          <w:iCs/>
        </w:rPr>
        <w:t>amend</w:t>
      </w:r>
      <w:proofErr w:type="spellEnd"/>
      <w:r>
        <w:rPr>
          <w:iCs/>
        </w:rPr>
        <w:t xml:space="preserve"> "(1.8.7.5)" to </w:t>
      </w:r>
      <w:proofErr w:type="spellStart"/>
      <w:r>
        <w:rPr>
          <w:iCs/>
        </w:rPr>
        <w:t>read</w:t>
      </w:r>
      <w:proofErr w:type="spellEnd"/>
      <w:r>
        <w:rPr>
          <w:iCs/>
        </w:rPr>
        <w:t>:</w:t>
      </w:r>
    </w:p>
    <w:p w14:paraId="78FD9D39" w14:textId="77777777" w:rsidR="000B0834" w:rsidRDefault="000B0834" w:rsidP="000B0834">
      <w:pPr>
        <w:snapToGrid w:val="0"/>
        <w:spacing w:before="120" w:after="120"/>
        <w:ind w:left="2835"/>
        <w:rPr>
          <w:iCs/>
        </w:rPr>
      </w:pPr>
      <w:r>
        <w:rPr>
          <w:iCs/>
        </w:rPr>
        <w:t>"(1.8.7.6)".</w:t>
      </w:r>
    </w:p>
    <w:p w14:paraId="008E65BE" w14:textId="77777777" w:rsidR="000B0834" w:rsidRPr="00E64F14" w:rsidRDefault="000B0834" w:rsidP="000B0834">
      <w:pPr>
        <w:snapToGrid w:val="0"/>
        <w:spacing w:before="120" w:after="120"/>
        <w:ind w:left="2268"/>
        <w:rPr>
          <w:iCs/>
        </w:rPr>
      </w:pPr>
      <w:r>
        <w:rPr>
          <w:iCs/>
        </w:rPr>
        <w:t>–</w:t>
      </w:r>
      <w:r>
        <w:rPr>
          <w:iCs/>
        </w:rPr>
        <w:tab/>
      </w:r>
      <w:proofErr w:type="spellStart"/>
      <w:r w:rsidRPr="00E64F14">
        <w:rPr>
          <w:iCs/>
        </w:rPr>
        <w:t>Add</w:t>
      </w:r>
      <w:proofErr w:type="spellEnd"/>
      <w:r w:rsidRPr="00E64F14">
        <w:rPr>
          <w:iCs/>
        </w:rPr>
        <w:t xml:space="preserve"> the</w:t>
      </w:r>
      <w:r>
        <w:rPr>
          <w:iCs/>
        </w:rPr>
        <w:t xml:space="preserve"> </w:t>
      </w:r>
      <w:proofErr w:type="spellStart"/>
      <w:r>
        <w:rPr>
          <w:iCs/>
        </w:rPr>
        <w:t>following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paragraph</w:t>
      </w:r>
      <w:proofErr w:type="spellEnd"/>
      <w:r>
        <w:rPr>
          <w:iCs/>
        </w:rPr>
        <w:t xml:space="preserve"> after the table:</w:t>
      </w:r>
    </w:p>
    <w:p w14:paraId="7FEFF532" w14:textId="77777777" w:rsidR="000B0834" w:rsidRPr="00E64F14" w:rsidRDefault="000B0834" w:rsidP="00612BCD">
      <w:pPr>
        <w:snapToGrid w:val="0"/>
        <w:spacing w:before="120" w:after="120"/>
        <w:ind w:left="2835" w:right="1134"/>
        <w:jc w:val="both"/>
        <w:rPr>
          <w:iCs/>
        </w:rPr>
      </w:pPr>
      <w:r>
        <w:rPr>
          <w:iCs/>
        </w:rPr>
        <w:t>"</w:t>
      </w:r>
      <w:r w:rsidRPr="00E64F14">
        <w:rPr>
          <w:iCs/>
        </w:rPr>
        <w:t xml:space="preserve">Each procedure as defined in the table </w:t>
      </w:r>
      <w:r>
        <w:rPr>
          <w:iCs/>
        </w:rPr>
        <w:t>shall be performed</w:t>
      </w:r>
      <w:r w:rsidRPr="00E64F14">
        <w:rPr>
          <w:iCs/>
        </w:rPr>
        <w:t xml:space="preserve"> by a single relevant body</w:t>
      </w:r>
      <w:r>
        <w:rPr>
          <w:iCs/>
        </w:rPr>
        <w:t xml:space="preserve"> as </w:t>
      </w:r>
      <w:proofErr w:type="spellStart"/>
      <w:r>
        <w:rPr>
          <w:iCs/>
        </w:rPr>
        <w:t>indicated</w:t>
      </w:r>
      <w:proofErr w:type="spellEnd"/>
      <w:r>
        <w:rPr>
          <w:iCs/>
        </w:rPr>
        <w:t xml:space="preserve"> in the table."</w:t>
      </w:r>
    </w:p>
    <w:p w14:paraId="6426F845" w14:textId="77777777" w:rsidR="000B0834" w:rsidRDefault="000B0834" w:rsidP="00612BCD">
      <w:pPr>
        <w:snapToGrid w:val="0"/>
        <w:spacing w:before="120" w:after="120"/>
        <w:ind w:left="2268" w:right="1134"/>
        <w:jc w:val="both"/>
      </w:pPr>
      <w:proofErr w:type="spellStart"/>
      <w:r>
        <w:lastRenderedPageBreak/>
        <w:t>Amend</w:t>
      </w:r>
      <w:proofErr w:type="spellEnd"/>
      <w:r>
        <w:t xml:space="preserve"> the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 (</w:t>
      </w:r>
      <w:proofErr w:type="spellStart"/>
      <w:r>
        <w:t>current</w:t>
      </w:r>
      <w:proofErr w:type="spellEnd"/>
      <w:r>
        <w:t xml:space="preserve"> second </w:t>
      </w:r>
      <w:proofErr w:type="spellStart"/>
      <w:r>
        <w:t>paragraph</w:t>
      </w:r>
      <w:proofErr w:type="spellEnd"/>
      <w:r>
        <w:t xml:space="preserve">) </w:t>
      </w:r>
      <w:proofErr w:type="spellStart"/>
      <w:r>
        <w:t>after</w:t>
      </w:r>
      <w:proofErr w:type="spellEnd"/>
      <w:r>
        <w:t xml:space="preserve"> the table as </w:t>
      </w:r>
      <w:proofErr w:type="spellStart"/>
      <w:r>
        <w:t>follows</w:t>
      </w:r>
      <w:proofErr w:type="spellEnd"/>
      <w:r>
        <w:t>:</w:t>
      </w:r>
    </w:p>
    <w:p w14:paraId="5774AF86" w14:textId="77777777" w:rsidR="000B0834" w:rsidRDefault="000B0834" w:rsidP="00612BCD">
      <w:pPr>
        <w:snapToGrid w:val="0"/>
        <w:spacing w:before="120" w:after="120"/>
        <w:ind w:left="2268" w:right="1134"/>
      </w:pPr>
      <w:r>
        <w:t>–</w:t>
      </w:r>
      <w:r>
        <w:tab/>
      </w:r>
      <w:proofErr w:type="spellStart"/>
      <w:r>
        <w:t>Delete</w:t>
      </w:r>
      <w:proofErr w:type="spellEnd"/>
      <w:r>
        <w:t>:</w:t>
      </w:r>
    </w:p>
    <w:p w14:paraId="3CAB60ED" w14:textId="77777777" w:rsidR="000B0834" w:rsidRDefault="000B0834" w:rsidP="00612BCD">
      <w:pPr>
        <w:snapToGrid w:val="0"/>
        <w:spacing w:before="120" w:after="120"/>
        <w:ind w:left="2835" w:right="1134"/>
      </w:pPr>
      <w:r>
        <w:t xml:space="preserve">", </w:t>
      </w:r>
      <w:proofErr w:type="spellStart"/>
      <w:r>
        <w:t>its</w:t>
      </w:r>
      <w:proofErr w:type="spellEnd"/>
      <w:r>
        <w:t xml:space="preserve"> </w:t>
      </w:r>
      <w:proofErr w:type="spellStart"/>
      <w:r>
        <w:t>delegate</w:t>
      </w:r>
      <w:proofErr w:type="spellEnd"/>
      <w:r>
        <w:t>".</w:t>
      </w:r>
    </w:p>
    <w:p w14:paraId="7024A732" w14:textId="77777777" w:rsidR="000B0834" w:rsidRDefault="000B0834" w:rsidP="00612BCD">
      <w:pPr>
        <w:snapToGrid w:val="0"/>
        <w:spacing w:before="120" w:after="120"/>
        <w:ind w:left="2268" w:right="1134"/>
      </w:pPr>
      <w:r>
        <w:t>–</w:t>
      </w:r>
      <w:r>
        <w:tab/>
        <w:t>Replace "</w:t>
      </w:r>
      <w:proofErr w:type="spellStart"/>
      <w:r>
        <w:t>conforming</w:t>
      </w:r>
      <w:proofErr w:type="spellEnd"/>
      <w:r>
        <w:t xml:space="preserve"> to 1.8.6.2, 1.8.6.4, 1.8.6.5 and 1.8.6.8" by:</w:t>
      </w:r>
    </w:p>
    <w:p w14:paraId="2FAC3FD5" w14:textId="77777777" w:rsidR="000B0834" w:rsidRDefault="000B0834" w:rsidP="00612BCD">
      <w:pPr>
        <w:snapToGrid w:val="0"/>
        <w:spacing w:before="120" w:after="120"/>
        <w:ind w:left="2835" w:right="1134"/>
      </w:pPr>
      <w:r>
        <w:t>"</w:t>
      </w:r>
      <w:proofErr w:type="spellStart"/>
      <w:r>
        <w:t>conforming</w:t>
      </w:r>
      <w:proofErr w:type="spellEnd"/>
      <w:r>
        <w:t xml:space="preserve"> to 1.8.6.3".</w:t>
      </w:r>
    </w:p>
    <w:p w14:paraId="38126CA1" w14:textId="77777777" w:rsidR="000B0834" w:rsidRDefault="000B0834" w:rsidP="00612BCD">
      <w:pPr>
        <w:snapToGrid w:val="0"/>
        <w:spacing w:before="120" w:after="120"/>
        <w:ind w:left="2268" w:right="1134"/>
        <w:jc w:val="both"/>
      </w:pPr>
      <w:proofErr w:type="spellStart"/>
      <w:r>
        <w:t>Amend</w:t>
      </w:r>
      <w:proofErr w:type="spellEnd"/>
      <w:r>
        <w:t xml:space="preserve"> the </w:t>
      </w:r>
      <w:proofErr w:type="spellStart"/>
      <w:r>
        <w:t>fourth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 (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) </w:t>
      </w:r>
      <w:proofErr w:type="spellStart"/>
      <w:r>
        <w:t>after</w:t>
      </w:r>
      <w:proofErr w:type="spellEnd"/>
      <w:r>
        <w:t xml:space="preserve"> the table as </w:t>
      </w:r>
      <w:proofErr w:type="spellStart"/>
      <w:r>
        <w:t>follows</w:t>
      </w:r>
      <w:proofErr w:type="spellEnd"/>
      <w:r>
        <w:t>:</w:t>
      </w:r>
    </w:p>
    <w:p w14:paraId="2994BDA7" w14:textId="77777777" w:rsidR="000B0834" w:rsidRDefault="000B0834" w:rsidP="00612BCD">
      <w:pPr>
        <w:snapToGrid w:val="0"/>
        <w:spacing w:before="120" w:after="120"/>
        <w:ind w:left="2268" w:right="1134"/>
      </w:pPr>
      <w:r>
        <w:t>–</w:t>
      </w:r>
      <w:r>
        <w:tab/>
        <w:t>Replace "inspection body" by:</w:t>
      </w:r>
    </w:p>
    <w:p w14:paraId="0EDE98A0" w14:textId="77777777" w:rsidR="000B0834" w:rsidRDefault="000B0834" w:rsidP="00612BCD">
      <w:pPr>
        <w:snapToGrid w:val="0"/>
        <w:spacing w:before="120" w:after="120"/>
        <w:ind w:left="2835"/>
      </w:pPr>
      <w:r>
        <w:t xml:space="preserve">"an </w:t>
      </w:r>
      <w:proofErr w:type="spellStart"/>
      <w:r>
        <w:t>approved</w:t>
      </w:r>
      <w:proofErr w:type="spellEnd"/>
      <w:r>
        <w:t xml:space="preserve"> body".</w:t>
      </w:r>
    </w:p>
    <w:p w14:paraId="576F3098" w14:textId="77777777" w:rsidR="000B0834" w:rsidRDefault="000B0834" w:rsidP="000B0834">
      <w:pPr>
        <w:snapToGrid w:val="0"/>
        <w:spacing w:before="120" w:after="120"/>
        <w:ind w:left="2268"/>
      </w:pPr>
      <w:r>
        <w:t>–</w:t>
      </w:r>
      <w:r>
        <w:tab/>
        <w:t>Replace "</w:t>
      </w:r>
      <w:proofErr w:type="spellStart"/>
      <w:r>
        <w:t>conforming</w:t>
      </w:r>
      <w:proofErr w:type="spellEnd"/>
      <w:r>
        <w:t xml:space="preserve"> to 1.8.6.2, 1.8.6.4, 1.8.6.5 and 1.8.6.8" by:</w:t>
      </w:r>
    </w:p>
    <w:p w14:paraId="4FF92338" w14:textId="77777777" w:rsidR="000B0834" w:rsidRDefault="000B0834" w:rsidP="00612BCD">
      <w:pPr>
        <w:snapToGrid w:val="0"/>
        <w:spacing w:before="120" w:after="120"/>
        <w:ind w:left="2835"/>
      </w:pPr>
      <w:r>
        <w:t>"</w:t>
      </w:r>
      <w:proofErr w:type="spellStart"/>
      <w:r>
        <w:t>conforming</w:t>
      </w:r>
      <w:proofErr w:type="spellEnd"/>
      <w:r>
        <w:t xml:space="preserve"> to 1.8.6.3".</w:t>
      </w:r>
    </w:p>
    <w:p w14:paraId="73277311" w14:textId="77777777" w:rsidR="000B0834" w:rsidRDefault="000B0834" w:rsidP="000B0834">
      <w:pPr>
        <w:snapToGrid w:val="0"/>
        <w:spacing w:before="120" w:after="120"/>
        <w:ind w:left="2268"/>
      </w:pPr>
      <w:r>
        <w:t>–</w:t>
      </w:r>
      <w:r>
        <w:tab/>
      </w:r>
      <w:proofErr w:type="spellStart"/>
      <w:r>
        <w:t>Add</w:t>
      </w:r>
      <w:proofErr w:type="spellEnd"/>
      <w:r>
        <w:t xml:space="preserve"> at the end of the paragraph after "type B":</w:t>
      </w:r>
    </w:p>
    <w:p w14:paraId="12C32082" w14:textId="77777777" w:rsidR="000B0834" w:rsidRPr="009507A6" w:rsidRDefault="000B0834" w:rsidP="00612BCD">
      <w:pPr>
        <w:snapToGrid w:val="0"/>
        <w:spacing w:before="120" w:after="120"/>
        <w:ind w:left="2835" w:right="1134"/>
      </w:pPr>
      <w:r>
        <w:t xml:space="preserve">",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exclusively</w:t>
      </w:r>
      <w:proofErr w:type="spellEnd"/>
      <w:r>
        <w:t xml:space="preserve"> for the </w:t>
      </w:r>
      <w:r>
        <w:rPr>
          <w:rFonts w:cs="Arial"/>
        </w:rPr>
        <w:t>[</w:t>
      </w:r>
      <w:proofErr w:type="spellStart"/>
      <w:r w:rsidRPr="009507A6">
        <w:t>owner</w:t>
      </w:r>
      <w:proofErr w:type="spellEnd"/>
      <w:r w:rsidRPr="009507A6">
        <w:t xml:space="preserve"> or the </w:t>
      </w:r>
      <w:proofErr w:type="spellStart"/>
      <w:r w:rsidRPr="009507A6">
        <w:t>duty</w:t>
      </w:r>
      <w:proofErr w:type="spellEnd"/>
      <w:r w:rsidRPr="009507A6">
        <w:t xml:space="preserve"> </w:t>
      </w:r>
      <w:proofErr w:type="spellStart"/>
      <w:r w:rsidRPr="009507A6">
        <w:t>holder</w:t>
      </w:r>
      <w:proofErr w:type="spellEnd"/>
      <w:r w:rsidRPr="009507A6">
        <w:rPr>
          <w:rFonts w:cs="Arial"/>
        </w:rPr>
        <w:t>]</w:t>
      </w:r>
      <w:r w:rsidRPr="009507A6">
        <w:t xml:space="preserve"> </w:t>
      </w:r>
      <w:r w:rsidRPr="009507A6">
        <w:rPr>
          <w:rFonts w:cs="Arial"/>
        </w:rPr>
        <w:t xml:space="preserve">[organisation] </w:t>
      </w:r>
      <w:proofErr w:type="spellStart"/>
      <w:r>
        <w:t>responsible</w:t>
      </w:r>
      <w:proofErr w:type="spellEnd"/>
      <w:r>
        <w:t xml:space="preserve"> for the </w:t>
      </w:r>
      <w:proofErr w:type="spellStart"/>
      <w:r>
        <w:t>receptacles</w:t>
      </w:r>
      <w:proofErr w:type="spellEnd"/>
      <w:r>
        <w:t>".</w:t>
      </w:r>
    </w:p>
    <w:p w14:paraId="73202D02" w14:textId="77777777" w:rsidR="000B0834" w:rsidRDefault="000B0834" w:rsidP="00612BCD">
      <w:pPr>
        <w:snapToGrid w:val="0"/>
        <w:spacing w:before="120" w:after="120"/>
        <w:ind w:left="2268" w:right="1134"/>
        <w:jc w:val="both"/>
      </w:pPr>
      <w:proofErr w:type="spellStart"/>
      <w:r>
        <w:t>Amend</w:t>
      </w:r>
      <w:proofErr w:type="spellEnd"/>
      <w:r>
        <w:t xml:space="preserve"> the </w:t>
      </w:r>
      <w:proofErr w:type="spellStart"/>
      <w:r>
        <w:t>fifth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 (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fourth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) </w:t>
      </w:r>
      <w:proofErr w:type="spellStart"/>
      <w:r>
        <w:t>after</w:t>
      </w:r>
      <w:proofErr w:type="spellEnd"/>
      <w:r>
        <w:t xml:space="preserve"> the table as </w:t>
      </w:r>
      <w:proofErr w:type="spellStart"/>
      <w:r>
        <w:t>follows</w:t>
      </w:r>
      <w:proofErr w:type="spellEnd"/>
      <w:r>
        <w:t>:</w:t>
      </w:r>
    </w:p>
    <w:p w14:paraId="1CCA1B40" w14:textId="77777777" w:rsidR="000B0834" w:rsidRDefault="000B0834" w:rsidP="00612BCD">
      <w:pPr>
        <w:snapToGrid w:val="0"/>
        <w:spacing w:before="120" w:after="120"/>
        <w:ind w:left="2268" w:right="1134"/>
      </w:pPr>
      <w:r>
        <w:t>–</w:t>
      </w:r>
      <w:r>
        <w:tab/>
        <w:t xml:space="preserve">Replace "the </w:t>
      </w:r>
      <w:proofErr w:type="spellStart"/>
      <w:r>
        <w:t>applicant</w:t>
      </w:r>
      <w:proofErr w:type="spellEnd"/>
      <w:r>
        <w:t>" by:</w:t>
      </w:r>
    </w:p>
    <w:p w14:paraId="393A4AF5" w14:textId="77777777" w:rsidR="000B0834" w:rsidRDefault="000B0834" w:rsidP="00612BCD">
      <w:pPr>
        <w:snapToGrid w:val="0"/>
        <w:spacing w:before="120" w:after="120"/>
        <w:ind w:left="2835" w:right="1134"/>
      </w:pPr>
      <w:r>
        <w:t xml:space="preserve">"the manufacturer or </w:t>
      </w:r>
      <w:proofErr w:type="spellStart"/>
      <w:r>
        <w:t>testing</w:t>
      </w:r>
      <w:proofErr w:type="spellEnd"/>
      <w:r>
        <w:t xml:space="preserve"> </w:t>
      </w:r>
      <w:proofErr w:type="spellStart"/>
      <w:r>
        <w:t>facility</w:t>
      </w:r>
      <w:proofErr w:type="spellEnd"/>
      <w:r>
        <w:t>".</w:t>
      </w:r>
    </w:p>
    <w:p w14:paraId="010F2705" w14:textId="77777777" w:rsidR="000B0834" w:rsidRDefault="000B0834" w:rsidP="00612BCD">
      <w:pPr>
        <w:snapToGrid w:val="0"/>
        <w:spacing w:before="120" w:after="120"/>
        <w:ind w:left="2268" w:right="1134"/>
      </w:pPr>
      <w:r>
        <w:t>–</w:t>
      </w:r>
      <w:r>
        <w:tab/>
        <w:t>Replace "</w:t>
      </w:r>
      <w:proofErr w:type="spellStart"/>
      <w:r>
        <w:t>conforming</w:t>
      </w:r>
      <w:proofErr w:type="spellEnd"/>
      <w:r>
        <w:t xml:space="preserve"> to 1.8.6.2, 1.8.6.4, 1.8.6.5 and 1.8.6.8" by:</w:t>
      </w:r>
    </w:p>
    <w:p w14:paraId="0D418377" w14:textId="77777777" w:rsidR="000B0834" w:rsidRPr="009507A6" w:rsidRDefault="000B0834" w:rsidP="00612BCD">
      <w:pPr>
        <w:snapToGrid w:val="0"/>
        <w:spacing w:before="120" w:after="120"/>
        <w:ind w:left="2835" w:right="1134"/>
      </w:pPr>
      <w:r w:rsidRPr="009507A6">
        <w:t>"</w:t>
      </w:r>
      <w:proofErr w:type="spellStart"/>
      <w:r w:rsidRPr="009507A6">
        <w:t>conforming</w:t>
      </w:r>
      <w:proofErr w:type="spellEnd"/>
      <w:r w:rsidRPr="009507A6">
        <w:t xml:space="preserve"> to 1.8.6.3".</w:t>
      </w:r>
    </w:p>
    <w:p w14:paraId="7F5A02A6" w14:textId="77777777" w:rsidR="000B0834" w:rsidRPr="009507A6" w:rsidRDefault="000B0834" w:rsidP="00612BCD">
      <w:pPr>
        <w:snapToGrid w:val="0"/>
        <w:spacing w:before="120" w:after="120"/>
        <w:ind w:left="2268" w:right="1134"/>
      </w:pPr>
      <w:proofErr w:type="spellStart"/>
      <w:r w:rsidRPr="009507A6">
        <w:t>Add</w:t>
      </w:r>
      <w:proofErr w:type="spellEnd"/>
      <w:r w:rsidRPr="009507A6">
        <w:t xml:space="preserve"> the </w:t>
      </w:r>
      <w:proofErr w:type="spellStart"/>
      <w:r w:rsidRPr="009507A6">
        <w:t>following</w:t>
      </w:r>
      <w:proofErr w:type="spellEnd"/>
      <w:r w:rsidRPr="009507A6">
        <w:t xml:space="preserve"> </w:t>
      </w:r>
      <w:proofErr w:type="spellStart"/>
      <w:r w:rsidRPr="009507A6">
        <w:t>paragraphs</w:t>
      </w:r>
      <w:proofErr w:type="spellEnd"/>
      <w:r w:rsidRPr="009507A6">
        <w:t xml:space="preserve"> at the end:</w:t>
      </w:r>
    </w:p>
    <w:p w14:paraId="0528CBE9" w14:textId="77777777" w:rsidR="000B0834" w:rsidRPr="009507A6" w:rsidRDefault="000B0834" w:rsidP="00612BCD">
      <w:pPr>
        <w:snapToGrid w:val="0"/>
        <w:spacing w:before="120" w:after="120"/>
        <w:ind w:left="2268" w:right="1134"/>
        <w:jc w:val="both"/>
      </w:pPr>
      <w:r w:rsidRPr="009507A6">
        <w:t xml:space="preserve">"If an in-house inspection service has been </w:t>
      </w:r>
      <w:proofErr w:type="spellStart"/>
      <w:r w:rsidRPr="009507A6">
        <w:t>used</w:t>
      </w:r>
      <w:proofErr w:type="spellEnd"/>
      <w:r w:rsidRPr="009507A6">
        <w:t xml:space="preserve"> for the initial inspection and tests, the mark </w:t>
      </w:r>
      <w:proofErr w:type="spellStart"/>
      <w:r w:rsidRPr="009507A6">
        <w:t>specified</w:t>
      </w:r>
      <w:proofErr w:type="spellEnd"/>
      <w:r w:rsidRPr="009507A6">
        <w:t xml:space="preserve"> </w:t>
      </w:r>
      <w:proofErr w:type="spellStart"/>
      <w:r w:rsidRPr="009507A6">
        <w:t>in</w:t>
      </w:r>
      <w:proofErr w:type="spellEnd"/>
      <w:r w:rsidRPr="009507A6">
        <w:t xml:space="preserve"> 6.2.2.7.2 (d) </w:t>
      </w:r>
      <w:proofErr w:type="spellStart"/>
      <w:r w:rsidRPr="009507A6">
        <w:t>shall</w:t>
      </w:r>
      <w:proofErr w:type="spellEnd"/>
      <w:r w:rsidRPr="009507A6">
        <w:t xml:space="preserve"> </w:t>
      </w:r>
      <w:proofErr w:type="spellStart"/>
      <w:r w:rsidRPr="009507A6">
        <w:t>be</w:t>
      </w:r>
      <w:proofErr w:type="spellEnd"/>
      <w:r w:rsidRPr="009507A6">
        <w:t xml:space="preserve"> </w:t>
      </w:r>
      <w:proofErr w:type="spellStart"/>
      <w:r w:rsidRPr="009507A6">
        <w:t>supplemented</w:t>
      </w:r>
      <w:proofErr w:type="spellEnd"/>
      <w:r w:rsidRPr="009507A6">
        <w:t xml:space="preserve"> </w:t>
      </w:r>
      <w:proofErr w:type="spellStart"/>
      <w:r w:rsidRPr="009507A6">
        <w:t>with</w:t>
      </w:r>
      <w:proofErr w:type="spellEnd"/>
      <w:r w:rsidRPr="009507A6">
        <w:t xml:space="preserve"> the mark of the in-house inspection service.</w:t>
      </w:r>
    </w:p>
    <w:p w14:paraId="2C36E5C1" w14:textId="77777777" w:rsidR="000B0834" w:rsidRPr="009507A6" w:rsidRDefault="000B0834" w:rsidP="00612BCD">
      <w:pPr>
        <w:snapToGrid w:val="0"/>
        <w:spacing w:before="120" w:after="120"/>
        <w:ind w:left="2268" w:right="1134"/>
        <w:jc w:val="both"/>
      </w:pPr>
      <w:r w:rsidRPr="009507A6">
        <w:t xml:space="preserve">If an in-house inspection service has </w:t>
      </w:r>
      <w:proofErr w:type="spellStart"/>
      <w:r w:rsidRPr="009507A6">
        <w:t>carried</w:t>
      </w:r>
      <w:proofErr w:type="spellEnd"/>
      <w:r w:rsidRPr="009507A6">
        <w:t xml:space="preserve"> out the </w:t>
      </w:r>
      <w:proofErr w:type="spellStart"/>
      <w:r w:rsidRPr="009507A6">
        <w:t>periodic</w:t>
      </w:r>
      <w:proofErr w:type="spellEnd"/>
      <w:r w:rsidRPr="009507A6">
        <w:t xml:space="preserve"> inspection, the mark </w:t>
      </w:r>
      <w:proofErr w:type="spellStart"/>
      <w:r w:rsidRPr="009507A6">
        <w:t>specified</w:t>
      </w:r>
      <w:proofErr w:type="spellEnd"/>
      <w:r w:rsidRPr="009507A6">
        <w:t xml:space="preserve"> </w:t>
      </w:r>
      <w:proofErr w:type="spellStart"/>
      <w:r w:rsidRPr="009507A6">
        <w:t>in</w:t>
      </w:r>
      <w:proofErr w:type="spellEnd"/>
      <w:r w:rsidRPr="009507A6">
        <w:t xml:space="preserve"> 6.2.2.7.7 (b) </w:t>
      </w:r>
      <w:proofErr w:type="spellStart"/>
      <w:r w:rsidRPr="009507A6">
        <w:t>shall</w:t>
      </w:r>
      <w:proofErr w:type="spellEnd"/>
      <w:r w:rsidRPr="009507A6">
        <w:t xml:space="preserve"> </w:t>
      </w:r>
      <w:proofErr w:type="spellStart"/>
      <w:r w:rsidRPr="009507A6">
        <w:t>be</w:t>
      </w:r>
      <w:proofErr w:type="spellEnd"/>
      <w:r w:rsidRPr="009507A6">
        <w:t xml:space="preserve"> </w:t>
      </w:r>
      <w:proofErr w:type="spellStart"/>
      <w:r w:rsidRPr="009507A6">
        <w:t>supplemented</w:t>
      </w:r>
      <w:proofErr w:type="spellEnd"/>
      <w:r w:rsidRPr="009507A6">
        <w:t xml:space="preserve"> </w:t>
      </w:r>
      <w:proofErr w:type="spellStart"/>
      <w:r w:rsidRPr="009507A6">
        <w:t>with</w:t>
      </w:r>
      <w:proofErr w:type="spellEnd"/>
      <w:r w:rsidRPr="009507A6">
        <w:t xml:space="preserve"> the mark of the in-house inspection service."</w:t>
      </w:r>
    </w:p>
    <w:p w14:paraId="44C12C15" w14:textId="77777777" w:rsidR="000B0834" w:rsidRPr="009507A6" w:rsidRDefault="000B0834" w:rsidP="00612BCD">
      <w:pPr>
        <w:snapToGrid w:val="0"/>
        <w:spacing w:before="120" w:after="120"/>
        <w:ind w:left="1134"/>
      </w:pPr>
      <w:r w:rsidRPr="009507A6">
        <w:rPr>
          <w:b/>
        </w:rPr>
        <w:t>6.2.3.6.1</w:t>
      </w:r>
      <w:r w:rsidRPr="009507A6">
        <w:tab/>
        <w:t xml:space="preserve">In the first </w:t>
      </w:r>
      <w:proofErr w:type="spellStart"/>
      <w:r w:rsidRPr="009507A6">
        <w:t>row</w:t>
      </w:r>
      <w:proofErr w:type="spellEnd"/>
      <w:r w:rsidRPr="009507A6">
        <w:t xml:space="preserve"> of the table, replace "Type </w:t>
      </w:r>
      <w:proofErr w:type="spellStart"/>
      <w:r w:rsidRPr="009507A6">
        <w:t>approval</w:t>
      </w:r>
      <w:proofErr w:type="spellEnd"/>
      <w:r w:rsidRPr="009507A6">
        <w:t xml:space="preserve"> (1.8.7.2)" by:</w:t>
      </w:r>
    </w:p>
    <w:p w14:paraId="3B942BEA" w14:textId="77777777" w:rsidR="000B0834" w:rsidRPr="009507A6" w:rsidRDefault="000B0834" w:rsidP="00612BCD">
      <w:pPr>
        <w:snapToGrid w:val="0"/>
        <w:spacing w:before="120" w:after="120"/>
        <w:ind w:left="2268"/>
      </w:pPr>
      <w:r w:rsidRPr="009507A6">
        <w:t xml:space="preserve">"Type </w:t>
      </w:r>
      <w:proofErr w:type="spellStart"/>
      <w:r w:rsidRPr="009507A6">
        <w:t>examination</w:t>
      </w:r>
      <w:proofErr w:type="spellEnd"/>
      <w:r w:rsidRPr="009507A6">
        <w:t xml:space="preserve"> and type </w:t>
      </w:r>
      <w:proofErr w:type="spellStart"/>
      <w:r w:rsidRPr="009507A6">
        <w:t>approval</w:t>
      </w:r>
      <w:proofErr w:type="spellEnd"/>
      <w:r w:rsidRPr="009507A6">
        <w:t xml:space="preserve"> </w:t>
      </w:r>
      <w:proofErr w:type="spellStart"/>
      <w:r w:rsidRPr="009507A6">
        <w:t>certificate</w:t>
      </w:r>
      <w:proofErr w:type="spellEnd"/>
      <w:r w:rsidRPr="009507A6">
        <w:t xml:space="preserve"> issue (1.8.7.2)*</w:t>
      </w:r>
    </w:p>
    <w:p w14:paraId="3E658953" w14:textId="77777777" w:rsidR="000B0834" w:rsidRPr="009507A6" w:rsidRDefault="000B0834" w:rsidP="00612BCD">
      <w:pPr>
        <w:ind w:left="2268"/>
      </w:pPr>
      <w:r w:rsidRPr="009507A6">
        <w:t>_____</w:t>
      </w:r>
    </w:p>
    <w:p w14:paraId="5851FC68" w14:textId="77777777" w:rsidR="000B0834" w:rsidRPr="009507A6" w:rsidRDefault="000B0834" w:rsidP="00612BCD">
      <w:pPr>
        <w:ind w:left="2268" w:right="1134"/>
      </w:pPr>
      <w:r w:rsidRPr="009507A6">
        <w:t>*</w:t>
      </w:r>
      <w:r w:rsidRPr="009507A6">
        <w:tab/>
        <w:t xml:space="preserve">The type </w:t>
      </w:r>
      <w:proofErr w:type="spellStart"/>
      <w:r w:rsidRPr="009507A6">
        <w:t>approval</w:t>
      </w:r>
      <w:proofErr w:type="spellEnd"/>
      <w:r w:rsidRPr="009507A6">
        <w:t xml:space="preserve"> </w:t>
      </w:r>
      <w:proofErr w:type="spellStart"/>
      <w:r w:rsidRPr="009507A6">
        <w:t>certificate</w:t>
      </w:r>
      <w:proofErr w:type="spellEnd"/>
      <w:r w:rsidRPr="009507A6">
        <w:t xml:space="preserve"> </w:t>
      </w:r>
      <w:proofErr w:type="spellStart"/>
      <w:r w:rsidRPr="009507A6">
        <w:t>shall</w:t>
      </w:r>
      <w:proofErr w:type="spellEnd"/>
      <w:r w:rsidRPr="009507A6">
        <w:t xml:space="preserve"> </w:t>
      </w:r>
      <w:proofErr w:type="spellStart"/>
      <w:r w:rsidRPr="009507A6">
        <w:t>be</w:t>
      </w:r>
      <w:proofErr w:type="spellEnd"/>
      <w:r w:rsidRPr="009507A6">
        <w:t xml:space="preserve"> </w:t>
      </w:r>
      <w:proofErr w:type="spellStart"/>
      <w:r w:rsidRPr="009507A6">
        <w:t>issued</w:t>
      </w:r>
      <w:proofErr w:type="spellEnd"/>
      <w:r w:rsidRPr="009507A6">
        <w:t xml:space="preserve"> by the inspection body </w:t>
      </w:r>
      <w:proofErr w:type="spellStart"/>
      <w:r w:rsidRPr="009507A6">
        <w:t>that</w:t>
      </w:r>
      <w:proofErr w:type="spellEnd"/>
      <w:r w:rsidRPr="009507A6">
        <w:t xml:space="preserve"> </w:t>
      </w:r>
      <w:proofErr w:type="spellStart"/>
      <w:r w:rsidRPr="009507A6">
        <w:t>performed</w:t>
      </w:r>
      <w:proofErr w:type="spellEnd"/>
      <w:r w:rsidRPr="009507A6">
        <w:t xml:space="preserve"> the type </w:t>
      </w:r>
      <w:proofErr w:type="spellStart"/>
      <w:r w:rsidRPr="009507A6">
        <w:t>examination</w:t>
      </w:r>
      <w:proofErr w:type="spellEnd"/>
      <w:r w:rsidRPr="009507A6">
        <w:t>."</w:t>
      </w:r>
    </w:p>
    <w:p w14:paraId="149F436C" w14:textId="77777777" w:rsidR="000B0834" w:rsidRPr="009507A6" w:rsidRDefault="000B0834" w:rsidP="00612BCD">
      <w:pPr>
        <w:snapToGrid w:val="0"/>
        <w:spacing w:before="120" w:after="120"/>
        <w:ind w:left="2268"/>
        <w:rPr>
          <w:iCs/>
          <w:lang w:val="en-US"/>
        </w:rPr>
      </w:pPr>
      <w:r w:rsidRPr="009507A6">
        <w:rPr>
          <w:iCs/>
          <w:lang w:val="en-US"/>
        </w:rPr>
        <w:t>Combine rows two and three in the table to read:</w:t>
      </w:r>
    </w:p>
    <w:p w14:paraId="3CEA4447" w14:textId="77777777" w:rsidR="000B0834" w:rsidRPr="009507A6" w:rsidRDefault="000B0834" w:rsidP="00612BCD">
      <w:pPr>
        <w:snapToGrid w:val="0"/>
        <w:spacing w:before="120" w:after="120"/>
        <w:ind w:left="2268"/>
        <w:rPr>
          <w:iCs/>
          <w:lang w:val="en-US"/>
        </w:rPr>
      </w:pPr>
      <w:r w:rsidRPr="009507A6">
        <w:rPr>
          <w:iCs/>
          <w:lang w:val="en-US"/>
        </w:rPr>
        <w:t>"</w:t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4266"/>
        <w:gridCol w:w="2425"/>
      </w:tblGrid>
      <w:tr w:rsidR="000B0834" w:rsidRPr="009507A6" w14:paraId="6DE0B8BF" w14:textId="77777777" w:rsidTr="00612BCD">
        <w:tc>
          <w:tcPr>
            <w:tcW w:w="4266" w:type="dxa"/>
          </w:tcPr>
          <w:p w14:paraId="024A1A8F" w14:textId="77777777" w:rsidR="000B0834" w:rsidRPr="009507A6" w:rsidRDefault="000B0834" w:rsidP="000B0834">
            <w:pPr>
              <w:tabs>
                <w:tab w:val="left" w:pos="1418"/>
                <w:tab w:val="left" w:pos="1701"/>
                <w:tab w:val="left" w:pos="2977"/>
                <w:tab w:val="left" w:pos="4395"/>
              </w:tabs>
              <w:snapToGrid w:val="0"/>
              <w:spacing w:before="120" w:after="120"/>
              <w:rPr>
                <w:iCs/>
              </w:rPr>
            </w:pPr>
            <w:r w:rsidRPr="009507A6">
              <w:rPr>
                <w:iCs/>
              </w:rPr>
              <w:t>Supervision of manufacture (1.8.7.3) and initial inspection and tests (1.8.7.4)</w:t>
            </w:r>
          </w:p>
        </w:tc>
        <w:tc>
          <w:tcPr>
            <w:tcW w:w="2425" w:type="dxa"/>
          </w:tcPr>
          <w:p w14:paraId="6FE98D5A" w14:textId="77777777" w:rsidR="000B0834" w:rsidRPr="009507A6" w:rsidRDefault="000B0834" w:rsidP="000B0834">
            <w:pPr>
              <w:tabs>
                <w:tab w:val="left" w:pos="1418"/>
                <w:tab w:val="left" w:pos="1701"/>
                <w:tab w:val="left" w:pos="2977"/>
                <w:tab w:val="left" w:pos="4395"/>
              </w:tabs>
              <w:snapToGrid w:val="0"/>
              <w:spacing w:before="120" w:after="120"/>
              <w:rPr>
                <w:iCs/>
              </w:rPr>
            </w:pPr>
            <w:r w:rsidRPr="009507A6">
              <w:rPr>
                <w:iCs/>
              </w:rPr>
              <w:t>Xa or IS</w:t>
            </w:r>
          </w:p>
        </w:tc>
      </w:tr>
    </w:tbl>
    <w:p w14:paraId="611C5C50" w14:textId="77777777" w:rsidR="000B0834" w:rsidRPr="009507A6" w:rsidRDefault="000B0834" w:rsidP="00612BCD">
      <w:pPr>
        <w:snapToGrid w:val="0"/>
        <w:spacing w:before="120" w:after="120"/>
        <w:ind w:left="2268"/>
      </w:pPr>
      <w:r w:rsidRPr="009507A6">
        <w:t>"</w:t>
      </w:r>
    </w:p>
    <w:p w14:paraId="180E5CAE" w14:textId="001052F1" w:rsidR="000B0834" w:rsidRPr="009507A6" w:rsidRDefault="000B0834" w:rsidP="000B0834">
      <w:pPr>
        <w:snapToGrid w:val="0"/>
        <w:spacing w:before="120" w:after="120"/>
        <w:ind w:left="2268"/>
        <w:rPr>
          <w:iCs/>
        </w:rPr>
      </w:pPr>
      <w:r w:rsidRPr="009507A6">
        <w:rPr>
          <w:iCs/>
        </w:rPr>
        <w:t>–</w:t>
      </w:r>
      <w:r w:rsidRPr="009507A6">
        <w:rPr>
          <w:iCs/>
        </w:rPr>
        <w:tab/>
        <w:t xml:space="preserve">In the last </w:t>
      </w:r>
      <w:proofErr w:type="spellStart"/>
      <w:r w:rsidRPr="009507A6">
        <w:rPr>
          <w:iCs/>
        </w:rPr>
        <w:t>row</w:t>
      </w:r>
      <w:proofErr w:type="spellEnd"/>
      <w:r w:rsidR="005927BC">
        <w:rPr>
          <w:iCs/>
        </w:rPr>
        <w:t>,</w:t>
      </w:r>
      <w:r w:rsidRPr="009507A6">
        <w:rPr>
          <w:iCs/>
        </w:rPr>
        <w:t xml:space="preserve"> </w:t>
      </w:r>
      <w:proofErr w:type="spellStart"/>
      <w:r w:rsidRPr="009507A6">
        <w:rPr>
          <w:iCs/>
        </w:rPr>
        <w:t>amend</w:t>
      </w:r>
      <w:proofErr w:type="spellEnd"/>
      <w:r w:rsidRPr="009507A6">
        <w:rPr>
          <w:iCs/>
        </w:rPr>
        <w:t xml:space="preserve"> "(1.8.7.5)" to </w:t>
      </w:r>
      <w:proofErr w:type="spellStart"/>
      <w:r w:rsidRPr="009507A6">
        <w:rPr>
          <w:iCs/>
        </w:rPr>
        <w:t>read</w:t>
      </w:r>
      <w:proofErr w:type="spellEnd"/>
      <w:r w:rsidRPr="009507A6">
        <w:rPr>
          <w:iCs/>
        </w:rPr>
        <w:t>:</w:t>
      </w:r>
    </w:p>
    <w:p w14:paraId="5C62E9A2" w14:textId="77777777" w:rsidR="000B0834" w:rsidRPr="009507A6" w:rsidRDefault="000B0834" w:rsidP="000B0834">
      <w:pPr>
        <w:snapToGrid w:val="0"/>
        <w:spacing w:before="120" w:after="120"/>
        <w:ind w:left="2835"/>
        <w:rPr>
          <w:iCs/>
        </w:rPr>
      </w:pPr>
      <w:r w:rsidRPr="009507A6">
        <w:rPr>
          <w:iCs/>
        </w:rPr>
        <w:t xml:space="preserve">"(1.8.7.6)". </w:t>
      </w:r>
    </w:p>
    <w:p w14:paraId="61682517" w14:textId="77777777" w:rsidR="000B0834" w:rsidRPr="009507A6" w:rsidRDefault="000B0834" w:rsidP="00612BCD">
      <w:pPr>
        <w:snapToGrid w:val="0"/>
        <w:spacing w:before="120" w:after="120"/>
        <w:ind w:left="2268"/>
        <w:rPr>
          <w:iCs/>
        </w:rPr>
      </w:pPr>
      <w:r w:rsidRPr="009507A6">
        <w:rPr>
          <w:iCs/>
        </w:rPr>
        <w:t>Add the following paragraph after the table;</w:t>
      </w:r>
    </w:p>
    <w:p w14:paraId="58C4C624" w14:textId="77777777" w:rsidR="000B0834" w:rsidRPr="009507A6" w:rsidRDefault="000B0834" w:rsidP="00612BCD">
      <w:pPr>
        <w:snapToGrid w:val="0"/>
        <w:spacing w:before="120" w:after="120"/>
        <w:ind w:left="2268" w:right="1134"/>
        <w:jc w:val="both"/>
        <w:rPr>
          <w:iCs/>
        </w:rPr>
      </w:pPr>
      <w:r w:rsidRPr="009507A6">
        <w:rPr>
          <w:iCs/>
        </w:rPr>
        <w:t xml:space="preserve">"Each procedure as defined in the table has to be performed by a single relevant body as </w:t>
      </w:r>
      <w:proofErr w:type="spellStart"/>
      <w:r w:rsidRPr="009507A6">
        <w:rPr>
          <w:iCs/>
        </w:rPr>
        <w:t>indicated</w:t>
      </w:r>
      <w:proofErr w:type="spellEnd"/>
      <w:r w:rsidRPr="009507A6">
        <w:rPr>
          <w:iCs/>
        </w:rPr>
        <w:t xml:space="preserve"> in the table."</w:t>
      </w:r>
    </w:p>
    <w:p w14:paraId="58058CCD" w14:textId="77777777" w:rsidR="000B0834" w:rsidRPr="009507A6" w:rsidRDefault="000B0834" w:rsidP="00612BCD">
      <w:pPr>
        <w:snapToGrid w:val="0"/>
        <w:spacing w:before="120" w:after="120"/>
        <w:ind w:left="2268" w:right="1134"/>
        <w:jc w:val="both"/>
      </w:pPr>
      <w:proofErr w:type="spellStart"/>
      <w:r w:rsidRPr="009507A6">
        <w:lastRenderedPageBreak/>
        <w:t>Amend</w:t>
      </w:r>
      <w:proofErr w:type="spellEnd"/>
      <w:r w:rsidRPr="009507A6">
        <w:t xml:space="preserve"> the </w:t>
      </w:r>
      <w:proofErr w:type="spellStart"/>
      <w:r w:rsidRPr="009507A6">
        <w:t>third</w:t>
      </w:r>
      <w:proofErr w:type="spellEnd"/>
      <w:r w:rsidRPr="009507A6">
        <w:t xml:space="preserve"> </w:t>
      </w:r>
      <w:proofErr w:type="spellStart"/>
      <w:r w:rsidRPr="009507A6">
        <w:t>paragraph</w:t>
      </w:r>
      <w:proofErr w:type="spellEnd"/>
      <w:r w:rsidRPr="009507A6">
        <w:t xml:space="preserve"> (</w:t>
      </w:r>
      <w:proofErr w:type="spellStart"/>
      <w:r w:rsidRPr="009507A6">
        <w:t>current</w:t>
      </w:r>
      <w:proofErr w:type="spellEnd"/>
      <w:r w:rsidRPr="009507A6">
        <w:t xml:space="preserve"> second </w:t>
      </w:r>
      <w:proofErr w:type="spellStart"/>
      <w:r w:rsidRPr="009507A6">
        <w:t>paragraph</w:t>
      </w:r>
      <w:proofErr w:type="spellEnd"/>
      <w:r w:rsidRPr="009507A6">
        <w:t xml:space="preserve">) </w:t>
      </w:r>
      <w:proofErr w:type="spellStart"/>
      <w:r w:rsidRPr="009507A6">
        <w:t>after</w:t>
      </w:r>
      <w:proofErr w:type="spellEnd"/>
      <w:r w:rsidRPr="009507A6">
        <w:t xml:space="preserve"> the table as </w:t>
      </w:r>
      <w:proofErr w:type="spellStart"/>
      <w:r w:rsidRPr="009507A6">
        <w:t>follows</w:t>
      </w:r>
      <w:proofErr w:type="spellEnd"/>
      <w:r w:rsidRPr="009507A6">
        <w:t>:</w:t>
      </w:r>
    </w:p>
    <w:p w14:paraId="1CCDE807" w14:textId="77777777" w:rsidR="000B0834" w:rsidRPr="009507A6" w:rsidRDefault="000B0834" w:rsidP="00612BCD">
      <w:pPr>
        <w:snapToGrid w:val="0"/>
        <w:spacing w:before="120" w:after="120"/>
        <w:ind w:left="2268" w:right="1134"/>
      </w:pPr>
      <w:r w:rsidRPr="009507A6">
        <w:t>–</w:t>
      </w:r>
      <w:r w:rsidRPr="009507A6">
        <w:tab/>
      </w:r>
      <w:proofErr w:type="spellStart"/>
      <w:r w:rsidRPr="009507A6">
        <w:t>Delete</w:t>
      </w:r>
      <w:proofErr w:type="spellEnd"/>
      <w:r w:rsidRPr="009507A6">
        <w:t>:</w:t>
      </w:r>
    </w:p>
    <w:p w14:paraId="344E702E" w14:textId="77777777" w:rsidR="000B0834" w:rsidRPr="009507A6" w:rsidRDefault="000B0834" w:rsidP="00612BCD">
      <w:pPr>
        <w:snapToGrid w:val="0"/>
        <w:spacing w:before="120" w:after="120"/>
        <w:ind w:left="2835" w:right="1134"/>
      </w:pPr>
      <w:r w:rsidRPr="009507A6">
        <w:t xml:space="preserve">", </w:t>
      </w:r>
      <w:proofErr w:type="spellStart"/>
      <w:r w:rsidRPr="009507A6">
        <w:t>its</w:t>
      </w:r>
      <w:proofErr w:type="spellEnd"/>
      <w:r w:rsidRPr="009507A6">
        <w:t xml:space="preserve"> </w:t>
      </w:r>
      <w:proofErr w:type="spellStart"/>
      <w:r w:rsidRPr="009507A6">
        <w:t>delegate</w:t>
      </w:r>
      <w:proofErr w:type="spellEnd"/>
      <w:r w:rsidRPr="009507A6">
        <w:t>".</w:t>
      </w:r>
    </w:p>
    <w:p w14:paraId="657DDA4C" w14:textId="77777777" w:rsidR="000B0834" w:rsidRPr="009507A6" w:rsidRDefault="000B0834" w:rsidP="00612BCD">
      <w:pPr>
        <w:snapToGrid w:val="0"/>
        <w:spacing w:before="120" w:after="120"/>
        <w:ind w:left="2268" w:right="1134"/>
      </w:pPr>
      <w:r w:rsidRPr="009507A6">
        <w:t>–</w:t>
      </w:r>
      <w:r w:rsidRPr="009507A6">
        <w:tab/>
        <w:t>Replace "</w:t>
      </w:r>
      <w:proofErr w:type="spellStart"/>
      <w:r w:rsidRPr="009507A6">
        <w:t>conforming</w:t>
      </w:r>
      <w:proofErr w:type="spellEnd"/>
      <w:r w:rsidRPr="009507A6">
        <w:t xml:space="preserve"> to 1.8.6.2, 1.8.6.4, 1.8.6.5 and 1.8.6.8" by:</w:t>
      </w:r>
    </w:p>
    <w:p w14:paraId="4BDEDEE6" w14:textId="77777777" w:rsidR="000B0834" w:rsidRPr="009507A6" w:rsidRDefault="000B0834" w:rsidP="00612BCD">
      <w:pPr>
        <w:snapToGrid w:val="0"/>
        <w:spacing w:before="120" w:after="120"/>
        <w:ind w:left="2835" w:right="1134"/>
      </w:pPr>
      <w:r w:rsidRPr="009507A6">
        <w:t>"</w:t>
      </w:r>
      <w:proofErr w:type="spellStart"/>
      <w:r w:rsidRPr="009507A6">
        <w:t>conforming</w:t>
      </w:r>
      <w:proofErr w:type="spellEnd"/>
      <w:r w:rsidRPr="009507A6">
        <w:t xml:space="preserve"> to 1.8.6.3".</w:t>
      </w:r>
    </w:p>
    <w:p w14:paraId="3D7A0348" w14:textId="0DCDBC5F" w:rsidR="000B0834" w:rsidRPr="009507A6" w:rsidRDefault="000B0834" w:rsidP="00612BCD">
      <w:pPr>
        <w:snapToGrid w:val="0"/>
        <w:spacing w:before="120" w:after="120"/>
        <w:ind w:left="2268" w:right="1134"/>
        <w:jc w:val="both"/>
      </w:pPr>
      <w:proofErr w:type="spellStart"/>
      <w:r w:rsidRPr="009507A6">
        <w:t>Amend</w:t>
      </w:r>
      <w:proofErr w:type="spellEnd"/>
      <w:r w:rsidRPr="009507A6">
        <w:t xml:space="preserve"> the </w:t>
      </w:r>
      <w:proofErr w:type="spellStart"/>
      <w:r w:rsidRPr="009507A6">
        <w:t>fourth</w:t>
      </w:r>
      <w:proofErr w:type="spellEnd"/>
      <w:r w:rsidRPr="009507A6">
        <w:t xml:space="preserve"> </w:t>
      </w:r>
      <w:proofErr w:type="spellStart"/>
      <w:r w:rsidRPr="009507A6">
        <w:t>paragraph</w:t>
      </w:r>
      <w:proofErr w:type="spellEnd"/>
      <w:r w:rsidRPr="009507A6">
        <w:t xml:space="preserve"> (</w:t>
      </w:r>
      <w:proofErr w:type="spellStart"/>
      <w:r w:rsidRPr="009507A6">
        <w:t>current</w:t>
      </w:r>
      <w:proofErr w:type="spellEnd"/>
      <w:r w:rsidRPr="009507A6">
        <w:t xml:space="preserve"> </w:t>
      </w:r>
      <w:proofErr w:type="spellStart"/>
      <w:r w:rsidRPr="009507A6">
        <w:t>third</w:t>
      </w:r>
      <w:proofErr w:type="spellEnd"/>
      <w:r w:rsidRPr="009507A6">
        <w:t xml:space="preserve"> </w:t>
      </w:r>
      <w:proofErr w:type="spellStart"/>
      <w:r w:rsidRPr="009507A6">
        <w:t>paragraph</w:t>
      </w:r>
      <w:proofErr w:type="spellEnd"/>
      <w:r w:rsidRPr="009507A6">
        <w:t xml:space="preserve">) </w:t>
      </w:r>
      <w:proofErr w:type="spellStart"/>
      <w:r w:rsidRPr="009507A6">
        <w:t>after</w:t>
      </w:r>
      <w:proofErr w:type="spellEnd"/>
      <w:r w:rsidRPr="009507A6">
        <w:t xml:space="preserve"> the table as </w:t>
      </w:r>
      <w:proofErr w:type="spellStart"/>
      <w:r w:rsidRPr="009507A6">
        <w:t>follows</w:t>
      </w:r>
      <w:proofErr w:type="spellEnd"/>
      <w:r w:rsidRPr="009507A6">
        <w:t>:</w:t>
      </w:r>
    </w:p>
    <w:p w14:paraId="084CB95A" w14:textId="77777777" w:rsidR="000B0834" w:rsidRPr="009507A6" w:rsidRDefault="000B0834" w:rsidP="00612BCD">
      <w:pPr>
        <w:snapToGrid w:val="0"/>
        <w:spacing w:before="120" w:after="120"/>
        <w:ind w:left="2268" w:right="1134"/>
      </w:pPr>
      <w:r w:rsidRPr="009507A6">
        <w:t>–</w:t>
      </w:r>
      <w:r w:rsidRPr="009507A6">
        <w:tab/>
        <w:t>Replace "inspection body" by:</w:t>
      </w:r>
    </w:p>
    <w:p w14:paraId="0535E9EC" w14:textId="28C03489" w:rsidR="000B0834" w:rsidRPr="009507A6" w:rsidRDefault="000B0834" w:rsidP="00612BCD">
      <w:pPr>
        <w:snapToGrid w:val="0"/>
        <w:spacing w:before="120" w:after="120"/>
        <w:ind w:left="2835" w:right="1134"/>
      </w:pPr>
      <w:r w:rsidRPr="009507A6">
        <w:t xml:space="preserve">"an </w:t>
      </w:r>
      <w:proofErr w:type="spellStart"/>
      <w:r w:rsidRPr="009507A6">
        <w:t>approved</w:t>
      </w:r>
      <w:proofErr w:type="spellEnd"/>
      <w:r w:rsidRPr="009507A6">
        <w:t xml:space="preserve"> body".</w:t>
      </w:r>
    </w:p>
    <w:p w14:paraId="577BB487" w14:textId="77777777" w:rsidR="000B0834" w:rsidRPr="009507A6" w:rsidRDefault="000B0834" w:rsidP="00612BCD">
      <w:pPr>
        <w:snapToGrid w:val="0"/>
        <w:spacing w:before="120" w:after="120"/>
        <w:ind w:left="2268" w:right="1134"/>
      </w:pPr>
      <w:r w:rsidRPr="009507A6">
        <w:t>–</w:t>
      </w:r>
      <w:r w:rsidRPr="009507A6">
        <w:tab/>
        <w:t>Replace "</w:t>
      </w:r>
      <w:proofErr w:type="spellStart"/>
      <w:r w:rsidRPr="009507A6">
        <w:t>conforming</w:t>
      </w:r>
      <w:proofErr w:type="spellEnd"/>
      <w:r w:rsidRPr="009507A6">
        <w:t xml:space="preserve"> to 1.8.6.2, 1.8.6.4, 1.8.6.5 and 1.8.6.8" by:</w:t>
      </w:r>
    </w:p>
    <w:p w14:paraId="2E365560" w14:textId="77777777" w:rsidR="000B0834" w:rsidRPr="009507A6" w:rsidRDefault="000B0834" w:rsidP="000B0834">
      <w:pPr>
        <w:snapToGrid w:val="0"/>
        <w:spacing w:before="120" w:after="120"/>
        <w:ind w:left="2835"/>
      </w:pPr>
      <w:r w:rsidRPr="009507A6">
        <w:t>"</w:t>
      </w:r>
      <w:proofErr w:type="spellStart"/>
      <w:r w:rsidRPr="009507A6">
        <w:t>conforming</w:t>
      </w:r>
      <w:proofErr w:type="spellEnd"/>
      <w:r w:rsidRPr="009507A6">
        <w:t xml:space="preserve"> to 1.8.6.3".</w:t>
      </w:r>
    </w:p>
    <w:p w14:paraId="4AB8BCB1" w14:textId="77777777" w:rsidR="000B0834" w:rsidRPr="009507A6" w:rsidRDefault="000B0834" w:rsidP="000B0834">
      <w:pPr>
        <w:snapToGrid w:val="0"/>
        <w:spacing w:before="120" w:after="120"/>
        <w:ind w:left="2268"/>
      </w:pPr>
      <w:r w:rsidRPr="009507A6">
        <w:t>–</w:t>
      </w:r>
      <w:r w:rsidRPr="009507A6">
        <w:tab/>
      </w:r>
      <w:proofErr w:type="spellStart"/>
      <w:r w:rsidRPr="009507A6">
        <w:t>Add</w:t>
      </w:r>
      <w:proofErr w:type="spellEnd"/>
      <w:r w:rsidRPr="009507A6">
        <w:t xml:space="preserve"> at the end of the paragraph after "type B":</w:t>
      </w:r>
    </w:p>
    <w:p w14:paraId="251E143B" w14:textId="77777777" w:rsidR="000B0834" w:rsidRPr="009507A6" w:rsidRDefault="000B0834" w:rsidP="00612BCD">
      <w:pPr>
        <w:snapToGrid w:val="0"/>
        <w:spacing w:before="120" w:after="120"/>
        <w:ind w:left="2835" w:right="1134"/>
      </w:pPr>
      <w:r w:rsidRPr="009507A6">
        <w:t xml:space="preserve">", </w:t>
      </w:r>
      <w:proofErr w:type="spellStart"/>
      <w:r w:rsidRPr="009507A6">
        <w:t>working</w:t>
      </w:r>
      <w:proofErr w:type="spellEnd"/>
      <w:r w:rsidRPr="009507A6">
        <w:t xml:space="preserve"> </w:t>
      </w:r>
      <w:proofErr w:type="spellStart"/>
      <w:r w:rsidRPr="009507A6">
        <w:t>exclusively</w:t>
      </w:r>
      <w:proofErr w:type="spellEnd"/>
      <w:r w:rsidRPr="009507A6">
        <w:t xml:space="preserve"> for the </w:t>
      </w:r>
      <w:r w:rsidRPr="009507A6">
        <w:rPr>
          <w:rFonts w:cs="Arial"/>
        </w:rPr>
        <w:t>[</w:t>
      </w:r>
      <w:proofErr w:type="spellStart"/>
      <w:r w:rsidRPr="009507A6">
        <w:t>owner</w:t>
      </w:r>
      <w:proofErr w:type="spellEnd"/>
      <w:r w:rsidRPr="009507A6">
        <w:t xml:space="preserve"> or the </w:t>
      </w:r>
      <w:proofErr w:type="spellStart"/>
      <w:r w:rsidRPr="009507A6">
        <w:t>duty</w:t>
      </w:r>
      <w:proofErr w:type="spellEnd"/>
      <w:r w:rsidRPr="009507A6">
        <w:t xml:space="preserve"> </w:t>
      </w:r>
      <w:proofErr w:type="spellStart"/>
      <w:r w:rsidRPr="009507A6">
        <w:t>holder</w:t>
      </w:r>
      <w:proofErr w:type="spellEnd"/>
      <w:r w:rsidRPr="009507A6">
        <w:rPr>
          <w:rFonts w:cs="Arial"/>
        </w:rPr>
        <w:t>]</w:t>
      </w:r>
      <w:r w:rsidRPr="009507A6">
        <w:t xml:space="preserve"> </w:t>
      </w:r>
      <w:r w:rsidRPr="009507A6">
        <w:rPr>
          <w:rFonts w:cs="Arial"/>
        </w:rPr>
        <w:t>[organisation]</w:t>
      </w:r>
      <w:r w:rsidRPr="009507A6">
        <w:t xml:space="preserve"> </w:t>
      </w:r>
      <w:proofErr w:type="spellStart"/>
      <w:r w:rsidRPr="009507A6">
        <w:t>re</w:t>
      </w:r>
      <w:r>
        <w:t>sponsible</w:t>
      </w:r>
      <w:proofErr w:type="spellEnd"/>
      <w:r>
        <w:t xml:space="preserve"> for the </w:t>
      </w:r>
      <w:proofErr w:type="spellStart"/>
      <w:r>
        <w:t>receptacles</w:t>
      </w:r>
      <w:proofErr w:type="spellEnd"/>
      <w:r>
        <w:t>".</w:t>
      </w:r>
    </w:p>
    <w:p w14:paraId="6D89A827" w14:textId="77777777" w:rsidR="000B0834" w:rsidRPr="009507A6" w:rsidRDefault="000B0834" w:rsidP="00612BCD">
      <w:pPr>
        <w:snapToGrid w:val="0"/>
        <w:spacing w:before="120" w:after="120"/>
        <w:ind w:left="2268"/>
      </w:pPr>
      <w:proofErr w:type="spellStart"/>
      <w:r w:rsidRPr="009507A6">
        <w:t>Amend</w:t>
      </w:r>
      <w:proofErr w:type="spellEnd"/>
      <w:r w:rsidRPr="009507A6">
        <w:t xml:space="preserve"> the </w:t>
      </w:r>
      <w:proofErr w:type="spellStart"/>
      <w:r w:rsidRPr="009507A6">
        <w:t>fifth</w:t>
      </w:r>
      <w:proofErr w:type="spellEnd"/>
      <w:r w:rsidRPr="009507A6">
        <w:t xml:space="preserve"> </w:t>
      </w:r>
      <w:proofErr w:type="spellStart"/>
      <w:r w:rsidRPr="009507A6">
        <w:t>paragraph</w:t>
      </w:r>
      <w:proofErr w:type="spellEnd"/>
      <w:r w:rsidRPr="009507A6">
        <w:t xml:space="preserve"> (</w:t>
      </w:r>
      <w:proofErr w:type="spellStart"/>
      <w:r w:rsidRPr="009507A6">
        <w:t>current</w:t>
      </w:r>
      <w:proofErr w:type="spellEnd"/>
      <w:r w:rsidRPr="009507A6">
        <w:t xml:space="preserve"> </w:t>
      </w:r>
      <w:proofErr w:type="spellStart"/>
      <w:r w:rsidRPr="009507A6">
        <w:t>fourth</w:t>
      </w:r>
      <w:proofErr w:type="spellEnd"/>
      <w:r w:rsidRPr="009507A6">
        <w:t xml:space="preserve"> </w:t>
      </w:r>
      <w:proofErr w:type="spellStart"/>
      <w:r w:rsidRPr="009507A6">
        <w:t>paragraph</w:t>
      </w:r>
      <w:proofErr w:type="spellEnd"/>
      <w:r w:rsidRPr="009507A6">
        <w:t xml:space="preserve">) </w:t>
      </w:r>
      <w:proofErr w:type="spellStart"/>
      <w:r w:rsidRPr="009507A6">
        <w:t>after</w:t>
      </w:r>
      <w:proofErr w:type="spellEnd"/>
      <w:r w:rsidRPr="009507A6">
        <w:t xml:space="preserve"> the table as </w:t>
      </w:r>
      <w:proofErr w:type="spellStart"/>
      <w:r w:rsidRPr="009507A6">
        <w:t>follows</w:t>
      </w:r>
      <w:proofErr w:type="spellEnd"/>
      <w:r w:rsidRPr="009507A6">
        <w:t xml:space="preserve">: </w:t>
      </w:r>
    </w:p>
    <w:p w14:paraId="36F27054" w14:textId="77777777" w:rsidR="000B0834" w:rsidRPr="009507A6" w:rsidRDefault="000B0834" w:rsidP="000B0834">
      <w:pPr>
        <w:snapToGrid w:val="0"/>
        <w:spacing w:before="120" w:after="120"/>
        <w:ind w:left="2268"/>
      </w:pPr>
      <w:r w:rsidRPr="009507A6">
        <w:t>–</w:t>
      </w:r>
      <w:r w:rsidRPr="009507A6">
        <w:tab/>
        <w:t xml:space="preserve">Replace "the </w:t>
      </w:r>
      <w:proofErr w:type="spellStart"/>
      <w:r w:rsidRPr="009507A6">
        <w:t>applicant</w:t>
      </w:r>
      <w:proofErr w:type="spellEnd"/>
      <w:r w:rsidRPr="009507A6">
        <w:t>" by:</w:t>
      </w:r>
    </w:p>
    <w:p w14:paraId="6A5E3C1A" w14:textId="77777777" w:rsidR="000B0834" w:rsidRPr="009507A6" w:rsidRDefault="000B0834" w:rsidP="000B0834">
      <w:pPr>
        <w:snapToGrid w:val="0"/>
        <w:spacing w:before="120" w:after="120"/>
        <w:ind w:left="2835"/>
      </w:pPr>
      <w:r w:rsidRPr="009507A6">
        <w:t xml:space="preserve">"the manufacturer or </w:t>
      </w:r>
      <w:proofErr w:type="spellStart"/>
      <w:r w:rsidRPr="009507A6">
        <w:t>testing</w:t>
      </w:r>
      <w:proofErr w:type="spellEnd"/>
      <w:r w:rsidRPr="009507A6">
        <w:t xml:space="preserve"> </w:t>
      </w:r>
      <w:proofErr w:type="spellStart"/>
      <w:r w:rsidRPr="009507A6">
        <w:t>facility</w:t>
      </w:r>
      <w:proofErr w:type="spellEnd"/>
      <w:r w:rsidRPr="009507A6">
        <w:t>".</w:t>
      </w:r>
    </w:p>
    <w:p w14:paraId="477419D2" w14:textId="77777777" w:rsidR="000B0834" w:rsidRPr="009507A6" w:rsidRDefault="000B0834" w:rsidP="000B0834">
      <w:pPr>
        <w:snapToGrid w:val="0"/>
        <w:spacing w:before="120" w:after="120"/>
        <w:ind w:left="2268"/>
      </w:pPr>
      <w:r w:rsidRPr="009507A6">
        <w:t>–</w:t>
      </w:r>
      <w:r w:rsidRPr="009507A6">
        <w:tab/>
        <w:t>Replace "</w:t>
      </w:r>
      <w:proofErr w:type="spellStart"/>
      <w:r w:rsidRPr="009507A6">
        <w:t>conforming</w:t>
      </w:r>
      <w:proofErr w:type="spellEnd"/>
      <w:r w:rsidRPr="009507A6">
        <w:t xml:space="preserve"> to 1.8.6.2, 1.8.6.4, 1.8.6.5 and 1.8.6.8" by:</w:t>
      </w:r>
    </w:p>
    <w:p w14:paraId="052DD796" w14:textId="77777777" w:rsidR="000B0834" w:rsidRPr="009507A6" w:rsidRDefault="000B0834" w:rsidP="000B0834">
      <w:pPr>
        <w:snapToGrid w:val="0"/>
        <w:spacing w:before="120" w:after="120"/>
        <w:ind w:left="2835"/>
      </w:pPr>
      <w:r w:rsidRPr="009507A6">
        <w:t>"</w:t>
      </w:r>
      <w:proofErr w:type="spellStart"/>
      <w:r w:rsidRPr="009507A6">
        <w:t>conforming</w:t>
      </w:r>
      <w:proofErr w:type="spellEnd"/>
      <w:r w:rsidRPr="009507A6">
        <w:t xml:space="preserve"> to 1.8.6.3".</w:t>
      </w:r>
    </w:p>
    <w:p w14:paraId="03AD6942" w14:textId="77777777" w:rsidR="000B0834" w:rsidRPr="009507A6" w:rsidRDefault="000B0834" w:rsidP="00612BCD">
      <w:pPr>
        <w:snapToGrid w:val="0"/>
        <w:spacing w:before="120" w:after="120"/>
        <w:ind w:left="2268"/>
        <w:jc w:val="both"/>
      </w:pPr>
      <w:proofErr w:type="spellStart"/>
      <w:r w:rsidRPr="009507A6">
        <w:t>Add</w:t>
      </w:r>
      <w:proofErr w:type="spellEnd"/>
      <w:r w:rsidRPr="009507A6">
        <w:t xml:space="preserve"> </w:t>
      </w:r>
      <w:proofErr w:type="spellStart"/>
      <w:r w:rsidRPr="009507A6">
        <w:t>two</w:t>
      </w:r>
      <w:proofErr w:type="spellEnd"/>
      <w:r w:rsidRPr="009507A6">
        <w:t xml:space="preserve"> new </w:t>
      </w:r>
      <w:proofErr w:type="spellStart"/>
      <w:r w:rsidRPr="009507A6">
        <w:t>paragraphs</w:t>
      </w:r>
      <w:proofErr w:type="spellEnd"/>
      <w:r w:rsidRPr="009507A6">
        <w:t xml:space="preserve"> at the end:</w:t>
      </w:r>
    </w:p>
    <w:p w14:paraId="0D38A204" w14:textId="77777777" w:rsidR="000B0834" w:rsidRPr="009507A6" w:rsidRDefault="000B0834" w:rsidP="00612BCD">
      <w:pPr>
        <w:snapToGrid w:val="0"/>
        <w:spacing w:before="120" w:after="120"/>
        <w:ind w:left="2268" w:right="1134"/>
        <w:jc w:val="both"/>
      </w:pPr>
      <w:r w:rsidRPr="009507A6">
        <w:t xml:space="preserve">"If an in-house inspection service has been </w:t>
      </w:r>
      <w:proofErr w:type="spellStart"/>
      <w:r w:rsidRPr="009507A6">
        <w:t>used</w:t>
      </w:r>
      <w:proofErr w:type="spellEnd"/>
      <w:r w:rsidRPr="009507A6">
        <w:t xml:space="preserve"> for the initial inspection and tests, the mark </w:t>
      </w:r>
      <w:proofErr w:type="spellStart"/>
      <w:r w:rsidRPr="009507A6">
        <w:t>specified</w:t>
      </w:r>
      <w:proofErr w:type="spellEnd"/>
      <w:r w:rsidRPr="009507A6">
        <w:t xml:space="preserve"> </w:t>
      </w:r>
      <w:proofErr w:type="spellStart"/>
      <w:r w:rsidRPr="009507A6">
        <w:t>in</w:t>
      </w:r>
      <w:proofErr w:type="spellEnd"/>
      <w:r w:rsidRPr="009507A6">
        <w:t xml:space="preserve"> 6.2.2.7.2 (d), </w:t>
      </w:r>
      <w:proofErr w:type="spellStart"/>
      <w:r w:rsidRPr="009507A6">
        <w:t>when</w:t>
      </w:r>
      <w:proofErr w:type="spellEnd"/>
      <w:r w:rsidRPr="009507A6">
        <w:t xml:space="preserve"> </w:t>
      </w:r>
      <w:proofErr w:type="spellStart"/>
      <w:r w:rsidRPr="009507A6">
        <w:t>applying</w:t>
      </w:r>
      <w:proofErr w:type="spellEnd"/>
      <w:r w:rsidRPr="009507A6">
        <w:t xml:space="preserve"> 6.2.3.9 </w:t>
      </w:r>
      <w:proofErr w:type="spellStart"/>
      <w:r w:rsidRPr="009507A6">
        <w:t>or</w:t>
      </w:r>
      <w:proofErr w:type="spellEnd"/>
      <w:r w:rsidRPr="009507A6">
        <w:t xml:space="preserve"> 6.2.3.10, </w:t>
      </w:r>
      <w:proofErr w:type="spellStart"/>
      <w:r w:rsidRPr="009507A6">
        <w:t>shall</w:t>
      </w:r>
      <w:proofErr w:type="spellEnd"/>
      <w:r w:rsidRPr="009507A6">
        <w:t xml:space="preserve"> </w:t>
      </w:r>
      <w:proofErr w:type="spellStart"/>
      <w:r w:rsidRPr="009507A6">
        <w:t>be</w:t>
      </w:r>
      <w:proofErr w:type="spellEnd"/>
      <w:r w:rsidRPr="009507A6">
        <w:t xml:space="preserve"> </w:t>
      </w:r>
      <w:proofErr w:type="spellStart"/>
      <w:r w:rsidRPr="009507A6">
        <w:t>supplemented</w:t>
      </w:r>
      <w:proofErr w:type="spellEnd"/>
      <w:r w:rsidRPr="009507A6">
        <w:t xml:space="preserve"> </w:t>
      </w:r>
      <w:proofErr w:type="spellStart"/>
      <w:r w:rsidRPr="009507A6">
        <w:t>with</w:t>
      </w:r>
      <w:proofErr w:type="spellEnd"/>
      <w:r w:rsidRPr="009507A6">
        <w:t xml:space="preserve"> the mark of the in-house inspection service.</w:t>
      </w:r>
    </w:p>
    <w:p w14:paraId="764D366A" w14:textId="430CD744" w:rsidR="000B0834" w:rsidRPr="009507A6" w:rsidRDefault="000B0834" w:rsidP="00612BCD">
      <w:pPr>
        <w:snapToGrid w:val="0"/>
        <w:spacing w:before="120" w:after="120"/>
        <w:ind w:left="2268" w:right="1134"/>
        <w:jc w:val="both"/>
      </w:pPr>
      <w:r w:rsidRPr="009507A6">
        <w:t xml:space="preserve">If an in-house inspection service has </w:t>
      </w:r>
      <w:proofErr w:type="spellStart"/>
      <w:r w:rsidRPr="009507A6">
        <w:t>carried</w:t>
      </w:r>
      <w:proofErr w:type="spellEnd"/>
      <w:r w:rsidRPr="009507A6">
        <w:t xml:space="preserve"> out the </w:t>
      </w:r>
      <w:proofErr w:type="spellStart"/>
      <w:r w:rsidRPr="009507A6">
        <w:t>periodic</w:t>
      </w:r>
      <w:proofErr w:type="spellEnd"/>
      <w:r w:rsidRPr="009507A6">
        <w:t xml:space="preserve"> inspection, the mark </w:t>
      </w:r>
      <w:proofErr w:type="spellStart"/>
      <w:r w:rsidRPr="009507A6">
        <w:t>specified</w:t>
      </w:r>
      <w:proofErr w:type="spellEnd"/>
      <w:r w:rsidRPr="009507A6">
        <w:t xml:space="preserve"> </w:t>
      </w:r>
      <w:proofErr w:type="spellStart"/>
      <w:r w:rsidRPr="009507A6">
        <w:t>in</w:t>
      </w:r>
      <w:proofErr w:type="spellEnd"/>
      <w:r w:rsidRPr="009507A6">
        <w:t xml:space="preserve"> 6.2.2.7.7 (b), </w:t>
      </w:r>
      <w:proofErr w:type="spellStart"/>
      <w:r w:rsidRPr="009507A6">
        <w:t>when</w:t>
      </w:r>
      <w:proofErr w:type="spellEnd"/>
      <w:r w:rsidRPr="009507A6">
        <w:t xml:space="preserve"> </w:t>
      </w:r>
      <w:proofErr w:type="spellStart"/>
      <w:r w:rsidRPr="009507A6">
        <w:t>applying</w:t>
      </w:r>
      <w:proofErr w:type="spellEnd"/>
      <w:r w:rsidRPr="009507A6">
        <w:t xml:space="preserve"> 6.2.3.9, </w:t>
      </w:r>
      <w:proofErr w:type="spellStart"/>
      <w:r w:rsidRPr="009507A6">
        <w:t>shall</w:t>
      </w:r>
      <w:proofErr w:type="spellEnd"/>
      <w:r w:rsidRPr="009507A6">
        <w:t xml:space="preserve"> </w:t>
      </w:r>
      <w:proofErr w:type="spellStart"/>
      <w:r w:rsidRPr="009507A6">
        <w:t>be</w:t>
      </w:r>
      <w:proofErr w:type="spellEnd"/>
      <w:r w:rsidRPr="009507A6">
        <w:t xml:space="preserve"> </w:t>
      </w:r>
      <w:proofErr w:type="spellStart"/>
      <w:r w:rsidRPr="009507A6">
        <w:t>supplemented</w:t>
      </w:r>
      <w:proofErr w:type="spellEnd"/>
      <w:r w:rsidRPr="009507A6">
        <w:t xml:space="preserve"> </w:t>
      </w:r>
      <w:proofErr w:type="spellStart"/>
      <w:r w:rsidRPr="009507A6">
        <w:t>with</w:t>
      </w:r>
      <w:proofErr w:type="spellEnd"/>
      <w:r w:rsidRPr="009507A6">
        <w:t xml:space="preserve"> the mark of the in-house inspection service."</w:t>
      </w:r>
      <w:r w:rsidR="005927BC">
        <w:t>.</w:t>
      </w:r>
    </w:p>
    <w:p w14:paraId="6CCC2B22" w14:textId="2AB075AD" w:rsidR="000B0834" w:rsidRPr="009507A6" w:rsidRDefault="000B0834" w:rsidP="00612BCD">
      <w:pPr>
        <w:snapToGrid w:val="0"/>
        <w:spacing w:before="120" w:after="120"/>
        <w:ind w:left="1134"/>
      </w:pPr>
      <w:r w:rsidRPr="009507A6">
        <w:rPr>
          <w:b/>
        </w:rPr>
        <w:t>6.2.3.8</w:t>
      </w:r>
      <w:r w:rsidR="00612BCD">
        <w:tab/>
      </w:r>
      <w:proofErr w:type="spellStart"/>
      <w:r w:rsidRPr="009507A6">
        <w:t>Amend</w:t>
      </w:r>
      <w:proofErr w:type="spellEnd"/>
      <w:r w:rsidRPr="009507A6">
        <w:t xml:space="preserve"> the first </w:t>
      </w:r>
      <w:proofErr w:type="spellStart"/>
      <w:r w:rsidRPr="009507A6">
        <w:t>paragraph</w:t>
      </w:r>
      <w:proofErr w:type="spellEnd"/>
      <w:r w:rsidRPr="009507A6">
        <w:t xml:space="preserve"> as </w:t>
      </w:r>
      <w:proofErr w:type="spellStart"/>
      <w:r w:rsidRPr="009507A6">
        <w:t>follows</w:t>
      </w:r>
      <w:proofErr w:type="spellEnd"/>
      <w:r w:rsidRPr="009507A6">
        <w:t>:</w:t>
      </w:r>
    </w:p>
    <w:p w14:paraId="5BB0C729" w14:textId="77777777" w:rsidR="000B0834" w:rsidRPr="009507A6" w:rsidRDefault="000B0834" w:rsidP="00612BCD">
      <w:pPr>
        <w:snapToGrid w:val="0"/>
        <w:spacing w:before="120" w:after="120"/>
        <w:ind w:left="2268"/>
      </w:pPr>
      <w:r w:rsidRPr="009507A6">
        <w:t>Replace "1.8.6" by:</w:t>
      </w:r>
    </w:p>
    <w:p w14:paraId="3C1307A0" w14:textId="77777777" w:rsidR="000B0834" w:rsidRPr="009507A6" w:rsidRDefault="000B0834" w:rsidP="00612BCD">
      <w:pPr>
        <w:snapToGrid w:val="0"/>
        <w:spacing w:before="120" w:after="120"/>
        <w:ind w:left="2268"/>
      </w:pPr>
      <w:r w:rsidRPr="009507A6">
        <w:t>"1.8.6.3".</w:t>
      </w:r>
    </w:p>
    <w:p w14:paraId="5E2B44F9" w14:textId="5FE16108" w:rsidR="000B0834" w:rsidRPr="009507A6" w:rsidRDefault="000B0834" w:rsidP="00612BCD">
      <w:pPr>
        <w:snapToGrid w:val="0"/>
        <w:spacing w:before="120" w:after="120"/>
        <w:ind w:left="1134"/>
      </w:pPr>
      <w:r w:rsidRPr="009507A6">
        <w:rPr>
          <w:b/>
        </w:rPr>
        <w:t>6.2.3.9.3</w:t>
      </w:r>
      <w:r w:rsidRPr="009507A6">
        <w:tab/>
      </w:r>
      <w:proofErr w:type="spellStart"/>
      <w:r w:rsidRPr="009507A6">
        <w:t>Add</w:t>
      </w:r>
      <w:proofErr w:type="spellEnd"/>
      <w:r w:rsidRPr="009507A6">
        <w:t xml:space="preserve"> the </w:t>
      </w:r>
      <w:proofErr w:type="spellStart"/>
      <w:r w:rsidRPr="009507A6">
        <w:t>following</w:t>
      </w:r>
      <w:proofErr w:type="spellEnd"/>
      <w:r w:rsidRPr="009507A6">
        <w:t xml:space="preserve"> </w:t>
      </w:r>
      <w:proofErr w:type="spellStart"/>
      <w:r w:rsidRPr="009507A6">
        <w:t>sub-paragraph</w:t>
      </w:r>
      <w:proofErr w:type="spellEnd"/>
      <w:r w:rsidRPr="009507A6">
        <w:t xml:space="preserve"> at the end</w:t>
      </w:r>
      <w:r w:rsidR="005927BC">
        <w:t xml:space="preserve"> (</w:t>
      </w:r>
      <w:proofErr w:type="spellStart"/>
      <w:r w:rsidR="005927BC">
        <w:t>including</w:t>
      </w:r>
      <w:proofErr w:type="spellEnd"/>
      <w:r w:rsidR="005927BC">
        <w:t xml:space="preserve"> a </w:t>
      </w:r>
      <w:proofErr w:type="spellStart"/>
      <w:r w:rsidR="005927BC">
        <w:t>refercne</w:t>
      </w:r>
      <w:proofErr w:type="spellEnd"/>
      <w:r w:rsidR="005927BC">
        <w:t xml:space="preserve"> to the </w:t>
      </w:r>
      <w:proofErr w:type="spellStart"/>
      <w:r w:rsidR="005927BC">
        <w:t>existing</w:t>
      </w:r>
      <w:proofErr w:type="spellEnd"/>
      <w:r w:rsidR="005927BC">
        <w:t xml:space="preserve"> </w:t>
      </w:r>
      <w:proofErr w:type="spellStart"/>
      <w:r w:rsidR="005927BC">
        <w:t>footnote</w:t>
      </w:r>
      <w:proofErr w:type="spellEnd"/>
      <w:r w:rsidR="005927BC">
        <w:t xml:space="preserve"> </w:t>
      </w:r>
      <w:r w:rsidR="005927BC" w:rsidRPr="005927BC">
        <w:rPr>
          <w:vertAlign w:val="superscript"/>
        </w:rPr>
        <w:t>2</w:t>
      </w:r>
      <w:r w:rsidR="005927BC">
        <w:t>)</w:t>
      </w:r>
      <w:r w:rsidRPr="009507A6">
        <w:t>:</w:t>
      </w:r>
    </w:p>
    <w:p w14:paraId="0B5DDF6C" w14:textId="77777777" w:rsidR="000B0834" w:rsidRPr="009507A6" w:rsidRDefault="000B0834" w:rsidP="00612BCD">
      <w:pPr>
        <w:snapToGrid w:val="0"/>
        <w:spacing w:before="120" w:after="120"/>
        <w:ind w:left="2268" w:right="1134"/>
        <w:jc w:val="both"/>
      </w:pPr>
      <w:r w:rsidRPr="009507A6">
        <w:t xml:space="preserve">"The </w:t>
      </w:r>
      <w:proofErr w:type="spellStart"/>
      <w:r w:rsidRPr="009507A6">
        <w:t>requirements</w:t>
      </w:r>
      <w:proofErr w:type="spellEnd"/>
      <w:r w:rsidRPr="009507A6">
        <w:t xml:space="preserve"> of 6.2.2.7.4 (n) </w:t>
      </w:r>
      <w:proofErr w:type="spellStart"/>
      <w:r w:rsidRPr="009507A6">
        <w:t>shall</w:t>
      </w:r>
      <w:proofErr w:type="spellEnd"/>
      <w:r w:rsidRPr="009507A6">
        <w:t xml:space="preserve"> </w:t>
      </w:r>
      <w:proofErr w:type="spellStart"/>
      <w:r w:rsidRPr="009507A6">
        <w:t>be</w:t>
      </w:r>
      <w:proofErr w:type="spellEnd"/>
      <w:r w:rsidRPr="009507A6">
        <w:t xml:space="preserve"> </w:t>
      </w:r>
      <w:proofErr w:type="spellStart"/>
      <w:r w:rsidRPr="009507A6">
        <w:t>replaced</w:t>
      </w:r>
      <w:proofErr w:type="spellEnd"/>
      <w:r w:rsidRPr="009507A6">
        <w:t xml:space="preserve"> by the </w:t>
      </w:r>
      <w:proofErr w:type="spellStart"/>
      <w:r w:rsidRPr="009507A6">
        <w:t>following</w:t>
      </w:r>
      <w:proofErr w:type="spellEnd"/>
      <w:r w:rsidRPr="009507A6">
        <w:t>:</w:t>
      </w:r>
    </w:p>
    <w:p w14:paraId="5BFBEC98" w14:textId="70AC2773" w:rsidR="000B0834" w:rsidRPr="009507A6" w:rsidRDefault="000B0834" w:rsidP="00612BCD">
      <w:pPr>
        <w:snapToGrid w:val="0"/>
        <w:spacing w:before="120" w:after="120"/>
        <w:ind w:left="2835" w:right="1134" w:hanging="567"/>
        <w:jc w:val="both"/>
      </w:pPr>
      <w:r w:rsidRPr="009507A6">
        <w:t>(n)</w:t>
      </w:r>
      <w:r w:rsidRPr="009507A6">
        <w:tab/>
        <w:t xml:space="preserve">The </w:t>
      </w:r>
      <w:proofErr w:type="spellStart"/>
      <w:r w:rsidRPr="009507A6">
        <w:t>manufacturer’s</w:t>
      </w:r>
      <w:proofErr w:type="spellEnd"/>
      <w:r w:rsidRPr="009507A6">
        <w:t xml:space="preserve"> mark. </w:t>
      </w:r>
      <w:proofErr w:type="spellStart"/>
      <w:r w:rsidRPr="009507A6">
        <w:t>When</w:t>
      </w:r>
      <w:proofErr w:type="spellEnd"/>
      <w:r w:rsidRPr="009507A6">
        <w:t xml:space="preserve"> the country of manufacture </w:t>
      </w:r>
      <w:proofErr w:type="spellStart"/>
      <w:r w:rsidRPr="009507A6">
        <w:t>is</w:t>
      </w:r>
      <w:proofErr w:type="spellEnd"/>
      <w:r w:rsidRPr="009507A6">
        <w:t xml:space="preserve"> not the </w:t>
      </w:r>
      <w:proofErr w:type="spellStart"/>
      <w:r w:rsidRPr="009507A6">
        <w:t>same</w:t>
      </w:r>
      <w:proofErr w:type="spellEnd"/>
      <w:r w:rsidRPr="009507A6">
        <w:t xml:space="preserve"> as the country of </w:t>
      </w:r>
      <w:proofErr w:type="spellStart"/>
      <w:r w:rsidRPr="009507A6">
        <w:t>approval</w:t>
      </w:r>
      <w:proofErr w:type="spellEnd"/>
      <w:r w:rsidRPr="009507A6">
        <w:t xml:space="preserve">, </w:t>
      </w:r>
      <w:proofErr w:type="spellStart"/>
      <w:r w:rsidRPr="009507A6">
        <w:t>then</w:t>
      </w:r>
      <w:proofErr w:type="spellEnd"/>
      <w:r w:rsidRPr="009507A6">
        <w:t xml:space="preserve"> the </w:t>
      </w:r>
      <w:proofErr w:type="spellStart"/>
      <w:r w:rsidRPr="009507A6">
        <w:t>manufacturer's</w:t>
      </w:r>
      <w:proofErr w:type="spellEnd"/>
      <w:r w:rsidRPr="009507A6">
        <w:t xml:space="preserve"> mark </w:t>
      </w:r>
      <w:proofErr w:type="spellStart"/>
      <w:r w:rsidRPr="009507A6">
        <w:t>shall</w:t>
      </w:r>
      <w:proofErr w:type="spellEnd"/>
      <w:r w:rsidRPr="009507A6">
        <w:t xml:space="preserve"> </w:t>
      </w:r>
      <w:proofErr w:type="spellStart"/>
      <w:r w:rsidRPr="009507A6">
        <w:t>be</w:t>
      </w:r>
      <w:proofErr w:type="spellEnd"/>
      <w:r w:rsidRPr="009507A6">
        <w:t xml:space="preserve"> </w:t>
      </w:r>
      <w:proofErr w:type="spellStart"/>
      <w:r w:rsidRPr="009507A6">
        <w:t>preceded</w:t>
      </w:r>
      <w:proofErr w:type="spellEnd"/>
      <w:r w:rsidRPr="009507A6">
        <w:t xml:space="preserve"> by the </w:t>
      </w:r>
      <w:proofErr w:type="spellStart"/>
      <w:r w:rsidRPr="009507A6">
        <w:t>character</w:t>
      </w:r>
      <w:proofErr w:type="spellEnd"/>
      <w:r w:rsidRPr="009507A6">
        <w:t xml:space="preserve">(s) </w:t>
      </w:r>
      <w:proofErr w:type="spellStart"/>
      <w:r w:rsidRPr="009507A6">
        <w:t>identifying</w:t>
      </w:r>
      <w:proofErr w:type="spellEnd"/>
      <w:r w:rsidRPr="009507A6">
        <w:t xml:space="preserve"> the country of manufacture as </w:t>
      </w:r>
      <w:proofErr w:type="spellStart"/>
      <w:r w:rsidRPr="009507A6">
        <w:t>indicated</w:t>
      </w:r>
      <w:proofErr w:type="spellEnd"/>
      <w:r w:rsidRPr="009507A6">
        <w:t xml:space="preserve"> by the </w:t>
      </w:r>
      <w:proofErr w:type="spellStart"/>
      <w:r w:rsidRPr="009507A6">
        <w:t>distinguishing</w:t>
      </w:r>
      <w:proofErr w:type="spellEnd"/>
      <w:r w:rsidRPr="009507A6">
        <w:t xml:space="preserve"> </w:t>
      </w:r>
      <w:proofErr w:type="spellStart"/>
      <w:r w:rsidRPr="009507A6">
        <w:t>sign</w:t>
      </w:r>
      <w:proofErr w:type="spellEnd"/>
      <w:r w:rsidRPr="009507A6">
        <w:t xml:space="preserve"> </w:t>
      </w:r>
      <w:proofErr w:type="spellStart"/>
      <w:r w:rsidRPr="009507A6">
        <w:t>used</w:t>
      </w:r>
      <w:proofErr w:type="spellEnd"/>
      <w:r w:rsidRPr="009507A6">
        <w:t xml:space="preserve"> on </w:t>
      </w:r>
      <w:proofErr w:type="spellStart"/>
      <w:r w:rsidRPr="009507A6">
        <w:t>vehicles</w:t>
      </w:r>
      <w:proofErr w:type="spellEnd"/>
      <w:r w:rsidRPr="009507A6">
        <w:t xml:space="preserve"> in international road traffic</w:t>
      </w:r>
      <w:r w:rsidRPr="009507A6">
        <w:rPr>
          <w:vertAlign w:val="superscript"/>
        </w:rPr>
        <w:t>2</w:t>
      </w:r>
      <w:r w:rsidRPr="009507A6">
        <w:t xml:space="preserve">. The country mark and the </w:t>
      </w:r>
      <w:proofErr w:type="spellStart"/>
      <w:r w:rsidRPr="009507A6">
        <w:t>manufacturer’s</w:t>
      </w:r>
      <w:proofErr w:type="spellEnd"/>
      <w:r w:rsidRPr="009507A6">
        <w:t xml:space="preserve"> mark </w:t>
      </w:r>
      <w:proofErr w:type="spellStart"/>
      <w:r w:rsidRPr="009507A6">
        <w:t>shall</w:t>
      </w:r>
      <w:proofErr w:type="spellEnd"/>
      <w:r w:rsidRPr="009507A6">
        <w:t xml:space="preserve"> </w:t>
      </w:r>
      <w:proofErr w:type="spellStart"/>
      <w:r w:rsidRPr="009507A6">
        <w:t>be</w:t>
      </w:r>
      <w:proofErr w:type="spellEnd"/>
      <w:r w:rsidRPr="009507A6">
        <w:t xml:space="preserve"> </w:t>
      </w:r>
      <w:proofErr w:type="spellStart"/>
      <w:r w:rsidRPr="009507A6">
        <w:t>separated</w:t>
      </w:r>
      <w:proofErr w:type="spellEnd"/>
      <w:r w:rsidRPr="009507A6">
        <w:t xml:space="preserve"> by a </w:t>
      </w:r>
      <w:proofErr w:type="spellStart"/>
      <w:r w:rsidRPr="009507A6">
        <w:t>space</w:t>
      </w:r>
      <w:proofErr w:type="spellEnd"/>
      <w:r w:rsidRPr="009507A6">
        <w:t xml:space="preserve"> or slash.".</w:t>
      </w:r>
    </w:p>
    <w:p w14:paraId="0E36345C" w14:textId="4E9F316F" w:rsidR="000B0834" w:rsidRPr="009507A6" w:rsidRDefault="000B0834" w:rsidP="00612BCD">
      <w:pPr>
        <w:snapToGrid w:val="0"/>
        <w:spacing w:before="120" w:after="120"/>
        <w:ind w:left="1134"/>
      </w:pPr>
      <w:r w:rsidRPr="009507A6">
        <w:rPr>
          <w:b/>
        </w:rPr>
        <w:t>6.2.4.1</w:t>
      </w:r>
      <w:bookmarkStart w:id="0" w:name="_GoBack"/>
      <w:bookmarkEnd w:id="0"/>
      <w:r w:rsidR="00612BCD">
        <w:tab/>
      </w:r>
      <w:proofErr w:type="spellStart"/>
      <w:r w:rsidRPr="009507A6">
        <w:t>Amend</w:t>
      </w:r>
      <w:proofErr w:type="spellEnd"/>
      <w:r w:rsidRPr="009507A6">
        <w:t xml:space="preserve"> the first </w:t>
      </w:r>
      <w:proofErr w:type="spellStart"/>
      <w:r w:rsidRPr="009507A6">
        <w:t>sub-paragraph</w:t>
      </w:r>
      <w:proofErr w:type="spellEnd"/>
      <w:r w:rsidRPr="009507A6">
        <w:t xml:space="preserve"> as </w:t>
      </w:r>
      <w:proofErr w:type="spellStart"/>
      <w:r w:rsidRPr="009507A6">
        <w:t>follows</w:t>
      </w:r>
      <w:proofErr w:type="spellEnd"/>
      <w:r w:rsidRPr="009507A6">
        <w:t>:</w:t>
      </w:r>
    </w:p>
    <w:p w14:paraId="5EBB4019" w14:textId="77777777" w:rsidR="000B0834" w:rsidRPr="009507A6" w:rsidRDefault="000B0834" w:rsidP="000B0834">
      <w:pPr>
        <w:snapToGrid w:val="0"/>
        <w:spacing w:before="120" w:after="120"/>
        <w:ind w:left="2268"/>
      </w:pPr>
      <w:r w:rsidRPr="009507A6">
        <w:t>–</w:t>
      </w:r>
      <w:r w:rsidRPr="009507A6">
        <w:tab/>
        <w:t>Replace "1.8.7.2.4" by:</w:t>
      </w:r>
    </w:p>
    <w:p w14:paraId="4ACF7092" w14:textId="77777777" w:rsidR="000B0834" w:rsidRPr="00793730" w:rsidRDefault="000B0834" w:rsidP="000B0834">
      <w:pPr>
        <w:snapToGrid w:val="0"/>
        <w:spacing w:before="120" w:after="120"/>
        <w:ind w:left="2835"/>
      </w:pPr>
      <w:r w:rsidRPr="009507A6">
        <w:t>"1.8.7.2.2.2".</w:t>
      </w:r>
      <w:r>
        <w:rPr>
          <w:iCs/>
        </w:rPr>
        <w:t xml:space="preserve"> </w:t>
      </w:r>
    </w:p>
    <w:p w14:paraId="4205457B" w14:textId="5F475480" w:rsidR="00C8778B" w:rsidRPr="00C8778B" w:rsidRDefault="00C8778B" w:rsidP="00C8778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8778B" w:rsidRPr="00C8778B" w:rsidSect="00465E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FB63B" w14:textId="77777777" w:rsidR="00CF4AA4" w:rsidRDefault="00CF4AA4"/>
  </w:endnote>
  <w:endnote w:type="continuationSeparator" w:id="0">
    <w:p w14:paraId="0CE0336B" w14:textId="77777777" w:rsidR="00CF4AA4" w:rsidRDefault="00CF4AA4"/>
  </w:endnote>
  <w:endnote w:type="continuationNotice" w:id="1">
    <w:p w14:paraId="6857F109" w14:textId="77777777" w:rsidR="00CF4AA4" w:rsidRDefault="00CF4A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NewRomanPSMT">
    <w:altName w:val="MS Mincho"/>
    <w:charset w:val="00"/>
    <w:family w:val="auto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B2991" w14:textId="77777777" w:rsidR="000C5A28" w:rsidRDefault="000C5A28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5F6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6F201" w14:textId="1ED0D11A" w:rsidR="000C5A28" w:rsidRPr="008D464D" w:rsidRDefault="000C5A28" w:rsidP="008D464D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915AB" w14:textId="77777777" w:rsidR="000C5A28" w:rsidRPr="003203DD" w:rsidRDefault="000C5A28">
    <w:pPr>
      <w:pStyle w:val="Footer"/>
      <w:jc w:val="right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092AF" w14:textId="77777777" w:rsidR="00CF4AA4" w:rsidRPr="000B175B" w:rsidRDefault="00CF4AA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92D629E" w14:textId="77777777" w:rsidR="00CF4AA4" w:rsidRPr="00FC68B7" w:rsidRDefault="00CF4AA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1DD9255" w14:textId="77777777" w:rsidR="00CF4AA4" w:rsidRDefault="00CF4A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DEA3D" w14:textId="24C25858" w:rsidR="000C5A28" w:rsidRPr="00D60FE0" w:rsidRDefault="000C5A28" w:rsidP="00FA61BF">
    <w:pPr>
      <w:pStyle w:val="Header"/>
      <w:rPr>
        <w:sz w:val="24"/>
        <w:szCs w:val="24"/>
      </w:rPr>
    </w:pPr>
    <w:r w:rsidRPr="00D60FE0">
      <w:rPr>
        <w:sz w:val="24"/>
        <w:szCs w:val="24"/>
      </w:rPr>
      <w:t>INF.</w:t>
    </w:r>
    <w:r w:rsidR="0071386A">
      <w:rPr>
        <w:sz w:val="24"/>
        <w:szCs w:val="24"/>
      </w:rPr>
      <w:t>4</w:t>
    </w:r>
    <w:r w:rsidR="00612BCD">
      <w:rPr>
        <w:sz w:val="24"/>
        <w:szCs w:val="24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EE44C" w14:textId="210C0443" w:rsidR="000C5A28" w:rsidRPr="00517E8D" w:rsidRDefault="000C5A28" w:rsidP="0067520F">
    <w:pPr>
      <w:pStyle w:val="Header"/>
      <w:jc w:val="right"/>
    </w:pPr>
    <w:r w:rsidRPr="00D60FE0">
      <w:rPr>
        <w:rStyle w:val="PageNumber"/>
        <w:b/>
        <w:sz w:val="24"/>
        <w:szCs w:val="24"/>
      </w:rPr>
      <w:t>I</w:t>
    </w:r>
    <w:r w:rsidRPr="00D60FE0">
      <w:rPr>
        <w:sz w:val="24"/>
        <w:szCs w:val="24"/>
      </w:rPr>
      <w:t>NF.</w:t>
    </w:r>
    <w:r w:rsidR="0071386A">
      <w:rPr>
        <w:sz w:val="24"/>
        <w:szCs w:val="24"/>
      </w:rPr>
      <w:t>4</w:t>
    </w:r>
    <w:r w:rsidR="00612BCD">
      <w:rPr>
        <w:sz w:val="24"/>
        <w:szCs w:val="24"/>
      </w:rPr>
      <w:t>6</w:t>
    </w:r>
  </w:p>
  <w:p w14:paraId="1BC8FC9F" w14:textId="77777777" w:rsidR="000C5A28" w:rsidRDefault="000C5A2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98189" w14:textId="77777777" w:rsidR="000C5A28" w:rsidRPr="00146493" w:rsidRDefault="0032115C" w:rsidP="00146493">
    <w:pPr>
      <w:pStyle w:val="Header"/>
      <w:jc w:val="right"/>
      <w:rPr>
        <w:sz w:val="24"/>
        <w:szCs w:val="24"/>
      </w:rPr>
    </w:pPr>
    <w:r>
      <w:rPr>
        <w:sz w:val="24"/>
        <w:szCs w:val="24"/>
      </w:rPr>
      <w:t>INF.</w:t>
    </w:r>
    <w:r w:rsidR="00350AFF">
      <w:rPr>
        <w:sz w:val="24"/>
        <w:szCs w:val="24"/>
      </w:rPr>
      <w:t>YY</w:t>
    </w:r>
  </w:p>
  <w:p w14:paraId="4F4B5037" w14:textId="77777777" w:rsidR="000C5A28" w:rsidRDefault="000C5A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491C0C"/>
    <w:multiLevelType w:val="hybridMultilevel"/>
    <w:tmpl w:val="78D61AE2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010C49F8"/>
    <w:multiLevelType w:val="hybridMultilevel"/>
    <w:tmpl w:val="57E679C2"/>
    <w:lvl w:ilvl="0" w:tplc="075A6416">
      <w:start w:val="1"/>
      <w:numFmt w:val="decimal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9702D"/>
    <w:multiLevelType w:val="multilevel"/>
    <w:tmpl w:val="BD364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%5)"/>
      <w:lvlJc w:val="left"/>
      <w:pPr>
        <w:ind w:left="3945" w:hanging="705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CE7DEA"/>
    <w:multiLevelType w:val="hybridMultilevel"/>
    <w:tmpl w:val="EE605A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0C6119E4"/>
    <w:multiLevelType w:val="multilevel"/>
    <w:tmpl w:val="F650E67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bCs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b/>
        <w:bCs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b/>
        <w:bCs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b/>
        <w:bCs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b/>
        <w:bCs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b/>
        <w:bCs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b/>
        <w:bCs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b/>
        <w:bCs/>
      </w:rPr>
    </w:lvl>
  </w:abstractNum>
  <w:abstractNum w:abstractNumId="7" w15:restartNumberingAfterBreak="0">
    <w:nsid w:val="0D01082A"/>
    <w:multiLevelType w:val="hybridMultilevel"/>
    <w:tmpl w:val="6DF2484C"/>
    <w:lvl w:ilvl="0" w:tplc="2A80BEF0">
      <w:start w:val="1"/>
      <w:numFmt w:val="lowerLetter"/>
      <w:lvlText w:val="(%1)"/>
      <w:lvlJc w:val="left"/>
      <w:pPr>
        <w:ind w:left="1980" w:hanging="555"/>
      </w:pPr>
      <w:rPr>
        <w:rFonts w:hint="default"/>
      </w:rPr>
    </w:lvl>
    <w:lvl w:ilvl="1" w:tplc="E126FAA2">
      <w:start w:val="1"/>
      <w:numFmt w:val="lowerRoman"/>
      <w:lvlText w:val="(%2)"/>
      <w:lvlJc w:val="right"/>
      <w:pPr>
        <w:ind w:left="2505" w:hanging="360"/>
      </w:pPr>
      <w:rPr>
        <w:rFonts w:ascii="Times New Roman" w:eastAsia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C1303A"/>
    <w:multiLevelType w:val="hybridMultilevel"/>
    <w:tmpl w:val="0F547FA4"/>
    <w:lvl w:ilvl="0" w:tplc="4D30ABEC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026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1746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2466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186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3906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4626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5346" w:hanging="180"/>
      </w:pPr>
      <w:rPr>
        <w:rFonts w:cs="Times New Roman"/>
      </w:rPr>
    </w:lvl>
  </w:abstractNum>
  <w:abstractNum w:abstractNumId="10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E182E80"/>
    <w:multiLevelType w:val="multilevel"/>
    <w:tmpl w:val="1CFA18E0"/>
    <w:lvl w:ilvl="0">
      <w:start w:val="6"/>
      <w:numFmt w:val="decimal"/>
      <w:lvlText w:val="%1"/>
      <w:lvlJc w:val="left"/>
      <w:pPr>
        <w:ind w:left="740" w:hanging="740"/>
      </w:pPr>
      <w:rPr>
        <w:rFonts w:hint="default"/>
        <w:b/>
        <w:color w:val="auto"/>
      </w:rPr>
    </w:lvl>
    <w:lvl w:ilvl="1">
      <w:start w:val="8"/>
      <w:numFmt w:val="decimal"/>
      <w:lvlText w:val="%1.%2"/>
      <w:lvlJc w:val="left"/>
      <w:pPr>
        <w:ind w:left="1023" w:hanging="740"/>
      </w:pPr>
      <w:rPr>
        <w:rFonts w:hint="default"/>
        <w:b/>
        <w:color w:val="auto"/>
      </w:rPr>
    </w:lvl>
    <w:lvl w:ilvl="2">
      <w:start w:val="2"/>
      <w:numFmt w:val="decimal"/>
      <w:lvlText w:val="%1.%2.%3"/>
      <w:lvlJc w:val="left"/>
      <w:pPr>
        <w:ind w:left="1306" w:hanging="740"/>
      </w:pPr>
      <w:rPr>
        <w:rFonts w:hint="default"/>
        <w:b/>
        <w:color w:val="auto"/>
      </w:rPr>
    </w:lvl>
    <w:lvl w:ilvl="3">
      <w:start w:val="2"/>
      <w:numFmt w:val="decimal"/>
      <w:lvlText w:val="%1.%2.%3.%4"/>
      <w:lvlJc w:val="left"/>
      <w:pPr>
        <w:ind w:left="1589" w:hanging="74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72" w:hanging="74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  <w:b/>
        <w:color w:val="auto"/>
      </w:rPr>
    </w:lvl>
  </w:abstractNum>
  <w:abstractNum w:abstractNumId="12" w15:restartNumberingAfterBreak="0">
    <w:nsid w:val="21543C72"/>
    <w:multiLevelType w:val="hybridMultilevel"/>
    <w:tmpl w:val="D9A8A95A"/>
    <w:lvl w:ilvl="0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4580ACE"/>
    <w:multiLevelType w:val="multilevel"/>
    <w:tmpl w:val="717292B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bCs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b/>
        <w:bCs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b/>
        <w:bCs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b/>
        <w:bCs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b/>
        <w:bCs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b/>
        <w:bCs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b/>
        <w:bCs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b/>
        <w:bCs/>
      </w:rPr>
    </w:lvl>
  </w:abstractNum>
  <w:abstractNum w:abstractNumId="14" w15:restartNumberingAfterBreak="0">
    <w:nsid w:val="3ACF4EB2"/>
    <w:multiLevelType w:val="hybridMultilevel"/>
    <w:tmpl w:val="3F2CCC0E"/>
    <w:lvl w:ilvl="0" w:tplc="78607ACC">
      <w:start w:val="1"/>
      <w:numFmt w:val="bullet"/>
      <w:pStyle w:val="Heading1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pStyle w:val="Heading2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pStyle w:val="Heading3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pStyle w:val="Heading4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pStyle w:val="Heading5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pStyle w:val="Heading6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pStyle w:val="Heading7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pStyle w:val="Heading8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pStyle w:val="Heading9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47E30EBC"/>
    <w:multiLevelType w:val="hybridMultilevel"/>
    <w:tmpl w:val="4ADEA152"/>
    <w:lvl w:ilvl="0" w:tplc="02C8F15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4BC0584E"/>
    <w:multiLevelType w:val="hybridMultilevel"/>
    <w:tmpl w:val="A67A3348"/>
    <w:lvl w:ilvl="0" w:tplc="E970FD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662C0D"/>
    <w:multiLevelType w:val="hybridMultilevel"/>
    <w:tmpl w:val="1AC09ED6"/>
    <w:lvl w:ilvl="0" w:tplc="D45C872C">
      <w:start w:val="1"/>
      <w:numFmt w:val="lowerLetter"/>
      <w:lvlText w:val="(%1)"/>
      <w:lvlJc w:val="left"/>
      <w:pPr>
        <w:ind w:left="1980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34A62"/>
    <w:multiLevelType w:val="hybridMultilevel"/>
    <w:tmpl w:val="BC36D664"/>
    <w:lvl w:ilvl="0" w:tplc="04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1" w15:restartNumberingAfterBreak="0">
    <w:nsid w:val="6A773068"/>
    <w:multiLevelType w:val="hybridMultilevel"/>
    <w:tmpl w:val="9F249A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184D71"/>
    <w:multiLevelType w:val="hybridMultilevel"/>
    <w:tmpl w:val="C79C478A"/>
    <w:lvl w:ilvl="0" w:tplc="DF2064C8">
      <w:start w:val="1"/>
      <w:numFmt w:val="lowerLetter"/>
      <w:lvlText w:val="(%1)"/>
      <w:lvlJc w:val="left"/>
      <w:pPr>
        <w:ind w:left="1980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9"/>
  </w:num>
  <w:num w:numId="2">
    <w:abstractNumId w:val="22"/>
  </w:num>
  <w:num w:numId="3">
    <w:abstractNumId w:val="14"/>
  </w:num>
  <w:num w:numId="4">
    <w:abstractNumId w:val="8"/>
  </w:num>
  <w:num w:numId="5">
    <w:abstractNumId w:val="18"/>
  </w:num>
  <w:num w:numId="6">
    <w:abstractNumId w:val="10"/>
  </w:num>
  <w:num w:numId="7">
    <w:abstractNumId w:val="5"/>
  </w:num>
  <w:num w:numId="8">
    <w:abstractNumId w:val="13"/>
  </w:num>
  <w:num w:numId="9">
    <w:abstractNumId w:val="6"/>
  </w:num>
  <w:num w:numId="10">
    <w:abstractNumId w:val="5"/>
    <w:lvlOverride w:ilvl="2">
      <w:lvl w:ilvl="2">
        <w:start w:val="1"/>
        <w:numFmt w:val="lowerLetter"/>
        <w:lvlText w:val="(%3)"/>
        <w:lvlJc w:val="left"/>
        <w:pPr>
          <w:tabs>
            <w:tab w:val="num" w:pos="720"/>
          </w:tabs>
          <w:ind w:left="720" w:hanging="432"/>
        </w:pPr>
      </w:lvl>
    </w:lvlOverride>
  </w:num>
  <w:num w:numId="11">
    <w:abstractNumId w:val="7"/>
  </w:num>
  <w:num w:numId="12">
    <w:abstractNumId w:val="23"/>
  </w:num>
  <w:num w:numId="13">
    <w:abstractNumId w:val="17"/>
  </w:num>
  <w:num w:numId="14">
    <w:abstractNumId w:val="4"/>
  </w:num>
  <w:num w:numId="15">
    <w:abstractNumId w:val="15"/>
  </w:num>
  <w:num w:numId="16">
    <w:abstractNumId w:val="21"/>
  </w:num>
  <w:num w:numId="17">
    <w:abstractNumId w:val="9"/>
  </w:num>
  <w:num w:numId="18">
    <w:abstractNumId w:val="20"/>
  </w:num>
  <w:num w:numId="19">
    <w:abstractNumId w:val="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3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>
    <w:abstractNumId w:val="3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>
    <w:abstractNumId w:val="1"/>
  </w:num>
  <w:num w:numId="24">
    <w:abstractNumId w:val="2"/>
  </w:num>
  <w:num w:numId="25">
    <w:abstractNumId w:val="16"/>
  </w:num>
  <w:num w:numId="26">
    <w:abstractNumId w:val="19"/>
  </w:num>
  <w:num w:numId="27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E8D"/>
    <w:rsid w:val="00002A7D"/>
    <w:rsid w:val="000038A8"/>
    <w:rsid w:val="00004CB4"/>
    <w:rsid w:val="00006790"/>
    <w:rsid w:val="00022EA1"/>
    <w:rsid w:val="00027624"/>
    <w:rsid w:val="00040C95"/>
    <w:rsid w:val="0004524E"/>
    <w:rsid w:val="00050F6B"/>
    <w:rsid w:val="00060675"/>
    <w:rsid w:val="000678CD"/>
    <w:rsid w:val="00071447"/>
    <w:rsid w:val="00072C8C"/>
    <w:rsid w:val="00075498"/>
    <w:rsid w:val="00081CE0"/>
    <w:rsid w:val="00081E5B"/>
    <w:rsid w:val="00084425"/>
    <w:rsid w:val="00084D30"/>
    <w:rsid w:val="00086F86"/>
    <w:rsid w:val="00090320"/>
    <w:rsid w:val="00091148"/>
    <w:rsid w:val="0009291B"/>
    <w:rsid w:val="000931C0"/>
    <w:rsid w:val="000A2E09"/>
    <w:rsid w:val="000B0834"/>
    <w:rsid w:val="000B175B"/>
    <w:rsid w:val="000B3A0F"/>
    <w:rsid w:val="000B41FA"/>
    <w:rsid w:val="000C1401"/>
    <w:rsid w:val="000C27B0"/>
    <w:rsid w:val="000C494E"/>
    <w:rsid w:val="000C5A28"/>
    <w:rsid w:val="000D2DBE"/>
    <w:rsid w:val="000D50AD"/>
    <w:rsid w:val="000E0415"/>
    <w:rsid w:val="000E7EB0"/>
    <w:rsid w:val="000F0910"/>
    <w:rsid w:val="000F2167"/>
    <w:rsid w:val="000F7715"/>
    <w:rsid w:val="00102E78"/>
    <w:rsid w:val="00103410"/>
    <w:rsid w:val="00103E99"/>
    <w:rsid w:val="00112A5B"/>
    <w:rsid w:val="00113720"/>
    <w:rsid w:val="001213C0"/>
    <w:rsid w:val="00123F48"/>
    <w:rsid w:val="001335C5"/>
    <w:rsid w:val="00146493"/>
    <w:rsid w:val="00156B99"/>
    <w:rsid w:val="00166124"/>
    <w:rsid w:val="0016740C"/>
    <w:rsid w:val="00167F20"/>
    <w:rsid w:val="00170986"/>
    <w:rsid w:val="00175C62"/>
    <w:rsid w:val="00180CF6"/>
    <w:rsid w:val="00184DDA"/>
    <w:rsid w:val="00186A5B"/>
    <w:rsid w:val="001900CD"/>
    <w:rsid w:val="0019444B"/>
    <w:rsid w:val="00194D1F"/>
    <w:rsid w:val="001A0452"/>
    <w:rsid w:val="001A2442"/>
    <w:rsid w:val="001A3481"/>
    <w:rsid w:val="001A7E63"/>
    <w:rsid w:val="001B423E"/>
    <w:rsid w:val="001B4A21"/>
    <w:rsid w:val="001B4B04"/>
    <w:rsid w:val="001B5875"/>
    <w:rsid w:val="001C4B9C"/>
    <w:rsid w:val="001C6663"/>
    <w:rsid w:val="001C7895"/>
    <w:rsid w:val="001D15C4"/>
    <w:rsid w:val="001D26DF"/>
    <w:rsid w:val="001D312D"/>
    <w:rsid w:val="001D5FA1"/>
    <w:rsid w:val="001D63DF"/>
    <w:rsid w:val="001F1599"/>
    <w:rsid w:val="001F1961"/>
    <w:rsid w:val="001F19C4"/>
    <w:rsid w:val="001F503E"/>
    <w:rsid w:val="001F735E"/>
    <w:rsid w:val="002043F0"/>
    <w:rsid w:val="002060B9"/>
    <w:rsid w:val="0021108A"/>
    <w:rsid w:val="00211E0B"/>
    <w:rsid w:val="00213ECF"/>
    <w:rsid w:val="0021431B"/>
    <w:rsid w:val="002255E7"/>
    <w:rsid w:val="002261F2"/>
    <w:rsid w:val="002303D0"/>
    <w:rsid w:val="00232575"/>
    <w:rsid w:val="00235C78"/>
    <w:rsid w:val="0024279A"/>
    <w:rsid w:val="002435E9"/>
    <w:rsid w:val="00247258"/>
    <w:rsid w:val="00247CF2"/>
    <w:rsid w:val="002523B5"/>
    <w:rsid w:val="002557F1"/>
    <w:rsid w:val="00257CAC"/>
    <w:rsid w:val="00264D07"/>
    <w:rsid w:val="0027115F"/>
    <w:rsid w:val="0027146D"/>
    <w:rsid w:val="00276602"/>
    <w:rsid w:val="002872FC"/>
    <w:rsid w:val="002946DA"/>
    <w:rsid w:val="0029686E"/>
    <w:rsid w:val="002974E9"/>
    <w:rsid w:val="002A214F"/>
    <w:rsid w:val="002A2B8E"/>
    <w:rsid w:val="002A7F94"/>
    <w:rsid w:val="002B109A"/>
    <w:rsid w:val="002B34BA"/>
    <w:rsid w:val="002B7F28"/>
    <w:rsid w:val="002C1973"/>
    <w:rsid w:val="002C57D6"/>
    <w:rsid w:val="002C6D45"/>
    <w:rsid w:val="002D0C77"/>
    <w:rsid w:val="002D4CF0"/>
    <w:rsid w:val="002D6E53"/>
    <w:rsid w:val="002E36F0"/>
    <w:rsid w:val="002F046D"/>
    <w:rsid w:val="002F20C3"/>
    <w:rsid w:val="002F35DB"/>
    <w:rsid w:val="002F7349"/>
    <w:rsid w:val="003007E7"/>
    <w:rsid w:val="00301764"/>
    <w:rsid w:val="00302B3E"/>
    <w:rsid w:val="0030336D"/>
    <w:rsid w:val="003174A5"/>
    <w:rsid w:val="003203DD"/>
    <w:rsid w:val="0032115C"/>
    <w:rsid w:val="003229D8"/>
    <w:rsid w:val="00323AD2"/>
    <w:rsid w:val="00334442"/>
    <w:rsid w:val="00336A80"/>
    <w:rsid w:val="00336C97"/>
    <w:rsid w:val="00337D65"/>
    <w:rsid w:val="00337F88"/>
    <w:rsid w:val="00340531"/>
    <w:rsid w:val="00342432"/>
    <w:rsid w:val="00350AFF"/>
    <w:rsid w:val="00352D4B"/>
    <w:rsid w:val="00354724"/>
    <w:rsid w:val="00354CED"/>
    <w:rsid w:val="0035638C"/>
    <w:rsid w:val="003563A6"/>
    <w:rsid w:val="003644D4"/>
    <w:rsid w:val="00366F33"/>
    <w:rsid w:val="00370928"/>
    <w:rsid w:val="00373E48"/>
    <w:rsid w:val="003A46BB"/>
    <w:rsid w:val="003A4EC7"/>
    <w:rsid w:val="003A5FBA"/>
    <w:rsid w:val="003A7295"/>
    <w:rsid w:val="003B1AA6"/>
    <w:rsid w:val="003B1F60"/>
    <w:rsid w:val="003B5767"/>
    <w:rsid w:val="003B57DC"/>
    <w:rsid w:val="003C2CC4"/>
    <w:rsid w:val="003C2E7B"/>
    <w:rsid w:val="003C4FD9"/>
    <w:rsid w:val="003C7026"/>
    <w:rsid w:val="003D03F5"/>
    <w:rsid w:val="003D4B23"/>
    <w:rsid w:val="003D58A1"/>
    <w:rsid w:val="003E2459"/>
    <w:rsid w:val="003E278A"/>
    <w:rsid w:val="003E360F"/>
    <w:rsid w:val="003F6C18"/>
    <w:rsid w:val="004032CF"/>
    <w:rsid w:val="00413520"/>
    <w:rsid w:val="00414F7A"/>
    <w:rsid w:val="00416E53"/>
    <w:rsid w:val="00427B1B"/>
    <w:rsid w:val="00431D4D"/>
    <w:rsid w:val="004325CB"/>
    <w:rsid w:val="00436982"/>
    <w:rsid w:val="00440A07"/>
    <w:rsid w:val="0044240B"/>
    <w:rsid w:val="00452166"/>
    <w:rsid w:val="00456A02"/>
    <w:rsid w:val="0046243B"/>
    <w:rsid w:val="00462880"/>
    <w:rsid w:val="00465E04"/>
    <w:rsid w:val="0047298C"/>
    <w:rsid w:val="0047303D"/>
    <w:rsid w:val="00476F24"/>
    <w:rsid w:val="00482651"/>
    <w:rsid w:val="004909E7"/>
    <w:rsid w:val="00491729"/>
    <w:rsid w:val="00493073"/>
    <w:rsid w:val="00493C61"/>
    <w:rsid w:val="00494FCE"/>
    <w:rsid w:val="004953E5"/>
    <w:rsid w:val="004A3646"/>
    <w:rsid w:val="004B3354"/>
    <w:rsid w:val="004B45B0"/>
    <w:rsid w:val="004C19FC"/>
    <w:rsid w:val="004C55B0"/>
    <w:rsid w:val="004D6A1A"/>
    <w:rsid w:val="004D75BD"/>
    <w:rsid w:val="004E4179"/>
    <w:rsid w:val="004F2D9F"/>
    <w:rsid w:val="004F6BA0"/>
    <w:rsid w:val="00503BEA"/>
    <w:rsid w:val="0051382F"/>
    <w:rsid w:val="00515EFC"/>
    <w:rsid w:val="00517E8D"/>
    <w:rsid w:val="00525F64"/>
    <w:rsid w:val="00532928"/>
    <w:rsid w:val="00533616"/>
    <w:rsid w:val="00535ABA"/>
    <w:rsid w:val="005371A0"/>
    <w:rsid w:val="0053768B"/>
    <w:rsid w:val="005420F2"/>
    <w:rsid w:val="0054285C"/>
    <w:rsid w:val="00547A88"/>
    <w:rsid w:val="005561AA"/>
    <w:rsid w:val="00561410"/>
    <w:rsid w:val="0056483A"/>
    <w:rsid w:val="00564BF4"/>
    <w:rsid w:val="00570DE4"/>
    <w:rsid w:val="005711D3"/>
    <w:rsid w:val="0057224A"/>
    <w:rsid w:val="00577096"/>
    <w:rsid w:val="00584173"/>
    <w:rsid w:val="005850F6"/>
    <w:rsid w:val="00586B0A"/>
    <w:rsid w:val="00590E8A"/>
    <w:rsid w:val="005927BC"/>
    <w:rsid w:val="00595520"/>
    <w:rsid w:val="00597238"/>
    <w:rsid w:val="00597DE1"/>
    <w:rsid w:val="005A0CC1"/>
    <w:rsid w:val="005A44B9"/>
    <w:rsid w:val="005A589F"/>
    <w:rsid w:val="005A593B"/>
    <w:rsid w:val="005B0441"/>
    <w:rsid w:val="005B1BA0"/>
    <w:rsid w:val="005B3DB3"/>
    <w:rsid w:val="005D15CA"/>
    <w:rsid w:val="005D390C"/>
    <w:rsid w:val="005F3066"/>
    <w:rsid w:val="005F3E61"/>
    <w:rsid w:val="005F51F6"/>
    <w:rsid w:val="00602013"/>
    <w:rsid w:val="00604DDD"/>
    <w:rsid w:val="006076C4"/>
    <w:rsid w:val="006115CC"/>
    <w:rsid w:val="00611FC4"/>
    <w:rsid w:val="00612BCD"/>
    <w:rsid w:val="006176FB"/>
    <w:rsid w:val="00630FCB"/>
    <w:rsid w:val="00632F10"/>
    <w:rsid w:val="006369F3"/>
    <w:rsid w:val="0064017F"/>
    <w:rsid w:val="00640B26"/>
    <w:rsid w:val="00642502"/>
    <w:rsid w:val="00655FA0"/>
    <w:rsid w:val="00660BD8"/>
    <w:rsid w:val="006666F3"/>
    <w:rsid w:val="00667D6B"/>
    <w:rsid w:val="0067520F"/>
    <w:rsid w:val="006770B2"/>
    <w:rsid w:val="00681A02"/>
    <w:rsid w:val="006940E1"/>
    <w:rsid w:val="006A3C72"/>
    <w:rsid w:val="006A59C4"/>
    <w:rsid w:val="006A7392"/>
    <w:rsid w:val="006B03A1"/>
    <w:rsid w:val="006B67D9"/>
    <w:rsid w:val="006B6CC5"/>
    <w:rsid w:val="006C328C"/>
    <w:rsid w:val="006C5535"/>
    <w:rsid w:val="006D0589"/>
    <w:rsid w:val="006D1D09"/>
    <w:rsid w:val="006D25E9"/>
    <w:rsid w:val="006D5317"/>
    <w:rsid w:val="006E248C"/>
    <w:rsid w:val="006E564B"/>
    <w:rsid w:val="006E6EE2"/>
    <w:rsid w:val="006E7154"/>
    <w:rsid w:val="006F46C5"/>
    <w:rsid w:val="007003CD"/>
    <w:rsid w:val="00704BD2"/>
    <w:rsid w:val="0070701E"/>
    <w:rsid w:val="0070702F"/>
    <w:rsid w:val="0071386A"/>
    <w:rsid w:val="007160DB"/>
    <w:rsid w:val="00720447"/>
    <w:rsid w:val="007239CE"/>
    <w:rsid w:val="007260A6"/>
    <w:rsid w:val="007260C9"/>
    <w:rsid w:val="0072632A"/>
    <w:rsid w:val="00730331"/>
    <w:rsid w:val="007358E8"/>
    <w:rsid w:val="00736ECE"/>
    <w:rsid w:val="0074533B"/>
    <w:rsid w:val="0076307D"/>
    <w:rsid w:val="0076432E"/>
    <w:rsid w:val="007643BC"/>
    <w:rsid w:val="00767446"/>
    <w:rsid w:val="00767693"/>
    <w:rsid w:val="00773D0E"/>
    <w:rsid w:val="00775832"/>
    <w:rsid w:val="00780E69"/>
    <w:rsid w:val="007920BB"/>
    <w:rsid w:val="0079406B"/>
    <w:rsid w:val="007959FE"/>
    <w:rsid w:val="007A0CF1"/>
    <w:rsid w:val="007A7CC0"/>
    <w:rsid w:val="007B6A61"/>
    <w:rsid w:val="007B6BA5"/>
    <w:rsid w:val="007C0006"/>
    <w:rsid w:val="007C2DD7"/>
    <w:rsid w:val="007C3390"/>
    <w:rsid w:val="007C42D8"/>
    <w:rsid w:val="007C4E80"/>
    <w:rsid w:val="007C4F4B"/>
    <w:rsid w:val="007C68C8"/>
    <w:rsid w:val="007D2A59"/>
    <w:rsid w:val="007D6605"/>
    <w:rsid w:val="007D7362"/>
    <w:rsid w:val="007E4914"/>
    <w:rsid w:val="007E76B1"/>
    <w:rsid w:val="007F5CE2"/>
    <w:rsid w:val="007F6611"/>
    <w:rsid w:val="00807793"/>
    <w:rsid w:val="00810BAC"/>
    <w:rsid w:val="008175E9"/>
    <w:rsid w:val="008175F4"/>
    <w:rsid w:val="00820E4A"/>
    <w:rsid w:val="008242BE"/>
    <w:rsid w:val="008242D7"/>
    <w:rsid w:val="00825578"/>
    <w:rsid w:val="0082577B"/>
    <w:rsid w:val="00827E7E"/>
    <w:rsid w:val="00835C30"/>
    <w:rsid w:val="0084056F"/>
    <w:rsid w:val="008479D3"/>
    <w:rsid w:val="008558E7"/>
    <w:rsid w:val="008561A8"/>
    <w:rsid w:val="00863411"/>
    <w:rsid w:val="00866893"/>
    <w:rsid w:val="00866F02"/>
    <w:rsid w:val="00867D18"/>
    <w:rsid w:val="00871F9A"/>
    <w:rsid w:val="00871FD5"/>
    <w:rsid w:val="00876B8E"/>
    <w:rsid w:val="0088172E"/>
    <w:rsid w:val="00881EFA"/>
    <w:rsid w:val="00883E28"/>
    <w:rsid w:val="008979B1"/>
    <w:rsid w:val="00897CAB"/>
    <w:rsid w:val="008A6B25"/>
    <w:rsid w:val="008A6C4F"/>
    <w:rsid w:val="008B35EC"/>
    <w:rsid w:val="008B389E"/>
    <w:rsid w:val="008B3CEB"/>
    <w:rsid w:val="008B4035"/>
    <w:rsid w:val="008C5BCB"/>
    <w:rsid w:val="008D045E"/>
    <w:rsid w:val="008D3F25"/>
    <w:rsid w:val="008D464D"/>
    <w:rsid w:val="008D4D82"/>
    <w:rsid w:val="008E0E09"/>
    <w:rsid w:val="008E0E46"/>
    <w:rsid w:val="008E5634"/>
    <w:rsid w:val="008E6FB6"/>
    <w:rsid w:val="008E7116"/>
    <w:rsid w:val="008F143B"/>
    <w:rsid w:val="008F3882"/>
    <w:rsid w:val="008F3C40"/>
    <w:rsid w:val="008F3D9C"/>
    <w:rsid w:val="008F4B7C"/>
    <w:rsid w:val="00906174"/>
    <w:rsid w:val="00911AF3"/>
    <w:rsid w:val="00914BB5"/>
    <w:rsid w:val="00914DC3"/>
    <w:rsid w:val="00915463"/>
    <w:rsid w:val="00926E47"/>
    <w:rsid w:val="009329BB"/>
    <w:rsid w:val="00943A50"/>
    <w:rsid w:val="00945B59"/>
    <w:rsid w:val="00947162"/>
    <w:rsid w:val="00951F8C"/>
    <w:rsid w:val="00953163"/>
    <w:rsid w:val="00954EE3"/>
    <w:rsid w:val="00955010"/>
    <w:rsid w:val="009564AA"/>
    <w:rsid w:val="009601FF"/>
    <w:rsid w:val="00960D5D"/>
    <w:rsid w:val="009610D0"/>
    <w:rsid w:val="0096375C"/>
    <w:rsid w:val="009662E6"/>
    <w:rsid w:val="0097095E"/>
    <w:rsid w:val="0097751F"/>
    <w:rsid w:val="00980D03"/>
    <w:rsid w:val="00980F57"/>
    <w:rsid w:val="0098592B"/>
    <w:rsid w:val="00985FC4"/>
    <w:rsid w:val="00990766"/>
    <w:rsid w:val="00991261"/>
    <w:rsid w:val="00992C68"/>
    <w:rsid w:val="009964C4"/>
    <w:rsid w:val="009A402A"/>
    <w:rsid w:val="009A7B81"/>
    <w:rsid w:val="009C14A2"/>
    <w:rsid w:val="009C3269"/>
    <w:rsid w:val="009D01C0"/>
    <w:rsid w:val="009D6A08"/>
    <w:rsid w:val="009E0A16"/>
    <w:rsid w:val="009E7207"/>
    <w:rsid w:val="009E7970"/>
    <w:rsid w:val="009F2EAC"/>
    <w:rsid w:val="009F57E3"/>
    <w:rsid w:val="00A0512A"/>
    <w:rsid w:val="00A10F4F"/>
    <w:rsid w:val="00A11067"/>
    <w:rsid w:val="00A11276"/>
    <w:rsid w:val="00A16E4A"/>
    <w:rsid w:val="00A1704A"/>
    <w:rsid w:val="00A202E6"/>
    <w:rsid w:val="00A21003"/>
    <w:rsid w:val="00A23E9E"/>
    <w:rsid w:val="00A24838"/>
    <w:rsid w:val="00A31BBB"/>
    <w:rsid w:val="00A425EB"/>
    <w:rsid w:val="00A45CB7"/>
    <w:rsid w:val="00A45DFD"/>
    <w:rsid w:val="00A47439"/>
    <w:rsid w:val="00A60CFD"/>
    <w:rsid w:val="00A6592A"/>
    <w:rsid w:val="00A67D38"/>
    <w:rsid w:val="00A72F22"/>
    <w:rsid w:val="00A733BC"/>
    <w:rsid w:val="00A748A6"/>
    <w:rsid w:val="00A749C1"/>
    <w:rsid w:val="00A76A69"/>
    <w:rsid w:val="00A77D0C"/>
    <w:rsid w:val="00A824E7"/>
    <w:rsid w:val="00A879A4"/>
    <w:rsid w:val="00A96696"/>
    <w:rsid w:val="00AA00D5"/>
    <w:rsid w:val="00AA0FF8"/>
    <w:rsid w:val="00AC0F2C"/>
    <w:rsid w:val="00AC14F5"/>
    <w:rsid w:val="00AC502A"/>
    <w:rsid w:val="00AC648E"/>
    <w:rsid w:val="00AD2623"/>
    <w:rsid w:val="00AF3A98"/>
    <w:rsid w:val="00AF58C1"/>
    <w:rsid w:val="00B0158F"/>
    <w:rsid w:val="00B01722"/>
    <w:rsid w:val="00B033C5"/>
    <w:rsid w:val="00B03E68"/>
    <w:rsid w:val="00B05DA8"/>
    <w:rsid w:val="00B06643"/>
    <w:rsid w:val="00B1060B"/>
    <w:rsid w:val="00B15055"/>
    <w:rsid w:val="00B17FC5"/>
    <w:rsid w:val="00B30179"/>
    <w:rsid w:val="00B37B15"/>
    <w:rsid w:val="00B42094"/>
    <w:rsid w:val="00B42B0D"/>
    <w:rsid w:val="00B4482F"/>
    <w:rsid w:val="00B45C02"/>
    <w:rsid w:val="00B52BCD"/>
    <w:rsid w:val="00B55F66"/>
    <w:rsid w:val="00B720E7"/>
    <w:rsid w:val="00B72A1E"/>
    <w:rsid w:val="00B81E12"/>
    <w:rsid w:val="00B840CD"/>
    <w:rsid w:val="00B91466"/>
    <w:rsid w:val="00B9282B"/>
    <w:rsid w:val="00BA18AC"/>
    <w:rsid w:val="00BA2494"/>
    <w:rsid w:val="00BA339B"/>
    <w:rsid w:val="00BC1E7E"/>
    <w:rsid w:val="00BC2E45"/>
    <w:rsid w:val="00BC74E9"/>
    <w:rsid w:val="00BD195F"/>
    <w:rsid w:val="00BE3198"/>
    <w:rsid w:val="00BE36A9"/>
    <w:rsid w:val="00BE618E"/>
    <w:rsid w:val="00BE7BEC"/>
    <w:rsid w:val="00BF0A5A"/>
    <w:rsid w:val="00BF0E63"/>
    <w:rsid w:val="00BF12A3"/>
    <w:rsid w:val="00BF16D7"/>
    <w:rsid w:val="00BF2373"/>
    <w:rsid w:val="00BF30B6"/>
    <w:rsid w:val="00BF3D12"/>
    <w:rsid w:val="00BF4E6D"/>
    <w:rsid w:val="00C044E2"/>
    <w:rsid w:val="00C048CB"/>
    <w:rsid w:val="00C061AD"/>
    <w:rsid w:val="00C066F3"/>
    <w:rsid w:val="00C06865"/>
    <w:rsid w:val="00C07CA9"/>
    <w:rsid w:val="00C10783"/>
    <w:rsid w:val="00C175B6"/>
    <w:rsid w:val="00C3273F"/>
    <w:rsid w:val="00C3782A"/>
    <w:rsid w:val="00C44BB0"/>
    <w:rsid w:val="00C45BBB"/>
    <w:rsid w:val="00C463DD"/>
    <w:rsid w:val="00C464E7"/>
    <w:rsid w:val="00C479FA"/>
    <w:rsid w:val="00C63EFD"/>
    <w:rsid w:val="00C70775"/>
    <w:rsid w:val="00C70809"/>
    <w:rsid w:val="00C745C3"/>
    <w:rsid w:val="00C805A7"/>
    <w:rsid w:val="00C85F2D"/>
    <w:rsid w:val="00C8778B"/>
    <w:rsid w:val="00C90FC9"/>
    <w:rsid w:val="00C9170F"/>
    <w:rsid w:val="00C9747B"/>
    <w:rsid w:val="00CA2221"/>
    <w:rsid w:val="00CA24A4"/>
    <w:rsid w:val="00CA3137"/>
    <w:rsid w:val="00CB2A92"/>
    <w:rsid w:val="00CB348D"/>
    <w:rsid w:val="00CB34BE"/>
    <w:rsid w:val="00CB6EBD"/>
    <w:rsid w:val="00CB763D"/>
    <w:rsid w:val="00CC199A"/>
    <w:rsid w:val="00CC60D5"/>
    <w:rsid w:val="00CD46F5"/>
    <w:rsid w:val="00CD6C29"/>
    <w:rsid w:val="00CE4A8F"/>
    <w:rsid w:val="00CE52ED"/>
    <w:rsid w:val="00CF071D"/>
    <w:rsid w:val="00CF116C"/>
    <w:rsid w:val="00CF4AA4"/>
    <w:rsid w:val="00D029DD"/>
    <w:rsid w:val="00D03E28"/>
    <w:rsid w:val="00D15B04"/>
    <w:rsid w:val="00D16B42"/>
    <w:rsid w:val="00D17B2C"/>
    <w:rsid w:val="00D2031B"/>
    <w:rsid w:val="00D23EAC"/>
    <w:rsid w:val="00D24692"/>
    <w:rsid w:val="00D25EC1"/>
    <w:rsid w:val="00D25FE2"/>
    <w:rsid w:val="00D30491"/>
    <w:rsid w:val="00D31B99"/>
    <w:rsid w:val="00D36423"/>
    <w:rsid w:val="00D37DA9"/>
    <w:rsid w:val="00D406A7"/>
    <w:rsid w:val="00D41E86"/>
    <w:rsid w:val="00D43252"/>
    <w:rsid w:val="00D44D86"/>
    <w:rsid w:val="00D46E84"/>
    <w:rsid w:val="00D50B7D"/>
    <w:rsid w:val="00D52012"/>
    <w:rsid w:val="00D53AB3"/>
    <w:rsid w:val="00D60FE0"/>
    <w:rsid w:val="00D679BB"/>
    <w:rsid w:val="00D70257"/>
    <w:rsid w:val="00D704E5"/>
    <w:rsid w:val="00D72727"/>
    <w:rsid w:val="00D731DD"/>
    <w:rsid w:val="00D754D5"/>
    <w:rsid w:val="00D853B1"/>
    <w:rsid w:val="00D978C6"/>
    <w:rsid w:val="00DA0956"/>
    <w:rsid w:val="00DA357F"/>
    <w:rsid w:val="00DA3E12"/>
    <w:rsid w:val="00DA4039"/>
    <w:rsid w:val="00DB2B9B"/>
    <w:rsid w:val="00DB66FA"/>
    <w:rsid w:val="00DC18AD"/>
    <w:rsid w:val="00DD0347"/>
    <w:rsid w:val="00DE0CB9"/>
    <w:rsid w:val="00DE5105"/>
    <w:rsid w:val="00DF1A1E"/>
    <w:rsid w:val="00DF6A82"/>
    <w:rsid w:val="00DF7CAE"/>
    <w:rsid w:val="00E02011"/>
    <w:rsid w:val="00E03BF6"/>
    <w:rsid w:val="00E06879"/>
    <w:rsid w:val="00E1773B"/>
    <w:rsid w:val="00E17786"/>
    <w:rsid w:val="00E203BF"/>
    <w:rsid w:val="00E238B5"/>
    <w:rsid w:val="00E26472"/>
    <w:rsid w:val="00E403B3"/>
    <w:rsid w:val="00E423C0"/>
    <w:rsid w:val="00E46F54"/>
    <w:rsid w:val="00E5076E"/>
    <w:rsid w:val="00E5090F"/>
    <w:rsid w:val="00E55DC3"/>
    <w:rsid w:val="00E62486"/>
    <w:rsid w:val="00E6414C"/>
    <w:rsid w:val="00E66DA2"/>
    <w:rsid w:val="00E7260F"/>
    <w:rsid w:val="00E82C50"/>
    <w:rsid w:val="00E86772"/>
    <w:rsid w:val="00E8702D"/>
    <w:rsid w:val="00E916A9"/>
    <w:rsid w:val="00E916DE"/>
    <w:rsid w:val="00E92BCF"/>
    <w:rsid w:val="00E93FD8"/>
    <w:rsid w:val="00E96630"/>
    <w:rsid w:val="00EB14FA"/>
    <w:rsid w:val="00EC22B0"/>
    <w:rsid w:val="00EC50C2"/>
    <w:rsid w:val="00ED18DC"/>
    <w:rsid w:val="00ED6201"/>
    <w:rsid w:val="00ED7A2A"/>
    <w:rsid w:val="00EE1D44"/>
    <w:rsid w:val="00EE1DC3"/>
    <w:rsid w:val="00EE37E1"/>
    <w:rsid w:val="00EE4832"/>
    <w:rsid w:val="00EF0BF7"/>
    <w:rsid w:val="00EF182C"/>
    <w:rsid w:val="00EF1840"/>
    <w:rsid w:val="00EF1D7F"/>
    <w:rsid w:val="00EF4426"/>
    <w:rsid w:val="00F0137E"/>
    <w:rsid w:val="00F0495D"/>
    <w:rsid w:val="00F16629"/>
    <w:rsid w:val="00F213D6"/>
    <w:rsid w:val="00F21786"/>
    <w:rsid w:val="00F26724"/>
    <w:rsid w:val="00F3742B"/>
    <w:rsid w:val="00F41FDB"/>
    <w:rsid w:val="00F42721"/>
    <w:rsid w:val="00F5337D"/>
    <w:rsid w:val="00F56D63"/>
    <w:rsid w:val="00F609A9"/>
    <w:rsid w:val="00F65614"/>
    <w:rsid w:val="00F779A1"/>
    <w:rsid w:val="00F80C99"/>
    <w:rsid w:val="00F83BED"/>
    <w:rsid w:val="00F867EC"/>
    <w:rsid w:val="00F91B2B"/>
    <w:rsid w:val="00FA43B9"/>
    <w:rsid w:val="00FA61BF"/>
    <w:rsid w:val="00FC03CD"/>
    <w:rsid w:val="00FC0646"/>
    <w:rsid w:val="00FC0826"/>
    <w:rsid w:val="00FC68B7"/>
    <w:rsid w:val="00FC7A92"/>
    <w:rsid w:val="00FE220D"/>
    <w:rsid w:val="00FE3CD7"/>
    <w:rsid w:val="00FE5799"/>
    <w:rsid w:val="00FE5DA5"/>
    <w:rsid w:val="00FE6985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02349DA"/>
  <w15:chartTrackingRefBased/>
  <w15:docId w15:val="{6B06F08F-6FB0-4059-BEC7-2424B54B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qFormat="1"/>
    <w:lsdException w:name="Subtitle" w:qFormat="1"/>
    <w:lsdException w:name="Hyperlink" w:uiPriority="10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17E8D"/>
    <w:pPr>
      <w:suppressAutoHyphens/>
      <w:spacing w:line="240" w:lineRule="atLeast"/>
    </w:pPr>
    <w:rPr>
      <w:rFonts w:eastAsia="Times New Roman"/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numPr>
        <w:numId w:val="3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pPr>
      <w:numPr>
        <w:ilvl w:val="1"/>
        <w:numId w:val="3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pPr>
      <w:numPr>
        <w:ilvl w:val="2"/>
        <w:numId w:val="3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pPr>
      <w:numPr>
        <w:ilvl w:val="3"/>
        <w:numId w:val="3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3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3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3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3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3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qFormat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qFormat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qFormat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F3A98"/>
    <w:pPr>
      <w:numPr>
        <w:numId w:val="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7B6BA5"/>
  </w:style>
  <w:style w:type="paragraph" w:customStyle="1" w:styleId="Bullet2G">
    <w:name w:val="_Bullet 2_G"/>
    <w:basedOn w:val="Normal"/>
    <w:qFormat/>
    <w:rsid w:val="00AF3A9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uiPriority w:val="10"/>
    <w:rsid w:val="00A23E9E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qFormat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qFormat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ing1Char">
    <w:name w:val="Heading 1 Char"/>
    <w:aliases w:val="Table_G Char"/>
    <w:link w:val="Heading1"/>
    <w:locked/>
    <w:rsid w:val="00517E8D"/>
    <w:rPr>
      <w:rFonts w:eastAsia="Times New Roman"/>
      <w:lang w:val="fr-CH" w:eastAsia="en-US"/>
    </w:rPr>
  </w:style>
  <w:style w:type="table" w:styleId="TableGrid">
    <w:name w:val="Table Grid"/>
    <w:basedOn w:val="TableNormal"/>
    <w:uiPriority w:val="59"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rsid w:val="00A23E9E"/>
    <w:rPr>
      <w:color w:val="auto"/>
      <w:u w:val="none"/>
    </w:rPr>
  </w:style>
  <w:style w:type="character" w:customStyle="1" w:styleId="Heading2Char">
    <w:name w:val="Heading 2 Char"/>
    <w:link w:val="Heading2"/>
    <w:locked/>
    <w:rsid w:val="00517E8D"/>
    <w:rPr>
      <w:rFonts w:eastAsia="Times New Roman"/>
      <w:lang w:val="fr-CH" w:eastAsia="en-US"/>
    </w:rPr>
  </w:style>
  <w:style w:type="character" w:customStyle="1" w:styleId="Heading3Char">
    <w:name w:val="Heading 3 Char"/>
    <w:link w:val="Heading3"/>
    <w:locked/>
    <w:rsid w:val="00517E8D"/>
    <w:rPr>
      <w:rFonts w:eastAsia="Times New Roman"/>
      <w:lang w:val="fr-CH" w:eastAsia="en-US"/>
    </w:rPr>
  </w:style>
  <w:style w:type="paragraph" w:customStyle="1" w:styleId="Tabell">
    <w:name w:val="Tabell"/>
    <w:basedOn w:val="Normal"/>
    <w:next w:val="Normal"/>
    <w:rsid w:val="00517E8D"/>
    <w:pPr>
      <w:tabs>
        <w:tab w:val="left" w:pos="74"/>
        <w:tab w:val="left" w:pos="1366"/>
        <w:tab w:val="left" w:pos="2665"/>
        <w:tab w:val="left" w:pos="3963"/>
      </w:tabs>
      <w:suppressAutoHyphens w:val="0"/>
      <w:spacing w:line="240" w:lineRule="auto"/>
      <w:ind w:left="74"/>
    </w:pPr>
    <w:rPr>
      <w:sz w:val="22"/>
      <w:szCs w:val="22"/>
      <w:lang w:val="nb-NO" w:eastAsia="nb-NO"/>
    </w:rPr>
  </w:style>
  <w:style w:type="character" w:customStyle="1" w:styleId="FooterChar">
    <w:name w:val="Footer Char"/>
    <w:aliases w:val="3_G Char"/>
    <w:link w:val="Footer"/>
    <w:uiPriority w:val="99"/>
    <w:locked/>
    <w:rsid w:val="00517E8D"/>
    <w:rPr>
      <w:rFonts w:eastAsia="MS Mincho"/>
      <w:sz w:val="16"/>
      <w:lang w:val="en-GB" w:eastAsia="ja-JP" w:bidi="ar-SA"/>
    </w:rPr>
  </w:style>
  <w:style w:type="character" w:customStyle="1" w:styleId="HeaderChar">
    <w:name w:val="Header Char"/>
    <w:aliases w:val="6_G Char"/>
    <w:link w:val="Header"/>
    <w:uiPriority w:val="99"/>
    <w:locked/>
    <w:rsid w:val="00517E8D"/>
    <w:rPr>
      <w:rFonts w:eastAsia="MS Mincho"/>
      <w:b/>
      <w:sz w:val="18"/>
      <w:lang w:val="en-GB" w:eastAsia="ja-JP" w:bidi="ar-SA"/>
    </w:rPr>
  </w:style>
  <w:style w:type="paragraph" w:styleId="BodyText">
    <w:name w:val="Body Text"/>
    <w:basedOn w:val="Normal"/>
    <w:link w:val="BodyTextChar"/>
    <w:rsid w:val="00517E8D"/>
    <w:pPr>
      <w:suppressAutoHyphens w:val="0"/>
      <w:spacing w:line="240" w:lineRule="auto"/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link w:val="BodyText"/>
    <w:locked/>
    <w:rsid w:val="00517E8D"/>
    <w:rPr>
      <w:sz w:val="24"/>
      <w:szCs w:val="24"/>
      <w:lang w:val="en-GB" w:eastAsia="en-US" w:bidi="ar-SA"/>
    </w:rPr>
  </w:style>
  <w:style w:type="paragraph" w:styleId="BodyTextIndent">
    <w:name w:val="Body Text Indent"/>
    <w:basedOn w:val="Normal"/>
    <w:link w:val="BodyTextIndentChar"/>
    <w:rsid w:val="00517E8D"/>
    <w:pPr>
      <w:tabs>
        <w:tab w:val="left" w:pos="74"/>
        <w:tab w:val="num" w:pos="1080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1080" w:hanging="360"/>
    </w:pPr>
    <w:rPr>
      <w:sz w:val="22"/>
      <w:szCs w:val="22"/>
      <w:lang w:val="en-GB" w:eastAsia="nb-NO"/>
    </w:rPr>
  </w:style>
  <w:style w:type="character" w:customStyle="1" w:styleId="BodyTextIndentChar">
    <w:name w:val="Body Text Indent Char"/>
    <w:link w:val="BodyTextIndent"/>
    <w:locked/>
    <w:rsid w:val="00517E8D"/>
    <w:rPr>
      <w:sz w:val="22"/>
      <w:szCs w:val="22"/>
      <w:lang w:val="en-GB" w:eastAsia="nb-NO" w:bidi="ar-SA"/>
    </w:rPr>
  </w:style>
  <w:style w:type="paragraph" w:styleId="BodyTextIndent2">
    <w:name w:val="Body Text Indent 2"/>
    <w:basedOn w:val="Normal"/>
    <w:link w:val="BodyTextIndent2Char"/>
    <w:rsid w:val="00517E8D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74"/>
    </w:pPr>
    <w:rPr>
      <w:sz w:val="24"/>
      <w:szCs w:val="24"/>
      <w:lang w:val="en-GB" w:eastAsia="nb-NO"/>
    </w:rPr>
  </w:style>
  <w:style w:type="character" w:customStyle="1" w:styleId="BodyTextIndent2Char">
    <w:name w:val="Body Text Indent 2 Char"/>
    <w:link w:val="BodyTextIndent2"/>
    <w:locked/>
    <w:rsid w:val="00517E8D"/>
    <w:rPr>
      <w:sz w:val="24"/>
      <w:szCs w:val="24"/>
      <w:lang w:val="en-GB" w:eastAsia="nb-NO" w:bidi="ar-SA"/>
    </w:rPr>
  </w:style>
  <w:style w:type="paragraph" w:styleId="ListParagraph">
    <w:name w:val="List Paragraph"/>
    <w:aliases w:val="Heading table"/>
    <w:basedOn w:val="Normal"/>
    <w:uiPriority w:val="34"/>
    <w:qFormat/>
    <w:rsid w:val="00517E8D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720"/>
    </w:pPr>
    <w:rPr>
      <w:sz w:val="22"/>
      <w:szCs w:val="22"/>
      <w:lang w:val="nb-NO" w:eastAsia="nb-NO"/>
    </w:rPr>
  </w:style>
  <w:style w:type="character" w:customStyle="1" w:styleId="SingleTxtGChar">
    <w:name w:val="_ Single Txt_G Char"/>
    <w:link w:val="SingleTxtG"/>
    <w:qFormat/>
    <w:rsid w:val="0067520F"/>
    <w:rPr>
      <w:lang w:val="fr-CH" w:eastAsia="en-US" w:bidi="ar-SA"/>
    </w:rPr>
  </w:style>
  <w:style w:type="character" w:customStyle="1" w:styleId="H23GChar">
    <w:name w:val="_ H_2/3_G Char"/>
    <w:link w:val="H23G"/>
    <w:rsid w:val="00F213D6"/>
    <w:rPr>
      <w:b/>
      <w:lang w:val="fr-CH" w:eastAsia="en-US" w:bidi="ar-SA"/>
    </w:rPr>
  </w:style>
  <w:style w:type="character" w:customStyle="1" w:styleId="FootnoteTextChar">
    <w:name w:val="Footnote Text Char"/>
    <w:aliases w:val="5_G Char,5_GR Char"/>
    <w:link w:val="FootnoteText"/>
    <w:rsid w:val="007239CE"/>
    <w:rPr>
      <w:rFonts w:eastAsia="Times New Roman"/>
      <w:sz w:val="18"/>
      <w:lang w:val="fr-CH" w:eastAsia="en-US"/>
    </w:rPr>
  </w:style>
  <w:style w:type="paragraph" w:customStyle="1" w:styleId="CM33">
    <w:name w:val="CM33"/>
    <w:basedOn w:val="Normal"/>
    <w:next w:val="Normal"/>
    <w:uiPriority w:val="99"/>
    <w:rsid w:val="007239CE"/>
    <w:pPr>
      <w:widowControl w:val="0"/>
      <w:suppressAutoHyphens w:val="0"/>
      <w:autoSpaceDE w:val="0"/>
      <w:autoSpaceDN w:val="0"/>
      <w:adjustRightInd w:val="0"/>
      <w:spacing w:after="125" w:line="240" w:lineRule="auto"/>
    </w:pPr>
    <w:rPr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rsid w:val="004A36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3646"/>
    <w:rPr>
      <w:rFonts w:ascii="Tahoma" w:eastAsia="Times New Roman" w:hAnsi="Tahoma" w:cs="Tahoma"/>
      <w:sz w:val="16"/>
      <w:szCs w:val="16"/>
      <w:lang w:val="fr-CH" w:eastAsia="en-US"/>
    </w:rPr>
  </w:style>
  <w:style w:type="character" w:customStyle="1" w:styleId="HChGChar">
    <w:name w:val="_ H _Ch_G Char"/>
    <w:link w:val="HChG"/>
    <w:rsid w:val="00AC14F5"/>
    <w:rPr>
      <w:rFonts w:eastAsia="Times New Roman"/>
      <w:b/>
      <w:sz w:val="28"/>
      <w:lang w:val="fr-CH" w:eastAsia="en-US"/>
    </w:rPr>
  </w:style>
  <w:style w:type="character" w:customStyle="1" w:styleId="WW8Num8z0">
    <w:name w:val="WW8Num8z0"/>
    <w:rsid w:val="006E6EE2"/>
    <w:rPr>
      <w:rFonts w:ascii="Symbol" w:hAnsi="Symbol" w:cs="Symbol"/>
    </w:rPr>
  </w:style>
  <w:style w:type="character" w:customStyle="1" w:styleId="H1GChar">
    <w:name w:val="_ H_1_G Char"/>
    <w:link w:val="H1G"/>
    <w:qFormat/>
    <w:rsid w:val="00951F8C"/>
    <w:rPr>
      <w:rFonts w:eastAsia="Times New Roman"/>
      <w:b/>
      <w:sz w:val="24"/>
      <w:lang w:val="fr-CH" w:eastAsia="en-US"/>
    </w:rPr>
  </w:style>
  <w:style w:type="paragraph" w:styleId="NormalWeb">
    <w:name w:val="Normal (Web)"/>
    <w:basedOn w:val="Normal"/>
    <w:rsid w:val="00951F8C"/>
    <w:rPr>
      <w:sz w:val="24"/>
      <w:szCs w:val="24"/>
      <w:lang w:val="en-GB"/>
    </w:rPr>
  </w:style>
  <w:style w:type="paragraph" w:customStyle="1" w:styleId="Figuretitle">
    <w:name w:val="Figure title"/>
    <w:basedOn w:val="Normal"/>
    <w:next w:val="Normal"/>
    <w:uiPriority w:val="99"/>
    <w:rsid w:val="00951F8C"/>
    <w:pPr>
      <w:spacing w:before="220" w:after="220" w:line="230" w:lineRule="atLeast"/>
      <w:jc w:val="center"/>
    </w:pPr>
    <w:rPr>
      <w:rFonts w:ascii="Arial" w:eastAsia="MS Mincho" w:hAnsi="Arial"/>
      <w:b/>
      <w:lang w:val="en-GB" w:eastAsia="fr-FR"/>
    </w:rPr>
  </w:style>
  <w:style w:type="paragraph" w:customStyle="1" w:styleId="Tabletext10">
    <w:name w:val="Table text (10)"/>
    <w:basedOn w:val="Normal"/>
    <w:uiPriority w:val="99"/>
    <w:rsid w:val="00951F8C"/>
    <w:pPr>
      <w:suppressAutoHyphens w:val="0"/>
      <w:spacing w:before="60" w:after="60" w:line="230" w:lineRule="atLeast"/>
      <w:jc w:val="both"/>
    </w:pPr>
    <w:rPr>
      <w:rFonts w:ascii="Arial" w:hAnsi="Arial"/>
      <w:lang w:val="en-GB" w:eastAsia="en-GB"/>
    </w:rPr>
  </w:style>
  <w:style w:type="paragraph" w:styleId="CommentText">
    <w:name w:val="annotation text"/>
    <w:basedOn w:val="Normal"/>
    <w:link w:val="CommentTextChar"/>
    <w:rsid w:val="00655FA0"/>
    <w:pPr>
      <w:tabs>
        <w:tab w:val="left" w:pos="425"/>
        <w:tab w:val="left" w:pos="851"/>
        <w:tab w:val="left" w:pos="1276"/>
      </w:tabs>
      <w:suppressAutoHyphens w:val="0"/>
      <w:spacing w:line="240" w:lineRule="auto"/>
      <w:jc w:val="both"/>
    </w:pPr>
    <w:rPr>
      <w:rFonts w:ascii="Arial" w:hAnsi="Arial"/>
      <w:color w:val="000000"/>
      <w:sz w:val="18"/>
      <w:lang w:val="de-DE" w:eastAsia="de-DE"/>
    </w:rPr>
  </w:style>
  <w:style w:type="character" w:customStyle="1" w:styleId="CommentTextChar">
    <w:name w:val="Comment Text Char"/>
    <w:link w:val="CommentText"/>
    <w:rsid w:val="00655FA0"/>
    <w:rPr>
      <w:rFonts w:ascii="Arial" w:eastAsia="Times New Roman" w:hAnsi="Arial"/>
      <w:color w:val="000000"/>
      <w:sz w:val="18"/>
      <w:lang w:val="de-DE" w:eastAsia="de-DE"/>
    </w:rPr>
  </w:style>
  <w:style w:type="paragraph" w:customStyle="1" w:styleId="Default">
    <w:name w:val="Default"/>
    <w:rsid w:val="002557F1"/>
    <w:pPr>
      <w:widowControl w:val="0"/>
      <w:autoSpaceDE w:val="0"/>
      <w:autoSpaceDN w:val="0"/>
      <w:adjustRightInd w:val="0"/>
    </w:pPr>
    <w:rPr>
      <w:rFonts w:ascii="Times-New-Roman,Bold" w:eastAsia="Times New Roman" w:hAnsi="Times-New-Roman,Bold" w:cs="Times-New-Roman,Bold"/>
      <w:color w:val="000000"/>
      <w:sz w:val="24"/>
      <w:szCs w:val="24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2557F1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2557F1"/>
    <w:pPr>
      <w:spacing w:line="27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557F1"/>
    <w:rPr>
      <w:rFonts w:cs="Times New Roman"/>
      <w:color w:val="auto"/>
    </w:rPr>
  </w:style>
  <w:style w:type="paragraph" w:customStyle="1" w:styleId="ParNoG">
    <w:name w:val="_ParNo_G"/>
    <w:basedOn w:val="Normal"/>
    <w:qFormat/>
    <w:rsid w:val="002B34BA"/>
    <w:pPr>
      <w:numPr>
        <w:numId w:val="4"/>
      </w:numPr>
      <w:tabs>
        <w:tab w:val="clear" w:pos="1701"/>
      </w:tabs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lang w:eastAsia="zh-CN"/>
    </w:rPr>
  </w:style>
  <w:style w:type="character" w:customStyle="1" w:styleId="EndnoteTextChar">
    <w:name w:val="Endnote Text Char"/>
    <w:aliases w:val="2_G Char"/>
    <w:link w:val="EndnoteText"/>
    <w:uiPriority w:val="99"/>
    <w:rsid w:val="002B34BA"/>
    <w:rPr>
      <w:rFonts w:eastAsia="Times New Roman"/>
      <w:sz w:val="18"/>
      <w:lang w:val="fr-CH" w:eastAsia="en-US"/>
    </w:rPr>
  </w:style>
  <w:style w:type="character" w:customStyle="1" w:styleId="Heading4Char">
    <w:name w:val="Heading 4 Char"/>
    <w:link w:val="Heading4"/>
    <w:rsid w:val="002B34BA"/>
    <w:rPr>
      <w:rFonts w:eastAsia="Times New Roman"/>
      <w:lang w:val="fr-CH" w:eastAsia="en-US"/>
    </w:rPr>
  </w:style>
  <w:style w:type="character" w:customStyle="1" w:styleId="Heading5Char">
    <w:name w:val="Heading 5 Char"/>
    <w:link w:val="Heading5"/>
    <w:rsid w:val="002B34BA"/>
    <w:rPr>
      <w:rFonts w:eastAsia="Times New Roman"/>
      <w:lang w:val="fr-CH" w:eastAsia="en-US"/>
    </w:rPr>
  </w:style>
  <w:style w:type="character" w:customStyle="1" w:styleId="Heading6Char">
    <w:name w:val="Heading 6 Char"/>
    <w:link w:val="Heading6"/>
    <w:rsid w:val="002B34BA"/>
    <w:rPr>
      <w:rFonts w:eastAsia="Times New Roman"/>
      <w:lang w:val="fr-CH" w:eastAsia="en-US"/>
    </w:rPr>
  </w:style>
  <w:style w:type="character" w:customStyle="1" w:styleId="Heading7Char">
    <w:name w:val="Heading 7 Char"/>
    <w:link w:val="Heading7"/>
    <w:rsid w:val="002B34BA"/>
    <w:rPr>
      <w:rFonts w:eastAsia="Times New Roman"/>
      <w:lang w:val="fr-CH" w:eastAsia="en-US"/>
    </w:rPr>
  </w:style>
  <w:style w:type="character" w:customStyle="1" w:styleId="Heading8Char">
    <w:name w:val="Heading 8 Char"/>
    <w:link w:val="Heading8"/>
    <w:rsid w:val="002B34BA"/>
    <w:rPr>
      <w:rFonts w:eastAsia="Times New Roman"/>
      <w:lang w:val="fr-CH" w:eastAsia="en-US"/>
    </w:rPr>
  </w:style>
  <w:style w:type="character" w:customStyle="1" w:styleId="Heading9Char">
    <w:name w:val="Heading 9 Char"/>
    <w:link w:val="Heading9"/>
    <w:rsid w:val="002B34BA"/>
    <w:rPr>
      <w:rFonts w:eastAsia="Times New Roman"/>
      <w:lang w:val="fr-CH" w:eastAsia="en-US"/>
    </w:rPr>
  </w:style>
  <w:style w:type="paragraph" w:customStyle="1" w:styleId="ParaNoG">
    <w:name w:val="_ParaNo._G"/>
    <w:basedOn w:val="SingleTxtG"/>
    <w:rsid w:val="002B34BA"/>
    <w:rPr>
      <w:lang w:val="fr-FR"/>
    </w:rPr>
  </w:style>
  <w:style w:type="paragraph" w:styleId="PlainText">
    <w:name w:val="Plain Text"/>
    <w:basedOn w:val="Normal"/>
    <w:link w:val="PlainTextChar"/>
    <w:rsid w:val="002B34BA"/>
    <w:rPr>
      <w:lang w:val="en-GB"/>
    </w:rPr>
  </w:style>
  <w:style w:type="character" w:customStyle="1" w:styleId="PlainTextChar">
    <w:name w:val="Plain Text Char"/>
    <w:link w:val="PlainText"/>
    <w:rsid w:val="002B34BA"/>
    <w:rPr>
      <w:rFonts w:eastAsia="Times New Roman"/>
      <w:lang w:eastAsia="en-US"/>
    </w:rPr>
  </w:style>
  <w:style w:type="paragraph" w:styleId="BlockText">
    <w:name w:val="Block Text"/>
    <w:basedOn w:val="Normal"/>
    <w:rsid w:val="002B34BA"/>
    <w:pPr>
      <w:ind w:left="1440" w:right="1440"/>
    </w:pPr>
    <w:rPr>
      <w:lang w:val="en-GB"/>
    </w:rPr>
  </w:style>
  <w:style w:type="character" w:styleId="CommentReference">
    <w:name w:val="annotation reference"/>
    <w:rsid w:val="002B34BA"/>
    <w:rPr>
      <w:sz w:val="6"/>
      <w:szCs w:val="6"/>
    </w:rPr>
  </w:style>
  <w:style w:type="character" w:styleId="LineNumber">
    <w:name w:val="line number"/>
    <w:rsid w:val="002B34BA"/>
    <w:rPr>
      <w:sz w:val="14"/>
      <w:szCs w:val="14"/>
    </w:rPr>
  </w:style>
  <w:style w:type="paragraph" w:styleId="BodyText2">
    <w:name w:val="Body Text 2"/>
    <w:basedOn w:val="Normal"/>
    <w:link w:val="BodyText2Char"/>
    <w:rsid w:val="002B34BA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2B34BA"/>
    <w:rPr>
      <w:rFonts w:eastAsia="Times New Roman"/>
      <w:lang w:eastAsia="en-US"/>
    </w:rPr>
  </w:style>
  <w:style w:type="paragraph" w:styleId="BodyText3">
    <w:name w:val="Body Text 3"/>
    <w:basedOn w:val="Normal"/>
    <w:link w:val="BodyText3Char"/>
    <w:rsid w:val="002B34BA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2B34BA"/>
    <w:rPr>
      <w:rFonts w:eastAsia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B34BA"/>
    <w:pPr>
      <w:suppressAutoHyphens/>
      <w:spacing w:after="120" w:line="240" w:lineRule="atLeast"/>
      <w:ind w:firstLine="210"/>
      <w:jc w:val="left"/>
    </w:pPr>
    <w:rPr>
      <w:sz w:val="20"/>
      <w:szCs w:val="20"/>
    </w:rPr>
  </w:style>
  <w:style w:type="character" w:customStyle="1" w:styleId="BodyTextFirstIndentChar">
    <w:name w:val="Body Text First Indent Char"/>
    <w:link w:val="BodyTextFirstIndent"/>
    <w:rsid w:val="002B34BA"/>
    <w:rPr>
      <w:rFonts w:eastAsia="Times New Roman"/>
      <w:sz w:val="24"/>
      <w:szCs w:val="24"/>
      <w:lang w:val="en-GB" w:eastAsia="en-US" w:bidi="ar-SA"/>
    </w:rPr>
  </w:style>
  <w:style w:type="paragraph" w:styleId="BodyTextFirstIndent2">
    <w:name w:val="Body Text First Indent 2"/>
    <w:basedOn w:val="BodyTextIndent"/>
    <w:link w:val="BodyTextFirstIndent2Char"/>
    <w:rsid w:val="002B34BA"/>
    <w:pPr>
      <w:tabs>
        <w:tab w:val="clear" w:pos="74"/>
        <w:tab w:val="clear" w:pos="1080"/>
        <w:tab w:val="clear" w:pos="1366"/>
        <w:tab w:val="clear" w:pos="2665"/>
        <w:tab w:val="clear" w:pos="3963"/>
        <w:tab w:val="clear" w:pos="5256"/>
        <w:tab w:val="clear" w:pos="6555"/>
        <w:tab w:val="clear" w:pos="7847"/>
        <w:tab w:val="clear" w:pos="9146"/>
      </w:tabs>
      <w:suppressAutoHyphens/>
      <w:spacing w:after="120" w:line="240" w:lineRule="atLeast"/>
      <w:ind w:left="283" w:firstLine="210"/>
    </w:pPr>
    <w:rPr>
      <w:sz w:val="20"/>
      <w:szCs w:val="20"/>
      <w:lang w:eastAsia="en-US"/>
    </w:rPr>
  </w:style>
  <w:style w:type="character" w:customStyle="1" w:styleId="BodyTextFirstIndent2Char">
    <w:name w:val="Body Text First Indent 2 Char"/>
    <w:link w:val="BodyTextFirstIndent2"/>
    <w:rsid w:val="002B34BA"/>
    <w:rPr>
      <w:rFonts w:eastAsia="Times New Roman"/>
      <w:sz w:val="22"/>
      <w:szCs w:val="22"/>
      <w:lang w:val="en-GB" w:eastAsia="en-US" w:bidi="ar-SA"/>
    </w:rPr>
  </w:style>
  <w:style w:type="paragraph" w:styleId="BodyTextIndent3">
    <w:name w:val="Body Text Indent 3"/>
    <w:basedOn w:val="Normal"/>
    <w:link w:val="BodyTextIndent3Char"/>
    <w:rsid w:val="002B34BA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2B34BA"/>
    <w:rPr>
      <w:rFonts w:eastAsia="Times New Roman"/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2B34BA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2B34BA"/>
    <w:rPr>
      <w:rFonts w:eastAsia="Times New Roman"/>
      <w:lang w:eastAsia="en-US"/>
    </w:rPr>
  </w:style>
  <w:style w:type="paragraph" w:styleId="Date">
    <w:name w:val="Date"/>
    <w:basedOn w:val="Normal"/>
    <w:next w:val="Normal"/>
    <w:link w:val="DateChar"/>
    <w:rsid w:val="002B34BA"/>
    <w:rPr>
      <w:lang w:val="en-GB"/>
    </w:rPr>
  </w:style>
  <w:style w:type="character" w:customStyle="1" w:styleId="DateChar">
    <w:name w:val="Date Char"/>
    <w:link w:val="Date"/>
    <w:rsid w:val="002B34BA"/>
    <w:rPr>
      <w:rFonts w:eastAsia="Times New Roman"/>
      <w:lang w:eastAsia="en-US"/>
    </w:rPr>
  </w:style>
  <w:style w:type="paragraph" w:styleId="E-mailSignature">
    <w:name w:val="E-mail Signature"/>
    <w:basedOn w:val="Normal"/>
    <w:link w:val="E-mailSignatureChar"/>
    <w:rsid w:val="002B34BA"/>
    <w:rPr>
      <w:lang w:val="en-GB"/>
    </w:rPr>
  </w:style>
  <w:style w:type="character" w:customStyle="1" w:styleId="E-mailSignatureChar">
    <w:name w:val="E-mail Signature Char"/>
    <w:link w:val="E-mailSignature"/>
    <w:rsid w:val="002B34BA"/>
    <w:rPr>
      <w:rFonts w:eastAsia="Times New Roman"/>
      <w:lang w:eastAsia="en-US"/>
    </w:rPr>
  </w:style>
  <w:style w:type="character" w:styleId="Emphasis">
    <w:name w:val="Emphasis"/>
    <w:qFormat/>
    <w:rsid w:val="002B34BA"/>
    <w:rPr>
      <w:i/>
      <w:iCs/>
    </w:rPr>
  </w:style>
  <w:style w:type="paragraph" w:styleId="EnvelopeReturn">
    <w:name w:val="envelope return"/>
    <w:basedOn w:val="Normal"/>
    <w:rsid w:val="002B34BA"/>
    <w:rPr>
      <w:rFonts w:ascii="Arial" w:hAnsi="Arial" w:cs="Arial"/>
      <w:lang w:val="en-GB"/>
    </w:rPr>
  </w:style>
  <w:style w:type="character" w:styleId="HTMLAcronym">
    <w:name w:val="HTML Acronym"/>
    <w:rsid w:val="002B34BA"/>
  </w:style>
  <w:style w:type="paragraph" w:styleId="HTMLAddress">
    <w:name w:val="HTML Address"/>
    <w:basedOn w:val="Normal"/>
    <w:link w:val="HTMLAddressChar"/>
    <w:rsid w:val="002B34BA"/>
    <w:rPr>
      <w:i/>
      <w:iCs/>
      <w:lang w:val="en-GB"/>
    </w:rPr>
  </w:style>
  <w:style w:type="character" w:customStyle="1" w:styleId="HTMLAddressChar">
    <w:name w:val="HTML Address Char"/>
    <w:link w:val="HTMLAddress"/>
    <w:rsid w:val="002B34BA"/>
    <w:rPr>
      <w:rFonts w:eastAsia="Times New Roman"/>
      <w:i/>
      <w:iCs/>
      <w:lang w:eastAsia="en-US"/>
    </w:rPr>
  </w:style>
  <w:style w:type="character" w:styleId="HTMLCite">
    <w:name w:val="HTML Cite"/>
    <w:rsid w:val="002B34BA"/>
    <w:rPr>
      <w:i/>
      <w:iCs/>
    </w:rPr>
  </w:style>
  <w:style w:type="character" w:styleId="HTMLCode">
    <w:name w:val="HTML Code"/>
    <w:rsid w:val="002B34BA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B34BA"/>
    <w:rPr>
      <w:i/>
      <w:iCs/>
    </w:rPr>
  </w:style>
  <w:style w:type="character" w:styleId="HTMLKeyboard">
    <w:name w:val="HTML Keyboard"/>
    <w:rsid w:val="002B34B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B34BA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2B34BA"/>
    <w:rPr>
      <w:rFonts w:ascii="Courier New" w:eastAsia="Times New Roman" w:hAnsi="Courier New" w:cs="Courier New"/>
      <w:lang w:eastAsia="en-US"/>
    </w:rPr>
  </w:style>
  <w:style w:type="character" w:styleId="HTMLSample">
    <w:name w:val="HTML Sample"/>
    <w:rsid w:val="002B34BA"/>
    <w:rPr>
      <w:rFonts w:ascii="Courier New" w:hAnsi="Courier New" w:cs="Courier New"/>
    </w:rPr>
  </w:style>
  <w:style w:type="character" w:styleId="HTMLTypewriter">
    <w:name w:val="HTML Typewriter"/>
    <w:rsid w:val="002B34BA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B34BA"/>
    <w:rPr>
      <w:i/>
      <w:iCs/>
    </w:rPr>
  </w:style>
  <w:style w:type="paragraph" w:styleId="List">
    <w:name w:val="List"/>
    <w:basedOn w:val="Normal"/>
    <w:rsid w:val="002B34BA"/>
    <w:pPr>
      <w:ind w:left="283" w:hanging="283"/>
    </w:pPr>
    <w:rPr>
      <w:lang w:val="en-GB"/>
    </w:rPr>
  </w:style>
  <w:style w:type="paragraph" w:styleId="List2">
    <w:name w:val="List 2"/>
    <w:basedOn w:val="Normal"/>
    <w:rsid w:val="002B34BA"/>
    <w:pPr>
      <w:ind w:left="566" w:hanging="283"/>
    </w:pPr>
    <w:rPr>
      <w:lang w:val="en-GB"/>
    </w:rPr>
  </w:style>
  <w:style w:type="paragraph" w:styleId="List3">
    <w:name w:val="List 3"/>
    <w:basedOn w:val="Normal"/>
    <w:rsid w:val="002B34BA"/>
    <w:pPr>
      <w:ind w:left="849" w:hanging="283"/>
    </w:pPr>
    <w:rPr>
      <w:lang w:val="en-GB"/>
    </w:rPr>
  </w:style>
  <w:style w:type="paragraph" w:styleId="List4">
    <w:name w:val="List 4"/>
    <w:basedOn w:val="Normal"/>
    <w:rsid w:val="002B34BA"/>
    <w:pPr>
      <w:ind w:left="1132" w:hanging="283"/>
    </w:pPr>
    <w:rPr>
      <w:lang w:val="en-GB"/>
    </w:rPr>
  </w:style>
  <w:style w:type="paragraph" w:styleId="List5">
    <w:name w:val="List 5"/>
    <w:basedOn w:val="Normal"/>
    <w:rsid w:val="002B34BA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2B34BA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2B34BA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2B34BA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2B34BA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2B34BA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2B34BA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2B34BA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2B34BA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2B34BA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2B34BA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2B34BA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2B34BA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2B34BA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2B34BA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2B34BA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2B34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2B34BA"/>
    <w:rPr>
      <w:rFonts w:ascii="Arial" w:eastAsia="Times New Roman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2B34BA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2B34BA"/>
    <w:rPr>
      <w:lang w:val="en-GB"/>
    </w:rPr>
  </w:style>
  <w:style w:type="character" w:customStyle="1" w:styleId="NoteHeadingChar">
    <w:name w:val="Note Heading Char"/>
    <w:link w:val="NoteHeading"/>
    <w:rsid w:val="002B34BA"/>
    <w:rPr>
      <w:rFonts w:eastAsia="Times New Roman"/>
      <w:lang w:eastAsia="en-US"/>
    </w:rPr>
  </w:style>
  <w:style w:type="paragraph" w:styleId="Salutation">
    <w:name w:val="Salutation"/>
    <w:basedOn w:val="Normal"/>
    <w:next w:val="Normal"/>
    <w:link w:val="SalutationChar"/>
    <w:rsid w:val="002B34BA"/>
    <w:rPr>
      <w:lang w:val="en-GB"/>
    </w:rPr>
  </w:style>
  <w:style w:type="character" w:customStyle="1" w:styleId="SalutationChar">
    <w:name w:val="Salutation Char"/>
    <w:link w:val="Salutation"/>
    <w:rsid w:val="002B34BA"/>
    <w:rPr>
      <w:rFonts w:eastAsia="Times New Roman"/>
      <w:lang w:eastAsia="en-US"/>
    </w:rPr>
  </w:style>
  <w:style w:type="paragraph" w:styleId="Signature">
    <w:name w:val="Signature"/>
    <w:basedOn w:val="Normal"/>
    <w:link w:val="SignatureChar"/>
    <w:rsid w:val="002B34BA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2B34BA"/>
    <w:rPr>
      <w:rFonts w:eastAsia="Times New Roman"/>
      <w:lang w:eastAsia="en-US"/>
    </w:rPr>
  </w:style>
  <w:style w:type="character" w:styleId="Strong">
    <w:name w:val="Strong"/>
    <w:qFormat/>
    <w:rsid w:val="002B34BA"/>
    <w:rPr>
      <w:b/>
      <w:bCs/>
    </w:rPr>
  </w:style>
  <w:style w:type="paragraph" w:styleId="Subtitle">
    <w:name w:val="Subtitle"/>
    <w:basedOn w:val="Normal"/>
    <w:link w:val="SubtitleChar"/>
    <w:qFormat/>
    <w:rsid w:val="002B34BA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2B34BA"/>
    <w:rPr>
      <w:rFonts w:ascii="Arial" w:eastAsia="Times New Roman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B34BA"/>
    <w:pPr>
      <w:suppressAutoHyphens/>
      <w:spacing w:line="240" w:lineRule="atLeast"/>
    </w:pPr>
    <w:rPr>
      <w:rFonts w:eastAsia="Times New Roman"/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B34BA"/>
    <w:pPr>
      <w:suppressAutoHyphens/>
      <w:spacing w:line="240" w:lineRule="atLeast"/>
    </w:pPr>
    <w:rPr>
      <w:rFonts w:eastAsia="Times New Roman"/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B34BA"/>
    <w:pPr>
      <w:suppressAutoHyphens/>
      <w:spacing w:line="240" w:lineRule="atLeast"/>
    </w:pPr>
    <w:rPr>
      <w:rFonts w:eastAsia="Times New Roman"/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B34BA"/>
    <w:pPr>
      <w:suppressAutoHyphens/>
      <w:spacing w:line="240" w:lineRule="atLeast"/>
    </w:pPr>
    <w:rPr>
      <w:rFonts w:eastAsia="Times New Roman"/>
      <w:b/>
      <w:bCs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B34BA"/>
    <w:pPr>
      <w:suppressAutoHyphens/>
      <w:spacing w:line="240" w:lineRule="atLeast"/>
    </w:pPr>
    <w:rPr>
      <w:rFonts w:eastAsia="Times New Roman"/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B34BA"/>
    <w:pPr>
      <w:suppressAutoHyphens/>
      <w:spacing w:line="240" w:lineRule="atLeast"/>
    </w:pPr>
    <w:rPr>
      <w:rFonts w:eastAsia="Times New Roman"/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B34B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2B34BA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2B34B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SingleTxtGCar">
    <w:name w:val="_ Single Txt_G Car"/>
    <w:rsid w:val="002B34BA"/>
    <w:rPr>
      <w:lang w:val="en-GB" w:eastAsia="en-US"/>
    </w:rPr>
  </w:style>
  <w:style w:type="paragraph" w:customStyle="1" w:styleId="Titre11">
    <w:name w:val="Titre 11"/>
    <w:basedOn w:val="Normal"/>
    <w:rsid w:val="002B34BA"/>
    <w:pPr>
      <w:keepNext/>
      <w:keepLines/>
      <w:spacing w:before="480" w:line="276" w:lineRule="auto"/>
    </w:pPr>
    <w:rPr>
      <w:rFonts w:ascii="Cambria" w:hAnsi="Cambria" w:cs="Cambria"/>
      <w:b/>
      <w:bCs/>
      <w:color w:val="365F91"/>
      <w:sz w:val="28"/>
      <w:szCs w:val="28"/>
      <w:lang w:val="fr-FR"/>
    </w:rPr>
  </w:style>
  <w:style w:type="paragraph" w:customStyle="1" w:styleId="Titre21">
    <w:name w:val="Titre 21"/>
    <w:basedOn w:val="Normal"/>
    <w:rsid w:val="002B34BA"/>
    <w:pPr>
      <w:keepNext/>
      <w:keepLines/>
      <w:spacing w:before="200" w:line="276" w:lineRule="auto"/>
    </w:pPr>
    <w:rPr>
      <w:rFonts w:ascii="Cambria" w:hAnsi="Cambria" w:cs="Cambria"/>
      <w:b/>
      <w:bCs/>
      <w:color w:val="4F81BD"/>
      <w:sz w:val="26"/>
      <w:szCs w:val="26"/>
      <w:lang w:val="fr-FR"/>
    </w:rPr>
  </w:style>
  <w:style w:type="character" w:customStyle="1" w:styleId="fontstyle01">
    <w:name w:val="fontstyle01"/>
    <w:rsid w:val="002B34BA"/>
    <w:rPr>
      <w:rFonts w:ascii="TimesNewRomanPSMT" w:hAnsi="TimesNewRomanPSMT" w:cs="TimesNewRomanPSMT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B34BA"/>
    <w:pPr>
      <w:tabs>
        <w:tab w:val="clear" w:pos="425"/>
        <w:tab w:val="clear" w:pos="851"/>
        <w:tab w:val="clear" w:pos="1276"/>
      </w:tabs>
      <w:suppressAutoHyphens/>
      <w:jc w:val="left"/>
    </w:pPr>
    <w:rPr>
      <w:rFonts w:ascii="Times New Roman" w:hAnsi="Times New Roman"/>
      <w:b/>
      <w:bCs/>
      <w:color w:val="auto"/>
      <w:sz w:val="20"/>
      <w:lang w:val="en-GB" w:eastAsia="en-US"/>
    </w:rPr>
  </w:style>
  <w:style w:type="character" w:customStyle="1" w:styleId="CommentSubjectChar">
    <w:name w:val="Comment Subject Char"/>
    <w:link w:val="CommentSubject"/>
    <w:rsid w:val="002B34BA"/>
    <w:rPr>
      <w:rFonts w:ascii="Arial" w:eastAsia="Times New Roman" w:hAnsi="Arial"/>
      <w:b/>
      <w:bCs/>
      <w:color w:val="000000"/>
      <w:sz w:val="18"/>
      <w:lang w:val="de-DE" w:eastAsia="en-US"/>
    </w:rPr>
  </w:style>
  <w:style w:type="character" w:customStyle="1" w:styleId="tlid-translationtranslation">
    <w:name w:val="tlid-translation translation"/>
    <w:uiPriority w:val="99"/>
    <w:rsid w:val="002B34BA"/>
  </w:style>
  <w:style w:type="numbering" w:styleId="ArticleSection">
    <w:name w:val="Outline List 3"/>
    <w:basedOn w:val="NoList"/>
    <w:unhideWhenUsed/>
    <w:rsid w:val="002B34BA"/>
    <w:pPr>
      <w:numPr>
        <w:numId w:val="7"/>
      </w:numPr>
    </w:pPr>
  </w:style>
  <w:style w:type="numbering" w:styleId="1ai">
    <w:name w:val="Outline List 1"/>
    <w:basedOn w:val="NoList"/>
    <w:unhideWhenUsed/>
    <w:rsid w:val="002B34BA"/>
    <w:pPr>
      <w:numPr>
        <w:numId w:val="6"/>
      </w:numPr>
    </w:pPr>
  </w:style>
  <w:style w:type="numbering" w:styleId="111111">
    <w:name w:val="Outline List 2"/>
    <w:basedOn w:val="NoList"/>
    <w:unhideWhenUsed/>
    <w:rsid w:val="002B34BA"/>
    <w:pPr>
      <w:numPr>
        <w:numId w:val="5"/>
      </w:numPr>
    </w:pPr>
  </w:style>
  <w:style w:type="character" w:customStyle="1" w:styleId="tlid-translation">
    <w:name w:val="tlid-translation"/>
    <w:rsid w:val="002B34BA"/>
  </w:style>
  <w:style w:type="paragraph" w:customStyle="1" w:styleId="Standardowy">
    <w:name w:val="Standardowy"/>
    <w:rsid w:val="00E5090F"/>
    <w:rPr>
      <w:rFonts w:ascii="Arial" w:eastAsia="Times New Roman" w:hAnsi="Arial"/>
      <w:snapToGrid w:val="0"/>
      <w:sz w:val="24"/>
      <w:lang w:eastAsia="en-US"/>
    </w:rPr>
  </w:style>
  <w:style w:type="table" w:customStyle="1" w:styleId="TableGrid10">
    <w:name w:val="Table Grid1"/>
    <w:basedOn w:val="TableNormal"/>
    <w:next w:val="TableGrid"/>
    <w:rsid w:val="00E5090F"/>
    <w:pPr>
      <w:suppressAutoHyphens/>
      <w:spacing w:line="240" w:lineRule="atLeast"/>
    </w:pPr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E5090F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E5090F"/>
  </w:style>
  <w:style w:type="paragraph" w:styleId="Revision">
    <w:name w:val="Revision"/>
    <w:hidden/>
    <w:uiPriority w:val="99"/>
    <w:semiHidden/>
    <w:rsid w:val="00E5090F"/>
    <w:rPr>
      <w:rFonts w:eastAsia="Times New Roman"/>
      <w:lang w:eastAsia="en-US"/>
    </w:rPr>
  </w:style>
  <w:style w:type="paragraph" w:customStyle="1" w:styleId="Style1">
    <w:name w:val="Style1"/>
    <w:basedOn w:val="Normal"/>
    <w:rsid w:val="00780E69"/>
    <w:pPr>
      <w:widowControl w:val="0"/>
      <w:spacing w:line="100" w:lineRule="atLeast"/>
      <w:jc w:val="both"/>
    </w:pPr>
    <w:rPr>
      <w:sz w:val="24"/>
      <w:lang w:val="en-US" w:eastAsia="ar-SA"/>
    </w:rPr>
  </w:style>
  <w:style w:type="paragraph" w:customStyle="1" w:styleId="ListParagraph1">
    <w:name w:val="List Paragraph1"/>
    <w:basedOn w:val="Normal"/>
    <w:rsid w:val="00780E69"/>
    <w:pPr>
      <w:suppressAutoHyphens w:val="0"/>
      <w:spacing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4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68BC9-7550-4397-85AF-3A2EC20D2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Economic Commission for Europe</vt:lpstr>
      <vt:lpstr>Economic Commission for Europe</vt:lpstr>
      <vt:lpstr>Economic Commission for Europe</vt:lpstr>
    </vt:vector>
  </TitlesOfParts>
  <Company>UNECE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Commission for Europe</dc:title>
  <dc:subject/>
  <dc:creator>Berthet</dc:creator>
  <cp:keywords/>
  <cp:lastModifiedBy>Christine Barrio-Champeau</cp:lastModifiedBy>
  <cp:revision>5</cp:revision>
  <cp:lastPrinted>2014-06-18T09:27:00Z</cp:lastPrinted>
  <dcterms:created xsi:type="dcterms:W3CDTF">2020-08-21T15:50:00Z</dcterms:created>
  <dcterms:modified xsi:type="dcterms:W3CDTF">2020-08-26T09:27:00Z</dcterms:modified>
</cp:coreProperties>
</file>