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487AC1" w14:paraId="3C21D7A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258A74E" w14:textId="77777777" w:rsidR="002D5AAC" w:rsidRDefault="002D5AAC" w:rsidP="00487A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E17316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AD0177D" w14:textId="77777777" w:rsidR="002D5AAC" w:rsidRPr="00487AC1" w:rsidRDefault="00487AC1" w:rsidP="00487AC1">
            <w:pPr>
              <w:jc w:val="right"/>
              <w:rPr>
                <w:lang w:val="en-US"/>
              </w:rPr>
            </w:pPr>
            <w:r w:rsidRPr="00487AC1">
              <w:rPr>
                <w:sz w:val="40"/>
                <w:lang w:val="en-US"/>
              </w:rPr>
              <w:t>ECE</w:t>
            </w:r>
            <w:r w:rsidRPr="00487AC1">
              <w:rPr>
                <w:lang w:val="en-US"/>
              </w:rPr>
              <w:t>/TRANS/WP.15/AC.1/157/Add.1/Rev.1</w:t>
            </w:r>
          </w:p>
        </w:tc>
      </w:tr>
      <w:tr w:rsidR="002D5AAC" w:rsidRPr="00487AC1" w14:paraId="7C67EB3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5BC35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1A6907C" wp14:editId="1E01CC8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061C2F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1822A6B" w14:textId="77777777" w:rsidR="002D5AAC" w:rsidRDefault="00487AC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9A221CB" w14:textId="77777777" w:rsidR="00487AC1" w:rsidRDefault="00487AC1" w:rsidP="00487AC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July 2020</w:t>
            </w:r>
          </w:p>
          <w:p w14:paraId="2BF710D6" w14:textId="77777777" w:rsidR="00487AC1" w:rsidRDefault="00487AC1" w:rsidP="00487AC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04D9C09" w14:textId="77777777" w:rsidR="00487AC1" w:rsidRPr="008D53B6" w:rsidRDefault="00487AC1" w:rsidP="00487AC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9B8B1E5" w14:textId="77777777" w:rsidR="00487AC1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D8D6824" w14:textId="77777777" w:rsidR="00487AC1" w:rsidRPr="00BF4CB0" w:rsidRDefault="00487AC1" w:rsidP="00487AC1">
      <w:pPr>
        <w:spacing w:before="120"/>
        <w:rPr>
          <w:sz w:val="28"/>
          <w:szCs w:val="28"/>
        </w:rPr>
      </w:pPr>
      <w:r w:rsidRPr="00BF4CB0">
        <w:rPr>
          <w:sz w:val="28"/>
          <w:szCs w:val="28"/>
        </w:rPr>
        <w:t>Комитет по внутреннему транспорту</w:t>
      </w:r>
    </w:p>
    <w:p w14:paraId="34E137FF" w14:textId="77777777" w:rsidR="00487AC1" w:rsidRPr="00BF4CB0" w:rsidRDefault="00487AC1" w:rsidP="00487AC1">
      <w:pPr>
        <w:spacing w:before="120"/>
        <w:rPr>
          <w:b/>
          <w:sz w:val="24"/>
          <w:szCs w:val="24"/>
        </w:rPr>
      </w:pPr>
      <w:r w:rsidRPr="00BF4CB0">
        <w:rPr>
          <w:b/>
          <w:bCs/>
          <w:sz w:val="24"/>
          <w:szCs w:val="24"/>
        </w:rPr>
        <w:t>Рабочая группа по перевозкам опасных грузов</w:t>
      </w:r>
    </w:p>
    <w:p w14:paraId="3F2E027C" w14:textId="77777777" w:rsidR="00487AC1" w:rsidRPr="00BF4CB0" w:rsidRDefault="00487AC1" w:rsidP="00487AC1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14:paraId="63222882" w14:textId="77777777" w:rsidR="00487AC1" w:rsidRPr="00BF4CB0" w:rsidRDefault="00487AC1" w:rsidP="00487AC1">
      <w:r>
        <w:t>Берн, 10–11 сентября, и Женева, 14–18 сентября 2020 года</w:t>
      </w:r>
    </w:p>
    <w:p w14:paraId="3078FEC9" w14:textId="77777777" w:rsidR="00487AC1" w:rsidRPr="00BF4CB0" w:rsidRDefault="00487AC1" w:rsidP="00487AC1">
      <w:r>
        <w:t>Пункт 1 предварительной повестки дня</w:t>
      </w:r>
    </w:p>
    <w:p w14:paraId="2CD32CA7" w14:textId="77777777" w:rsidR="00E12C5F" w:rsidRDefault="00487AC1" w:rsidP="00487AC1">
      <w:r>
        <w:rPr>
          <w:b/>
          <w:bCs/>
        </w:rPr>
        <w:t>Утверждение повестки дня</w:t>
      </w:r>
    </w:p>
    <w:p w14:paraId="3C64CF05" w14:textId="77777777" w:rsidR="00487AC1" w:rsidRPr="00BF4CB0" w:rsidRDefault="00487AC1" w:rsidP="00487AC1">
      <w:pPr>
        <w:pStyle w:val="HChG"/>
      </w:pPr>
      <w:r>
        <w:tab/>
      </w:r>
      <w:r>
        <w:tab/>
      </w:r>
      <w:r>
        <w:rPr>
          <w:bCs/>
        </w:rPr>
        <w:t>Пересмотренная предварительная повестка дня осенней сессии 2020 года</w:t>
      </w:r>
    </w:p>
    <w:p w14:paraId="0266D02E" w14:textId="77777777" w:rsidR="00487AC1" w:rsidRPr="00BF4CB0" w:rsidRDefault="00487AC1" w:rsidP="00487AC1">
      <w:pPr>
        <w:pStyle w:val="H23G"/>
      </w:pPr>
      <w:r>
        <w:tab/>
      </w:r>
      <w:r>
        <w:tab/>
      </w:r>
      <w:r>
        <w:rPr>
          <w:bCs/>
        </w:rPr>
        <w:t>Добавление</w:t>
      </w:r>
    </w:p>
    <w:p w14:paraId="3D4D34A0" w14:textId="77777777" w:rsidR="00487AC1" w:rsidRPr="00BF4CB0" w:rsidRDefault="00487AC1" w:rsidP="00487AC1">
      <w:pPr>
        <w:pStyle w:val="H1G"/>
      </w:pPr>
      <w:r>
        <w:tab/>
      </w:r>
      <w:r>
        <w:tab/>
      </w:r>
      <w:r>
        <w:rPr>
          <w:bCs/>
        </w:rPr>
        <w:t>Аннотации и перечень документов</w:t>
      </w:r>
    </w:p>
    <w:p w14:paraId="55E8B5A4" w14:textId="77777777" w:rsidR="00487AC1" w:rsidRPr="00BF4CB0" w:rsidRDefault="008D1C92" w:rsidP="008D1C92">
      <w:pPr>
        <w:pStyle w:val="SingleTxtG"/>
      </w:pPr>
      <w:r>
        <w:tab/>
      </w:r>
      <w:r>
        <w:tab/>
      </w:r>
      <w:r w:rsidR="00487AC1">
        <w:t>Весенняя сессия Совместного совещания, которую первоначально планировалось провести в Берне 16–20 марта 2020 года, была отложена из-за рисков, связанных с распространением коронавируса COVID-19. Теперь планируется провести осеннюю сессию Совместного совещания, которая будет состоять из двух частей:</w:t>
      </w:r>
    </w:p>
    <w:p w14:paraId="5B8D4B6A" w14:textId="77777777" w:rsidR="00487AC1" w:rsidRPr="00BF4CB0" w:rsidRDefault="00487AC1" w:rsidP="008D1C92">
      <w:pPr>
        <w:pStyle w:val="SingleTxtG"/>
        <w:ind w:left="2268" w:hanging="1134"/>
      </w:pPr>
      <w:r>
        <w:rPr>
          <w:b/>
          <w:bCs/>
        </w:rPr>
        <w:t>Часть А:</w:t>
      </w:r>
      <w:r>
        <w:t xml:space="preserve"> </w:t>
      </w:r>
      <w:r w:rsidR="008D1C92">
        <w:tab/>
      </w:r>
      <w:r>
        <w:t xml:space="preserve">состоится в Берне 10–11 сентября 2020 года (в штаб-квартире Всемирного почтового союза (ВПС) по адресу 4, </w:t>
      </w:r>
      <w:proofErr w:type="spellStart"/>
      <w:r>
        <w:t>Weltpoststrasse</w:t>
      </w:r>
      <w:proofErr w:type="spellEnd"/>
      <w:r>
        <w:t xml:space="preserve">, </w:t>
      </w:r>
      <w:proofErr w:type="spellStart"/>
      <w:r>
        <w:t>Bern</w:t>
      </w:r>
      <w:proofErr w:type="spellEnd"/>
      <w:r>
        <w:t>; начало в 10 ч 00 мин в четверг, 10 сентября 2020 года); и</w:t>
      </w:r>
    </w:p>
    <w:p w14:paraId="5692FE7E" w14:textId="77777777" w:rsidR="00487AC1" w:rsidRPr="00BF4CB0" w:rsidRDefault="00487AC1" w:rsidP="008D1C92">
      <w:pPr>
        <w:pStyle w:val="SingleTxtG"/>
        <w:ind w:left="2268" w:hanging="1134"/>
      </w:pPr>
      <w:r>
        <w:rPr>
          <w:b/>
          <w:bCs/>
        </w:rPr>
        <w:t>Часть B:</w:t>
      </w:r>
      <w:r>
        <w:t xml:space="preserve"> </w:t>
      </w:r>
      <w:r>
        <w:tab/>
      </w:r>
      <w:r w:rsidR="008D1C92">
        <w:tab/>
      </w:r>
      <w:r>
        <w:t>состоится в Женеве 14–18 сентября 2020 года (во Дворце Наций в Женеве, возобновление работы в 10 ч 00 мин в понедельник, 14 сентября 2020 года).</w:t>
      </w:r>
    </w:p>
    <w:p w14:paraId="603A1192" w14:textId="77777777" w:rsidR="00487AC1" w:rsidRPr="00BF4CB0" w:rsidRDefault="00487AC1" w:rsidP="00487AC1">
      <w:pPr>
        <w:pStyle w:val="HChG"/>
      </w:pPr>
      <w:r>
        <w:tab/>
        <w:t>1.</w:t>
      </w:r>
      <w:r>
        <w:tab/>
      </w:r>
      <w:r>
        <w:rPr>
          <w:bCs/>
        </w:rPr>
        <w:t>Утверждение повестки дня</w:t>
      </w:r>
    </w:p>
    <w:p w14:paraId="2EC0FA29" w14:textId="77777777" w:rsidR="00487AC1" w:rsidRPr="00BF4CB0" w:rsidRDefault="00487AC1" w:rsidP="00487AC1">
      <w:pPr>
        <w:pStyle w:val="SingleTxtG"/>
        <w:ind w:firstLine="567"/>
      </w:pPr>
      <w:r>
        <w:t xml:space="preserve">Первым пунктом повестки дня является ее утверждение. Совместное совещание рассмотрит также доклад о работе своей осенней сессии 2019 года, состоявшейся в </w:t>
      </w:r>
      <w:r w:rsidRPr="003B5507">
        <w:rPr>
          <w:spacing w:val="-4"/>
        </w:rPr>
        <w:t xml:space="preserve">Женеве 17−26 сентября 2019 года (ECE/TRANS/WP.15/AC.1/156 − OTIF/RID/RC/2019-B </w:t>
      </w:r>
      <w:r>
        <w:t>и</w:t>
      </w:r>
      <w:r w:rsidR="003B5507">
        <w:rPr>
          <w:lang w:val="en-US"/>
        </w:rPr>
        <w:t> </w:t>
      </w:r>
      <w:r>
        <w:t>Add.1).</w:t>
      </w:r>
    </w:p>
    <w:p w14:paraId="3C49D4DB" w14:textId="77777777" w:rsidR="00487AC1" w:rsidRPr="00BF4CB0" w:rsidRDefault="00487AC1" w:rsidP="00487AC1">
      <w:pPr>
        <w:pStyle w:val="SingleTxtG"/>
      </w:pPr>
      <w:r>
        <w:tab/>
      </w:r>
      <w:r>
        <w:tab/>
        <w:t xml:space="preserve">Необходимо напомнить о следующих моментах: </w:t>
      </w:r>
    </w:p>
    <w:p w14:paraId="7777A6DA" w14:textId="77777777" w:rsidR="00487AC1" w:rsidRPr="00BF4CB0" w:rsidRDefault="00487AC1" w:rsidP="00487AC1">
      <w:pPr>
        <w:pStyle w:val="SingleTxtG"/>
      </w:pPr>
      <w:r>
        <w:tab/>
      </w:r>
      <w:r>
        <w:tab/>
        <w:t>a)</w:t>
      </w:r>
      <w:r>
        <w:tab/>
        <w:t>на своей осенней сессии 2019 года Совместное совещание избрало г</w:t>
      </w:r>
      <w:r w:rsidR="003B5507">
        <w:noBreakHyphen/>
      </w:r>
      <w:r>
        <w:t>на</w:t>
      </w:r>
      <w:r w:rsidR="003B5507">
        <w:rPr>
          <w:lang w:val="en-US"/>
        </w:rPr>
        <w:t> </w:t>
      </w:r>
      <w:r>
        <w:t>К.</w:t>
      </w:r>
      <w:r w:rsidR="003B5507">
        <w:rPr>
          <w:lang w:val="en-US"/>
        </w:rPr>
        <w:t> </w:t>
      </w:r>
      <w:proofErr w:type="spellStart"/>
      <w:r>
        <w:t>Пфоваделя</w:t>
      </w:r>
      <w:proofErr w:type="spellEnd"/>
      <w:r>
        <w:t xml:space="preserve"> (Франция) Председателем и г-жу С. Гарсия-</w:t>
      </w:r>
      <w:proofErr w:type="spellStart"/>
      <w:r>
        <w:t>Вольфрум</w:t>
      </w:r>
      <w:proofErr w:type="spellEnd"/>
      <w:r>
        <w:t xml:space="preserve"> (Испания) заместителем Председателя;</w:t>
      </w:r>
    </w:p>
    <w:p w14:paraId="4448FC78" w14:textId="77777777" w:rsidR="00487AC1" w:rsidRPr="00BF4CB0" w:rsidRDefault="00487AC1" w:rsidP="00487AC1">
      <w:pPr>
        <w:pStyle w:val="SingleTxtG"/>
      </w:pPr>
      <w:r>
        <w:lastRenderedPageBreak/>
        <w:tab/>
      </w:r>
      <w:r>
        <w:tab/>
        <w:t>b)</w:t>
      </w:r>
      <w:r>
        <w:tab/>
        <w:t>документы ЕЭК ООН (за исключением повесток дня и докладов), имеющие условное обозначение ECE/TRANS/WP.15/АC.1/, распространяются Межправительственной организацией по международным железнодорожным перевозкам (ОТИФ) на немецком языке под условным обозначением OTIF/RID/RC/, после которого указывается тот же номер документа. В рамках усилий секретариата по сокращению расходов документы не будут распространяться в зале заседаний. Делегатов любезно просят приносить на заседания собственные экземпляры документов;</w:t>
      </w:r>
    </w:p>
    <w:p w14:paraId="3F0A6A6D" w14:textId="77777777" w:rsidR="00487AC1" w:rsidRPr="00BF4CB0" w:rsidRDefault="00487AC1" w:rsidP="00487AC1">
      <w:pPr>
        <w:pStyle w:val="SingleTxtG"/>
      </w:pPr>
      <w:r>
        <w:tab/>
      </w:r>
      <w:r>
        <w:tab/>
        <w:t>с)</w:t>
      </w:r>
      <w:r>
        <w:tab/>
        <w:t>документация будет размещена на веб-сайте ЕЭК ООН (</w:t>
      </w:r>
      <w:hyperlink r:id="rId8" w:history="1">
        <w:r w:rsidR="003B5507" w:rsidRPr="00CB45CF">
          <w:rPr>
            <w:rStyle w:val="Hyperlink"/>
          </w:rPr>
          <w:t>www.unece.org/trans/danger/danger.htm</w:t>
        </w:r>
      </w:hyperlink>
      <w:r>
        <w:t>) на английском, русском и французском языках;</w:t>
      </w:r>
    </w:p>
    <w:p w14:paraId="0DA1A17B" w14:textId="77777777" w:rsidR="00487AC1" w:rsidRPr="00BF4CB0" w:rsidRDefault="00487AC1" w:rsidP="00487AC1">
      <w:pPr>
        <w:pStyle w:val="SingleTxtG"/>
      </w:pPr>
      <w:r>
        <w:tab/>
      </w:r>
      <w:r>
        <w:tab/>
        <w:t>d)</w:t>
      </w:r>
      <w:r>
        <w:tab/>
        <w:t>Совместное совещание, возможно, пожелает, чтобы в случае необходимости в ходе первой недели сессии не одновременно с пленарными заседаниями, а в другое время собралась специальная рабочая группа для рассмотрения документов, касающихся стандартов (пункт 3), в соответствии с мандатом, который будет утвержден Совместным совещанием;</w:t>
      </w:r>
    </w:p>
    <w:p w14:paraId="0CBCA2E9" w14:textId="77777777" w:rsidR="00487AC1" w:rsidRPr="00BF4CB0" w:rsidRDefault="00487AC1" w:rsidP="00487AC1">
      <w:pPr>
        <w:pStyle w:val="SingleTxtG"/>
      </w:pPr>
      <w:r>
        <w:tab/>
      </w:r>
      <w:r>
        <w:tab/>
        <w:t>e)</w:t>
      </w:r>
      <w:r>
        <w:tab/>
        <w:t>документы, относящиеся к пункту 2 повестки дня (Цистерны), будут обсуждаться Рабочей группой по цистернам с 14 по 16 сентября в зале IV;</w:t>
      </w:r>
    </w:p>
    <w:p w14:paraId="3BC2731A" w14:textId="77777777" w:rsidR="00487AC1" w:rsidRPr="00BF4CB0" w:rsidRDefault="003B5507" w:rsidP="003B5507">
      <w:pPr>
        <w:pStyle w:val="SingleTxtG"/>
        <w:rPr>
          <w:bCs/>
        </w:rPr>
      </w:pPr>
      <w:r>
        <w:tab/>
      </w:r>
      <w:r>
        <w:tab/>
      </w:r>
      <w:r w:rsidR="00487AC1">
        <w:t>f)</w:t>
      </w:r>
      <w:r w:rsidR="00487AC1">
        <w:tab/>
        <w:t xml:space="preserve">ссылка для онлайновой регистрации делегатов: </w:t>
      </w:r>
      <w:r w:rsidR="00487AC1">
        <w:tab/>
      </w:r>
      <w:hyperlink r:id="rId9" w:history="1">
        <w:r w:rsidRPr="00CB45CF">
          <w:rPr>
            <w:rStyle w:val="Hyperlink"/>
          </w:rPr>
          <w:t>http://otif.org/en/?page_id=214</w:t>
        </w:r>
      </w:hyperlink>
      <w:r w:rsidRPr="003B5507">
        <w:t xml:space="preserve"> </w:t>
      </w:r>
      <w:r w:rsidR="00487AC1">
        <w:t xml:space="preserve">с 10 по 11 сентября 2020 года (Берн) ЧАСТЬ А; </w:t>
      </w:r>
      <w:r w:rsidR="00487AC1">
        <w:tab/>
      </w:r>
      <w:hyperlink r:id="rId10" w:history="1">
        <w:r w:rsidRPr="00CB45CF">
          <w:rPr>
            <w:rStyle w:val="Hyperlink"/>
          </w:rPr>
          <w:t>https://uncdb.unece.org/app/ext/meeting-registration?id=MxDIap</w:t>
        </w:r>
      </w:hyperlink>
      <w:r w:rsidRPr="003B5507">
        <w:t xml:space="preserve"> </w:t>
      </w:r>
      <w:r w:rsidR="00487AC1">
        <w:t>с 14 по 18 сентября 2020</w:t>
      </w:r>
      <w:r>
        <w:rPr>
          <w:lang w:val="en-US"/>
        </w:rPr>
        <w:t> </w:t>
      </w:r>
      <w:r w:rsidR="00487AC1">
        <w:t>года (Женева) ЧАСТЬ В.</w:t>
      </w:r>
    </w:p>
    <w:p w14:paraId="2DC6779A" w14:textId="77777777" w:rsidR="00487AC1" w:rsidRDefault="00487AC1" w:rsidP="00487AC1">
      <w:pPr>
        <w:pStyle w:val="HChG"/>
      </w:pPr>
      <w:r>
        <w:tab/>
        <w:t>2.</w:t>
      </w:r>
      <w:r>
        <w:tab/>
      </w:r>
      <w:r>
        <w:rPr>
          <w:bCs/>
        </w:rPr>
        <w:t>Цистерны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6"/>
        <w:gridCol w:w="4108"/>
      </w:tblGrid>
      <w:tr w:rsidR="003B5507" w:rsidRPr="003B5507" w14:paraId="67B47B48" w14:textId="77777777" w:rsidTr="003B5507">
        <w:tc>
          <w:tcPr>
            <w:tcW w:w="4396" w:type="dxa"/>
            <w:shd w:val="clear" w:color="auto" w:fill="auto"/>
            <w:hideMark/>
          </w:tcPr>
          <w:p w14:paraId="31E7098A" w14:textId="77777777" w:rsidR="00487AC1" w:rsidRPr="003B5507" w:rsidRDefault="00487AC1" w:rsidP="003B5507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3B5507">
              <w:rPr>
                <w:rFonts w:cs="Times New Roman"/>
                <w:lang w:val="en-US"/>
              </w:rPr>
              <w:t>ECE/TRANS/WP.15/AC.1/2020/1 (</w:t>
            </w:r>
            <w:r w:rsidRPr="003B5507">
              <w:rPr>
                <w:rFonts w:cs="Times New Roman"/>
              </w:rPr>
              <w:t>ЕАПГ</w:t>
            </w:r>
            <w:r w:rsidRPr="003B5507">
              <w:rPr>
                <w:rFonts w:cs="Times New Roman"/>
                <w:lang w:val="en-US"/>
              </w:rPr>
              <w:t>)</w:t>
            </w:r>
          </w:p>
        </w:tc>
        <w:tc>
          <w:tcPr>
            <w:tcW w:w="4108" w:type="dxa"/>
            <w:shd w:val="clear" w:color="auto" w:fill="auto"/>
            <w:hideMark/>
          </w:tcPr>
          <w:p w14:paraId="0765CEA0" w14:textId="77777777" w:rsidR="00487AC1" w:rsidRPr="003B5507" w:rsidRDefault="00487AC1" w:rsidP="003B5507">
            <w:pPr>
              <w:spacing w:before="40" w:after="120"/>
              <w:ind w:right="113"/>
              <w:rPr>
                <w:rFonts w:cs="Times New Roman"/>
              </w:rPr>
            </w:pPr>
            <w:r w:rsidRPr="003B5507">
              <w:rPr>
                <w:rFonts w:cs="Times New Roman"/>
              </w:rPr>
              <w:t>Периодические и промежуточные проверки цистерн, предназначенных для перевозки охлажденных сжиженных газов</w:t>
            </w:r>
          </w:p>
        </w:tc>
      </w:tr>
      <w:tr w:rsidR="003B5507" w:rsidRPr="003B5507" w14:paraId="255B571A" w14:textId="77777777" w:rsidTr="003B5507">
        <w:tc>
          <w:tcPr>
            <w:tcW w:w="4396" w:type="dxa"/>
            <w:shd w:val="clear" w:color="auto" w:fill="auto"/>
            <w:hideMark/>
          </w:tcPr>
          <w:p w14:paraId="11EA6AFA" w14:textId="77777777" w:rsidR="00487AC1" w:rsidRPr="003B5507" w:rsidRDefault="00487AC1" w:rsidP="003B5507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3B5507">
              <w:rPr>
                <w:rFonts w:cs="Times New Roman"/>
                <w:lang w:val="en-US"/>
              </w:rPr>
              <w:t>ECE/TRANS/WP.15/AC.1/2020/7 (</w:t>
            </w:r>
            <w:r w:rsidRPr="003B5507">
              <w:rPr>
                <w:rFonts w:cs="Times New Roman"/>
              </w:rPr>
              <w:t>Франция</w:t>
            </w:r>
            <w:r w:rsidRPr="003B5507">
              <w:rPr>
                <w:rFonts w:cs="Times New Roman"/>
                <w:lang w:val="en-US"/>
              </w:rPr>
              <w:t>)</w:t>
            </w:r>
          </w:p>
        </w:tc>
        <w:tc>
          <w:tcPr>
            <w:tcW w:w="4108" w:type="dxa"/>
            <w:shd w:val="clear" w:color="auto" w:fill="auto"/>
            <w:hideMark/>
          </w:tcPr>
          <w:p w14:paraId="6916A8EC" w14:textId="77777777" w:rsidR="00487AC1" w:rsidRPr="003B5507" w:rsidRDefault="00487AC1" w:rsidP="003B5507">
            <w:pPr>
              <w:spacing w:before="40" w:after="120"/>
              <w:ind w:right="113"/>
              <w:rPr>
                <w:rFonts w:cs="Times New Roman"/>
              </w:rPr>
            </w:pPr>
            <w:r w:rsidRPr="003B5507">
              <w:rPr>
                <w:rFonts w:cs="Times New Roman"/>
              </w:rPr>
              <w:t>Периодические и промежуточные проверки цистерн, предназначенных для перевозки охлажденных сжиженных газов</w:t>
            </w:r>
          </w:p>
        </w:tc>
      </w:tr>
      <w:tr w:rsidR="003B5507" w:rsidRPr="003B5507" w14:paraId="3063B124" w14:textId="77777777" w:rsidTr="003B5507">
        <w:tc>
          <w:tcPr>
            <w:tcW w:w="4396" w:type="dxa"/>
            <w:shd w:val="clear" w:color="auto" w:fill="auto"/>
            <w:hideMark/>
          </w:tcPr>
          <w:p w14:paraId="3C295377" w14:textId="77777777" w:rsidR="00487AC1" w:rsidRPr="003B5507" w:rsidRDefault="00487AC1" w:rsidP="003B5507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3B5507">
              <w:rPr>
                <w:rFonts w:cs="Times New Roman"/>
                <w:lang w:val="en-US"/>
              </w:rPr>
              <w:t>ECE/TRANS/WP.15/AC.1/2020/6 (</w:t>
            </w:r>
            <w:r w:rsidRPr="003B5507">
              <w:rPr>
                <w:rFonts w:cs="Times New Roman"/>
              </w:rPr>
              <w:t>ОТИФ</w:t>
            </w:r>
            <w:r w:rsidRPr="003B5507">
              <w:rPr>
                <w:rFonts w:cs="Times New Roman"/>
                <w:lang w:val="en-US"/>
              </w:rPr>
              <w:t>)</w:t>
            </w:r>
          </w:p>
        </w:tc>
        <w:tc>
          <w:tcPr>
            <w:tcW w:w="4108" w:type="dxa"/>
            <w:shd w:val="clear" w:color="auto" w:fill="auto"/>
            <w:hideMark/>
          </w:tcPr>
          <w:p w14:paraId="1873DFF6" w14:textId="77777777" w:rsidR="00487AC1" w:rsidRPr="003B5507" w:rsidRDefault="00487AC1" w:rsidP="003B5507">
            <w:pPr>
              <w:spacing w:before="40" w:after="120"/>
              <w:ind w:right="113"/>
              <w:rPr>
                <w:rFonts w:cs="Times New Roman"/>
              </w:rPr>
            </w:pPr>
            <w:r w:rsidRPr="003B5507">
              <w:rPr>
                <w:rFonts w:cs="Times New Roman"/>
              </w:rPr>
              <w:t>Сверхбольшие контейнеры-цистерны</w:t>
            </w:r>
          </w:p>
        </w:tc>
      </w:tr>
      <w:tr w:rsidR="003B5507" w:rsidRPr="003B5507" w14:paraId="18365E1A" w14:textId="77777777" w:rsidTr="003B5507">
        <w:tc>
          <w:tcPr>
            <w:tcW w:w="4396" w:type="dxa"/>
            <w:shd w:val="clear" w:color="auto" w:fill="auto"/>
            <w:hideMark/>
          </w:tcPr>
          <w:p w14:paraId="7B8F8492" w14:textId="77777777" w:rsidR="00487AC1" w:rsidRPr="003B5507" w:rsidRDefault="00487AC1" w:rsidP="003B5507">
            <w:pPr>
              <w:spacing w:before="40" w:after="120"/>
              <w:ind w:right="113"/>
              <w:rPr>
                <w:rFonts w:cs="Times New Roman"/>
                <w:spacing w:val="-2"/>
                <w:lang w:val="en-US"/>
              </w:rPr>
            </w:pPr>
            <w:r w:rsidRPr="003B5507">
              <w:rPr>
                <w:rFonts w:cs="Times New Roman"/>
                <w:spacing w:val="-2"/>
                <w:lang w:val="en-US"/>
              </w:rPr>
              <w:t>ECE/TRANS/WP.15/AC.1/2020/12 (</w:t>
            </w:r>
            <w:r w:rsidRPr="003B5507">
              <w:rPr>
                <w:rFonts w:cs="Times New Roman"/>
                <w:spacing w:val="-2"/>
              </w:rPr>
              <w:t>МСАГВ</w:t>
            </w:r>
            <w:r w:rsidRPr="003B5507">
              <w:rPr>
                <w:rFonts w:cs="Times New Roman"/>
                <w:spacing w:val="-2"/>
                <w:lang w:val="en-US"/>
              </w:rPr>
              <w:t>/</w:t>
            </w:r>
            <w:r w:rsidRPr="003B5507">
              <w:rPr>
                <w:rFonts w:cs="Times New Roman"/>
                <w:spacing w:val="-2"/>
              </w:rPr>
              <w:t>МСЖД</w:t>
            </w:r>
            <w:r w:rsidRPr="003B5507">
              <w:rPr>
                <w:rFonts w:cs="Times New Roman"/>
                <w:spacing w:val="-2"/>
                <w:lang w:val="en-US"/>
              </w:rPr>
              <w:t>)</w:t>
            </w:r>
          </w:p>
        </w:tc>
        <w:tc>
          <w:tcPr>
            <w:tcW w:w="4108" w:type="dxa"/>
            <w:shd w:val="clear" w:color="auto" w:fill="auto"/>
            <w:hideMark/>
          </w:tcPr>
          <w:p w14:paraId="4BDDD4B7" w14:textId="77777777" w:rsidR="00487AC1" w:rsidRPr="003B5507" w:rsidRDefault="00487AC1" w:rsidP="003B5507">
            <w:pPr>
              <w:spacing w:before="40" w:after="120"/>
              <w:ind w:right="113"/>
              <w:rPr>
                <w:rFonts w:cs="Times New Roman"/>
              </w:rPr>
            </w:pPr>
            <w:r w:rsidRPr="003B5507">
              <w:rPr>
                <w:rFonts w:cs="Times New Roman"/>
              </w:rPr>
              <w:t>Разъяснения в отношении использования цистерн после истечения срока, установленного для следующего испытания или проверки</w:t>
            </w:r>
          </w:p>
        </w:tc>
      </w:tr>
      <w:tr w:rsidR="003B5507" w:rsidRPr="003B5507" w14:paraId="399574CF" w14:textId="77777777" w:rsidTr="003B5507">
        <w:tc>
          <w:tcPr>
            <w:tcW w:w="4396" w:type="dxa"/>
            <w:shd w:val="clear" w:color="auto" w:fill="auto"/>
            <w:hideMark/>
          </w:tcPr>
          <w:p w14:paraId="78C4DB51" w14:textId="77777777" w:rsidR="00487AC1" w:rsidRPr="003B5507" w:rsidRDefault="00487AC1" w:rsidP="003B5507">
            <w:pPr>
              <w:spacing w:before="40" w:after="120"/>
              <w:ind w:right="113"/>
              <w:rPr>
                <w:rFonts w:cs="Times New Roman"/>
              </w:rPr>
            </w:pPr>
            <w:r w:rsidRPr="003B5507">
              <w:rPr>
                <w:rFonts w:cs="Times New Roman"/>
              </w:rPr>
              <w:t xml:space="preserve">ECE/TRANS/WP.15/AC.1/2020/15 (Франция) </w:t>
            </w:r>
            <w:r w:rsidR="003B5507">
              <w:rPr>
                <w:rFonts w:cs="Times New Roman"/>
              </w:rPr>
              <w:br/>
            </w:r>
            <w:r w:rsidRPr="003B5507">
              <w:rPr>
                <w:rFonts w:cs="Times New Roman"/>
              </w:rPr>
              <w:t>(снят с рассмотрения)</w:t>
            </w:r>
          </w:p>
        </w:tc>
        <w:tc>
          <w:tcPr>
            <w:tcW w:w="4108" w:type="dxa"/>
            <w:shd w:val="clear" w:color="auto" w:fill="auto"/>
            <w:hideMark/>
          </w:tcPr>
          <w:p w14:paraId="331EA465" w14:textId="77777777" w:rsidR="00487AC1" w:rsidRPr="003B5507" w:rsidRDefault="00487AC1" w:rsidP="003B5507">
            <w:pPr>
              <w:spacing w:before="40" w:after="120"/>
              <w:ind w:right="113"/>
              <w:rPr>
                <w:rFonts w:cs="Times New Roman"/>
              </w:rPr>
            </w:pPr>
            <w:r w:rsidRPr="003B5507">
              <w:rPr>
                <w:rFonts w:cs="Times New Roman"/>
              </w:rPr>
              <w:t>Вакуумные цистерны для отходов – поправка к пункту 6.10.3.8 а)</w:t>
            </w:r>
          </w:p>
        </w:tc>
      </w:tr>
      <w:tr w:rsidR="003B5507" w:rsidRPr="003B5507" w14:paraId="0ACF633D" w14:textId="77777777" w:rsidTr="003B5507">
        <w:tc>
          <w:tcPr>
            <w:tcW w:w="4396" w:type="dxa"/>
            <w:shd w:val="clear" w:color="auto" w:fill="auto"/>
            <w:hideMark/>
          </w:tcPr>
          <w:p w14:paraId="35AEF2EE" w14:textId="77777777" w:rsidR="00487AC1" w:rsidRPr="003B5507" w:rsidRDefault="00487AC1" w:rsidP="003B5507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3B5507">
              <w:rPr>
                <w:rFonts w:cs="Times New Roman"/>
                <w:lang w:val="en-US"/>
              </w:rPr>
              <w:t>ECE/TRANS/WP.15/AC.1/2020/16 (</w:t>
            </w:r>
            <w:r w:rsidRPr="003B5507">
              <w:rPr>
                <w:rFonts w:cs="Times New Roman"/>
              </w:rPr>
              <w:t>Франция</w:t>
            </w:r>
            <w:r w:rsidRPr="003B5507">
              <w:rPr>
                <w:rFonts w:cs="Times New Roman"/>
                <w:lang w:val="en-US"/>
              </w:rPr>
              <w:t>)</w:t>
            </w:r>
          </w:p>
        </w:tc>
        <w:tc>
          <w:tcPr>
            <w:tcW w:w="4108" w:type="dxa"/>
            <w:shd w:val="clear" w:color="auto" w:fill="auto"/>
            <w:hideMark/>
          </w:tcPr>
          <w:p w14:paraId="13AA641D" w14:textId="77777777" w:rsidR="00487AC1" w:rsidRPr="003B5507" w:rsidRDefault="00487AC1" w:rsidP="003B5507">
            <w:pPr>
              <w:spacing w:before="40" w:after="120"/>
              <w:ind w:right="113"/>
              <w:rPr>
                <w:rFonts w:cs="Times New Roman"/>
              </w:rPr>
            </w:pPr>
            <w:r w:rsidRPr="003B5507">
              <w:rPr>
                <w:rFonts w:cs="Times New Roman"/>
              </w:rPr>
              <w:t>Цистерны с двойными стенками и вакуумной прослойкой</w:t>
            </w:r>
          </w:p>
        </w:tc>
      </w:tr>
      <w:tr w:rsidR="003B5507" w:rsidRPr="003B5507" w14:paraId="6386EC60" w14:textId="77777777" w:rsidTr="003B5507">
        <w:tc>
          <w:tcPr>
            <w:tcW w:w="4396" w:type="dxa"/>
            <w:shd w:val="clear" w:color="auto" w:fill="auto"/>
            <w:hideMark/>
          </w:tcPr>
          <w:p w14:paraId="511EBF33" w14:textId="77777777" w:rsidR="00487AC1" w:rsidRPr="003B5507" w:rsidRDefault="00487AC1" w:rsidP="003B5507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3B5507">
              <w:rPr>
                <w:rFonts w:cs="Times New Roman"/>
                <w:lang w:val="en-US"/>
              </w:rPr>
              <w:t>ECE/TRANS/WP.15/AC.1/2020/17 (</w:t>
            </w:r>
            <w:r w:rsidRPr="003B5507">
              <w:rPr>
                <w:rFonts w:cs="Times New Roman"/>
              </w:rPr>
              <w:t>Франция</w:t>
            </w:r>
            <w:r w:rsidRPr="003B5507">
              <w:rPr>
                <w:rFonts w:cs="Times New Roman"/>
                <w:lang w:val="en-US"/>
              </w:rPr>
              <w:t>)</w:t>
            </w:r>
          </w:p>
        </w:tc>
        <w:tc>
          <w:tcPr>
            <w:tcW w:w="4108" w:type="dxa"/>
            <w:shd w:val="clear" w:color="auto" w:fill="auto"/>
            <w:hideMark/>
          </w:tcPr>
          <w:p w14:paraId="2399EF88" w14:textId="77777777" w:rsidR="00487AC1" w:rsidRPr="003B5507" w:rsidRDefault="00487AC1" w:rsidP="003B5507">
            <w:pPr>
              <w:spacing w:before="40" w:after="120"/>
              <w:ind w:right="113"/>
              <w:rPr>
                <w:rFonts w:cs="Times New Roman"/>
              </w:rPr>
            </w:pPr>
            <w:r w:rsidRPr="003B5507">
              <w:rPr>
                <w:rFonts w:cs="Times New Roman"/>
              </w:rPr>
              <w:t>Использование приведенной в пункте 6.8.2.6.1 таблицы с перечислением стандартов для конструкции и изготовления цистерн и для оборудования</w:t>
            </w:r>
          </w:p>
        </w:tc>
      </w:tr>
      <w:tr w:rsidR="003B5507" w:rsidRPr="003B5507" w14:paraId="2A211F2F" w14:textId="77777777" w:rsidTr="003B5507">
        <w:tc>
          <w:tcPr>
            <w:tcW w:w="4396" w:type="dxa"/>
            <w:shd w:val="clear" w:color="auto" w:fill="auto"/>
            <w:hideMark/>
          </w:tcPr>
          <w:p w14:paraId="4A271303" w14:textId="77777777" w:rsidR="00487AC1" w:rsidRPr="003B5507" w:rsidRDefault="00487AC1" w:rsidP="003B5507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3B5507">
              <w:rPr>
                <w:rFonts w:cs="Times New Roman"/>
                <w:lang w:val="en-US"/>
              </w:rPr>
              <w:t>ECE/TRANS/WP.15/AC.1/2020/18 (</w:t>
            </w:r>
            <w:r w:rsidRPr="003B5507">
              <w:rPr>
                <w:rFonts w:cs="Times New Roman"/>
              </w:rPr>
              <w:t>Франция</w:t>
            </w:r>
            <w:r w:rsidRPr="003B5507">
              <w:rPr>
                <w:rFonts w:cs="Times New Roman"/>
                <w:lang w:val="en-US"/>
              </w:rPr>
              <w:t>)</w:t>
            </w:r>
          </w:p>
        </w:tc>
        <w:tc>
          <w:tcPr>
            <w:tcW w:w="4108" w:type="dxa"/>
            <w:shd w:val="clear" w:color="auto" w:fill="auto"/>
            <w:hideMark/>
          </w:tcPr>
          <w:p w14:paraId="581148C2" w14:textId="77777777" w:rsidR="00487AC1" w:rsidRPr="003B5507" w:rsidRDefault="00487AC1" w:rsidP="003B5507">
            <w:pPr>
              <w:spacing w:before="40" w:after="120"/>
              <w:ind w:right="113"/>
              <w:rPr>
                <w:rFonts w:cs="Times New Roman"/>
              </w:rPr>
            </w:pPr>
            <w:r w:rsidRPr="003B5507">
              <w:rPr>
                <w:rFonts w:cs="Times New Roman"/>
              </w:rPr>
              <w:t>Проверка цистерн, у которых истек срок действия промежуточной проверки</w:t>
            </w:r>
          </w:p>
        </w:tc>
      </w:tr>
      <w:tr w:rsidR="003B5507" w:rsidRPr="003B5507" w14:paraId="69AE5695" w14:textId="77777777" w:rsidTr="003B5507">
        <w:tc>
          <w:tcPr>
            <w:tcW w:w="4396" w:type="dxa"/>
            <w:shd w:val="clear" w:color="auto" w:fill="auto"/>
            <w:hideMark/>
          </w:tcPr>
          <w:p w14:paraId="53B60658" w14:textId="1220BFE1" w:rsidR="00487AC1" w:rsidRPr="003B5507" w:rsidRDefault="00487AC1" w:rsidP="003B5507">
            <w:pPr>
              <w:spacing w:before="40" w:after="120"/>
              <w:ind w:right="113"/>
              <w:rPr>
                <w:rFonts w:cs="Times New Roman"/>
              </w:rPr>
            </w:pPr>
            <w:r w:rsidRPr="003B5507">
              <w:rPr>
                <w:rFonts w:cs="Times New Roman"/>
              </w:rPr>
              <w:t xml:space="preserve">+ неофициальный документ INF.34, </w:t>
            </w:r>
            <w:r w:rsidR="00E6096A">
              <w:rPr>
                <w:rFonts w:cs="Times New Roman"/>
              </w:rPr>
              <w:br/>
            </w:r>
            <w:r w:rsidRPr="003B5507">
              <w:rPr>
                <w:rFonts w:cs="Times New Roman"/>
              </w:rPr>
              <w:t>замененный официальным документом ECE/TRANS/WP.15/AC.1/2020/45 (МСАГВ)</w:t>
            </w:r>
          </w:p>
        </w:tc>
        <w:tc>
          <w:tcPr>
            <w:tcW w:w="4108" w:type="dxa"/>
            <w:shd w:val="clear" w:color="auto" w:fill="auto"/>
            <w:hideMark/>
          </w:tcPr>
          <w:p w14:paraId="091E479F" w14:textId="77777777" w:rsidR="00487AC1" w:rsidRPr="003B5507" w:rsidRDefault="00487AC1" w:rsidP="003B5507">
            <w:pPr>
              <w:spacing w:before="40" w:after="120"/>
              <w:ind w:right="113"/>
              <w:rPr>
                <w:rFonts w:cs="Times New Roman"/>
              </w:rPr>
            </w:pPr>
            <w:r w:rsidRPr="003B5507">
              <w:rPr>
                <w:rFonts w:cs="Times New Roman"/>
              </w:rPr>
              <w:t>Проверка цистерн, у которых истек срок действия промежуточной проверки – замечания по документу ECE/TRANS/WP.15/AC.1/2020/18</w:t>
            </w:r>
          </w:p>
        </w:tc>
      </w:tr>
      <w:tr w:rsidR="003B5507" w:rsidRPr="003B5507" w14:paraId="7A65AA8C" w14:textId="77777777" w:rsidTr="003B5507">
        <w:tc>
          <w:tcPr>
            <w:tcW w:w="4396" w:type="dxa"/>
            <w:shd w:val="clear" w:color="auto" w:fill="auto"/>
            <w:hideMark/>
          </w:tcPr>
          <w:p w14:paraId="603C7854" w14:textId="4A8C8EA2" w:rsidR="00487AC1" w:rsidRPr="003B5507" w:rsidRDefault="00487AC1" w:rsidP="003B5507">
            <w:pPr>
              <w:spacing w:before="40" w:after="120"/>
              <w:ind w:right="113"/>
              <w:rPr>
                <w:rFonts w:cs="Times New Roman"/>
              </w:rPr>
            </w:pPr>
            <w:r w:rsidRPr="003B5507">
              <w:rPr>
                <w:rFonts w:cs="Times New Roman"/>
              </w:rPr>
              <w:lastRenderedPageBreak/>
              <w:t xml:space="preserve">+ неофициальный документ INF.36, </w:t>
            </w:r>
            <w:r w:rsidR="00E6096A">
              <w:rPr>
                <w:rFonts w:cs="Times New Roman"/>
              </w:rPr>
              <w:br/>
            </w:r>
            <w:r w:rsidRPr="003B5507">
              <w:rPr>
                <w:rFonts w:cs="Times New Roman"/>
              </w:rPr>
              <w:t xml:space="preserve">замененный официальным документом ECE/TRANS/WP.15/AC.1/2020/48 </w:t>
            </w:r>
            <w:r w:rsidR="00E6096A">
              <w:rPr>
                <w:rFonts w:cs="Times New Roman"/>
              </w:rPr>
              <w:br/>
            </w:r>
            <w:r w:rsidRPr="003B5507">
              <w:rPr>
                <w:rFonts w:cs="Times New Roman"/>
              </w:rPr>
              <w:t>(Соединенное Королевство)</w:t>
            </w:r>
          </w:p>
        </w:tc>
        <w:tc>
          <w:tcPr>
            <w:tcW w:w="4108" w:type="dxa"/>
            <w:shd w:val="clear" w:color="auto" w:fill="auto"/>
            <w:hideMark/>
          </w:tcPr>
          <w:p w14:paraId="0AE1256E" w14:textId="77777777" w:rsidR="00487AC1" w:rsidRPr="003B5507" w:rsidRDefault="00487AC1" w:rsidP="003B5507">
            <w:pPr>
              <w:spacing w:before="40" w:after="120"/>
              <w:ind w:right="113"/>
              <w:rPr>
                <w:rFonts w:cs="Times New Roman"/>
              </w:rPr>
            </w:pPr>
            <w:r w:rsidRPr="003B5507">
              <w:rPr>
                <w:rFonts w:cs="Times New Roman"/>
              </w:rPr>
              <w:t>Проверка цистерн, у которых истек срок действия промежуточной (и периодической) проверки</w:t>
            </w:r>
          </w:p>
        </w:tc>
      </w:tr>
      <w:tr w:rsidR="003B5507" w:rsidRPr="003B5507" w14:paraId="59120908" w14:textId="77777777" w:rsidTr="003B5507">
        <w:tc>
          <w:tcPr>
            <w:tcW w:w="4396" w:type="dxa"/>
            <w:shd w:val="clear" w:color="auto" w:fill="auto"/>
            <w:hideMark/>
          </w:tcPr>
          <w:p w14:paraId="294CC8E7" w14:textId="0D48B199" w:rsidR="00487AC1" w:rsidRPr="003B5507" w:rsidRDefault="00487AC1" w:rsidP="003B5507">
            <w:pPr>
              <w:spacing w:before="40" w:after="120"/>
              <w:ind w:right="113"/>
              <w:rPr>
                <w:rFonts w:cs="Times New Roman"/>
              </w:rPr>
            </w:pPr>
            <w:r w:rsidRPr="003B5507">
              <w:rPr>
                <w:rFonts w:cs="Times New Roman"/>
              </w:rPr>
              <w:t xml:space="preserve">ECE/TRANS/WP.15/AC.1/2020/19 </w:t>
            </w:r>
            <w:r w:rsidR="00E6096A">
              <w:rPr>
                <w:rFonts w:cs="Times New Roman"/>
              </w:rPr>
              <w:br/>
            </w:r>
            <w:r w:rsidRPr="003B5507">
              <w:rPr>
                <w:rFonts w:cs="Times New Roman"/>
              </w:rPr>
              <w:t>(Соединенное Королевство)</w:t>
            </w:r>
          </w:p>
        </w:tc>
        <w:tc>
          <w:tcPr>
            <w:tcW w:w="4108" w:type="dxa"/>
            <w:shd w:val="clear" w:color="auto" w:fill="auto"/>
            <w:hideMark/>
          </w:tcPr>
          <w:p w14:paraId="01C40C21" w14:textId="77777777" w:rsidR="00487AC1" w:rsidRPr="003B5507" w:rsidRDefault="00487AC1" w:rsidP="003B5507">
            <w:pPr>
              <w:spacing w:before="40" w:after="120"/>
              <w:ind w:right="113"/>
              <w:rPr>
                <w:rFonts w:cs="Times New Roman"/>
              </w:rPr>
            </w:pPr>
            <w:r w:rsidRPr="003B5507">
              <w:rPr>
                <w:rFonts w:cs="Times New Roman"/>
              </w:rPr>
              <w:t>Доклад о работе тринадцатого совещания неофициальной рабочей группы по проверке и утверждению цистерн</w:t>
            </w:r>
          </w:p>
        </w:tc>
      </w:tr>
      <w:tr w:rsidR="003B5507" w:rsidRPr="003B5507" w14:paraId="3E4F57B3" w14:textId="77777777" w:rsidTr="003B5507">
        <w:tc>
          <w:tcPr>
            <w:tcW w:w="4396" w:type="dxa"/>
            <w:shd w:val="clear" w:color="auto" w:fill="auto"/>
            <w:hideMark/>
          </w:tcPr>
          <w:p w14:paraId="23F156D8" w14:textId="66F0C744" w:rsidR="00487AC1" w:rsidRPr="003B5507" w:rsidRDefault="00487AC1" w:rsidP="003B5507">
            <w:pPr>
              <w:spacing w:before="40" w:after="120"/>
              <w:ind w:right="113"/>
              <w:rPr>
                <w:rFonts w:cs="Times New Roman"/>
              </w:rPr>
            </w:pPr>
            <w:r w:rsidRPr="003B5507">
              <w:rPr>
                <w:rFonts w:cs="Times New Roman"/>
              </w:rPr>
              <w:t xml:space="preserve">ECE/TRANS/WP.15/AC.1/2020/20 </w:t>
            </w:r>
            <w:r w:rsidR="00E6096A">
              <w:rPr>
                <w:rFonts w:cs="Times New Roman"/>
              </w:rPr>
              <w:br/>
            </w:r>
            <w:r w:rsidRPr="003B5507">
              <w:rPr>
                <w:rFonts w:cs="Times New Roman"/>
              </w:rPr>
              <w:t>(Соединенное Королевство) + неофициальный документ INF.6 (Соединенное Королевство)</w:t>
            </w:r>
          </w:p>
        </w:tc>
        <w:tc>
          <w:tcPr>
            <w:tcW w:w="4108" w:type="dxa"/>
            <w:shd w:val="clear" w:color="auto" w:fill="auto"/>
            <w:hideMark/>
          </w:tcPr>
          <w:p w14:paraId="7C9D6C44" w14:textId="77777777" w:rsidR="00487AC1" w:rsidRPr="003B5507" w:rsidRDefault="00487AC1" w:rsidP="003B5507">
            <w:pPr>
              <w:spacing w:before="40" w:after="120"/>
              <w:ind w:right="113"/>
              <w:rPr>
                <w:rFonts w:cs="Times New Roman"/>
              </w:rPr>
            </w:pPr>
            <w:r w:rsidRPr="003B5507">
              <w:rPr>
                <w:rFonts w:cs="Times New Roman"/>
              </w:rPr>
              <w:t>Дополнительная информация, полученная от неофициальной рабочей группы по проверке и утверждению цистерн: предлагаемые поправки к главе 6.8 и к разделам 1.8.6 и 1.8.7</w:t>
            </w:r>
          </w:p>
        </w:tc>
      </w:tr>
      <w:tr w:rsidR="003B5507" w:rsidRPr="003B5507" w14:paraId="45823143" w14:textId="77777777" w:rsidTr="003B5507">
        <w:tc>
          <w:tcPr>
            <w:tcW w:w="4396" w:type="dxa"/>
            <w:shd w:val="clear" w:color="auto" w:fill="auto"/>
            <w:hideMark/>
          </w:tcPr>
          <w:p w14:paraId="04E4568E" w14:textId="38D1FEC4" w:rsidR="00487AC1" w:rsidRPr="003B5507" w:rsidRDefault="00487AC1" w:rsidP="003B5507">
            <w:pPr>
              <w:spacing w:before="40" w:after="120"/>
              <w:ind w:right="113"/>
              <w:rPr>
                <w:rFonts w:cs="Times New Roman"/>
              </w:rPr>
            </w:pPr>
            <w:r w:rsidRPr="003B5507">
              <w:rPr>
                <w:rFonts w:cs="Times New Roman"/>
              </w:rPr>
              <w:t xml:space="preserve">+ неофициальный документ INF.26, </w:t>
            </w:r>
            <w:r w:rsidR="00E6096A">
              <w:rPr>
                <w:rFonts w:cs="Times New Roman"/>
              </w:rPr>
              <w:br/>
            </w:r>
            <w:r w:rsidRPr="003B5507">
              <w:rPr>
                <w:rFonts w:cs="Times New Roman"/>
              </w:rPr>
              <w:t>замененный официальным документом ECE/TRANS/WP.15/AC.1/2020/47 (Ирландия)</w:t>
            </w:r>
          </w:p>
          <w:p w14:paraId="46D947F9" w14:textId="6B278A47" w:rsidR="00487AC1" w:rsidRPr="003B5507" w:rsidRDefault="00487AC1" w:rsidP="003B5507">
            <w:pPr>
              <w:spacing w:before="40" w:after="120"/>
              <w:ind w:right="113"/>
              <w:rPr>
                <w:rFonts w:cs="Times New Roman"/>
              </w:rPr>
            </w:pPr>
            <w:r w:rsidRPr="003B5507">
              <w:rPr>
                <w:rFonts w:cs="Times New Roman"/>
              </w:rPr>
              <w:t xml:space="preserve">+ неофициальный документ INF.37, </w:t>
            </w:r>
            <w:r w:rsidR="00E6096A">
              <w:rPr>
                <w:rFonts w:cs="Times New Roman"/>
              </w:rPr>
              <w:br/>
            </w:r>
            <w:r w:rsidRPr="003B5507">
              <w:rPr>
                <w:rFonts w:cs="Times New Roman"/>
              </w:rPr>
              <w:t>замененный официальным документом ECE/TRANS/WP.15/AC.1/2020/49 (Соединенное Королевство)</w:t>
            </w:r>
          </w:p>
          <w:p w14:paraId="18AAF2C0" w14:textId="77777777" w:rsidR="00487AC1" w:rsidRPr="003B5507" w:rsidRDefault="00487AC1" w:rsidP="003B5507">
            <w:pPr>
              <w:spacing w:before="40" w:after="120"/>
              <w:ind w:right="113"/>
              <w:rPr>
                <w:rFonts w:cs="Times New Roman"/>
              </w:rPr>
            </w:pPr>
            <w:r w:rsidRPr="003B5507">
              <w:rPr>
                <w:rFonts w:cs="Times New Roman"/>
              </w:rPr>
              <w:t>+ неофициальные документы INF.15 (Бельгия), INF.17 (ЕАПГ), INF.23 (Бельгия), INF.33 (МСАГВ)</w:t>
            </w:r>
          </w:p>
        </w:tc>
        <w:tc>
          <w:tcPr>
            <w:tcW w:w="4108" w:type="dxa"/>
            <w:shd w:val="clear" w:color="auto" w:fill="auto"/>
            <w:hideMark/>
          </w:tcPr>
          <w:p w14:paraId="712F7AAD" w14:textId="77777777" w:rsidR="00487AC1" w:rsidRPr="003B5507" w:rsidRDefault="00487AC1" w:rsidP="003B5507">
            <w:pPr>
              <w:spacing w:before="40" w:after="120"/>
              <w:ind w:right="113"/>
              <w:rPr>
                <w:rFonts w:cs="Times New Roman"/>
              </w:rPr>
            </w:pPr>
            <w:r w:rsidRPr="003B5507">
              <w:rPr>
                <w:rFonts w:cs="Times New Roman"/>
              </w:rPr>
              <w:t>Замечания по документу ECE/TRANS/WP.15/AC.1/2020/20: Дополнительная информация, полученная от неофициальной рабочей</w:t>
            </w:r>
            <w:r w:rsidR="00802DFC" w:rsidRPr="00802DFC">
              <w:rPr>
                <w:rFonts w:cs="Times New Roman"/>
              </w:rPr>
              <w:t xml:space="preserve"> </w:t>
            </w:r>
            <w:r w:rsidRPr="003B5507">
              <w:rPr>
                <w:rFonts w:cs="Times New Roman"/>
              </w:rPr>
              <w:t>группы по проверке и утверждению цистерн: предлагаемые поправки к главе 6.8 и к разделам 1.8.6 и 1.8.7</w:t>
            </w:r>
          </w:p>
        </w:tc>
      </w:tr>
      <w:tr w:rsidR="003B5507" w:rsidRPr="003B5507" w14:paraId="161E6370" w14:textId="77777777" w:rsidTr="003B5507">
        <w:tc>
          <w:tcPr>
            <w:tcW w:w="4396" w:type="dxa"/>
            <w:shd w:val="clear" w:color="auto" w:fill="auto"/>
            <w:hideMark/>
          </w:tcPr>
          <w:p w14:paraId="2EA8BF44" w14:textId="77777777" w:rsidR="00487AC1" w:rsidRPr="003B5507" w:rsidRDefault="00487AC1" w:rsidP="003B5507">
            <w:pPr>
              <w:spacing w:before="40" w:after="120"/>
              <w:ind w:right="113"/>
              <w:rPr>
                <w:rFonts w:cs="Times New Roman"/>
              </w:rPr>
            </w:pPr>
            <w:r w:rsidRPr="003B5507">
              <w:rPr>
                <w:rFonts w:cs="Times New Roman"/>
              </w:rPr>
              <w:t>ECE/TRANS/WP.15/AC.1/2020/22 (Франция) (снят с рассмотрения)</w:t>
            </w:r>
          </w:p>
        </w:tc>
        <w:tc>
          <w:tcPr>
            <w:tcW w:w="4108" w:type="dxa"/>
            <w:shd w:val="clear" w:color="auto" w:fill="auto"/>
            <w:hideMark/>
          </w:tcPr>
          <w:p w14:paraId="1ABE6B12" w14:textId="77777777" w:rsidR="00487AC1" w:rsidRPr="003B5507" w:rsidRDefault="00487AC1" w:rsidP="003B5507">
            <w:pPr>
              <w:spacing w:before="40" w:after="120"/>
              <w:ind w:right="113"/>
              <w:rPr>
                <w:rFonts w:cs="Times New Roman"/>
              </w:rPr>
            </w:pPr>
            <w:r w:rsidRPr="003B5507">
              <w:rPr>
                <w:rFonts w:cs="Times New Roman"/>
              </w:rPr>
              <w:t>Поправки к главе 1.6 – Переходные меры, касающиеся цистерн</w:t>
            </w:r>
          </w:p>
        </w:tc>
      </w:tr>
      <w:tr w:rsidR="003B5507" w:rsidRPr="003B5507" w14:paraId="3802E701" w14:textId="77777777" w:rsidTr="003B5507">
        <w:tc>
          <w:tcPr>
            <w:tcW w:w="4396" w:type="dxa"/>
            <w:shd w:val="clear" w:color="auto" w:fill="auto"/>
            <w:hideMark/>
          </w:tcPr>
          <w:p w14:paraId="26D9879F" w14:textId="77777777" w:rsidR="00487AC1" w:rsidRPr="003B5507" w:rsidRDefault="00487AC1" w:rsidP="003B5507">
            <w:pPr>
              <w:spacing w:before="40" w:after="120"/>
              <w:ind w:right="113"/>
              <w:rPr>
                <w:rFonts w:cs="Times New Roman"/>
              </w:rPr>
            </w:pPr>
            <w:r w:rsidRPr="003B5507">
              <w:rPr>
                <w:rFonts w:cs="Times New Roman"/>
              </w:rPr>
              <w:t>ECE/TRANS/WP.15/AC.1/2020/31 (Российская Федерация)</w:t>
            </w:r>
          </w:p>
        </w:tc>
        <w:tc>
          <w:tcPr>
            <w:tcW w:w="4108" w:type="dxa"/>
            <w:shd w:val="clear" w:color="auto" w:fill="auto"/>
            <w:hideMark/>
          </w:tcPr>
          <w:p w14:paraId="0234A0A1" w14:textId="77777777" w:rsidR="00487AC1" w:rsidRPr="003B5507" w:rsidRDefault="00487AC1" w:rsidP="003B5507">
            <w:pPr>
              <w:spacing w:before="40" w:after="120"/>
              <w:ind w:right="113"/>
              <w:rPr>
                <w:rFonts w:cs="Times New Roman"/>
              </w:rPr>
            </w:pPr>
            <w:r w:rsidRPr="003B5507">
              <w:rPr>
                <w:rFonts w:cs="Times New Roman"/>
              </w:rPr>
              <w:t>Теплоизоляция цистерн (специальное положение ТЕ14 раздела 6.8.4)</w:t>
            </w:r>
          </w:p>
        </w:tc>
      </w:tr>
      <w:tr w:rsidR="003B5507" w:rsidRPr="003B5507" w14:paraId="2E4A3CA5" w14:textId="77777777" w:rsidTr="003B5507">
        <w:tc>
          <w:tcPr>
            <w:tcW w:w="4396" w:type="dxa"/>
            <w:shd w:val="clear" w:color="auto" w:fill="auto"/>
            <w:hideMark/>
          </w:tcPr>
          <w:p w14:paraId="6264D2C7" w14:textId="77777777" w:rsidR="00487AC1" w:rsidRPr="003B5507" w:rsidRDefault="00487AC1" w:rsidP="003B5507">
            <w:pPr>
              <w:spacing w:before="40" w:after="120"/>
              <w:ind w:right="113"/>
              <w:rPr>
                <w:rFonts w:cs="Times New Roman"/>
              </w:rPr>
            </w:pPr>
            <w:r w:rsidRPr="003B5507">
              <w:rPr>
                <w:rFonts w:cs="Times New Roman"/>
              </w:rPr>
              <w:t>ECE/TRANS/WP.15/AC.1/2020/32 (Российская Федерация)</w:t>
            </w:r>
          </w:p>
        </w:tc>
        <w:tc>
          <w:tcPr>
            <w:tcW w:w="4108" w:type="dxa"/>
            <w:shd w:val="clear" w:color="auto" w:fill="auto"/>
            <w:hideMark/>
          </w:tcPr>
          <w:p w14:paraId="50F6FCBA" w14:textId="77777777" w:rsidR="00487AC1" w:rsidRPr="003B5507" w:rsidRDefault="00487AC1" w:rsidP="003B5507">
            <w:pPr>
              <w:spacing w:before="40" w:after="120"/>
              <w:ind w:right="113"/>
              <w:rPr>
                <w:rFonts w:cs="Times New Roman"/>
              </w:rPr>
            </w:pPr>
            <w:r w:rsidRPr="003B5507">
              <w:rPr>
                <w:rFonts w:cs="Times New Roman"/>
              </w:rPr>
              <w:t xml:space="preserve">Способ термической обработки материала для изготовления сварных корпусов </w:t>
            </w:r>
            <w:r w:rsidR="00802DFC">
              <w:rPr>
                <w:rFonts w:cs="Times New Roman"/>
              </w:rPr>
              <w:br/>
            </w:r>
            <w:r w:rsidRPr="003B5507">
              <w:rPr>
                <w:rFonts w:cs="Times New Roman"/>
              </w:rPr>
              <w:t>(</w:t>
            </w:r>
            <w:proofErr w:type="spellStart"/>
            <w:r w:rsidRPr="003B5507">
              <w:rPr>
                <w:rFonts w:cs="Times New Roman"/>
              </w:rPr>
              <w:t>п.п</w:t>
            </w:r>
            <w:proofErr w:type="spellEnd"/>
            <w:r w:rsidRPr="003B5507">
              <w:rPr>
                <w:rFonts w:cs="Times New Roman"/>
              </w:rPr>
              <w:t>. 6.8.2.1.10, 6.8.2.1.11, 6.8.2.6.1)</w:t>
            </w:r>
          </w:p>
        </w:tc>
      </w:tr>
      <w:tr w:rsidR="003B5507" w:rsidRPr="003B5507" w14:paraId="6384F6ED" w14:textId="77777777" w:rsidTr="003B5507">
        <w:tc>
          <w:tcPr>
            <w:tcW w:w="4396" w:type="dxa"/>
            <w:shd w:val="clear" w:color="auto" w:fill="auto"/>
            <w:hideMark/>
          </w:tcPr>
          <w:p w14:paraId="71054DF2" w14:textId="77777777" w:rsidR="00487AC1" w:rsidRPr="003B5507" w:rsidRDefault="00487AC1" w:rsidP="003B5507">
            <w:pPr>
              <w:spacing w:before="40" w:after="120"/>
              <w:ind w:right="113"/>
              <w:rPr>
                <w:rFonts w:cs="Times New Roman"/>
              </w:rPr>
            </w:pPr>
            <w:r w:rsidRPr="003B5507">
              <w:rPr>
                <w:rFonts w:cs="Times New Roman"/>
              </w:rPr>
              <w:t>ECE/TRANS/WP.15/AC.1/2020/33 (Российская Федерация)</w:t>
            </w:r>
          </w:p>
        </w:tc>
        <w:tc>
          <w:tcPr>
            <w:tcW w:w="4108" w:type="dxa"/>
            <w:shd w:val="clear" w:color="auto" w:fill="auto"/>
            <w:hideMark/>
          </w:tcPr>
          <w:p w14:paraId="738C2C1B" w14:textId="77777777" w:rsidR="00487AC1" w:rsidRPr="003B5507" w:rsidRDefault="00487AC1" w:rsidP="003B5507">
            <w:pPr>
              <w:spacing w:before="40" w:after="120"/>
              <w:ind w:right="113"/>
              <w:rPr>
                <w:rFonts w:cs="Times New Roman"/>
              </w:rPr>
            </w:pPr>
            <w:r w:rsidRPr="003B5507">
              <w:rPr>
                <w:rFonts w:cs="Times New Roman"/>
              </w:rPr>
              <w:t>Расчет минимальной толщины стенок корпуса (6.8.2.1.13, 6.8.2.1.16, 6.8.2.1.17, 6.8.2.4.1)</w:t>
            </w:r>
          </w:p>
        </w:tc>
      </w:tr>
      <w:tr w:rsidR="003B5507" w:rsidRPr="003B5507" w14:paraId="72D0B777" w14:textId="77777777" w:rsidTr="003B5507">
        <w:tc>
          <w:tcPr>
            <w:tcW w:w="4396" w:type="dxa"/>
            <w:shd w:val="clear" w:color="auto" w:fill="auto"/>
            <w:hideMark/>
          </w:tcPr>
          <w:p w14:paraId="7F01CA52" w14:textId="77777777" w:rsidR="00487AC1" w:rsidRPr="003B5507" w:rsidRDefault="00487AC1" w:rsidP="003B5507">
            <w:pPr>
              <w:spacing w:before="40" w:after="120"/>
              <w:ind w:right="113"/>
              <w:rPr>
                <w:rFonts w:cs="Times New Roman"/>
              </w:rPr>
            </w:pPr>
            <w:r w:rsidRPr="003B5507">
              <w:rPr>
                <w:rFonts w:cs="Times New Roman"/>
              </w:rPr>
              <w:t>ECE/TRANS/WP.15/AC.1/2020/34 (Российская Федерация)</w:t>
            </w:r>
          </w:p>
        </w:tc>
        <w:tc>
          <w:tcPr>
            <w:tcW w:w="4108" w:type="dxa"/>
            <w:shd w:val="clear" w:color="auto" w:fill="auto"/>
            <w:hideMark/>
          </w:tcPr>
          <w:p w14:paraId="02BB9F08" w14:textId="77777777" w:rsidR="00487AC1" w:rsidRPr="003B5507" w:rsidRDefault="00487AC1" w:rsidP="003B5507">
            <w:pPr>
              <w:spacing w:before="40" w:after="120"/>
              <w:ind w:right="113"/>
              <w:rPr>
                <w:rFonts w:cs="Times New Roman"/>
              </w:rPr>
            </w:pPr>
            <w:r w:rsidRPr="003B5507">
              <w:rPr>
                <w:rFonts w:cs="Times New Roman"/>
              </w:rPr>
              <w:t>Материал емкости для концентрированной азотной кислоты ООН 2031 (с содержанием азотной кислоты более 70%) (специальное положение ТС 6 раздела 6.8.4)</w:t>
            </w:r>
          </w:p>
        </w:tc>
      </w:tr>
      <w:tr w:rsidR="003B5507" w:rsidRPr="003B5507" w14:paraId="3BDB58CD" w14:textId="77777777" w:rsidTr="003B5507">
        <w:tc>
          <w:tcPr>
            <w:tcW w:w="4396" w:type="dxa"/>
            <w:shd w:val="clear" w:color="auto" w:fill="auto"/>
            <w:hideMark/>
          </w:tcPr>
          <w:p w14:paraId="4C1B4DF6" w14:textId="77777777" w:rsidR="00487AC1" w:rsidRPr="003B5507" w:rsidRDefault="00487AC1" w:rsidP="003B5507">
            <w:pPr>
              <w:spacing w:before="40" w:after="120"/>
              <w:ind w:right="113"/>
              <w:rPr>
                <w:rFonts w:cs="Times New Roman"/>
              </w:rPr>
            </w:pPr>
            <w:r w:rsidRPr="003B5507">
              <w:rPr>
                <w:rFonts w:cs="Times New Roman"/>
              </w:rPr>
              <w:t>ECE/TRANS/WP.15/AC.1/2020/35 (Российская Федерация)</w:t>
            </w:r>
          </w:p>
        </w:tc>
        <w:tc>
          <w:tcPr>
            <w:tcW w:w="4108" w:type="dxa"/>
            <w:shd w:val="clear" w:color="auto" w:fill="auto"/>
            <w:hideMark/>
          </w:tcPr>
          <w:p w14:paraId="4E8ABF57" w14:textId="77777777" w:rsidR="00487AC1" w:rsidRPr="003B5507" w:rsidRDefault="00487AC1" w:rsidP="003B5507">
            <w:pPr>
              <w:spacing w:before="40" w:after="120"/>
              <w:ind w:right="113"/>
              <w:rPr>
                <w:rFonts w:cs="Times New Roman"/>
              </w:rPr>
            </w:pPr>
            <w:r w:rsidRPr="003B5507">
              <w:rPr>
                <w:rFonts w:cs="Times New Roman"/>
              </w:rPr>
              <w:t>Величина внешних нагрузок для внутреннего запорного клапана и его седла (п. 6.8.2.2.2)</w:t>
            </w:r>
          </w:p>
        </w:tc>
      </w:tr>
      <w:tr w:rsidR="003B5507" w:rsidRPr="003B5507" w14:paraId="607D6D81" w14:textId="77777777" w:rsidTr="003B5507">
        <w:tc>
          <w:tcPr>
            <w:tcW w:w="4396" w:type="dxa"/>
            <w:shd w:val="clear" w:color="auto" w:fill="auto"/>
            <w:hideMark/>
          </w:tcPr>
          <w:p w14:paraId="68EA9566" w14:textId="77777777" w:rsidR="00487AC1" w:rsidRPr="003B5507" w:rsidRDefault="00487AC1" w:rsidP="003B5507">
            <w:pPr>
              <w:spacing w:before="40" w:after="120"/>
              <w:ind w:right="113"/>
              <w:rPr>
                <w:rFonts w:cs="Times New Roman"/>
              </w:rPr>
            </w:pPr>
            <w:r w:rsidRPr="003B5507">
              <w:rPr>
                <w:rFonts w:cs="Times New Roman"/>
              </w:rPr>
              <w:t>Неофициальный документ INF.18 (Франция)</w:t>
            </w:r>
          </w:p>
        </w:tc>
        <w:tc>
          <w:tcPr>
            <w:tcW w:w="4108" w:type="dxa"/>
            <w:shd w:val="clear" w:color="auto" w:fill="auto"/>
            <w:hideMark/>
          </w:tcPr>
          <w:p w14:paraId="0A725D99" w14:textId="77777777" w:rsidR="00487AC1" w:rsidRPr="003B5507" w:rsidRDefault="00487AC1" w:rsidP="003B5507">
            <w:pPr>
              <w:spacing w:before="40" w:after="120"/>
              <w:ind w:right="113"/>
              <w:rPr>
                <w:rFonts w:cs="Times New Roman"/>
              </w:rPr>
            </w:pPr>
            <w:r w:rsidRPr="003B5507">
              <w:rPr>
                <w:rFonts w:cs="Times New Roman"/>
              </w:rPr>
              <w:t>Изменение поправки к пункту 6.8.2.5.1 МПОГ/ДОПОГ</w:t>
            </w:r>
          </w:p>
        </w:tc>
      </w:tr>
      <w:tr w:rsidR="003B5507" w:rsidRPr="003B5507" w14:paraId="698F6F38" w14:textId="77777777" w:rsidTr="003B5507">
        <w:tc>
          <w:tcPr>
            <w:tcW w:w="4396" w:type="dxa"/>
            <w:shd w:val="clear" w:color="auto" w:fill="auto"/>
            <w:hideMark/>
          </w:tcPr>
          <w:p w14:paraId="46DECD2C" w14:textId="77777777" w:rsidR="00487AC1" w:rsidRPr="003B5507" w:rsidRDefault="00487AC1" w:rsidP="003B5507">
            <w:pPr>
              <w:spacing w:before="40" w:after="120"/>
              <w:ind w:right="113"/>
              <w:rPr>
                <w:rFonts w:cs="Times New Roman"/>
              </w:rPr>
            </w:pPr>
            <w:r w:rsidRPr="003B5507">
              <w:rPr>
                <w:rFonts w:cs="Times New Roman"/>
              </w:rPr>
              <w:t>Неофициальный документ INF.9 (секретариат ОТИФ)</w:t>
            </w:r>
          </w:p>
        </w:tc>
        <w:tc>
          <w:tcPr>
            <w:tcW w:w="4108" w:type="dxa"/>
            <w:shd w:val="clear" w:color="auto" w:fill="auto"/>
            <w:hideMark/>
          </w:tcPr>
          <w:p w14:paraId="6C71EC9F" w14:textId="77777777" w:rsidR="00487AC1" w:rsidRPr="003B5507" w:rsidRDefault="00487AC1" w:rsidP="003B5507">
            <w:pPr>
              <w:spacing w:before="40" w:after="120"/>
              <w:ind w:right="113"/>
              <w:rPr>
                <w:rFonts w:cs="Times New Roman"/>
              </w:rPr>
            </w:pPr>
            <w:r w:rsidRPr="003B5507">
              <w:rPr>
                <w:rFonts w:cs="Times New Roman"/>
              </w:rPr>
              <w:t>Дополнительная информация по предложениям ECE/TRANS/WP.15/AC.1/2020/31–35</w:t>
            </w:r>
          </w:p>
        </w:tc>
      </w:tr>
      <w:tr w:rsidR="003B5507" w:rsidRPr="003B5507" w14:paraId="0650EE9A" w14:textId="77777777" w:rsidTr="003B5507">
        <w:tc>
          <w:tcPr>
            <w:tcW w:w="4396" w:type="dxa"/>
            <w:shd w:val="clear" w:color="auto" w:fill="auto"/>
            <w:hideMark/>
          </w:tcPr>
          <w:p w14:paraId="3EAAA111" w14:textId="77777777" w:rsidR="00487AC1" w:rsidRPr="003B5507" w:rsidRDefault="00487AC1" w:rsidP="003B5507">
            <w:pPr>
              <w:spacing w:before="40" w:after="120"/>
              <w:ind w:right="113"/>
              <w:rPr>
                <w:rFonts w:cs="Times New Roman"/>
              </w:rPr>
            </w:pPr>
            <w:r w:rsidRPr="003B5507">
              <w:rPr>
                <w:rFonts w:cs="Times New Roman"/>
              </w:rPr>
              <w:t>Неофициальный документ INF.13 (Нидерланды)</w:t>
            </w:r>
          </w:p>
        </w:tc>
        <w:tc>
          <w:tcPr>
            <w:tcW w:w="4108" w:type="dxa"/>
            <w:shd w:val="clear" w:color="auto" w:fill="auto"/>
            <w:hideMark/>
          </w:tcPr>
          <w:p w14:paraId="32F1EE55" w14:textId="77777777" w:rsidR="00487AC1" w:rsidRPr="003B5507" w:rsidRDefault="00487AC1" w:rsidP="003B5507">
            <w:pPr>
              <w:spacing w:before="40" w:after="120"/>
              <w:ind w:right="113"/>
              <w:rPr>
                <w:rFonts w:cs="Times New Roman"/>
              </w:rPr>
            </w:pPr>
            <w:r w:rsidRPr="003B5507">
              <w:rPr>
                <w:rFonts w:cs="Times New Roman"/>
              </w:rPr>
              <w:t>Толкование пункта 6.8.3.2.3 ДОПОГ</w:t>
            </w:r>
          </w:p>
        </w:tc>
      </w:tr>
      <w:tr w:rsidR="003B5507" w:rsidRPr="003B5507" w14:paraId="358449AF" w14:textId="77777777" w:rsidTr="00802DFC">
        <w:tc>
          <w:tcPr>
            <w:tcW w:w="4396" w:type="dxa"/>
            <w:shd w:val="clear" w:color="auto" w:fill="auto"/>
            <w:hideMark/>
          </w:tcPr>
          <w:p w14:paraId="69DE3481" w14:textId="77777777" w:rsidR="00487AC1" w:rsidRPr="003B5507" w:rsidRDefault="00487AC1" w:rsidP="003B5507">
            <w:pPr>
              <w:spacing w:before="40" w:after="120"/>
              <w:ind w:right="113"/>
              <w:rPr>
                <w:rFonts w:cs="Times New Roman"/>
              </w:rPr>
            </w:pPr>
            <w:r w:rsidRPr="003B5507">
              <w:rPr>
                <w:rFonts w:cs="Times New Roman"/>
              </w:rPr>
              <w:t>Неофициальный документ INF.31 (Германия)</w:t>
            </w:r>
          </w:p>
        </w:tc>
        <w:tc>
          <w:tcPr>
            <w:tcW w:w="4108" w:type="dxa"/>
            <w:shd w:val="clear" w:color="auto" w:fill="auto"/>
            <w:hideMark/>
          </w:tcPr>
          <w:p w14:paraId="0C91194D" w14:textId="77777777" w:rsidR="00487AC1" w:rsidRPr="003B5507" w:rsidRDefault="00487AC1" w:rsidP="003B5507">
            <w:pPr>
              <w:spacing w:before="40" w:after="120"/>
              <w:ind w:right="113"/>
              <w:rPr>
                <w:rFonts w:cs="Times New Roman"/>
              </w:rPr>
            </w:pPr>
            <w:r w:rsidRPr="003B5507">
              <w:rPr>
                <w:rFonts w:cs="Times New Roman"/>
              </w:rPr>
              <w:t>Глава 6.2 – Сопутствующие поправки, касающиеся предложений неофициальной рабочей группы по проверке и утверждению цистерн</w:t>
            </w:r>
          </w:p>
        </w:tc>
      </w:tr>
      <w:tr w:rsidR="003B5507" w:rsidRPr="003B5507" w14:paraId="19150820" w14:textId="77777777" w:rsidTr="00802DFC">
        <w:tc>
          <w:tcPr>
            <w:tcW w:w="4396" w:type="dxa"/>
            <w:shd w:val="clear" w:color="auto" w:fill="auto"/>
            <w:hideMark/>
          </w:tcPr>
          <w:p w14:paraId="2F0B8695" w14:textId="77777777" w:rsidR="00487AC1" w:rsidRPr="003B5507" w:rsidRDefault="00487AC1" w:rsidP="00802DFC">
            <w:pPr>
              <w:keepNext/>
              <w:keepLines/>
              <w:spacing w:before="40" w:after="120"/>
              <w:ind w:right="113"/>
              <w:rPr>
                <w:rFonts w:cs="Times New Roman"/>
              </w:rPr>
            </w:pPr>
            <w:r w:rsidRPr="003B5507">
              <w:rPr>
                <w:rFonts w:cs="Times New Roman"/>
              </w:rPr>
              <w:lastRenderedPageBreak/>
              <w:t>Неофициальный документ INF.32 (Цистерны)</w:t>
            </w:r>
          </w:p>
        </w:tc>
        <w:tc>
          <w:tcPr>
            <w:tcW w:w="4108" w:type="dxa"/>
            <w:shd w:val="clear" w:color="auto" w:fill="auto"/>
            <w:hideMark/>
          </w:tcPr>
          <w:p w14:paraId="6836CAF5" w14:textId="77777777" w:rsidR="00487AC1" w:rsidRPr="003B5507" w:rsidRDefault="00487AC1" w:rsidP="00802DFC">
            <w:pPr>
              <w:keepNext/>
              <w:keepLines/>
              <w:spacing w:before="40" w:after="120"/>
              <w:ind w:right="113"/>
              <w:rPr>
                <w:rFonts w:cs="Times New Roman"/>
              </w:rPr>
            </w:pPr>
            <w:r w:rsidRPr="003B5507">
              <w:rPr>
                <w:rFonts w:cs="Times New Roman"/>
              </w:rPr>
              <w:t>Замечания по неофициальному документу INF.31: Глава 6.2 – Поправка, касающаяся предложений неофициальной рабочей группы по проверке и утверждению цистерн</w:t>
            </w:r>
          </w:p>
        </w:tc>
      </w:tr>
    </w:tbl>
    <w:p w14:paraId="56E57569" w14:textId="77777777" w:rsidR="00487AC1" w:rsidRDefault="00487AC1" w:rsidP="00487AC1">
      <w:pPr>
        <w:pStyle w:val="HChG"/>
      </w:pPr>
      <w:r>
        <w:tab/>
        <w:t>3.</w:t>
      </w:r>
      <w:r>
        <w:tab/>
      </w:r>
      <w:r>
        <w:rPr>
          <w:bCs/>
        </w:rPr>
        <w:t>Стандарты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8"/>
        <w:gridCol w:w="4137"/>
      </w:tblGrid>
      <w:tr w:rsidR="00487AC1" w:rsidRPr="00BF4CB0" w14:paraId="699265D6" w14:textId="77777777" w:rsidTr="00802DFC">
        <w:tc>
          <w:tcPr>
            <w:tcW w:w="4368" w:type="dxa"/>
            <w:hideMark/>
          </w:tcPr>
          <w:p w14:paraId="3BD6296B" w14:textId="77777777" w:rsidR="00487AC1" w:rsidRPr="00487AC1" w:rsidRDefault="00487AC1" w:rsidP="00802DFC">
            <w:pPr>
              <w:pStyle w:val="SingleTxtG"/>
              <w:snapToGrid w:val="0"/>
              <w:spacing w:before="40"/>
              <w:ind w:left="0" w:right="113"/>
              <w:jc w:val="left"/>
              <w:rPr>
                <w:lang w:val="en-US"/>
              </w:rPr>
            </w:pPr>
            <w:r w:rsidRPr="00BF4CB0">
              <w:rPr>
                <w:lang w:val="en-US"/>
              </w:rPr>
              <w:t>ECE/TRANS/WP.15/AC.1/2020/52 (</w:t>
            </w:r>
            <w:r>
              <w:t>ЕКС</w:t>
            </w:r>
            <w:r w:rsidRPr="00BF4CB0">
              <w:rPr>
                <w:lang w:val="en-US"/>
              </w:rPr>
              <w:t>)</w:t>
            </w:r>
          </w:p>
        </w:tc>
        <w:tc>
          <w:tcPr>
            <w:tcW w:w="4137" w:type="dxa"/>
            <w:hideMark/>
          </w:tcPr>
          <w:p w14:paraId="21FFB368" w14:textId="77777777" w:rsidR="00487AC1" w:rsidRPr="00BF4CB0" w:rsidRDefault="00487AC1" w:rsidP="00802DFC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 xml:space="preserve">Пересмотренная процедура сотрудничества с Европейским комитетом по стандартизации (ЕКС) и Европейским комитетом по стандартизации в области электротехники (СЕНЕЛЕК) </w:t>
            </w:r>
          </w:p>
        </w:tc>
      </w:tr>
      <w:tr w:rsidR="00487AC1" w:rsidRPr="00BF4CB0" w14:paraId="28FC974A" w14:textId="77777777" w:rsidTr="00802DFC">
        <w:tc>
          <w:tcPr>
            <w:tcW w:w="4368" w:type="dxa"/>
            <w:hideMark/>
          </w:tcPr>
          <w:p w14:paraId="3059A067" w14:textId="77777777" w:rsidR="00487AC1" w:rsidRPr="0052541B" w:rsidRDefault="00487AC1" w:rsidP="00802DFC">
            <w:pPr>
              <w:pStyle w:val="SingleTxtG"/>
              <w:snapToGrid w:val="0"/>
              <w:spacing w:before="40"/>
              <w:ind w:left="0" w:right="113"/>
              <w:jc w:val="left"/>
            </w:pPr>
            <w:r w:rsidRPr="00BF4CB0">
              <w:rPr>
                <w:lang w:val="en-US"/>
              </w:rPr>
              <w:t>ECE</w:t>
            </w:r>
            <w:r w:rsidRPr="0052541B">
              <w:t>/</w:t>
            </w:r>
            <w:r w:rsidRPr="00BF4CB0">
              <w:rPr>
                <w:lang w:val="en-US"/>
              </w:rPr>
              <w:t>TRANS</w:t>
            </w:r>
            <w:r w:rsidRPr="0052541B">
              <w:t>/</w:t>
            </w:r>
            <w:r w:rsidRPr="00BF4CB0">
              <w:rPr>
                <w:lang w:val="en-US"/>
              </w:rPr>
              <w:t>WP</w:t>
            </w:r>
            <w:r w:rsidRPr="0052541B">
              <w:t>.15/</w:t>
            </w:r>
            <w:r w:rsidRPr="00BF4CB0">
              <w:rPr>
                <w:lang w:val="en-US"/>
              </w:rPr>
              <w:t>AC</w:t>
            </w:r>
            <w:r w:rsidRPr="0052541B">
              <w:t>.1/2020/58 (</w:t>
            </w:r>
            <w:r>
              <w:t>ЕКС</w:t>
            </w:r>
            <w:r w:rsidRPr="0052541B">
              <w:t xml:space="preserve">), </w:t>
            </w:r>
            <w:r>
              <w:t>заменяющий</w:t>
            </w:r>
            <w:r w:rsidRPr="0052541B">
              <w:t xml:space="preserve"> </w:t>
            </w:r>
            <w:r>
              <w:t>собой</w:t>
            </w:r>
            <w:r w:rsidRPr="0052541B">
              <w:t xml:space="preserve"> </w:t>
            </w:r>
            <w:r>
              <w:t xml:space="preserve">документ </w:t>
            </w:r>
            <w:r w:rsidRPr="00BF4CB0">
              <w:rPr>
                <w:lang w:val="en-US"/>
              </w:rPr>
              <w:t>ECE</w:t>
            </w:r>
            <w:r w:rsidRPr="0052541B">
              <w:t>/</w:t>
            </w:r>
            <w:r w:rsidRPr="00BF4CB0">
              <w:rPr>
                <w:lang w:val="en-US"/>
              </w:rPr>
              <w:t>TRANS</w:t>
            </w:r>
            <w:r w:rsidRPr="0052541B">
              <w:t>/</w:t>
            </w:r>
            <w:r w:rsidRPr="00BF4CB0">
              <w:rPr>
                <w:lang w:val="en-US"/>
              </w:rPr>
              <w:t>WP</w:t>
            </w:r>
            <w:r w:rsidRPr="0052541B">
              <w:t>.15/</w:t>
            </w:r>
            <w:r w:rsidRPr="00BF4CB0">
              <w:rPr>
                <w:lang w:val="en-US"/>
              </w:rPr>
              <w:t>AC</w:t>
            </w:r>
            <w:r w:rsidRPr="0052541B">
              <w:t>.1/2020/11</w:t>
            </w:r>
          </w:p>
        </w:tc>
        <w:tc>
          <w:tcPr>
            <w:tcW w:w="4137" w:type="dxa"/>
            <w:hideMark/>
          </w:tcPr>
          <w:p w14:paraId="796B6B34" w14:textId="77777777" w:rsidR="00487AC1" w:rsidRPr="00BF4CB0" w:rsidRDefault="00487AC1" w:rsidP="00802DFC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>Информация о работе Рабочей группы по</w:t>
            </w:r>
            <w:r w:rsidR="00773A46">
              <w:rPr>
                <w:lang w:val="en-US"/>
              </w:rPr>
              <w:t> </w:t>
            </w:r>
            <w:r>
              <w:t>стандартам</w:t>
            </w:r>
          </w:p>
        </w:tc>
      </w:tr>
      <w:tr w:rsidR="00487AC1" w:rsidRPr="00BF4CB0" w14:paraId="1DF4AB54" w14:textId="77777777" w:rsidTr="00802DFC">
        <w:tc>
          <w:tcPr>
            <w:tcW w:w="4368" w:type="dxa"/>
            <w:hideMark/>
          </w:tcPr>
          <w:p w14:paraId="7D44ACD9" w14:textId="77777777" w:rsidR="00487AC1" w:rsidRPr="00487AC1" w:rsidRDefault="00487AC1" w:rsidP="00802DFC">
            <w:pPr>
              <w:pStyle w:val="SingleTxtG"/>
              <w:snapToGrid w:val="0"/>
              <w:spacing w:before="40"/>
              <w:ind w:left="0" w:right="113"/>
              <w:jc w:val="left"/>
              <w:rPr>
                <w:lang w:val="en-US"/>
              </w:rPr>
            </w:pPr>
            <w:r w:rsidRPr="00BF4CB0">
              <w:rPr>
                <w:lang w:val="en-US"/>
              </w:rPr>
              <w:t>ECE/TRANS/WP.15/AC.1/2020/63 (</w:t>
            </w:r>
            <w:r>
              <w:t>ЕАПГ</w:t>
            </w:r>
            <w:r w:rsidRPr="00BF4CB0">
              <w:rPr>
                <w:lang w:val="en-US"/>
              </w:rPr>
              <w:t>)</w:t>
            </w:r>
          </w:p>
        </w:tc>
        <w:tc>
          <w:tcPr>
            <w:tcW w:w="4137" w:type="dxa"/>
            <w:hideMark/>
          </w:tcPr>
          <w:p w14:paraId="4EA7FF29" w14:textId="77777777" w:rsidR="00487AC1" w:rsidRPr="00BF4CB0" w:rsidRDefault="00487AC1" w:rsidP="00802DFC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>Поправка к требованиям стандарта EN</w:t>
            </w:r>
            <w:r w:rsidR="00773A46">
              <w:rPr>
                <w:lang w:val="en-US"/>
              </w:rPr>
              <w:t> </w:t>
            </w:r>
            <w:r>
              <w:t>ISO</w:t>
            </w:r>
            <w:r w:rsidR="00773A46">
              <w:rPr>
                <w:lang w:val="en-US"/>
              </w:rPr>
              <w:t> </w:t>
            </w:r>
            <w:r>
              <w:t>18119</w:t>
            </w:r>
          </w:p>
        </w:tc>
      </w:tr>
    </w:tbl>
    <w:p w14:paraId="4E5D6A6A" w14:textId="77777777" w:rsidR="00487AC1" w:rsidRDefault="00487AC1" w:rsidP="00487AC1">
      <w:pPr>
        <w:pStyle w:val="HChG"/>
      </w:pPr>
      <w:r>
        <w:tab/>
        <w:t>4.</w:t>
      </w:r>
      <w:r>
        <w:tab/>
      </w:r>
      <w:r>
        <w:rPr>
          <w:bCs/>
        </w:rPr>
        <w:t>Толкование МПОГ/ДОПОГ/ВОПОГ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7"/>
        <w:gridCol w:w="4137"/>
      </w:tblGrid>
      <w:tr w:rsidR="00487AC1" w:rsidRPr="00773A46" w14:paraId="080AAC6B" w14:textId="77777777" w:rsidTr="00773A46">
        <w:tc>
          <w:tcPr>
            <w:tcW w:w="4367" w:type="dxa"/>
            <w:shd w:val="clear" w:color="auto" w:fill="auto"/>
            <w:hideMark/>
          </w:tcPr>
          <w:p w14:paraId="70C8477C" w14:textId="77777777" w:rsidR="00487AC1" w:rsidRPr="00773A46" w:rsidRDefault="00487AC1" w:rsidP="00773A46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773A46">
              <w:rPr>
                <w:rFonts w:cs="Times New Roman"/>
                <w:lang w:val="en-US"/>
              </w:rPr>
              <w:t>ECE/TRANS/WP.15/AC.1/2020/2 (</w:t>
            </w:r>
            <w:r w:rsidRPr="00773A46">
              <w:rPr>
                <w:rFonts w:cs="Times New Roman"/>
              </w:rPr>
              <w:t>Финляндия</w:t>
            </w:r>
            <w:r w:rsidRPr="00773A46">
              <w:rPr>
                <w:rFonts w:cs="Times New Roman"/>
                <w:lang w:val="en-US"/>
              </w:rPr>
              <w:t>)</w:t>
            </w:r>
          </w:p>
        </w:tc>
        <w:tc>
          <w:tcPr>
            <w:tcW w:w="4137" w:type="dxa"/>
            <w:shd w:val="clear" w:color="auto" w:fill="auto"/>
            <w:hideMark/>
          </w:tcPr>
          <w:p w14:paraId="4E6B5E3A" w14:textId="77777777" w:rsidR="00487AC1" w:rsidRPr="00773A46" w:rsidRDefault="00487AC1" w:rsidP="00773A46">
            <w:pPr>
              <w:spacing w:before="40" w:after="120"/>
              <w:ind w:right="113"/>
              <w:rPr>
                <w:rFonts w:cs="Times New Roman"/>
              </w:rPr>
            </w:pPr>
            <w:r w:rsidRPr="00773A46">
              <w:rPr>
                <w:rFonts w:cs="Times New Roman"/>
              </w:rPr>
              <w:t>Отбракованные батареи/отработанные аккумуляторные батареи, перевозка навалом/насыпью (AP8)</w:t>
            </w:r>
          </w:p>
        </w:tc>
      </w:tr>
      <w:tr w:rsidR="00487AC1" w:rsidRPr="00773A46" w14:paraId="4EC0EBFC" w14:textId="77777777" w:rsidTr="00773A46">
        <w:tc>
          <w:tcPr>
            <w:tcW w:w="4367" w:type="dxa"/>
            <w:shd w:val="clear" w:color="auto" w:fill="auto"/>
            <w:hideMark/>
          </w:tcPr>
          <w:p w14:paraId="1C853414" w14:textId="77777777" w:rsidR="00487AC1" w:rsidRPr="00773A46" w:rsidRDefault="00487AC1" w:rsidP="00773A46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773A46">
              <w:rPr>
                <w:rFonts w:cs="Times New Roman"/>
                <w:lang w:val="en-US"/>
              </w:rPr>
              <w:t>ECE/TRANS/WP.15/AC.1/2020/27 (</w:t>
            </w:r>
            <w:r w:rsidRPr="00773A46">
              <w:rPr>
                <w:rFonts w:cs="Times New Roman"/>
              </w:rPr>
              <w:t>Польша</w:t>
            </w:r>
            <w:r w:rsidRPr="00773A46">
              <w:rPr>
                <w:rFonts w:cs="Times New Roman"/>
                <w:lang w:val="en-US"/>
              </w:rPr>
              <w:t>)</w:t>
            </w:r>
          </w:p>
        </w:tc>
        <w:tc>
          <w:tcPr>
            <w:tcW w:w="4137" w:type="dxa"/>
            <w:shd w:val="clear" w:color="auto" w:fill="auto"/>
            <w:hideMark/>
          </w:tcPr>
          <w:p w14:paraId="3D2BA760" w14:textId="77777777" w:rsidR="00487AC1" w:rsidRPr="00773A46" w:rsidRDefault="00487AC1" w:rsidP="00773A46">
            <w:pPr>
              <w:spacing w:before="40" w:after="120"/>
              <w:ind w:right="113"/>
              <w:rPr>
                <w:rFonts w:cs="Times New Roman"/>
              </w:rPr>
            </w:pPr>
            <w:r w:rsidRPr="00773A46">
              <w:rPr>
                <w:rFonts w:cs="Times New Roman"/>
              </w:rPr>
              <w:t>Просьба о толковании положения пункта</w:t>
            </w:r>
            <w:r w:rsidR="00773A46">
              <w:rPr>
                <w:rFonts w:cs="Times New Roman"/>
                <w:lang w:val="en-US"/>
              </w:rPr>
              <w:t> </w:t>
            </w:r>
            <w:r w:rsidRPr="00773A46">
              <w:rPr>
                <w:rFonts w:cs="Times New Roman"/>
              </w:rPr>
              <w:t>3.4.7.1</w:t>
            </w:r>
          </w:p>
        </w:tc>
      </w:tr>
      <w:tr w:rsidR="00487AC1" w:rsidRPr="00773A46" w14:paraId="60CB95BB" w14:textId="77777777" w:rsidTr="00773A46">
        <w:tc>
          <w:tcPr>
            <w:tcW w:w="4367" w:type="dxa"/>
            <w:shd w:val="clear" w:color="auto" w:fill="auto"/>
            <w:hideMark/>
          </w:tcPr>
          <w:p w14:paraId="5A2A01C8" w14:textId="77777777" w:rsidR="00487AC1" w:rsidRPr="00773A46" w:rsidRDefault="00487AC1" w:rsidP="00773A46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773A46">
              <w:rPr>
                <w:rFonts w:cs="Times New Roman"/>
                <w:lang w:val="en-US"/>
              </w:rPr>
              <w:t>ECE/TRANS/WP.15/AC.1/2020/38 (</w:t>
            </w:r>
            <w:r w:rsidRPr="00773A46">
              <w:rPr>
                <w:rFonts w:cs="Times New Roman"/>
              </w:rPr>
              <w:t>Испания</w:t>
            </w:r>
            <w:r w:rsidRPr="00773A46">
              <w:rPr>
                <w:rFonts w:cs="Times New Roman"/>
                <w:lang w:val="en-US"/>
              </w:rPr>
              <w:t>)</w:t>
            </w:r>
          </w:p>
        </w:tc>
        <w:tc>
          <w:tcPr>
            <w:tcW w:w="4137" w:type="dxa"/>
            <w:shd w:val="clear" w:color="auto" w:fill="auto"/>
            <w:hideMark/>
          </w:tcPr>
          <w:p w14:paraId="18932A54" w14:textId="77777777" w:rsidR="00487AC1" w:rsidRPr="00773A46" w:rsidRDefault="00487AC1" w:rsidP="00773A46">
            <w:pPr>
              <w:spacing w:before="40" w:after="120"/>
              <w:ind w:right="113"/>
              <w:rPr>
                <w:rFonts w:cs="Times New Roman"/>
              </w:rPr>
            </w:pPr>
            <w:r w:rsidRPr="00773A46">
              <w:rPr>
                <w:rFonts w:cs="Times New Roman"/>
              </w:rPr>
              <w:t>Перевозка порожних неочищенных цистерн</w:t>
            </w:r>
          </w:p>
        </w:tc>
      </w:tr>
      <w:tr w:rsidR="00487AC1" w:rsidRPr="00773A46" w14:paraId="36A021FF" w14:textId="77777777" w:rsidTr="00773A46">
        <w:tc>
          <w:tcPr>
            <w:tcW w:w="4367" w:type="dxa"/>
            <w:shd w:val="clear" w:color="auto" w:fill="auto"/>
            <w:hideMark/>
          </w:tcPr>
          <w:p w14:paraId="7D3C1021" w14:textId="77777777" w:rsidR="00487AC1" w:rsidRPr="00773A46" w:rsidRDefault="00487AC1" w:rsidP="00773A46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773A46">
              <w:rPr>
                <w:rFonts w:cs="Times New Roman"/>
                <w:lang w:val="en-US"/>
              </w:rPr>
              <w:t>ECE/TRANS/WP.15/AC.1/2020/54 (</w:t>
            </w:r>
            <w:r w:rsidRPr="00773A46">
              <w:rPr>
                <w:rFonts w:cs="Times New Roman"/>
              </w:rPr>
              <w:t>Франция</w:t>
            </w:r>
            <w:r w:rsidRPr="00773A46">
              <w:rPr>
                <w:rFonts w:cs="Times New Roman"/>
                <w:lang w:val="en-US"/>
              </w:rPr>
              <w:t>)</w:t>
            </w:r>
          </w:p>
        </w:tc>
        <w:tc>
          <w:tcPr>
            <w:tcW w:w="4137" w:type="dxa"/>
            <w:shd w:val="clear" w:color="auto" w:fill="auto"/>
            <w:hideMark/>
          </w:tcPr>
          <w:p w14:paraId="0443C318" w14:textId="77777777" w:rsidR="00487AC1" w:rsidRPr="00773A46" w:rsidRDefault="00487AC1" w:rsidP="00773A46">
            <w:pPr>
              <w:spacing w:before="40" w:after="120"/>
              <w:ind w:right="113"/>
              <w:rPr>
                <w:rFonts w:cs="Times New Roman"/>
              </w:rPr>
            </w:pPr>
            <w:r w:rsidRPr="00773A46">
              <w:rPr>
                <w:rFonts w:cs="Times New Roman"/>
              </w:rPr>
              <w:t>Размещение больших знаков опасности на съемных кузовах-контейнерах</w:t>
            </w:r>
          </w:p>
        </w:tc>
      </w:tr>
    </w:tbl>
    <w:p w14:paraId="384508E8" w14:textId="77777777" w:rsidR="00487AC1" w:rsidRPr="00BF4CB0" w:rsidRDefault="00487AC1" w:rsidP="00487AC1">
      <w:pPr>
        <w:pStyle w:val="HChG"/>
      </w:pPr>
      <w:r>
        <w:tab/>
        <w:t>5.</w:t>
      </w:r>
      <w:r>
        <w:tab/>
      </w:r>
      <w:r>
        <w:rPr>
          <w:bCs/>
        </w:rPr>
        <w:t>Предложения о внесении поправок в</w:t>
      </w:r>
      <w:r w:rsidR="00773A46">
        <w:rPr>
          <w:bCs/>
          <w:lang w:val="en-US"/>
        </w:rPr>
        <w:t> </w:t>
      </w:r>
      <w:r>
        <w:rPr>
          <w:bCs/>
        </w:rPr>
        <w:t>МПОГ/ДОПОГ/ВОПОГ</w:t>
      </w:r>
    </w:p>
    <w:p w14:paraId="4B737AE1" w14:textId="77777777" w:rsidR="00487AC1" w:rsidRDefault="00487AC1" w:rsidP="00487AC1">
      <w:pPr>
        <w:pStyle w:val="H1G"/>
      </w:pPr>
      <w:r>
        <w:tab/>
        <w:t>a)</w:t>
      </w:r>
      <w:r>
        <w:tab/>
      </w:r>
      <w:r>
        <w:rPr>
          <w:bCs/>
        </w:rPr>
        <w:t>Нерассмотренные вопросы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2"/>
        <w:gridCol w:w="4123"/>
      </w:tblGrid>
      <w:tr w:rsidR="00487AC1" w:rsidRPr="00BF4CB0" w14:paraId="210D13CB" w14:textId="77777777" w:rsidTr="00773A46">
        <w:tc>
          <w:tcPr>
            <w:tcW w:w="4382" w:type="dxa"/>
            <w:hideMark/>
          </w:tcPr>
          <w:p w14:paraId="283DF856" w14:textId="77777777" w:rsidR="00487AC1" w:rsidRPr="00487AC1" w:rsidRDefault="00487AC1" w:rsidP="00773A46">
            <w:pPr>
              <w:pStyle w:val="SingleTxtG"/>
              <w:snapToGrid w:val="0"/>
              <w:spacing w:before="40"/>
              <w:ind w:left="0" w:right="113"/>
              <w:jc w:val="left"/>
              <w:rPr>
                <w:lang w:val="en-US"/>
              </w:rPr>
            </w:pPr>
            <w:r w:rsidRPr="00487AC1">
              <w:rPr>
                <w:lang w:val="en-US"/>
              </w:rPr>
              <w:t>ECE/TRANS/WP.15/AC.1/2020/5 (</w:t>
            </w:r>
            <w:r>
              <w:t>Германия</w:t>
            </w:r>
            <w:r w:rsidRPr="00487AC1">
              <w:rPr>
                <w:lang w:val="en-US"/>
              </w:rPr>
              <w:t>)</w:t>
            </w:r>
          </w:p>
        </w:tc>
        <w:tc>
          <w:tcPr>
            <w:tcW w:w="4123" w:type="dxa"/>
            <w:hideMark/>
          </w:tcPr>
          <w:p w14:paraId="6C6CB29D" w14:textId="77777777" w:rsidR="00487AC1" w:rsidRPr="00BF4CB0" w:rsidRDefault="00487AC1" w:rsidP="00773A46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>Поправка к специальному положению 591 главы 3.3 МПОГ/ДОПОГ/ВОПОГ</w:t>
            </w:r>
          </w:p>
        </w:tc>
      </w:tr>
      <w:tr w:rsidR="00487AC1" w:rsidRPr="00BF4CB0" w14:paraId="07938DE4" w14:textId="77777777" w:rsidTr="00773A46">
        <w:tc>
          <w:tcPr>
            <w:tcW w:w="4382" w:type="dxa"/>
            <w:hideMark/>
          </w:tcPr>
          <w:p w14:paraId="0DBD15CF" w14:textId="77777777" w:rsidR="00487AC1" w:rsidRPr="00BF4CB0" w:rsidRDefault="00487AC1" w:rsidP="00773A46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 xml:space="preserve">ECE/TRANS/WP.15/AC.1/2020/13 (Португалия) </w:t>
            </w:r>
            <w:r w:rsidR="00773A46">
              <w:br/>
            </w:r>
            <w:r>
              <w:t>+ неофициальный документ (INF.5)</w:t>
            </w:r>
          </w:p>
        </w:tc>
        <w:tc>
          <w:tcPr>
            <w:tcW w:w="4123" w:type="dxa"/>
            <w:hideMark/>
          </w:tcPr>
          <w:p w14:paraId="29FA6F7B" w14:textId="77777777" w:rsidR="00487AC1" w:rsidRPr="00BF4CB0" w:rsidRDefault="00487AC1" w:rsidP="00773A46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>Предложение о поправке к главе 1.2 МПОГ/ДОПОГ</w:t>
            </w:r>
          </w:p>
        </w:tc>
      </w:tr>
      <w:tr w:rsidR="00487AC1" w:rsidRPr="00BF4CB0" w14:paraId="6CC0F050" w14:textId="77777777" w:rsidTr="00773A46">
        <w:tc>
          <w:tcPr>
            <w:tcW w:w="4382" w:type="dxa"/>
            <w:hideMark/>
          </w:tcPr>
          <w:p w14:paraId="42B70CE4" w14:textId="77777777" w:rsidR="00487AC1" w:rsidRPr="00487AC1" w:rsidRDefault="00487AC1" w:rsidP="00773A46">
            <w:pPr>
              <w:pStyle w:val="SingleTxtG"/>
              <w:snapToGrid w:val="0"/>
              <w:spacing w:before="40"/>
              <w:ind w:left="0" w:right="113"/>
              <w:jc w:val="left"/>
              <w:rPr>
                <w:lang w:val="en-US"/>
              </w:rPr>
            </w:pPr>
            <w:r w:rsidRPr="00BF4CB0">
              <w:rPr>
                <w:lang w:val="en-US"/>
              </w:rPr>
              <w:t>ECE/TRANS/WP.15/AC.1/2020/21 (</w:t>
            </w:r>
            <w:r>
              <w:t>Швейцария</w:t>
            </w:r>
            <w:r w:rsidRPr="00BF4CB0">
              <w:rPr>
                <w:lang w:val="en-US"/>
              </w:rPr>
              <w:t>)</w:t>
            </w:r>
          </w:p>
        </w:tc>
        <w:tc>
          <w:tcPr>
            <w:tcW w:w="4123" w:type="dxa"/>
            <w:hideMark/>
          </w:tcPr>
          <w:p w14:paraId="03764EFD" w14:textId="77777777" w:rsidR="00487AC1" w:rsidRPr="00BF4CB0" w:rsidRDefault="00487AC1" w:rsidP="00773A46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>Период использования пластмассовой тары для медицинских отходов под № ООН 3549</w:t>
            </w:r>
          </w:p>
        </w:tc>
      </w:tr>
      <w:tr w:rsidR="00487AC1" w:rsidRPr="00BF4CB0" w14:paraId="6B7A5C17" w14:textId="77777777" w:rsidTr="00773A46">
        <w:tc>
          <w:tcPr>
            <w:tcW w:w="4382" w:type="dxa"/>
            <w:hideMark/>
          </w:tcPr>
          <w:p w14:paraId="40D013F0" w14:textId="77777777" w:rsidR="00487AC1" w:rsidRPr="00487AC1" w:rsidRDefault="00487AC1" w:rsidP="00773A46">
            <w:pPr>
              <w:pStyle w:val="SingleTxtG"/>
              <w:snapToGrid w:val="0"/>
              <w:spacing w:before="40"/>
              <w:ind w:left="0" w:right="113"/>
              <w:jc w:val="left"/>
              <w:rPr>
                <w:lang w:val="en-US"/>
              </w:rPr>
            </w:pPr>
            <w:r w:rsidRPr="00BF4CB0">
              <w:rPr>
                <w:lang w:val="en-US"/>
              </w:rPr>
              <w:t>ECE/TRANS/WP.15/AC.1/2020/24 (</w:t>
            </w:r>
            <w:r>
              <w:t>ЕСФХП</w:t>
            </w:r>
            <w:r w:rsidRPr="00BF4CB0">
              <w:rPr>
                <w:lang w:val="en-US"/>
              </w:rPr>
              <w:t>)</w:t>
            </w:r>
          </w:p>
        </w:tc>
        <w:tc>
          <w:tcPr>
            <w:tcW w:w="4123" w:type="dxa"/>
            <w:hideMark/>
          </w:tcPr>
          <w:p w14:paraId="0999C72A" w14:textId="77777777" w:rsidR="00487AC1" w:rsidRPr="00BF4CB0" w:rsidRDefault="00487AC1" w:rsidP="00773A46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>Требования к конструктивной пригодности грузовых транспортных единиц</w:t>
            </w:r>
          </w:p>
        </w:tc>
      </w:tr>
      <w:tr w:rsidR="00487AC1" w:rsidRPr="00BF4CB0" w14:paraId="372B2DD2" w14:textId="77777777" w:rsidTr="00773A46">
        <w:tc>
          <w:tcPr>
            <w:tcW w:w="4382" w:type="dxa"/>
            <w:hideMark/>
          </w:tcPr>
          <w:p w14:paraId="502BC349" w14:textId="77777777" w:rsidR="00487AC1" w:rsidRPr="00487AC1" w:rsidRDefault="00487AC1" w:rsidP="00773A46">
            <w:pPr>
              <w:pStyle w:val="SingleTxtG"/>
              <w:snapToGrid w:val="0"/>
              <w:spacing w:before="40"/>
              <w:ind w:left="0" w:right="113"/>
              <w:jc w:val="left"/>
              <w:rPr>
                <w:lang w:val="en-US"/>
              </w:rPr>
            </w:pPr>
            <w:r w:rsidRPr="00BF4CB0">
              <w:rPr>
                <w:lang w:val="en-US"/>
              </w:rPr>
              <w:t>ECE/TRANS/WP.15/AC.1/2020/36 (</w:t>
            </w:r>
            <w:r>
              <w:t>Испания</w:t>
            </w:r>
            <w:r w:rsidRPr="00BF4CB0">
              <w:rPr>
                <w:lang w:val="en-US"/>
              </w:rPr>
              <w:t>)</w:t>
            </w:r>
          </w:p>
        </w:tc>
        <w:tc>
          <w:tcPr>
            <w:tcW w:w="4123" w:type="dxa"/>
            <w:hideMark/>
          </w:tcPr>
          <w:p w14:paraId="39EF94C5" w14:textId="77777777" w:rsidR="00487AC1" w:rsidRPr="00BF4CB0" w:rsidRDefault="00487AC1" w:rsidP="00773A46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>Перевозка вещества «УДОБРЕНИЯ АММИАЧНОГО РАСТВОР» (№ ООН 1043)</w:t>
            </w:r>
          </w:p>
        </w:tc>
      </w:tr>
      <w:tr w:rsidR="00487AC1" w:rsidRPr="00BF4CB0" w14:paraId="76D5B8D0" w14:textId="77777777" w:rsidTr="00773A46">
        <w:tc>
          <w:tcPr>
            <w:tcW w:w="4382" w:type="dxa"/>
            <w:hideMark/>
          </w:tcPr>
          <w:p w14:paraId="0E89AC7B" w14:textId="77777777" w:rsidR="00487AC1" w:rsidRPr="00487AC1" w:rsidRDefault="00487AC1" w:rsidP="00773A46">
            <w:pPr>
              <w:pStyle w:val="SingleTxtG"/>
              <w:keepNext/>
              <w:keepLines/>
              <w:snapToGrid w:val="0"/>
              <w:spacing w:before="40"/>
              <w:ind w:left="0" w:right="113"/>
              <w:jc w:val="left"/>
              <w:rPr>
                <w:lang w:val="en-US"/>
              </w:rPr>
            </w:pPr>
            <w:r w:rsidRPr="00BF4CB0">
              <w:rPr>
                <w:lang w:val="en-US"/>
              </w:rPr>
              <w:lastRenderedPageBreak/>
              <w:t>ECE/TRANS/WP.15/AC.1/2020/37 (</w:t>
            </w:r>
            <w:r>
              <w:t>Испания</w:t>
            </w:r>
            <w:r w:rsidRPr="00BF4CB0">
              <w:rPr>
                <w:lang w:val="en-US"/>
              </w:rPr>
              <w:t>)</w:t>
            </w:r>
          </w:p>
        </w:tc>
        <w:tc>
          <w:tcPr>
            <w:tcW w:w="4123" w:type="dxa"/>
            <w:hideMark/>
          </w:tcPr>
          <w:p w14:paraId="52AAA055" w14:textId="77777777" w:rsidR="00487AC1" w:rsidRPr="00BF4CB0" w:rsidRDefault="00487AC1" w:rsidP="00773A46">
            <w:pPr>
              <w:pStyle w:val="SingleTxtG"/>
              <w:keepNext/>
              <w:keepLines/>
              <w:snapToGrid w:val="0"/>
              <w:spacing w:before="40"/>
              <w:ind w:left="0" w:right="113"/>
              <w:jc w:val="left"/>
            </w:pPr>
            <w:r>
              <w:t xml:space="preserve">Наименование и описание позиции </w:t>
            </w:r>
            <w:r w:rsidR="00773A46">
              <w:br/>
            </w:r>
            <w:r>
              <w:t>с № ООН 1345 КАУЧУК В ОТХОДАХ или КАУЧУК РЕГЕНЕРИРОВАННЫЙ – порошок или гранулы</w:t>
            </w:r>
          </w:p>
        </w:tc>
      </w:tr>
      <w:tr w:rsidR="00487AC1" w:rsidRPr="00BF4CB0" w14:paraId="3520129D" w14:textId="77777777" w:rsidTr="00773A46">
        <w:tc>
          <w:tcPr>
            <w:tcW w:w="4382" w:type="dxa"/>
            <w:hideMark/>
          </w:tcPr>
          <w:p w14:paraId="001FFEE6" w14:textId="77777777" w:rsidR="00487AC1" w:rsidRPr="00487AC1" w:rsidRDefault="00487AC1" w:rsidP="00773A46">
            <w:pPr>
              <w:pStyle w:val="SingleTxtG"/>
              <w:snapToGrid w:val="0"/>
              <w:spacing w:before="40"/>
              <w:ind w:left="0" w:right="113"/>
              <w:jc w:val="left"/>
              <w:rPr>
                <w:lang w:val="en-US"/>
              </w:rPr>
            </w:pPr>
            <w:r w:rsidRPr="00BF4CB0">
              <w:rPr>
                <w:lang w:val="en-US"/>
              </w:rPr>
              <w:t>ECE/TRANS/WP.15/AC.1/2020/39 (</w:t>
            </w:r>
            <w:r>
              <w:t>Испания</w:t>
            </w:r>
            <w:r w:rsidRPr="00BF4CB0">
              <w:rPr>
                <w:lang w:val="en-US"/>
              </w:rPr>
              <w:t>)</w:t>
            </w:r>
          </w:p>
        </w:tc>
        <w:tc>
          <w:tcPr>
            <w:tcW w:w="4123" w:type="dxa"/>
            <w:hideMark/>
          </w:tcPr>
          <w:p w14:paraId="6682706E" w14:textId="77777777" w:rsidR="00487AC1" w:rsidRPr="00BF4CB0" w:rsidRDefault="00487AC1" w:rsidP="00773A46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 xml:space="preserve">Наименование и описание позиции </w:t>
            </w:r>
            <w:r w:rsidR="00773A46">
              <w:br/>
            </w:r>
            <w:r>
              <w:t>с № ООН 2015 ВОДОРОДА ПЕРОКСИД СТАБИЛИЗИРОВАННЫЙ или ВОДОРОДА ПЕРОКСИДА ВОДНЫЙ РАСТВОР СТАБИЛИЗИРОВАННЫЙ, содержащий более 60% водорода пероксида</w:t>
            </w:r>
          </w:p>
        </w:tc>
      </w:tr>
      <w:tr w:rsidR="00487AC1" w:rsidRPr="00751CFB" w14:paraId="31157E49" w14:textId="77777777" w:rsidTr="00773A46">
        <w:tc>
          <w:tcPr>
            <w:tcW w:w="4382" w:type="dxa"/>
            <w:hideMark/>
          </w:tcPr>
          <w:p w14:paraId="2A76F36B" w14:textId="77777777" w:rsidR="00487AC1" w:rsidRPr="00487AC1" w:rsidRDefault="00487AC1" w:rsidP="00773A46">
            <w:pPr>
              <w:pStyle w:val="SingleTxtG"/>
              <w:snapToGrid w:val="0"/>
              <w:spacing w:before="40"/>
              <w:ind w:left="0" w:right="113"/>
              <w:jc w:val="left"/>
              <w:rPr>
                <w:lang w:val="en-US"/>
              </w:rPr>
            </w:pPr>
            <w:r w:rsidRPr="00BF4CB0">
              <w:rPr>
                <w:lang w:val="en-US"/>
              </w:rPr>
              <w:t>ECE/TRANS/WP.15/AC.1/2020/40 (</w:t>
            </w:r>
            <w:r>
              <w:t>Испания</w:t>
            </w:r>
            <w:r w:rsidRPr="00BF4CB0">
              <w:rPr>
                <w:lang w:val="en-US"/>
              </w:rPr>
              <w:t>)</w:t>
            </w:r>
          </w:p>
        </w:tc>
        <w:tc>
          <w:tcPr>
            <w:tcW w:w="4123" w:type="dxa"/>
            <w:hideMark/>
          </w:tcPr>
          <w:p w14:paraId="3065164E" w14:textId="77777777" w:rsidR="00487AC1" w:rsidRPr="00751CFB" w:rsidRDefault="00487AC1" w:rsidP="00773A46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>Согласование СП 593 с разделом 5.5.3</w:t>
            </w:r>
          </w:p>
        </w:tc>
      </w:tr>
      <w:tr w:rsidR="00487AC1" w:rsidRPr="00BF4CB0" w14:paraId="43B9B1B7" w14:textId="77777777" w:rsidTr="00773A46">
        <w:tc>
          <w:tcPr>
            <w:tcW w:w="4382" w:type="dxa"/>
            <w:hideMark/>
          </w:tcPr>
          <w:p w14:paraId="209A8918" w14:textId="77777777" w:rsidR="00487AC1" w:rsidRPr="00487AC1" w:rsidRDefault="00487AC1" w:rsidP="00773A46">
            <w:pPr>
              <w:pStyle w:val="SingleTxtG"/>
              <w:snapToGrid w:val="0"/>
              <w:spacing w:before="40"/>
              <w:ind w:left="0" w:right="113"/>
              <w:jc w:val="left"/>
              <w:rPr>
                <w:lang w:val="en-US"/>
              </w:rPr>
            </w:pPr>
            <w:r w:rsidRPr="00BF4CB0">
              <w:rPr>
                <w:lang w:val="en-US"/>
              </w:rPr>
              <w:t>ECE/TRANS/WP.15/AC.1/2020/41 (</w:t>
            </w:r>
            <w:r>
              <w:t>Испания</w:t>
            </w:r>
            <w:r w:rsidRPr="00BF4CB0">
              <w:rPr>
                <w:lang w:val="en-US"/>
              </w:rPr>
              <w:t>)</w:t>
            </w:r>
          </w:p>
        </w:tc>
        <w:tc>
          <w:tcPr>
            <w:tcW w:w="4123" w:type="dxa"/>
            <w:hideMark/>
          </w:tcPr>
          <w:p w14:paraId="638A17A3" w14:textId="77777777" w:rsidR="00487AC1" w:rsidRPr="00BF4CB0" w:rsidRDefault="00487AC1" w:rsidP="00773A46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 xml:space="preserve">Наименование и описание для номеров ООН в Типовых правилах и МПОГ/ДОПОГ: </w:t>
            </w:r>
            <w:r w:rsidR="00773A46">
              <w:br/>
            </w:r>
            <w:r>
              <w:t>№ ООН 2426 Аммония нитрат</w:t>
            </w:r>
          </w:p>
        </w:tc>
      </w:tr>
      <w:tr w:rsidR="00487AC1" w:rsidRPr="00BF4CB0" w14:paraId="1A3FD041" w14:textId="77777777" w:rsidTr="00773A46">
        <w:tc>
          <w:tcPr>
            <w:tcW w:w="4382" w:type="dxa"/>
            <w:hideMark/>
          </w:tcPr>
          <w:p w14:paraId="45E389BB" w14:textId="77777777" w:rsidR="00487AC1" w:rsidRPr="00487AC1" w:rsidRDefault="00487AC1" w:rsidP="00773A46">
            <w:pPr>
              <w:pStyle w:val="SingleTxtG"/>
              <w:snapToGrid w:val="0"/>
              <w:spacing w:before="40"/>
              <w:ind w:left="0" w:right="113"/>
              <w:jc w:val="left"/>
              <w:rPr>
                <w:lang w:val="en-US"/>
              </w:rPr>
            </w:pPr>
            <w:r w:rsidRPr="00487AC1">
              <w:rPr>
                <w:lang w:val="en-US"/>
              </w:rPr>
              <w:t>ECE/TRANS/WP.15/AC.1/2020/51 (</w:t>
            </w:r>
            <w:r>
              <w:t>Германия</w:t>
            </w:r>
            <w:r w:rsidRPr="00487AC1">
              <w:rPr>
                <w:lang w:val="en-US"/>
              </w:rPr>
              <w:t>)</w:t>
            </w:r>
          </w:p>
        </w:tc>
        <w:tc>
          <w:tcPr>
            <w:tcW w:w="4123" w:type="dxa"/>
            <w:hideMark/>
          </w:tcPr>
          <w:p w14:paraId="45279304" w14:textId="77777777" w:rsidR="00487AC1" w:rsidRPr="00BF4CB0" w:rsidRDefault="00487AC1" w:rsidP="00773A46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 xml:space="preserve">Перевозка </w:t>
            </w:r>
            <w:proofErr w:type="spellStart"/>
            <w:r>
              <w:t>полимеризующихся</w:t>
            </w:r>
            <w:proofErr w:type="spellEnd"/>
            <w:r>
              <w:t xml:space="preserve"> веществ в качестве отходов</w:t>
            </w:r>
          </w:p>
        </w:tc>
      </w:tr>
      <w:tr w:rsidR="00487AC1" w:rsidRPr="00751CFB" w14:paraId="71D61BE4" w14:textId="77777777" w:rsidTr="00773A46">
        <w:tc>
          <w:tcPr>
            <w:tcW w:w="4382" w:type="dxa"/>
            <w:hideMark/>
          </w:tcPr>
          <w:p w14:paraId="1D251240" w14:textId="3E19771C" w:rsidR="00487AC1" w:rsidRPr="00BF4CB0" w:rsidRDefault="00487AC1" w:rsidP="00773A46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 xml:space="preserve">Неофициальный документ INF.21, </w:t>
            </w:r>
            <w:r w:rsidR="00E6096A">
              <w:br/>
            </w:r>
            <w:r>
              <w:t>замененный официальным документом ECE/TRANS/WP.15/AC.1/2020/53 (Германия)</w:t>
            </w:r>
          </w:p>
        </w:tc>
        <w:tc>
          <w:tcPr>
            <w:tcW w:w="4123" w:type="dxa"/>
            <w:hideMark/>
          </w:tcPr>
          <w:p w14:paraId="3239E36A" w14:textId="77777777" w:rsidR="00487AC1" w:rsidRDefault="00487AC1" w:rsidP="00773A46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>Классификация № ООН 1872 СВИНЦА ДИОКСИДА</w:t>
            </w:r>
          </w:p>
        </w:tc>
      </w:tr>
    </w:tbl>
    <w:p w14:paraId="3DF8F77C" w14:textId="77777777" w:rsidR="00487AC1" w:rsidRDefault="00487AC1" w:rsidP="00487AC1">
      <w:pPr>
        <w:pStyle w:val="H1G"/>
      </w:pPr>
      <w:r>
        <w:tab/>
        <w:t>b)</w:t>
      </w:r>
      <w:r>
        <w:tab/>
      </w:r>
      <w:r>
        <w:rPr>
          <w:bCs/>
        </w:rPr>
        <w:t>Новые предложения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6"/>
        <w:gridCol w:w="4109"/>
      </w:tblGrid>
      <w:tr w:rsidR="00487AC1" w:rsidRPr="00BF4CB0" w14:paraId="021C20C2" w14:textId="77777777" w:rsidTr="00BB2DD8">
        <w:tc>
          <w:tcPr>
            <w:tcW w:w="4396" w:type="dxa"/>
            <w:hideMark/>
          </w:tcPr>
          <w:p w14:paraId="133B1B0E" w14:textId="77777777" w:rsidR="00487AC1" w:rsidRPr="00487AC1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  <w:rPr>
                <w:lang w:val="en-US"/>
              </w:rPr>
            </w:pPr>
            <w:r w:rsidRPr="00BF4CB0">
              <w:rPr>
                <w:lang w:val="en-US"/>
              </w:rPr>
              <w:t>ECE/TRANS/WP.15/AC.1/2020/3 (</w:t>
            </w:r>
            <w:r>
              <w:t>Франция</w:t>
            </w:r>
            <w:r w:rsidRPr="00BF4CB0">
              <w:rPr>
                <w:lang w:val="en-US"/>
              </w:rPr>
              <w:t>)</w:t>
            </w:r>
          </w:p>
        </w:tc>
        <w:tc>
          <w:tcPr>
            <w:tcW w:w="4109" w:type="dxa"/>
            <w:hideMark/>
          </w:tcPr>
          <w:p w14:paraId="5D8994BE" w14:textId="77777777" w:rsidR="00487AC1" w:rsidRPr="00BF4CB0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>Поправка к пункту 2.2.41.1.10 МПОГ/ДОПОГ/ВОПОГ на французском языке</w:t>
            </w:r>
          </w:p>
        </w:tc>
      </w:tr>
      <w:tr w:rsidR="00487AC1" w:rsidRPr="00BF4CB0" w14:paraId="3A16C7AD" w14:textId="77777777" w:rsidTr="00BB2DD8">
        <w:tc>
          <w:tcPr>
            <w:tcW w:w="4396" w:type="dxa"/>
            <w:hideMark/>
          </w:tcPr>
          <w:p w14:paraId="0C215CE4" w14:textId="77777777" w:rsidR="00487AC1" w:rsidRPr="00487AC1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  <w:rPr>
                <w:lang w:val="en-US"/>
              </w:rPr>
            </w:pPr>
            <w:r w:rsidRPr="00487AC1">
              <w:rPr>
                <w:lang w:val="en-US"/>
              </w:rPr>
              <w:t>ECE/TRANS/WP.15/AC.1/2020/4 (</w:t>
            </w:r>
            <w:r>
              <w:t>Германия</w:t>
            </w:r>
            <w:r w:rsidRPr="00487AC1">
              <w:rPr>
                <w:lang w:val="en-US"/>
              </w:rPr>
              <w:t>)</w:t>
            </w:r>
          </w:p>
        </w:tc>
        <w:tc>
          <w:tcPr>
            <w:tcW w:w="4109" w:type="dxa"/>
            <w:hideMark/>
          </w:tcPr>
          <w:p w14:paraId="76F542F6" w14:textId="77777777" w:rsidR="00487AC1" w:rsidRPr="00BF4CB0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>Пункт 4.1.6.15 МПОГ/ДОПОГ – стандарты на защитные устройства вентилей</w:t>
            </w:r>
          </w:p>
        </w:tc>
      </w:tr>
      <w:tr w:rsidR="00487AC1" w:rsidRPr="00BF4CB0" w14:paraId="0FAF8EA0" w14:textId="77777777" w:rsidTr="00BB2DD8">
        <w:tc>
          <w:tcPr>
            <w:tcW w:w="4396" w:type="dxa"/>
            <w:hideMark/>
          </w:tcPr>
          <w:p w14:paraId="16F70D32" w14:textId="71FB4D3A" w:rsidR="00487AC1" w:rsidRPr="00BF4CB0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 xml:space="preserve">+ неофициальный документ INF.25, </w:t>
            </w:r>
            <w:r w:rsidR="00E6096A">
              <w:br/>
            </w:r>
            <w:r>
              <w:t>замененный официальным документом ECE/TRANS/WP.15/AC.1/2020/46 (ЕКС)</w:t>
            </w:r>
          </w:p>
        </w:tc>
        <w:tc>
          <w:tcPr>
            <w:tcW w:w="4109" w:type="dxa"/>
            <w:hideMark/>
          </w:tcPr>
          <w:p w14:paraId="1EC1E65F" w14:textId="77777777" w:rsidR="00487AC1" w:rsidRPr="00BF4CB0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>Замечания по документу ECE/TRANS/WP.15/AC.1/2020/4 и альтернативное предложение</w:t>
            </w:r>
          </w:p>
        </w:tc>
      </w:tr>
      <w:tr w:rsidR="00487AC1" w:rsidRPr="00BF4CB0" w14:paraId="4EBCE68E" w14:textId="77777777" w:rsidTr="00BB2DD8">
        <w:tc>
          <w:tcPr>
            <w:tcW w:w="4396" w:type="dxa"/>
            <w:hideMark/>
          </w:tcPr>
          <w:p w14:paraId="5CFF47DF" w14:textId="77777777" w:rsidR="00487AC1" w:rsidRPr="00487AC1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  <w:rPr>
                <w:lang w:val="en-US"/>
              </w:rPr>
            </w:pPr>
            <w:r w:rsidRPr="00BF4CB0">
              <w:rPr>
                <w:lang w:val="en-US"/>
              </w:rPr>
              <w:t>ECE/TRANS/WP.15/AC.1/2020/8 (</w:t>
            </w:r>
            <w:r>
              <w:t>МСАТ</w:t>
            </w:r>
            <w:r w:rsidRPr="00BF4CB0">
              <w:rPr>
                <w:lang w:val="en-US"/>
              </w:rPr>
              <w:t>)</w:t>
            </w:r>
          </w:p>
        </w:tc>
        <w:tc>
          <w:tcPr>
            <w:tcW w:w="4109" w:type="dxa"/>
            <w:hideMark/>
          </w:tcPr>
          <w:p w14:paraId="4875153F" w14:textId="77777777" w:rsidR="00487AC1" w:rsidRPr="00BF4CB0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>Онлайновая переподготовка водителей, осуществляющих перевозку опасных грузов</w:t>
            </w:r>
          </w:p>
        </w:tc>
      </w:tr>
      <w:tr w:rsidR="00487AC1" w:rsidRPr="00BF4CB0" w14:paraId="16C3883F" w14:textId="77777777" w:rsidTr="00BB2DD8">
        <w:tc>
          <w:tcPr>
            <w:tcW w:w="4396" w:type="dxa"/>
            <w:hideMark/>
          </w:tcPr>
          <w:p w14:paraId="3FE5B92A" w14:textId="77777777" w:rsidR="00487AC1" w:rsidRPr="00487AC1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  <w:rPr>
                <w:lang w:val="en-US"/>
              </w:rPr>
            </w:pPr>
            <w:r w:rsidRPr="00BF4CB0">
              <w:rPr>
                <w:lang w:val="en-US"/>
              </w:rPr>
              <w:t>ECE/TRANS/WP.15/AC.1/2020/9 (</w:t>
            </w:r>
            <w:r>
              <w:t>ЕАПГ</w:t>
            </w:r>
            <w:r w:rsidRPr="00BF4CB0">
              <w:rPr>
                <w:lang w:val="en-US"/>
              </w:rPr>
              <w:t>)</w:t>
            </w:r>
          </w:p>
        </w:tc>
        <w:tc>
          <w:tcPr>
            <w:tcW w:w="4109" w:type="dxa"/>
            <w:hideMark/>
          </w:tcPr>
          <w:p w14:paraId="6AFD6974" w14:textId="77777777" w:rsidR="00487AC1" w:rsidRPr="00BF4CB0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>Периодичность проведения проверок транспортных средств-батарей, наполняемых в соответствии с инструкцией по упаковке P200</w:t>
            </w:r>
          </w:p>
        </w:tc>
      </w:tr>
      <w:tr w:rsidR="00487AC1" w:rsidRPr="00BF4CB0" w14:paraId="4D1DCCA4" w14:textId="77777777" w:rsidTr="00BB2DD8">
        <w:tc>
          <w:tcPr>
            <w:tcW w:w="4396" w:type="dxa"/>
            <w:hideMark/>
          </w:tcPr>
          <w:p w14:paraId="664E8B29" w14:textId="50CEA507" w:rsidR="00487AC1" w:rsidRPr="00BF4CB0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 xml:space="preserve">+ неофициальный документ INF.38, </w:t>
            </w:r>
            <w:r w:rsidR="00E6096A">
              <w:br/>
            </w:r>
            <w:r>
              <w:t>замененный официальным документом ECE/TRANS/WP.15/AC.1/2020/50 (ЕАПБ)</w:t>
            </w:r>
          </w:p>
        </w:tc>
        <w:tc>
          <w:tcPr>
            <w:tcW w:w="4109" w:type="dxa"/>
            <w:hideMark/>
          </w:tcPr>
          <w:p w14:paraId="6E3D9F86" w14:textId="77777777" w:rsidR="00487AC1" w:rsidRPr="00BF4CB0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>Замечания по документу ECE/TRANS/WP.15/AC.1/2020/9</w:t>
            </w:r>
          </w:p>
        </w:tc>
      </w:tr>
      <w:tr w:rsidR="00487AC1" w:rsidRPr="00BF4CB0" w14:paraId="2F406E7E" w14:textId="77777777" w:rsidTr="00BB2DD8">
        <w:tc>
          <w:tcPr>
            <w:tcW w:w="4396" w:type="dxa"/>
            <w:hideMark/>
          </w:tcPr>
          <w:p w14:paraId="0B409E40" w14:textId="77777777" w:rsidR="00487AC1" w:rsidRPr="00487AC1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  <w:rPr>
                <w:lang w:val="en-US"/>
              </w:rPr>
            </w:pPr>
            <w:bookmarkStart w:id="1" w:name="_Hlk533686438"/>
            <w:r w:rsidRPr="00BF4CB0">
              <w:rPr>
                <w:lang w:val="en-US"/>
              </w:rPr>
              <w:t>ECE/TRANS/WP.15/AC.1/2020/14 (</w:t>
            </w:r>
            <w:r>
              <w:t>ЕЖДА</w:t>
            </w:r>
            <w:r w:rsidRPr="00BF4CB0">
              <w:rPr>
                <w:lang w:val="en-US"/>
              </w:rPr>
              <w:t>)</w:t>
            </w:r>
          </w:p>
        </w:tc>
        <w:tc>
          <w:tcPr>
            <w:tcW w:w="4109" w:type="dxa"/>
            <w:hideMark/>
          </w:tcPr>
          <w:p w14:paraId="4903BB97" w14:textId="77777777" w:rsidR="00487AC1" w:rsidRPr="00BF4CB0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>Ссылки на систему управления рисками при перевозке опасных грузов внутренним транспортом в МПОГ/ДОПОГ/ВОПОГ</w:t>
            </w:r>
          </w:p>
        </w:tc>
      </w:tr>
      <w:tr w:rsidR="00487AC1" w:rsidRPr="00BF4CB0" w14:paraId="5DCC690D" w14:textId="77777777" w:rsidTr="00BB2DD8">
        <w:tc>
          <w:tcPr>
            <w:tcW w:w="4396" w:type="dxa"/>
            <w:hideMark/>
          </w:tcPr>
          <w:p w14:paraId="55DB9B0F" w14:textId="77777777" w:rsidR="00487AC1" w:rsidRPr="00487AC1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  <w:rPr>
                <w:lang w:val="en-US"/>
              </w:rPr>
            </w:pPr>
            <w:r w:rsidRPr="00BF4CB0">
              <w:rPr>
                <w:lang w:val="en-US"/>
              </w:rPr>
              <w:t>ECE/TRANS/WP.15/AC.1/2020/23 (</w:t>
            </w:r>
            <w:r>
              <w:t>Швейцария</w:t>
            </w:r>
            <w:r w:rsidRPr="00BF4CB0">
              <w:rPr>
                <w:lang w:val="en-US"/>
              </w:rPr>
              <w:t>)</w:t>
            </w:r>
          </w:p>
        </w:tc>
        <w:tc>
          <w:tcPr>
            <w:tcW w:w="4109" w:type="dxa"/>
            <w:hideMark/>
          </w:tcPr>
          <w:p w14:paraId="64D86CA2" w14:textId="77777777" w:rsidR="00487AC1" w:rsidRPr="00BF4CB0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>Перевозка оборудования, работающего на литиевых элементах или батареях</w:t>
            </w:r>
          </w:p>
        </w:tc>
      </w:tr>
      <w:tr w:rsidR="00487AC1" w:rsidRPr="00BF4CB0" w14:paraId="25A80484" w14:textId="77777777" w:rsidTr="00BB2DD8">
        <w:tc>
          <w:tcPr>
            <w:tcW w:w="4396" w:type="dxa"/>
            <w:hideMark/>
          </w:tcPr>
          <w:p w14:paraId="05E70EA3" w14:textId="77777777" w:rsidR="00487AC1" w:rsidRPr="00487AC1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  <w:rPr>
                <w:lang w:val="en-US"/>
              </w:rPr>
            </w:pPr>
            <w:r w:rsidRPr="00BF4CB0">
              <w:rPr>
                <w:lang w:val="en-US"/>
              </w:rPr>
              <w:t>ECE/TRANS/WP.15/AC.1/2020/25 (</w:t>
            </w:r>
            <w:r>
              <w:t>Швейцария</w:t>
            </w:r>
            <w:r w:rsidRPr="00BF4CB0">
              <w:rPr>
                <w:lang w:val="en-US"/>
              </w:rPr>
              <w:t>)</w:t>
            </w:r>
          </w:p>
        </w:tc>
        <w:tc>
          <w:tcPr>
            <w:tcW w:w="4109" w:type="dxa"/>
            <w:hideMark/>
          </w:tcPr>
          <w:p w14:paraId="0C2940CF" w14:textId="77777777" w:rsidR="00487AC1" w:rsidRPr="00BF4CB0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>Перевозка тары с целью утилизации или переработки</w:t>
            </w:r>
          </w:p>
        </w:tc>
      </w:tr>
      <w:tr w:rsidR="00487AC1" w:rsidRPr="00BF4CB0" w14:paraId="686CBF04" w14:textId="77777777" w:rsidTr="00BB2DD8">
        <w:tc>
          <w:tcPr>
            <w:tcW w:w="4396" w:type="dxa"/>
            <w:hideMark/>
          </w:tcPr>
          <w:p w14:paraId="39C20216" w14:textId="77777777" w:rsidR="00487AC1" w:rsidRPr="00487AC1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  <w:rPr>
                <w:lang w:val="en-US"/>
              </w:rPr>
            </w:pPr>
            <w:r w:rsidRPr="00BF4CB0">
              <w:rPr>
                <w:lang w:val="en-US"/>
              </w:rPr>
              <w:t>ECE/TRANS/WP.15/AC.1/2020/26 (</w:t>
            </w:r>
            <w:r>
              <w:t>Польша</w:t>
            </w:r>
            <w:r w:rsidRPr="00BF4CB0">
              <w:rPr>
                <w:lang w:val="en-US"/>
              </w:rPr>
              <w:t>)</w:t>
            </w:r>
          </w:p>
        </w:tc>
        <w:tc>
          <w:tcPr>
            <w:tcW w:w="4109" w:type="dxa"/>
            <w:hideMark/>
          </w:tcPr>
          <w:p w14:paraId="62D6E06E" w14:textId="77777777" w:rsidR="00487AC1" w:rsidRPr="00BF4CB0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 xml:space="preserve">Предложение о поправке к пункту 4.3.3.3.2 МПОГ/ДОПОГ </w:t>
            </w:r>
          </w:p>
        </w:tc>
      </w:tr>
      <w:tr w:rsidR="00487AC1" w:rsidRPr="00BF4CB0" w14:paraId="57F6798B" w14:textId="77777777" w:rsidTr="00BB2DD8">
        <w:tc>
          <w:tcPr>
            <w:tcW w:w="4396" w:type="dxa"/>
            <w:hideMark/>
          </w:tcPr>
          <w:p w14:paraId="2EE8DB3D" w14:textId="77777777" w:rsidR="00487AC1" w:rsidRPr="00487AC1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  <w:rPr>
                <w:lang w:val="en-US"/>
              </w:rPr>
            </w:pPr>
            <w:r w:rsidRPr="00BF4CB0">
              <w:rPr>
                <w:lang w:val="en-US"/>
              </w:rPr>
              <w:lastRenderedPageBreak/>
              <w:t>ECE/TRANS/WP.15/AC.1/2020/28 (</w:t>
            </w:r>
            <w:r>
              <w:t>Польша</w:t>
            </w:r>
            <w:r w:rsidRPr="00BF4CB0">
              <w:rPr>
                <w:lang w:val="en-US"/>
              </w:rPr>
              <w:t>)</w:t>
            </w:r>
          </w:p>
        </w:tc>
        <w:tc>
          <w:tcPr>
            <w:tcW w:w="4109" w:type="dxa"/>
            <w:hideMark/>
          </w:tcPr>
          <w:p w14:paraId="362F8462" w14:textId="77777777" w:rsidR="00487AC1" w:rsidRPr="00BF4CB0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>Унификация специального положения 643 в правилах перевозки</w:t>
            </w:r>
          </w:p>
        </w:tc>
      </w:tr>
      <w:tr w:rsidR="00487AC1" w:rsidRPr="00BF4CB0" w14:paraId="24A0AC44" w14:textId="77777777" w:rsidTr="00BB2DD8">
        <w:tc>
          <w:tcPr>
            <w:tcW w:w="4396" w:type="dxa"/>
            <w:hideMark/>
          </w:tcPr>
          <w:p w14:paraId="25A1B073" w14:textId="77777777" w:rsidR="00487AC1" w:rsidRPr="00BF4CB0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 xml:space="preserve">ECE/TRANS/WP.15/AC.1/2020/29 (Швейцария) </w:t>
            </w:r>
            <w:r w:rsidR="00BB2DD8">
              <w:br/>
            </w:r>
            <w:r>
              <w:t>+ неофициальный документ INF.30 107-й сессии WP.15</w:t>
            </w:r>
          </w:p>
        </w:tc>
        <w:tc>
          <w:tcPr>
            <w:tcW w:w="4109" w:type="dxa"/>
            <w:hideMark/>
          </w:tcPr>
          <w:p w14:paraId="46FAF548" w14:textId="77777777" w:rsidR="00487AC1" w:rsidRPr="00BF4CB0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>Перевозка транспортных средств, работающих на аккумуляторных батареях</w:t>
            </w:r>
          </w:p>
        </w:tc>
      </w:tr>
      <w:tr w:rsidR="00487AC1" w:rsidRPr="00BF4CB0" w14:paraId="404F1040" w14:textId="77777777" w:rsidTr="00BB2DD8">
        <w:tc>
          <w:tcPr>
            <w:tcW w:w="4396" w:type="dxa"/>
            <w:hideMark/>
          </w:tcPr>
          <w:p w14:paraId="42FD6FC4" w14:textId="77777777" w:rsidR="00487AC1" w:rsidRPr="00487AC1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  <w:rPr>
                <w:lang w:val="en-US"/>
              </w:rPr>
            </w:pPr>
            <w:r w:rsidRPr="00BF4CB0">
              <w:rPr>
                <w:lang w:val="en-US"/>
              </w:rPr>
              <w:t>ECE/TRANS/WP.15/AC.1/2020/30 (</w:t>
            </w:r>
            <w:r>
              <w:t>Швейцария</w:t>
            </w:r>
            <w:r w:rsidRPr="00BF4CB0">
              <w:rPr>
                <w:lang w:val="en-US"/>
              </w:rPr>
              <w:t>)</w:t>
            </w:r>
          </w:p>
        </w:tc>
        <w:tc>
          <w:tcPr>
            <w:tcW w:w="4109" w:type="dxa"/>
            <w:hideMark/>
          </w:tcPr>
          <w:p w14:paraId="0FB57B7C" w14:textId="77777777" w:rsidR="00487AC1" w:rsidRPr="00BF4CB0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>Различия в сфере применения между специальными положениями 666 и 669</w:t>
            </w:r>
          </w:p>
        </w:tc>
      </w:tr>
      <w:tr w:rsidR="00487AC1" w:rsidRPr="00BF4CB0" w14:paraId="54EA2421" w14:textId="77777777" w:rsidTr="00BB2DD8">
        <w:tc>
          <w:tcPr>
            <w:tcW w:w="4396" w:type="dxa"/>
            <w:hideMark/>
          </w:tcPr>
          <w:p w14:paraId="342F36AD" w14:textId="229DDA3B" w:rsidR="00487AC1" w:rsidRPr="00BF4CB0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 xml:space="preserve">Неофициальный документ INF.27, </w:t>
            </w:r>
            <w:r w:rsidR="00E6096A">
              <w:br/>
            </w:r>
            <w:r>
              <w:t>замененный официальным документом ECE/TRANS/WP.15/AC.1/2020/43 (Швейцария)</w:t>
            </w:r>
          </w:p>
        </w:tc>
        <w:tc>
          <w:tcPr>
            <w:tcW w:w="4109" w:type="dxa"/>
            <w:hideMark/>
          </w:tcPr>
          <w:p w14:paraId="12515302" w14:textId="77777777" w:rsidR="00487AC1" w:rsidRPr="00BF4CB0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>Внедрение руководящих положений, касающихся применения пункта 5.4.0.2 МПОГ/ДОПОГ/ВОПОГ</w:t>
            </w:r>
          </w:p>
        </w:tc>
      </w:tr>
      <w:tr w:rsidR="00487AC1" w:rsidRPr="00751CFB" w14:paraId="2603C74E" w14:textId="77777777" w:rsidTr="00BB2DD8">
        <w:tc>
          <w:tcPr>
            <w:tcW w:w="4396" w:type="dxa"/>
            <w:hideMark/>
          </w:tcPr>
          <w:p w14:paraId="3578ECDE" w14:textId="77777777" w:rsidR="00487AC1" w:rsidRPr="00487AC1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  <w:rPr>
                <w:lang w:val="en-US"/>
              </w:rPr>
            </w:pPr>
            <w:r w:rsidRPr="00BF4CB0">
              <w:rPr>
                <w:lang w:val="en-US"/>
              </w:rPr>
              <w:t>ECE/TRANS/WP.15/AC.1/2020/56 (</w:t>
            </w:r>
            <w:r>
              <w:t>Швейцария</w:t>
            </w:r>
            <w:r w:rsidRPr="00BF4CB0">
              <w:rPr>
                <w:lang w:val="en-US"/>
              </w:rPr>
              <w:t>)</w:t>
            </w:r>
          </w:p>
        </w:tc>
        <w:tc>
          <w:tcPr>
            <w:tcW w:w="4109" w:type="dxa"/>
            <w:hideMark/>
          </w:tcPr>
          <w:p w14:paraId="7B23C32E" w14:textId="77777777" w:rsidR="00487AC1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>Специальное положение 363</w:t>
            </w:r>
          </w:p>
        </w:tc>
      </w:tr>
      <w:tr w:rsidR="00487AC1" w:rsidRPr="00BF4CB0" w14:paraId="3C82C008" w14:textId="77777777" w:rsidTr="00BB2DD8">
        <w:tc>
          <w:tcPr>
            <w:tcW w:w="4396" w:type="dxa"/>
            <w:hideMark/>
          </w:tcPr>
          <w:p w14:paraId="7A01BE18" w14:textId="77777777" w:rsidR="00487AC1" w:rsidRPr="00487AC1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  <w:rPr>
                <w:lang w:val="en-US"/>
              </w:rPr>
            </w:pPr>
            <w:r w:rsidRPr="00BF4CB0">
              <w:rPr>
                <w:lang w:val="en-US"/>
              </w:rPr>
              <w:t>ECE/TRANS/WP.15/AC.1/2020/64 (</w:t>
            </w:r>
            <w:r>
              <w:t>Швейцария</w:t>
            </w:r>
            <w:r w:rsidRPr="00BF4CB0">
              <w:rPr>
                <w:lang w:val="en-US"/>
              </w:rPr>
              <w:t>)</w:t>
            </w:r>
          </w:p>
        </w:tc>
        <w:tc>
          <w:tcPr>
            <w:tcW w:w="4109" w:type="dxa"/>
            <w:hideMark/>
          </w:tcPr>
          <w:p w14:paraId="2FE698DA" w14:textId="77777777" w:rsidR="00487AC1" w:rsidRPr="00BF4CB0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>Маркировка в виде табличек оранжевого цвета на вагонах и транспортных средствах, перевозящих цистерны или контейнеры для массовых грузов малой вместимости</w:t>
            </w:r>
          </w:p>
        </w:tc>
      </w:tr>
      <w:tr w:rsidR="00487AC1" w:rsidRPr="00BF4CB0" w14:paraId="66C17CF6" w14:textId="77777777" w:rsidTr="00BB2DD8">
        <w:tc>
          <w:tcPr>
            <w:tcW w:w="4396" w:type="dxa"/>
            <w:hideMark/>
          </w:tcPr>
          <w:p w14:paraId="7F0DCEC4" w14:textId="77777777" w:rsidR="00487AC1" w:rsidRPr="00487AC1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  <w:rPr>
                <w:lang w:val="en-US"/>
              </w:rPr>
            </w:pPr>
            <w:r w:rsidRPr="00BF4CB0">
              <w:rPr>
                <w:lang w:val="en-US"/>
              </w:rPr>
              <w:t>ECE/TRANS/WP.15/AC.1/2020/66 (</w:t>
            </w:r>
            <w:r>
              <w:t>Швейцария</w:t>
            </w:r>
            <w:r w:rsidRPr="00BF4CB0">
              <w:rPr>
                <w:lang w:val="en-US"/>
              </w:rPr>
              <w:t>)</w:t>
            </w:r>
          </w:p>
        </w:tc>
        <w:tc>
          <w:tcPr>
            <w:tcW w:w="4109" w:type="dxa"/>
            <w:hideMark/>
          </w:tcPr>
          <w:p w14:paraId="4FC22991" w14:textId="77777777" w:rsidR="00487AC1" w:rsidRPr="00BF4CB0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 xml:space="preserve">Изъятия для литиевых батарей под </w:t>
            </w:r>
            <w:r w:rsidR="00BB2DD8">
              <w:br/>
            </w:r>
            <w:r>
              <w:t>№ ООН 3536</w:t>
            </w:r>
          </w:p>
        </w:tc>
      </w:tr>
      <w:tr w:rsidR="00487AC1" w:rsidRPr="00BF4CB0" w14:paraId="6E662481" w14:textId="77777777" w:rsidTr="00BB2DD8">
        <w:tc>
          <w:tcPr>
            <w:tcW w:w="4396" w:type="dxa"/>
            <w:hideMark/>
          </w:tcPr>
          <w:p w14:paraId="27E3C8AE" w14:textId="77777777" w:rsidR="00487AC1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>Неофициальный документ INF.10 (Польша)</w:t>
            </w:r>
          </w:p>
        </w:tc>
        <w:tc>
          <w:tcPr>
            <w:tcW w:w="4109" w:type="dxa"/>
            <w:hideMark/>
          </w:tcPr>
          <w:p w14:paraId="6896707C" w14:textId="77777777" w:rsidR="00487AC1" w:rsidRPr="00BF4CB0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>Исключение специального положения по упаковке PP12 для № ООН 3077</w:t>
            </w:r>
          </w:p>
        </w:tc>
      </w:tr>
      <w:tr w:rsidR="00487AC1" w:rsidRPr="00BF4CB0" w14:paraId="56C48D1C" w14:textId="77777777" w:rsidTr="00BB2DD8">
        <w:tc>
          <w:tcPr>
            <w:tcW w:w="4396" w:type="dxa"/>
            <w:hideMark/>
          </w:tcPr>
          <w:p w14:paraId="5F935270" w14:textId="77777777" w:rsidR="00487AC1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>Неофициальный документ INF.11 (секретариат)</w:t>
            </w:r>
          </w:p>
        </w:tc>
        <w:tc>
          <w:tcPr>
            <w:tcW w:w="4109" w:type="dxa"/>
            <w:hideMark/>
          </w:tcPr>
          <w:p w14:paraId="31CE69FB" w14:textId="77777777" w:rsidR="00487AC1" w:rsidRPr="00BF4CB0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>Итоги работы Подкомитета экспертов по перевозке опасных грузов на его пятьдесят шестой сессии</w:t>
            </w:r>
          </w:p>
        </w:tc>
      </w:tr>
      <w:tr w:rsidR="00487AC1" w:rsidRPr="00BF4CB0" w14:paraId="72889F5D" w14:textId="77777777" w:rsidTr="00BB2DD8">
        <w:tc>
          <w:tcPr>
            <w:tcW w:w="4396" w:type="dxa"/>
            <w:hideMark/>
          </w:tcPr>
          <w:p w14:paraId="4D665D96" w14:textId="77777777" w:rsidR="00487AC1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>Неофициальный документ INF.12 (Нидерланды)</w:t>
            </w:r>
          </w:p>
        </w:tc>
        <w:tc>
          <w:tcPr>
            <w:tcW w:w="4109" w:type="dxa"/>
            <w:hideMark/>
          </w:tcPr>
          <w:p w14:paraId="6B212B57" w14:textId="77777777" w:rsidR="00487AC1" w:rsidRPr="00BF4CB0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>Свидетельство о загрузке контейнера/</w:t>
            </w:r>
            <w:r w:rsidR="00BB2DD8">
              <w:t xml:space="preserve"> </w:t>
            </w:r>
            <w:r>
              <w:t>транспортного средства</w:t>
            </w:r>
          </w:p>
        </w:tc>
      </w:tr>
      <w:tr w:rsidR="00487AC1" w:rsidRPr="00BF4CB0" w14:paraId="7C110FED" w14:textId="77777777" w:rsidTr="00BB2DD8">
        <w:tc>
          <w:tcPr>
            <w:tcW w:w="4396" w:type="dxa"/>
            <w:hideMark/>
          </w:tcPr>
          <w:p w14:paraId="7E56AF3D" w14:textId="77777777" w:rsidR="00487AC1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>Неофициальный документ INF.16 (Нидерланды)</w:t>
            </w:r>
          </w:p>
        </w:tc>
        <w:tc>
          <w:tcPr>
            <w:tcW w:w="4109" w:type="dxa"/>
            <w:hideMark/>
          </w:tcPr>
          <w:p w14:paraId="5E8DAC1F" w14:textId="77777777" w:rsidR="00487AC1" w:rsidRPr="00BF4CB0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>Изменение преду</w:t>
            </w:r>
            <w:r w:rsidR="00BB2DD8">
              <w:t>с</w:t>
            </w:r>
            <w:r>
              <w:t>мотренной в пункте</w:t>
            </w:r>
            <w:r w:rsidR="00BB2DD8">
              <w:t> </w:t>
            </w:r>
            <w:r>
              <w:t>5.4.1.1.1 f) общей информации, которую требуется указывать в транспортном документе</w:t>
            </w:r>
          </w:p>
        </w:tc>
      </w:tr>
      <w:tr w:rsidR="00487AC1" w:rsidRPr="00BF4CB0" w14:paraId="49FB8B7A" w14:textId="77777777" w:rsidTr="00BB2DD8">
        <w:tc>
          <w:tcPr>
            <w:tcW w:w="4396" w:type="dxa"/>
            <w:hideMark/>
          </w:tcPr>
          <w:p w14:paraId="359D022A" w14:textId="77777777" w:rsidR="00487AC1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>Неофициальный документ INF.29 (МСЖД)</w:t>
            </w:r>
          </w:p>
        </w:tc>
        <w:tc>
          <w:tcPr>
            <w:tcW w:w="4109" w:type="dxa"/>
            <w:hideMark/>
          </w:tcPr>
          <w:p w14:paraId="6368E3E4" w14:textId="77777777" w:rsidR="00487AC1" w:rsidRPr="00BF4CB0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>Обновление ссылок на техническую документацию МСЖД, касающуюся комбинированных перевозок</w:t>
            </w:r>
          </w:p>
        </w:tc>
      </w:tr>
    </w:tbl>
    <w:bookmarkEnd w:id="1"/>
    <w:p w14:paraId="5222A581" w14:textId="77777777" w:rsidR="00487AC1" w:rsidRDefault="00487AC1" w:rsidP="00487AC1">
      <w:pPr>
        <w:pStyle w:val="HChG"/>
        <w:spacing w:before="240" w:after="120"/>
      </w:pPr>
      <w:r>
        <w:tab/>
        <w:t>6.</w:t>
      </w:r>
      <w:r>
        <w:tab/>
      </w:r>
      <w:r>
        <w:rPr>
          <w:bCs/>
        </w:rPr>
        <w:t>Доклады неофициальных рабочих групп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6"/>
        <w:gridCol w:w="4109"/>
      </w:tblGrid>
      <w:tr w:rsidR="00487AC1" w:rsidRPr="00BF4CB0" w14:paraId="7ED79528" w14:textId="77777777" w:rsidTr="00BB2DD8">
        <w:tc>
          <w:tcPr>
            <w:tcW w:w="4396" w:type="dxa"/>
            <w:hideMark/>
          </w:tcPr>
          <w:p w14:paraId="16342C11" w14:textId="77777777" w:rsidR="00487AC1" w:rsidRPr="00487AC1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  <w:rPr>
                <w:lang w:val="en-US"/>
              </w:rPr>
            </w:pPr>
            <w:r w:rsidRPr="00BF4CB0">
              <w:rPr>
                <w:lang w:val="en-US"/>
              </w:rPr>
              <w:t>ECE/TRANS/WP.15/AC.1/2020/10 (</w:t>
            </w:r>
            <w:r>
              <w:t>ЕАПГ</w:t>
            </w:r>
            <w:r w:rsidRPr="00BF4CB0">
              <w:rPr>
                <w:lang w:val="en-US"/>
              </w:rPr>
              <w:t>)</w:t>
            </w:r>
          </w:p>
        </w:tc>
        <w:tc>
          <w:tcPr>
            <w:tcW w:w="4109" w:type="dxa"/>
            <w:hideMark/>
          </w:tcPr>
          <w:p w14:paraId="6A8B58B9" w14:textId="77777777" w:rsidR="00487AC1" w:rsidRPr="00BF4CB0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>Перевозка сосудов под давлением, утвержденных Министерством транспорта Соединенных Штатов Америки (МТ США)</w:t>
            </w:r>
          </w:p>
        </w:tc>
      </w:tr>
      <w:tr w:rsidR="00487AC1" w:rsidRPr="00BF4CB0" w14:paraId="1D297E15" w14:textId="77777777" w:rsidTr="00BB2DD8">
        <w:tc>
          <w:tcPr>
            <w:tcW w:w="4396" w:type="dxa"/>
            <w:hideMark/>
          </w:tcPr>
          <w:p w14:paraId="2F822B93" w14:textId="77777777" w:rsidR="00487AC1" w:rsidRPr="00BF4CB0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 xml:space="preserve">ECE/TRANS/WP.15/AC.1/2020/42 (Испания) </w:t>
            </w:r>
            <w:r w:rsidR="00BB2DD8">
              <w:br/>
            </w:r>
            <w:r>
              <w:t>+ неофициальные документы INF.7/Add.1–Add.7 (Испания), INF.20 (Соединенное Королевство)</w:t>
            </w:r>
          </w:p>
        </w:tc>
        <w:tc>
          <w:tcPr>
            <w:tcW w:w="4109" w:type="dxa"/>
            <w:hideMark/>
          </w:tcPr>
          <w:p w14:paraId="2FCE6C9D" w14:textId="77777777" w:rsidR="00487AC1" w:rsidRPr="00BF4CB0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 xml:space="preserve">Доклад о работе совещания рабочей группы по BLEVE, состоявшегося в Мадриде </w:t>
            </w:r>
            <w:r w:rsidR="00BB2DD8">
              <w:br/>
            </w:r>
            <w:r>
              <w:t>22–24 октября</w:t>
            </w:r>
          </w:p>
        </w:tc>
      </w:tr>
      <w:tr w:rsidR="00487AC1" w:rsidRPr="00BF4CB0" w14:paraId="6BA788A3" w14:textId="77777777" w:rsidTr="00BB2DD8">
        <w:tc>
          <w:tcPr>
            <w:tcW w:w="4396" w:type="dxa"/>
            <w:hideMark/>
          </w:tcPr>
          <w:p w14:paraId="5BD6A433" w14:textId="1CC9D75D" w:rsidR="00487AC1" w:rsidRPr="00BF4CB0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 xml:space="preserve">Неофициальный документ INF.19, </w:t>
            </w:r>
            <w:r w:rsidR="00E6096A">
              <w:br/>
            </w:r>
            <w:r>
              <w:t>замененный официальным документом ECE/TRANS/WP.15/AC.1/2020/44 (Румыния)</w:t>
            </w:r>
          </w:p>
        </w:tc>
        <w:tc>
          <w:tcPr>
            <w:tcW w:w="4109" w:type="dxa"/>
            <w:hideMark/>
          </w:tcPr>
          <w:p w14:paraId="546617AF" w14:textId="77777777" w:rsidR="00487AC1" w:rsidRPr="00BF4CB0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>Рабочая группа по использованию терминов «риск» и «опасность»</w:t>
            </w:r>
          </w:p>
        </w:tc>
      </w:tr>
      <w:tr w:rsidR="00487AC1" w:rsidRPr="00BF4CB0" w14:paraId="3A68DAA4" w14:textId="77777777" w:rsidTr="00BB2DD8">
        <w:tc>
          <w:tcPr>
            <w:tcW w:w="4396" w:type="dxa"/>
            <w:hideMark/>
          </w:tcPr>
          <w:p w14:paraId="1531BCEB" w14:textId="77777777" w:rsidR="00487AC1" w:rsidRPr="00487AC1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  <w:rPr>
                <w:lang w:val="en-US"/>
              </w:rPr>
            </w:pPr>
            <w:r w:rsidRPr="00BF4CB0">
              <w:rPr>
                <w:lang w:val="en-US"/>
              </w:rPr>
              <w:t>ECE/TRANS/WP.15/AC.1/2020/57 (</w:t>
            </w:r>
            <w:r>
              <w:t>Франция</w:t>
            </w:r>
            <w:r w:rsidRPr="00BF4CB0">
              <w:rPr>
                <w:lang w:val="en-US"/>
              </w:rPr>
              <w:t>)</w:t>
            </w:r>
          </w:p>
        </w:tc>
        <w:tc>
          <w:tcPr>
            <w:tcW w:w="4109" w:type="dxa"/>
            <w:hideMark/>
          </w:tcPr>
          <w:p w14:paraId="302945D5" w14:textId="77777777" w:rsidR="00487AC1" w:rsidRPr="00BF4CB0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>Предложение по перевозке навалом/насыпью отходов, содержащих асбест</w:t>
            </w:r>
          </w:p>
        </w:tc>
      </w:tr>
      <w:tr w:rsidR="00487AC1" w:rsidRPr="00BF4CB0" w14:paraId="5453A6A8" w14:textId="77777777" w:rsidTr="00BB2DD8">
        <w:tc>
          <w:tcPr>
            <w:tcW w:w="4396" w:type="dxa"/>
            <w:hideMark/>
          </w:tcPr>
          <w:p w14:paraId="63988C62" w14:textId="77777777" w:rsidR="00487AC1" w:rsidRPr="00487AC1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  <w:rPr>
                <w:lang w:val="en-US"/>
              </w:rPr>
            </w:pPr>
            <w:r w:rsidRPr="00BF4CB0">
              <w:rPr>
                <w:lang w:val="en-US"/>
              </w:rPr>
              <w:t>ECE/TRANS/WP.15/AC.1/2020/59 (</w:t>
            </w:r>
            <w:r>
              <w:t>ФЕАД</w:t>
            </w:r>
            <w:r w:rsidRPr="00BF4CB0">
              <w:rPr>
                <w:lang w:val="en-US"/>
              </w:rPr>
              <w:t>)</w:t>
            </w:r>
          </w:p>
        </w:tc>
        <w:tc>
          <w:tcPr>
            <w:tcW w:w="4109" w:type="dxa"/>
            <w:hideMark/>
          </w:tcPr>
          <w:p w14:paraId="6E4E7E64" w14:textId="77777777" w:rsidR="00487AC1" w:rsidRPr="00BF4CB0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 xml:space="preserve">Неофициальная рабочая группа по перевозке опасных отходов: совещание в Утрехте </w:t>
            </w:r>
            <w:r w:rsidR="00BB2DD8">
              <w:br/>
            </w:r>
            <w:r>
              <w:t>(3 и 4 марта 2020 года)</w:t>
            </w:r>
          </w:p>
        </w:tc>
      </w:tr>
      <w:tr w:rsidR="00487AC1" w:rsidRPr="00BF4CB0" w14:paraId="454426B8" w14:textId="77777777" w:rsidTr="00BB2DD8">
        <w:tc>
          <w:tcPr>
            <w:tcW w:w="4396" w:type="dxa"/>
            <w:hideMark/>
          </w:tcPr>
          <w:p w14:paraId="282D5D44" w14:textId="77777777" w:rsidR="00487AC1" w:rsidRPr="00487AC1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  <w:rPr>
                <w:lang w:val="en-US"/>
              </w:rPr>
            </w:pPr>
            <w:r w:rsidRPr="00BF4CB0">
              <w:rPr>
                <w:lang w:val="en-US"/>
              </w:rPr>
              <w:lastRenderedPageBreak/>
              <w:t>ECE/TRANS/WP.15/AC.1/2020/60 (</w:t>
            </w:r>
            <w:r>
              <w:t>ФЕАД</w:t>
            </w:r>
            <w:r w:rsidRPr="00BF4CB0">
              <w:rPr>
                <w:lang w:val="en-US"/>
              </w:rPr>
              <w:t>)</w:t>
            </w:r>
          </w:p>
        </w:tc>
        <w:tc>
          <w:tcPr>
            <w:tcW w:w="4109" w:type="dxa"/>
            <w:hideMark/>
          </w:tcPr>
          <w:p w14:paraId="6F5FB232" w14:textId="77777777" w:rsidR="00487AC1" w:rsidRPr="00BF4CB0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>«Тара порожняя неочищенная» или «тара отбракованная порожняя неочищенная» (№</w:t>
            </w:r>
            <w:r w:rsidR="00BB2DD8">
              <w:t> </w:t>
            </w:r>
            <w:r>
              <w:t>ООН 3509) – Уточнение сферы применения</w:t>
            </w:r>
          </w:p>
        </w:tc>
      </w:tr>
      <w:tr w:rsidR="00487AC1" w:rsidRPr="00BF4CB0" w14:paraId="433CFADE" w14:textId="77777777" w:rsidTr="00BB2DD8">
        <w:tc>
          <w:tcPr>
            <w:tcW w:w="4396" w:type="dxa"/>
            <w:hideMark/>
          </w:tcPr>
          <w:p w14:paraId="628E32BD" w14:textId="77777777" w:rsidR="00487AC1" w:rsidRPr="00487AC1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  <w:rPr>
                <w:lang w:val="en-US"/>
              </w:rPr>
            </w:pPr>
            <w:r w:rsidRPr="00BF4CB0">
              <w:rPr>
                <w:lang w:val="en-US"/>
              </w:rPr>
              <w:t>ECE/TRANS/WP.15/AC.1/2020/61 (</w:t>
            </w:r>
            <w:r>
              <w:t>ФЕАД</w:t>
            </w:r>
            <w:r w:rsidRPr="00BF4CB0">
              <w:rPr>
                <w:lang w:val="en-US"/>
              </w:rPr>
              <w:t>)</w:t>
            </w:r>
          </w:p>
        </w:tc>
        <w:tc>
          <w:tcPr>
            <w:tcW w:w="4109" w:type="dxa"/>
            <w:hideMark/>
          </w:tcPr>
          <w:p w14:paraId="043D6AF5" w14:textId="77777777" w:rsidR="00487AC1" w:rsidRPr="00BF4CB0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>Информация о перевозимом количестве, указываемая в транспортном документе</w:t>
            </w:r>
          </w:p>
        </w:tc>
      </w:tr>
      <w:tr w:rsidR="00487AC1" w:rsidRPr="00BF4CB0" w14:paraId="65BB18EF" w14:textId="77777777" w:rsidTr="00BB2DD8">
        <w:tc>
          <w:tcPr>
            <w:tcW w:w="4396" w:type="dxa"/>
            <w:hideMark/>
          </w:tcPr>
          <w:p w14:paraId="1570E387" w14:textId="77777777" w:rsidR="00487AC1" w:rsidRPr="00487AC1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  <w:rPr>
                <w:lang w:val="en-US"/>
              </w:rPr>
            </w:pPr>
            <w:r w:rsidRPr="00BF4CB0">
              <w:rPr>
                <w:lang w:val="en-US"/>
              </w:rPr>
              <w:t>ECE/TRANS/WP.15/AC.1/2020/62 (</w:t>
            </w:r>
            <w:r>
              <w:t>ФЕАД</w:t>
            </w:r>
            <w:r w:rsidRPr="00BF4CB0">
              <w:rPr>
                <w:lang w:val="en-US"/>
              </w:rPr>
              <w:t>)</w:t>
            </w:r>
          </w:p>
        </w:tc>
        <w:tc>
          <w:tcPr>
            <w:tcW w:w="4109" w:type="dxa"/>
            <w:hideMark/>
          </w:tcPr>
          <w:p w14:paraId="26D57375" w14:textId="77777777" w:rsidR="00487AC1" w:rsidRPr="00BF4CB0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 xml:space="preserve">Перевозка № ООН 3509 в крытых брезентом контейнерах для массовых грузов или вагонах/транспортных средствах (и не только в закрытых) </w:t>
            </w:r>
          </w:p>
        </w:tc>
      </w:tr>
      <w:tr w:rsidR="00487AC1" w:rsidRPr="00BF4CB0" w14:paraId="6C612DE9" w14:textId="77777777" w:rsidTr="00BB2DD8">
        <w:tc>
          <w:tcPr>
            <w:tcW w:w="4396" w:type="dxa"/>
            <w:hideMark/>
          </w:tcPr>
          <w:p w14:paraId="55B862F6" w14:textId="0657BAAB" w:rsidR="00487AC1" w:rsidRPr="00BF4CB0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 xml:space="preserve">Неофициальный документ INF.22, </w:t>
            </w:r>
            <w:r w:rsidR="00E6096A">
              <w:br/>
            </w:r>
            <w:r>
              <w:t>замененный официальным документом ECE/TRANS/WP.15/AC.1/2020/65 (ЕАПГ)</w:t>
            </w:r>
          </w:p>
        </w:tc>
        <w:tc>
          <w:tcPr>
            <w:tcW w:w="4109" w:type="dxa"/>
            <w:hideMark/>
          </w:tcPr>
          <w:p w14:paraId="1DB964EA" w14:textId="77777777" w:rsidR="00487AC1" w:rsidRPr="00BF4CB0" w:rsidRDefault="00487AC1" w:rsidP="00BB2DD8">
            <w:pPr>
              <w:pStyle w:val="SingleTxtG"/>
              <w:snapToGrid w:val="0"/>
              <w:spacing w:before="40"/>
              <w:ind w:left="0" w:right="113"/>
              <w:jc w:val="left"/>
            </w:pPr>
            <w:r>
              <w:t>Доклад неофициальной рабочей группы по положениям, касающимся оборудования для цистерн и сосудов под давлением</w:t>
            </w:r>
          </w:p>
        </w:tc>
      </w:tr>
    </w:tbl>
    <w:p w14:paraId="672B39BB" w14:textId="77777777" w:rsidR="00487AC1" w:rsidRDefault="00487AC1" w:rsidP="00487AC1">
      <w:pPr>
        <w:pStyle w:val="HChG"/>
        <w:keepNext w:val="0"/>
        <w:keepLines w:val="0"/>
      </w:pPr>
      <w:r>
        <w:tab/>
        <w:t>7.</w:t>
      </w:r>
      <w:r>
        <w:tab/>
      </w:r>
      <w:r>
        <w:rPr>
          <w:bCs/>
        </w:rPr>
        <w:t>Аварии и управление рисками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4095"/>
      </w:tblGrid>
      <w:tr w:rsidR="00487AC1" w:rsidRPr="00BF4CB0" w14:paraId="01A3CB78" w14:textId="77777777" w:rsidTr="00964C5C">
        <w:tc>
          <w:tcPr>
            <w:tcW w:w="4410" w:type="dxa"/>
            <w:hideMark/>
          </w:tcPr>
          <w:p w14:paraId="00529EF8" w14:textId="77777777" w:rsidR="00487AC1" w:rsidRPr="00BF4CB0" w:rsidRDefault="00487AC1" w:rsidP="00ED29B1">
            <w:pPr>
              <w:pStyle w:val="SingleTxtG"/>
              <w:spacing w:after="60"/>
              <w:ind w:left="0" w:right="175"/>
              <w:jc w:val="left"/>
            </w:pPr>
            <w:r>
              <w:t xml:space="preserve">ECE/TRANS/WP.15/AC.1/2020/55 (Франция) </w:t>
            </w:r>
            <w:r w:rsidR="00964C5C">
              <w:br/>
            </w:r>
            <w:r>
              <w:t>+ неофициальные документы INF.40, INF.41, INF.42</w:t>
            </w:r>
          </w:p>
        </w:tc>
        <w:tc>
          <w:tcPr>
            <w:tcW w:w="4095" w:type="dxa"/>
            <w:hideMark/>
          </w:tcPr>
          <w:p w14:paraId="7CA93003" w14:textId="77777777" w:rsidR="00487AC1" w:rsidRPr="00BF4CB0" w:rsidRDefault="00487AC1" w:rsidP="00964C5C">
            <w:pPr>
              <w:pStyle w:val="SingleTxtG"/>
              <w:spacing w:after="60"/>
              <w:ind w:left="0" w:right="175"/>
              <w:jc w:val="left"/>
            </w:pPr>
            <w:r>
              <w:t>Информация о рабочей группе по совершенствованию отчета о происшествиях</w:t>
            </w:r>
          </w:p>
        </w:tc>
      </w:tr>
    </w:tbl>
    <w:p w14:paraId="03C17D82" w14:textId="77777777" w:rsidR="00487AC1" w:rsidRPr="00BF4CB0" w:rsidRDefault="00487AC1" w:rsidP="00487AC1">
      <w:pPr>
        <w:pStyle w:val="HChG"/>
      </w:pPr>
      <w:r>
        <w:tab/>
        <w:t>8.</w:t>
      </w:r>
      <w:r>
        <w:tab/>
      </w:r>
      <w:r>
        <w:rPr>
          <w:bCs/>
        </w:rPr>
        <w:t>Будущая работа</w:t>
      </w:r>
    </w:p>
    <w:p w14:paraId="30F89F92" w14:textId="77777777" w:rsidR="00487AC1" w:rsidRPr="00BF4CB0" w:rsidRDefault="00487AC1" w:rsidP="00487AC1">
      <w:pPr>
        <w:pStyle w:val="SingleTxtG"/>
        <w:ind w:firstLine="561"/>
      </w:pPr>
      <w:r>
        <w:t>Совместное совещание, возможно, пожелает определить структуру повестки дня своей весенней сессии 2021 года (Берн, 15−19 марта 2021 года).</w:t>
      </w:r>
    </w:p>
    <w:p w14:paraId="4D0E83FB" w14:textId="77777777" w:rsidR="00487AC1" w:rsidRPr="00BF4CB0" w:rsidRDefault="00487AC1" w:rsidP="00487AC1">
      <w:pPr>
        <w:pStyle w:val="HChG"/>
      </w:pPr>
      <w:r>
        <w:tab/>
        <w:t>9.</w:t>
      </w:r>
      <w:r>
        <w:tab/>
      </w:r>
      <w:r>
        <w:rPr>
          <w:bCs/>
        </w:rPr>
        <w:t>Выборы должностных лиц на 2021 год</w:t>
      </w:r>
    </w:p>
    <w:p w14:paraId="40EA09DD" w14:textId="77777777" w:rsidR="00487AC1" w:rsidRPr="00BF4CB0" w:rsidRDefault="00487AC1" w:rsidP="00487AC1">
      <w:pPr>
        <w:pStyle w:val="SingleTxtG"/>
        <w:ind w:firstLine="561"/>
      </w:pPr>
      <w:r>
        <w:t>Совместное совещание, возможно, пожелает избрать Председателя и заместителя Председателя на 2021 год.</w:t>
      </w:r>
    </w:p>
    <w:p w14:paraId="6D8944FD" w14:textId="77777777" w:rsidR="00487AC1" w:rsidRDefault="00487AC1" w:rsidP="00487AC1">
      <w:pPr>
        <w:pStyle w:val="HChG"/>
      </w:pPr>
      <w:r>
        <w:tab/>
        <w:t>10.</w:t>
      </w:r>
      <w:r>
        <w:tab/>
      </w:r>
      <w:r>
        <w:rPr>
          <w:bCs/>
        </w:rPr>
        <w:t>Прочие вопросы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4"/>
        <w:gridCol w:w="4081"/>
      </w:tblGrid>
      <w:tr w:rsidR="00487AC1" w:rsidRPr="00BF4CB0" w14:paraId="6D4C3262" w14:textId="77777777" w:rsidTr="00964C5C">
        <w:tc>
          <w:tcPr>
            <w:tcW w:w="4424" w:type="dxa"/>
            <w:hideMark/>
          </w:tcPr>
          <w:p w14:paraId="462898B8" w14:textId="77777777" w:rsidR="00487AC1" w:rsidRDefault="00487AC1" w:rsidP="00ED29B1">
            <w:pPr>
              <w:pStyle w:val="SingleTxtG"/>
              <w:snapToGrid w:val="0"/>
              <w:spacing w:before="60" w:after="60" w:line="240" w:lineRule="auto"/>
              <w:ind w:left="0" w:right="176"/>
              <w:jc w:val="left"/>
            </w:pPr>
            <w:r>
              <w:t>Неофициальный документ INF.3 (ЕКИВП)</w:t>
            </w:r>
          </w:p>
        </w:tc>
        <w:tc>
          <w:tcPr>
            <w:tcW w:w="4081" w:type="dxa"/>
            <w:hideMark/>
          </w:tcPr>
          <w:p w14:paraId="1E779999" w14:textId="77777777" w:rsidR="00487AC1" w:rsidRPr="00BF4CB0" w:rsidRDefault="00487AC1" w:rsidP="00ED29B1">
            <w:pPr>
              <w:pStyle w:val="SingleTxtG"/>
              <w:snapToGrid w:val="0"/>
              <w:spacing w:before="60" w:afterLines="60" w:after="144" w:line="240" w:lineRule="auto"/>
              <w:ind w:left="0" w:right="0"/>
              <w:jc w:val="left"/>
            </w:pPr>
            <w:r>
              <w:t>Просьба о предоставлении консультативного статуса Европейской конфедерации индустрии вторичной переработки (ЕКИВП)</w:t>
            </w:r>
          </w:p>
        </w:tc>
      </w:tr>
      <w:tr w:rsidR="00487AC1" w:rsidRPr="00BF4CB0" w14:paraId="23AA87D5" w14:textId="77777777" w:rsidTr="00964C5C">
        <w:tc>
          <w:tcPr>
            <w:tcW w:w="4424" w:type="dxa"/>
            <w:hideMark/>
          </w:tcPr>
          <w:p w14:paraId="1F35D576" w14:textId="77777777" w:rsidR="00487AC1" w:rsidRDefault="00487AC1" w:rsidP="00ED29B1">
            <w:pPr>
              <w:pStyle w:val="SingleTxtG"/>
              <w:snapToGrid w:val="0"/>
              <w:spacing w:before="60" w:after="60" w:line="240" w:lineRule="auto"/>
              <w:ind w:left="0" w:right="176"/>
              <w:jc w:val="left"/>
            </w:pPr>
            <w:r>
              <w:t>Неофициальный документ INF.4 (ЕАКБ)</w:t>
            </w:r>
          </w:p>
        </w:tc>
        <w:tc>
          <w:tcPr>
            <w:tcW w:w="4081" w:type="dxa"/>
            <w:hideMark/>
          </w:tcPr>
          <w:p w14:paraId="6F4ACD15" w14:textId="77777777" w:rsidR="00487AC1" w:rsidRPr="00BF4CB0" w:rsidRDefault="00487AC1" w:rsidP="00ED29B1">
            <w:pPr>
              <w:pStyle w:val="SingleTxtG"/>
              <w:snapToGrid w:val="0"/>
              <w:spacing w:before="60" w:afterLines="60" w:after="144" w:line="240" w:lineRule="auto"/>
              <w:ind w:left="0" w:right="0"/>
              <w:jc w:val="left"/>
            </w:pPr>
            <w:r>
              <w:t>Повторная оценка консультативного статуса ЕАКБ</w:t>
            </w:r>
          </w:p>
        </w:tc>
      </w:tr>
      <w:tr w:rsidR="00487AC1" w14:paraId="45A38F83" w14:textId="77777777" w:rsidTr="00964C5C">
        <w:tc>
          <w:tcPr>
            <w:tcW w:w="4424" w:type="dxa"/>
            <w:hideMark/>
          </w:tcPr>
          <w:p w14:paraId="6029AAC1" w14:textId="77777777" w:rsidR="00487AC1" w:rsidRDefault="00487AC1" w:rsidP="00ED29B1">
            <w:pPr>
              <w:pStyle w:val="SingleTxtG"/>
              <w:snapToGrid w:val="0"/>
              <w:spacing w:before="60" w:after="60" w:line="240" w:lineRule="auto"/>
              <w:ind w:left="0" w:right="176"/>
              <w:jc w:val="left"/>
            </w:pPr>
            <w:r>
              <w:t>Неофициальный документ INF.14 (секретариат)</w:t>
            </w:r>
          </w:p>
        </w:tc>
        <w:tc>
          <w:tcPr>
            <w:tcW w:w="4081" w:type="dxa"/>
            <w:hideMark/>
          </w:tcPr>
          <w:p w14:paraId="398886AE" w14:textId="77777777" w:rsidR="00487AC1" w:rsidRDefault="00487AC1" w:rsidP="00ED29B1">
            <w:pPr>
              <w:pStyle w:val="SingleTxtG"/>
              <w:snapToGrid w:val="0"/>
              <w:spacing w:before="60" w:afterLines="60" w:after="144" w:line="240" w:lineRule="auto"/>
              <w:ind w:left="0" w:right="0"/>
              <w:jc w:val="left"/>
            </w:pPr>
            <w:r>
              <w:t>Ссылки на «компетентные органы»</w:t>
            </w:r>
          </w:p>
        </w:tc>
      </w:tr>
    </w:tbl>
    <w:p w14:paraId="2EC56750" w14:textId="77777777" w:rsidR="00487AC1" w:rsidRDefault="00487AC1" w:rsidP="00487AC1">
      <w:pPr>
        <w:pStyle w:val="HChG"/>
      </w:pPr>
      <w:r>
        <w:tab/>
        <w:t>11.</w:t>
      </w:r>
      <w:r>
        <w:tab/>
      </w:r>
      <w:r>
        <w:tab/>
      </w:r>
      <w:r>
        <w:rPr>
          <w:bCs/>
        </w:rPr>
        <w:t>Утверждение доклада</w:t>
      </w:r>
    </w:p>
    <w:p w14:paraId="66192FEB" w14:textId="77777777" w:rsidR="00487AC1" w:rsidRDefault="00487AC1" w:rsidP="00487AC1">
      <w:pPr>
        <w:pStyle w:val="SingleTxtG"/>
      </w:pPr>
      <w:r>
        <w:tab/>
      </w:r>
      <w:r>
        <w:tab/>
        <w:t>В соответствии с установившейся практикой Совместное совещание, возможно, пожелает утвердить доклад о работе своей сессии на основе проекта, подготовленного секретариатом.</w:t>
      </w:r>
    </w:p>
    <w:p w14:paraId="6F502BA0" w14:textId="77777777" w:rsidR="00487AC1" w:rsidRPr="00487AC1" w:rsidRDefault="00487AC1" w:rsidP="00487AC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7AC1" w:rsidRPr="00487AC1" w:rsidSect="00487AC1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AB440" w14:textId="77777777" w:rsidR="00EC591C" w:rsidRPr="00A312BC" w:rsidRDefault="00EC591C" w:rsidP="00A312BC"/>
  </w:endnote>
  <w:endnote w:type="continuationSeparator" w:id="0">
    <w:p w14:paraId="4F1365FE" w14:textId="77777777" w:rsidR="00EC591C" w:rsidRPr="00A312BC" w:rsidRDefault="00EC591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F23EB" w14:textId="77777777" w:rsidR="00487AC1" w:rsidRPr="00487AC1" w:rsidRDefault="00487AC1">
    <w:pPr>
      <w:pStyle w:val="Footer"/>
    </w:pPr>
    <w:r w:rsidRPr="00487AC1">
      <w:rPr>
        <w:b/>
        <w:sz w:val="18"/>
      </w:rPr>
      <w:fldChar w:fldCharType="begin"/>
    </w:r>
    <w:r w:rsidRPr="00487AC1">
      <w:rPr>
        <w:b/>
        <w:sz w:val="18"/>
      </w:rPr>
      <w:instrText xml:space="preserve"> PAGE  \* MERGEFORMAT </w:instrText>
    </w:r>
    <w:r w:rsidRPr="00487AC1">
      <w:rPr>
        <w:b/>
        <w:sz w:val="18"/>
      </w:rPr>
      <w:fldChar w:fldCharType="separate"/>
    </w:r>
    <w:r w:rsidRPr="00487AC1">
      <w:rPr>
        <w:b/>
        <w:noProof/>
        <w:sz w:val="18"/>
      </w:rPr>
      <w:t>2</w:t>
    </w:r>
    <w:r w:rsidRPr="00487AC1">
      <w:rPr>
        <w:b/>
        <w:sz w:val="18"/>
      </w:rPr>
      <w:fldChar w:fldCharType="end"/>
    </w:r>
    <w:r>
      <w:rPr>
        <w:b/>
        <w:sz w:val="18"/>
      </w:rPr>
      <w:tab/>
    </w:r>
    <w:r>
      <w:t>GE.20-08768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B6B4" w14:textId="77777777" w:rsidR="00487AC1" w:rsidRPr="00487AC1" w:rsidRDefault="00487AC1" w:rsidP="00487AC1">
    <w:pPr>
      <w:pStyle w:val="Footer"/>
      <w:tabs>
        <w:tab w:val="clear" w:pos="9639"/>
        <w:tab w:val="right" w:pos="9638"/>
      </w:tabs>
      <w:rPr>
        <w:b/>
        <w:sz w:val="18"/>
      </w:rPr>
    </w:pPr>
    <w:r>
      <w:t>GE.20-08768</w:t>
    </w:r>
    <w:r>
      <w:tab/>
    </w:r>
    <w:r w:rsidRPr="00487AC1">
      <w:rPr>
        <w:b/>
        <w:sz w:val="18"/>
      </w:rPr>
      <w:fldChar w:fldCharType="begin"/>
    </w:r>
    <w:r w:rsidRPr="00487AC1">
      <w:rPr>
        <w:b/>
        <w:sz w:val="18"/>
      </w:rPr>
      <w:instrText xml:space="preserve"> PAGE  \* MERGEFORMAT </w:instrText>
    </w:r>
    <w:r w:rsidRPr="00487AC1">
      <w:rPr>
        <w:b/>
        <w:sz w:val="18"/>
      </w:rPr>
      <w:fldChar w:fldCharType="separate"/>
    </w:r>
    <w:r w:rsidRPr="00487AC1">
      <w:rPr>
        <w:b/>
        <w:noProof/>
        <w:sz w:val="18"/>
      </w:rPr>
      <w:t>3</w:t>
    </w:r>
    <w:r w:rsidRPr="00487AC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4083" w14:textId="77777777" w:rsidR="00042B72" w:rsidRPr="00487AC1" w:rsidRDefault="00487AC1" w:rsidP="00487AC1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2923A5F" wp14:editId="7ED6368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08768  (</w:t>
    </w:r>
    <w:proofErr w:type="gramEnd"/>
    <w:r>
      <w:t>R)</w:t>
    </w:r>
    <w:r>
      <w:rPr>
        <w:lang w:val="en-US"/>
      </w:rPr>
      <w:t xml:space="preserve">  030720  030720</w:t>
    </w:r>
    <w:r>
      <w:br/>
    </w:r>
    <w:r w:rsidRPr="00487AC1">
      <w:rPr>
        <w:rFonts w:ascii="C39T30Lfz" w:hAnsi="C39T30Lfz"/>
        <w:kern w:val="14"/>
        <w:sz w:val="56"/>
      </w:rPr>
      <w:t></w:t>
    </w:r>
    <w:r w:rsidRPr="00487AC1">
      <w:rPr>
        <w:rFonts w:ascii="C39T30Lfz" w:hAnsi="C39T30Lfz"/>
        <w:kern w:val="14"/>
        <w:sz w:val="56"/>
      </w:rPr>
      <w:t></w:t>
    </w:r>
    <w:r w:rsidRPr="00487AC1">
      <w:rPr>
        <w:rFonts w:ascii="C39T30Lfz" w:hAnsi="C39T30Lfz"/>
        <w:kern w:val="14"/>
        <w:sz w:val="56"/>
      </w:rPr>
      <w:t></w:t>
    </w:r>
    <w:r w:rsidRPr="00487AC1">
      <w:rPr>
        <w:rFonts w:ascii="C39T30Lfz" w:hAnsi="C39T30Lfz"/>
        <w:kern w:val="14"/>
        <w:sz w:val="56"/>
      </w:rPr>
      <w:t></w:t>
    </w:r>
    <w:r w:rsidRPr="00487AC1">
      <w:rPr>
        <w:rFonts w:ascii="C39T30Lfz" w:hAnsi="C39T30Lfz"/>
        <w:kern w:val="14"/>
        <w:sz w:val="56"/>
      </w:rPr>
      <w:t></w:t>
    </w:r>
    <w:r w:rsidRPr="00487AC1">
      <w:rPr>
        <w:rFonts w:ascii="C39T30Lfz" w:hAnsi="C39T30Lfz"/>
        <w:kern w:val="14"/>
        <w:sz w:val="56"/>
      </w:rPr>
      <w:t></w:t>
    </w:r>
    <w:r w:rsidRPr="00487AC1">
      <w:rPr>
        <w:rFonts w:ascii="C39T30Lfz" w:hAnsi="C39T30Lfz"/>
        <w:kern w:val="14"/>
        <w:sz w:val="56"/>
      </w:rPr>
      <w:t></w:t>
    </w:r>
    <w:r w:rsidRPr="00487AC1">
      <w:rPr>
        <w:rFonts w:ascii="C39T30Lfz" w:hAnsi="C39T30Lfz"/>
        <w:kern w:val="14"/>
        <w:sz w:val="56"/>
      </w:rPr>
      <w:t></w:t>
    </w:r>
    <w:r w:rsidRPr="00487AC1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F9FE0CE" wp14:editId="037FFA6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A0270" w14:textId="77777777" w:rsidR="00EC591C" w:rsidRPr="001075E9" w:rsidRDefault="00EC591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53126B3" w14:textId="77777777" w:rsidR="00EC591C" w:rsidRDefault="00EC591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4A9E4" w14:textId="6D08212B" w:rsidR="00487AC1" w:rsidRPr="00487AC1" w:rsidRDefault="0015069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34131">
      <w:t>ECE/TRANS/WP.15/AC.1/157/Add.1/Rev.1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D8102" w14:textId="0E70EA06" w:rsidR="00487AC1" w:rsidRPr="00487AC1" w:rsidRDefault="00150693" w:rsidP="00487AC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34131">
      <w:t>ECE/TRANS/WP.15/AC.1/157/Add.1/Rev.1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1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0693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5507"/>
    <w:rsid w:val="003E0B46"/>
    <w:rsid w:val="00407B78"/>
    <w:rsid w:val="00424203"/>
    <w:rsid w:val="00452493"/>
    <w:rsid w:val="00453318"/>
    <w:rsid w:val="00454AF2"/>
    <w:rsid w:val="00454E07"/>
    <w:rsid w:val="00472C5C"/>
    <w:rsid w:val="00487AC1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0F3D"/>
    <w:rsid w:val="00712895"/>
    <w:rsid w:val="00734ACB"/>
    <w:rsid w:val="00757357"/>
    <w:rsid w:val="00773A46"/>
    <w:rsid w:val="00792497"/>
    <w:rsid w:val="00802DFC"/>
    <w:rsid w:val="00806737"/>
    <w:rsid w:val="00825F8D"/>
    <w:rsid w:val="00834B71"/>
    <w:rsid w:val="00847CB9"/>
    <w:rsid w:val="0086445C"/>
    <w:rsid w:val="00894693"/>
    <w:rsid w:val="008A08D7"/>
    <w:rsid w:val="008A37C8"/>
    <w:rsid w:val="008B6909"/>
    <w:rsid w:val="008D1C92"/>
    <w:rsid w:val="008D53B6"/>
    <w:rsid w:val="008F7609"/>
    <w:rsid w:val="00906890"/>
    <w:rsid w:val="00911BE4"/>
    <w:rsid w:val="00951972"/>
    <w:rsid w:val="009608F3"/>
    <w:rsid w:val="00964C5C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B2DD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6096A"/>
    <w:rsid w:val="00E73F76"/>
    <w:rsid w:val="00EA2C9F"/>
    <w:rsid w:val="00EA420E"/>
    <w:rsid w:val="00EC591C"/>
    <w:rsid w:val="00ED0BDA"/>
    <w:rsid w:val="00EE142A"/>
    <w:rsid w:val="00EF1360"/>
    <w:rsid w:val="00EF3220"/>
    <w:rsid w:val="00F2523A"/>
    <w:rsid w:val="00F34131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F61DEC"/>
  <w15:docId w15:val="{FC755B29-BCEA-477C-A326-72E2EE3F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487AC1"/>
    <w:rPr>
      <w:lang w:val="ru-RU" w:eastAsia="en-US"/>
    </w:rPr>
  </w:style>
  <w:style w:type="paragraph" w:customStyle="1" w:styleId="ParNoG">
    <w:name w:val="_ParNo_G"/>
    <w:basedOn w:val="SingleTxtG"/>
    <w:qFormat/>
    <w:rsid w:val="00487AC1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qFormat/>
    <w:locked/>
    <w:rsid w:val="00487AC1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487AC1"/>
    <w:rPr>
      <w:b/>
      <w:sz w:val="24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3B5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danger/danger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uncdb.unece.org/app/ext/meeting-registration?id=MxDI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tif.org/en/?page_id=214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2242</Words>
  <Characters>12782</Characters>
  <Application>Microsoft Office Word</Application>
  <DocSecurity>0</DocSecurity>
  <Lines>106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ECE/TRANS/WP.15/AC.1/157/Add.1/Rev.1</vt:lpstr>
      <vt:lpstr>ECE/TRANS/WP.15/AC.1/157/Add.1/Rev.1</vt:lpstr>
      <vt:lpstr>A/</vt:lpstr>
    </vt:vector>
  </TitlesOfParts>
  <Company>DCM</Company>
  <LinksUpToDate>false</LinksUpToDate>
  <CharactersWithSpaces>14995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ECE/TRANS/WP.15/AC.1/157/Add.1/Rev.1</dc:title>
  <dc:subject/>
  <dc:creator>Marina KOROTKOVA</dc:creator>
  <cp:keywords/>
  <cp:lastModifiedBy>Christine Barrio-Champeau</cp:lastModifiedBy>
  <cp:revision>2</cp:revision>
  <cp:lastPrinted>2020-07-03T08:05:00Z</cp:lastPrinted>
  <dcterms:created xsi:type="dcterms:W3CDTF">2020-07-07T06:39:00Z</dcterms:created>
  <dcterms:modified xsi:type="dcterms:W3CDTF">2020-07-07T06:39:00Z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