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CCD3" w14:textId="77777777" w:rsidR="00982036" w:rsidRPr="00267B69" w:rsidRDefault="00982036" w:rsidP="00982036">
      <w:pPr>
        <w:spacing w:before="120"/>
        <w:rPr>
          <w:b/>
          <w:sz w:val="28"/>
          <w:szCs w:val="28"/>
        </w:rPr>
      </w:pPr>
      <w:r w:rsidRPr="00267B69">
        <w:rPr>
          <w:b/>
          <w:sz w:val="28"/>
          <w:szCs w:val="28"/>
        </w:rPr>
        <w:t>Economic Commission for Europe</w:t>
      </w:r>
      <w:r w:rsidR="0090465E">
        <w:rPr>
          <w:b/>
          <w:sz w:val="28"/>
          <w:szCs w:val="28"/>
        </w:rPr>
        <w:t xml:space="preserve"> </w:t>
      </w:r>
    </w:p>
    <w:p w14:paraId="0C4DAD99" w14:textId="77777777" w:rsidR="00982036" w:rsidRPr="00267B69" w:rsidRDefault="00982036" w:rsidP="00982036">
      <w:pPr>
        <w:spacing w:before="120"/>
        <w:rPr>
          <w:sz w:val="28"/>
          <w:szCs w:val="28"/>
        </w:rPr>
      </w:pPr>
      <w:r w:rsidRPr="00267B69">
        <w:rPr>
          <w:sz w:val="28"/>
          <w:szCs w:val="28"/>
        </w:rPr>
        <w:t>Inland Transport Committee</w:t>
      </w:r>
    </w:p>
    <w:p w14:paraId="1B096C46" w14:textId="77777777" w:rsidR="00982036" w:rsidRPr="00267B69" w:rsidRDefault="00982036" w:rsidP="00982036">
      <w:pPr>
        <w:spacing w:before="120"/>
        <w:rPr>
          <w:b/>
          <w:sz w:val="24"/>
          <w:szCs w:val="24"/>
        </w:rPr>
      </w:pPr>
      <w:r w:rsidRPr="00267B69">
        <w:rPr>
          <w:b/>
          <w:sz w:val="24"/>
          <w:szCs w:val="24"/>
        </w:rPr>
        <w:t>Working Party on the Transport of Dangerous Goods</w:t>
      </w:r>
    </w:p>
    <w:p w14:paraId="538B7AEB" w14:textId="77777777" w:rsidR="00982036" w:rsidRPr="00267B69" w:rsidRDefault="007851CB" w:rsidP="00084795">
      <w:pPr>
        <w:spacing w:before="120"/>
        <w:rPr>
          <w:b/>
        </w:rPr>
      </w:pPr>
      <w:r w:rsidRPr="00267B69">
        <w:rPr>
          <w:b/>
        </w:rPr>
        <w:t>10</w:t>
      </w:r>
      <w:r w:rsidR="0090465E">
        <w:rPr>
          <w:b/>
        </w:rPr>
        <w:t>8</w:t>
      </w:r>
      <w:r w:rsidRPr="00267B69">
        <w:rPr>
          <w:b/>
        </w:rPr>
        <w:t>th</w:t>
      </w:r>
      <w:r w:rsidR="00982036" w:rsidRPr="00267B69">
        <w:rPr>
          <w:b/>
        </w:rPr>
        <w:t xml:space="preserve"> session</w:t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2709B0" w:rsidRPr="00267B69">
        <w:rPr>
          <w:b/>
        </w:rPr>
        <w:tab/>
      </w:r>
      <w:r w:rsidR="002709B0" w:rsidRPr="00267B69">
        <w:rPr>
          <w:b/>
        </w:rPr>
        <w:tab/>
      </w:r>
      <w:r w:rsidR="00D13D3B" w:rsidRPr="00267B69">
        <w:rPr>
          <w:b/>
        </w:rPr>
        <w:tab/>
      </w:r>
      <w:r w:rsidR="00B96BDE">
        <w:rPr>
          <w:b/>
        </w:rPr>
        <w:t xml:space="preserve"> </w:t>
      </w:r>
      <w:r w:rsidR="005A7A39">
        <w:rPr>
          <w:b/>
        </w:rPr>
        <w:t>9</w:t>
      </w:r>
      <w:r w:rsidR="00AF6091">
        <w:rPr>
          <w:b/>
        </w:rPr>
        <w:t xml:space="preserve"> November</w:t>
      </w:r>
      <w:r w:rsidR="0090465E">
        <w:rPr>
          <w:b/>
        </w:rPr>
        <w:t xml:space="preserve"> 2020</w:t>
      </w:r>
    </w:p>
    <w:p w14:paraId="28F759C5" w14:textId="77777777" w:rsidR="00982036" w:rsidRPr="00267B69" w:rsidRDefault="00982036" w:rsidP="00982036">
      <w:r w:rsidRPr="00267B69">
        <w:t>Geneva</w:t>
      </w:r>
      <w:r w:rsidR="00AF0EA9" w:rsidRPr="00267B69">
        <w:t xml:space="preserve">, </w:t>
      </w:r>
      <w:r w:rsidR="007851CB" w:rsidRPr="00267B69">
        <w:t>1</w:t>
      </w:r>
      <w:r w:rsidR="004F0825">
        <w:t>0</w:t>
      </w:r>
      <w:r w:rsidR="007851CB" w:rsidRPr="00267B69">
        <w:t>–</w:t>
      </w:r>
      <w:r w:rsidR="002709B0" w:rsidRPr="00267B69">
        <w:t>1</w:t>
      </w:r>
      <w:r w:rsidR="00197F3F">
        <w:t>3 No</w:t>
      </w:r>
      <w:r w:rsidR="004F0825">
        <w:t>vember</w:t>
      </w:r>
      <w:r w:rsidR="00AF0EA9" w:rsidRPr="00267B69">
        <w:t xml:space="preserve"> 20</w:t>
      </w:r>
      <w:r w:rsidR="0090465E">
        <w:t>20</w:t>
      </w:r>
    </w:p>
    <w:p w14:paraId="343BB096" w14:textId="77777777" w:rsidR="0090465E" w:rsidRPr="00982178" w:rsidRDefault="0090465E" w:rsidP="0090465E">
      <w:r w:rsidRPr="00982178">
        <w:t xml:space="preserve">Item </w:t>
      </w:r>
      <w:r w:rsidR="005A7A39">
        <w:t>5 (b)</w:t>
      </w:r>
      <w:r w:rsidRPr="00982178">
        <w:t xml:space="preserve"> of the provisional agenda</w:t>
      </w:r>
    </w:p>
    <w:p w14:paraId="70F2320C" w14:textId="77777777" w:rsidR="0090465E" w:rsidRPr="00982178" w:rsidRDefault="005A7A39" w:rsidP="0090465E">
      <w:pPr>
        <w:rPr>
          <w:b/>
        </w:rPr>
      </w:pPr>
      <w:r>
        <w:rPr>
          <w:b/>
        </w:rPr>
        <w:t>Proposals for amendments to annexes A and B of ADR;</w:t>
      </w:r>
      <w:r>
        <w:rPr>
          <w:b/>
        </w:rPr>
        <w:br/>
        <w:t>miscellaneous proposals</w:t>
      </w:r>
    </w:p>
    <w:p w14:paraId="1676E21C" w14:textId="77777777" w:rsidR="0090465E" w:rsidRDefault="0090465E" w:rsidP="0090465E">
      <w:pPr>
        <w:pStyle w:val="HChG"/>
        <w:rPr>
          <w:lang w:val="en-GB"/>
        </w:rPr>
      </w:pPr>
      <w:r>
        <w:tab/>
      </w:r>
      <w:r>
        <w:tab/>
      </w:r>
      <w:r w:rsidR="00CA0F0A">
        <w:rPr>
          <w:lang w:val="en-GB"/>
        </w:rPr>
        <w:t xml:space="preserve">Comments on </w:t>
      </w:r>
      <w:r w:rsidR="005A7A39">
        <w:rPr>
          <w:lang w:val="en-GB"/>
        </w:rPr>
        <w:t>2020/12 from Germany</w:t>
      </w:r>
      <w:r w:rsidR="00CE1E84" w:rsidRPr="00CE1E84">
        <w:rPr>
          <w:lang w:val="en-GB"/>
        </w:rPr>
        <w:t xml:space="preserve"> – </w:t>
      </w:r>
      <w:r w:rsidR="005A7A39">
        <w:rPr>
          <w:lang w:val="en-GB"/>
        </w:rPr>
        <w:t>Clarification of the application of the tunnel restriction code for carriage of empty packagings, uncleaned, in accordance with section 5.4.1.1.6.2.1 (a) and (b) of ADR</w:t>
      </w:r>
    </w:p>
    <w:p w14:paraId="69CD0770" w14:textId="77777777" w:rsidR="003D6AA5" w:rsidRPr="003D6AA5" w:rsidRDefault="003D6AA5" w:rsidP="003D6AA5">
      <w:pPr>
        <w:pStyle w:val="H1G"/>
      </w:pPr>
      <w:r>
        <w:tab/>
      </w:r>
      <w:r>
        <w:tab/>
        <w:t xml:space="preserve">Transmitted </w:t>
      </w:r>
      <w:r w:rsidR="00AF6091">
        <w:t>by</w:t>
      </w:r>
      <w:r>
        <w:t xml:space="preserve"> the Government of Sweden</w:t>
      </w:r>
    </w:p>
    <w:p w14:paraId="79A34786" w14:textId="77777777" w:rsidR="0090465E" w:rsidRDefault="0090465E" w:rsidP="00F13886">
      <w:pPr>
        <w:pStyle w:val="H1G"/>
      </w:pPr>
      <w:r>
        <w:tab/>
      </w:r>
      <w:r>
        <w:tab/>
      </w:r>
      <w:r>
        <w:tab/>
        <w:t>Introduction</w:t>
      </w:r>
    </w:p>
    <w:p w14:paraId="07FBD8D8" w14:textId="77777777" w:rsidR="00742328" w:rsidRDefault="00CA0F0A" w:rsidP="00F51E4F">
      <w:pPr>
        <w:pStyle w:val="SingleTxtG"/>
      </w:pPr>
      <w:r>
        <w:t xml:space="preserve">Sweden </w:t>
      </w:r>
      <w:r w:rsidR="005A7A39">
        <w:t xml:space="preserve">supports the view presented in Germany’s document 2020/12. However, </w:t>
      </w:r>
      <w:r w:rsidR="00742328">
        <w:t xml:space="preserve">we believe that this matter should be considered a bit further </w:t>
      </w:r>
      <w:r w:rsidR="00E475B8">
        <w:t xml:space="preserve">before a decision is </w:t>
      </w:r>
      <w:r w:rsidR="006310B1">
        <w:t>taken</w:t>
      </w:r>
      <w:r w:rsidR="00E475B8">
        <w:t>.</w:t>
      </w:r>
    </w:p>
    <w:p w14:paraId="04A72D79" w14:textId="77777777" w:rsidR="00BE4C58" w:rsidRDefault="00742328" w:rsidP="00F51E4F">
      <w:pPr>
        <w:pStyle w:val="SingleTxtG"/>
      </w:pPr>
      <w:r>
        <w:t xml:space="preserve">When empty, uncleaned </w:t>
      </w:r>
      <w:r w:rsidR="00E475B8">
        <w:t xml:space="preserve">packagings are carried and the transport document fulfils </w:t>
      </w:r>
      <w:r>
        <w:t>sub-section 5.4.1.1.6.2.1</w:t>
      </w:r>
      <w:r w:rsidR="008C5A54">
        <w:t xml:space="preserve">, neither the UN-number nor the packing group (when applicable) </w:t>
      </w:r>
      <w:r w:rsidR="00BE4C58">
        <w:t>are</w:t>
      </w:r>
      <w:r w:rsidR="008C5A54">
        <w:t xml:space="preserve"> </w:t>
      </w:r>
      <w:r w:rsidR="00BE4C58">
        <w:t>indicated</w:t>
      </w:r>
      <w:r w:rsidR="008C5A54">
        <w:t xml:space="preserve"> in the </w:t>
      </w:r>
      <w:r w:rsidR="00BE4C58">
        <w:t xml:space="preserve">transport </w:t>
      </w:r>
      <w:r w:rsidR="008C5A54">
        <w:t>document. Thus, it is not possible for the driver or enf</w:t>
      </w:r>
      <w:r w:rsidR="00BE4C58">
        <w:t>orcement bodies to check if</w:t>
      </w:r>
      <w:r w:rsidR="008C5A54">
        <w:t xml:space="preserve"> the restriction code for tunnels is correct</w:t>
      </w:r>
      <w:r w:rsidR="00BE4C58">
        <w:t xml:space="preserve">. </w:t>
      </w:r>
      <w:r w:rsidR="00E475B8">
        <w:t>This supports the idea of not requiring the restriction code for tunnels to be indicated in the transport document. Furthermore, i</w:t>
      </w:r>
      <w:r w:rsidR="00BE4C58">
        <w:t>t could be argued that man</w:t>
      </w:r>
      <w:r>
        <w:t xml:space="preserve">y substances, when </w:t>
      </w:r>
      <w:r w:rsidR="00E475B8">
        <w:t xml:space="preserve">carried as </w:t>
      </w:r>
      <w:r>
        <w:t>empty</w:t>
      </w:r>
      <w:r w:rsidR="00E475B8">
        <w:t>, uncleaned packagings,</w:t>
      </w:r>
      <w:r w:rsidR="00A94093">
        <w:t xml:space="preserve"> may be carried in accordance with 1.1.3.6 as transport category 4</w:t>
      </w:r>
      <w:r w:rsidR="00E475B8">
        <w:t xml:space="preserve">, </w:t>
      </w:r>
      <w:r w:rsidR="00A94093">
        <w:t xml:space="preserve">unlimited. </w:t>
      </w:r>
      <w:r w:rsidR="00BE4C58">
        <w:t xml:space="preserve">In such cases </w:t>
      </w:r>
      <w:r w:rsidR="00A94093">
        <w:t>the provisions concerning tunnel re</w:t>
      </w:r>
      <w:r w:rsidR="00BE4C58">
        <w:t>strictions need not be applied.</w:t>
      </w:r>
    </w:p>
    <w:p w14:paraId="2D873FB9" w14:textId="77777777" w:rsidR="00E475B8" w:rsidRDefault="00BE4C58" w:rsidP="00F51E4F">
      <w:pPr>
        <w:pStyle w:val="SingleTxtG"/>
      </w:pPr>
      <w:r>
        <w:t xml:space="preserve">However, there are </w:t>
      </w:r>
      <w:r w:rsidR="00945CB4">
        <w:t>also</w:t>
      </w:r>
      <w:r>
        <w:t xml:space="preserve"> substances</w:t>
      </w:r>
      <w:r w:rsidR="006310B1">
        <w:t xml:space="preserve"> (in empty uncleaned packagings) assigned to </w:t>
      </w:r>
      <w:r>
        <w:t>transport category 0</w:t>
      </w:r>
      <w:r w:rsidR="006310B1">
        <w:t xml:space="preserve"> </w:t>
      </w:r>
      <w:r w:rsidR="00945CB4">
        <w:t>and</w:t>
      </w:r>
      <w:r w:rsidR="006310B1">
        <w:t xml:space="preserve">, thus, </w:t>
      </w:r>
      <w:r>
        <w:t xml:space="preserve">not permitted </w:t>
      </w:r>
      <w:r w:rsidR="00510656">
        <w:t>for</w:t>
      </w:r>
      <w:r w:rsidR="006310B1">
        <w:t xml:space="preserve"> carr</w:t>
      </w:r>
      <w:r w:rsidR="00510656">
        <w:t>iage</w:t>
      </w:r>
      <w:r w:rsidR="006310B1">
        <w:t xml:space="preserve"> </w:t>
      </w:r>
      <w:r>
        <w:t>in accordance with 1.1.3.6. Subsequently, these must be carried as a “regular ADR-transport”</w:t>
      </w:r>
      <w:r w:rsidR="006310B1">
        <w:t xml:space="preserve"> which means that the</w:t>
      </w:r>
      <w:r>
        <w:t xml:space="preserve"> transport unit </w:t>
      </w:r>
      <w:r w:rsidR="00510656">
        <w:t>should</w:t>
      </w:r>
      <w:r>
        <w:t xml:space="preserve"> </w:t>
      </w:r>
      <w:r w:rsidR="006310B1">
        <w:t xml:space="preserve">be displayed with orange coloured plates. </w:t>
      </w:r>
      <w:r w:rsidR="00187CB5">
        <w:t xml:space="preserve">If the </w:t>
      </w:r>
      <w:r>
        <w:t xml:space="preserve">tunnel restrictions </w:t>
      </w:r>
      <w:r w:rsidR="00187CB5">
        <w:t xml:space="preserve">would not be applicable for these goods </w:t>
      </w:r>
      <w:r>
        <w:t xml:space="preserve">when </w:t>
      </w:r>
      <w:r w:rsidR="00510656">
        <w:t>5.4</w:t>
      </w:r>
      <w:r>
        <w:t xml:space="preserve">.1.1.6.2.1 is used, </w:t>
      </w:r>
      <w:r w:rsidR="00777DB9">
        <w:t>this</w:t>
      </w:r>
      <w:r w:rsidR="00E475B8">
        <w:t xml:space="preserve"> would </w:t>
      </w:r>
      <w:r w:rsidR="00777DB9">
        <w:t>allow for</w:t>
      </w:r>
      <w:r w:rsidR="00E475B8">
        <w:t xml:space="preserve"> transport units </w:t>
      </w:r>
      <w:r w:rsidR="00945CB4">
        <w:t xml:space="preserve">displayed with </w:t>
      </w:r>
      <w:r w:rsidR="00E475B8">
        <w:t>orange coloured plates</w:t>
      </w:r>
      <w:r w:rsidR="00777DB9">
        <w:t xml:space="preserve"> to go</w:t>
      </w:r>
      <w:r w:rsidR="00E475B8">
        <w:t xml:space="preserve"> through</w:t>
      </w:r>
      <w:r w:rsidR="00945CB4">
        <w:t xml:space="preserve"> </w:t>
      </w:r>
      <w:r w:rsidR="00777DB9">
        <w:t xml:space="preserve">restricted </w:t>
      </w:r>
      <w:r w:rsidR="00945CB4">
        <w:t>tunnels</w:t>
      </w:r>
      <w:r w:rsidR="00E475B8">
        <w:t>.</w:t>
      </w:r>
      <w:r w:rsidR="00945CB4">
        <w:t xml:space="preserve"> </w:t>
      </w:r>
      <w:r w:rsidR="00187CB5">
        <w:t xml:space="preserve">If we are not mistaken, this is only allowed for goods for which “(-)” is marked in Column (15) of Table A. For this reason, it seems that </w:t>
      </w:r>
      <w:r w:rsidR="00300C02">
        <w:t>this</w:t>
      </w:r>
      <w:r w:rsidR="00187CB5">
        <w:t xml:space="preserve"> matter</w:t>
      </w:r>
      <w:r w:rsidR="00300C02">
        <w:t xml:space="preserve"> should be considered in relation to the provisions in sub-section </w:t>
      </w:r>
      <w:r w:rsidR="00945CB4">
        <w:t>1.9</w:t>
      </w:r>
      <w:r w:rsidR="00777DB9">
        <w:t>.5.3.6</w:t>
      </w:r>
      <w:r w:rsidR="00300C02">
        <w:t>.</w:t>
      </w:r>
    </w:p>
    <w:p w14:paraId="188539B5" w14:textId="77777777" w:rsidR="00BE4C58" w:rsidRDefault="00E475B8" w:rsidP="00F51E4F">
      <w:pPr>
        <w:pStyle w:val="SingleTxtG"/>
      </w:pPr>
      <w:r>
        <w:t>Even though we sympathise with the proposal submitted by Germany, we believe that this should be looked at from a broader perspective.</w:t>
      </w:r>
    </w:p>
    <w:p w14:paraId="04DE8D7D" w14:textId="77777777" w:rsidR="0090465E" w:rsidRPr="009A0D6A" w:rsidRDefault="0090465E" w:rsidP="009046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8E6A722" w14:textId="77777777" w:rsidR="00BF0CF2" w:rsidRPr="009E5596" w:rsidRDefault="00BF0CF2" w:rsidP="0090465E">
      <w:pPr>
        <w:spacing w:before="240"/>
        <w:ind w:left="1134" w:right="1134"/>
        <w:jc w:val="center"/>
        <w:rPr>
          <w:b/>
          <w:color w:val="FF0000"/>
          <w:u w:val="single"/>
        </w:rPr>
      </w:pPr>
      <w:r w:rsidRPr="009E5596">
        <w:rPr>
          <w:b/>
          <w:color w:val="FF0000"/>
          <w:u w:val="single"/>
        </w:rPr>
        <w:tab/>
      </w:r>
    </w:p>
    <w:sectPr w:rsidR="00BF0CF2" w:rsidRPr="009E5596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0709" w14:textId="77777777" w:rsidR="00A71CA6" w:rsidRDefault="00A71CA6"/>
  </w:endnote>
  <w:endnote w:type="continuationSeparator" w:id="0">
    <w:p w14:paraId="2DE4A552" w14:textId="77777777" w:rsidR="00A71CA6" w:rsidRDefault="00A71CA6"/>
  </w:endnote>
  <w:endnote w:type="continuationNotice" w:id="1">
    <w:p w14:paraId="1B5FC93F" w14:textId="77777777" w:rsidR="00A71CA6" w:rsidRDefault="00A71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FBBD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E475B8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2B2A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CB73" w14:textId="77777777" w:rsidR="00005545" w:rsidRDefault="00005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175E" w14:textId="77777777" w:rsidR="00A71CA6" w:rsidRPr="000B175B" w:rsidRDefault="00A71C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C6EB59" w14:textId="77777777" w:rsidR="00A71CA6" w:rsidRPr="00FC68B7" w:rsidRDefault="00A71C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7B8721" w14:textId="77777777" w:rsidR="00A71CA6" w:rsidRDefault="00A71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AF2A" w14:textId="77777777" w:rsidR="0092434D" w:rsidRPr="00617E96" w:rsidRDefault="0092434D">
    <w:pPr>
      <w:pStyle w:val="Header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EA5C" w14:textId="7777777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BB63" w14:textId="2B5E0A45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F51E4F">
      <w:rPr>
        <w:sz w:val="28"/>
        <w:szCs w:val="28"/>
        <w:lang w:val="fr-CH"/>
      </w:rPr>
      <w:t>2</w:t>
    </w:r>
    <w:r w:rsidR="00005545">
      <w:rPr>
        <w:sz w:val="28"/>
        <w:szCs w:val="28"/>
        <w:lang w:val="fr-CH"/>
      </w:rPr>
      <w:t>1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545"/>
    <w:rsid w:val="00005CBF"/>
    <w:rsid w:val="00011932"/>
    <w:rsid w:val="000162D9"/>
    <w:rsid w:val="000241F2"/>
    <w:rsid w:val="0003511A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2C8C"/>
    <w:rsid w:val="000733B5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D3E3E"/>
    <w:rsid w:val="000D6FE2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5971"/>
    <w:rsid w:val="00153C2C"/>
    <w:rsid w:val="00164FF7"/>
    <w:rsid w:val="00165F3A"/>
    <w:rsid w:val="0016663C"/>
    <w:rsid w:val="0017318C"/>
    <w:rsid w:val="00173696"/>
    <w:rsid w:val="00175E6F"/>
    <w:rsid w:val="00177C0F"/>
    <w:rsid w:val="001817D6"/>
    <w:rsid w:val="00187CB5"/>
    <w:rsid w:val="00197F3F"/>
    <w:rsid w:val="001A0857"/>
    <w:rsid w:val="001A1D4B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7AC3"/>
    <w:rsid w:val="00210872"/>
    <w:rsid w:val="00210C59"/>
    <w:rsid w:val="00211E0B"/>
    <w:rsid w:val="00222DF8"/>
    <w:rsid w:val="00223A66"/>
    <w:rsid w:val="00224D92"/>
    <w:rsid w:val="00234DF2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769C"/>
    <w:rsid w:val="00282751"/>
    <w:rsid w:val="00284318"/>
    <w:rsid w:val="002864E1"/>
    <w:rsid w:val="00286B4D"/>
    <w:rsid w:val="0029372B"/>
    <w:rsid w:val="002A4C9A"/>
    <w:rsid w:val="002B5655"/>
    <w:rsid w:val="002C03AE"/>
    <w:rsid w:val="002C1C5D"/>
    <w:rsid w:val="002C6AC2"/>
    <w:rsid w:val="002D0CA9"/>
    <w:rsid w:val="002D4643"/>
    <w:rsid w:val="002E03A0"/>
    <w:rsid w:val="002E4DE5"/>
    <w:rsid w:val="002F175C"/>
    <w:rsid w:val="002F5EA4"/>
    <w:rsid w:val="00300C02"/>
    <w:rsid w:val="00302E18"/>
    <w:rsid w:val="003229D8"/>
    <w:rsid w:val="0032493B"/>
    <w:rsid w:val="003336F3"/>
    <w:rsid w:val="00343DFB"/>
    <w:rsid w:val="00352709"/>
    <w:rsid w:val="00353B6A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952A5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AA5"/>
    <w:rsid w:val="003D6CB1"/>
    <w:rsid w:val="003E130E"/>
    <w:rsid w:val="003E7397"/>
    <w:rsid w:val="004021CB"/>
    <w:rsid w:val="004066A5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2BE"/>
    <w:rsid w:val="0047379F"/>
    <w:rsid w:val="0048397A"/>
    <w:rsid w:val="00485CBB"/>
    <w:rsid w:val="004866B7"/>
    <w:rsid w:val="004A27BC"/>
    <w:rsid w:val="004A2BD3"/>
    <w:rsid w:val="004A5098"/>
    <w:rsid w:val="004A6F63"/>
    <w:rsid w:val="004B1837"/>
    <w:rsid w:val="004B2EAF"/>
    <w:rsid w:val="004C2461"/>
    <w:rsid w:val="004C7462"/>
    <w:rsid w:val="004D0588"/>
    <w:rsid w:val="004D1404"/>
    <w:rsid w:val="004D33EE"/>
    <w:rsid w:val="004E6FFC"/>
    <w:rsid w:val="004E77B2"/>
    <w:rsid w:val="004F0825"/>
    <w:rsid w:val="004F4D76"/>
    <w:rsid w:val="0050113C"/>
    <w:rsid w:val="00504B2D"/>
    <w:rsid w:val="00510656"/>
    <w:rsid w:val="0052136D"/>
    <w:rsid w:val="00522680"/>
    <w:rsid w:val="0052775E"/>
    <w:rsid w:val="0053784E"/>
    <w:rsid w:val="0054034C"/>
    <w:rsid w:val="0054179A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A39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3091"/>
    <w:rsid w:val="006156A8"/>
    <w:rsid w:val="006176FB"/>
    <w:rsid w:val="00617E96"/>
    <w:rsid w:val="0063012C"/>
    <w:rsid w:val="006310B1"/>
    <w:rsid w:val="00636B88"/>
    <w:rsid w:val="00636F0C"/>
    <w:rsid w:val="006404E9"/>
    <w:rsid w:val="00640B26"/>
    <w:rsid w:val="0065178B"/>
    <w:rsid w:val="00652D0A"/>
    <w:rsid w:val="00662BB6"/>
    <w:rsid w:val="00662CFB"/>
    <w:rsid w:val="006642B6"/>
    <w:rsid w:val="00672FDA"/>
    <w:rsid w:val="00675849"/>
    <w:rsid w:val="00676606"/>
    <w:rsid w:val="00684C21"/>
    <w:rsid w:val="006904BE"/>
    <w:rsid w:val="006924F6"/>
    <w:rsid w:val="00695084"/>
    <w:rsid w:val="006A2530"/>
    <w:rsid w:val="006A32FE"/>
    <w:rsid w:val="006A681C"/>
    <w:rsid w:val="006C1AF1"/>
    <w:rsid w:val="006C3589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47A9"/>
    <w:rsid w:val="00705894"/>
    <w:rsid w:val="00723542"/>
    <w:rsid w:val="00724C17"/>
    <w:rsid w:val="0072632A"/>
    <w:rsid w:val="007302FD"/>
    <w:rsid w:val="007327D5"/>
    <w:rsid w:val="0073593C"/>
    <w:rsid w:val="00737E7A"/>
    <w:rsid w:val="00742328"/>
    <w:rsid w:val="00752B30"/>
    <w:rsid w:val="007629C8"/>
    <w:rsid w:val="0076669C"/>
    <w:rsid w:val="0077047D"/>
    <w:rsid w:val="007708A5"/>
    <w:rsid w:val="0077596A"/>
    <w:rsid w:val="00777DB9"/>
    <w:rsid w:val="007851CB"/>
    <w:rsid w:val="007931F7"/>
    <w:rsid w:val="007A0D0E"/>
    <w:rsid w:val="007B2176"/>
    <w:rsid w:val="007B249A"/>
    <w:rsid w:val="007B2555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057D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3C63"/>
    <w:rsid w:val="008B6BA3"/>
    <w:rsid w:val="008C271F"/>
    <w:rsid w:val="008C4B88"/>
    <w:rsid w:val="008C5A54"/>
    <w:rsid w:val="008D2334"/>
    <w:rsid w:val="008E0678"/>
    <w:rsid w:val="008E2D75"/>
    <w:rsid w:val="008E5914"/>
    <w:rsid w:val="008E6D2E"/>
    <w:rsid w:val="008E7508"/>
    <w:rsid w:val="008E7E09"/>
    <w:rsid w:val="008F31D2"/>
    <w:rsid w:val="008F6553"/>
    <w:rsid w:val="0090465E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45CB4"/>
    <w:rsid w:val="009506D7"/>
    <w:rsid w:val="00957EB6"/>
    <w:rsid w:val="0096751C"/>
    <w:rsid w:val="00973269"/>
    <w:rsid w:val="00973BBC"/>
    <w:rsid w:val="00973C44"/>
    <w:rsid w:val="009760F3"/>
    <w:rsid w:val="0097696C"/>
    <w:rsid w:val="00976CFB"/>
    <w:rsid w:val="009812D6"/>
    <w:rsid w:val="00982036"/>
    <w:rsid w:val="009911C4"/>
    <w:rsid w:val="009941AF"/>
    <w:rsid w:val="0099747B"/>
    <w:rsid w:val="009A0830"/>
    <w:rsid w:val="009A0E8D"/>
    <w:rsid w:val="009A5C6E"/>
    <w:rsid w:val="009A6244"/>
    <w:rsid w:val="009A776B"/>
    <w:rsid w:val="009A7D9E"/>
    <w:rsid w:val="009B26E7"/>
    <w:rsid w:val="009B500B"/>
    <w:rsid w:val="009B7A75"/>
    <w:rsid w:val="009D6B04"/>
    <w:rsid w:val="009E076B"/>
    <w:rsid w:val="009E5596"/>
    <w:rsid w:val="009E5ED7"/>
    <w:rsid w:val="009E7286"/>
    <w:rsid w:val="00A00697"/>
    <w:rsid w:val="00A00A3F"/>
    <w:rsid w:val="00A01489"/>
    <w:rsid w:val="00A046A3"/>
    <w:rsid w:val="00A144E6"/>
    <w:rsid w:val="00A3026E"/>
    <w:rsid w:val="00A32DEF"/>
    <w:rsid w:val="00A338F1"/>
    <w:rsid w:val="00A35BE0"/>
    <w:rsid w:val="00A4373C"/>
    <w:rsid w:val="00A54C24"/>
    <w:rsid w:val="00A568EC"/>
    <w:rsid w:val="00A6129C"/>
    <w:rsid w:val="00A65994"/>
    <w:rsid w:val="00A71CA6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94093"/>
    <w:rsid w:val="00A94361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AF6091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6BDE"/>
    <w:rsid w:val="00BB3F2F"/>
    <w:rsid w:val="00BC3FA0"/>
    <w:rsid w:val="00BC5010"/>
    <w:rsid w:val="00BC74E9"/>
    <w:rsid w:val="00BD43A5"/>
    <w:rsid w:val="00BE3161"/>
    <w:rsid w:val="00BE4C58"/>
    <w:rsid w:val="00BF0CF2"/>
    <w:rsid w:val="00BF2EF3"/>
    <w:rsid w:val="00BF48D9"/>
    <w:rsid w:val="00BF5486"/>
    <w:rsid w:val="00BF67DE"/>
    <w:rsid w:val="00BF68A8"/>
    <w:rsid w:val="00BF76F9"/>
    <w:rsid w:val="00C11A03"/>
    <w:rsid w:val="00C121A5"/>
    <w:rsid w:val="00C14EC4"/>
    <w:rsid w:val="00C17B9D"/>
    <w:rsid w:val="00C22C0C"/>
    <w:rsid w:val="00C25CAF"/>
    <w:rsid w:val="00C2766D"/>
    <w:rsid w:val="00C4253C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0F0A"/>
    <w:rsid w:val="00CA31C6"/>
    <w:rsid w:val="00CA6D93"/>
    <w:rsid w:val="00CA7D2A"/>
    <w:rsid w:val="00CB0F53"/>
    <w:rsid w:val="00CB3E03"/>
    <w:rsid w:val="00CC2893"/>
    <w:rsid w:val="00CC5BC3"/>
    <w:rsid w:val="00CD1B04"/>
    <w:rsid w:val="00CD4589"/>
    <w:rsid w:val="00CD4AA6"/>
    <w:rsid w:val="00CD6BFA"/>
    <w:rsid w:val="00CE1E84"/>
    <w:rsid w:val="00CE3014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6A70"/>
    <w:rsid w:val="00D47EEA"/>
    <w:rsid w:val="00D500EA"/>
    <w:rsid w:val="00D52237"/>
    <w:rsid w:val="00D61562"/>
    <w:rsid w:val="00D773DF"/>
    <w:rsid w:val="00D858D0"/>
    <w:rsid w:val="00D95303"/>
    <w:rsid w:val="00D978C6"/>
    <w:rsid w:val="00DA1781"/>
    <w:rsid w:val="00DA3C1C"/>
    <w:rsid w:val="00DB12D7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3AA8"/>
    <w:rsid w:val="00E046DF"/>
    <w:rsid w:val="00E2083E"/>
    <w:rsid w:val="00E20B22"/>
    <w:rsid w:val="00E214F0"/>
    <w:rsid w:val="00E22415"/>
    <w:rsid w:val="00E27346"/>
    <w:rsid w:val="00E27B0C"/>
    <w:rsid w:val="00E37533"/>
    <w:rsid w:val="00E43BF2"/>
    <w:rsid w:val="00E475B8"/>
    <w:rsid w:val="00E5372B"/>
    <w:rsid w:val="00E57A3B"/>
    <w:rsid w:val="00E64CFF"/>
    <w:rsid w:val="00E70BBC"/>
    <w:rsid w:val="00E71BC8"/>
    <w:rsid w:val="00E7260F"/>
    <w:rsid w:val="00E73F5D"/>
    <w:rsid w:val="00E77E4E"/>
    <w:rsid w:val="00E94ED4"/>
    <w:rsid w:val="00E96630"/>
    <w:rsid w:val="00E97783"/>
    <w:rsid w:val="00E97BAF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3886"/>
    <w:rsid w:val="00F15436"/>
    <w:rsid w:val="00F23D5B"/>
    <w:rsid w:val="00F259E5"/>
    <w:rsid w:val="00F31E5F"/>
    <w:rsid w:val="00F333A2"/>
    <w:rsid w:val="00F36F52"/>
    <w:rsid w:val="00F42032"/>
    <w:rsid w:val="00F51E4F"/>
    <w:rsid w:val="00F52C77"/>
    <w:rsid w:val="00F55403"/>
    <w:rsid w:val="00F6100A"/>
    <w:rsid w:val="00F66C5E"/>
    <w:rsid w:val="00F71BEF"/>
    <w:rsid w:val="00F7208B"/>
    <w:rsid w:val="00F75087"/>
    <w:rsid w:val="00F77D0A"/>
    <w:rsid w:val="00F8066F"/>
    <w:rsid w:val="00F87036"/>
    <w:rsid w:val="00F93781"/>
    <w:rsid w:val="00F95073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FFF64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7EC5-B376-4F1F-B554-AA46C8728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33CCC-0ED0-4968-B4C6-4A0C62231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F44F8-E6BB-4255-9CEF-4ED9A3D1B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E0156-EF31-4539-B2A7-87666EB5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5</cp:revision>
  <cp:lastPrinted>2018-05-09T09:23:00Z</cp:lastPrinted>
  <dcterms:created xsi:type="dcterms:W3CDTF">2020-11-10T07:11:00Z</dcterms:created>
  <dcterms:modified xsi:type="dcterms:W3CDTF">2020-11-10T07:57:00Z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