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4768CC" w14:paraId="56F665EB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02EF40FA" w:rsidR="00717408" w:rsidRPr="004768CC" w:rsidRDefault="00FA63B2" w:rsidP="00D660CB">
            <w:pPr>
              <w:jc w:val="right"/>
              <w:rPr>
                <w:b/>
                <w:sz w:val="40"/>
                <w:szCs w:val="40"/>
              </w:rPr>
            </w:pPr>
            <w:r w:rsidRPr="004768CC">
              <w:rPr>
                <w:b/>
                <w:sz w:val="40"/>
                <w:szCs w:val="40"/>
              </w:rPr>
              <w:t>UN/SCEGHS/</w:t>
            </w:r>
            <w:r w:rsidR="000B6ACF" w:rsidRPr="004768CC">
              <w:rPr>
                <w:b/>
                <w:sz w:val="40"/>
                <w:szCs w:val="40"/>
              </w:rPr>
              <w:t>39</w:t>
            </w:r>
            <w:r w:rsidRPr="004768CC">
              <w:rPr>
                <w:b/>
                <w:sz w:val="40"/>
                <w:szCs w:val="40"/>
              </w:rPr>
              <w:t>/INF.</w:t>
            </w:r>
            <w:r w:rsidR="00EF6381">
              <w:rPr>
                <w:b/>
                <w:sz w:val="40"/>
                <w:szCs w:val="40"/>
              </w:rPr>
              <w:t>5</w:t>
            </w:r>
          </w:p>
        </w:tc>
      </w:tr>
      <w:tr w:rsidR="00717408" w14:paraId="5A401C9D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AD0D70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AD0D70">
              <w:rPr>
                <w:b/>
                <w:sz w:val="24"/>
                <w:szCs w:val="24"/>
              </w:rPr>
              <w:t>Committee of Experts on the Transport of Dangerous Goods</w:t>
            </w:r>
            <w:r w:rsidRPr="00AD0D70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D0D70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2CEB9731" w14:textId="22090503" w:rsidR="00717408" w:rsidRPr="00AD0D70" w:rsidRDefault="00FA63B2" w:rsidP="004768CC">
            <w:pPr>
              <w:tabs>
                <w:tab w:val="left" w:pos="7797"/>
              </w:tabs>
              <w:spacing w:before="120"/>
            </w:pPr>
            <w:r w:rsidRPr="00AD0D70">
              <w:rPr>
                <w:b/>
                <w:lang w:val="en-US"/>
              </w:rPr>
              <w:t>Sub-Committee of Experts on the Globally Harmonized</w:t>
            </w:r>
            <w:r w:rsidRPr="00AD0D70">
              <w:rPr>
                <w:b/>
                <w:lang w:val="en-US"/>
              </w:rPr>
              <w:br/>
              <w:t>System of Classification and Labelling of Chemicals</w:t>
            </w:r>
            <w:r w:rsidRPr="00AD0D70">
              <w:t xml:space="preserve"> </w:t>
            </w:r>
            <w:r w:rsidR="00717408" w:rsidRPr="00AD0D70">
              <w:tab/>
            </w:r>
            <w:r w:rsidR="00EF6381" w:rsidRPr="00B23268">
              <w:rPr>
                <w:b/>
                <w:bCs/>
              </w:rPr>
              <w:t xml:space="preserve">28 May </w:t>
            </w:r>
            <w:r w:rsidR="000B6ACF" w:rsidRPr="00B23268">
              <w:rPr>
                <w:b/>
                <w:bCs/>
              </w:rPr>
              <w:t>2020</w:t>
            </w:r>
          </w:p>
          <w:p w14:paraId="6513F3FD" w14:textId="77777777" w:rsidR="000B6ACF" w:rsidRPr="00AD0D70" w:rsidRDefault="000B6ACF" w:rsidP="000B6ACF">
            <w:pPr>
              <w:spacing w:before="120"/>
              <w:rPr>
                <w:b/>
              </w:rPr>
            </w:pPr>
            <w:bookmarkStart w:id="0" w:name="_Hlk35441056"/>
            <w:r w:rsidRPr="00AD0D70">
              <w:rPr>
                <w:b/>
              </w:rPr>
              <w:t>Thirty-ninth session</w:t>
            </w:r>
          </w:p>
          <w:bookmarkEnd w:id="0"/>
          <w:p w14:paraId="49840BCC" w14:textId="77777777" w:rsidR="000B6ACF" w:rsidRPr="00AD0D70" w:rsidRDefault="000B6ACF" w:rsidP="000B6ACF">
            <w:r w:rsidRPr="00AD0D70">
              <w:t xml:space="preserve">Geneva, 8-10 July 2020 </w:t>
            </w:r>
          </w:p>
          <w:p w14:paraId="1C41EB2C" w14:textId="77777777" w:rsidR="00EF6381" w:rsidRDefault="00EF6381" w:rsidP="00EF6381">
            <w:r>
              <w:t>Item 2 (</w:t>
            </w:r>
            <w:proofErr w:type="spellStart"/>
            <w:r>
              <w:t>i</w:t>
            </w:r>
            <w:proofErr w:type="spellEnd"/>
            <w:r>
              <w:t>) of the provisional agenda</w:t>
            </w:r>
          </w:p>
          <w:p w14:paraId="27E7A884" w14:textId="77777777" w:rsidR="00EF6381" w:rsidRDefault="00EF6381" w:rsidP="00EF6381">
            <w:pPr>
              <w:rPr>
                <w:b/>
                <w:bCs/>
              </w:rPr>
            </w:pPr>
            <w:r>
              <w:rPr>
                <w:b/>
                <w:bCs/>
              </w:rPr>
              <w:t>Classification criteria and related hazard communication:</w:t>
            </w:r>
            <w:r>
              <w:rPr>
                <w:b/>
                <w:bCs/>
              </w:rPr>
              <w:br/>
              <w:t>other issues</w:t>
            </w:r>
          </w:p>
          <w:p w14:paraId="7893D430" w14:textId="552C36DF" w:rsidR="00717408" w:rsidRDefault="00717408" w:rsidP="000B6ACF">
            <w:pPr>
              <w:spacing w:line="240" w:lineRule="exact"/>
            </w:pPr>
          </w:p>
        </w:tc>
      </w:tr>
    </w:tbl>
    <w:p w14:paraId="68969185" w14:textId="79794AD7" w:rsidR="004768CC" w:rsidRPr="00EF6381" w:rsidRDefault="00760F29" w:rsidP="004768CC">
      <w:pPr>
        <w:pStyle w:val="HChG"/>
      </w:pPr>
      <w:r w:rsidRPr="009E7ABD">
        <w:rPr>
          <w:rFonts w:eastAsia="MS Mincho"/>
          <w:lang w:val="en-US" w:eastAsia="ja-JP"/>
        </w:rPr>
        <w:tab/>
      </w:r>
      <w:r>
        <w:rPr>
          <w:rFonts w:eastAsia="MS Mincho"/>
          <w:lang w:val="en-US" w:eastAsia="ja-JP"/>
        </w:rPr>
        <w:tab/>
      </w:r>
      <w:r w:rsidR="00EF6381">
        <w:t xml:space="preserve">Correction to </w:t>
      </w:r>
      <w:r w:rsidR="00EF6381" w:rsidRPr="00EF6381">
        <w:t>ST/SG/AC.10/C.4/2020/</w:t>
      </w:r>
      <w:r w:rsidR="00EF6381">
        <w:t>3 (French version)</w:t>
      </w:r>
    </w:p>
    <w:p w14:paraId="73597707" w14:textId="00E40A09" w:rsidR="004768CC" w:rsidRDefault="004768CC" w:rsidP="004768CC">
      <w:pPr>
        <w:pStyle w:val="H1G"/>
      </w:pPr>
      <w:r>
        <w:tab/>
      </w:r>
      <w:r>
        <w:tab/>
      </w:r>
      <w:r w:rsidR="00EF6381">
        <w:t>Note by the secretariat</w:t>
      </w:r>
    </w:p>
    <w:p w14:paraId="6848689F" w14:textId="0FC4F409" w:rsidR="004768CC" w:rsidRDefault="00EF6381" w:rsidP="00EF6381">
      <w:pPr>
        <w:pStyle w:val="SingleTxtG"/>
      </w:pPr>
      <w:r>
        <w:t xml:space="preserve">In the French version of the document, replace decision logic 2.3.1 c) with the following: </w:t>
      </w:r>
    </w:p>
    <w:p w14:paraId="11D2B47F" w14:textId="0BF63787" w:rsidR="00EF6381" w:rsidRDefault="00EF6381" w:rsidP="00EF6381">
      <w:pPr>
        <w:pStyle w:val="SingleTxtG"/>
      </w:pPr>
      <w:r>
        <w:object w:dxaOrig="7156" w:dyaOrig="4351" w14:anchorId="3B225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217.5pt" o:ole="">
            <v:imagedata r:id="rId11" o:title=""/>
          </v:shape>
          <o:OLEObject Type="Embed" ProgID="Visio.Drawing.15" ShapeID="_x0000_i1025" DrawAspect="Content" ObjectID="_1652185552" r:id="rId12"/>
        </w:object>
      </w:r>
      <w:bookmarkStart w:id="1" w:name="_GoBack"/>
      <w:bookmarkEnd w:id="1"/>
    </w:p>
    <w:p w14:paraId="7FBCDBE1" w14:textId="204A5A20" w:rsidR="00EF6381" w:rsidRDefault="00EF6381" w:rsidP="00EF638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F6381" w:rsidSect="00EF638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8D423" w14:textId="77777777" w:rsidR="0079466E" w:rsidRDefault="0079466E" w:rsidP="00760F29">
      <w:pPr>
        <w:spacing w:line="240" w:lineRule="auto"/>
      </w:pPr>
      <w:r>
        <w:separator/>
      </w:r>
    </w:p>
  </w:endnote>
  <w:endnote w:type="continuationSeparator" w:id="0">
    <w:p w14:paraId="760B8575" w14:textId="77777777" w:rsidR="0079466E" w:rsidRDefault="0079466E" w:rsidP="00760F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841143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71999A95" w14:textId="77777777" w:rsidR="00430A54" w:rsidRPr="00AA3D2B" w:rsidRDefault="00B23268" w:rsidP="003450F7">
        <w:pPr>
          <w:pStyle w:val="Footer"/>
          <w:rPr>
            <w:b/>
            <w:sz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77777777" w:rsidR="00430A54" w:rsidRPr="00AA3D2B" w:rsidRDefault="00430A54">
        <w:pPr>
          <w:pStyle w:val="Footer"/>
          <w:jc w:val="right"/>
          <w:rPr>
            <w:b/>
            <w:sz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222FA7F1" wp14:editId="194A9235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-780415</wp:posOffset>
                  </wp:positionV>
                  <wp:extent cx="359410" cy="259080"/>
                  <wp:effectExtent l="0" t="6985" r="0" b="0"/>
                  <wp:wrapSquare wrapText="bothSides"/>
                  <wp:docPr id="5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59410" cy="259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27438" w14:textId="77777777" w:rsidR="00430A54" w:rsidRPr="004852BE" w:rsidRDefault="00430A54" w:rsidP="004852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4852BE"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4852BE">
                                <w:rPr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4852BE">
                                <w:rPr>
                                  <w:noProof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2FA7F1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34.45pt;margin-top:-61.45pt;width:28.3pt;height:20.4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" stroked="f">
                  <v:textbox>
                    <w:txbxContent>
                      <w:p w14:paraId="55F27438" w14:textId="77777777" w:rsidR="00430A54" w:rsidRPr="004852BE" w:rsidRDefault="00430A54" w:rsidP="004852BE">
                        <w:pPr>
                          <w:rPr>
                            <w:sz w:val="18"/>
                            <w:szCs w:val="18"/>
                          </w:rPr>
                        </w:pPr>
                        <w:r w:rsidRPr="004852BE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4852BE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4852BE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4852BE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4852BE">
                          <w:rPr>
                            <w:noProof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5904A" w14:textId="77777777" w:rsidR="0079466E" w:rsidRDefault="0079466E" w:rsidP="00760F29">
      <w:pPr>
        <w:spacing w:line="240" w:lineRule="auto"/>
      </w:pPr>
      <w:r>
        <w:separator/>
      </w:r>
    </w:p>
  </w:footnote>
  <w:footnote w:type="continuationSeparator" w:id="0">
    <w:p w14:paraId="78C78140" w14:textId="77777777" w:rsidR="0079466E" w:rsidRDefault="0079466E" w:rsidP="00760F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1AB7" w14:textId="77777777" w:rsidR="00430A54" w:rsidRPr="0062617C" w:rsidRDefault="00430A54" w:rsidP="0062617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2EEF1D0" wp14:editId="03BF9926">
              <wp:simplePos x="0" y="0"/>
              <wp:positionH relativeFrom="column">
                <wp:posOffset>-448310</wp:posOffset>
              </wp:positionH>
              <wp:positionV relativeFrom="paragraph">
                <wp:posOffset>629285</wp:posOffset>
              </wp:positionV>
              <wp:extent cx="359410" cy="259080"/>
              <wp:effectExtent l="0" t="6985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5941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D7C3EF" w14:textId="77777777" w:rsidR="00430A54" w:rsidRPr="004852BE" w:rsidRDefault="00430A54" w:rsidP="004852B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852BE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852BE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4852BE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852B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4852BE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EF1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3pt;margin-top:49.55pt;width:28.3pt;height:20.4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" stroked="f">
              <v:textbox>
                <w:txbxContent>
                  <w:p w14:paraId="5CD7C3EF" w14:textId="77777777" w:rsidR="00430A54" w:rsidRPr="004852BE" w:rsidRDefault="00430A54" w:rsidP="004852BE">
                    <w:pPr>
                      <w:rPr>
                        <w:sz w:val="18"/>
                        <w:szCs w:val="18"/>
                      </w:rPr>
                    </w:pPr>
                    <w:r w:rsidRPr="004852BE">
                      <w:rPr>
                        <w:sz w:val="18"/>
                        <w:szCs w:val="18"/>
                      </w:rPr>
                      <w:fldChar w:fldCharType="begin"/>
                    </w:r>
                    <w:r w:rsidRPr="004852BE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4852BE">
                      <w:rPr>
                        <w:sz w:val="18"/>
                        <w:szCs w:val="18"/>
                      </w:rPr>
                      <w:fldChar w:fldCharType="separate"/>
                    </w:r>
                    <w:r w:rsidRPr="004852BE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4852BE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62FF73" wp14:editId="38EEC4E8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DBC1" w14:textId="77777777" w:rsidR="00430A54" w:rsidRDefault="00430A54" w:rsidP="0062617C">
                          <w:pPr>
                            <w:pStyle w:val="Header"/>
                          </w:pPr>
                          <w:r>
                            <w:t>UN/SCEGHS/39/INF.4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2FF73" id="Text Box 16" o:spid="_x0000_s1027" type="#_x0000_t202" style="position:absolute;margin-left:778pt;margin-top:.6pt;width:17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" stroked="f">
              <v:textbox style="layout-flow:vertical" inset="0,0,0,0">
                <w:txbxContent>
                  <w:p w14:paraId="6388DBC1" w14:textId="77777777" w:rsidR="00430A54" w:rsidRDefault="00430A54" w:rsidP="0062617C">
                    <w:pPr>
                      <w:pStyle w:val="Header"/>
                    </w:pPr>
                    <w:r>
                      <w:t>UN/SCEGHS/39/INF.4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0230D" w14:textId="77777777" w:rsidR="00430A54" w:rsidRPr="00CE031D" w:rsidRDefault="00430A54" w:rsidP="0062617C">
    <w:pPr>
      <w:pStyle w:val="Header"/>
      <w:pBdr>
        <w:bottom w:val="none" w:sz="0" w:space="0" w:color="auto"/>
      </w:pBd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B04C1DD" wp14:editId="408DFCFF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47CB" w14:textId="77777777" w:rsidR="00430A54" w:rsidRDefault="00430A54" w:rsidP="0062617C">
                          <w:pPr>
                            <w:pStyle w:val="Header"/>
                            <w:jc w:val="right"/>
                          </w:pPr>
                          <w:r>
                            <w:t>UN/SCEGHS/39/INF.4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4C1D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766pt;margin-top:5.1pt;width:17pt;height:481.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" stroked="f">
              <v:textbox style="layout-flow:vertical" inset="0,0,0,0">
                <w:txbxContent>
                  <w:p w14:paraId="446547CB" w14:textId="77777777" w:rsidR="00430A54" w:rsidRDefault="00430A54" w:rsidP="0062617C">
                    <w:pPr>
                      <w:pStyle w:val="Header"/>
                      <w:jc w:val="right"/>
                    </w:pPr>
                    <w:r>
                      <w:t>UN/SCEGHS/39/INF.4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F4558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8A119F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C1AF1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28B572E0"/>
    <w:multiLevelType w:val="hybridMultilevel"/>
    <w:tmpl w:val="9904A452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C150B68"/>
    <w:multiLevelType w:val="hybridMultilevel"/>
    <w:tmpl w:val="AC4ED80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026F1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B611DA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7"/>
  </w:num>
  <w:num w:numId="2">
    <w:abstractNumId w:val="21"/>
  </w:num>
  <w:num w:numId="3">
    <w:abstractNumId w:val="1"/>
  </w:num>
  <w:num w:numId="4">
    <w:abstractNumId w:val="19"/>
  </w:num>
  <w:num w:numId="5">
    <w:abstractNumId w:val="14"/>
  </w:num>
  <w:num w:numId="6">
    <w:abstractNumId w:val="12"/>
  </w:num>
  <w:num w:numId="7">
    <w:abstractNumId w:val="2"/>
  </w:num>
  <w:num w:numId="8">
    <w:abstractNumId w:val="18"/>
  </w:num>
  <w:num w:numId="9">
    <w:abstractNumId w:val="11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7"/>
  </w:num>
  <w:num w:numId="15">
    <w:abstractNumId w:val="10"/>
  </w:num>
  <w:num w:numId="16">
    <w:abstractNumId w:val="0"/>
  </w:num>
  <w:num w:numId="17">
    <w:abstractNumId w:val="15"/>
  </w:num>
  <w:num w:numId="18">
    <w:abstractNumId w:val="16"/>
  </w:num>
  <w:num w:numId="19">
    <w:abstractNumId w:val="22"/>
  </w:num>
  <w:num w:numId="20">
    <w:abstractNumId w:val="5"/>
  </w:num>
  <w:num w:numId="21">
    <w:abstractNumId w:val="3"/>
  </w:num>
  <w:num w:numId="22">
    <w:abstractNumId w:val="13"/>
  </w:num>
  <w:num w:numId="23">
    <w:abstractNumId w:val="9"/>
  </w:num>
  <w:num w:numId="24">
    <w:abstractNumId w:val="23"/>
  </w:num>
  <w:num w:numId="25">
    <w:abstractNumId w:val="20"/>
  </w:num>
  <w:num w:numId="26">
    <w:abstractNumId w:val="6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214BC"/>
    <w:rsid w:val="0003079A"/>
    <w:rsid w:val="0006039D"/>
    <w:rsid w:val="000B6ACF"/>
    <w:rsid w:val="001C5FE4"/>
    <w:rsid w:val="00223F9F"/>
    <w:rsid w:val="00225747"/>
    <w:rsid w:val="00226CEA"/>
    <w:rsid w:val="00236385"/>
    <w:rsid w:val="003450F7"/>
    <w:rsid w:val="00371089"/>
    <w:rsid w:val="003A2A96"/>
    <w:rsid w:val="003A3245"/>
    <w:rsid w:val="003B2653"/>
    <w:rsid w:val="003C10B9"/>
    <w:rsid w:val="003E64B9"/>
    <w:rsid w:val="00406A6B"/>
    <w:rsid w:val="00430A54"/>
    <w:rsid w:val="004768CC"/>
    <w:rsid w:val="004852BE"/>
    <w:rsid w:val="004B5A77"/>
    <w:rsid w:val="004D2031"/>
    <w:rsid w:val="004E7435"/>
    <w:rsid w:val="00522D72"/>
    <w:rsid w:val="00574027"/>
    <w:rsid w:val="00592369"/>
    <w:rsid w:val="005C0B65"/>
    <w:rsid w:val="005E79BB"/>
    <w:rsid w:val="005F7AE9"/>
    <w:rsid w:val="0062617C"/>
    <w:rsid w:val="00630265"/>
    <w:rsid w:val="00633F54"/>
    <w:rsid w:val="00686B73"/>
    <w:rsid w:val="006A2C7D"/>
    <w:rsid w:val="006D3E76"/>
    <w:rsid w:val="00717408"/>
    <w:rsid w:val="00760F29"/>
    <w:rsid w:val="0079466E"/>
    <w:rsid w:val="007A5031"/>
    <w:rsid w:val="007C1E4D"/>
    <w:rsid w:val="007C61DB"/>
    <w:rsid w:val="007F1D3F"/>
    <w:rsid w:val="00822F3B"/>
    <w:rsid w:val="008E4E2E"/>
    <w:rsid w:val="009172EA"/>
    <w:rsid w:val="00930F93"/>
    <w:rsid w:val="0094551F"/>
    <w:rsid w:val="009855D0"/>
    <w:rsid w:val="009E1F11"/>
    <w:rsid w:val="009E245E"/>
    <w:rsid w:val="009E42E4"/>
    <w:rsid w:val="00A03283"/>
    <w:rsid w:val="00A55BFD"/>
    <w:rsid w:val="00A57ACB"/>
    <w:rsid w:val="00A83A4A"/>
    <w:rsid w:val="00A87A85"/>
    <w:rsid w:val="00A91B52"/>
    <w:rsid w:val="00AA3D2B"/>
    <w:rsid w:val="00AD0D70"/>
    <w:rsid w:val="00AE7491"/>
    <w:rsid w:val="00AF3680"/>
    <w:rsid w:val="00B23268"/>
    <w:rsid w:val="00B64854"/>
    <w:rsid w:val="00B77E3D"/>
    <w:rsid w:val="00B85035"/>
    <w:rsid w:val="00BF0E50"/>
    <w:rsid w:val="00C13576"/>
    <w:rsid w:val="00C13F89"/>
    <w:rsid w:val="00C60AE5"/>
    <w:rsid w:val="00C64CCA"/>
    <w:rsid w:val="00C65283"/>
    <w:rsid w:val="00CA28D8"/>
    <w:rsid w:val="00CA5128"/>
    <w:rsid w:val="00CE031D"/>
    <w:rsid w:val="00D660CB"/>
    <w:rsid w:val="00D841B8"/>
    <w:rsid w:val="00DB521F"/>
    <w:rsid w:val="00DD396E"/>
    <w:rsid w:val="00E15AE8"/>
    <w:rsid w:val="00E1727E"/>
    <w:rsid w:val="00EA3F81"/>
    <w:rsid w:val="00EA5B52"/>
    <w:rsid w:val="00EF6381"/>
    <w:rsid w:val="00F22714"/>
    <w:rsid w:val="00F27F2C"/>
    <w:rsid w:val="00F41826"/>
    <w:rsid w:val="00F41B6B"/>
    <w:rsid w:val="00F84D75"/>
    <w:rsid w:val="00FA63B2"/>
    <w:rsid w:val="00FE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0DB45"/>
  <w15:docId w15:val="{28BF58E0-68D0-4E51-804D-0C6FD199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uiPriority w:val="99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21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18"/>
      </w:numPr>
    </w:pPr>
  </w:style>
  <w:style w:type="numbering" w:styleId="1ai">
    <w:name w:val="Outline List 1"/>
    <w:basedOn w:val="NoList"/>
    <w:semiHidden/>
    <w:rsid w:val="004768CC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75A417A49ED4589B0B37B859D28C1" ma:contentTypeVersion="7" ma:contentTypeDescription="Create a new document." ma:contentTypeScope="" ma:versionID="07162a58d42ef0febf210192e77e6874">
  <xsd:schema xmlns:xsd="http://www.w3.org/2001/XMLSchema" xmlns:xs="http://www.w3.org/2001/XMLSchema" xmlns:p="http://schemas.microsoft.com/office/2006/metadata/properties" xmlns:ns3="de084f63-6b68-4f66-aa5e-ed6f9f387458" targetNamespace="http://schemas.microsoft.com/office/2006/metadata/properties" ma:root="true" ma:fieldsID="962d83a8bc1d9f42e9b00e63c9563f98" ns3:_="">
    <xsd:import namespace="de084f63-6b68-4f66-aa5e-ed6f9f3874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84f63-6b68-4f66-aa5e-ed6f9f387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C99C-CEDB-44E6-B43A-F06826D0E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D8829-55C8-4534-9229-024830CCC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84f63-6b68-4f66-aa5e-ed6f9f387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642034-E5D1-4791-AA4A-B9F63F7A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Garcia-Couto</dc:creator>
  <cp:lastModifiedBy>Rosa</cp:lastModifiedBy>
  <cp:revision>6</cp:revision>
  <dcterms:created xsi:type="dcterms:W3CDTF">2020-04-14T11:12:00Z</dcterms:created>
  <dcterms:modified xsi:type="dcterms:W3CDTF">2020-05-28T13:37:00Z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0x01010029475A417A49ED4589B0B37B859D28C1</vt:lpwstr>
  </property>
</Properties>
</file>