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6144"/>
      </w:tblGrid>
      <w:tr w:rsidR="00963CBA" w:rsidRPr="00721CAC" w14:paraId="35878F22" w14:textId="77777777" w:rsidTr="000216CC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976744" w14:textId="3E1D88CF" w:rsidR="00446DE4" w:rsidRPr="00721CAC" w:rsidRDefault="00446DE4" w:rsidP="000216CC">
            <w:pPr>
              <w:spacing w:after="80" w:line="340" w:lineRule="exact"/>
              <w:rPr>
                <w:lang w:val="en-US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6163B5" w14:textId="77777777" w:rsidR="00446DE4" w:rsidRPr="00721CAC" w:rsidRDefault="00446DE4" w:rsidP="000216CC">
            <w:pPr>
              <w:spacing w:after="80" w:line="340" w:lineRule="exact"/>
              <w:rPr>
                <w:sz w:val="28"/>
                <w:szCs w:val="28"/>
                <w:lang w:val="en-US"/>
              </w:rPr>
            </w:pP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3B05F2" w14:textId="3045E1F9" w:rsidR="00FC215C" w:rsidRPr="00721CAC" w:rsidRDefault="00FC215C" w:rsidP="00B666B2">
            <w:pPr>
              <w:jc w:val="right"/>
              <w:rPr>
                <w:b/>
                <w:sz w:val="40"/>
                <w:szCs w:val="40"/>
                <w:lang w:val="en-US"/>
              </w:rPr>
            </w:pPr>
            <w:r w:rsidRPr="00721CAC">
              <w:rPr>
                <w:b/>
                <w:sz w:val="40"/>
                <w:szCs w:val="40"/>
                <w:lang w:val="en-US"/>
              </w:rPr>
              <w:t>UN/SCETDG/</w:t>
            </w:r>
            <w:r w:rsidR="00CE74ED" w:rsidRPr="00721CAC">
              <w:rPr>
                <w:b/>
                <w:sz w:val="40"/>
                <w:szCs w:val="40"/>
                <w:lang w:val="en-US"/>
              </w:rPr>
              <w:t>5</w:t>
            </w:r>
            <w:r w:rsidR="00365AA6" w:rsidRPr="00721CAC">
              <w:rPr>
                <w:b/>
                <w:sz w:val="40"/>
                <w:szCs w:val="40"/>
                <w:lang w:val="en-US"/>
              </w:rPr>
              <w:t>7</w:t>
            </w:r>
            <w:r w:rsidRPr="00721CAC">
              <w:rPr>
                <w:b/>
                <w:sz w:val="40"/>
                <w:szCs w:val="40"/>
                <w:lang w:val="en-US"/>
              </w:rPr>
              <w:t>/</w:t>
            </w:r>
            <w:r w:rsidRPr="001D5F20">
              <w:rPr>
                <w:b/>
                <w:sz w:val="40"/>
                <w:szCs w:val="40"/>
                <w:lang w:val="en-US"/>
              </w:rPr>
              <w:t>INF.</w:t>
            </w:r>
            <w:r w:rsidR="00086B40">
              <w:rPr>
                <w:b/>
                <w:sz w:val="40"/>
                <w:szCs w:val="40"/>
                <w:lang w:val="en-US"/>
              </w:rPr>
              <w:t>3</w:t>
            </w:r>
            <w:r w:rsidR="00E95F63">
              <w:rPr>
                <w:b/>
                <w:sz w:val="40"/>
                <w:szCs w:val="40"/>
                <w:lang w:val="en-US"/>
              </w:rPr>
              <w:t>5</w:t>
            </w:r>
          </w:p>
          <w:p w14:paraId="23600409" w14:textId="77777777" w:rsidR="000216CC" w:rsidRPr="00721CAC" w:rsidRDefault="000216CC" w:rsidP="00497711">
            <w:pPr>
              <w:jc w:val="right"/>
              <w:rPr>
                <w:lang w:val="en-US"/>
              </w:rPr>
            </w:pPr>
          </w:p>
        </w:tc>
      </w:tr>
    </w:tbl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52"/>
        <w:gridCol w:w="4993"/>
      </w:tblGrid>
      <w:tr w:rsidR="00645A0B" w:rsidRPr="00721CAC" w14:paraId="49111E43" w14:textId="77777777" w:rsidTr="00D73803">
        <w:tc>
          <w:tcPr>
            <w:tcW w:w="9645" w:type="dxa"/>
            <w:gridSpan w:val="2"/>
            <w:tcMar>
              <w:top w:w="142" w:type="dxa"/>
              <w:left w:w="108" w:type="dxa"/>
              <w:bottom w:w="142" w:type="dxa"/>
              <w:right w:w="108" w:type="dxa"/>
            </w:tcMar>
          </w:tcPr>
          <w:p w14:paraId="659610D8" w14:textId="4ECDD3B1" w:rsidR="00645A0B" w:rsidRPr="00721CAC" w:rsidRDefault="00645A0B" w:rsidP="00267085">
            <w:pPr>
              <w:tabs>
                <w:tab w:val="right" w:pos="9214"/>
              </w:tabs>
              <w:rPr>
                <w:lang w:val="en-US"/>
              </w:rPr>
            </w:pPr>
            <w:r w:rsidRPr="00721CAC">
              <w:rPr>
                <w:b/>
                <w:sz w:val="24"/>
                <w:szCs w:val="24"/>
                <w:lang w:val="en-US"/>
              </w:rPr>
              <w:t>Committee of Experts on the Transport of Dangerous Goods</w:t>
            </w:r>
            <w:r w:rsidRPr="00721CAC">
              <w:rPr>
                <w:b/>
                <w:sz w:val="24"/>
                <w:szCs w:val="24"/>
                <w:lang w:val="en-US"/>
              </w:rPr>
              <w:br/>
              <w:t>and on the Globally Harmonized System of Classification</w:t>
            </w:r>
            <w:r w:rsidRPr="00721CAC">
              <w:rPr>
                <w:b/>
                <w:sz w:val="24"/>
                <w:szCs w:val="24"/>
                <w:lang w:val="en-US"/>
              </w:rPr>
              <w:br/>
              <w:t>and Labelling of Chemicals</w:t>
            </w:r>
            <w:r w:rsidRPr="00721CAC">
              <w:rPr>
                <w:b/>
                <w:lang w:val="en-US"/>
              </w:rPr>
              <w:tab/>
            </w:r>
            <w:r w:rsidR="00FD677D">
              <w:rPr>
                <w:b/>
                <w:lang w:val="en-US"/>
              </w:rPr>
              <w:t>1</w:t>
            </w:r>
            <w:r w:rsidR="006D6D31">
              <w:rPr>
                <w:b/>
                <w:lang w:val="en-US"/>
              </w:rPr>
              <w:t>1</w:t>
            </w:r>
            <w:bookmarkStart w:id="0" w:name="_GoBack"/>
            <w:bookmarkEnd w:id="0"/>
            <w:r w:rsidR="00FD677D">
              <w:rPr>
                <w:b/>
                <w:lang w:val="en-US"/>
              </w:rPr>
              <w:t xml:space="preserve"> </w:t>
            </w:r>
            <w:r w:rsidR="00215BD2" w:rsidRPr="00FD677D">
              <w:rPr>
                <w:b/>
                <w:lang w:val="en-US"/>
              </w:rPr>
              <w:t>N</w:t>
            </w:r>
            <w:r w:rsidR="00215BD2">
              <w:rPr>
                <w:b/>
                <w:lang w:val="en-US"/>
              </w:rPr>
              <w:t>ovember</w:t>
            </w:r>
            <w:r w:rsidR="006216A1" w:rsidRPr="001D5F20">
              <w:rPr>
                <w:b/>
                <w:lang w:val="en-US"/>
              </w:rPr>
              <w:t xml:space="preserve"> </w:t>
            </w:r>
            <w:r w:rsidR="00365AA6" w:rsidRPr="001D5F20">
              <w:rPr>
                <w:b/>
                <w:lang w:val="en-US"/>
              </w:rPr>
              <w:t>2020</w:t>
            </w:r>
          </w:p>
        </w:tc>
      </w:tr>
      <w:tr w:rsidR="00645A0B" w:rsidRPr="00721CAC" w14:paraId="6574E88D" w14:textId="77777777" w:rsidTr="00D73803">
        <w:tc>
          <w:tcPr>
            <w:tcW w:w="4652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30C2CA7B" w14:textId="77777777" w:rsidR="00645A0B" w:rsidRPr="00721CAC" w:rsidRDefault="00645A0B" w:rsidP="00D73803">
            <w:pPr>
              <w:spacing w:before="40"/>
              <w:rPr>
                <w:b/>
                <w:lang w:val="en-US"/>
              </w:rPr>
            </w:pPr>
            <w:r w:rsidRPr="00721CAC">
              <w:rPr>
                <w:b/>
                <w:lang w:val="en-US"/>
              </w:rPr>
              <w:t xml:space="preserve">Sub-Committee of Experts on the Transport of Dangerous Goods </w:t>
            </w:r>
          </w:p>
        </w:tc>
        <w:tc>
          <w:tcPr>
            <w:tcW w:w="4993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3BDE97DE" w14:textId="77777777" w:rsidR="00645A0B" w:rsidRPr="00721CAC" w:rsidRDefault="00645A0B" w:rsidP="00165735">
            <w:pPr>
              <w:spacing w:before="120"/>
              <w:rPr>
                <w:b/>
                <w:lang w:val="en-US"/>
              </w:rPr>
            </w:pPr>
          </w:p>
        </w:tc>
      </w:tr>
      <w:tr w:rsidR="00645A0B" w:rsidRPr="00721CAC" w14:paraId="4907F537" w14:textId="77777777" w:rsidTr="00D73803">
        <w:trPr>
          <w:trHeight w:val="201"/>
        </w:trPr>
        <w:tc>
          <w:tcPr>
            <w:tcW w:w="4652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510A5F4F" w14:textId="70DE4B17" w:rsidR="00645A0B" w:rsidRPr="00721CAC" w:rsidRDefault="00CE74ED" w:rsidP="005A6301">
            <w:pPr>
              <w:spacing w:before="120" w:line="240" w:lineRule="auto"/>
              <w:ind w:left="34" w:hanging="34"/>
              <w:rPr>
                <w:b/>
                <w:lang w:val="en-US"/>
              </w:rPr>
            </w:pPr>
            <w:r w:rsidRPr="00721CAC">
              <w:rPr>
                <w:b/>
                <w:lang w:val="en-US"/>
              </w:rPr>
              <w:t>Fifty-</w:t>
            </w:r>
            <w:r w:rsidR="00365AA6" w:rsidRPr="00721CAC">
              <w:rPr>
                <w:b/>
                <w:lang w:val="en-US"/>
              </w:rPr>
              <w:t>seventh</w:t>
            </w:r>
            <w:r w:rsidRPr="00721CAC">
              <w:rPr>
                <w:b/>
                <w:lang w:val="en-US"/>
              </w:rPr>
              <w:t xml:space="preserve"> session</w:t>
            </w:r>
          </w:p>
        </w:tc>
        <w:tc>
          <w:tcPr>
            <w:tcW w:w="4993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15F73DBB" w14:textId="77777777" w:rsidR="00645A0B" w:rsidRPr="00721CAC" w:rsidRDefault="00645A0B" w:rsidP="00D73803">
            <w:pPr>
              <w:spacing w:line="240" w:lineRule="auto"/>
              <w:ind w:left="34" w:hanging="34"/>
              <w:rPr>
                <w:b/>
                <w:lang w:val="en-US"/>
              </w:rPr>
            </w:pPr>
          </w:p>
        </w:tc>
      </w:tr>
      <w:tr w:rsidR="00645A0B" w:rsidRPr="00721CAC" w14:paraId="4C8F45BA" w14:textId="77777777" w:rsidTr="00EF536B">
        <w:trPr>
          <w:trHeight w:val="846"/>
        </w:trPr>
        <w:tc>
          <w:tcPr>
            <w:tcW w:w="4652" w:type="dxa"/>
            <w:shd w:val="clear" w:color="auto" w:fill="auto"/>
            <w:tcMar>
              <w:top w:w="28" w:type="dxa"/>
              <w:left w:w="108" w:type="dxa"/>
              <w:bottom w:w="0" w:type="dxa"/>
              <w:right w:w="108" w:type="dxa"/>
            </w:tcMar>
          </w:tcPr>
          <w:p w14:paraId="5157275B" w14:textId="7B01C95A" w:rsidR="00CE74ED" w:rsidRPr="00721CAC" w:rsidRDefault="00CE74ED" w:rsidP="001D5F20">
            <w:pPr>
              <w:tabs>
                <w:tab w:val="left" w:pos="6361"/>
                <w:tab w:val="left" w:pos="6939"/>
              </w:tabs>
              <w:outlineLvl w:val="0"/>
              <w:rPr>
                <w:bCs/>
                <w:lang w:val="en-US"/>
              </w:rPr>
            </w:pPr>
            <w:r w:rsidRPr="00721CAC">
              <w:rPr>
                <w:lang w:val="en-US"/>
              </w:rPr>
              <w:t xml:space="preserve">Geneva, </w:t>
            </w:r>
            <w:r w:rsidR="00267085">
              <w:rPr>
                <w:lang w:val="en-US"/>
              </w:rPr>
              <w:t>30 Novembe</w:t>
            </w:r>
            <w:r w:rsidR="001F2D87">
              <w:rPr>
                <w:lang w:val="en-US"/>
              </w:rPr>
              <w:t>r</w:t>
            </w:r>
            <w:r w:rsidR="008F16BA">
              <w:rPr>
                <w:lang w:val="en-US"/>
              </w:rPr>
              <w:t>-</w:t>
            </w:r>
            <w:r w:rsidR="00267085">
              <w:rPr>
                <w:lang w:val="en-US"/>
              </w:rPr>
              <w:t>8 December</w:t>
            </w:r>
            <w:r w:rsidRPr="00721CAC">
              <w:rPr>
                <w:lang w:val="en-US"/>
              </w:rPr>
              <w:t xml:space="preserve"> </w:t>
            </w:r>
            <w:r w:rsidR="00365AA6" w:rsidRPr="00721CAC">
              <w:rPr>
                <w:lang w:val="en-US"/>
              </w:rPr>
              <w:t>2020</w:t>
            </w:r>
          </w:p>
          <w:p w14:paraId="178DA8E0" w14:textId="55F8C5B0" w:rsidR="00645A0B" w:rsidRPr="00721CAC" w:rsidRDefault="00A83451" w:rsidP="001D5F20">
            <w:pPr>
              <w:ind w:left="34" w:hanging="34"/>
              <w:rPr>
                <w:lang w:val="en-US"/>
              </w:rPr>
            </w:pPr>
            <w:r w:rsidRPr="00721CAC">
              <w:rPr>
                <w:lang w:val="en-US"/>
              </w:rPr>
              <w:t>Item</w:t>
            </w:r>
            <w:r w:rsidR="00215BD2">
              <w:rPr>
                <w:lang w:val="en-US"/>
              </w:rPr>
              <w:t xml:space="preserve"> </w:t>
            </w:r>
            <w:r w:rsidR="00EC1C7F">
              <w:rPr>
                <w:lang w:val="en-US"/>
              </w:rPr>
              <w:t>3</w:t>
            </w:r>
            <w:r w:rsidR="00EE2966" w:rsidRPr="00721CAC">
              <w:rPr>
                <w:lang w:val="en-US"/>
              </w:rPr>
              <w:t xml:space="preserve"> </w:t>
            </w:r>
            <w:r w:rsidRPr="00721CAC">
              <w:rPr>
                <w:lang w:val="en-US"/>
              </w:rPr>
              <w:t>of the provisional agenda</w:t>
            </w:r>
          </w:p>
          <w:p w14:paraId="3094528C" w14:textId="397299B6" w:rsidR="00645A0B" w:rsidRPr="006D0533" w:rsidRDefault="00EF536B" w:rsidP="00267085">
            <w:pPr>
              <w:rPr>
                <w:b/>
                <w:bCs/>
              </w:rPr>
            </w:pPr>
            <w:r w:rsidRPr="00DC3249">
              <w:rPr>
                <w:b/>
              </w:rPr>
              <w:t>Listing, classification and packing</w:t>
            </w:r>
          </w:p>
        </w:tc>
        <w:tc>
          <w:tcPr>
            <w:tcW w:w="4993" w:type="dxa"/>
            <w:shd w:val="clear" w:color="auto" w:fill="auto"/>
            <w:tcMar>
              <w:top w:w="28" w:type="dxa"/>
              <w:left w:w="108" w:type="dxa"/>
              <w:bottom w:w="0" w:type="dxa"/>
              <w:right w:w="108" w:type="dxa"/>
            </w:tcMar>
          </w:tcPr>
          <w:p w14:paraId="452F8F0A" w14:textId="77777777" w:rsidR="00645A0B" w:rsidRPr="00721CAC" w:rsidRDefault="00645A0B" w:rsidP="000B6AD1">
            <w:pPr>
              <w:spacing w:before="40"/>
              <w:rPr>
                <w:b/>
                <w:bCs/>
                <w:lang w:val="en-US"/>
              </w:rPr>
            </w:pPr>
          </w:p>
        </w:tc>
      </w:tr>
    </w:tbl>
    <w:p w14:paraId="4785A846" w14:textId="2C5FB308" w:rsidR="00EC1C7F" w:rsidRPr="00EF536B" w:rsidRDefault="00EC1C7F" w:rsidP="00EF536B">
      <w:pPr>
        <w:pStyle w:val="HChG"/>
      </w:pPr>
      <w:r w:rsidRPr="00EF536B">
        <w:rPr>
          <w:rFonts w:eastAsia="MS Mincho"/>
        </w:rPr>
        <w:tab/>
      </w:r>
      <w:r w:rsidRPr="00EF536B">
        <w:rPr>
          <w:rFonts w:eastAsia="MS Mincho"/>
        </w:rPr>
        <w:tab/>
      </w:r>
      <w:r w:rsidRPr="00EF536B">
        <w:t>Clarification of the scope of UN 1002 AIR, COMPRESSED</w:t>
      </w:r>
      <w:r w:rsidR="00EF536B">
        <w:rPr>
          <w:lang w:val="fr-CH"/>
        </w:rPr>
        <w:t xml:space="preserve"> r</w:t>
      </w:r>
      <w:r w:rsidRPr="00EF536B">
        <w:t xml:space="preserve">elated to </w:t>
      </w:r>
      <w:r w:rsidR="00C33EDA">
        <w:rPr>
          <w:lang w:val="fr-CH"/>
        </w:rPr>
        <w:t xml:space="preserve">document </w:t>
      </w:r>
      <w:r w:rsidRPr="00EF536B">
        <w:t>ST/SG/AC.10/C.3/2020/9</w:t>
      </w:r>
    </w:p>
    <w:p w14:paraId="6D9557D9" w14:textId="77777777" w:rsidR="00EC1C7F" w:rsidRDefault="00EC1C7F" w:rsidP="00EC1C7F">
      <w:pPr>
        <w:pStyle w:val="H1G"/>
        <w:jc w:val="both"/>
      </w:pPr>
      <w:r>
        <w:tab/>
      </w:r>
      <w:r>
        <w:tab/>
        <w:t>Transmitted by European Industrial Gases Association (EIGA)</w:t>
      </w:r>
    </w:p>
    <w:p w14:paraId="1558188B" w14:textId="77777777" w:rsidR="00EC1C7F" w:rsidRDefault="00EC1C7F" w:rsidP="00C33EDA">
      <w:pPr>
        <w:pStyle w:val="HChG"/>
      </w:pPr>
      <w:r>
        <w:tab/>
      </w:r>
      <w:r>
        <w:tab/>
        <w:t>Introduction</w:t>
      </w:r>
    </w:p>
    <w:p w14:paraId="27E4DBBF" w14:textId="7583AC27" w:rsidR="00EC1C7F" w:rsidRDefault="00EC1C7F" w:rsidP="001D36D3">
      <w:pPr>
        <w:pStyle w:val="SingleTxtG"/>
        <w:numPr>
          <w:ilvl w:val="0"/>
          <w:numId w:val="37"/>
        </w:numPr>
        <w:ind w:left="1134" w:firstLine="0"/>
        <w:rPr>
          <w:lang w:val="en-GB"/>
        </w:rPr>
      </w:pPr>
      <w:r>
        <w:rPr>
          <w:lang w:val="en-GB"/>
        </w:rPr>
        <w:t>This paper provides responses to some comments of delegations during the Sub</w:t>
      </w:r>
      <w:r w:rsidR="001D36D3">
        <w:rPr>
          <w:lang w:val="en-GB"/>
        </w:rPr>
        <w:noBreakHyphen/>
      </w:r>
      <w:r>
        <w:rPr>
          <w:lang w:val="en-GB"/>
        </w:rPr>
        <w:t>Committee of Experts’ virtual session in June</w:t>
      </w:r>
      <w:r w:rsidR="001D36D3">
        <w:rPr>
          <w:lang w:val="en-GB"/>
        </w:rPr>
        <w:t xml:space="preserve"> </w:t>
      </w:r>
      <w:r>
        <w:rPr>
          <w:lang w:val="en-GB"/>
        </w:rPr>
        <w:t xml:space="preserve">2020, concerning paper ST/SG/AC.10/C.3/2020/9 Clarification of </w:t>
      </w:r>
      <w:r w:rsidR="002952F0">
        <w:rPr>
          <w:lang w:val="en-GB"/>
        </w:rPr>
        <w:t xml:space="preserve">the </w:t>
      </w:r>
      <w:r>
        <w:rPr>
          <w:lang w:val="en-GB"/>
        </w:rPr>
        <w:t>Scope</w:t>
      </w:r>
      <w:r w:rsidR="002952F0">
        <w:rPr>
          <w:lang w:val="en-GB"/>
        </w:rPr>
        <w:t xml:space="preserve"> of</w:t>
      </w:r>
      <w:r>
        <w:rPr>
          <w:lang w:val="en-GB"/>
        </w:rPr>
        <w:t xml:space="preserve"> UN</w:t>
      </w:r>
      <w:r w:rsidR="00C16F56">
        <w:rPr>
          <w:lang w:val="en-GB"/>
        </w:rPr>
        <w:t xml:space="preserve"> </w:t>
      </w:r>
      <w:r>
        <w:rPr>
          <w:lang w:val="en-GB"/>
        </w:rPr>
        <w:t>1002.</w:t>
      </w:r>
    </w:p>
    <w:p w14:paraId="4C480417" w14:textId="404EEFB5" w:rsidR="00EC1C7F" w:rsidRDefault="001D36D3" w:rsidP="001D36D3">
      <w:pPr>
        <w:pStyle w:val="H1G"/>
      </w:pPr>
      <w:r>
        <w:tab/>
      </w:r>
      <w:r>
        <w:tab/>
      </w:r>
      <w:r w:rsidR="00EC1C7F">
        <w:t>Comments and Responses</w:t>
      </w:r>
    </w:p>
    <w:p w14:paraId="67064CFD" w14:textId="32E20CEE" w:rsidR="00EC1C7F" w:rsidRDefault="00EC1C7F" w:rsidP="000F5B50">
      <w:pPr>
        <w:pStyle w:val="SingleTxtG"/>
        <w:tabs>
          <w:tab w:val="left" w:pos="1701"/>
        </w:tabs>
      </w:pPr>
      <w:r>
        <w:rPr>
          <w:b/>
          <w:bCs/>
        </w:rPr>
        <w:t>C1</w:t>
      </w:r>
      <w:r>
        <w:t>.</w:t>
      </w:r>
      <w:r w:rsidR="000F5B50">
        <w:tab/>
      </w:r>
      <w:r>
        <w:t>How is the transport of synthetic air currently done, since for the moment it cannot be done under UN</w:t>
      </w:r>
      <w:r w:rsidR="00C16F56">
        <w:rPr>
          <w:lang w:val="fr-CH"/>
        </w:rPr>
        <w:t xml:space="preserve"> </w:t>
      </w:r>
      <w:r>
        <w:t>1002 (N.O.S.-entry)?</w:t>
      </w:r>
    </w:p>
    <w:p w14:paraId="4732080A" w14:textId="13A82F28" w:rsidR="00EC1C7F" w:rsidRDefault="00EC1C7F" w:rsidP="000F5B50">
      <w:pPr>
        <w:pStyle w:val="SingleTxtG"/>
        <w:ind w:left="1701"/>
        <w:jc w:val="left"/>
        <w:rPr>
          <w:lang w:val="en-GB"/>
        </w:rPr>
      </w:pPr>
      <w:r>
        <w:rPr>
          <w:b/>
          <w:bCs/>
          <w:lang w:val="en-GB"/>
        </w:rPr>
        <w:t>R1</w:t>
      </w:r>
      <w:r>
        <w:rPr>
          <w:lang w:val="en-GB"/>
        </w:rPr>
        <w:t>. Synthetic air is currently transported under UN</w:t>
      </w:r>
      <w:r w:rsidR="00C7201C">
        <w:rPr>
          <w:lang w:val="en-GB"/>
        </w:rPr>
        <w:t xml:space="preserve"> </w:t>
      </w:r>
      <w:r>
        <w:rPr>
          <w:lang w:val="en-GB"/>
        </w:rPr>
        <w:t>1002 and UN</w:t>
      </w:r>
      <w:r w:rsidR="00C7201C">
        <w:rPr>
          <w:lang w:val="en-GB"/>
        </w:rPr>
        <w:t xml:space="preserve"> </w:t>
      </w:r>
      <w:r>
        <w:rPr>
          <w:lang w:val="en-GB"/>
        </w:rPr>
        <w:t>1956, depending on country and/or company requirements.</w:t>
      </w:r>
    </w:p>
    <w:p w14:paraId="60E9378A" w14:textId="13D6CF79" w:rsidR="00EC1C7F" w:rsidRDefault="00EC1C7F" w:rsidP="000F5B50">
      <w:pPr>
        <w:pStyle w:val="SingleTxtG"/>
        <w:ind w:left="1701"/>
        <w:rPr>
          <w:lang w:val="en-GB"/>
        </w:rPr>
      </w:pPr>
      <w:r>
        <w:rPr>
          <w:lang w:val="en-GB"/>
        </w:rPr>
        <w:t>EIGA w</w:t>
      </w:r>
      <w:r w:rsidR="00BF0149">
        <w:rPr>
          <w:lang w:val="en-GB"/>
        </w:rPr>
        <w:t>ishes</w:t>
      </w:r>
      <w:r>
        <w:rPr>
          <w:lang w:val="en-GB"/>
        </w:rPr>
        <w:t xml:space="preserve"> to transport synthetic air and compressed atmospheric air under UN</w:t>
      </w:r>
      <w:r w:rsidR="00734BCC">
        <w:rPr>
          <w:lang w:val="en-GB"/>
        </w:rPr>
        <w:t> </w:t>
      </w:r>
      <w:r>
        <w:rPr>
          <w:lang w:val="en-GB"/>
        </w:rPr>
        <w:t>1002, when used as breathing air or medium for pneumatic tool. The other mixtures of oxygen and nitrogen would be transported under UN</w:t>
      </w:r>
      <w:r w:rsidR="00BA7830">
        <w:rPr>
          <w:lang w:val="en-GB"/>
        </w:rPr>
        <w:t xml:space="preserve"> </w:t>
      </w:r>
      <w:r>
        <w:rPr>
          <w:lang w:val="en-GB"/>
        </w:rPr>
        <w:t>1956, for example for calibration purpose.</w:t>
      </w:r>
    </w:p>
    <w:p w14:paraId="6E0488AA" w14:textId="1911A9EB" w:rsidR="00EC1C7F" w:rsidRDefault="00EC1C7F" w:rsidP="00015424">
      <w:pPr>
        <w:pStyle w:val="SingleTxtG"/>
        <w:rPr>
          <w:b/>
          <w:bCs/>
        </w:rPr>
      </w:pPr>
      <w:r>
        <w:rPr>
          <w:b/>
          <w:bCs/>
        </w:rPr>
        <w:t>C2.</w:t>
      </w:r>
      <w:r w:rsidR="000F5B50">
        <w:rPr>
          <w:b/>
          <w:bCs/>
        </w:rPr>
        <w:tab/>
      </w:r>
      <w:r>
        <w:t>What was the reasoning behind the deletion of SP 292 in the past? Why does it need to be reintroduced 13 years after the deletion?</w:t>
      </w:r>
    </w:p>
    <w:p w14:paraId="5DBFA737" w14:textId="7973D78D" w:rsidR="00EC1C7F" w:rsidRDefault="00EC1C7F" w:rsidP="00015424">
      <w:pPr>
        <w:pStyle w:val="SingleTxtG"/>
        <w:ind w:firstLine="567"/>
        <w:rPr>
          <w:lang w:val="en-GB"/>
        </w:rPr>
      </w:pPr>
      <w:r>
        <w:rPr>
          <w:b/>
          <w:bCs/>
          <w:lang w:val="en-GB"/>
        </w:rPr>
        <w:t>R2.</w:t>
      </w:r>
      <w:r>
        <w:rPr>
          <w:lang w:val="en-GB"/>
        </w:rPr>
        <w:t xml:space="preserve"> SP</w:t>
      </w:r>
      <w:r w:rsidR="00D9057A">
        <w:rPr>
          <w:lang w:val="en-GB"/>
        </w:rPr>
        <w:t xml:space="preserve"> </w:t>
      </w:r>
      <w:r>
        <w:rPr>
          <w:lang w:val="en-GB"/>
        </w:rPr>
        <w:t xml:space="preserve">292 was allowing to transport mixture up to 23.5% of oxygen under </w:t>
      </w:r>
      <w:r w:rsidR="00925616">
        <w:rPr>
          <w:lang w:val="en-GB"/>
        </w:rPr>
        <w:t xml:space="preserve">UN </w:t>
      </w:r>
      <w:r>
        <w:rPr>
          <w:lang w:val="en-GB"/>
        </w:rPr>
        <w:t>1002.</w:t>
      </w:r>
    </w:p>
    <w:p w14:paraId="1C7EE19E" w14:textId="77777777" w:rsidR="00EC1C7F" w:rsidRDefault="00EC1C7F" w:rsidP="00015424">
      <w:pPr>
        <w:pStyle w:val="SingleTxtG"/>
        <w:ind w:left="1701"/>
        <w:rPr>
          <w:lang w:val="en-GB"/>
        </w:rPr>
      </w:pPr>
      <w:r>
        <w:rPr>
          <w:lang w:val="en-GB"/>
        </w:rPr>
        <w:t>At the time, during the implementation of ISO10156, any gas above 21% was considered as oxidizing. There was an issue as air is not oxidising, and the UN entry did not provide any warning for oxidising hazard.</w:t>
      </w:r>
    </w:p>
    <w:p w14:paraId="4AA22ECF" w14:textId="3B99E06C" w:rsidR="00EC1C7F" w:rsidRDefault="00EC1C7F" w:rsidP="00015424">
      <w:pPr>
        <w:pStyle w:val="SingleTxtG"/>
        <w:ind w:left="1701"/>
        <w:rPr>
          <w:lang w:val="en-GB"/>
        </w:rPr>
      </w:pPr>
      <w:r>
        <w:rPr>
          <w:lang w:val="en-GB"/>
        </w:rPr>
        <w:t>Later, in the revision of ISO10156, the threshold was increased to 23.5%, removing the need of SP</w:t>
      </w:r>
      <w:r w:rsidR="007238A1">
        <w:rPr>
          <w:lang w:val="en-GB"/>
        </w:rPr>
        <w:t xml:space="preserve"> </w:t>
      </w:r>
      <w:r>
        <w:rPr>
          <w:lang w:val="en-GB"/>
        </w:rPr>
        <w:t xml:space="preserve">292. </w:t>
      </w:r>
    </w:p>
    <w:p w14:paraId="4AEA8ED2" w14:textId="19436495" w:rsidR="00EC1C7F" w:rsidRDefault="00EC1C7F" w:rsidP="00015424">
      <w:pPr>
        <w:pStyle w:val="SingleTxtG"/>
        <w:ind w:left="1560" w:firstLine="141"/>
        <w:jc w:val="left"/>
        <w:rPr>
          <w:lang w:val="en-GB"/>
        </w:rPr>
      </w:pPr>
      <w:r>
        <w:rPr>
          <w:lang w:val="en-GB"/>
        </w:rPr>
        <w:t>This is understood why the SP</w:t>
      </w:r>
      <w:r w:rsidR="007238A1">
        <w:rPr>
          <w:lang w:val="en-GB"/>
        </w:rPr>
        <w:t xml:space="preserve"> </w:t>
      </w:r>
      <w:r>
        <w:rPr>
          <w:lang w:val="en-GB"/>
        </w:rPr>
        <w:t xml:space="preserve">292 was removed. </w:t>
      </w:r>
    </w:p>
    <w:p w14:paraId="7BAD9ECC" w14:textId="03DAB894" w:rsidR="00EC1C7F" w:rsidRDefault="00EC1C7F" w:rsidP="00015424">
      <w:pPr>
        <w:pStyle w:val="SingleTxtG"/>
        <w:tabs>
          <w:tab w:val="left" w:pos="1701"/>
        </w:tabs>
        <w:rPr>
          <w:lang w:val="en-GB"/>
        </w:rPr>
      </w:pPr>
      <w:r>
        <w:rPr>
          <w:b/>
          <w:bCs/>
        </w:rPr>
        <w:t>C3.</w:t>
      </w:r>
      <w:r w:rsidR="00015424">
        <w:rPr>
          <w:b/>
          <w:bCs/>
        </w:rPr>
        <w:tab/>
      </w:r>
      <w:r>
        <w:t>Why were the cut-off criteria changed to 19</w:t>
      </w:r>
      <w:r w:rsidR="00A848F2">
        <w:rPr>
          <w:lang w:val="fr-CH"/>
        </w:rPr>
        <w:t>.</w:t>
      </w:r>
      <w:r>
        <w:t xml:space="preserve">5 </w:t>
      </w:r>
      <w:r w:rsidR="00A848F2">
        <w:t>–</w:t>
      </w:r>
      <w:r>
        <w:t xml:space="preserve"> 23</w:t>
      </w:r>
      <w:r w:rsidR="00A848F2">
        <w:rPr>
          <w:lang w:val="fr-CH"/>
        </w:rPr>
        <w:t>.</w:t>
      </w:r>
      <w:r>
        <w:t>5% oxygen compared to the earlier SP 292 where the mixture could not contain more than 23</w:t>
      </w:r>
      <w:r w:rsidR="00A848F2">
        <w:rPr>
          <w:lang w:val="fr-CH"/>
        </w:rPr>
        <w:t>.</w:t>
      </w:r>
      <w:r>
        <w:t>5% oxygen? Why was the lower limit introduced?</w:t>
      </w:r>
    </w:p>
    <w:p w14:paraId="1BE92E50" w14:textId="77777777" w:rsidR="00EC1C7F" w:rsidRDefault="00EC1C7F" w:rsidP="00015424">
      <w:pPr>
        <w:pStyle w:val="SingleTxtG"/>
        <w:ind w:left="1701"/>
        <w:jc w:val="left"/>
        <w:rPr>
          <w:lang w:val="en-GB"/>
        </w:rPr>
      </w:pPr>
      <w:r>
        <w:rPr>
          <w:b/>
          <w:bCs/>
          <w:lang w:val="en-GB"/>
        </w:rPr>
        <w:t>R3.</w:t>
      </w:r>
      <w:r>
        <w:rPr>
          <w:lang w:val="en-GB"/>
        </w:rPr>
        <w:t xml:space="preserve"> For the upper threshold, 23.5% is consistent with the classification criteria of GHS and ISO10156 for oxidizing gases.</w:t>
      </w:r>
    </w:p>
    <w:p w14:paraId="5BA275E6" w14:textId="77777777" w:rsidR="00EC1C7F" w:rsidRDefault="00EC1C7F" w:rsidP="00015424">
      <w:pPr>
        <w:pStyle w:val="SingleTxtG"/>
        <w:ind w:left="1701"/>
        <w:jc w:val="left"/>
        <w:rPr>
          <w:lang w:val="en-GB"/>
        </w:rPr>
      </w:pPr>
      <w:r>
        <w:rPr>
          <w:lang w:val="en-GB"/>
        </w:rPr>
        <w:t>Regarding the lower threshold, this was introduced to ensure that the mixture was not representing an asphyxiation hazard and the OSHA limit was used.</w:t>
      </w:r>
    </w:p>
    <w:p w14:paraId="2F63BCD0" w14:textId="20B6DDEE" w:rsidR="00EC1C7F" w:rsidRDefault="00EC1C7F" w:rsidP="00015424">
      <w:pPr>
        <w:pStyle w:val="SingleTxtG"/>
        <w:rPr>
          <w:lang w:val="en-GB"/>
        </w:rPr>
      </w:pPr>
      <w:r>
        <w:rPr>
          <w:b/>
          <w:bCs/>
        </w:rPr>
        <w:lastRenderedPageBreak/>
        <w:t>C4.</w:t>
      </w:r>
      <w:r w:rsidR="00015424">
        <w:tab/>
      </w:r>
      <w:r>
        <w:t>Could EIGA confirm that the figures for the amount of oxygen present in the mixture, is the</w:t>
      </w:r>
      <w:r w:rsidR="00297F9E">
        <w:rPr>
          <w:lang w:val="fr-CH"/>
        </w:rPr>
        <w:t xml:space="preserve"> </w:t>
      </w:r>
      <w:r>
        <w:t>figures used throughout the world. If this is the case, then</w:t>
      </w:r>
      <w:r w:rsidR="00297F9E">
        <w:rPr>
          <w:lang w:val="fr-CH"/>
        </w:rPr>
        <w:t xml:space="preserve"> </w:t>
      </w:r>
      <w:r>
        <w:t>Sweden supports a new special provision, similar to the previous SP 292.</w:t>
      </w:r>
    </w:p>
    <w:p w14:paraId="1C381903" w14:textId="77777777" w:rsidR="00EC1C7F" w:rsidRDefault="00EC1C7F" w:rsidP="00015424">
      <w:pPr>
        <w:pStyle w:val="SingleTxtG"/>
        <w:ind w:firstLine="567"/>
        <w:rPr>
          <w:lang w:val="en-GB"/>
        </w:rPr>
      </w:pPr>
      <w:r>
        <w:rPr>
          <w:b/>
          <w:bCs/>
          <w:lang w:val="en-GB"/>
        </w:rPr>
        <w:t>R4.</w:t>
      </w:r>
      <w:r>
        <w:rPr>
          <w:lang w:val="en-GB"/>
        </w:rPr>
        <w:t xml:space="preserve"> These figures are indeed used throughout the world.</w:t>
      </w:r>
    </w:p>
    <w:p w14:paraId="19DEFB2E" w14:textId="6D83BBDB" w:rsidR="00015424" w:rsidRDefault="00EC1C7F" w:rsidP="00015424">
      <w:pPr>
        <w:pStyle w:val="SingleTxtG"/>
        <w:tabs>
          <w:tab w:val="left" w:pos="1701"/>
        </w:tabs>
      </w:pPr>
      <w:r>
        <w:rPr>
          <w:b/>
          <w:bCs/>
        </w:rPr>
        <w:t>C5</w:t>
      </w:r>
      <w:r>
        <w:t>.</w:t>
      </w:r>
      <w:r w:rsidR="00015424">
        <w:tab/>
      </w:r>
      <w:r>
        <w:t>This proposal seems unnecessary.</w:t>
      </w:r>
    </w:p>
    <w:p w14:paraId="1DC007D2" w14:textId="570C8452" w:rsidR="00EC1C7F" w:rsidRDefault="00EC1C7F" w:rsidP="00015424">
      <w:pPr>
        <w:pStyle w:val="SingleTxtG"/>
        <w:tabs>
          <w:tab w:val="left" w:pos="1701"/>
        </w:tabs>
        <w:ind w:left="1701"/>
        <w:rPr>
          <w:lang w:val="en-GB"/>
        </w:rPr>
      </w:pPr>
      <w:r>
        <w:t>Air is the gaseous mixture of the Earth's atmosphere. Dry air consists mainly of the two gases nitrogen (approx. 20.9 %) and oxygen, i.e. a mixture.</w:t>
      </w:r>
      <w:r w:rsidR="00015424">
        <w:rPr>
          <w:lang w:val="fr-CH"/>
        </w:rPr>
        <w:t xml:space="preserve"> </w:t>
      </w:r>
      <w:r>
        <w:t>Synthetic air, a mixture of 19.5% to 23.5% oxygen and nitrogen, is described very precisely by UN 1002 A</w:t>
      </w:r>
      <w:r w:rsidR="00E25510">
        <w:rPr>
          <w:lang w:val="fr-CH"/>
        </w:rPr>
        <w:t>IR</w:t>
      </w:r>
      <w:r>
        <w:t xml:space="preserve">, </w:t>
      </w:r>
      <w:r w:rsidR="00E25510">
        <w:t xml:space="preserve">COMPRESSED, </w:t>
      </w:r>
      <w:r>
        <w:t>and can be carried under this UN No. (corresponds to 3.1.3.3). Accordingly, there is no need for a special provision.</w:t>
      </w:r>
    </w:p>
    <w:p w14:paraId="66F1FC0C" w14:textId="3BCBA6C3" w:rsidR="00EC1C7F" w:rsidRDefault="00EC1C7F" w:rsidP="00015424">
      <w:pPr>
        <w:pStyle w:val="SingleTxtG"/>
        <w:ind w:left="1701"/>
        <w:jc w:val="left"/>
        <w:rPr>
          <w:lang w:val="en-US"/>
        </w:rPr>
      </w:pPr>
      <w:r>
        <w:rPr>
          <w:b/>
          <w:bCs/>
          <w:lang w:val="en-GB"/>
        </w:rPr>
        <w:t xml:space="preserve">R5. </w:t>
      </w:r>
      <w:r>
        <w:rPr>
          <w:lang w:val="en-GB"/>
        </w:rPr>
        <w:t>EIGA believes that on the contrary it is not precisely defined under UN 1002</w:t>
      </w:r>
      <w:r w:rsidR="00015424" w:rsidRPr="00015424">
        <w:rPr>
          <w:lang w:val="en-GB"/>
        </w:rPr>
        <w:t>.</w:t>
      </w:r>
    </w:p>
    <w:p w14:paraId="6C5F4FDE" w14:textId="6A65037F" w:rsidR="00EC1C7F" w:rsidRPr="00015424" w:rsidRDefault="00015424" w:rsidP="00015424">
      <w:pPr>
        <w:spacing w:before="24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14:paraId="1F87ECFD" w14:textId="77777777" w:rsidR="00EC1C7F" w:rsidRDefault="00EC1C7F" w:rsidP="00EC1C7F">
      <w:pPr>
        <w:pStyle w:val="SingleTxtG"/>
        <w:jc w:val="center"/>
        <w:rPr>
          <w:rFonts w:ascii="Calibri" w:hAnsi="Calibri"/>
          <w:lang w:val="en-GB"/>
        </w:rPr>
      </w:pPr>
    </w:p>
    <w:sectPr w:rsidR="00EC1C7F" w:rsidSect="007A44D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notePr>
        <w:numRestart w:val="eachSect"/>
      </w:footnotePr>
      <w:endnotePr>
        <w:numFmt w:val="decimal"/>
      </w:endnotePr>
      <w:type w:val="oddPage"/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204B9" w14:textId="77777777" w:rsidR="002344AD" w:rsidRDefault="002344AD"/>
  </w:endnote>
  <w:endnote w:type="continuationSeparator" w:id="0">
    <w:p w14:paraId="73113360" w14:textId="77777777" w:rsidR="002344AD" w:rsidRDefault="002344AD"/>
  </w:endnote>
  <w:endnote w:type="continuationNotice" w:id="1">
    <w:p w14:paraId="1A75BA3B" w14:textId="77777777" w:rsidR="002344AD" w:rsidRDefault="002344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2B3CE" w14:textId="77777777" w:rsidR="00A2204D" w:rsidRPr="00F257D1" w:rsidRDefault="00A2204D" w:rsidP="00340E2C">
    <w:pPr>
      <w:pStyle w:val="Footer"/>
      <w:rPr>
        <w:rStyle w:val="PageNumber"/>
        <w:noProof/>
        <w:sz w:val="20"/>
        <w:szCs w:val="22"/>
      </w:rPr>
    </w:pPr>
    <w:r w:rsidRPr="0059131E">
      <w:rPr>
        <w:rStyle w:val="PageNumber"/>
        <w:noProof/>
        <w:sz w:val="20"/>
        <w:szCs w:val="22"/>
      </w:rPr>
      <w:fldChar w:fldCharType="begin"/>
    </w:r>
    <w:r w:rsidRPr="0059131E">
      <w:rPr>
        <w:rStyle w:val="PageNumber"/>
        <w:noProof/>
        <w:sz w:val="20"/>
        <w:szCs w:val="22"/>
      </w:rPr>
      <w:instrText xml:space="preserve"> PAGE  \* MERGEFORMAT </w:instrText>
    </w:r>
    <w:r w:rsidRPr="0059131E">
      <w:rPr>
        <w:rStyle w:val="PageNumber"/>
        <w:noProof/>
        <w:sz w:val="20"/>
        <w:szCs w:val="22"/>
      </w:rPr>
      <w:fldChar w:fldCharType="separate"/>
    </w:r>
    <w:r w:rsidR="001417F5">
      <w:rPr>
        <w:rStyle w:val="PageNumber"/>
        <w:noProof/>
        <w:sz w:val="20"/>
        <w:szCs w:val="22"/>
      </w:rPr>
      <w:t>2</w:t>
    </w:r>
    <w:r w:rsidRPr="0059131E">
      <w:rPr>
        <w:rStyle w:val="PageNumber"/>
        <w:noProof/>
        <w:sz w:val="20"/>
        <w:szCs w:val="22"/>
      </w:rPr>
      <w:fldChar w:fldCharType="end"/>
    </w:r>
  </w:p>
  <w:p w14:paraId="6A959F01" w14:textId="77777777" w:rsidR="00A2204D" w:rsidRDefault="00A2204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C0AA5" w14:textId="77777777" w:rsidR="00A2204D" w:rsidRPr="000216CC" w:rsidRDefault="00A2204D" w:rsidP="000216CC">
    <w:pPr>
      <w:pStyle w:val="Footer"/>
      <w:tabs>
        <w:tab w:val="right" w:pos="9638"/>
      </w:tabs>
      <w:rPr>
        <w:b/>
        <w:sz w:val="18"/>
      </w:rPr>
    </w:pPr>
    <w:r>
      <w:tab/>
    </w:r>
    <w:r w:rsidRPr="000216CC">
      <w:rPr>
        <w:b/>
        <w:sz w:val="18"/>
      </w:rPr>
      <w:fldChar w:fldCharType="begin"/>
    </w:r>
    <w:r w:rsidRPr="000216CC">
      <w:rPr>
        <w:b/>
        <w:sz w:val="18"/>
      </w:rPr>
      <w:instrText xml:space="preserve"> PAGE  \* MERGEFORMAT </w:instrText>
    </w:r>
    <w:r w:rsidRPr="000216CC">
      <w:rPr>
        <w:b/>
        <w:sz w:val="18"/>
      </w:rPr>
      <w:fldChar w:fldCharType="separate"/>
    </w:r>
    <w:r>
      <w:rPr>
        <w:b/>
        <w:noProof/>
        <w:sz w:val="18"/>
      </w:rPr>
      <w:t>97</w:t>
    </w:r>
    <w:r w:rsidRPr="000216CC">
      <w:rPr>
        <w:b/>
        <w:sz w:val="18"/>
      </w:rPr>
      <w:fldChar w:fldCharType="end"/>
    </w:r>
  </w:p>
  <w:p w14:paraId="06DF585C" w14:textId="77777777" w:rsidR="00A2204D" w:rsidRDefault="00A2204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A3E312" w14:textId="77777777" w:rsidR="002344AD" w:rsidRPr="000B175B" w:rsidRDefault="002344AD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AEEEB4C" w14:textId="77777777" w:rsidR="002344AD" w:rsidRPr="00FC68B7" w:rsidRDefault="002344AD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BFE2335" w14:textId="77777777" w:rsidR="002344AD" w:rsidRDefault="002344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C8893" w14:textId="3AF7E8D7" w:rsidR="00A2204D" w:rsidRPr="00B5392B" w:rsidRDefault="00A2204D">
    <w:pPr>
      <w:pStyle w:val="Header"/>
      <w:rPr>
        <w:lang w:val="nl-NL"/>
      </w:rPr>
    </w:pPr>
    <w:r w:rsidRPr="001D5F20">
      <w:rPr>
        <w:lang w:val="nl-NL"/>
      </w:rPr>
      <w:t>UN/SCETDG/57/INF.</w:t>
    </w:r>
    <w:r w:rsidR="008F16BA">
      <w:rPr>
        <w:lang w:val="nl-NL"/>
      </w:rPr>
      <w:t>3</w:t>
    </w:r>
    <w:r w:rsidR="00015424">
      <w:rPr>
        <w:lang w:val="nl-NL"/>
      </w:rPr>
      <w:t>5</w:t>
    </w:r>
  </w:p>
  <w:p w14:paraId="09FA2158" w14:textId="77777777" w:rsidR="00A2204D" w:rsidRDefault="00A2204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CBC36" w14:textId="5EF69383" w:rsidR="00A2204D" w:rsidRPr="000216CC" w:rsidRDefault="00A2204D" w:rsidP="00090CBF">
    <w:pPr>
      <w:pStyle w:val="Header"/>
      <w:jc w:val="right"/>
    </w:pPr>
    <w:r w:rsidRPr="00090CBF">
      <w:t>UN/SCETDG/57/INF.</w:t>
    </w:r>
    <w:r>
      <w:t>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50400" w14:textId="77777777" w:rsidR="00A2204D" w:rsidRDefault="00A2204D" w:rsidP="00A44269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F550C"/>
    <w:multiLevelType w:val="hybridMultilevel"/>
    <w:tmpl w:val="BE289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F2036B"/>
    <w:multiLevelType w:val="hybridMultilevel"/>
    <w:tmpl w:val="B22E0BFA"/>
    <w:lvl w:ilvl="0" w:tplc="9008FA9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AF31036"/>
    <w:multiLevelType w:val="hybridMultilevel"/>
    <w:tmpl w:val="4AEA4C3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 w15:restartNumberingAfterBreak="0">
    <w:nsid w:val="1BF12AE6"/>
    <w:multiLevelType w:val="hybridMultilevel"/>
    <w:tmpl w:val="764E1DEC"/>
    <w:lvl w:ilvl="0" w:tplc="CB32B356">
      <w:start w:val="3"/>
      <w:numFmt w:val="bullet"/>
      <w:lvlText w:val="–"/>
      <w:lvlJc w:val="left"/>
      <w:pPr>
        <w:ind w:left="1494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 w15:restartNumberingAfterBreak="0">
    <w:nsid w:val="1C895EE2"/>
    <w:multiLevelType w:val="hybridMultilevel"/>
    <w:tmpl w:val="AB1A8714"/>
    <w:lvl w:ilvl="0" w:tplc="CB32B356">
      <w:start w:val="3"/>
      <w:numFmt w:val="bullet"/>
      <w:lvlText w:val="–"/>
      <w:lvlJc w:val="left"/>
      <w:pPr>
        <w:tabs>
          <w:tab w:val="num" w:pos="1701"/>
        </w:tabs>
        <w:ind w:left="1701" w:hanging="17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9" w15:restartNumberingAfterBreak="0">
    <w:nsid w:val="1FDD24B8"/>
    <w:multiLevelType w:val="hybridMultilevel"/>
    <w:tmpl w:val="CEA051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0FE6881"/>
    <w:multiLevelType w:val="multilevel"/>
    <w:tmpl w:val="D78CC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239E2397"/>
    <w:multiLevelType w:val="hybridMultilevel"/>
    <w:tmpl w:val="06AC38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5A6160B"/>
    <w:multiLevelType w:val="hybridMultilevel"/>
    <w:tmpl w:val="925C532A"/>
    <w:lvl w:ilvl="0" w:tplc="CB32B356">
      <w:start w:val="3"/>
      <w:numFmt w:val="bullet"/>
      <w:lvlText w:val="–"/>
      <w:lvlJc w:val="left"/>
      <w:pPr>
        <w:tabs>
          <w:tab w:val="num" w:pos="1701"/>
        </w:tabs>
        <w:ind w:left="1701" w:hanging="17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3" w15:restartNumberingAfterBreak="0">
    <w:nsid w:val="3817767E"/>
    <w:multiLevelType w:val="hybridMultilevel"/>
    <w:tmpl w:val="7D94FFF6"/>
    <w:lvl w:ilvl="0" w:tplc="B248E40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3ACF4EB2"/>
    <w:multiLevelType w:val="hybridMultilevel"/>
    <w:tmpl w:val="3F2CCC0E"/>
    <w:lvl w:ilvl="0" w:tplc="78607ACC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5" w15:restartNumberingAfterBreak="0">
    <w:nsid w:val="3EF322E7"/>
    <w:multiLevelType w:val="hybridMultilevel"/>
    <w:tmpl w:val="B358A3A6"/>
    <w:lvl w:ilvl="0" w:tplc="0409000F">
      <w:start w:val="1"/>
      <w:numFmt w:val="decimal"/>
      <w:lvlText w:val="%1."/>
      <w:lvlJc w:val="left"/>
      <w:pPr>
        <w:ind w:left="1494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0409000F">
      <w:start w:val="1"/>
      <w:numFmt w:val="decimal"/>
      <w:lvlText w:val="%4."/>
      <w:lvlJc w:val="left"/>
      <w:pPr>
        <w:ind w:left="3654" w:hanging="360"/>
      </w:pPr>
    </w:lvl>
    <w:lvl w:ilvl="4" w:tplc="04090019">
      <w:start w:val="1"/>
      <w:numFmt w:val="lowerLetter"/>
      <w:lvlText w:val="%5."/>
      <w:lvlJc w:val="left"/>
      <w:pPr>
        <w:ind w:left="4374" w:hanging="360"/>
      </w:pPr>
    </w:lvl>
    <w:lvl w:ilvl="5" w:tplc="0409001B">
      <w:start w:val="1"/>
      <w:numFmt w:val="lowerRoman"/>
      <w:lvlText w:val="%6."/>
      <w:lvlJc w:val="right"/>
      <w:pPr>
        <w:ind w:left="5094" w:hanging="180"/>
      </w:pPr>
    </w:lvl>
    <w:lvl w:ilvl="6" w:tplc="0409000F">
      <w:start w:val="1"/>
      <w:numFmt w:val="decimal"/>
      <w:lvlText w:val="%7."/>
      <w:lvlJc w:val="left"/>
      <w:pPr>
        <w:ind w:left="5814" w:hanging="360"/>
      </w:pPr>
    </w:lvl>
    <w:lvl w:ilvl="7" w:tplc="04090019">
      <w:start w:val="1"/>
      <w:numFmt w:val="lowerLetter"/>
      <w:lvlText w:val="%8."/>
      <w:lvlJc w:val="left"/>
      <w:pPr>
        <w:ind w:left="6534" w:hanging="360"/>
      </w:pPr>
    </w:lvl>
    <w:lvl w:ilvl="8" w:tplc="0409001B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54601B64"/>
    <w:multiLevelType w:val="hybridMultilevel"/>
    <w:tmpl w:val="4A16B88A"/>
    <w:lvl w:ilvl="0" w:tplc="086EE57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8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862366"/>
    <w:multiLevelType w:val="hybridMultilevel"/>
    <w:tmpl w:val="523E6D94"/>
    <w:lvl w:ilvl="0" w:tplc="E24C15DA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1" w15:restartNumberingAfterBreak="0">
    <w:nsid w:val="68E14603"/>
    <w:multiLevelType w:val="hybridMultilevel"/>
    <w:tmpl w:val="7AE400E6"/>
    <w:lvl w:ilvl="0" w:tplc="A4EEA9E6">
      <w:start w:val="1"/>
      <w:numFmt w:val="decimal"/>
      <w:lvlText w:val="%1."/>
      <w:lvlJc w:val="left"/>
      <w:pPr>
        <w:ind w:left="1710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6A2A2488"/>
    <w:multiLevelType w:val="hybridMultilevel"/>
    <w:tmpl w:val="078E225A"/>
    <w:lvl w:ilvl="0" w:tplc="82929FE8">
      <w:start w:val="1"/>
      <w:numFmt w:val="decimal"/>
      <w:lvlText w:val="%1."/>
      <w:lvlJc w:val="left"/>
      <w:pPr>
        <w:ind w:left="1500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2220" w:hanging="360"/>
      </w:pPr>
    </w:lvl>
    <w:lvl w:ilvl="2" w:tplc="0407001B" w:tentative="1">
      <w:start w:val="1"/>
      <w:numFmt w:val="lowerRoman"/>
      <w:lvlText w:val="%3."/>
      <w:lvlJc w:val="right"/>
      <w:pPr>
        <w:ind w:left="2940" w:hanging="180"/>
      </w:pPr>
    </w:lvl>
    <w:lvl w:ilvl="3" w:tplc="0407000F" w:tentative="1">
      <w:start w:val="1"/>
      <w:numFmt w:val="decimal"/>
      <w:lvlText w:val="%4."/>
      <w:lvlJc w:val="left"/>
      <w:pPr>
        <w:ind w:left="3660" w:hanging="360"/>
      </w:pPr>
    </w:lvl>
    <w:lvl w:ilvl="4" w:tplc="04070019" w:tentative="1">
      <w:start w:val="1"/>
      <w:numFmt w:val="lowerLetter"/>
      <w:lvlText w:val="%5."/>
      <w:lvlJc w:val="left"/>
      <w:pPr>
        <w:ind w:left="4380" w:hanging="360"/>
      </w:pPr>
    </w:lvl>
    <w:lvl w:ilvl="5" w:tplc="0407001B" w:tentative="1">
      <w:start w:val="1"/>
      <w:numFmt w:val="lowerRoman"/>
      <w:lvlText w:val="%6."/>
      <w:lvlJc w:val="right"/>
      <w:pPr>
        <w:ind w:left="5100" w:hanging="180"/>
      </w:pPr>
    </w:lvl>
    <w:lvl w:ilvl="6" w:tplc="0407000F" w:tentative="1">
      <w:start w:val="1"/>
      <w:numFmt w:val="decimal"/>
      <w:lvlText w:val="%7."/>
      <w:lvlJc w:val="left"/>
      <w:pPr>
        <w:ind w:left="5820" w:hanging="360"/>
      </w:pPr>
    </w:lvl>
    <w:lvl w:ilvl="7" w:tplc="04070019" w:tentative="1">
      <w:start w:val="1"/>
      <w:numFmt w:val="lowerLetter"/>
      <w:lvlText w:val="%8."/>
      <w:lvlJc w:val="left"/>
      <w:pPr>
        <w:ind w:left="6540" w:hanging="360"/>
      </w:pPr>
    </w:lvl>
    <w:lvl w:ilvl="8" w:tplc="0407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694EC7"/>
    <w:multiLevelType w:val="hybridMultilevel"/>
    <w:tmpl w:val="A1A0F970"/>
    <w:lvl w:ilvl="0" w:tplc="18B07A14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7"/>
  </w:num>
  <w:num w:numId="12">
    <w:abstractNumId w:val="14"/>
  </w:num>
  <w:num w:numId="13">
    <w:abstractNumId w:val="12"/>
  </w:num>
  <w:num w:numId="14">
    <w:abstractNumId w:val="28"/>
  </w:num>
  <w:num w:numId="15">
    <w:abstractNumId w:val="33"/>
  </w:num>
  <w:num w:numId="16">
    <w:abstractNumId w:val="16"/>
  </w:num>
  <w:num w:numId="17">
    <w:abstractNumId w:val="10"/>
  </w:num>
  <w:num w:numId="18">
    <w:abstractNumId w:val="34"/>
  </w:num>
  <w:num w:numId="19">
    <w:abstractNumId w:val="32"/>
  </w:num>
  <w:num w:numId="20">
    <w:abstractNumId w:val="11"/>
  </w:num>
  <w:num w:numId="21">
    <w:abstractNumId w:val="29"/>
  </w:num>
  <w:num w:numId="22">
    <w:abstractNumId w:val="13"/>
  </w:num>
  <w:num w:numId="23">
    <w:abstractNumId w:val="30"/>
  </w:num>
  <w:num w:numId="24">
    <w:abstractNumId w:val="24"/>
  </w:num>
  <w:num w:numId="25">
    <w:abstractNumId w:val="17"/>
  </w:num>
  <w:num w:numId="26">
    <w:abstractNumId w:val="18"/>
  </w:num>
  <w:num w:numId="27">
    <w:abstractNumId w:val="22"/>
  </w:num>
  <w:num w:numId="28">
    <w:abstractNumId w:val="20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19"/>
  </w:num>
  <w:num w:numId="33">
    <w:abstractNumId w:val="15"/>
  </w:num>
  <w:num w:numId="34">
    <w:abstractNumId w:val="23"/>
  </w:num>
  <w:num w:numId="35">
    <w:abstractNumId w:val="31"/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DE" w:vendorID="64" w:dllVersion="6" w:nlCheck="1" w:checkStyle="1"/>
  <w:activeWritingStyle w:appName="MSWord" w:lang="nl-NL" w:vendorID="64" w:dllVersion="6" w:nlCheck="1" w:checkStyle="0"/>
  <w:activeWritingStyle w:appName="MSWord" w:lang="fr-FR" w:vendorID="64" w:dllVersion="6" w:nlCheck="1" w:checkStyle="0"/>
  <w:activeWritingStyle w:appName="MSWord" w:lang="de-CH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nl-NL" w:vendorID="64" w:dllVersion="0" w:nlCheck="1" w:checkStyle="0"/>
  <w:activeWritingStyle w:appName="MSWord" w:lang="fr-FR" w:vendorID="64" w:dllVersion="0" w:nlCheck="1" w:checkStyle="0"/>
  <w:activeWritingStyle w:appName="MSWord" w:lang="es-ES_tradnl" w:vendorID="64" w:dllVersion="0" w:nlCheck="1" w:checkStyle="0"/>
  <w:activeWritingStyle w:appName="MSWord" w:lang="tr-TR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6CC"/>
    <w:rsid w:val="000019B8"/>
    <w:rsid w:val="00006FAE"/>
    <w:rsid w:val="00012EB6"/>
    <w:rsid w:val="000133C5"/>
    <w:rsid w:val="00014228"/>
    <w:rsid w:val="00015424"/>
    <w:rsid w:val="00017551"/>
    <w:rsid w:val="00017D24"/>
    <w:rsid w:val="000215D5"/>
    <w:rsid w:val="000216CC"/>
    <w:rsid w:val="000277D3"/>
    <w:rsid w:val="00032427"/>
    <w:rsid w:val="00033414"/>
    <w:rsid w:val="0003375D"/>
    <w:rsid w:val="00037523"/>
    <w:rsid w:val="00043180"/>
    <w:rsid w:val="00043455"/>
    <w:rsid w:val="000504CE"/>
    <w:rsid w:val="00050922"/>
    <w:rsid w:val="00050F6B"/>
    <w:rsid w:val="00053492"/>
    <w:rsid w:val="000556F5"/>
    <w:rsid w:val="0005710C"/>
    <w:rsid w:val="00064402"/>
    <w:rsid w:val="00067E6D"/>
    <w:rsid w:val="00072C03"/>
    <w:rsid w:val="00072C8C"/>
    <w:rsid w:val="00073129"/>
    <w:rsid w:val="00075F99"/>
    <w:rsid w:val="00076A0A"/>
    <w:rsid w:val="00082CE1"/>
    <w:rsid w:val="00083598"/>
    <w:rsid w:val="00084632"/>
    <w:rsid w:val="00086B40"/>
    <w:rsid w:val="00087152"/>
    <w:rsid w:val="00090CBF"/>
    <w:rsid w:val="00091046"/>
    <w:rsid w:val="00091419"/>
    <w:rsid w:val="00091CB3"/>
    <w:rsid w:val="000931C0"/>
    <w:rsid w:val="000A1282"/>
    <w:rsid w:val="000A2236"/>
    <w:rsid w:val="000A35F2"/>
    <w:rsid w:val="000A3A48"/>
    <w:rsid w:val="000A3C11"/>
    <w:rsid w:val="000A4C38"/>
    <w:rsid w:val="000A4F3B"/>
    <w:rsid w:val="000B000F"/>
    <w:rsid w:val="000B175B"/>
    <w:rsid w:val="000B3172"/>
    <w:rsid w:val="000B3A0F"/>
    <w:rsid w:val="000B4919"/>
    <w:rsid w:val="000B50A6"/>
    <w:rsid w:val="000B6AD1"/>
    <w:rsid w:val="000B7AF2"/>
    <w:rsid w:val="000C1ED8"/>
    <w:rsid w:val="000C5D4B"/>
    <w:rsid w:val="000C717F"/>
    <w:rsid w:val="000D0B8F"/>
    <w:rsid w:val="000D481F"/>
    <w:rsid w:val="000D6D97"/>
    <w:rsid w:val="000D7830"/>
    <w:rsid w:val="000E0415"/>
    <w:rsid w:val="000F0347"/>
    <w:rsid w:val="000F52D6"/>
    <w:rsid w:val="000F5B50"/>
    <w:rsid w:val="000F6A20"/>
    <w:rsid w:val="0010461A"/>
    <w:rsid w:val="00115303"/>
    <w:rsid w:val="00117787"/>
    <w:rsid w:val="00117D0D"/>
    <w:rsid w:val="00121EB7"/>
    <w:rsid w:val="00131B10"/>
    <w:rsid w:val="00131D42"/>
    <w:rsid w:val="00133C50"/>
    <w:rsid w:val="001406F4"/>
    <w:rsid w:val="00140F48"/>
    <w:rsid w:val="001417F5"/>
    <w:rsid w:val="001518B1"/>
    <w:rsid w:val="001633FB"/>
    <w:rsid w:val="00163A1B"/>
    <w:rsid w:val="00165735"/>
    <w:rsid w:val="00167786"/>
    <w:rsid w:val="001678D9"/>
    <w:rsid w:val="00180633"/>
    <w:rsid w:val="00181019"/>
    <w:rsid w:val="0018168F"/>
    <w:rsid w:val="001835BF"/>
    <w:rsid w:val="00184120"/>
    <w:rsid w:val="00184B86"/>
    <w:rsid w:val="00187513"/>
    <w:rsid w:val="001911FA"/>
    <w:rsid w:val="00195229"/>
    <w:rsid w:val="001A02A4"/>
    <w:rsid w:val="001A5BA0"/>
    <w:rsid w:val="001A7113"/>
    <w:rsid w:val="001B2674"/>
    <w:rsid w:val="001B35EE"/>
    <w:rsid w:val="001B4B04"/>
    <w:rsid w:val="001B6B72"/>
    <w:rsid w:val="001B740B"/>
    <w:rsid w:val="001C429D"/>
    <w:rsid w:val="001C6663"/>
    <w:rsid w:val="001C7895"/>
    <w:rsid w:val="001D26DF"/>
    <w:rsid w:val="001D2B6E"/>
    <w:rsid w:val="001D2FDC"/>
    <w:rsid w:val="001D3123"/>
    <w:rsid w:val="001D36D3"/>
    <w:rsid w:val="001D3A88"/>
    <w:rsid w:val="001D49F7"/>
    <w:rsid w:val="001D4AD9"/>
    <w:rsid w:val="001D4B2D"/>
    <w:rsid w:val="001D4E70"/>
    <w:rsid w:val="001D5147"/>
    <w:rsid w:val="001D5F20"/>
    <w:rsid w:val="001E797C"/>
    <w:rsid w:val="001F2D87"/>
    <w:rsid w:val="002062DE"/>
    <w:rsid w:val="002067ED"/>
    <w:rsid w:val="00211B12"/>
    <w:rsid w:val="00211E0B"/>
    <w:rsid w:val="0021481D"/>
    <w:rsid w:val="00215BD2"/>
    <w:rsid w:val="00221589"/>
    <w:rsid w:val="00221AC2"/>
    <w:rsid w:val="00224CD9"/>
    <w:rsid w:val="002309A7"/>
    <w:rsid w:val="0023231C"/>
    <w:rsid w:val="002344AD"/>
    <w:rsid w:val="00235381"/>
    <w:rsid w:val="00237785"/>
    <w:rsid w:val="002403B8"/>
    <w:rsid w:val="00241178"/>
    <w:rsid w:val="00241466"/>
    <w:rsid w:val="002440E7"/>
    <w:rsid w:val="00244C52"/>
    <w:rsid w:val="00247570"/>
    <w:rsid w:val="00247D60"/>
    <w:rsid w:val="00257C1E"/>
    <w:rsid w:val="0026071E"/>
    <w:rsid w:val="00261B71"/>
    <w:rsid w:val="002621F5"/>
    <w:rsid w:val="002622A9"/>
    <w:rsid w:val="00267085"/>
    <w:rsid w:val="002708B5"/>
    <w:rsid w:val="002725CA"/>
    <w:rsid w:val="00273A92"/>
    <w:rsid w:val="00277896"/>
    <w:rsid w:val="00280EB7"/>
    <w:rsid w:val="00284CD3"/>
    <w:rsid w:val="002905C1"/>
    <w:rsid w:val="00293A9D"/>
    <w:rsid w:val="002952F0"/>
    <w:rsid w:val="00295C28"/>
    <w:rsid w:val="002976CF"/>
    <w:rsid w:val="00297F9E"/>
    <w:rsid w:val="002A0BD2"/>
    <w:rsid w:val="002A5B17"/>
    <w:rsid w:val="002A75E6"/>
    <w:rsid w:val="002B067A"/>
    <w:rsid w:val="002B1514"/>
    <w:rsid w:val="002B1CDA"/>
    <w:rsid w:val="002C7F25"/>
    <w:rsid w:val="002D44DB"/>
    <w:rsid w:val="002D5A85"/>
    <w:rsid w:val="002D5C7D"/>
    <w:rsid w:val="002E35BB"/>
    <w:rsid w:val="002E6960"/>
    <w:rsid w:val="002F68FD"/>
    <w:rsid w:val="003107FA"/>
    <w:rsid w:val="00313AC2"/>
    <w:rsid w:val="00315D73"/>
    <w:rsid w:val="00316FF9"/>
    <w:rsid w:val="003201B8"/>
    <w:rsid w:val="00321716"/>
    <w:rsid w:val="003229D8"/>
    <w:rsid w:val="003244D9"/>
    <w:rsid w:val="00327D0A"/>
    <w:rsid w:val="0033248C"/>
    <w:rsid w:val="00340E2C"/>
    <w:rsid w:val="003517C3"/>
    <w:rsid w:val="00355502"/>
    <w:rsid w:val="00356BC7"/>
    <w:rsid w:val="00357A20"/>
    <w:rsid w:val="00365AA6"/>
    <w:rsid w:val="00372A88"/>
    <w:rsid w:val="00372F06"/>
    <w:rsid w:val="00384EA5"/>
    <w:rsid w:val="00391647"/>
    <w:rsid w:val="00391A13"/>
    <w:rsid w:val="0039260F"/>
    <w:rsid w:val="0039277A"/>
    <w:rsid w:val="00393B99"/>
    <w:rsid w:val="00396F6A"/>
    <w:rsid w:val="003972E0"/>
    <w:rsid w:val="003A1EC2"/>
    <w:rsid w:val="003A52D7"/>
    <w:rsid w:val="003A5A16"/>
    <w:rsid w:val="003A6E6C"/>
    <w:rsid w:val="003B0C98"/>
    <w:rsid w:val="003B5EDE"/>
    <w:rsid w:val="003B7791"/>
    <w:rsid w:val="003C0657"/>
    <w:rsid w:val="003C18C9"/>
    <w:rsid w:val="003C2CC4"/>
    <w:rsid w:val="003C655D"/>
    <w:rsid w:val="003D2548"/>
    <w:rsid w:val="003D4B23"/>
    <w:rsid w:val="003F23A4"/>
    <w:rsid w:val="003F54D8"/>
    <w:rsid w:val="003F5B52"/>
    <w:rsid w:val="00400408"/>
    <w:rsid w:val="00403EC6"/>
    <w:rsid w:val="00406CD4"/>
    <w:rsid w:val="004108CE"/>
    <w:rsid w:val="004152F8"/>
    <w:rsid w:val="004248D6"/>
    <w:rsid w:val="00430086"/>
    <w:rsid w:val="00430918"/>
    <w:rsid w:val="004317D1"/>
    <w:rsid w:val="004325CB"/>
    <w:rsid w:val="004368A2"/>
    <w:rsid w:val="00437F3F"/>
    <w:rsid w:val="00445B83"/>
    <w:rsid w:val="00446DE4"/>
    <w:rsid w:val="004526E8"/>
    <w:rsid w:val="00452D10"/>
    <w:rsid w:val="00454036"/>
    <w:rsid w:val="004562AA"/>
    <w:rsid w:val="00460B22"/>
    <w:rsid w:val="004615DD"/>
    <w:rsid w:val="0046443A"/>
    <w:rsid w:val="004653B3"/>
    <w:rsid w:val="004654C4"/>
    <w:rsid w:val="004656A9"/>
    <w:rsid w:val="0046668F"/>
    <w:rsid w:val="0046773D"/>
    <w:rsid w:val="0046788D"/>
    <w:rsid w:val="004814C2"/>
    <w:rsid w:val="004822C0"/>
    <w:rsid w:val="0048304D"/>
    <w:rsid w:val="00484A9B"/>
    <w:rsid w:val="00484B85"/>
    <w:rsid w:val="0049211A"/>
    <w:rsid w:val="00492AF9"/>
    <w:rsid w:val="00494C77"/>
    <w:rsid w:val="00497291"/>
    <w:rsid w:val="00497711"/>
    <w:rsid w:val="004A004F"/>
    <w:rsid w:val="004B25F8"/>
    <w:rsid w:val="004B2C9D"/>
    <w:rsid w:val="004B5939"/>
    <w:rsid w:val="004B73D6"/>
    <w:rsid w:val="004C39D0"/>
    <w:rsid w:val="004C4F1A"/>
    <w:rsid w:val="004C591C"/>
    <w:rsid w:val="004C6D6D"/>
    <w:rsid w:val="004D2D6F"/>
    <w:rsid w:val="004E0C5D"/>
    <w:rsid w:val="004F4240"/>
    <w:rsid w:val="004F6DF4"/>
    <w:rsid w:val="004F77CD"/>
    <w:rsid w:val="0050042A"/>
    <w:rsid w:val="00504855"/>
    <w:rsid w:val="00507CF1"/>
    <w:rsid w:val="00522177"/>
    <w:rsid w:val="00526AFD"/>
    <w:rsid w:val="00527910"/>
    <w:rsid w:val="00530AB3"/>
    <w:rsid w:val="005318BF"/>
    <w:rsid w:val="00541AD9"/>
    <w:rsid w:val="005420F2"/>
    <w:rsid w:val="00542505"/>
    <w:rsid w:val="005475D4"/>
    <w:rsid w:val="00552CEE"/>
    <w:rsid w:val="00555CDB"/>
    <w:rsid w:val="00561B6D"/>
    <w:rsid w:val="00562D45"/>
    <w:rsid w:val="0056615B"/>
    <w:rsid w:val="00567DFB"/>
    <w:rsid w:val="00571DAA"/>
    <w:rsid w:val="00572049"/>
    <w:rsid w:val="0058129D"/>
    <w:rsid w:val="00590144"/>
    <w:rsid w:val="0059131E"/>
    <w:rsid w:val="00594E4C"/>
    <w:rsid w:val="0059682C"/>
    <w:rsid w:val="005A3F48"/>
    <w:rsid w:val="005A6301"/>
    <w:rsid w:val="005A64DD"/>
    <w:rsid w:val="005B09F0"/>
    <w:rsid w:val="005B0CED"/>
    <w:rsid w:val="005B3DB3"/>
    <w:rsid w:val="005B528A"/>
    <w:rsid w:val="005B6088"/>
    <w:rsid w:val="005C3490"/>
    <w:rsid w:val="005C4CB5"/>
    <w:rsid w:val="005D0C6C"/>
    <w:rsid w:val="005D1BB4"/>
    <w:rsid w:val="005E010D"/>
    <w:rsid w:val="005E0BF6"/>
    <w:rsid w:val="005E28E0"/>
    <w:rsid w:val="005E3563"/>
    <w:rsid w:val="005E3AAD"/>
    <w:rsid w:val="005E5946"/>
    <w:rsid w:val="005E75CA"/>
    <w:rsid w:val="005F3A39"/>
    <w:rsid w:val="005F5C2F"/>
    <w:rsid w:val="005F7BB1"/>
    <w:rsid w:val="00602490"/>
    <w:rsid w:val="00603E3C"/>
    <w:rsid w:val="00605CB5"/>
    <w:rsid w:val="00606482"/>
    <w:rsid w:val="0060673A"/>
    <w:rsid w:val="00611FC4"/>
    <w:rsid w:val="00612812"/>
    <w:rsid w:val="006176FB"/>
    <w:rsid w:val="006216A1"/>
    <w:rsid w:val="00626B06"/>
    <w:rsid w:val="006279AC"/>
    <w:rsid w:val="0063013A"/>
    <w:rsid w:val="0063419C"/>
    <w:rsid w:val="00635381"/>
    <w:rsid w:val="00636986"/>
    <w:rsid w:val="00637542"/>
    <w:rsid w:val="00640B26"/>
    <w:rsid w:val="00641194"/>
    <w:rsid w:val="00642D06"/>
    <w:rsid w:val="00645A0B"/>
    <w:rsid w:val="006500BA"/>
    <w:rsid w:val="006506DB"/>
    <w:rsid w:val="00662121"/>
    <w:rsid w:val="00662E09"/>
    <w:rsid w:val="0066725E"/>
    <w:rsid w:val="00670CF0"/>
    <w:rsid w:val="00675F87"/>
    <w:rsid w:val="006870AE"/>
    <w:rsid w:val="00690CD6"/>
    <w:rsid w:val="006A3932"/>
    <w:rsid w:val="006A53DC"/>
    <w:rsid w:val="006A63E3"/>
    <w:rsid w:val="006A7392"/>
    <w:rsid w:val="006B0BFD"/>
    <w:rsid w:val="006B1148"/>
    <w:rsid w:val="006B1C55"/>
    <w:rsid w:val="006B2484"/>
    <w:rsid w:val="006C0D34"/>
    <w:rsid w:val="006C251B"/>
    <w:rsid w:val="006C2F7E"/>
    <w:rsid w:val="006C68BA"/>
    <w:rsid w:val="006C6F3D"/>
    <w:rsid w:val="006D0533"/>
    <w:rsid w:val="006D3560"/>
    <w:rsid w:val="006D6D31"/>
    <w:rsid w:val="006E3B65"/>
    <w:rsid w:val="006E4E78"/>
    <w:rsid w:val="006E564B"/>
    <w:rsid w:val="0070084B"/>
    <w:rsid w:val="007025C0"/>
    <w:rsid w:val="00707F04"/>
    <w:rsid w:val="00711637"/>
    <w:rsid w:val="00712529"/>
    <w:rsid w:val="00714F4F"/>
    <w:rsid w:val="0071611E"/>
    <w:rsid w:val="00721CAC"/>
    <w:rsid w:val="007238A1"/>
    <w:rsid w:val="0072632A"/>
    <w:rsid w:val="00734BCC"/>
    <w:rsid w:val="00734F20"/>
    <w:rsid w:val="00736E6A"/>
    <w:rsid w:val="00741F59"/>
    <w:rsid w:val="00743AA2"/>
    <w:rsid w:val="00744C85"/>
    <w:rsid w:val="0074697D"/>
    <w:rsid w:val="007510F5"/>
    <w:rsid w:val="00755EBE"/>
    <w:rsid w:val="00761619"/>
    <w:rsid w:val="0076177C"/>
    <w:rsid w:val="00763C33"/>
    <w:rsid w:val="00766322"/>
    <w:rsid w:val="00770621"/>
    <w:rsid w:val="00770BCD"/>
    <w:rsid w:val="00771904"/>
    <w:rsid w:val="00773353"/>
    <w:rsid w:val="00774129"/>
    <w:rsid w:val="00774E8F"/>
    <w:rsid w:val="00774EAA"/>
    <w:rsid w:val="0077553A"/>
    <w:rsid w:val="0078123B"/>
    <w:rsid w:val="00781B57"/>
    <w:rsid w:val="007829F6"/>
    <w:rsid w:val="00786434"/>
    <w:rsid w:val="00786465"/>
    <w:rsid w:val="00790791"/>
    <w:rsid w:val="00796F36"/>
    <w:rsid w:val="007A2CDB"/>
    <w:rsid w:val="007A334C"/>
    <w:rsid w:val="007A44D6"/>
    <w:rsid w:val="007A62EC"/>
    <w:rsid w:val="007B1A7E"/>
    <w:rsid w:val="007B2BA8"/>
    <w:rsid w:val="007B4133"/>
    <w:rsid w:val="007B649A"/>
    <w:rsid w:val="007B6BA5"/>
    <w:rsid w:val="007B7F03"/>
    <w:rsid w:val="007C2C0D"/>
    <w:rsid w:val="007C3162"/>
    <w:rsid w:val="007C3390"/>
    <w:rsid w:val="007C4F4B"/>
    <w:rsid w:val="007C644D"/>
    <w:rsid w:val="007D1406"/>
    <w:rsid w:val="007D2AC1"/>
    <w:rsid w:val="007D384C"/>
    <w:rsid w:val="007D7BC6"/>
    <w:rsid w:val="007E4BD3"/>
    <w:rsid w:val="007E5D7C"/>
    <w:rsid w:val="007F1D6C"/>
    <w:rsid w:val="007F2A54"/>
    <w:rsid w:val="007F5104"/>
    <w:rsid w:val="007F6611"/>
    <w:rsid w:val="00800024"/>
    <w:rsid w:val="008016A5"/>
    <w:rsid w:val="008037A2"/>
    <w:rsid w:val="008107F5"/>
    <w:rsid w:val="00816582"/>
    <w:rsid w:val="008175E9"/>
    <w:rsid w:val="00820A2D"/>
    <w:rsid w:val="008242D7"/>
    <w:rsid w:val="00826C09"/>
    <w:rsid w:val="0083043E"/>
    <w:rsid w:val="0083055C"/>
    <w:rsid w:val="0083069A"/>
    <w:rsid w:val="00832A1D"/>
    <w:rsid w:val="00834479"/>
    <w:rsid w:val="00843AB2"/>
    <w:rsid w:val="00846809"/>
    <w:rsid w:val="008501F5"/>
    <w:rsid w:val="00854A76"/>
    <w:rsid w:val="00857789"/>
    <w:rsid w:val="0086107D"/>
    <w:rsid w:val="00864251"/>
    <w:rsid w:val="00867DDB"/>
    <w:rsid w:val="0087099C"/>
    <w:rsid w:val="00871FD5"/>
    <w:rsid w:val="00873AF0"/>
    <w:rsid w:val="00881213"/>
    <w:rsid w:val="008830CC"/>
    <w:rsid w:val="008979B1"/>
    <w:rsid w:val="008A0B75"/>
    <w:rsid w:val="008A1542"/>
    <w:rsid w:val="008A490A"/>
    <w:rsid w:val="008A6B25"/>
    <w:rsid w:val="008A6C4F"/>
    <w:rsid w:val="008A7679"/>
    <w:rsid w:val="008A7AB3"/>
    <w:rsid w:val="008A7E0F"/>
    <w:rsid w:val="008B65FB"/>
    <w:rsid w:val="008C3B3C"/>
    <w:rsid w:val="008C4283"/>
    <w:rsid w:val="008C7033"/>
    <w:rsid w:val="008C74C3"/>
    <w:rsid w:val="008C7BF7"/>
    <w:rsid w:val="008D134F"/>
    <w:rsid w:val="008D3C75"/>
    <w:rsid w:val="008D6942"/>
    <w:rsid w:val="008E0E46"/>
    <w:rsid w:val="008E1DAE"/>
    <w:rsid w:val="008E295A"/>
    <w:rsid w:val="008F16BA"/>
    <w:rsid w:val="008F2D9A"/>
    <w:rsid w:val="008F44B8"/>
    <w:rsid w:val="008F504A"/>
    <w:rsid w:val="008F5C0B"/>
    <w:rsid w:val="0090092A"/>
    <w:rsid w:val="0090434E"/>
    <w:rsid w:val="009045EE"/>
    <w:rsid w:val="00904EBC"/>
    <w:rsid w:val="00906C3D"/>
    <w:rsid w:val="00923019"/>
    <w:rsid w:val="00924B63"/>
    <w:rsid w:val="00925616"/>
    <w:rsid w:val="0093487F"/>
    <w:rsid w:val="009363B6"/>
    <w:rsid w:val="00940F46"/>
    <w:rsid w:val="00941ECC"/>
    <w:rsid w:val="00941FFD"/>
    <w:rsid w:val="00945A5D"/>
    <w:rsid w:val="00946A0D"/>
    <w:rsid w:val="00955109"/>
    <w:rsid w:val="00956AD7"/>
    <w:rsid w:val="00963B67"/>
    <w:rsid w:val="00963CBA"/>
    <w:rsid w:val="00964682"/>
    <w:rsid w:val="009701ED"/>
    <w:rsid w:val="00972A01"/>
    <w:rsid w:val="00980BD7"/>
    <w:rsid w:val="00981A15"/>
    <w:rsid w:val="00984471"/>
    <w:rsid w:val="00985F37"/>
    <w:rsid w:val="009879EA"/>
    <w:rsid w:val="009908A5"/>
    <w:rsid w:val="0099124E"/>
    <w:rsid w:val="00991261"/>
    <w:rsid w:val="00991CC2"/>
    <w:rsid w:val="009953D5"/>
    <w:rsid w:val="009A1D29"/>
    <w:rsid w:val="009A7305"/>
    <w:rsid w:val="009C1217"/>
    <w:rsid w:val="009C6394"/>
    <w:rsid w:val="009C7A10"/>
    <w:rsid w:val="009D0BEC"/>
    <w:rsid w:val="009D0E2A"/>
    <w:rsid w:val="009D0F0E"/>
    <w:rsid w:val="009D146A"/>
    <w:rsid w:val="009D1AAE"/>
    <w:rsid w:val="009D634E"/>
    <w:rsid w:val="009E1560"/>
    <w:rsid w:val="009E321A"/>
    <w:rsid w:val="009F0F06"/>
    <w:rsid w:val="009F1220"/>
    <w:rsid w:val="009F4FC5"/>
    <w:rsid w:val="00A01249"/>
    <w:rsid w:val="00A0152E"/>
    <w:rsid w:val="00A1255A"/>
    <w:rsid w:val="00A12B58"/>
    <w:rsid w:val="00A1427D"/>
    <w:rsid w:val="00A2204D"/>
    <w:rsid w:val="00A235F1"/>
    <w:rsid w:val="00A23F62"/>
    <w:rsid w:val="00A34B00"/>
    <w:rsid w:val="00A34F51"/>
    <w:rsid w:val="00A3777A"/>
    <w:rsid w:val="00A378DF"/>
    <w:rsid w:val="00A44269"/>
    <w:rsid w:val="00A50077"/>
    <w:rsid w:val="00A54CA8"/>
    <w:rsid w:val="00A60196"/>
    <w:rsid w:val="00A6199C"/>
    <w:rsid w:val="00A622AF"/>
    <w:rsid w:val="00A65F4A"/>
    <w:rsid w:val="00A66636"/>
    <w:rsid w:val="00A6759D"/>
    <w:rsid w:val="00A7223B"/>
    <w:rsid w:val="00A72F22"/>
    <w:rsid w:val="00A73472"/>
    <w:rsid w:val="00A744D7"/>
    <w:rsid w:val="00A748A6"/>
    <w:rsid w:val="00A74A46"/>
    <w:rsid w:val="00A75EC9"/>
    <w:rsid w:val="00A810D4"/>
    <w:rsid w:val="00A83451"/>
    <w:rsid w:val="00A83538"/>
    <w:rsid w:val="00A848F2"/>
    <w:rsid w:val="00A8523D"/>
    <w:rsid w:val="00A864F0"/>
    <w:rsid w:val="00A879A4"/>
    <w:rsid w:val="00A902D6"/>
    <w:rsid w:val="00A94705"/>
    <w:rsid w:val="00AA1D9A"/>
    <w:rsid w:val="00AA32EB"/>
    <w:rsid w:val="00AB1DA6"/>
    <w:rsid w:val="00AB382F"/>
    <w:rsid w:val="00AB4CF1"/>
    <w:rsid w:val="00AB6FD4"/>
    <w:rsid w:val="00AD1151"/>
    <w:rsid w:val="00AD34EE"/>
    <w:rsid w:val="00AD5478"/>
    <w:rsid w:val="00AD7C88"/>
    <w:rsid w:val="00AE23DC"/>
    <w:rsid w:val="00AE3D48"/>
    <w:rsid w:val="00AE45DE"/>
    <w:rsid w:val="00AF0878"/>
    <w:rsid w:val="00AF2F9D"/>
    <w:rsid w:val="00AF4797"/>
    <w:rsid w:val="00AF6710"/>
    <w:rsid w:val="00B013E6"/>
    <w:rsid w:val="00B04D66"/>
    <w:rsid w:val="00B060BA"/>
    <w:rsid w:val="00B06AAF"/>
    <w:rsid w:val="00B10C19"/>
    <w:rsid w:val="00B1157C"/>
    <w:rsid w:val="00B14DBB"/>
    <w:rsid w:val="00B1501F"/>
    <w:rsid w:val="00B22971"/>
    <w:rsid w:val="00B26710"/>
    <w:rsid w:val="00B26B3C"/>
    <w:rsid w:val="00B30179"/>
    <w:rsid w:val="00B304E1"/>
    <w:rsid w:val="00B318C5"/>
    <w:rsid w:val="00B328C0"/>
    <w:rsid w:val="00B32E29"/>
    <w:rsid w:val="00B3317B"/>
    <w:rsid w:val="00B33735"/>
    <w:rsid w:val="00B41384"/>
    <w:rsid w:val="00B4398E"/>
    <w:rsid w:val="00B45BCD"/>
    <w:rsid w:val="00B52401"/>
    <w:rsid w:val="00B5392B"/>
    <w:rsid w:val="00B666B2"/>
    <w:rsid w:val="00B7144E"/>
    <w:rsid w:val="00B71E2B"/>
    <w:rsid w:val="00B73DA8"/>
    <w:rsid w:val="00B74F7C"/>
    <w:rsid w:val="00B75E05"/>
    <w:rsid w:val="00B81E12"/>
    <w:rsid w:val="00B84AAC"/>
    <w:rsid w:val="00B90F54"/>
    <w:rsid w:val="00B91CC3"/>
    <w:rsid w:val="00B92A0C"/>
    <w:rsid w:val="00B93068"/>
    <w:rsid w:val="00B96260"/>
    <w:rsid w:val="00B9702C"/>
    <w:rsid w:val="00BA7830"/>
    <w:rsid w:val="00BB176D"/>
    <w:rsid w:val="00BB3B28"/>
    <w:rsid w:val="00BC74E9"/>
    <w:rsid w:val="00BD2077"/>
    <w:rsid w:val="00BE1FF8"/>
    <w:rsid w:val="00BE382C"/>
    <w:rsid w:val="00BE4448"/>
    <w:rsid w:val="00BE4582"/>
    <w:rsid w:val="00BE50CA"/>
    <w:rsid w:val="00BE618E"/>
    <w:rsid w:val="00BF0149"/>
    <w:rsid w:val="00BF09CE"/>
    <w:rsid w:val="00C0263F"/>
    <w:rsid w:val="00C03B44"/>
    <w:rsid w:val="00C05987"/>
    <w:rsid w:val="00C10A0B"/>
    <w:rsid w:val="00C13A85"/>
    <w:rsid w:val="00C14B0B"/>
    <w:rsid w:val="00C16F56"/>
    <w:rsid w:val="00C17563"/>
    <w:rsid w:val="00C217D5"/>
    <w:rsid w:val="00C218A4"/>
    <w:rsid w:val="00C31519"/>
    <w:rsid w:val="00C33EDA"/>
    <w:rsid w:val="00C3515A"/>
    <w:rsid w:val="00C36D37"/>
    <w:rsid w:val="00C463DD"/>
    <w:rsid w:val="00C46D5B"/>
    <w:rsid w:val="00C537D5"/>
    <w:rsid w:val="00C62307"/>
    <w:rsid w:val="00C62F76"/>
    <w:rsid w:val="00C66D78"/>
    <w:rsid w:val="00C7201C"/>
    <w:rsid w:val="00C730AF"/>
    <w:rsid w:val="00C737DA"/>
    <w:rsid w:val="00C745C3"/>
    <w:rsid w:val="00C81212"/>
    <w:rsid w:val="00C84FF1"/>
    <w:rsid w:val="00C9055D"/>
    <w:rsid w:val="00C91180"/>
    <w:rsid w:val="00C93C11"/>
    <w:rsid w:val="00C971F6"/>
    <w:rsid w:val="00CA049C"/>
    <w:rsid w:val="00CA2130"/>
    <w:rsid w:val="00CA381C"/>
    <w:rsid w:val="00CA74D3"/>
    <w:rsid w:val="00CB0187"/>
    <w:rsid w:val="00CB2158"/>
    <w:rsid w:val="00CB3CEA"/>
    <w:rsid w:val="00CB6380"/>
    <w:rsid w:val="00CC4CA6"/>
    <w:rsid w:val="00CD0009"/>
    <w:rsid w:val="00CD2CE2"/>
    <w:rsid w:val="00CD30EE"/>
    <w:rsid w:val="00CD3225"/>
    <w:rsid w:val="00CD35E8"/>
    <w:rsid w:val="00CE09DE"/>
    <w:rsid w:val="00CE0DE9"/>
    <w:rsid w:val="00CE33D5"/>
    <w:rsid w:val="00CE4083"/>
    <w:rsid w:val="00CE46BA"/>
    <w:rsid w:val="00CE4A8F"/>
    <w:rsid w:val="00CE74ED"/>
    <w:rsid w:val="00CF4FE1"/>
    <w:rsid w:val="00CF6F32"/>
    <w:rsid w:val="00CF778D"/>
    <w:rsid w:val="00D053F5"/>
    <w:rsid w:val="00D05BBA"/>
    <w:rsid w:val="00D0631B"/>
    <w:rsid w:val="00D06C3A"/>
    <w:rsid w:val="00D164BA"/>
    <w:rsid w:val="00D16C2F"/>
    <w:rsid w:val="00D2031B"/>
    <w:rsid w:val="00D214FE"/>
    <w:rsid w:val="00D25E8C"/>
    <w:rsid w:val="00D25FE2"/>
    <w:rsid w:val="00D27E89"/>
    <w:rsid w:val="00D37E80"/>
    <w:rsid w:val="00D40B76"/>
    <w:rsid w:val="00D4313C"/>
    <w:rsid w:val="00D43252"/>
    <w:rsid w:val="00D46231"/>
    <w:rsid w:val="00D477C4"/>
    <w:rsid w:val="00D50DF8"/>
    <w:rsid w:val="00D5409C"/>
    <w:rsid w:val="00D57C13"/>
    <w:rsid w:val="00D57FD9"/>
    <w:rsid w:val="00D610C1"/>
    <w:rsid w:val="00D6123A"/>
    <w:rsid w:val="00D658FA"/>
    <w:rsid w:val="00D66588"/>
    <w:rsid w:val="00D730E3"/>
    <w:rsid w:val="00D73803"/>
    <w:rsid w:val="00D753D8"/>
    <w:rsid w:val="00D80B70"/>
    <w:rsid w:val="00D9057A"/>
    <w:rsid w:val="00D9274F"/>
    <w:rsid w:val="00D96248"/>
    <w:rsid w:val="00D96CC5"/>
    <w:rsid w:val="00D978C6"/>
    <w:rsid w:val="00D97B77"/>
    <w:rsid w:val="00DA6620"/>
    <w:rsid w:val="00DA67AD"/>
    <w:rsid w:val="00DD42A0"/>
    <w:rsid w:val="00DE236F"/>
    <w:rsid w:val="00DE3ECB"/>
    <w:rsid w:val="00DE4785"/>
    <w:rsid w:val="00DE7267"/>
    <w:rsid w:val="00DF0A4D"/>
    <w:rsid w:val="00DF0F09"/>
    <w:rsid w:val="00DF3039"/>
    <w:rsid w:val="00DF3A04"/>
    <w:rsid w:val="00DF4518"/>
    <w:rsid w:val="00DF51FB"/>
    <w:rsid w:val="00DF69A6"/>
    <w:rsid w:val="00E06A5F"/>
    <w:rsid w:val="00E130AB"/>
    <w:rsid w:val="00E1679E"/>
    <w:rsid w:val="00E17B79"/>
    <w:rsid w:val="00E20FBA"/>
    <w:rsid w:val="00E239A0"/>
    <w:rsid w:val="00E25510"/>
    <w:rsid w:val="00E26039"/>
    <w:rsid w:val="00E3141C"/>
    <w:rsid w:val="00E33D6E"/>
    <w:rsid w:val="00E34E58"/>
    <w:rsid w:val="00E3677E"/>
    <w:rsid w:val="00E36838"/>
    <w:rsid w:val="00E369EE"/>
    <w:rsid w:val="00E36C10"/>
    <w:rsid w:val="00E40B76"/>
    <w:rsid w:val="00E40D7C"/>
    <w:rsid w:val="00E42202"/>
    <w:rsid w:val="00E422B7"/>
    <w:rsid w:val="00E42461"/>
    <w:rsid w:val="00E4443D"/>
    <w:rsid w:val="00E52EB0"/>
    <w:rsid w:val="00E54352"/>
    <w:rsid w:val="00E5644E"/>
    <w:rsid w:val="00E5691C"/>
    <w:rsid w:val="00E56B35"/>
    <w:rsid w:val="00E60903"/>
    <w:rsid w:val="00E631BA"/>
    <w:rsid w:val="00E631FE"/>
    <w:rsid w:val="00E63481"/>
    <w:rsid w:val="00E63DE8"/>
    <w:rsid w:val="00E6613A"/>
    <w:rsid w:val="00E7260F"/>
    <w:rsid w:val="00E730D8"/>
    <w:rsid w:val="00E81230"/>
    <w:rsid w:val="00E8535A"/>
    <w:rsid w:val="00E864BE"/>
    <w:rsid w:val="00E90647"/>
    <w:rsid w:val="00E95F63"/>
    <w:rsid w:val="00E96630"/>
    <w:rsid w:val="00EA0364"/>
    <w:rsid w:val="00EA48C4"/>
    <w:rsid w:val="00EA772F"/>
    <w:rsid w:val="00EB2AE3"/>
    <w:rsid w:val="00EB3B6D"/>
    <w:rsid w:val="00EB4C06"/>
    <w:rsid w:val="00EB51D5"/>
    <w:rsid w:val="00EB65EF"/>
    <w:rsid w:val="00EB6832"/>
    <w:rsid w:val="00EB71BA"/>
    <w:rsid w:val="00EB798F"/>
    <w:rsid w:val="00EC14E9"/>
    <w:rsid w:val="00EC1C7F"/>
    <w:rsid w:val="00EC1F27"/>
    <w:rsid w:val="00EC271A"/>
    <w:rsid w:val="00EC5E8C"/>
    <w:rsid w:val="00EC6BFD"/>
    <w:rsid w:val="00EC755A"/>
    <w:rsid w:val="00ED1CD6"/>
    <w:rsid w:val="00ED3508"/>
    <w:rsid w:val="00ED3F6F"/>
    <w:rsid w:val="00ED769C"/>
    <w:rsid w:val="00ED7A2A"/>
    <w:rsid w:val="00EE2966"/>
    <w:rsid w:val="00EE4D59"/>
    <w:rsid w:val="00EE73C3"/>
    <w:rsid w:val="00EF1D7F"/>
    <w:rsid w:val="00EF4AAC"/>
    <w:rsid w:val="00EF536B"/>
    <w:rsid w:val="00EF5645"/>
    <w:rsid w:val="00F01C57"/>
    <w:rsid w:val="00F03FA2"/>
    <w:rsid w:val="00F05283"/>
    <w:rsid w:val="00F07537"/>
    <w:rsid w:val="00F07E12"/>
    <w:rsid w:val="00F1200D"/>
    <w:rsid w:val="00F21A22"/>
    <w:rsid w:val="00F22D71"/>
    <w:rsid w:val="00F257D1"/>
    <w:rsid w:val="00F30A8A"/>
    <w:rsid w:val="00F34267"/>
    <w:rsid w:val="00F3574D"/>
    <w:rsid w:val="00F40295"/>
    <w:rsid w:val="00F40D33"/>
    <w:rsid w:val="00F40E75"/>
    <w:rsid w:val="00F4111B"/>
    <w:rsid w:val="00F412D3"/>
    <w:rsid w:val="00F444E3"/>
    <w:rsid w:val="00F5087E"/>
    <w:rsid w:val="00F51BAB"/>
    <w:rsid w:val="00F535BE"/>
    <w:rsid w:val="00F54674"/>
    <w:rsid w:val="00F56336"/>
    <w:rsid w:val="00F5743B"/>
    <w:rsid w:val="00F64C95"/>
    <w:rsid w:val="00F75E96"/>
    <w:rsid w:val="00F875B0"/>
    <w:rsid w:val="00F933C2"/>
    <w:rsid w:val="00FA00A0"/>
    <w:rsid w:val="00FA032F"/>
    <w:rsid w:val="00FA3FB7"/>
    <w:rsid w:val="00FB23CD"/>
    <w:rsid w:val="00FB5A37"/>
    <w:rsid w:val="00FB744D"/>
    <w:rsid w:val="00FB7793"/>
    <w:rsid w:val="00FC1128"/>
    <w:rsid w:val="00FC18AA"/>
    <w:rsid w:val="00FC215C"/>
    <w:rsid w:val="00FC68B7"/>
    <w:rsid w:val="00FD3C5D"/>
    <w:rsid w:val="00FD3E70"/>
    <w:rsid w:val="00FD677D"/>
    <w:rsid w:val="00FD6B2B"/>
    <w:rsid w:val="00FE3EEA"/>
    <w:rsid w:val="00FF03BB"/>
    <w:rsid w:val="00FF071A"/>
    <w:rsid w:val="00FF2D01"/>
    <w:rsid w:val="00FF2ED8"/>
    <w:rsid w:val="00FF51FB"/>
    <w:rsid w:val="00FF67F6"/>
    <w:rsid w:val="00FF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4E4042"/>
  <w15:docId w15:val="{003AA85F-5C3C-4185-A8C3-F213E3665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3A39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A8523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A8523D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A8523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A8523D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A8523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A8523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A8523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A8523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A8523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qFormat/>
    <w:rsid w:val="00A8523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A8523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customStyle="1" w:styleId="SingleTxtG">
    <w:name w:val="_ Single Txt_G"/>
    <w:basedOn w:val="Normal"/>
    <w:link w:val="SingleTxtGChar"/>
    <w:qFormat/>
    <w:rsid w:val="00A8523D"/>
    <w:pPr>
      <w:spacing w:after="120"/>
      <w:ind w:left="1134" w:right="1134"/>
      <w:jc w:val="both"/>
    </w:pPr>
    <w:rPr>
      <w:lang w:val="x-none"/>
    </w:rPr>
  </w:style>
  <w:style w:type="character" w:styleId="PageNumber">
    <w:name w:val="page number"/>
    <w:aliases w:val="7_G"/>
    <w:qFormat/>
    <w:rsid w:val="00A8523D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link w:val="BodyTextChar"/>
    <w:semiHidden/>
  </w:style>
  <w:style w:type="paragraph" w:styleId="BodyTextIndent">
    <w:name w:val="Body Text Indent"/>
    <w:basedOn w:val="Normal"/>
    <w:link w:val="BodyTextIndentChar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A8523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A8523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qFormat/>
    <w:rsid w:val="00A8523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qFormat/>
    <w:rsid w:val="00A8523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A8523D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customStyle="1" w:styleId="XLargeG">
    <w:name w:val="__XLarge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A8523D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A8523D"/>
  </w:style>
  <w:style w:type="character" w:styleId="CommentReference">
    <w:name w:val="annotation reference"/>
    <w:uiPriority w:val="99"/>
    <w:rPr>
      <w:sz w:val="6"/>
    </w:rPr>
  </w:style>
  <w:style w:type="paragraph" w:styleId="CommentText">
    <w:name w:val="annotation text"/>
    <w:basedOn w:val="Normal"/>
    <w:link w:val="CommentTextChar"/>
    <w:uiPriority w:val="99"/>
    <w:rPr>
      <w:lang w:eastAsia="x-none"/>
    </w:rPr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qFormat/>
    <w:rsid w:val="00A8523D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A8523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link w:val="BodyText2Char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link w:val="BodyTextIndent2Char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rsid w:val="00A8523D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uiPriority w:val="99"/>
    <w:rsid w:val="00A8523D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A8523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qFormat/>
    <w:rsid w:val="00A8523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qFormat/>
    <w:rsid w:val="00A8523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0216CC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0216CC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6B1C55"/>
    <w:rPr>
      <w:b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6B1C55"/>
    <w:pPr>
      <w:suppressAutoHyphens w:val="0"/>
      <w:spacing w:line="240" w:lineRule="auto"/>
      <w:ind w:left="720"/>
      <w:jc w:val="both"/>
    </w:pPr>
    <w:rPr>
      <w:sz w:val="24"/>
      <w:szCs w:val="24"/>
      <w:lang w:val="en-US"/>
    </w:rPr>
  </w:style>
  <w:style w:type="paragraph" w:customStyle="1" w:styleId="Default">
    <w:name w:val="Default"/>
    <w:uiPriority w:val="99"/>
    <w:rsid w:val="00494C77"/>
    <w:pPr>
      <w:autoSpaceDE w:val="0"/>
      <w:autoSpaceDN w:val="0"/>
      <w:adjustRightInd w:val="0"/>
    </w:pPr>
    <w:rPr>
      <w:color w:val="000000"/>
      <w:sz w:val="24"/>
      <w:szCs w:val="24"/>
      <w:lang w:val="sv-SE" w:eastAsia="sv-SE"/>
    </w:rPr>
  </w:style>
  <w:style w:type="character" w:customStyle="1" w:styleId="SingleTxtGChar">
    <w:name w:val="_ Single Txt_G Char"/>
    <w:link w:val="SingleTxtG"/>
    <w:qFormat/>
    <w:locked/>
    <w:rsid w:val="00E34E58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E34E58"/>
    <w:rPr>
      <w:sz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15303"/>
    <w:rPr>
      <w:b/>
      <w:bCs/>
    </w:rPr>
  </w:style>
  <w:style w:type="character" w:customStyle="1" w:styleId="CommentTextChar">
    <w:name w:val="Comment Text Char"/>
    <w:link w:val="CommentText"/>
    <w:uiPriority w:val="99"/>
    <w:rsid w:val="00115303"/>
    <w:rPr>
      <w:lang w:val="en-GB"/>
    </w:rPr>
  </w:style>
  <w:style w:type="character" w:customStyle="1" w:styleId="CommentSubjectChar">
    <w:name w:val="Comment Subject Char"/>
    <w:link w:val="CommentSubject"/>
    <w:rsid w:val="00115303"/>
    <w:rPr>
      <w:b/>
      <w:bCs/>
      <w:lang w:val="en-GB"/>
    </w:rPr>
  </w:style>
  <w:style w:type="paragraph" w:customStyle="1" w:styleId="Listenabsatz1">
    <w:name w:val="Listenabsatz1"/>
    <w:basedOn w:val="Normal"/>
    <w:uiPriority w:val="99"/>
    <w:rsid w:val="008037A2"/>
    <w:pPr>
      <w:suppressAutoHyphens w:val="0"/>
      <w:spacing w:line="240" w:lineRule="auto"/>
      <w:ind w:left="720"/>
      <w:contextualSpacing/>
    </w:pPr>
    <w:rPr>
      <w:sz w:val="24"/>
      <w:szCs w:val="24"/>
      <w:lang w:eastAsia="en-GB"/>
    </w:rPr>
  </w:style>
  <w:style w:type="character" w:customStyle="1" w:styleId="Heading3Char">
    <w:name w:val="Heading 3 Char"/>
    <w:link w:val="Heading3"/>
    <w:rsid w:val="009D634E"/>
    <w:rPr>
      <w:lang w:eastAsia="en-US"/>
    </w:rPr>
  </w:style>
  <w:style w:type="paragraph" w:customStyle="1" w:styleId="GHSHeading4">
    <w:name w:val="GHSHeading4"/>
    <w:basedOn w:val="Normal"/>
    <w:rsid w:val="009D634E"/>
    <w:pPr>
      <w:keepNext/>
      <w:keepLines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autoSpaceDE w:val="0"/>
      <w:autoSpaceDN w:val="0"/>
      <w:adjustRightInd w:val="0"/>
      <w:spacing w:line="240" w:lineRule="auto"/>
      <w:jc w:val="both"/>
    </w:pPr>
    <w:rPr>
      <w:b/>
      <w:bCs/>
      <w:color w:val="000000"/>
      <w:sz w:val="22"/>
      <w:szCs w:val="22"/>
      <w:lang w:eastAsia="fr-FR"/>
    </w:rPr>
  </w:style>
  <w:style w:type="paragraph" w:customStyle="1" w:styleId="GHSHeading5">
    <w:name w:val="GHSHeading5"/>
    <w:basedOn w:val="Normal"/>
    <w:rsid w:val="009D634E"/>
    <w:pPr>
      <w:keepNext/>
      <w:keepLines/>
      <w:widowControl w:val="0"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spacing w:line="240" w:lineRule="auto"/>
      <w:jc w:val="both"/>
    </w:pPr>
    <w:rPr>
      <w:snapToGrid w:val="0"/>
      <w:color w:val="000000"/>
      <w:sz w:val="22"/>
      <w:szCs w:val="22"/>
    </w:rPr>
  </w:style>
  <w:style w:type="paragraph" w:customStyle="1" w:styleId="Style1">
    <w:name w:val="Style1"/>
    <w:basedOn w:val="Normal"/>
    <w:rsid w:val="009D634E"/>
    <w:pPr>
      <w:suppressAutoHyphens w:val="0"/>
      <w:spacing w:line="240" w:lineRule="auto"/>
    </w:pPr>
    <w:rPr>
      <w:sz w:val="22"/>
      <w:szCs w:val="24"/>
    </w:rPr>
  </w:style>
  <w:style w:type="character" w:customStyle="1" w:styleId="H1GChar">
    <w:name w:val="_ H_1_G Char"/>
    <w:link w:val="H1G"/>
    <w:rsid w:val="00A83451"/>
    <w:rPr>
      <w:b/>
      <w:sz w:val="24"/>
      <w:lang w:eastAsia="en-US"/>
    </w:rPr>
  </w:style>
  <w:style w:type="paragraph" w:customStyle="1" w:styleId="ManualBodyText">
    <w:name w:val="Manual Body Text"/>
    <w:basedOn w:val="BodyText"/>
    <w:link w:val="ManualBodyTextChar"/>
    <w:rsid w:val="00EC1F27"/>
    <w:pPr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line="240" w:lineRule="auto"/>
      <w:jc w:val="both"/>
    </w:pPr>
    <w:rPr>
      <w:sz w:val="22"/>
      <w:szCs w:val="22"/>
      <w:lang w:eastAsia="fr-FR"/>
    </w:rPr>
  </w:style>
  <w:style w:type="paragraph" w:customStyle="1" w:styleId="ManualHeading1">
    <w:name w:val="Manual Heading 1"/>
    <w:basedOn w:val="ManualBodyText"/>
    <w:next w:val="ManualBodyText"/>
    <w:rsid w:val="00EC1F27"/>
    <w:pPr>
      <w:keepNext/>
      <w:keepLines/>
      <w:tabs>
        <w:tab w:val="clear" w:pos="1418"/>
      </w:tabs>
      <w:jc w:val="center"/>
    </w:pPr>
    <w:rPr>
      <w:b/>
      <w:sz w:val="26"/>
      <w:szCs w:val="26"/>
    </w:rPr>
  </w:style>
  <w:style w:type="paragraph" w:customStyle="1" w:styleId="ManualHeading2">
    <w:name w:val="Manual Heading 2"/>
    <w:basedOn w:val="ManualBodyText"/>
    <w:next w:val="ManualBodyText"/>
    <w:rsid w:val="00EC1F27"/>
    <w:pPr>
      <w:keepNext/>
      <w:keepLines/>
    </w:pPr>
    <w:rPr>
      <w:b/>
    </w:rPr>
  </w:style>
  <w:style w:type="paragraph" w:customStyle="1" w:styleId="ManualHeading3">
    <w:name w:val="Manual Heading 3"/>
    <w:basedOn w:val="ManualBodyText"/>
    <w:next w:val="ManualBodyText"/>
    <w:rsid w:val="00EC1F27"/>
    <w:pPr>
      <w:keepNext/>
      <w:keepLines/>
    </w:pPr>
    <w:rPr>
      <w:b/>
    </w:rPr>
  </w:style>
  <w:style w:type="paragraph" w:customStyle="1" w:styleId="ManualHeading4">
    <w:name w:val="Manual Heading 4"/>
    <w:basedOn w:val="ManualBodyText"/>
    <w:next w:val="ManualBodyText"/>
    <w:rsid w:val="00EC1F27"/>
    <w:pPr>
      <w:keepNext/>
      <w:keepLines/>
    </w:pPr>
  </w:style>
  <w:style w:type="paragraph" w:customStyle="1" w:styleId="ManualHeading5">
    <w:name w:val="Manual Heading 5"/>
    <w:basedOn w:val="ManualBodyText"/>
    <w:next w:val="ManualBodyText"/>
    <w:rsid w:val="00EC1F27"/>
    <w:pPr>
      <w:keepNext/>
      <w:keepLines/>
    </w:pPr>
  </w:style>
  <w:style w:type="paragraph" w:customStyle="1" w:styleId="ManualHeading6">
    <w:name w:val="Manual Heading 6"/>
    <w:basedOn w:val="ManualBodyText"/>
    <w:next w:val="ManualBodyText"/>
    <w:rsid w:val="00EC1F27"/>
    <w:pPr>
      <w:keepNext/>
      <w:keepLines/>
    </w:pPr>
  </w:style>
  <w:style w:type="paragraph" w:customStyle="1" w:styleId="ManualPartEN">
    <w:name w:val="Manual Part EN"/>
    <w:basedOn w:val="ManualHeading1"/>
    <w:next w:val="ManualHeading1"/>
    <w:rsid w:val="00EC1F27"/>
    <w:rPr>
      <w:bCs/>
      <w:sz w:val="56"/>
      <w:szCs w:val="44"/>
    </w:rPr>
  </w:style>
  <w:style w:type="character" w:customStyle="1" w:styleId="HTMLPreformattedChar">
    <w:name w:val="HTML Preformatted Char"/>
    <w:link w:val="HTMLPreformatted"/>
    <w:uiPriority w:val="99"/>
    <w:rsid w:val="00EC1F27"/>
    <w:rPr>
      <w:rFonts w:ascii="Courier New" w:hAnsi="Courier New" w:cs="Courier New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EC1F27"/>
    <w:rPr>
      <w:sz w:val="16"/>
      <w:lang w:eastAsia="en-US"/>
    </w:rPr>
  </w:style>
  <w:style w:type="character" w:customStyle="1" w:styleId="BodyTextIndentChar">
    <w:name w:val="Body Text Indent Char"/>
    <w:link w:val="BodyTextIndent"/>
    <w:semiHidden/>
    <w:rsid w:val="00EC1F27"/>
    <w:rPr>
      <w:lang w:eastAsia="en-US"/>
    </w:rPr>
  </w:style>
  <w:style w:type="character" w:customStyle="1" w:styleId="BodyTextIndent2Char">
    <w:name w:val="Body Text Indent 2 Char"/>
    <w:link w:val="BodyTextIndent2"/>
    <w:semiHidden/>
    <w:rsid w:val="00EC1F27"/>
    <w:rPr>
      <w:lang w:eastAsia="en-US"/>
    </w:rPr>
  </w:style>
  <w:style w:type="character" w:customStyle="1" w:styleId="BodyTextChar">
    <w:name w:val="Body Text Char"/>
    <w:link w:val="BodyText"/>
    <w:semiHidden/>
    <w:rsid w:val="00EC1F27"/>
    <w:rPr>
      <w:lang w:eastAsia="en-US"/>
    </w:rPr>
  </w:style>
  <w:style w:type="character" w:customStyle="1" w:styleId="HeaderChar">
    <w:name w:val="Header Char"/>
    <w:aliases w:val="6_G Char"/>
    <w:link w:val="Header"/>
    <w:rsid w:val="00EC1F27"/>
    <w:rPr>
      <w:b/>
      <w:sz w:val="18"/>
      <w:lang w:eastAsia="en-US"/>
    </w:rPr>
  </w:style>
  <w:style w:type="character" w:customStyle="1" w:styleId="BodyTextIndent3Char">
    <w:name w:val="Body Text Indent 3 Char"/>
    <w:link w:val="BodyTextIndent3"/>
    <w:semiHidden/>
    <w:rsid w:val="00EC1F27"/>
    <w:rPr>
      <w:sz w:val="16"/>
      <w:szCs w:val="16"/>
      <w:lang w:eastAsia="en-US"/>
    </w:rPr>
  </w:style>
  <w:style w:type="character" w:customStyle="1" w:styleId="TitleChar">
    <w:name w:val="Title Char"/>
    <w:link w:val="Title"/>
    <w:rsid w:val="00EC1F27"/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Heading5Char">
    <w:name w:val="Heading 5 Char"/>
    <w:link w:val="Heading5"/>
    <w:rsid w:val="00EC1F27"/>
    <w:rPr>
      <w:lang w:eastAsia="en-US"/>
    </w:rPr>
  </w:style>
  <w:style w:type="character" w:customStyle="1" w:styleId="EndnoteTextChar">
    <w:name w:val="Endnote Text Char"/>
    <w:aliases w:val="2_G Char"/>
    <w:link w:val="EndnoteText"/>
    <w:rsid w:val="00EC1F27"/>
    <w:rPr>
      <w:sz w:val="18"/>
      <w:lang w:val="x-none" w:eastAsia="en-US"/>
    </w:rPr>
  </w:style>
  <w:style w:type="paragraph" w:customStyle="1" w:styleId="a">
    <w:name w:val="–"/>
    <w:rsid w:val="00EC1F27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font5">
    <w:name w:val="font5"/>
    <w:basedOn w:val="Normal"/>
    <w:semiHidden/>
    <w:rsid w:val="00EC1F27"/>
    <w:pPr>
      <w:suppressAutoHyphens w:val="0"/>
      <w:spacing w:before="100" w:beforeAutospacing="1" w:after="100" w:afterAutospacing="1" w:line="240" w:lineRule="auto"/>
    </w:pPr>
    <w:rPr>
      <w:rFonts w:ascii="CG Times" w:hAnsi="CG Times"/>
    </w:rPr>
  </w:style>
  <w:style w:type="paragraph" w:customStyle="1" w:styleId="Document1">
    <w:name w:val="Document 1"/>
    <w:semiHidden/>
    <w:rsid w:val="00EC1F27"/>
    <w:pPr>
      <w:keepNext/>
      <w:keepLines/>
      <w:tabs>
        <w:tab w:val="left" w:pos="-720"/>
      </w:tabs>
      <w:suppressAutoHyphens/>
    </w:pPr>
    <w:rPr>
      <w:rFonts w:ascii="Times Roman" w:hAnsi="Times Roman"/>
      <w:sz w:val="22"/>
    </w:rPr>
  </w:style>
  <w:style w:type="paragraph" w:customStyle="1" w:styleId="Num-DocParagraph">
    <w:name w:val="Num-Doc Paragraph"/>
    <w:basedOn w:val="BodyText"/>
    <w:rsid w:val="00EC1F27"/>
    <w:pPr>
      <w:tabs>
        <w:tab w:val="left" w:pos="851"/>
        <w:tab w:val="left" w:pos="1191"/>
        <w:tab w:val="left" w:pos="1531"/>
      </w:tabs>
      <w:suppressAutoHyphens w:val="0"/>
      <w:spacing w:after="240" w:line="240" w:lineRule="auto"/>
      <w:jc w:val="both"/>
    </w:pPr>
    <w:rPr>
      <w:rFonts w:ascii="Times" w:hAnsi="Times"/>
      <w:sz w:val="22"/>
    </w:rPr>
  </w:style>
  <w:style w:type="character" w:customStyle="1" w:styleId="BodyText2Char">
    <w:name w:val="Body Text 2 Char"/>
    <w:link w:val="BodyText2"/>
    <w:semiHidden/>
    <w:rsid w:val="00EC1F27"/>
    <w:rPr>
      <w:lang w:eastAsia="en-US"/>
    </w:rPr>
  </w:style>
  <w:style w:type="character" w:customStyle="1" w:styleId="ManualBodyTextChar">
    <w:name w:val="Manual Body Text Char"/>
    <w:link w:val="ManualBodyText"/>
    <w:rsid w:val="00EC1F27"/>
    <w:rPr>
      <w:sz w:val="22"/>
      <w:szCs w:val="22"/>
      <w:lang w:eastAsia="fr-FR"/>
    </w:rPr>
  </w:style>
  <w:style w:type="character" w:styleId="PlaceholderText">
    <w:name w:val="Placeholder Text"/>
    <w:uiPriority w:val="99"/>
    <w:semiHidden/>
    <w:rsid w:val="00EC1F27"/>
    <w:rPr>
      <w:color w:val="808080"/>
    </w:rPr>
  </w:style>
  <w:style w:type="paragraph" w:styleId="Caption">
    <w:name w:val="caption"/>
    <w:basedOn w:val="Normal"/>
    <w:next w:val="Normal"/>
    <w:qFormat/>
    <w:rsid w:val="00EC1F27"/>
    <w:pPr>
      <w:tabs>
        <w:tab w:val="left" w:pos="1418"/>
      </w:tabs>
      <w:suppressAutoHyphens w:val="0"/>
      <w:spacing w:line="240" w:lineRule="auto"/>
      <w:jc w:val="center"/>
    </w:pPr>
    <w:rPr>
      <w:b/>
      <w:bCs/>
      <w:sz w:val="22"/>
    </w:rPr>
  </w:style>
  <w:style w:type="paragraph" w:customStyle="1" w:styleId="Level1">
    <w:name w:val="Level 1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2">
    <w:name w:val="Level 2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3">
    <w:name w:val="Level 3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4">
    <w:name w:val="Level 4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5">
    <w:name w:val="Level 5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6">
    <w:name w:val="Level 6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7">
    <w:name w:val="Level 7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8">
    <w:name w:val="Level 8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9">
    <w:name w:val="Level 9"/>
    <w:semiHidden/>
    <w:rsid w:val="00EC1F27"/>
    <w:pPr>
      <w:autoSpaceDE w:val="0"/>
      <w:autoSpaceDN w:val="0"/>
      <w:adjustRightInd w:val="0"/>
      <w:ind w:left="-1440"/>
      <w:jc w:val="both"/>
    </w:pPr>
    <w:rPr>
      <w:b/>
      <w:bCs/>
      <w:sz w:val="24"/>
      <w:szCs w:val="24"/>
      <w:lang w:val="en-GB" w:eastAsia="fr-FR"/>
    </w:rPr>
  </w:style>
  <w:style w:type="character" w:customStyle="1" w:styleId="H23GChar">
    <w:name w:val="_ H_2/3_G Char"/>
    <w:link w:val="H23G"/>
    <w:rsid w:val="00EC1F27"/>
    <w:rPr>
      <w:b/>
      <w:lang w:eastAsia="en-US"/>
    </w:rPr>
  </w:style>
  <w:style w:type="paragraph" w:styleId="Revision">
    <w:name w:val="Revision"/>
    <w:hidden/>
    <w:uiPriority w:val="99"/>
    <w:semiHidden/>
    <w:rsid w:val="00EC1F27"/>
    <w:rPr>
      <w:lang w:val="fr-FR" w:eastAsia="fr-F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3141C"/>
    <w:rPr>
      <w:color w:val="808080"/>
      <w:shd w:val="clear" w:color="auto" w:fill="E6E6E6"/>
    </w:rPr>
  </w:style>
  <w:style w:type="character" w:customStyle="1" w:styleId="SingleTxtGCar">
    <w:name w:val="_ Single Txt_G Car"/>
    <w:rsid w:val="00572049"/>
    <w:rPr>
      <w:lang w:eastAsia="en-US"/>
    </w:rPr>
  </w:style>
  <w:style w:type="paragraph" w:customStyle="1" w:styleId="ParNoG">
    <w:name w:val="_ParNo_G"/>
    <w:basedOn w:val="SingleTxtG"/>
    <w:qFormat/>
    <w:rsid w:val="00365AA6"/>
    <w:pPr>
      <w:numPr>
        <w:numId w:val="22"/>
      </w:numPr>
      <w:suppressAutoHyphens w:val="0"/>
    </w:pPr>
    <w:rPr>
      <w:lang w:val="en-GB" w:eastAsia="fr-FR"/>
    </w:rPr>
  </w:style>
  <w:style w:type="character" w:customStyle="1" w:styleId="Heading1Char">
    <w:name w:val="Heading 1 Char"/>
    <w:aliases w:val="Table_G Char"/>
    <w:basedOn w:val="DefaultParagraphFont"/>
    <w:link w:val="Heading1"/>
    <w:rsid w:val="00365AA6"/>
    <w:rPr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2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cia_Couto\AppData\Roaming\Microsoft\Templates\ST_SG\AC10_C3_bis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2" ma:contentTypeDescription="Create a new document." ma:contentTypeScope="" ma:versionID="b46f68f7fd4ddbec8f9d92b9ae221ac3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07AD2-092E-4ABD-ABD7-F67503FA1A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AAB4B9-7EE2-4222-84E7-CA0C7EDD72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48E7B0-FC7A-486D-895E-355B0FC697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33E6DC-1B2F-4BF0-A87E-D4464D582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AC10_C3_bis_E.dotm</Template>
  <TotalTime>27</TotalTime>
  <Pages>2</Pages>
  <Words>494</Words>
  <Characters>2638</Characters>
  <Application>Microsoft Office Word</Application>
  <DocSecurity>0</DocSecurity>
  <Lines>52</Lines>
  <Paragraphs>22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3" baseType="lpstr">
      <vt:lpstr>United Nations</vt:lpstr>
      <vt:lpstr>United Nations</vt:lpstr>
      <vt:lpstr>United Nations</vt:lpstr>
    </vt:vector>
  </TitlesOfParts>
  <Company>CSD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rfoster</dc:creator>
  <cp:lastModifiedBy>Laurence Berthet</cp:lastModifiedBy>
  <cp:revision>26</cp:revision>
  <cp:lastPrinted>2020-11-10T15:43:00Z</cp:lastPrinted>
  <dcterms:created xsi:type="dcterms:W3CDTF">2020-11-10T15:35:00Z</dcterms:created>
  <dcterms:modified xsi:type="dcterms:W3CDTF">2020-11-11T08:12:00Z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0x0101003B8422D08C252547BB1CFA7F78E2CB83</vt:lpwstr>
  </property>
</Properties>
</file>