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1B14E2B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365AA6" w:rsidRPr="00E44D34">
              <w:rPr>
                <w:b/>
                <w:sz w:val="40"/>
                <w:szCs w:val="40"/>
              </w:rPr>
              <w:t>7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F510D1">
              <w:rPr>
                <w:b/>
                <w:sz w:val="40"/>
                <w:szCs w:val="40"/>
              </w:rPr>
              <w:t>1</w:t>
            </w:r>
            <w:r w:rsidR="002B7026">
              <w:rPr>
                <w:b/>
                <w:sz w:val="40"/>
                <w:szCs w:val="40"/>
              </w:rPr>
              <w:t>8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44D34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1BFBBC1C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555DCF">
              <w:rPr>
                <w:b/>
              </w:rPr>
              <w:t>27 October</w:t>
            </w:r>
            <w:bookmarkStart w:id="0" w:name="_GoBack"/>
            <w:bookmarkEnd w:id="0"/>
            <w:r w:rsidR="004021B7">
              <w:rPr>
                <w:b/>
              </w:rPr>
              <w:t xml:space="preserve"> </w:t>
            </w:r>
            <w:r w:rsidR="00365AA6" w:rsidRPr="00E44D34">
              <w:rPr>
                <w:b/>
              </w:rPr>
              <w:t>2020</w:t>
            </w:r>
          </w:p>
        </w:tc>
      </w:tr>
      <w:tr w:rsidR="00645A0B" w:rsidRPr="00E44D34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E44D34" w:rsidRDefault="00645A0B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E44D34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44D34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34EF3283" w:rsidR="00645A0B" w:rsidRPr="00E44D34" w:rsidRDefault="00CE74ED" w:rsidP="00DA7D8F">
            <w:pPr>
              <w:spacing w:before="120" w:line="240" w:lineRule="auto"/>
              <w:ind w:left="34" w:hanging="34"/>
              <w:rPr>
                <w:b/>
              </w:rPr>
            </w:pPr>
            <w:r w:rsidRPr="00E44D34">
              <w:rPr>
                <w:b/>
              </w:rPr>
              <w:t>Fifty-</w:t>
            </w:r>
            <w:r w:rsidR="00DA7D8F">
              <w:rPr>
                <w:b/>
              </w:rPr>
              <w:t>seventh</w:t>
            </w:r>
            <w:r w:rsidR="00DB39FA" w:rsidRPr="00E44D34">
              <w:rPr>
                <w:b/>
              </w:rPr>
              <w:t xml:space="preserve"> </w:t>
            </w:r>
            <w:r w:rsidRPr="00E44D34">
              <w:rPr>
                <w:b/>
              </w:rPr>
              <w:t>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E44D34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44D34" w14:paraId="4C8F45BA" w14:textId="77777777" w:rsidTr="00980BD7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B0CC6B3" w:rsidR="00CE74ED" w:rsidRPr="00E44D34" w:rsidRDefault="00CE74ED" w:rsidP="002B7026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E44D34">
              <w:t xml:space="preserve">Geneva, </w:t>
            </w:r>
            <w:r w:rsidR="00DA7D8F">
              <w:t>30 November</w:t>
            </w:r>
            <w:r w:rsidR="003D23B5">
              <w:t>-</w:t>
            </w:r>
            <w:r w:rsidR="00DA7D8F">
              <w:t xml:space="preserve">8 December </w:t>
            </w:r>
            <w:r w:rsidR="00365AA6" w:rsidRPr="00E44D34">
              <w:t>2020</w:t>
            </w:r>
          </w:p>
          <w:p w14:paraId="178DA8E0" w14:textId="4B3AC8B0" w:rsidR="00645A0B" w:rsidRPr="00E44D34" w:rsidRDefault="00A83451" w:rsidP="00EA48C4">
            <w:pPr>
              <w:spacing w:before="40"/>
              <w:ind w:left="34" w:hanging="34"/>
            </w:pPr>
            <w:r w:rsidRPr="00E44D34">
              <w:t xml:space="preserve">Item </w:t>
            </w:r>
            <w:r w:rsidR="002B7026">
              <w:t>3</w:t>
            </w:r>
            <w:r w:rsidR="00EE2966" w:rsidRPr="00E44D34">
              <w:t xml:space="preserve"> </w:t>
            </w:r>
            <w:r w:rsidRPr="00E44D34">
              <w:t>of the provisional agenda</w:t>
            </w:r>
          </w:p>
          <w:p w14:paraId="3094528C" w14:textId="42E21218" w:rsidR="00645A0B" w:rsidRPr="002B7026" w:rsidRDefault="002B7026" w:rsidP="00365AA6">
            <w:pPr>
              <w:rPr>
                <w:b/>
                <w:bCs/>
              </w:rPr>
            </w:pPr>
            <w:r w:rsidRPr="002B7026"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E44D34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7FB59ABE" w14:textId="51AA814A" w:rsidR="002B7026" w:rsidRDefault="002B7026" w:rsidP="002B7026">
      <w:pPr>
        <w:pStyle w:val="HChG"/>
      </w:pP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  <w:t xml:space="preserve">UN </w:t>
      </w:r>
      <w:r w:rsidRPr="002B7026">
        <w:rPr>
          <w:rFonts w:eastAsia="MS Mincho"/>
        </w:rPr>
        <w:t>2189</w:t>
      </w:r>
      <w:r>
        <w:rPr>
          <w:rFonts w:eastAsia="MS Mincho"/>
          <w:lang w:val="en-GB" w:eastAsia="ja-JP"/>
        </w:rPr>
        <w:t xml:space="preserve"> - MISTAKE in P200</w:t>
      </w:r>
    </w:p>
    <w:p w14:paraId="74FE69E0" w14:textId="5E6278AC" w:rsidR="002B7026" w:rsidRDefault="002B7026" w:rsidP="002B7026">
      <w:pPr>
        <w:pStyle w:val="H1G"/>
        <w:jc w:val="both"/>
      </w:pPr>
      <w:r>
        <w:tab/>
      </w:r>
      <w:r>
        <w:tab/>
        <w:t>Transmitted by European Industrial Gases Association (EIGA)</w:t>
      </w:r>
    </w:p>
    <w:p w14:paraId="6815FD53" w14:textId="77777777" w:rsidR="002B7026" w:rsidRDefault="002B7026" w:rsidP="002B7026">
      <w:pPr>
        <w:pStyle w:val="HChG"/>
      </w:pPr>
      <w:r>
        <w:tab/>
      </w:r>
      <w:r>
        <w:tab/>
        <w:t>Introduction</w:t>
      </w:r>
    </w:p>
    <w:p w14:paraId="6FB1C480" w14:textId="77777777" w:rsidR="002B7026" w:rsidRDefault="002B7026" w:rsidP="002B7026">
      <w:pPr>
        <w:pStyle w:val="SingleTxtG"/>
        <w:numPr>
          <w:ilvl w:val="0"/>
          <w:numId w:val="35"/>
        </w:numPr>
        <w:ind w:left="1134" w:firstLine="0"/>
        <w:rPr>
          <w:lang w:val="en-GB"/>
        </w:rPr>
      </w:pPr>
      <w:r>
        <w:rPr>
          <w:lang w:val="en-GB"/>
        </w:rPr>
        <w:t xml:space="preserve">In P200, two filling ratios are given for DICHLOROSILANE (UN 2189). For the filling ratio equal to 0.90 kg/l, special packing provision “a” is mentioned, but not for the second filling ration (1.08 kg/l). As a reminder, special packing provision “a” means that </w:t>
      </w:r>
      <w:r w:rsidRPr="002B7026">
        <w:t>aluminium</w:t>
      </w:r>
      <w:r>
        <w:rPr>
          <w:lang w:val="en-GB"/>
        </w:rPr>
        <w:t xml:space="preserve"> alloy pressure receptacles shall not be used. This provision should apply for both filling ratios.</w:t>
      </w:r>
    </w:p>
    <w:p w14:paraId="11CC44F5" w14:textId="77777777" w:rsidR="002B7026" w:rsidRDefault="002B7026" w:rsidP="002B7026">
      <w:pPr>
        <w:pStyle w:val="SingleTxtG"/>
        <w:numPr>
          <w:ilvl w:val="0"/>
          <w:numId w:val="35"/>
        </w:numPr>
        <w:ind w:left="1690" w:hanging="556"/>
      </w:pPr>
      <w:r>
        <w:rPr>
          <w:lang w:val="en-GB"/>
        </w:rPr>
        <w:t>EIGA considers that this mistake should be corrected.</w:t>
      </w:r>
    </w:p>
    <w:p w14:paraId="65D83C66" w14:textId="3FAE02D8" w:rsidR="002B7026" w:rsidRDefault="002B7026" w:rsidP="002B7026">
      <w:pPr>
        <w:pStyle w:val="H1G"/>
      </w:pPr>
      <w:r>
        <w:tab/>
      </w:r>
      <w:r>
        <w:tab/>
        <w:t>Proposal (new text underlined)</w:t>
      </w:r>
    </w:p>
    <w:p w14:paraId="01137288" w14:textId="77777777" w:rsidR="002B7026" w:rsidRDefault="002B7026" w:rsidP="002B7026">
      <w:pPr>
        <w:pStyle w:val="SingleTxtG"/>
        <w:numPr>
          <w:ilvl w:val="0"/>
          <w:numId w:val="35"/>
        </w:numPr>
        <w:ind w:left="1134" w:firstLine="0"/>
        <w:rPr>
          <w:lang w:val="en-GB"/>
        </w:rPr>
      </w:pPr>
      <w:r>
        <w:rPr>
          <w:lang w:val="en-GB"/>
        </w:rPr>
        <w:t>EIGA proposes to add special packing provision “a” for UN 2189 when filling ratio equals to 1.08 kg/l.</w:t>
      </w:r>
    </w:p>
    <w:p w14:paraId="621D7451" w14:textId="77777777" w:rsidR="002B7026" w:rsidRDefault="002B7026" w:rsidP="002B7026">
      <w:pPr>
        <w:suppressAutoHyphens w:val="0"/>
        <w:autoSpaceDE w:val="0"/>
        <w:autoSpaceDN w:val="0"/>
        <w:adjustRightInd w:val="0"/>
        <w:spacing w:line="240" w:lineRule="auto"/>
        <w:ind w:left="1701" w:right="1133"/>
        <w:rPr>
          <w:lang w:val="en-US"/>
        </w:rPr>
      </w:pPr>
    </w:p>
    <w:tbl>
      <w:tblPr>
        <w:tblStyle w:val="TableGrid"/>
        <w:tblW w:w="4139" w:type="pct"/>
        <w:jc w:val="center"/>
        <w:tblLook w:val="0600" w:firstRow="0" w:lastRow="0" w:firstColumn="0" w:lastColumn="0" w:noHBand="1" w:noVBand="1"/>
      </w:tblPr>
      <w:tblGrid>
        <w:gridCol w:w="516"/>
        <w:gridCol w:w="1757"/>
        <w:gridCol w:w="532"/>
        <w:gridCol w:w="839"/>
        <w:gridCol w:w="598"/>
        <w:gridCol w:w="550"/>
        <w:gridCol w:w="550"/>
        <w:gridCol w:w="550"/>
        <w:gridCol w:w="550"/>
        <w:gridCol w:w="550"/>
        <w:gridCol w:w="440"/>
        <w:gridCol w:w="539"/>
      </w:tblGrid>
      <w:tr w:rsidR="002B7026" w14:paraId="087DCF4C" w14:textId="77777777" w:rsidTr="002B7026">
        <w:trPr>
          <w:trHeight w:val="29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2803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2189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BF32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DICHLOROSILANE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E5A4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2TFC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7D73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973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EDFE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127A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6B2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33B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2CBB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13B2FB05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B6AC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  <w:p w14:paraId="50F0C5BE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DB05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63853637" w14:textId="77777777" w:rsidR="002B7026" w:rsidRDefault="002B702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</w:t>
            </w:r>
          </w:p>
        </w:tc>
      </w:tr>
    </w:tbl>
    <w:p w14:paraId="4C1E5DA4" w14:textId="5A64CE9A" w:rsidR="002B7026" w:rsidRDefault="002B7026" w:rsidP="002B7026">
      <w:pPr>
        <w:pStyle w:val="HChG"/>
        <w:rPr>
          <w:lang w:val="en-GB"/>
        </w:rPr>
      </w:pPr>
      <w:r>
        <w:tab/>
      </w:r>
      <w:r>
        <w:tab/>
        <w:t>Justification</w:t>
      </w:r>
    </w:p>
    <w:p w14:paraId="19D05C9C" w14:textId="77777777" w:rsidR="002B7026" w:rsidRDefault="002B7026" w:rsidP="002B7026">
      <w:pPr>
        <w:pStyle w:val="SingleTxtG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This proposal will correct the mistake and increase safety. </w:t>
      </w:r>
    </w:p>
    <w:p w14:paraId="697D9E44" w14:textId="6856BE50" w:rsidR="002B7026" w:rsidRPr="002B7026" w:rsidRDefault="002B7026" w:rsidP="002B70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88C8B6" w14:textId="77777777" w:rsidR="002B7026" w:rsidRPr="00E44D34" w:rsidRDefault="002B7026" w:rsidP="00187513"/>
    <w:sectPr w:rsidR="002B7026" w:rsidRPr="00E44D34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C52D" w14:textId="77777777" w:rsidR="00F53D40" w:rsidRDefault="00F53D40"/>
  </w:endnote>
  <w:endnote w:type="continuationSeparator" w:id="0">
    <w:p w14:paraId="7AE8D991" w14:textId="77777777" w:rsidR="00F53D40" w:rsidRDefault="00F53D40"/>
  </w:endnote>
  <w:endnote w:type="continuationNotice" w:id="1">
    <w:p w14:paraId="6B813E50" w14:textId="77777777" w:rsidR="00F53D40" w:rsidRDefault="00F53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AE19" w14:textId="77777777" w:rsidR="00F53D40" w:rsidRPr="000B175B" w:rsidRDefault="00F53D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8F7965" w14:textId="77777777" w:rsidR="00F53D40" w:rsidRPr="00FC68B7" w:rsidRDefault="00F53D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ABB4B2" w14:textId="77777777" w:rsidR="00F53D40" w:rsidRDefault="00F53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0181D292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6147E0">
      <w:rPr>
        <w:lang w:val="nl-NL"/>
      </w:rPr>
      <w:t>19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5"/>
  </w:num>
  <w:num w:numId="13">
    <w:abstractNumId w:val="13"/>
  </w:num>
  <w:num w:numId="14">
    <w:abstractNumId w:val="27"/>
  </w:num>
  <w:num w:numId="15">
    <w:abstractNumId w:val="31"/>
  </w:num>
  <w:num w:numId="16">
    <w:abstractNumId w:val="17"/>
  </w:num>
  <w:num w:numId="17">
    <w:abstractNumId w:val="10"/>
  </w:num>
  <w:num w:numId="18">
    <w:abstractNumId w:val="32"/>
  </w:num>
  <w:num w:numId="19">
    <w:abstractNumId w:val="30"/>
  </w:num>
  <w:num w:numId="20">
    <w:abstractNumId w:val="11"/>
  </w:num>
  <w:num w:numId="21">
    <w:abstractNumId w:val="28"/>
  </w:num>
  <w:num w:numId="22">
    <w:abstractNumId w:val="14"/>
  </w:num>
  <w:num w:numId="23">
    <w:abstractNumId w:val="29"/>
  </w:num>
  <w:num w:numId="24">
    <w:abstractNumId w:val="25"/>
  </w:num>
  <w:num w:numId="25">
    <w:abstractNumId w:val="18"/>
  </w:num>
  <w:num w:numId="26">
    <w:abstractNumId w:val="19"/>
  </w:num>
  <w:num w:numId="27">
    <w:abstractNumId w:val="23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6"/>
  </w:num>
  <w:num w:numId="34">
    <w:abstractNumId w:val="2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75D5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06E2"/>
    <w:rsid w:val="002B1514"/>
    <w:rsid w:val="002B1CDA"/>
    <w:rsid w:val="002B7026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4B23"/>
    <w:rsid w:val="003F23A4"/>
    <w:rsid w:val="003F54D8"/>
    <w:rsid w:val="003F5B52"/>
    <w:rsid w:val="00400408"/>
    <w:rsid w:val="004021B7"/>
    <w:rsid w:val="00403EC6"/>
    <w:rsid w:val="00406CD4"/>
    <w:rsid w:val="004108CE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0EF"/>
    <w:rsid w:val="005475D4"/>
    <w:rsid w:val="00552CEE"/>
    <w:rsid w:val="00555CDB"/>
    <w:rsid w:val="00555DCF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4CA8"/>
    <w:rsid w:val="00A60196"/>
    <w:rsid w:val="00A6199C"/>
    <w:rsid w:val="00A61CB2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E7A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42A0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3D40"/>
    <w:rsid w:val="00F54674"/>
    <w:rsid w:val="00F56336"/>
    <w:rsid w:val="00F5743B"/>
    <w:rsid w:val="00F57685"/>
    <w:rsid w:val="00F64C95"/>
    <w:rsid w:val="00F75E96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0332-7A4A-4F2D-BC0F-0CA67D95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C705A-2F28-4851-BDE7-7BA26C65E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48755-E661-4BE8-AA03-97D51AB27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B373-6BCC-492D-81E4-D5E9790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2020-09-16T06:39:00Z</cp:lastPrinted>
  <dcterms:created xsi:type="dcterms:W3CDTF">2020-09-16T08:15:00Z</dcterms:created>
  <dcterms:modified xsi:type="dcterms:W3CDTF">2020-10-27T10:16:00Z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9599600</vt:r8>
  </property>
</Properties>
</file>