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F63C42" w14:paraId="7524083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C391D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7D22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6A425" w14:textId="6FD72EC5" w:rsidR="00E52109" w:rsidRPr="00F63C42" w:rsidRDefault="00EF2DA9" w:rsidP="00EF2DA9">
            <w:pPr>
              <w:suppressAutoHyphens w:val="0"/>
              <w:jc w:val="right"/>
            </w:pPr>
            <w:r w:rsidRPr="00F51488">
              <w:rPr>
                <w:sz w:val="40"/>
              </w:rPr>
              <w:t>ST</w:t>
            </w:r>
            <w:r w:rsidRPr="00F51488">
              <w:t>/SG/AC.10/C.3/20</w:t>
            </w:r>
            <w:r w:rsidR="0008556E" w:rsidRPr="00F51488">
              <w:t>20</w:t>
            </w:r>
            <w:r w:rsidRPr="00F51488">
              <w:t>/</w:t>
            </w:r>
            <w:r w:rsidR="00F51488" w:rsidRPr="00F51488">
              <w:t>17</w:t>
            </w:r>
          </w:p>
        </w:tc>
      </w:tr>
      <w:tr w:rsidR="00E52109" w14:paraId="39A6EF9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5B173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510DC1" wp14:editId="51898CB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977E7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DB6602" w14:textId="77777777" w:rsidR="00D94B05" w:rsidRDefault="00EF2DA9" w:rsidP="00EF2DA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4E55648" w14:textId="3D725ACE" w:rsidR="00EF2DA9" w:rsidRDefault="004B63A6" w:rsidP="00EF2DA9">
            <w:pPr>
              <w:suppressAutoHyphens w:val="0"/>
              <w:spacing w:line="240" w:lineRule="exact"/>
            </w:pPr>
            <w:r>
              <w:t>6</w:t>
            </w:r>
            <w:r w:rsidR="005F5143" w:rsidRPr="004B63A6">
              <w:t xml:space="preserve"> </w:t>
            </w:r>
            <w:r w:rsidR="00A84F76" w:rsidRPr="004B63A6">
              <w:t>April</w:t>
            </w:r>
            <w:r w:rsidR="005F5143" w:rsidRPr="004B63A6">
              <w:t xml:space="preserve"> 2020</w:t>
            </w:r>
          </w:p>
          <w:p w14:paraId="4D2BF63A" w14:textId="77777777" w:rsidR="00EF2DA9" w:rsidRDefault="00EF2DA9" w:rsidP="00EF2DA9">
            <w:pPr>
              <w:suppressAutoHyphens w:val="0"/>
              <w:spacing w:line="240" w:lineRule="exact"/>
            </w:pPr>
          </w:p>
          <w:p w14:paraId="2A91E264" w14:textId="77777777" w:rsidR="00EF2DA9" w:rsidRDefault="00EF2DA9" w:rsidP="00EF2DA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4417454" w14:textId="77777777" w:rsidR="00EF2DA9" w:rsidRPr="006500BA" w:rsidRDefault="00EF2DA9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E188E82" w14:textId="77777777" w:rsidR="00EF2DA9" w:rsidRPr="006500BA" w:rsidRDefault="00EF2DA9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F2002D1" w14:textId="77777777" w:rsidR="00EF2DA9" w:rsidRPr="006500BA" w:rsidRDefault="00EF2DA9" w:rsidP="004858F5">
      <w:pPr>
        <w:spacing w:before="120"/>
        <w:rPr>
          <w:b/>
        </w:rPr>
      </w:pPr>
      <w:r>
        <w:rPr>
          <w:b/>
        </w:rPr>
        <w:t xml:space="preserve">Fifty-seventh </w:t>
      </w:r>
      <w:r w:rsidRPr="006500BA">
        <w:rPr>
          <w:b/>
        </w:rPr>
        <w:t>session</w:t>
      </w:r>
    </w:p>
    <w:p w14:paraId="4A18F3DA" w14:textId="77777777" w:rsidR="00EF2DA9" w:rsidRPr="006500BA" w:rsidRDefault="00EF2DA9" w:rsidP="004858F5">
      <w:r w:rsidRPr="006500BA">
        <w:t xml:space="preserve">Geneva, </w:t>
      </w:r>
      <w:r>
        <w:t>29 June-8 July 2020</w:t>
      </w:r>
    </w:p>
    <w:p w14:paraId="3A4FC990" w14:textId="2F8FF220" w:rsidR="00EF2DA9" w:rsidRPr="00A84F76" w:rsidRDefault="00EF2DA9" w:rsidP="004858F5">
      <w:r w:rsidRPr="00A84F76">
        <w:t>Item</w:t>
      </w:r>
      <w:r w:rsidR="00E42936" w:rsidRPr="00A84F76">
        <w:t xml:space="preserve"> </w:t>
      </w:r>
      <w:r w:rsidR="00A84F76" w:rsidRPr="00A84F76">
        <w:t>2 (l)</w:t>
      </w:r>
      <w:r w:rsidRPr="00A84F76">
        <w:t xml:space="preserve"> of the provisional agenda</w:t>
      </w:r>
    </w:p>
    <w:p w14:paraId="21F46B36" w14:textId="2E451FF0" w:rsidR="00F63C42" w:rsidRPr="006E73AE" w:rsidRDefault="00A84F76" w:rsidP="004858F5">
      <w:pPr>
        <w:rPr>
          <w:b/>
          <w:bCs/>
        </w:rPr>
      </w:pPr>
      <w:r w:rsidRPr="00A84F76">
        <w:rPr>
          <w:b/>
          <w:bCs/>
        </w:rPr>
        <w:t xml:space="preserve">Explosives and related matters: </w:t>
      </w:r>
      <w:r w:rsidR="004B63A6">
        <w:rPr>
          <w:b/>
          <w:bCs/>
        </w:rPr>
        <w:t>m</w:t>
      </w:r>
      <w:bookmarkStart w:id="0" w:name="_GoBack"/>
      <w:bookmarkEnd w:id="0"/>
      <w:r w:rsidRPr="00A84F76">
        <w:rPr>
          <w:b/>
          <w:bCs/>
        </w:rPr>
        <w:t>iscellaneous</w:t>
      </w:r>
    </w:p>
    <w:p w14:paraId="38C1BE8D" w14:textId="76E6D59F" w:rsidR="00EF2DA9" w:rsidRPr="00915159" w:rsidRDefault="00EF2DA9" w:rsidP="00EF2DA9">
      <w:pPr>
        <w:pStyle w:val="HChG"/>
      </w:pPr>
      <w:r w:rsidRPr="00915159">
        <w:tab/>
      </w:r>
      <w:r w:rsidRPr="00915159">
        <w:tab/>
      </w:r>
      <w:r w:rsidR="001E3EF9">
        <w:t xml:space="preserve">Inconsistency </w:t>
      </w:r>
      <w:r w:rsidR="001E3EF9" w:rsidRPr="001E3EF9">
        <w:t>in the French description of the UN gap test in the Manual of Tests and Criteria</w:t>
      </w:r>
    </w:p>
    <w:p w14:paraId="7BB7E915" w14:textId="77777777" w:rsidR="00EF2DA9" w:rsidRPr="00915159" w:rsidRDefault="00EF2DA9" w:rsidP="00EF2DA9">
      <w:pPr>
        <w:pStyle w:val="H1G"/>
      </w:pPr>
      <w:r w:rsidRPr="00915159">
        <w:tab/>
      </w:r>
      <w:r w:rsidRPr="00915159">
        <w:tab/>
        <w:t xml:space="preserve">Note by the </w:t>
      </w:r>
      <w:r w:rsidR="0008556E">
        <w:t>s</w:t>
      </w:r>
      <w:r w:rsidRPr="00915159">
        <w:t>ecretariat</w:t>
      </w:r>
      <w:r w:rsidRPr="00EF2DA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26B3FC6" w14:textId="77777777" w:rsidR="00EF2DA9" w:rsidRPr="00915159" w:rsidRDefault="00EF2DA9" w:rsidP="00EF2DA9">
      <w:pPr>
        <w:pStyle w:val="HChG"/>
      </w:pPr>
      <w:r>
        <w:tab/>
      </w:r>
      <w:r>
        <w:tab/>
      </w:r>
      <w:r w:rsidRPr="00915159">
        <w:t>Introduction</w:t>
      </w:r>
    </w:p>
    <w:p w14:paraId="479A7B0F" w14:textId="1F41EB7C" w:rsidR="006B7E73" w:rsidRDefault="006B7E73" w:rsidP="00EF2DA9">
      <w:pPr>
        <w:pStyle w:val="SingleTxtG"/>
      </w:pPr>
      <w:r>
        <w:t>1.</w:t>
      </w:r>
      <w:r>
        <w:tab/>
        <w:t xml:space="preserve">It has been brought to the attention of the </w:t>
      </w:r>
      <w:r w:rsidR="00003243">
        <w:t>s</w:t>
      </w:r>
      <w:r>
        <w:t>ecretariat that the description in the Manual of Tests and Criteria of the apparatus used for the Series 1 type (a) UN gap test (11.4.1.2.1) contains an inconsistency. The English version mentions an external diameter of 48 mm whereas the French version mentions 40 mm. After research</w:t>
      </w:r>
      <w:r w:rsidR="0097068D">
        <w:t>ing</w:t>
      </w:r>
      <w:r w:rsidR="00A84F76">
        <w:t xml:space="preserve"> the matter</w:t>
      </w:r>
      <w:r>
        <w:t xml:space="preserve">, it is the view of the </w:t>
      </w:r>
      <w:r w:rsidR="00003243">
        <w:t>s</w:t>
      </w:r>
      <w:r>
        <w:t>ecre</w:t>
      </w:r>
      <w:r w:rsidR="00A84F76">
        <w:t>tariat</w:t>
      </w:r>
      <w:r>
        <w:t xml:space="preserve"> that the French version is mistaken and the English version is correct.</w:t>
      </w:r>
    </w:p>
    <w:p w14:paraId="70A467C2" w14:textId="3A00B643" w:rsidR="00A84F76" w:rsidRPr="00915159" w:rsidRDefault="00A84F76" w:rsidP="00A84F76">
      <w:pPr>
        <w:pStyle w:val="HChG"/>
      </w:pPr>
      <w:r>
        <w:tab/>
      </w:r>
      <w:r>
        <w:tab/>
        <w:t>Justification</w:t>
      </w:r>
    </w:p>
    <w:p w14:paraId="4B018980" w14:textId="4322616C" w:rsidR="00003243" w:rsidRDefault="00B13C65" w:rsidP="00003243">
      <w:pPr>
        <w:pStyle w:val="SingleTxtG"/>
      </w:pPr>
      <w:r>
        <w:t>2</w:t>
      </w:r>
      <w:r w:rsidR="00EF2DA9" w:rsidRPr="00915159">
        <w:t>.</w:t>
      </w:r>
      <w:r w:rsidR="00EF2DA9" w:rsidRPr="00915159">
        <w:tab/>
      </w:r>
      <w:r w:rsidR="00003243" w:rsidRPr="00003243">
        <w:t xml:space="preserve">The text of </w:t>
      </w:r>
      <w:r w:rsidR="00003243">
        <w:t>11.4.1.2.1</w:t>
      </w:r>
      <w:r w:rsidR="00003243" w:rsidRPr="00003243">
        <w:t xml:space="preserve"> was introduced in 1995</w:t>
      </w:r>
      <w:r w:rsidR="00003243">
        <w:t>,</w:t>
      </w:r>
      <w:r w:rsidR="00003243" w:rsidRPr="00003243">
        <w:t xml:space="preserve"> in the second revised edition of the Manual, </w:t>
      </w:r>
      <w:r w:rsidR="00003243">
        <w:t xml:space="preserve">in the context of the work on the </w:t>
      </w:r>
      <w:r w:rsidR="00003243" w:rsidRPr="00003243">
        <w:rPr>
          <w:i/>
          <w:iCs/>
        </w:rPr>
        <w:t>rationalization of the Manual of Tests and Criteria</w:t>
      </w:r>
      <w:r w:rsidR="00003243">
        <w:t xml:space="preserve">. With the adopted amendments, </w:t>
      </w:r>
      <w:r w:rsidR="00003243" w:rsidRPr="00003243">
        <w:t>test 1 (a) w</w:t>
      </w:r>
      <w:r w:rsidR="002F5DF2">
        <w:t>as harmonized</w:t>
      </w:r>
      <w:r w:rsidR="00003243" w:rsidRPr="00003243">
        <w:t xml:space="preserve"> from </w:t>
      </w:r>
      <w:r w:rsidR="00003243">
        <w:t>four</w:t>
      </w:r>
      <w:r w:rsidR="00003243" w:rsidRPr="00003243">
        <w:t xml:space="preserve"> different versions to only one.</w:t>
      </w:r>
    </w:p>
    <w:p w14:paraId="677A3A76" w14:textId="68897A9D" w:rsidR="00EF2DA9" w:rsidRDefault="00003243" w:rsidP="00003243">
      <w:pPr>
        <w:pStyle w:val="SingleTxtG"/>
      </w:pPr>
      <w:r>
        <w:t>3.</w:t>
      </w:r>
      <w:r>
        <w:tab/>
      </w:r>
      <w:r w:rsidRPr="00003243">
        <w:t xml:space="preserve">The text was approved by the Committee in ST/SG/AC.10/21 based on documents ST/SG/AC.10/C.3/18/Add.2 and ST/SG/AC.10/C.3/R.527. In all these documents, the external diameter was always specified as 48 mm, in both the English and the French versions of the documents. Furthermore, </w:t>
      </w:r>
      <w:r>
        <w:t>an external diameter of 48 mm</w:t>
      </w:r>
      <w:r w:rsidRPr="00003243">
        <w:t xml:space="preserve"> </w:t>
      </w:r>
      <w:r w:rsidR="00D222BD">
        <w:t>is</w:t>
      </w:r>
      <w:r w:rsidRPr="00003243">
        <w:t xml:space="preserve"> in line with tests</w:t>
      </w:r>
      <w:r>
        <w:t> </w:t>
      </w:r>
      <w:r w:rsidRPr="00003243">
        <w:t>2</w:t>
      </w:r>
      <w:r>
        <w:t> </w:t>
      </w:r>
      <w:r w:rsidRPr="00003243">
        <w:t>(a) and A.5, where the external diameter is specified as 48 mm in both English and French</w:t>
      </w:r>
      <w:r w:rsidR="002F5DF2">
        <w:t xml:space="preserve"> versions</w:t>
      </w:r>
      <w:r w:rsidRPr="00003243">
        <w:t>.</w:t>
      </w:r>
    </w:p>
    <w:p w14:paraId="3DD18AA0" w14:textId="128AB382" w:rsidR="00003243" w:rsidRPr="00915159" w:rsidRDefault="00003243" w:rsidP="00003243">
      <w:pPr>
        <w:pStyle w:val="SingleTxtG"/>
      </w:pPr>
      <w:r>
        <w:t>4.</w:t>
      </w:r>
      <w:r>
        <w:tab/>
      </w:r>
      <w:r w:rsidR="001E4724">
        <w:t>T</w:t>
      </w:r>
      <w:r w:rsidR="002F5DF2">
        <w:t>hus</w:t>
      </w:r>
      <w:r w:rsidR="00D263DF">
        <w:t>,</w:t>
      </w:r>
      <w:r w:rsidR="00081DBB">
        <w:t xml:space="preserve"> it is the view of the secretariat that</w:t>
      </w:r>
      <w:r w:rsidRPr="00003243">
        <w:t xml:space="preserve"> an error </w:t>
      </w:r>
      <w:r w:rsidR="00706FA7">
        <w:t>occurr</w:t>
      </w:r>
      <w:r w:rsidRPr="00003243">
        <w:t>ed in 1995 when preparing the French publication</w:t>
      </w:r>
      <w:r w:rsidR="00081DBB">
        <w:t xml:space="preserve"> and it should therefore be corrected.</w:t>
      </w:r>
    </w:p>
    <w:p w14:paraId="1CA3ADA5" w14:textId="77777777" w:rsidR="00EF2DA9" w:rsidRPr="00915159" w:rsidRDefault="00EF2DA9" w:rsidP="00EF2DA9">
      <w:pPr>
        <w:pStyle w:val="HChG"/>
      </w:pPr>
      <w:r w:rsidRPr="00915159">
        <w:lastRenderedPageBreak/>
        <w:tab/>
      </w:r>
      <w:r w:rsidRPr="00915159">
        <w:tab/>
        <w:t>Proposal</w:t>
      </w:r>
    </w:p>
    <w:p w14:paraId="7840DD24" w14:textId="691AEB2B" w:rsidR="00517057" w:rsidRDefault="00D222BD" w:rsidP="00517057">
      <w:pPr>
        <w:pStyle w:val="SingleTxtG"/>
        <w:rPr>
          <w:lang w:val="en-US"/>
        </w:rPr>
      </w:pPr>
      <w:r>
        <w:t>5</w:t>
      </w:r>
      <w:r w:rsidR="00517057">
        <w:t>.</w:t>
      </w:r>
      <w:r w:rsidR="00517057">
        <w:tab/>
      </w:r>
      <w:r w:rsidR="00517057">
        <w:rPr>
          <w:lang w:val="en-US"/>
        </w:rPr>
        <w:t>The Sub-Committee may wish to adopt the following correction to the French version of the seventh revised edition of the Manual of Tests and Criteria.</w:t>
      </w:r>
    </w:p>
    <w:p w14:paraId="6B7098B3" w14:textId="01CDE220" w:rsidR="00517057" w:rsidRPr="00C54F00" w:rsidRDefault="00517057" w:rsidP="00517057">
      <w:pPr>
        <w:pStyle w:val="H23G"/>
      </w:pPr>
      <w:r w:rsidRPr="00C54F00">
        <w:tab/>
      </w:r>
      <w:r>
        <w:tab/>
        <w:t xml:space="preserve">Section 11, 11.4.1.2.1, </w:t>
      </w:r>
      <w:r w:rsidR="00D263DF">
        <w:t>deuxième</w:t>
      </w:r>
      <w:r>
        <w:t xml:space="preserve"> phrase</w:t>
      </w:r>
    </w:p>
    <w:p w14:paraId="599EF726" w14:textId="594A6E66" w:rsidR="00517057" w:rsidRPr="00D5645B" w:rsidRDefault="00517057" w:rsidP="00517057">
      <w:pPr>
        <w:pStyle w:val="SingleTxtG"/>
      </w:pPr>
      <w:r>
        <w:rPr>
          <w:i/>
          <w:iCs/>
        </w:rPr>
        <w:t xml:space="preserve">Au lieu de </w:t>
      </w:r>
      <w:r w:rsidRPr="00517057">
        <w:t xml:space="preserve">40 ± 2 mm de </w:t>
      </w:r>
      <w:proofErr w:type="spellStart"/>
      <w:r w:rsidRPr="00517057">
        <w:t>diamètre</w:t>
      </w:r>
      <w:proofErr w:type="spellEnd"/>
      <w:r w:rsidRPr="00517057">
        <w:t xml:space="preserve"> </w:t>
      </w:r>
      <w:proofErr w:type="spellStart"/>
      <w:r w:rsidRPr="00517057">
        <w:t>extérieur</w:t>
      </w:r>
      <w:proofErr w:type="spellEnd"/>
      <w:r>
        <w:t xml:space="preserve"> </w:t>
      </w:r>
      <w:r w:rsidRPr="00517057">
        <w:rPr>
          <w:i/>
          <w:iCs/>
        </w:rPr>
        <w:t>lire</w:t>
      </w:r>
      <w:r>
        <w:t xml:space="preserve"> </w:t>
      </w:r>
      <w:r w:rsidRPr="00517057">
        <w:t>4</w:t>
      </w:r>
      <w:r>
        <w:t>8</w:t>
      </w:r>
      <w:r w:rsidRPr="00517057">
        <w:t xml:space="preserve"> ± 2 mm de </w:t>
      </w:r>
      <w:proofErr w:type="spellStart"/>
      <w:r w:rsidRPr="00517057">
        <w:t>diamètre</w:t>
      </w:r>
      <w:proofErr w:type="spellEnd"/>
      <w:r w:rsidRPr="00517057">
        <w:t xml:space="preserve"> </w:t>
      </w:r>
      <w:proofErr w:type="spellStart"/>
      <w:r w:rsidRPr="00517057">
        <w:t>extérieur</w:t>
      </w:r>
      <w:proofErr w:type="spellEnd"/>
    </w:p>
    <w:p w14:paraId="603DED11" w14:textId="1850DC77" w:rsidR="00816BA8" w:rsidRDefault="00EF2DA9" w:rsidP="00816BA8">
      <w:pPr>
        <w:pStyle w:val="HChG"/>
      </w:pPr>
      <w:r>
        <w:tab/>
      </w:r>
      <w:r>
        <w:tab/>
      </w:r>
      <w:r w:rsidR="00517057">
        <w:t>Potential implications</w:t>
      </w:r>
    </w:p>
    <w:p w14:paraId="4AC71261" w14:textId="12C5C023" w:rsidR="00271251" w:rsidRDefault="00D222BD" w:rsidP="00F51488">
      <w:pPr>
        <w:pStyle w:val="SingleTxtG"/>
      </w:pPr>
      <w:r>
        <w:t>6</w:t>
      </w:r>
      <w:r w:rsidR="00EF2DA9">
        <w:t>.</w:t>
      </w:r>
      <w:r w:rsidR="00EF2DA9">
        <w:tab/>
      </w:r>
      <w:r w:rsidR="00003243">
        <w:t>The secretariat has consulted French speaking competent authorities to inquire whether this error could have resulted</w:t>
      </w:r>
      <w:r w:rsidR="00517057">
        <w:t xml:space="preserve"> in some laboratories using a tube of a different diameter</w:t>
      </w:r>
      <w:r>
        <w:t xml:space="preserve"> when performing the UN gap test</w:t>
      </w:r>
      <w:r w:rsidR="00517057">
        <w:t>. At the time of writing this document, the secretariat had received two responses</w:t>
      </w:r>
      <w:r>
        <w:t xml:space="preserve"> (Canada and Luxembourg),</w:t>
      </w:r>
      <w:r w:rsidR="00517057">
        <w:t xml:space="preserve"> </w:t>
      </w:r>
      <w:r>
        <w:t xml:space="preserve">both </w:t>
      </w:r>
      <w:r w:rsidR="00517057">
        <w:t>indicating that they did not believe this to have happened.</w:t>
      </w:r>
    </w:p>
    <w:p w14:paraId="11C17278" w14:textId="77777777" w:rsidR="00AF5DE1" w:rsidRPr="00D205B5" w:rsidRDefault="00D205B5" w:rsidP="00D205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D205B5" w:rsidSect="00EF2DA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E668" w14:textId="77777777" w:rsidR="00EF2DA9" w:rsidRPr="00C47B2E" w:rsidRDefault="00EF2DA9" w:rsidP="00C47B2E">
      <w:pPr>
        <w:pStyle w:val="Footer"/>
      </w:pPr>
    </w:p>
  </w:endnote>
  <w:endnote w:type="continuationSeparator" w:id="0">
    <w:p w14:paraId="2544EAF3" w14:textId="77777777" w:rsidR="00EF2DA9" w:rsidRPr="00C47B2E" w:rsidRDefault="00EF2DA9" w:rsidP="00C47B2E">
      <w:pPr>
        <w:pStyle w:val="Footer"/>
      </w:pPr>
    </w:p>
  </w:endnote>
  <w:endnote w:type="continuationNotice" w:id="1">
    <w:p w14:paraId="0127158A" w14:textId="77777777" w:rsidR="00EF2DA9" w:rsidRPr="00C47B2E" w:rsidRDefault="00EF2DA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0A92" w14:textId="77777777" w:rsidR="00D94B05" w:rsidRPr="00EF2DA9" w:rsidRDefault="00EF2DA9" w:rsidP="00EF2DA9">
    <w:pPr>
      <w:pStyle w:val="Footer"/>
      <w:tabs>
        <w:tab w:val="right" w:pos="9598"/>
        <w:tab w:val="right" w:pos="9638"/>
      </w:tabs>
      <w:rPr>
        <w:sz w:val="18"/>
      </w:rPr>
    </w:pPr>
    <w:r w:rsidRPr="00EF2DA9">
      <w:rPr>
        <w:b/>
        <w:sz w:val="18"/>
      </w:rPr>
      <w:fldChar w:fldCharType="begin"/>
    </w:r>
    <w:r w:rsidRPr="00EF2DA9">
      <w:rPr>
        <w:b/>
        <w:sz w:val="18"/>
      </w:rPr>
      <w:instrText xml:space="preserve"> PAGE  \* MERGEFORMAT </w:instrText>
    </w:r>
    <w:r w:rsidRPr="00EF2DA9">
      <w:rPr>
        <w:b/>
        <w:sz w:val="18"/>
      </w:rPr>
      <w:fldChar w:fldCharType="separate"/>
    </w:r>
    <w:r w:rsidRPr="00EF2DA9">
      <w:rPr>
        <w:b/>
        <w:noProof/>
        <w:sz w:val="18"/>
      </w:rPr>
      <w:t>2</w:t>
    </w:r>
    <w:r w:rsidRPr="00EF2DA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E809" w14:textId="77777777" w:rsidR="00D94B05" w:rsidRPr="00EF2DA9" w:rsidRDefault="00EF2DA9" w:rsidP="00816BA8">
    <w:pPr>
      <w:pStyle w:val="Footer"/>
      <w:tabs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EF2DA9">
      <w:rPr>
        <w:sz w:val="18"/>
      </w:rPr>
      <w:fldChar w:fldCharType="begin"/>
    </w:r>
    <w:r w:rsidRPr="00EF2DA9">
      <w:rPr>
        <w:sz w:val="18"/>
      </w:rPr>
      <w:instrText xml:space="preserve"> PAGE  \* MERGEFORMAT </w:instrText>
    </w:r>
    <w:r w:rsidRPr="00EF2DA9">
      <w:rPr>
        <w:sz w:val="18"/>
      </w:rPr>
      <w:fldChar w:fldCharType="separate"/>
    </w:r>
    <w:r w:rsidRPr="00EF2DA9">
      <w:rPr>
        <w:noProof/>
        <w:sz w:val="18"/>
      </w:rPr>
      <w:t>3</w:t>
    </w:r>
    <w:r w:rsidRPr="00EF2DA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8649" w14:textId="77777777" w:rsidR="00EF2DA9" w:rsidRPr="00C47B2E" w:rsidRDefault="00EF2DA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3D4F3FB" w14:textId="77777777" w:rsidR="00EF2DA9" w:rsidRPr="00C47B2E" w:rsidRDefault="00EF2DA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3E8586B" w14:textId="77777777" w:rsidR="00EF2DA9" w:rsidRPr="00C47B2E" w:rsidRDefault="00EF2DA9" w:rsidP="00C47B2E">
      <w:pPr>
        <w:pStyle w:val="Footer"/>
      </w:pPr>
    </w:p>
  </w:footnote>
  <w:footnote w:id="2">
    <w:p w14:paraId="293D5797" w14:textId="77777777" w:rsidR="00EF2DA9" w:rsidRPr="00EF2DA9" w:rsidRDefault="00EF2DA9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EF2DA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93B59">
        <w:rPr>
          <w:lang w:val="en-US"/>
        </w:rPr>
        <w:t xml:space="preserve">2020 (A/74/6 (Sect.20) and Supplementary, </w:t>
      </w:r>
      <w:proofErr w:type="spellStart"/>
      <w:r w:rsidRPr="00493B59">
        <w:rPr>
          <w:lang w:val="en-US"/>
        </w:rPr>
        <w:t>Subprogramme</w:t>
      </w:r>
      <w:proofErr w:type="spellEnd"/>
      <w:r w:rsidRPr="00493B59">
        <w:rPr>
          <w:lang w:val="en-US"/>
        </w:rPr>
        <w:t xml:space="preserve">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E403" w14:textId="3E8A636D" w:rsidR="00EF2DA9" w:rsidRPr="00EF2DA9" w:rsidRDefault="00706FA7">
    <w:pPr>
      <w:pStyle w:val="Header"/>
    </w:pPr>
    <w:fldSimple w:instr=" TITLE  ST/SG/AC.10/C.3/2020/17  \* MERGEFORMAT ">
      <w:r w:rsidR="00525CA9">
        <w:t>ST/SG/AC.10/C.3/2020/17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9FC1" w14:textId="6DEBE5AC" w:rsidR="00D94B05" w:rsidRPr="00EF2DA9" w:rsidRDefault="00706FA7" w:rsidP="00EF2DA9">
    <w:pPr>
      <w:pStyle w:val="Header"/>
      <w:jc w:val="right"/>
    </w:pPr>
    <w:fldSimple w:instr=" TITLE  \* MERGEFORMAT ">
      <w:r w:rsidR="00525CA9">
        <w:t>ST/SG/AC.10/C.3/2020/17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A9"/>
    <w:rsid w:val="00003243"/>
    <w:rsid w:val="00046E92"/>
    <w:rsid w:val="00063C90"/>
    <w:rsid w:val="00081DBB"/>
    <w:rsid w:val="0008556E"/>
    <w:rsid w:val="00101B98"/>
    <w:rsid w:val="001514D1"/>
    <w:rsid w:val="001E3EF9"/>
    <w:rsid w:val="001E4724"/>
    <w:rsid w:val="00247E2C"/>
    <w:rsid w:val="00271251"/>
    <w:rsid w:val="00277009"/>
    <w:rsid w:val="002A32CB"/>
    <w:rsid w:val="002D5B2C"/>
    <w:rsid w:val="002D6C53"/>
    <w:rsid w:val="002F5595"/>
    <w:rsid w:val="002F5DF2"/>
    <w:rsid w:val="00334F6A"/>
    <w:rsid w:val="00342AC8"/>
    <w:rsid w:val="00343302"/>
    <w:rsid w:val="00374C26"/>
    <w:rsid w:val="00391F84"/>
    <w:rsid w:val="003979DE"/>
    <w:rsid w:val="003B4550"/>
    <w:rsid w:val="003B6A1D"/>
    <w:rsid w:val="003D2A18"/>
    <w:rsid w:val="003E3C05"/>
    <w:rsid w:val="00413386"/>
    <w:rsid w:val="00461253"/>
    <w:rsid w:val="00472A09"/>
    <w:rsid w:val="004858F5"/>
    <w:rsid w:val="004A2814"/>
    <w:rsid w:val="004B63A6"/>
    <w:rsid w:val="004C0622"/>
    <w:rsid w:val="005042C2"/>
    <w:rsid w:val="00517057"/>
    <w:rsid w:val="00525CA9"/>
    <w:rsid w:val="005E716E"/>
    <w:rsid w:val="005F5143"/>
    <w:rsid w:val="006476E1"/>
    <w:rsid w:val="006604DF"/>
    <w:rsid w:val="00671529"/>
    <w:rsid w:val="006B7E73"/>
    <w:rsid w:val="006E73AE"/>
    <w:rsid w:val="0070489D"/>
    <w:rsid w:val="00706FA7"/>
    <w:rsid w:val="007268F9"/>
    <w:rsid w:val="00750282"/>
    <w:rsid w:val="00764440"/>
    <w:rsid w:val="0077101B"/>
    <w:rsid w:val="00791F64"/>
    <w:rsid w:val="007C52B0"/>
    <w:rsid w:val="007C6033"/>
    <w:rsid w:val="008147C8"/>
    <w:rsid w:val="00816BA8"/>
    <w:rsid w:val="0081753A"/>
    <w:rsid w:val="00857D23"/>
    <w:rsid w:val="009411B4"/>
    <w:rsid w:val="00946F1D"/>
    <w:rsid w:val="0097068D"/>
    <w:rsid w:val="009A0B53"/>
    <w:rsid w:val="009D0139"/>
    <w:rsid w:val="009D717D"/>
    <w:rsid w:val="009F5CDC"/>
    <w:rsid w:val="00A072D7"/>
    <w:rsid w:val="00A775CF"/>
    <w:rsid w:val="00A84F76"/>
    <w:rsid w:val="00AD1A9C"/>
    <w:rsid w:val="00AF5DE1"/>
    <w:rsid w:val="00B06045"/>
    <w:rsid w:val="00B13C65"/>
    <w:rsid w:val="00B206DD"/>
    <w:rsid w:val="00B52EF4"/>
    <w:rsid w:val="00B777AD"/>
    <w:rsid w:val="00C03015"/>
    <w:rsid w:val="00C0358D"/>
    <w:rsid w:val="00C35A27"/>
    <w:rsid w:val="00C47B2E"/>
    <w:rsid w:val="00D205B5"/>
    <w:rsid w:val="00D222BD"/>
    <w:rsid w:val="00D263DF"/>
    <w:rsid w:val="00D63CD2"/>
    <w:rsid w:val="00D87DC2"/>
    <w:rsid w:val="00D94B05"/>
    <w:rsid w:val="00E02C2B"/>
    <w:rsid w:val="00E21C27"/>
    <w:rsid w:val="00E26BCF"/>
    <w:rsid w:val="00E42936"/>
    <w:rsid w:val="00E52109"/>
    <w:rsid w:val="00E75317"/>
    <w:rsid w:val="00EC0CE6"/>
    <w:rsid w:val="00EC7C1D"/>
    <w:rsid w:val="00ED6C48"/>
    <w:rsid w:val="00EE3045"/>
    <w:rsid w:val="00EF2DA9"/>
    <w:rsid w:val="00F45C76"/>
    <w:rsid w:val="00F51488"/>
    <w:rsid w:val="00F63C42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C55F26"/>
  <w15:docId w15:val="{95E83810-50E6-4045-96EE-CE2E36A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EF2DA9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EF2DA9"/>
  </w:style>
  <w:style w:type="character" w:customStyle="1" w:styleId="H1GChar">
    <w:name w:val="_ H_1_G Char"/>
    <w:link w:val="H1G"/>
    <w:qFormat/>
    <w:rsid w:val="00EF2DA9"/>
    <w:rPr>
      <w:b/>
      <w:sz w:val="24"/>
    </w:rPr>
  </w:style>
  <w:style w:type="character" w:customStyle="1" w:styleId="H23GChar">
    <w:name w:val="_ H_2/3_G Char"/>
    <w:link w:val="H23G"/>
    <w:rsid w:val="00391F84"/>
    <w:rPr>
      <w:b/>
    </w:rPr>
  </w:style>
  <w:style w:type="character" w:styleId="CommentReference">
    <w:name w:val="annotation reference"/>
    <w:basedOn w:val="DefaultParagraphFont"/>
    <w:semiHidden/>
    <w:rsid w:val="00391F84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391F8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8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7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7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DB51-F8E3-4C93-9352-3FFF7E8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102</TotalTime>
  <Pages>2</Pages>
  <Words>419</Words>
  <Characters>2169</Characters>
  <Application>Microsoft Office Word</Application>
  <DocSecurity>0</DocSecurity>
  <Lines>50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ST/SG/AC.10/C.3/2020/17</vt:lpstr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ST/SG/AC.10/C.3/2020/17</dc:title>
  <dc:subject/>
  <dc:creator>Editorial</dc:creator>
  <cp:keywords/>
  <cp:lastModifiedBy>Laurence Berthet</cp:lastModifiedBy>
  <cp:revision>12</cp:revision>
  <cp:lastPrinted>2020-04-06T14:51:00Z</cp:lastPrinted>
  <dcterms:created xsi:type="dcterms:W3CDTF">2020-04-02T07:51:00Z</dcterms:created>
  <dcterms:modified xsi:type="dcterms:W3CDTF">2020-04-06T14:51:00Z</dcterms:modified>
</cp:coreProperties>
</file>