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F76B58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07534" w:rsidRDefault="00B56E9C" w:rsidP="007A309D">
            <w:pPr>
              <w:spacing w:after="80"/>
              <w:jc w:val="both"/>
            </w:pPr>
            <w:bookmarkStart w:id="0" w:name="_Hlk528230733"/>
            <w:bookmarkStart w:id="1" w:name="_GoBack"/>
            <w:bookmarkEnd w:id="1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07534" w:rsidRDefault="00B56E9C" w:rsidP="007A309D">
            <w:pPr>
              <w:spacing w:after="80" w:line="300" w:lineRule="exact"/>
              <w:jc w:val="both"/>
              <w:rPr>
                <w:b/>
                <w:sz w:val="24"/>
                <w:szCs w:val="24"/>
              </w:rPr>
            </w:pPr>
            <w:r w:rsidRPr="00907534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F76B58" w:rsidRDefault="00923752" w:rsidP="00C63347">
            <w:pPr>
              <w:ind w:left="2552"/>
              <w:jc w:val="right"/>
              <w:rPr>
                <w:lang w:val="en-US"/>
              </w:rPr>
            </w:pPr>
            <w:r w:rsidRPr="00F76B58">
              <w:rPr>
                <w:sz w:val="40"/>
                <w:lang w:val="en-US"/>
              </w:rPr>
              <w:t>ECE</w:t>
            </w:r>
            <w:r w:rsidRPr="00F76B58">
              <w:rPr>
                <w:lang w:val="en-US"/>
              </w:rPr>
              <w:t>/TRANS/WP.29/</w:t>
            </w:r>
            <w:r w:rsidR="00E12F5D" w:rsidRPr="0041175A">
              <w:t>GR</w:t>
            </w:r>
            <w:r w:rsidR="00927FA2">
              <w:t>B</w:t>
            </w:r>
            <w:r w:rsidR="00E12F5D" w:rsidRPr="00A35899">
              <w:t>/</w:t>
            </w:r>
            <w:r w:rsidR="00E12F5D" w:rsidRPr="00A35899">
              <w:rPr>
                <w:lang w:val="en-US"/>
              </w:rPr>
              <w:t>2019</w:t>
            </w:r>
            <w:r w:rsidR="00E12F5D" w:rsidRPr="00A35899">
              <w:t>/</w:t>
            </w:r>
            <w:r w:rsidR="00D62DBC">
              <w:t>9</w:t>
            </w:r>
          </w:p>
        </w:tc>
      </w:tr>
      <w:tr w:rsidR="00B56E9C" w:rsidRPr="0090753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907534" w:rsidRDefault="00EF5C56" w:rsidP="007A309D">
            <w:pPr>
              <w:spacing w:before="120"/>
              <w:jc w:val="both"/>
            </w:pPr>
            <w:r w:rsidRPr="00907534">
              <w:rPr>
                <w:noProof/>
                <w:lang w:val="en-US" w:eastAsia="zh-CN"/>
              </w:rPr>
              <w:drawing>
                <wp:inline distT="0" distB="0" distL="0" distR="0">
                  <wp:extent cx="716915" cy="592455"/>
                  <wp:effectExtent l="19050" t="0" r="6985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907534" w:rsidRDefault="00D773DF" w:rsidP="007A309D">
            <w:pPr>
              <w:spacing w:before="120" w:line="420" w:lineRule="exact"/>
              <w:jc w:val="both"/>
              <w:rPr>
                <w:sz w:val="40"/>
                <w:szCs w:val="40"/>
              </w:rPr>
            </w:pPr>
            <w:r w:rsidRPr="0090753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Pr="00907534" w:rsidRDefault="00923752" w:rsidP="007A309D">
            <w:pPr>
              <w:spacing w:before="240" w:line="240" w:lineRule="exact"/>
              <w:jc w:val="both"/>
            </w:pPr>
            <w:r w:rsidRPr="00907534">
              <w:t>Distr.: General</w:t>
            </w:r>
          </w:p>
          <w:p w:rsidR="00923752" w:rsidRPr="00A35899" w:rsidRDefault="00E851FA" w:rsidP="007A309D">
            <w:pPr>
              <w:spacing w:line="240" w:lineRule="exact"/>
              <w:jc w:val="both"/>
            </w:pPr>
            <w:r>
              <w:t>13</w:t>
            </w:r>
            <w:r w:rsidR="00A35899" w:rsidRPr="00A35899">
              <w:t xml:space="preserve"> November 2018</w:t>
            </w:r>
          </w:p>
          <w:p w:rsidR="00923752" w:rsidRPr="00907534" w:rsidRDefault="00923752" w:rsidP="007A309D">
            <w:pPr>
              <w:spacing w:line="240" w:lineRule="exact"/>
              <w:jc w:val="both"/>
            </w:pPr>
          </w:p>
          <w:p w:rsidR="00923752" w:rsidRPr="00907534" w:rsidRDefault="00923752" w:rsidP="007A309D">
            <w:pPr>
              <w:spacing w:line="240" w:lineRule="exact"/>
              <w:jc w:val="both"/>
            </w:pPr>
            <w:r w:rsidRPr="00907534">
              <w:t>Original: English</w:t>
            </w:r>
          </w:p>
        </w:tc>
      </w:tr>
    </w:tbl>
    <w:p w:rsidR="00442A83" w:rsidRPr="00907534" w:rsidRDefault="00C96DF2" w:rsidP="007A309D">
      <w:pPr>
        <w:spacing w:before="120"/>
        <w:jc w:val="both"/>
        <w:rPr>
          <w:b/>
          <w:sz w:val="28"/>
          <w:szCs w:val="28"/>
        </w:rPr>
      </w:pPr>
      <w:bookmarkStart w:id="2" w:name="_Hlk528231162"/>
      <w:bookmarkEnd w:id="0"/>
      <w:r w:rsidRPr="00907534">
        <w:rPr>
          <w:b/>
          <w:sz w:val="28"/>
          <w:szCs w:val="28"/>
        </w:rPr>
        <w:t>Economic Commission for Europe</w:t>
      </w:r>
    </w:p>
    <w:p w:rsidR="00C96DF2" w:rsidRPr="00907534" w:rsidRDefault="008F31D2" w:rsidP="007A309D">
      <w:pPr>
        <w:spacing w:before="120"/>
        <w:jc w:val="both"/>
        <w:rPr>
          <w:sz w:val="28"/>
          <w:szCs w:val="28"/>
        </w:rPr>
      </w:pPr>
      <w:r w:rsidRPr="00907534">
        <w:rPr>
          <w:sz w:val="28"/>
          <w:szCs w:val="28"/>
        </w:rPr>
        <w:t>Inland Transport Committee</w:t>
      </w:r>
    </w:p>
    <w:p w:rsidR="00EA2A77" w:rsidRPr="00907534" w:rsidRDefault="00EA2A77" w:rsidP="007A309D">
      <w:pPr>
        <w:spacing w:before="120"/>
        <w:jc w:val="both"/>
        <w:rPr>
          <w:b/>
          <w:sz w:val="24"/>
          <w:szCs w:val="24"/>
        </w:rPr>
      </w:pPr>
      <w:r w:rsidRPr="00907534">
        <w:rPr>
          <w:b/>
          <w:sz w:val="24"/>
          <w:szCs w:val="24"/>
        </w:rPr>
        <w:t xml:space="preserve">World Forum for Harmonization of Vehicle </w:t>
      </w:r>
      <w:r w:rsidR="00D26E07" w:rsidRPr="00907534">
        <w:rPr>
          <w:b/>
          <w:sz w:val="24"/>
          <w:szCs w:val="24"/>
        </w:rPr>
        <w:t>Regulation</w:t>
      </w:r>
      <w:r w:rsidRPr="00907534">
        <w:rPr>
          <w:b/>
          <w:sz w:val="24"/>
          <w:szCs w:val="24"/>
        </w:rPr>
        <w:t>s</w:t>
      </w:r>
    </w:p>
    <w:p w:rsidR="00AB1C8B" w:rsidRPr="009B4839" w:rsidRDefault="00AB1C8B" w:rsidP="007A309D">
      <w:pPr>
        <w:spacing w:before="120"/>
        <w:jc w:val="both"/>
        <w:rPr>
          <w:b/>
        </w:rPr>
      </w:pPr>
      <w:r w:rsidRPr="009B4839">
        <w:rPr>
          <w:b/>
        </w:rPr>
        <w:t xml:space="preserve">Working Party on </w:t>
      </w:r>
      <w:r w:rsidR="00E12F5D" w:rsidRPr="009B4839">
        <w:rPr>
          <w:b/>
          <w:bCs/>
        </w:rPr>
        <w:t>Noise</w:t>
      </w:r>
    </w:p>
    <w:p w:rsidR="00AB1C8B" w:rsidRPr="009B4839" w:rsidRDefault="009B4839" w:rsidP="007A309D">
      <w:pPr>
        <w:spacing w:before="120"/>
        <w:jc w:val="both"/>
        <w:rPr>
          <w:b/>
        </w:rPr>
      </w:pPr>
      <w:r w:rsidRPr="009B4839">
        <w:rPr>
          <w:b/>
        </w:rPr>
        <w:t xml:space="preserve">Sixty-ninth </w:t>
      </w:r>
      <w:r w:rsidR="00AB1C8B" w:rsidRPr="009B4839">
        <w:rPr>
          <w:b/>
        </w:rPr>
        <w:t>session</w:t>
      </w:r>
    </w:p>
    <w:p w:rsidR="00AB1C8B" w:rsidRPr="009B4839" w:rsidRDefault="00AB1C8B" w:rsidP="007A309D">
      <w:pPr>
        <w:jc w:val="both"/>
      </w:pPr>
      <w:r w:rsidRPr="009B4839">
        <w:t xml:space="preserve">Geneva, </w:t>
      </w:r>
      <w:r w:rsidR="00E12F5D" w:rsidRPr="009B4839">
        <w:rPr>
          <w:bCs/>
        </w:rPr>
        <w:t>2</w:t>
      </w:r>
      <w:r w:rsidR="00A35899" w:rsidRPr="009B4839">
        <w:rPr>
          <w:bCs/>
        </w:rPr>
        <w:t>2</w:t>
      </w:r>
      <w:r w:rsidR="00E12F5D" w:rsidRPr="009B4839">
        <w:rPr>
          <w:bCs/>
        </w:rPr>
        <w:t>-25 January 2019</w:t>
      </w:r>
    </w:p>
    <w:p w:rsidR="00AB1C8B" w:rsidRPr="009B4839" w:rsidRDefault="00AB1C8B" w:rsidP="007A309D">
      <w:pPr>
        <w:jc w:val="both"/>
      </w:pPr>
      <w:r w:rsidRPr="009B4839">
        <w:t xml:space="preserve">Item </w:t>
      </w:r>
      <w:r w:rsidR="00A90A29">
        <w:t>4</w:t>
      </w:r>
      <w:r w:rsidR="009B4839">
        <w:t xml:space="preserve"> (a) </w:t>
      </w:r>
      <w:r w:rsidRPr="009B4839">
        <w:t>of the provisional agenda</w:t>
      </w:r>
    </w:p>
    <w:p w:rsidR="00AB1C8B" w:rsidRPr="009B4839" w:rsidRDefault="00726AD2" w:rsidP="00726AD2">
      <w:pPr>
        <w:jc w:val="both"/>
        <w:rPr>
          <w:b/>
        </w:rPr>
      </w:pPr>
      <w:r w:rsidRPr="00726AD2">
        <w:rPr>
          <w:b/>
        </w:rPr>
        <w:t>UN Regulation No. 51 (Noise of M and N categories of vehicles): Development</w:t>
      </w:r>
    </w:p>
    <w:p w:rsidR="00866E93" w:rsidRPr="00907534" w:rsidRDefault="008C2F5C" w:rsidP="00866E93">
      <w:pPr>
        <w:pStyle w:val="HChG"/>
        <w:jc w:val="both"/>
      </w:pPr>
      <w:r w:rsidRPr="00907534">
        <w:tab/>
      </w:r>
      <w:r w:rsidRPr="00907534">
        <w:tab/>
      </w:r>
      <w:r w:rsidR="00726AD2" w:rsidRPr="00726AD2">
        <w:t>Proposal for Corrigendum 1 to Supplement 4 to the 03 series of amendments to UN Regulation No. 51</w:t>
      </w:r>
    </w:p>
    <w:p w:rsidR="00AB1C8B" w:rsidRPr="00907534" w:rsidRDefault="00AB1C8B" w:rsidP="00726AD2">
      <w:pPr>
        <w:pStyle w:val="HChG"/>
        <w:rPr>
          <w:b w:val="0"/>
          <w:sz w:val="24"/>
          <w:szCs w:val="24"/>
        </w:rPr>
      </w:pPr>
      <w:r w:rsidRPr="00907534">
        <w:rPr>
          <w:sz w:val="24"/>
          <w:szCs w:val="24"/>
        </w:rPr>
        <w:tab/>
      </w:r>
      <w:r w:rsidRPr="00907534">
        <w:rPr>
          <w:sz w:val="24"/>
          <w:szCs w:val="24"/>
        </w:rPr>
        <w:tab/>
      </w:r>
      <w:r w:rsidR="00726AD2" w:rsidRPr="00726AD2">
        <w:rPr>
          <w:sz w:val="24"/>
          <w:szCs w:val="24"/>
        </w:rPr>
        <w:t>Submitted by the Informal Working Group on Additional Sound Emission Provisions</w:t>
      </w:r>
      <w:r w:rsidR="00866E93" w:rsidRPr="00907534">
        <w:rPr>
          <w:rStyle w:val="FootnoteReference"/>
          <w:b w:val="0"/>
          <w:sz w:val="24"/>
          <w:szCs w:val="24"/>
          <w:vertAlign w:val="baseline"/>
        </w:rPr>
        <w:footnoteReference w:customMarkFollows="1" w:id="2"/>
        <w:t>*</w:t>
      </w:r>
    </w:p>
    <w:p w:rsidR="002807CC" w:rsidRPr="00907534" w:rsidRDefault="00184BC0" w:rsidP="009B4839">
      <w:pPr>
        <w:keepNext/>
        <w:keepLines/>
        <w:ind w:left="1134" w:right="1134" w:firstLine="567"/>
        <w:jc w:val="both"/>
      </w:pPr>
      <w:r w:rsidRPr="00184BC0">
        <w:t xml:space="preserve">The text reproduced below was prepared by the Informal Working Group (IWG) on Additional Sound Emission Provisions (ASEP) </w:t>
      </w:r>
      <w:r w:rsidR="00E851FA" w:rsidRPr="00E851FA">
        <w:t xml:space="preserve">to introduce transitional provisions in line with the transitional provisions in Supplement 3 and </w:t>
      </w:r>
      <w:r w:rsidR="00E851FA">
        <w:t xml:space="preserve">to </w:t>
      </w:r>
      <w:r w:rsidR="00E851FA" w:rsidRPr="00E851FA">
        <w:t xml:space="preserve">reintroduce a sentence deleted </w:t>
      </w:r>
      <w:r w:rsidR="00E851FA">
        <w:t>by</w:t>
      </w:r>
      <w:r w:rsidRPr="00184BC0">
        <w:t xml:space="preserve"> mistake in Supplement 4 to the 03 series of amendments to UN Regulation No. 51. The proposed amendment is based on document ECE/TRANS/WP.29/2018/63, which was adopted by </w:t>
      </w:r>
      <w:r w:rsidRPr="00726AD2">
        <w:t>the World Forum for Harmonization of Vehicle Regulations</w:t>
      </w:r>
      <w:r w:rsidRPr="00184BC0">
        <w:t xml:space="preserve"> at its 175th session. The modifications are marked in bold for new or strikethrough for deleted characters.</w:t>
      </w:r>
      <w:r w:rsidR="00726AD2">
        <w:t xml:space="preserve"> </w:t>
      </w:r>
    </w:p>
    <w:p w:rsidR="00AB1C8B" w:rsidRPr="00907534" w:rsidRDefault="00AB1C8B" w:rsidP="007A309D">
      <w:pPr>
        <w:pStyle w:val="SingleTxtG"/>
        <w:ind w:firstLine="567"/>
      </w:pPr>
    </w:p>
    <w:bookmarkEnd w:id="2"/>
    <w:p w:rsidR="009854F7" w:rsidRDefault="00AB1C8B" w:rsidP="00344F05">
      <w:pPr>
        <w:pStyle w:val="HChG"/>
        <w:ind w:hanging="567"/>
      </w:pPr>
      <w:r w:rsidRPr="00907534">
        <w:br w:type="page"/>
      </w:r>
      <w:r w:rsidR="00AD504E" w:rsidRPr="00907534">
        <w:lastRenderedPageBreak/>
        <w:tab/>
        <w:t>I.</w:t>
      </w:r>
      <w:r w:rsidR="00AD504E" w:rsidRPr="00907534">
        <w:tab/>
      </w:r>
      <w:r w:rsidR="009854F7" w:rsidRPr="00907534">
        <w:t>Proposal</w:t>
      </w:r>
    </w:p>
    <w:p w:rsidR="00E851FA" w:rsidRPr="00E851FA" w:rsidRDefault="00E851FA" w:rsidP="00E851FA">
      <w:pPr>
        <w:pStyle w:val="SingleTxtG"/>
      </w:pPr>
      <w:r>
        <w:rPr>
          <w:i/>
          <w:lang w:eastAsia="ja-JP"/>
        </w:rPr>
        <w:t xml:space="preserve">Insert </w:t>
      </w:r>
      <w:r w:rsidRPr="00E851FA">
        <w:rPr>
          <w:i/>
          <w:lang w:eastAsia="ja-JP"/>
        </w:rPr>
        <w:t xml:space="preserve">a new </w:t>
      </w:r>
      <w:r w:rsidRPr="00E851FA">
        <w:rPr>
          <w:i/>
        </w:rPr>
        <w:t>paragraph 11.10</w:t>
      </w:r>
      <w:r>
        <w:rPr>
          <w:i/>
        </w:rPr>
        <w:t xml:space="preserve">. </w:t>
      </w:r>
      <w:r>
        <w:t>to read</w:t>
      </w:r>
      <w:r w:rsidRPr="00E851FA">
        <w:t>:</w:t>
      </w:r>
    </w:p>
    <w:p w:rsidR="00E851FA" w:rsidRPr="00E851FA" w:rsidRDefault="00E851FA" w:rsidP="00E851FA">
      <w:pPr>
        <w:spacing w:after="120"/>
        <w:ind w:left="2268" w:right="1134" w:hanging="1134"/>
        <w:jc w:val="both"/>
        <w:rPr>
          <w:b/>
          <w:lang w:val="en-US"/>
        </w:rPr>
      </w:pPr>
      <w:r>
        <w:rPr>
          <w:b/>
          <w:lang w:val="en-US"/>
        </w:rPr>
        <w:t>"11.10.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E851FA">
        <w:rPr>
          <w:b/>
          <w:lang w:val="en-US"/>
        </w:rPr>
        <w:t>Until May 1, 2020 Supplement 4 does not apply to existing approvals,</w:t>
      </w:r>
      <w:r w:rsidRPr="00E851FA">
        <w:rPr>
          <w:lang w:val="en-US"/>
        </w:rPr>
        <w:t xml:space="preserve"> </w:t>
      </w:r>
      <w:r w:rsidRPr="00E851FA">
        <w:rPr>
          <w:b/>
          <w:lang w:val="en-US"/>
        </w:rPr>
        <w:t>originally granted prior to the date of entry into force of Supplement 4.</w:t>
      </w:r>
      <w:r>
        <w:rPr>
          <w:b/>
          <w:lang w:val="en-US"/>
        </w:rPr>
        <w:t>"</w:t>
      </w:r>
    </w:p>
    <w:p w:rsidR="00184BC0" w:rsidRPr="00B32C19" w:rsidRDefault="00E851FA" w:rsidP="00184BC0">
      <w:pPr>
        <w:pStyle w:val="SingleTxtG"/>
        <w:ind w:right="283"/>
      </w:pPr>
      <w:r>
        <w:rPr>
          <w:i/>
        </w:rPr>
        <w:t xml:space="preserve">Annex 3, </w:t>
      </w:r>
      <w:r w:rsidR="00184BC0" w:rsidRPr="00B32C19">
        <w:rPr>
          <w:i/>
        </w:rPr>
        <w:t>Paragraph 3.1.2.1.4.2.,</w:t>
      </w:r>
      <w:r w:rsidR="00184BC0" w:rsidRPr="00B32C19">
        <w:t xml:space="preserve"> amend to read:</w:t>
      </w:r>
    </w:p>
    <w:p w:rsidR="00184BC0" w:rsidRPr="00B32C19" w:rsidRDefault="00184BC0" w:rsidP="00184BC0">
      <w:pPr>
        <w:spacing w:after="120"/>
        <w:ind w:left="2268" w:right="1134" w:hanging="1134"/>
        <w:jc w:val="both"/>
      </w:pPr>
      <w:r>
        <w:t>"</w:t>
      </w:r>
      <w:r w:rsidRPr="00B32C19">
        <w:t xml:space="preserve">3.1.2.1.4.2. </w:t>
      </w:r>
      <w:r w:rsidRPr="00B32C19">
        <w:tab/>
        <w:t>Vehicles with automatic transmission, adaptive transmissions and CVTs tested with non-locked gear ratios:</w:t>
      </w:r>
    </w:p>
    <w:p w:rsidR="00184BC0" w:rsidRPr="00B01C61" w:rsidRDefault="00184BC0" w:rsidP="00184BC0">
      <w:pPr>
        <w:tabs>
          <w:tab w:val="left" w:pos="8931"/>
        </w:tabs>
        <w:suppressAutoHyphens w:val="0"/>
        <w:spacing w:after="120"/>
        <w:ind w:left="2268" w:right="1134" w:hanging="1134"/>
        <w:jc w:val="both"/>
        <w:rPr>
          <w:snapToGrid w:val="0"/>
        </w:rPr>
      </w:pPr>
      <w:r>
        <w:rPr>
          <w:snapToGrid w:val="0"/>
        </w:rPr>
        <w:tab/>
      </w:r>
      <w:r w:rsidRPr="00B01C61">
        <w:rPr>
          <w:snapToGrid w:val="0"/>
        </w:rPr>
        <w:t>The gear selector position for full automatic operation shall be used.</w:t>
      </w:r>
    </w:p>
    <w:p w:rsidR="00184BC0" w:rsidRPr="00B01C61" w:rsidRDefault="00184BC0" w:rsidP="00184BC0">
      <w:pPr>
        <w:tabs>
          <w:tab w:val="left" w:pos="8931"/>
        </w:tabs>
        <w:suppressAutoHyphens w:val="0"/>
        <w:spacing w:after="120"/>
        <w:ind w:left="2268" w:right="1134" w:hanging="1134"/>
        <w:jc w:val="both"/>
        <w:rPr>
          <w:snapToGrid w:val="0"/>
        </w:rPr>
      </w:pPr>
      <w:r w:rsidRPr="00B01C61">
        <w:rPr>
          <w:snapToGrid w:val="0"/>
        </w:rPr>
        <w:tab/>
        <w:t>The acceleration value a</w:t>
      </w:r>
      <w:r w:rsidRPr="00B01C61">
        <w:rPr>
          <w:snapToGrid w:val="0"/>
          <w:vertAlign w:val="subscript"/>
        </w:rPr>
        <w:t>wot</w:t>
      </w:r>
      <w:r w:rsidRPr="007751AC">
        <w:rPr>
          <w:b/>
          <w:snapToGrid w:val="0"/>
          <w:vertAlign w:val="subscript"/>
        </w:rPr>
        <w:t xml:space="preserve"> test</w:t>
      </w:r>
      <w:r w:rsidRPr="00B01C61">
        <w:rPr>
          <w:snapToGrid w:val="0"/>
        </w:rPr>
        <w:t xml:space="preserve"> shall be calculated as defined in paragraph 3.1.2.1.2.2.</w:t>
      </w:r>
    </w:p>
    <w:p w:rsidR="00184BC0" w:rsidRPr="00B01C61" w:rsidRDefault="00184BC0" w:rsidP="00184BC0">
      <w:pPr>
        <w:tabs>
          <w:tab w:val="left" w:pos="8931"/>
        </w:tabs>
        <w:suppressAutoHyphens w:val="0"/>
        <w:spacing w:after="120"/>
        <w:ind w:left="2268" w:right="1134" w:hanging="1134"/>
        <w:jc w:val="both"/>
        <w:rPr>
          <w:snapToGrid w:val="0"/>
        </w:rPr>
      </w:pPr>
      <w:r w:rsidRPr="00B01C61">
        <w:rPr>
          <w:snapToGrid w:val="0"/>
        </w:rPr>
        <w:tab/>
        <w:t>The test may then include a gear change to a lower range and a higher acceleration. A gear change to a higher range and a lower acceleration is not allowed. A gear shifting to a gear ratio which is not used in urban traffic shall be avoided.</w:t>
      </w:r>
    </w:p>
    <w:p w:rsidR="00184BC0" w:rsidRPr="007549E1" w:rsidRDefault="00184BC0" w:rsidP="00184BC0">
      <w:pPr>
        <w:spacing w:before="120" w:after="120"/>
        <w:ind w:left="2268" w:right="1134"/>
        <w:jc w:val="both"/>
      </w:pPr>
      <w:r w:rsidRPr="007549E1">
        <w:t>Therefore, it is permitted to establish and use electronic or mechanical devices, including alternate gear selector positions, to prevent a downshift to a gear ratio which is typically not used for the specified test condition in urban traffic.</w:t>
      </w:r>
    </w:p>
    <w:p w:rsidR="00184BC0" w:rsidRDefault="00184BC0" w:rsidP="00184BC0">
      <w:pPr>
        <w:spacing w:before="120" w:after="120"/>
        <w:ind w:left="2268" w:right="1134"/>
        <w:jc w:val="both"/>
        <w:rPr>
          <w:b/>
        </w:rPr>
      </w:pPr>
      <w:r w:rsidRPr="00B776C3">
        <w:rPr>
          <w:b/>
        </w:rPr>
        <w:t>The achieved acceleration a</w:t>
      </w:r>
      <w:r w:rsidRPr="00B776C3">
        <w:rPr>
          <w:b/>
          <w:vertAlign w:val="subscript"/>
        </w:rPr>
        <w:t xml:space="preserve">wot test </w:t>
      </w:r>
      <w:r w:rsidRPr="00B776C3">
        <w:rPr>
          <w:b/>
        </w:rPr>
        <w:t xml:space="preserve">shall be greater </w:t>
      </w:r>
      <w:r w:rsidR="00E851FA">
        <w:rPr>
          <w:b/>
        </w:rPr>
        <w:t xml:space="preserve">than </w:t>
      </w:r>
      <w:r w:rsidRPr="00B776C3">
        <w:rPr>
          <w:b/>
        </w:rPr>
        <w:t>or equal to a</w:t>
      </w:r>
      <w:r w:rsidRPr="007751AC">
        <w:rPr>
          <w:b/>
          <w:vertAlign w:val="subscript"/>
        </w:rPr>
        <w:t>urban</w:t>
      </w:r>
      <w:r w:rsidRPr="00B776C3">
        <w:rPr>
          <w:b/>
        </w:rPr>
        <w:t>.</w:t>
      </w:r>
    </w:p>
    <w:p w:rsidR="00184BC0" w:rsidRPr="007751AC" w:rsidRDefault="00184BC0" w:rsidP="00184BC0">
      <w:pPr>
        <w:spacing w:before="120" w:after="120"/>
        <w:ind w:left="2268" w:right="1134"/>
        <w:jc w:val="both"/>
      </w:pPr>
      <w:r w:rsidRPr="007751AC">
        <w:t>If possible, the manufacturer shall take measures to avoid an acceleration value a</w:t>
      </w:r>
      <w:r w:rsidRPr="007751AC">
        <w:rPr>
          <w:vertAlign w:val="subscript"/>
        </w:rPr>
        <w:t>wot test</w:t>
      </w:r>
      <w:r w:rsidRPr="007751AC">
        <w:t xml:space="preserve"> greater than 2.0 m/s².</w:t>
      </w:r>
    </w:p>
    <w:p w:rsidR="00184BC0" w:rsidRPr="00442A5E" w:rsidRDefault="00184BC0" w:rsidP="00184BC0">
      <w:pPr>
        <w:spacing w:after="120"/>
        <w:ind w:left="2268" w:right="1134"/>
        <w:jc w:val="both"/>
      </w:pPr>
      <w:r w:rsidRPr="00442A5E">
        <w:t xml:space="preserve">Table 1 in Appendix to Annex 3 provides examples for valid measures to control the downshift of gears or to avoid accelerations beyond 2.0 m/s². Any measure used by manufacturer for the above-mentioned purposes shall be documented in the test report. </w:t>
      </w:r>
    </w:p>
    <w:p w:rsidR="00184BC0" w:rsidRPr="00184BC0" w:rsidRDefault="00184BC0" w:rsidP="00184BC0">
      <w:pPr>
        <w:tabs>
          <w:tab w:val="left" w:pos="8931"/>
        </w:tabs>
        <w:suppressAutoHyphens w:val="0"/>
        <w:spacing w:after="120"/>
        <w:ind w:left="2268" w:right="1134" w:hanging="1134"/>
        <w:jc w:val="both"/>
        <w:rPr>
          <w:i/>
        </w:rPr>
      </w:pPr>
      <w:r w:rsidRPr="007A36F8">
        <w:rPr>
          <w:bCs/>
        </w:rPr>
        <w:tab/>
      </w:r>
      <w:bookmarkStart w:id="3" w:name="_Hlk529320610"/>
      <w:r w:rsidRPr="00B01C61">
        <w:rPr>
          <w:snapToGrid w:val="0"/>
        </w:rPr>
        <w:t>The achieved acceleration a</w:t>
      </w:r>
      <w:r w:rsidRPr="00B01C61">
        <w:rPr>
          <w:snapToGrid w:val="0"/>
          <w:vertAlign w:val="subscript"/>
        </w:rPr>
        <w:t>wot test</w:t>
      </w:r>
      <w:r w:rsidRPr="00B01C61">
        <w:rPr>
          <w:snapToGrid w:val="0"/>
        </w:rPr>
        <w:t xml:space="preserve"> is then used for the calculation of the partial power factor k</w:t>
      </w:r>
      <w:r w:rsidRPr="00B01C61">
        <w:rPr>
          <w:snapToGrid w:val="0"/>
          <w:vertAlign w:val="subscript"/>
        </w:rPr>
        <w:t>p</w:t>
      </w:r>
      <w:r w:rsidRPr="00B01C61">
        <w:rPr>
          <w:snapToGrid w:val="0"/>
        </w:rPr>
        <w:t xml:space="preserve"> (see paragraph 3.1.2.1.3.) instead a</w:t>
      </w:r>
      <w:r w:rsidRPr="00B01C61">
        <w:rPr>
          <w:snapToGrid w:val="0"/>
          <w:vertAlign w:val="subscript"/>
        </w:rPr>
        <w:t>wot ref</w:t>
      </w:r>
      <w:r w:rsidRPr="00B01C61">
        <w:rPr>
          <w:snapToGrid w:val="0"/>
        </w:rPr>
        <w:t>.</w:t>
      </w:r>
      <w:bookmarkEnd w:id="3"/>
      <w:r>
        <w:rPr>
          <w:snapToGrid w:val="0"/>
        </w:rPr>
        <w:t>"</w:t>
      </w:r>
    </w:p>
    <w:p w:rsidR="0020554F" w:rsidRPr="00907534" w:rsidRDefault="0020554F" w:rsidP="0020554F">
      <w:pPr>
        <w:pStyle w:val="HChG"/>
        <w:ind w:hanging="567"/>
      </w:pPr>
      <w:r w:rsidRPr="00907534">
        <w:t>II.</w:t>
      </w:r>
      <w:r w:rsidRPr="00907534">
        <w:tab/>
        <w:t>Justification</w:t>
      </w:r>
    </w:p>
    <w:p w:rsidR="00E851FA" w:rsidRPr="00E851FA" w:rsidRDefault="00E851FA" w:rsidP="00E851FA">
      <w:pPr>
        <w:pStyle w:val="ListParagraph"/>
        <w:spacing w:after="120"/>
        <w:ind w:left="1134" w:right="1134"/>
        <w:jc w:val="both"/>
        <w:rPr>
          <w:i/>
        </w:rPr>
      </w:pPr>
      <w:r>
        <w:rPr>
          <w:i/>
        </w:rPr>
        <w:t>Paragraph 11.10. of the m</w:t>
      </w:r>
      <w:r w:rsidRPr="00E851FA">
        <w:rPr>
          <w:i/>
        </w:rPr>
        <w:t>ain body</w:t>
      </w:r>
    </w:p>
    <w:p w:rsidR="00E851FA" w:rsidRDefault="00E851FA" w:rsidP="00E851FA">
      <w:pPr>
        <w:pStyle w:val="ListParagraph"/>
        <w:spacing w:after="120"/>
        <w:ind w:left="1134" w:right="1134"/>
        <w:jc w:val="both"/>
      </w:pPr>
      <w:r>
        <w:t>1.</w:t>
      </w:r>
      <w:r>
        <w:tab/>
        <w:t>Because of Revision 3 of the 1958 Agreement in combination with the transitional provisions of Supplement 3, it is necessary to also introduce transitional provisions in Supplement 4. This Supplement 4 specifies the same application date as Supplement 3.</w:t>
      </w:r>
    </w:p>
    <w:p w:rsidR="00E851FA" w:rsidRPr="00E851FA" w:rsidRDefault="00E851FA" w:rsidP="00E851FA">
      <w:pPr>
        <w:pStyle w:val="ListParagraph"/>
        <w:spacing w:after="120"/>
        <w:ind w:left="1134" w:right="1134"/>
        <w:jc w:val="both"/>
        <w:rPr>
          <w:i/>
        </w:rPr>
      </w:pPr>
      <w:r w:rsidRPr="00E851FA">
        <w:rPr>
          <w:i/>
        </w:rPr>
        <w:t>Annex 3</w:t>
      </w:r>
    </w:p>
    <w:p w:rsidR="00726AD2" w:rsidRDefault="00E851FA" w:rsidP="00E851FA">
      <w:pPr>
        <w:pStyle w:val="ListParagraph"/>
        <w:spacing w:after="120"/>
        <w:ind w:left="1134" w:right="1134"/>
        <w:jc w:val="both"/>
      </w:pPr>
      <w:r>
        <w:t>2.</w:t>
      </w:r>
      <w:r>
        <w:tab/>
      </w:r>
      <w:r w:rsidR="00184BC0" w:rsidRPr="00184BC0">
        <w:t>The sentence in bold characters has been deleted by mistake and must be re-introduced. For clari</w:t>
      </w:r>
      <w:r w:rsidR="00184BC0">
        <w:t xml:space="preserve">ty, </w:t>
      </w:r>
      <w:r w:rsidR="00184BC0" w:rsidRPr="00184BC0">
        <w:t>the complete text</w:t>
      </w:r>
      <w:r w:rsidR="00184BC0">
        <w:t xml:space="preserve"> of paragraph </w:t>
      </w:r>
      <w:r w:rsidR="00184BC0" w:rsidRPr="00184BC0">
        <w:t>3.1.2.1.4.2</w:t>
      </w:r>
      <w:r w:rsidR="00184BC0">
        <w:t xml:space="preserve">. </w:t>
      </w:r>
      <w:r w:rsidR="00184BC0" w:rsidRPr="00184BC0">
        <w:t>is shown.</w:t>
      </w:r>
      <w:r w:rsidR="00184BC0">
        <w:t xml:space="preserve"> </w:t>
      </w:r>
    </w:p>
    <w:p w:rsidR="00D84B5F" w:rsidRDefault="00D84B5F" w:rsidP="00E053DD">
      <w:pPr>
        <w:spacing w:after="120"/>
        <w:ind w:left="1134" w:right="1134"/>
        <w:jc w:val="both"/>
      </w:pPr>
    </w:p>
    <w:p w:rsidR="005A198E" w:rsidRPr="00907534" w:rsidRDefault="00C27032" w:rsidP="005A796A">
      <w:pPr>
        <w:pStyle w:val="SingleTxtG"/>
        <w:spacing w:before="120" w:after="0"/>
        <w:ind w:right="993"/>
        <w:jc w:val="center"/>
        <w:rPr>
          <w:b/>
        </w:rPr>
      </w:pPr>
      <w:r w:rsidRPr="00907534">
        <w:rPr>
          <w:u w:val="single"/>
        </w:rPr>
        <w:tab/>
      </w:r>
      <w:r w:rsidRPr="00907534">
        <w:rPr>
          <w:u w:val="single"/>
        </w:rPr>
        <w:tab/>
      </w:r>
      <w:r w:rsidRPr="00907534">
        <w:rPr>
          <w:u w:val="single"/>
        </w:rPr>
        <w:tab/>
      </w:r>
    </w:p>
    <w:sectPr w:rsidR="005A198E" w:rsidRPr="00907534" w:rsidSect="00DB2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F89" w:rsidRDefault="00D36F89"/>
  </w:endnote>
  <w:endnote w:type="continuationSeparator" w:id="0">
    <w:p w:rsidR="00D36F89" w:rsidRDefault="00D36F89"/>
  </w:endnote>
  <w:endnote w:type="continuationNotice" w:id="1">
    <w:p w:rsidR="00D36F89" w:rsidRDefault="00D36F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9C8" w:rsidRPr="00923752" w:rsidRDefault="006C2039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="00E429C8"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554AFC"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 w:rsidR="00E429C8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9C8" w:rsidRPr="00923752" w:rsidRDefault="00E429C8" w:rsidP="00923752">
    <w:pPr>
      <w:pStyle w:val="Footer"/>
      <w:tabs>
        <w:tab w:val="right" w:pos="9638"/>
      </w:tabs>
      <w:rPr>
        <w:b/>
        <w:sz w:val="18"/>
      </w:rPr>
    </w:pPr>
    <w:r>
      <w:tab/>
    </w:r>
    <w:r w:rsidR="006C2039"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="006C2039" w:rsidRPr="00923752">
      <w:rPr>
        <w:b/>
        <w:sz w:val="18"/>
      </w:rPr>
      <w:fldChar w:fldCharType="separate"/>
    </w:r>
    <w:r w:rsidR="00726AD2">
      <w:rPr>
        <w:b/>
        <w:noProof/>
        <w:sz w:val="18"/>
      </w:rPr>
      <w:t>3</w:t>
    </w:r>
    <w:r w:rsidR="006C2039" w:rsidRPr="009237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B96" w:rsidRDefault="00554AFC" w:rsidP="00554AFC">
    <w:pPr>
      <w:pStyle w:val="Footer"/>
    </w:pPr>
    <w:bookmarkStart w:id="4" w:name="_Hlk528231247"/>
    <w:bookmarkStart w:id="5" w:name="_Hlk528231248"/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5471223</wp:posOffset>
          </wp:positionH>
          <wp:positionV relativeFrom="margin">
            <wp:posOffset>7918135</wp:posOffset>
          </wp:positionV>
          <wp:extent cx="638175" cy="638175"/>
          <wp:effectExtent l="0" t="0" r="9525" b="9525"/>
          <wp:wrapNone/>
          <wp:docPr id="1" name="Picture 1" descr="https://undocs.org/m2/QRCode.ashx?DS=ECE/TRANS/WP.29/GRB/2019/9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/2019/9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4312920</wp:posOffset>
          </wp:positionH>
          <wp:positionV relativeFrom="margin">
            <wp:posOffset>8268335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54AFC" w:rsidRDefault="00554AFC" w:rsidP="00554AFC">
    <w:pPr>
      <w:pStyle w:val="Footer"/>
      <w:ind w:right="1134"/>
      <w:rPr>
        <w:sz w:val="20"/>
      </w:rPr>
    </w:pPr>
    <w:r>
      <w:rPr>
        <w:sz w:val="20"/>
      </w:rPr>
      <w:t>GE.18-19182(E)</w:t>
    </w:r>
  </w:p>
  <w:p w:rsidR="00554AFC" w:rsidRPr="00554AFC" w:rsidRDefault="00554AFC" w:rsidP="00554AFC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</w:t>
    </w:r>
  </w:p>
  <w:bookmarkEnd w:id="4"/>
  <w:bookmarkEnd w:id="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F89" w:rsidRPr="000B175B" w:rsidRDefault="00D36F8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36F89" w:rsidRPr="00FC68B7" w:rsidRDefault="00D36F8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36F89" w:rsidRDefault="00D36F89"/>
  </w:footnote>
  <w:footnote w:id="2">
    <w:p w:rsidR="00E429C8" w:rsidRPr="002232AF" w:rsidRDefault="00E429C8" w:rsidP="009A6676">
      <w:pPr>
        <w:pStyle w:val="FootnoteText"/>
        <w:rPr>
          <w:lang w:val="en-US"/>
        </w:rPr>
      </w:pPr>
      <w:r>
        <w:tab/>
      </w:r>
      <w:r w:rsidRPr="002232AF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9B4839" w:rsidRPr="009B4839">
        <w:rPr>
          <w:szCs w:val="18"/>
          <w:lang w:val="en-US"/>
        </w:rPr>
        <w:t xml:space="preserve">In accordance with the programme of work of the Inland Transport Committee for 2018–2019 (ECE/TRANS/274, para. 123 and ECE/TRANS/2018/21/Add.1, Cluster 3), the World Forum will develop, harmonize and update UN Regulations in order to enhance the performance of vehicles. The present document is submitted in conformity with that mandate.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9C8" w:rsidRPr="009B4839" w:rsidRDefault="00E429C8">
    <w:pPr>
      <w:pStyle w:val="Header"/>
    </w:pPr>
    <w:r w:rsidRPr="009B4839">
      <w:t>ECE/TRANS/WP.29/</w:t>
    </w:r>
    <w:r w:rsidR="00E12F5D" w:rsidRPr="009B4839">
      <w:t>GR</w:t>
    </w:r>
    <w:r w:rsidR="009B4839">
      <w:t>B</w:t>
    </w:r>
    <w:r w:rsidR="00E12F5D" w:rsidRPr="009B4839">
      <w:t>/2019/</w:t>
    </w:r>
    <w:r w:rsidR="00D62DBC"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9C8" w:rsidRPr="009B4839" w:rsidRDefault="00E429C8" w:rsidP="00923752">
    <w:pPr>
      <w:pStyle w:val="Header"/>
      <w:jc w:val="right"/>
    </w:pPr>
    <w:r w:rsidRPr="009B4839">
      <w:t>ECE/TRANS/WP.29/</w:t>
    </w:r>
    <w:r w:rsidR="00E12F5D" w:rsidRPr="009B4839">
      <w:t xml:space="preserve"> GR</w:t>
    </w:r>
    <w:r w:rsidR="009B4839" w:rsidRPr="009B4839">
      <w:t>B</w:t>
    </w:r>
    <w:r w:rsidR="00E12F5D" w:rsidRPr="009B4839">
      <w:t>/2019/</w:t>
    </w:r>
    <w:r w:rsidR="00A90A29"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9C8" w:rsidRDefault="00E429C8" w:rsidP="004402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1072"/>
        </w:tabs>
        <w:ind w:left="1072" w:hanging="360"/>
      </w:pPr>
    </w:lvl>
  </w:abstractNum>
  <w:abstractNum w:abstractNumId="1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3"/>
    <w:multiLevelType w:val="multilevel"/>
    <w:tmpl w:val="00000003"/>
    <w:name w:val="WW8Num4"/>
    <w:lvl w:ilvl="0">
      <w:start w:val="100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784AA3"/>
    <w:multiLevelType w:val="multilevel"/>
    <w:tmpl w:val="3B9664E6"/>
    <w:lvl w:ilvl="0">
      <w:start w:val="11"/>
      <w:numFmt w:val="decimal"/>
      <w:lvlText w:val="%1."/>
      <w:lvlJc w:val="left"/>
      <w:pPr>
        <w:ind w:left="528" w:hanging="528"/>
      </w:pPr>
    </w:lvl>
    <w:lvl w:ilvl="1">
      <w:start w:val="10"/>
      <w:numFmt w:val="decimal"/>
      <w:lvlText w:val="%1.%2."/>
      <w:lvlJc w:val="left"/>
      <w:pPr>
        <w:ind w:left="1521" w:hanging="528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038" w:hanging="108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384" w:hanging="1440"/>
      </w:pPr>
    </w:lvl>
  </w:abstractNum>
  <w:abstractNum w:abstractNumId="16" w15:restartNumberingAfterBreak="0">
    <w:nsid w:val="5FBF7BDF"/>
    <w:multiLevelType w:val="hybridMultilevel"/>
    <w:tmpl w:val="92F4FF40"/>
    <w:lvl w:ilvl="0" w:tplc="E2B85F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5925DC1"/>
    <w:multiLevelType w:val="hybridMultilevel"/>
    <w:tmpl w:val="FAA66F24"/>
    <w:lvl w:ilvl="0" w:tplc="91D63B10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FB00DD2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4"/>
  </w:num>
  <w:num w:numId="13">
    <w:abstractNumId w:val="13"/>
  </w:num>
  <w:num w:numId="14">
    <w:abstractNumId w:val="18"/>
  </w:num>
  <w:num w:numId="15">
    <w:abstractNumId w:val="19"/>
  </w:num>
  <w:num w:numId="16">
    <w:abstractNumId w:val="20"/>
  </w:num>
  <w:num w:numId="17">
    <w:abstractNumId w:val="16"/>
  </w:num>
  <w:num w:numId="18">
    <w:abstractNumId w:val="15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TT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52"/>
    <w:rsid w:val="00003819"/>
    <w:rsid w:val="00010F8B"/>
    <w:rsid w:val="00011EBE"/>
    <w:rsid w:val="00030044"/>
    <w:rsid w:val="000350B0"/>
    <w:rsid w:val="00046B1F"/>
    <w:rsid w:val="00050F6B"/>
    <w:rsid w:val="00052635"/>
    <w:rsid w:val="00052CEC"/>
    <w:rsid w:val="00053CF5"/>
    <w:rsid w:val="000565C4"/>
    <w:rsid w:val="00057E97"/>
    <w:rsid w:val="000646F4"/>
    <w:rsid w:val="00072C8C"/>
    <w:rsid w:val="000733B5"/>
    <w:rsid w:val="000743D1"/>
    <w:rsid w:val="00075CAF"/>
    <w:rsid w:val="00081815"/>
    <w:rsid w:val="000931C0"/>
    <w:rsid w:val="00094407"/>
    <w:rsid w:val="000973F9"/>
    <w:rsid w:val="000A30C4"/>
    <w:rsid w:val="000A342C"/>
    <w:rsid w:val="000B0595"/>
    <w:rsid w:val="000B175B"/>
    <w:rsid w:val="000B2F02"/>
    <w:rsid w:val="000B3462"/>
    <w:rsid w:val="000B3A0F"/>
    <w:rsid w:val="000B4EF7"/>
    <w:rsid w:val="000B676B"/>
    <w:rsid w:val="000C23F4"/>
    <w:rsid w:val="000C2C03"/>
    <w:rsid w:val="000C2D2E"/>
    <w:rsid w:val="000C4C94"/>
    <w:rsid w:val="000E0415"/>
    <w:rsid w:val="000E1725"/>
    <w:rsid w:val="000F46F4"/>
    <w:rsid w:val="000F6BE3"/>
    <w:rsid w:val="000F7775"/>
    <w:rsid w:val="00103A07"/>
    <w:rsid w:val="00103A1A"/>
    <w:rsid w:val="001103AA"/>
    <w:rsid w:val="00111764"/>
    <w:rsid w:val="00112E6A"/>
    <w:rsid w:val="0011666B"/>
    <w:rsid w:val="00120241"/>
    <w:rsid w:val="00121464"/>
    <w:rsid w:val="00133987"/>
    <w:rsid w:val="00133E94"/>
    <w:rsid w:val="00135B68"/>
    <w:rsid w:val="00165F3A"/>
    <w:rsid w:val="00175B5A"/>
    <w:rsid w:val="00182290"/>
    <w:rsid w:val="001832FB"/>
    <w:rsid w:val="00184BC0"/>
    <w:rsid w:val="00185CF7"/>
    <w:rsid w:val="001A1658"/>
    <w:rsid w:val="001A3955"/>
    <w:rsid w:val="001B4B04"/>
    <w:rsid w:val="001C1B80"/>
    <w:rsid w:val="001C2258"/>
    <w:rsid w:val="001C6663"/>
    <w:rsid w:val="001C7895"/>
    <w:rsid w:val="001C78A8"/>
    <w:rsid w:val="001D0C8C"/>
    <w:rsid w:val="001D1419"/>
    <w:rsid w:val="001D26DF"/>
    <w:rsid w:val="001D3A03"/>
    <w:rsid w:val="001D3F35"/>
    <w:rsid w:val="001D4EDD"/>
    <w:rsid w:val="001E1B44"/>
    <w:rsid w:val="001E7B67"/>
    <w:rsid w:val="001F4084"/>
    <w:rsid w:val="001F4C8C"/>
    <w:rsid w:val="00202DA8"/>
    <w:rsid w:val="0020554F"/>
    <w:rsid w:val="00205E55"/>
    <w:rsid w:val="00211202"/>
    <w:rsid w:val="00211E0B"/>
    <w:rsid w:val="002249B1"/>
    <w:rsid w:val="0023295E"/>
    <w:rsid w:val="00232EF4"/>
    <w:rsid w:val="0023387C"/>
    <w:rsid w:val="00245197"/>
    <w:rsid w:val="0024772E"/>
    <w:rsid w:val="002509A9"/>
    <w:rsid w:val="0026093F"/>
    <w:rsid w:val="0026773C"/>
    <w:rsid w:val="00267F5F"/>
    <w:rsid w:val="00272BAF"/>
    <w:rsid w:val="002772B0"/>
    <w:rsid w:val="002807CC"/>
    <w:rsid w:val="00286B4D"/>
    <w:rsid w:val="00293AFC"/>
    <w:rsid w:val="002B09B5"/>
    <w:rsid w:val="002B2CEE"/>
    <w:rsid w:val="002C554D"/>
    <w:rsid w:val="002D102B"/>
    <w:rsid w:val="002D1460"/>
    <w:rsid w:val="002D40C1"/>
    <w:rsid w:val="002D4643"/>
    <w:rsid w:val="002D5D7D"/>
    <w:rsid w:val="002F175C"/>
    <w:rsid w:val="002F2821"/>
    <w:rsid w:val="002F7DE0"/>
    <w:rsid w:val="00302E18"/>
    <w:rsid w:val="003068A3"/>
    <w:rsid w:val="003229D8"/>
    <w:rsid w:val="003264C1"/>
    <w:rsid w:val="00330D90"/>
    <w:rsid w:val="00332BBA"/>
    <w:rsid w:val="003335AD"/>
    <w:rsid w:val="00337273"/>
    <w:rsid w:val="00344F05"/>
    <w:rsid w:val="0034671F"/>
    <w:rsid w:val="00352709"/>
    <w:rsid w:val="003536EE"/>
    <w:rsid w:val="003619B5"/>
    <w:rsid w:val="00361AC3"/>
    <w:rsid w:val="00365403"/>
    <w:rsid w:val="00365763"/>
    <w:rsid w:val="003659D8"/>
    <w:rsid w:val="003701D8"/>
    <w:rsid w:val="00371178"/>
    <w:rsid w:val="003721E2"/>
    <w:rsid w:val="00373B96"/>
    <w:rsid w:val="00385977"/>
    <w:rsid w:val="00392E47"/>
    <w:rsid w:val="003A19B5"/>
    <w:rsid w:val="003A6321"/>
    <w:rsid w:val="003A6810"/>
    <w:rsid w:val="003C0787"/>
    <w:rsid w:val="003C2CC4"/>
    <w:rsid w:val="003C534D"/>
    <w:rsid w:val="003C5E69"/>
    <w:rsid w:val="003D4646"/>
    <w:rsid w:val="003D4B23"/>
    <w:rsid w:val="003E130E"/>
    <w:rsid w:val="003E751F"/>
    <w:rsid w:val="003F060F"/>
    <w:rsid w:val="003F2D5A"/>
    <w:rsid w:val="003F5B08"/>
    <w:rsid w:val="003F5CFD"/>
    <w:rsid w:val="00407436"/>
    <w:rsid w:val="00410C89"/>
    <w:rsid w:val="00413EE4"/>
    <w:rsid w:val="00420B20"/>
    <w:rsid w:val="00422E03"/>
    <w:rsid w:val="00426B9B"/>
    <w:rsid w:val="00431C30"/>
    <w:rsid w:val="004325CB"/>
    <w:rsid w:val="00434D7E"/>
    <w:rsid w:val="00437F32"/>
    <w:rsid w:val="004402CB"/>
    <w:rsid w:val="00440F3D"/>
    <w:rsid w:val="0044130A"/>
    <w:rsid w:val="00442A83"/>
    <w:rsid w:val="00445932"/>
    <w:rsid w:val="00452D12"/>
    <w:rsid w:val="0045495B"/>
    <w:rsid w:val="00455C91"/>
    <w:rsid w:val="004561E5"/>
    <w:rsid w:val="0047284E"/>
    <w:rsid w:val="0048397A"/>
    <w:rsid w:val="00485CBB"/>
    <w:rsid w:val="004866B7"/>
    <w:rsid w:val="00490CBA"/>
    <w:rsid w:val="004A19C8"/>
    <w:rsid w:val="004A2E1E"/>
    <w:rsid w:val="004B0758"/>
    <w:rsid w:val="004B1EE6"/>
    <w:rsid w:val="004C0977"/>
    <w:rsid w:val="004C2461"/>
    <w:rsid w:val="004C3897"/>
    <w:rsid w:val="004C7462"/>
    <w:rsid w:val="004D6F76"/>
    <w:rsid w:val="004E5C76"/>
    <w:rsid w:val="004E6A8B"/>
    <w:rsid w:val="004E77B2"/>
    <w:rsid w:val="004F2B31"/>
    <w:rsid w:val="00504B2D"/>
    <w:rsid w:val="00513A7F"/>
    <w:rsid w:val="00515214"/>
    <w:rsid w:val="00515314"/>
    <w:rsid w:val="00517F61"/>
    <w:rsid w:val="0052136D"/>
    <w:rsid w:val="005213F3"/>
    <w:rsid w:val="0052775E"/>
    <w:rsid w:val="005420F2"/>
    <w:rsid w:val="0054349A"/>
    <w:rsid w:val="00543CD6"/>
    <w:rsid w:val="00554AFC"/>
    <w:rsid w:val="0056209A"/>
    <w:rsid w:val="005628B6"/>
    <w:rsid w:val="00570087"/>
    <w:rsid w:val="0058660B"/>
    <w:rsid w:val="005941EC"/>
    <w:rsid w:val="0059724D"/>
    <w:rsid w:val="005A198E"/>
    <w:rsid w:val="005A796A"/>
    <w:rsid w:val="005A7E6C"/>
    <w:rsid w:val="005B1468"/>
    <w:rsid w:val="005B320C"/>
    <w:rsid w:val="005B3DB3"/>
    <w:rsid w:val="005B40C4"/>
    <w:rsid w:val="005B4E13"/>
    <w:rsid w:val="005B5205"/>
    <w:rsid w:val="005B6B49"/>
    <w:rsid w:val="005C342F"/>
    <w:rsid w:val="005C7D1E"/>
    <w:rsid w:val="005D2C97"/>
    <w:rsid w:val="005E06CA"/>
    <w:rsid w:val="005E06E4"/>
    <w:rsid w:val="005E116A"/>
    <w:rsid w:val="005E61A3"/>
    <w:rsid w:val="005F4882"/>
    <w:rsid w:val="005F7B75"/>
    <w:rsid w:val="006001EE"/>
    <w:rsid w:val="00605042"/>
    <w:rsid w:val="00611FC4"/>
    <w:rsid w:val="006176FB"/>
    <w:rsid w:val="00620F30"/>
    <w:rsid w:val="00621852"/>
    <w:rsid w:val="00621CE7"/>
    <w:rsid w:val="006255D6"/>
    <w:rsid w:val="00631ADC"/>
    <w:rsid w:val="00633C1B"/>
    <w:rsid w:val="00640B26"/>
    <w:rsid w:val="00641EB1"/>
    <w:rsid w:val="00642099"/>
    <w:rsid w:val="006423D9"/>
    <w:rsid w:val="006438A8"/>
    <w:rsid w:val="00650739"/>
    <w:rsid w:val="00652D0A"/>
    <w:rsid w:val="00660E46"/>
    <w:rsid w:val="00662BB6"/>
    <w:rsid w:val="006652DB"/>
    <w:rsid w:val="006673C6"/>
    <w:rsid w:val="00671B51"/>
    <w:rsid w:val="0067362F"/>
    <w:rsid w:val="00676606"/>
    <w:rsid w:val="00676A10"/>
    <w:rsid w:val="00677CFB"/>
    <w:rsid w:val="0068160B"/>
    <w:rsid w:val="00684C21"/>
    <w:rsid w:val="006941E8"/>
    <w:rsid w:val="006A00A9"/>
    <w:rsid w:val="006A2530"/>
    <w:rsid w:val="006B664D"/>
    <w:rsid w:val="006B6707"/>
    <w:rsid w:val="006C2039"/>
    <w:rsid w:val="006C3382"/>
    <w:rsid w:val="006C3589"/>
    <w:rsid w:val="006C3B77"/>
    <w:rsid w:val="006D010D"/>
    <w:rsid w:val="006D37AF"/>
    <w:rsid w:val="006D51D0"/>
    <w:rsid w:val="006D5CDE"/>
    <w:rsid w:val="006D5FB9"/>
    <w:rsid w:val="006D658E"/>
    <w:rsid w:val="006E564B"/>
    <w:rsid w:val="006E7191"/>
    <w:rsid w:val="006F22FE"/>
    <w:rsid w:val="00703577"/>
    <w:rsid w:val="00705894"/>
    <w:rsid w:val="0070777D"/>
    <w:rsid w:val="0071190E"/>
    <w:rsid w:val="00722867"/>
    <w:rsid w:val="00723AE9"/>
    <w:rsid w:val="00723D74"/>
    <w:rsid w:val="0072632A"/>
    <w:rsid w:val="00726AD2"/>
    <w:rsid w:val="007327D5"/>
    <w:rsid w:val="007363F0"/>
    <w:rsid w:val="0074277F"/>
    <w:rsid w:val="00750230"/>
    <w:rsid w:val="00755113"/>
    <w:rsid w:val="00756657"/>
    <w:rsid w:val="00760184"/>
    <w:rsid w:val="0076036E"/>
    <w:rsid w:val="007629C8"/>
    <w:rsid w:val="00764D11"/>
    <w:rsid w:val="0077047D"/>
    <w:rsid w:val="00787DAA"/>
    <w:rsid w:val="007935BF"/>
    <w:rsid w:val="007939B6"/>
    <w:rsid w:val="00793D61"/>
    <w:rsid w:val="00794AC5"/>
    <w:rsid w:val="0079503E"/>
    <w:rsid w:val="00795653"/>
    <w:rsid w:val="007A1B90"/>
    <w:rsid w:val="007A309D"/>
    <w:rsid w:val="007A3A71"/>
    <w:rsid w:val="007A4ECC"/>
    <w:rsid w:val="007A6CA1"/>
    <w:rsid w:val="007B0806"/>
    <w:rsid w:val="007B29A4"/>
    <w:rsid w:val="007B67CF"/>
    <w:rsid w:val="007B6BA5"/>
    <w:rsid w:val="007C3390"/>
    <w:rsid w:val="007C3474"/>
    <w:rsid w:val="007C4F4B"/>
    <w:rsid w:val="007C5BDC"/>
    <w:rsid w:val="007D6462"/>
    <w:rsid w:val="007E01E9"/>
    <w:rsid w:val="007E049A"/>
    <w:rsid w:val="007E5A27"/>
    <w:rsid w:val="007E63F3"/>
    <w:rsid w:val="007F3B0C"/>
    <w:rsid w:val="007F6611"/>
    <w:rsid w:val="00802ACA"/>
    <w:rsid w:val="00805094"/>
    <w:rsid w:val="00807027"/>
    <w:rsid w:val="00807307"/>
    <w:rsid w:val="00811920"/>
    <w:rsid w:val="00815AD0"/>
    <w:rsid w:val="00815EDB"/>
    <w:rsid w:val="0082426B"/>
    <w:rsid w:val="008242D7"/>
    <w:rsid w:val="008257B1"/>
    <w:rsid w:val="00825D2B"/>
    <w:rsid w:val="00832334"/>
    <w:rsid w:val="00843191"/>
    <w:rsid w:val="00843767"/>
    <w:rsid w:val="00846421"/>
    <w:rsid w:val="00847D58"/>
    <w:rsid w:val="00866E93"/>
    <w:rsid w:val="008679D9"/>
    <w:rsid w:val="00872A32"/>
    <w:rsid w:val="008878DE"/>
    <w:rsid w:val="00891DBE"/>
    <w:rsid w:val="0089683A"/>
    <w:rsid w:val="008979B1"/>
    <w:rsid w:val="008A1ED5"/>
    <w:rsid w:val="008A52FA"/>
    <w:rsid w:val="008A6B25"/>
    <w:rsid w:val="008A6C4F"/>
    <w:rsid w:val="008B04F4"/>
    <w:rsid w:val="008B09A4"/>
    <w:rsid w:val="008B2335"/>
    <w:rsid w:val="008B2E36"/>
    <w:rsid w:val="008B4702"/>
    <w:rsid w:val="008C2F5C"/>
    <w:rsid w:val="008C3519"/>
    <w:rsid w:val="008D0B2B"/>
    <w:rsid w:val="008E0678"/>
    <w:rsid w:val="008E103D"/>
    <w:rsid w:val="008E136C"/>
    <w:rsid w:val="008F31D2"/>
    <w:rsid w:val="009006CD"/>
    <w:rsid w:val="00903E17"/>
    <w:rsid w:val="00905CD3"/>
    <w:rsid w:val="00907534"/>
    <w:rsid w:val="00915EF6"/>
    <w:rsid w:val="009223CA"/>
    <w:rsid w:val="00923752"/>
    <w:rsid w:val="00927489"/>
    <w:rsid w:val="00927FA2"/>
    <w:rsid w:val="00932C6B"/>
    <w:rsid w:val="009354C2"/>
    <w:rsid w:val="00940F93"/>
    <w:rsid w:val="009439AE"/>
    <w:rsid w:val="009448C3"/>
    <w:rsid w:val="0095525F"/>
    <w:rsid w:val="00960B13"/>
    <w:rsid w:val="00963AC1"/>
    <w:rsid w:val="00973B8D"/>
    <w:rsid w:val="009760F3"/>
    <w:rsid w:val="00976CFB"/>
    <w:rsid w:val="00984186"/>
    <w:rsid w:val="009854F7"/>
    <w:rsid w:val="009856EA"/>
    <w:rsid w:val="0099366F"/>
    <w:rsid w:val="009A0830"/>
    <w:rsid w:val="009A0E8D"/>
    <w:rsid w:val="009A4022"/>
    <w:rsid w:val="009A6676"/>
    <w:rsid w:val="009A6F78"/>
    <w:rsid w:val="009B26E7"/>
    <w:rsid w:val="009B4839"/>
    <w:rsid w:val="009B64BB"/>
    <w:rsid w:val="009C0593"/>
    <w:rsid w:val="009C6775"/>
    <w:rsid w:val="009D3358"/>
    <w:rsid w:val="009E085B"/>
    <w:rsid w:val="009E306B"/>
    <w:rsid w:val="009E5E02"/>
    <w:rsid w:val="009E6F05"/>
    <w:rsid w:val="009F2BCB"/>
    <w:rsid w:val="00A00697"/>
    <w:rsid w:val="00A00A3F"/>
    <w:rsid w:val="00A01489"/>
    <w:rsid w:val="00A1143E"/>
    <w:rsid w:val="00A132C2"/>
    <w:rsid w:val="00A14816"/>
    <w:rsid w:val="00A22689"/>
    <w:rsid w:val="00A27C4B"/>
    <w:rsid w:val="00A3026E"/>
    <w:rsid w:val="00A338F1"/>
    <w:rsid w:val="00A35899"/>
    <w:rsid w:val="00A35BE0"/>
    <w:rsid w:val="00A40C1F"/>
    <w:rsid w:val="00A541F4"/>
    <w:rsid w:val="00A6129C"/>
    <w:rsid w:val="00A66A2B"/>
    <w:rsid w:val="00A67600"/>
    <w:rsid w:val="00A72F22"/>
    <w:rsid w:val="00A7360F"/>
    <w:rsid w:val="00A73709"/>
    <w:rsid w:val="00A748A6"/>
    <w:rsid w:val="00A769F4"/>
    <w:rsid w:val="00A776B4"/>
    <w:rsid w:val="00A810BD"/>
    <w:rsid w:val="00A85E21"/>
    <w:rsid w:val="00A90A29"/>
    <w:rsid w:val="00A94361"/>
    <w:rsid w:val="00A97E44"/>
    <w:rsid w:val="00AA293C"/>
    <w:rsid w:val="00AB1C8B"/>
    <w:rsid w:val="00AB25DF"/>
    <w:rsid w:val="00AC2BF5"/>
    <w:rsid w:val="00AD0F83"/>
    <w:rsid w:val="00AD504E"/>
    <w:rsid w:val="00AD5904"/>
    <w:rsid w:val="00AE2A97"/>
    <w:rsid w:val="00AF44D0"/>
    <w:rsid w:val="00B026A9"/>
    <w:rsid w:val="00B03569"/>
    <w:rsid w:val="00B046BC"/>
    <w:rsid w:val="00B130AF"/>
    <w:rsid w:val="00B176CD"/>
    <w:rsid w:val="00B30179"/>
    <w:rsid w:val="00B308D7"/>
    <w:rsid w:val="00B32B2D"/>
    <w:rsid w:val="00B421C1"/>
    <w:rsid w:val="00B46E45"/>
    <w:rsid w:val="00B53C21"/>
    <w:rsid w:val="00B55C71"/>
    <w:rsid w:val="00B56E4A"/>
    <w:rsid w:val="00B56E9C"/>
    <w:rsid w:val="00B60F79"/>
    <w:rsid w:val="00B62D5C"/>
    <w:rsid w:val="00B64B1F"/>
    <w:rsid w:val="00B65299"/>
    <w:rsid w:val="00B6553F"/>
    <w:rsid w:val="00B67E16"/>
    <w:rsid w:val="00B71619"/>
    <w:rsid w:val="00B72D0A"/>
    <w:rsid w:val="00B75481"/>
    <w:rsid w:val="00B764D8"/>
    <w:rsid w:val="00B77D05"/>
    <w:rsid w:val="00B809CF"/>
    <w:rsid w:val="00B81206"/>
    <w:rsid w:val="00B81E12"/>
    <w:rsid w:val="00B875D5"/>
    <w:rsid w:val="00B94C56"/>
    <w:rsid w:val="00B969CE"/>
    <w:rsid w:val="00BB43E2"/>
    <w:rsid w:val="00BC1019"/>
    <w:rsid w:val="00BC1EC0"/>
    <w:rsid w:val="00BC3B66"/>
    <w:rsid w:val="00BC3FA0"/>
    <w:rsid w:val="00BC74E9"/>
    <w:rsid w:val="00BD2EAE"/>
    <w:rsid w:val="00BD3B3B"/>
    <w:rsid w:val="00BD4230"/>
    <w:rsid w:val="00BD79DD"/>
    <w:rsid w:val="00BD7F4D"/>
    <w:rsid w:val="00BF0365"/>
    <w:rsid w:val="00BF30B3"/>
    <w:rsid w:val="00BF5B34"/>
    <w:rsid w:val="00BF68A8"/>
    <w:rsid w:val="00C0032D"/>
    <w:rsid w:val="00C00D91"/>
    <w:rsid w:val="00C11A03"/>
    <w:rsid w:val="00C145D2"/>
    <w:rsid w:val="00C14FBF"/>
    <w:rsid w:val="00C177A9"/>
    <w:rsid w:val="00C20546"/>
    <w:rsid w:val="00C22C0C"/>
    <w:rsid w:val="00C27032"/>
    <w:rsid w:val="00C31401"/>
    <w:rsid w:val="00C31DB0"/>
    <w:rsid w:val="00C408AE"/>
    <w:rsid w:val="00C4527F"/>
    <w:rsid w:val="00C45283"/>
    <w:rsid w:val="00C4617E"/>
    <w:rsid w:val="00C463DD"/>
    <w:rsid w:val="00C4724C"/>
    <w:rsid w:val="00C52D75"/>
    <w:rsid w:val="00C54AC7"/>
    <w:rsid w:val="00C629A0"/>
    <w:rsid w:val="00C63347"/>
    <w:rsid w:val="00C64629"/>
    <w:rsid w:val="00C70888"/>
    <w:rsid w:val="00C709B5"/>
    <w:rsid w:val="00C745C3"/>
    <w:rsid w:val="00C82317"/>
    <w:rsid w:val="00C847D9"/>
    <w:rsid w:val="00C96DF2"/>
    <w:rsid w:val="00CB2E29"/>
    <w:rsid w:val="00CB3E03"/>
    <w:rsid w:val="00CB5FFB"/>
    <w:rsid w:val="00CC10A9"/>
    <w:rsid w:val="00CC4F22"/>
    <w:rsid w:val="00CD22A1"/>
    <w:rsid w:val="00CD4AA6"/>
    <w:rsid w:val="00CE4A8F"/>
    <w:rsid w:val="00CE5173"/>
    <w:rsid w:val="00CF20B1"/>
    <w:rsid w:val="00D01544"/>
    <w:rsid w:val="00D10E2D"/>
    <w:rsid w:val="00D2031B"/>
    <w:rsid w:val="00D248B6"/>
    <w:rsid w:val="00D25C23"/>
    <w:rsid w:val="00D25FE2"/>
    <w:rsid w:val="00D26E07"/>
    <w:rsid w:val="00D3134F"/>
    <w:rsid w:val="00D34C3D"/>
    <w:rsid w:val="00D36E50"/>
    <w:rsid w:val="00D36F89"/>
    <w:rsid w:val="00D43252"/>
    <w:rsid w:val="00D466D6"/>
    <w:rsid w:val="00D47EEA"/>
    <w:rsid w:val="00D62DBC"/>
    <w:rsid w:val="00D641E4"/>
    <w:rsid w:val="00D67EB2"/>
    <w:rsid w:val="00D70325"/>
    <w:rsid w:val="00D72F79"/>
    <w:rsid w:val="00D7306C"/>
    <w:rsid w:val="00D736A0"/>
    <w:rsid w:val="00D73933"/>
    <w:rsid w:val="00D755B7"/>
    <w:rsid w:val="00D769DB"/>
    <w:rsid w:val="00D773DF"/>
    <w:rsid w:val="00D83BCC"/>
    <w:rsid w:val="00D84B5F"/>
    <w:rsid w:val="00D86A1D"/>
    <w:rsid w:val="00D91CE7"/>
    <w:rsid w:val="00D95303"/>
    <w:rsid w:val="00D978C6"/>
    <w:rsid w:val="00DA3C1C"/>
    <w:rsid w:val="00DA7B18"/>
    <w:rsid w:val="00DB225E"/>
    <w:rsid w:val="00DB2ED2"/>
    <w:rsid w:val="00DB5483"/>
    <w:rsid w:val="00DC2FF3"/>
    <w:rsid w:val="00DC6D39"/>
    <w:rsid w:val="00DD775C"/>
    <w:rsid w:val="00DF0429"/>
    <w:rsid w:val="00DF37B7"/>
    <w:rsid w:val="00DF636C"/>
    <w:rsid w:val="00DF6D92"/>
    <w:rsid w:val="00E046DF"/>
    <w:rsid w:val="00E053DD"/>
    <w:rsid w:val="00E12C92"/>
    <w:rsid w:val="00E12F5D"/>
    <w:rsid w:val="00E22780"/>
    <w:rsid w:val="00E22B0C"/>
    <w:rsid w:val="00E27346"/>
    <w:rsid w:val="00E27BB0"/>
    <w:rsid w:val="00E33887"/>
    <w:rsid w:val="00E40A45"/>
    <w:rsid w:val="00E429C8"/>
    <w:rsid w:val="00E560CA"/>
    <w:rsid w:val="00E56914"/>
    <w:rsid w:val="00E629CD"/>
    <w:rsid w:val="00E64500"/>
    <w:rsid w:val="00E71BC8"/>
    <w:rsid w:val="00E7260F"/>
    <w:rsid w:val="00E73F5D"/>
    <w:rsid w:val="00E756D5"/>
    <w:rsid w:val="00E75E2D"/>
    <w:rsid w:val="00E77E4E"/>
    <w:rsid w:val="00E808F9"/>
    <w:rsid w:val="00E851FA"/>
    <w:rsid w:val="00E96630"/>
    <w:rsid w:val="00EA2A77"/>
    <w:rsid w:val="00EA3961"/>
    <w:rsid w:val="00EB0F0D"/>
    <w:rsid w:val="00EB3A57"/>
    <w:rsid w:val="00EB68F7"/>
    <w:rsid w:val="00EB7920"/>
    <w:rsid w:val="00EC0A5B"/>
    <w:rsid w:val="00EC0C03"/>
    <w:rsid w:val="00EC10BA"/>
    <w:rsid w:val="00EC3D60"/>
    <w:rsid w:val="00EC74F9"/>
    <w:rsid w:val="00ED02A7"/>
    <w:rsid w:val="00ED228F"/>
    <w:rsid w:val="00ED4DF6"/>
    <w:rsid w:val="00ED7A2A"/>
    <w:rsid w:val="00EE1A48"/>
    <w:rsid w:val="00EE7CA1"/>
    <w:rsid w:val="00EF1D7F"/>
    <w:rsid w:val="00EF5C0B"/>
    <w:rsid w:val="00EF5C56"/>
    <w:rsid w:val="00F02B60"/>
    <w:rsid w:val="00F03C32"/>
    <w:rsid w:val="00F0480F"/>
    <w:rsid w:val="00F16AA2"/>
    <w:rsid w:val="00F243E1"/>
    <w:rsid w:val="00F31E5F"/>
    <w:rsid w:val="00F323E4"/>
    <w:rsid w:val="00F342BF"/>
    <w:rsid w:val="00F36588"/>
    <w:rsid w:val="00F42969"/>
    <w:rsid w:val="00F518BA"/>
    <w:rsid w:val="00F57A62"/>
    <w:rsid w:val="00F6100A"/>
    <w:rsid w:val="00F6124B"/>
    <w:rsid w:val="00F61740"/>
    <w:rsid w:val="00F6615A"/>
    <w:rsid w:val="00F75A7F"/>
    <w:rsid w:val="00F76B58"/>
    <w:rsid w:val="00F8260A"/>
    <w:rsid w:val="00F85BB6"/>
    <w:rsid w:val="00F87B5E"/>
    <w:rsid w:val="00F93781"/>
    <w:rsid w:val="00F9526F"/>
    <w:rsid w:val="00FA2414"/>
    <w:rsid w:val="00FA6945"/>
    <w:rsid w:val="00FB321F"/>
    <w:rsid w:val="00FB613B"/>
    <w:rsid w:val="00FC68B7"/>
    <w:rsid w:val="00FD0CCA"/>
    <w:rsid w:val="00FD3F98"/>
    <w:rsid w:val="00FD4699"/>
    <w:rsid w:val="00FD755A"/>
    <w:rsid w:val="00FD7DE7"/>
    <w:rsid w:val="00FE106A"/>
    <w:rsid w:val="00FE1804"/>
    <w:rsid w:val="00FE3EA0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B42F9C7-783C-400E-9442-A14A9377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sid w:val="00120241"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  <w:rsid w:val="00120241"/>
  </w:style>
  <w:style w:type="paragraph" w:styleId="BodyTextIndent">
    <w:name w:val="Body Text Indent"/>
    <w:basedOn w:val="Normal"/>
    <w:link w:val="BodyTextIndentChar"/>
    <w:semiHidden/>
    <w:rsid w:val="00120241"/>
    <w:pPr>
      <w:spacing w:after="120"/>
      <w:ind w:left="283"/>
    </w:pPr>
  </w:style>
  <w:style w:type="paragraph" w:styleId="BlockText">
    <w:name w:val="Block Text"/>
    <w:basedOn w:val="Normal"/>
    <w:semiHidden/>
    <w:rsid w:val="00120241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uiPriority w:val="99"/>
    <w:rsid w:val="00120241"/>
    <w:rPr>
      <w:sz w:val="6"/>
    </w:rPr>
  </w:style>
  <w:style w:type="paragraph" w:styleId="CommentText">
    <w:name w:val="annotation text"/>
    <w:basedOn w:val="Normal"/>
    <w:link w:val="CommentTextChar"/>
    <w:uiPriority w:val="99"/>
    <w:qFormat/>
    <w:rsid w:val="00120241"/>
  </w:style>
  <w:style w:type="character" w:styleId="LineNumber">
    <w:name w:val="line number"/>
    <w:semiHidden/>
    <w:rsid w:val="00120241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B62D5C"/>
    <w:rPr>
      <w:b/>
      <w:bCs/>
    </w:rPr>
  </w:style>
  <w:style w:type="paragraph" w:styleId="ListParagraph">
    <w:name w:val="List Paragraph"/>
    <w:basedOn w:val="Normal"/>
    <w:uiPriority w:val="34"/>
    <w:qFormat/>
    <w:rsid w:val="001C2258"/>
    <w:pPr>
      <w:ind w:left="708"/>
    </w:pPr>
  </w:style>
  <w:style w:type="character" w:customStyle="1" w:styleId="H1GChar">
    <w:name w:val="_ H_1_G Char"/>
    <w:link w:val="H1G"/>
    <w:rsid w:val="008C2F5C"/>
    <w:rPr>
      <w:b/>
      <w:sz w:val="24"/>
      <w:lang w:val="en-GB"/>
    </w:rPr>
  </w:style>
  <w:style w:type="paragraph" w:customStyle="1" w:styleId="Default">
    <w:name w:val="Default"/>
    <w:rsid w:val="008C2F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character" w:customStyle="1" w:styleId="HChGChar">
    <w:name w:val="_ H _Ch_G Char"/>
    <w:link w:val="HChG"/>
    <w:rsid w:val="0023387C"/>
    <w:rPr>
      <w:b/>
      <w:sz w:val="28"/>
      <w:lang w:eastAsia="en-US"/>
    </w:rPr>
  </w:style>
  <w:style w:type="character" w:customStyle="1" w:styleId="5GCarattereCarattere">
    <w:name w:val="5_G Carattere Carattere"/>
    <w:rsid w:val="009854F7"/>
    <w:rPr>
      <w:rFonts w:ascii="Times New Roman" w:eastAsia="Times New Roman" w:hAnsi="Times New Roman" w:cs="Times New Roman"/>
      <w:sz w:val="18"/>
      <w:szCs w:val="20"/>
    </w:rPr>
  </w:style>
  <w:style w:type="character" w:customStyle="1" w:styleId="FooterChar">
    <w:name w:val="Footer Char"/>
    <w:aliases w:val="3_G Char"/>
    <w:link w:val="Footer"/>
    <w:rsid w:val="009854F7"/>
    <w:rPr>
      <w:sz w:val="16"/>
      <w:lang w:val="en-GB" w:eastAsia="en-US" w:bidi="ar-SA"/>
    </w:rPr>
  </w:style>
  <w:style w:type="paragraph" w:customStyle="1" w:styleId="Paragrafoelenco">
    <w:name w:val="Paragrafo elenco"/>
    <w:basedOn w:val="Normal"/>
    <w:qFormat/>
    <w:rsid w:val="009854F7"/>
    <w:pPr>
      <w:ind w:left="720"/>
      <w:contextualSpacing/>
    </w:pPr>
  </w:style>
  <w:style w:type="character" w:customStyle="1" w:styleId="Heading1Char">
    <w:name w:val="Heading 1 Char"/>
    <w:aliases w:val="Table_G Char"/>
    <w:link w:val="Heading1"/>
    <w:rsid w:val="009854F7"/>
    <w:rPr>
      <w:lang w:val="en-GB" w:eastAsia="en-US" w:bidi="ar-SA"/>
    </w:rPr>
  </w:style>
  <w:style w:type="character" w:customStyle="1" w:styleId="Heading2Char">
    <w:name w:val="Heading 2 Char"/>
    <w:aliases w:val="H2 Char"/>
    <w:link w:val="Heading2"/>
    <w:rsid w:val="009854F7"/>
    <w:rPr>
      <w:lang w:val="en-GB" w:eastAsia="en-US" w:bidi="ar-SA"/>
    </w:rPr>
  </w:style>
  <w:style w:type="character" w:customStyle="1" w:styleId="Heading3Char">
    <w:name w:val="Heading 3 Char"/>
    <w:link w:val="Heading3"/>
    <w:rsid w:val="009854F7"/>
    <w:rPr>
      <w:lang w:val="en-GB" w:eastAsia="en-US" w:bidi="ar-SA"/>
    </w:rPr>
  </w:style>
  <w:style w:type="character" w:customStyle="1" w:styleId="Heading4Char">
    <w:name w:val="Heading 4 Char"/>
    <w:link w:val="Heading4"/>
    <w:rsid w:val="009854F7"/>
    <w:rPr>
      <w:lang w:val="en-GB" w:eastAsia="en-US" w:bidi="ar-SA"/>
    </w:rPr>
  </w:style>
  <w:style w:type="character" w:customStyle="1" w:styleId="Heading5Char">
    <w:name w:val="Heading 5 Char"/>
    <w:link w:val="Heading5"/>
    <w:rsid w:val="009854F7"/>
    <w:rPr>
      <w:lang w:val="en-GB" w:eastAsia="en-US" w:bidi="ar-SA"/>
    </w:rPr>
  </w:style>
  <w:style w:type="character" w:customStyle="1" w:styleId="Heading6Char">
    <w:name w:val="Heading 6 Char"/>
    <w:link w:val="Heading6"/>
    <w:rsid w:val="009854F7"/>
    <w:rPr>
      <w:lang w:val="en-GB" w:eastAsia="en-US" w:bidi="ar-SA"/>
    </w:rPr>
  </w:style>
  <w:style w:type="character" w:customStyle="1" w:styleId="Heading7Char">
    <w:name w:val="Heading 7 Char"/>
    <w:link w:val="Heading7"/>
    <w:rsid w:val="009854F7"/>
    <w:rPr>
      <w:lang w:val="en-GB" w:eastAsia="en-US" w:bidi="ar-SA"/>
    </w:rPr>
  </w:style>
  <w:style w:type="character" w:customStyle="1" w:styleId="Heading8Char">
    <w:name w:val="Heading 8 Char"/>
    <w:link w:val="Heading8"/>
    <w:rsid w:val="009854F7"/>
    <w:rPr>
      <w:lang w:val="en-GB" w:eastAsia="en-US" w:bidi="ar-SA"/>
    </w:rPr>
  </w:style>
  <w:style w:type="character" w:customStyle="1" w:styleId="Heading9Char">
    <w:name w:val="Heading 9 Char"/>
    <w:link w:val="Heading9"/>
    <w:rsid w:val="009854F7"/>
    <w:rPr>
      <w:lang w:val="en-GB" w:eastAsia="en-US" w:bidi="ar-SA"/>
    </w:rPr>
  </w:style>
  <w:style w:type="character" w:customStyle="1" w:styleId="EndnoteTextChar">
    <w:name w:val="Endnote Text Char"/>
    <w:aliases w:val="2_G Char"/>
    <w:link w:val="EndnoteText"/>
    <w:rsid w:val="009854F7"/>
    <w:rPr>
      <w:sz w:val="18"/>
      <w:lang w:val="en-GB" w:bidi="ar-SA"/>
    </w:rPr>
  </w:style>
  <w:style w:type="character" w:customStyle="1" w:styleId="BodyTextChar">
    <w:name w:val="Body Text Char"/>
    <w:link w:val="BodyText"/>
    <w:rsid w:val="009854F7"/>
    <w:rPr>
      <w:lang w:val="en-GB" w:eastAsia="en-US" w:bidi="ar-SA"/>
    </w:rPr>
  </w:style>
  <w:style w:type="character" w:customStyle="1" w:styleId="BodyText2Char">
    <w:name w:val="Body Text 2 Char"/>
    <w:link w:val="BodyText2"/>
    <w:rsid w:val="009854F7"/>
    <w:rPr>
      <w:lang w:val="en-GB" w:eastAsia="en-US" w:bidi="ar-SA"/>
    </w:rPr>
  </w:style>
  <w:style w:type="paragraph" w:customStyle="1" w:styleId="ManualNumPar1">
    <w:name w:val="Manual NumPar 1"/>
    <w:basedOn w:val="Normal"/>
    <w:next w:val="Normal"/>
    <w:rsid w:val="009854F7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character" w:customStyle="1" w:styleId="CarattereCarattere20">
    <w:name w:val="Carattere Carattere20"/>
    <w:semiHidden/>
    <w:rsid w:val="009854F7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9854F7"/>
    <w:rPr>
      <w:lang w:val="en-GB" w:eastAsia="en-US" w:bidi="ar-SA"/>
    </w:rPr>
  </w:style>
  <w:style w:type="character" w:customStyle="1" w:styleId="CommentSubjectChar">
    <w:name w:val="Comment Subject Char"/>
    <w:link w:val="CommentSubject"/>
    <w:semiHidden/>
    <w:rsid w:val="009854F7"/>
    <w:rPr>
      <w:b/>
      <w:bCs/>
      <w:lang w:val="en-GB" w:eastAsia="en-US" w:bidi="ar-SA"/>
    </w:rPr>
  </w:style>
  <w:style w:type="character" w:customStyle="1" w:styleId="PlainTextChar">
    <w:name w:val="Plain Text Char"/>
    <w:link w:val="PlainText"/>
    <w:semiHidden/>
    <w:rsid w:val="009854F7"/>
    <w:rPr>
      <w:rFonts w:cs="Courier New"/>
      <w:lang w:val="en-GB" w:eastAsia="en-US" w:bidi="ar-SA"/>
    </w:rPr>
  </w:style>
  <w:style w:type="character" w:customStyle="1" w:styleId="BodyTextIndentChar">
    <w:name w:val="Body Text Indent Char"/>
    <w:link w:val="BodyTextIndent"/>
    <w:semiHidden/>
    <w:rsid w:val="009854F7"/>
    <w:rPr>
      <w:lang w:val="en-GB" w:eastAsia="en-US" w:bidi="ar-SA"/>
    </w:rPr>
  </w:style>
  <w:style w:type="character" w:customStyle="1" w:styleId="BodyText3Char">
    <w:name w:val="Body Text 3 Char"/>
    <w:link w:val="BodyText3"/>
    <w:semiHidden/>
    <w:rsid w:val="009854F7"/>
    <w:rPr>
      <w:sz w:val="16"/>
      <w:szCs w:val="16"/>
      <w:lang w:val="en-GB" w:eastAsia="en-US" w:bidi="ar-SA"/>
    </w:rPr>
  </w:style>
  <w:style w:type="character" w:customStyle="1" w:styleId="BodyTextFirstIndentChar">
    <w:name w:val="Body Text First Indent Char"/>
    <w:link w:val="BodyTextFirstIndent"/>
    <w:semiHidden/>
    <w:rsid w:val="009854F7"/>
    <w:rPr>
      <w:lang w:val="en-GB" w:eastAsia="en-US" w:bidi="ar-SA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854F7"/>
    <w:rPr>
      <w:lang w:val="en-GB" w:eastAsia="en-US" w:bidi="ar-SA"/>
    </w:rPr>
  </w:style>
  <w:style w:type="character" w:customStyle="1" w:styleId="BodyTextIndent2Char">
    <w:name w:val="Body Text Indent 2 Char"/>
    <w:link w:val="BodyTextIndent2"/>
    <w:semiHidden/>
    <w:rsid w:val="009854F7"/>
    <w:rPr>
      <w:lang w:val="en-GB" w:eastAsia="en-US" w:bidi="ar-SA"/>
    </w:rPr>
  </w:style>
  <w:style w:type="character" w:customStyle="1" w:styleId="BodyTextIndent3Char">
    <w:name w:val="Body Text Indent 3 Char"/>
    <w:link w:val="BodyTextIndent3"/>
    <w:semiHidden/>
    <w:rsid w:val="009854F7"/>
    <w:rPr>
      <w:sz w:val="16"/>
      <w:szCs w:val="16"/>
      <w:lang w:val="en-GB" w:eastAsia="en-US" w:bidi="ar-SA"/>
    </w:rPr>
  </w:style>
  <w:style w:type="character" w:customStyle="1" w:styleId="ClosingChar">
    <w:name w:val="Closing Char"/>
    <w:link w:val="Closing"/>
    <w:semiHidden/>
    <w:rsid w:val="009854F7"/>
    <w:rPr>
      <w:lang w:val="en-GB" w:eastAsia="en-US" w:bidi="ar-SA"/>
    </w:rPr>
  </w:style>
  <w:style w:type="character" w:customStyle="1" w:styleId="DateChar">
    <w:name w:val="Date Char"/>
    <w:link w:val="Date"/>
    <w:semiHidden/>
    <w:rsid w:val="009854F7"/>
    <w:rPr>
      <w:lang w:val="en-GB" w:eastAsia="en-US" w:bidi="ar-SA"/>
    </w:rPr>
  </w:style>
  <w:style w:type="character" w:customStyle="1" w:styleId="E-mailSignatureChar">
    <w:name w:val="E-mail Signature Char"/>
    <w:link w:val="E-mailSignature"/>
    <w:semiHidden/>
    <w:rsid w:val="009854F7"/>
    <w:rPr>
      <w:lang w:val="en-GB" w:eastAsia="en-US" w:bidi="ar-SA"/>
    </w:rPr>
  </w:style>
  <w:style w:type="character" w:customStyle="1" w:styleId="HTMLAddressChar">
    <w:name w:val="HTML Address Char"/>
    <w:link w:val="HTMLAddress"/>
    <w:semiHidden/>
    <w:rsid w:val="009854F7"/>
    <w:rPr>
      <w:i/>
      <w:iCs/>
      <w:lang w:val="en-GB" w:eastAsia="en-US" w:bidi="ar-SA"/>
    </w:rPr>
  </w:style>
  <w:style w:type="character" w:customStyle="1" w:styleId="HTMLPreformattedChar">
    <w:name w:val="HTML Preformatted Char"/>
    <w:link w:val="HTMLPreformatted"/>
    <w:semiHidden/>
    <w:rsid w:val="009854F7"/>
    <w:rPr>
      <w:rFonts w:ascii="Courier New" w:hAnsi="Courier New" w:cs="Courier New"/>
      <w:lang w:val="en-GB" w:eastAsia="en-US" w:bidi="ar-SA"/>
    </w:rPr>
  </w:style>
  <w:style w:type="character" w:customStyle="1" w:styleId="MessageHeaderChar">
    <w:name w:val="Message Header Char"/>
    <w:link w:val="MessageHeader"/>
    <w:semiHidden/>
    <w:rsid w:val="009854F7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NoteHeadingChar">
    <w:name w:val="Note Heading Char"/>
    <w:link w:val="NoteHeading"/>
    <w:semiHidden/>
    <w:rsid w:val="009854F7"/>
    <w:rPr>
      <w:lang w:val="en-GB" w:eastAsia="en-US" w:bidi="ar-SA"/>
    </w:rPr>
  </w:style>
  <w:style w:type="character" w:customStyle="1" w:styleId="SalutationChar">
    <w:name w:val="Salutation Char"/>
    <w:link w:val="Salutation"/>
    <w:semiHidden/>
    <w:rsid w:val="009854F7"/>
    <w:rPr>
      <w:lang w:val="en-GB" w:eastAsia="en-US" w:bidi="ar-SA"/>
    </w:rPr>
  </w:style>
  <w:style w:type="character" w:customStyle="1" w:styleId="SignatureChar">
    <w:name w:val="Signature Char"/>
    <w:link w:val="Signature"/>
    <w:semiHidden/>
    <w:rsid w:val="009854F7"/>
    <w:rPr>
      <w:lang w:val="en-GB" w:eastAsia="en-US" w:bidi="ar-SA"/>
    </w:rPr>
  </w:style>
  <w:style w:type="character" w:customStyle="1" w:styleId="SubtitleChar">
    <w:name w:val="Subtitle Char"/>
    <w:link w:val="Subtitle"/>
    <w:rsid w:val="009854F7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Rom1">
    <w:name w:val="Rom1"/>
    <w:basedOn w:val="Normal"/>
    <w:rsid w:val="009854F7"/>
    <w:pPr>
      <w:numPr>
        <w:numId w:val="16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Eingezogen-Standard">
    <w:name w:val="Eingezogen-Standard"/>
    <w:basedOn w:val="Normal"/>
    <w:rsid w:val="009854F7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9854F7"/>
    <w:rPr>
      <w:rFonts w:ascii="Arial" w:eastAsia="SimSun" w:hAnsi="Arial"/>
      <w:sz w:val="24"/>
      <w:szCs w:val="24"/>
      <w:lang w:val="en-US" w:eastAsia="it-IT" w:bidi="ar-SA"/>
    </w:rPr>
  </w:style>
  <w:style w:type="paragraph" w:customStyle="1" w:styleId="testo">
    <w:name w:val="testo"/>
    <w:basedOn w:val="Normal"/>
    <w:link w:val="testoCarattere"/>
    <w:rsid w:val="009854F7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9854F7"/>
    <w:rPr>
      <w:rFonts w:ascii="Arial" w:eastAsia="SimSun" w:hAnsi="Arial"/>
      <w:sz w:val="24"/>
      <w:lang w:val="en-US" w:eastAsia="it-IT" w:bidi="ar-SA"/>
    </w:rPr>
  </w:style>
  <w:style w:type="paragraph" w:customStyle="1" w:styleId="Titpar1">
    <w:name w:val="Tit par 1"/>
    <w:basedOn w:val="Normal"/>
    <w:next w:val="testo"/>
    <w:link w:val="Titpar1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9854F7"/>
    <w:rPr>
      <w:rFonts w:ascii="Arial" w:eastAsia="SimSun" w:hAnsi="Arial"/>
      <w:b/>
      <w:caps/>
      <w:sz w:val="24"/>
      <w:lang w:val="en-US" w:eastAsia="it-IT" w:bidi="ar-SA"/>
    </w:rPr>
  </w:style>
  <w:style w:type="paragraph" w:customStyle="1" w:styleId="para">
    <w:name w:val="para"/>
    <w:basedOn w:val="SingleTxtG"/>
    <w:qFormat/>
    <w:rsid w:val="00F87B5E"/>
    <w:pPr>
      <w:ind w:left="2268" w:hanging="1134"/>
    </w:pPr>
    <w:rPr>
      <w:rFonts w:eastAsia="MS Mincho"/>
    </w:rPr>
  </w:style>
  <w:style w:type="paragraph" w:customStyle="1" w:styleId="notessoustab">
    <w:name w:val="notes sous tab"/>
    <w:basedOn w:val="Normal"/>
    <w:qFormat/>
    <w:rsid w:val="0026773C"/>
    <w:pPr>
      <w:widowControl w:val="0"/>
      <w:tabs>
        <w:tab w:val="left" w:pos="851"/>
      </w:tabs>
      <w:suppressAutoHyphens w:val="0"/>
      <w:autoSpaceDE w:val="0"/>
      <w:autoSpaceDN w:val="0"/>
      <w:adjustRightInd w:val="0"/>
      <w:spacing w:line="240" w:lineRule="auto"/>
      <w:ind w:left="567" w:hanging="567"/>
      <w:jc w:val="both"/>
    </w:pPr>
    <w:rPr>
      <w:lang w:val="fr-FR"/>
    </w:rPr>
  </w:style>
  <w:style w:type="paragraph" w:styleId="Revision">
    <w:name w:val="Revision"/>
    <w:hidden/>
    <w:uiPriority w:val="99"/>
    <w:semiHidden/>
    <w:rsid w:val="00E12F5D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8EFC2-0412-4ED0-B25C-CB8D0A23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ECE/TRANS/WP.29/GRB/2019/9</vt:lpstr>
      <vt:lpstr>1711201</vt:lpstr>
      <vt:lpstr>United Nations</vt:lpstr>
    </vt:vector>
  </TitlesOfParts>
  <Company>CSD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ECE/TRANS/WP.29/GRB/2019/9</dc:title>
  <dc:subject>1819182</dc:subject>
  <dc:creator>Doerte Schramm</dc:creator>
  <cp:keywords/>
  <dc:description/>
  <cp:lastModifiedBy>Benedicte Boudol</cp:lastModifiedBy>
  <cp:revision>2</cp:revision>
  <cp:lastPrinted>2018-11-05T11:25:00Z</cp:lastPrinted>
  <dcterms:created xsi:type="dcterms:W3CDTF">2018-12-05T14:08:00Z</dcterms:created>
  <dcterms:modified xsi:type="dcterms:W3CDTF">2018-12-05T14:08:00Z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