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0BC7CE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3686D28" w14:textId="77777777" w:rsidR="002D5AAC" w:rsidRDefault="002D5AAC" w:rsidP="008633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830432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E8C8AFA" w14:textId="77777777" w:rsidR="002D5AAC" w:rsidRDefault="008633BE" w:rsidP="008633BE">
            <w:pPr>
              <w:jc w:val="right"/>
            </w:pPr>
            <w:r w:rsidRPr="008633BE">
              <w:rPr>
                <w:sz w:val="40"/>
              </w:rPr>
              <w:t>ECE</w:t>
            </w:r>
            <w:r>
              <w:t>/TRANS/WP.29/2019/48</w:t>
            </w:r>
          </w:p>
        </w:tc>
      </w:tr>
      <w:tr w:rsidR="002D5AAC" w:rsidRPr="002363C7" w14:paraId="17CBFE4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A115D5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5394272" wp14:editId="30B6FCD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737039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4917825" w14:textId="77777777" w:rsidR="002D5AAC" w:rsidRDefault="008633B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BBAF770" w14:textId="77777777" w:rsidR="008633BE" w:rsidRDefault="008633BE" w:rsidP="008633B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April 2019</w:t>
            </w:r>
          </w:p>
          <w:p w14:paraId="6EB34EEA" w14:textId="77777777" w:rsidR="008633BE" w:rsidRDefault="008633BE" w:rsidP="008633B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FE74EEE" w14:textId="77777777" w:rsidR="008633BE" w:rsidRPr="008D53B6" w:rsidRDefault="008633BE" w:rsidP="008633B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7E64FA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98A37B9" w14:textId="77777777" w:rsidR="008633BE" w:rsidRPr="008633BE" w:rsidRDefault="008633BE" w:rsidP="008633BE">
      <w:pPr>
        <w:spacing w:before="120"/>
        <w:rPr>
          <w:sz w:val="28"/>
          <w:szCs w:val="28"/>
        </w:rPr>
      </w:pPr>
      <w:r w:rsidRPr="008633BE">
        <w:rPr>
          <w:sz w:val="28"/>
          <w:szCs w:val="28"/>
        </w:rPr>
        <w:t>Комитет по внутреннему транспорту</w:t>
      </w:r>
    </w:p>
    <w:p w14:paraId="36887253" w14:textId="77777777" w:rsidR="008633BE" w:rsidRPr="008633BE" w:rsidRDefault="008633BE" w:rsidP="008633BE">
      <w:pPr>
        <w:spacing w:before="120"/>
        <w:rPr>
          <w:b/>
          <w:sz w:val="24"/>
          <w:szCs w:val="24"/>
        </w:rPr>
      </w:pPr>
      <w:r w:rsidRPr="008633BE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>
        <w:rPr>
          <w:b/>
          <w:bCs/>
          <w:sz w:val="24"/>
          <w:szCs w:val="24"/>
        </w:rPr>
        <w:br/>
      </w:r>
      <w:r w:rsidRPr="008633BE">
        <w:rPr>
          <w:b/>
          <w:bCs/>
          <w:sz w:val="24"/>
          <w:szCs w:val="24"/>
        </w:rPr>
        <w:t>в области транспортных средств</w:t>
      </w:r>
    </w:p>
    <w:p w14:paraId="2B96A3E2" w14:textId="77777777" w:rsidR="008633BE" w:rsidRPr="008633BE" w:rsidRDefault="008633BE" w:rsidP="008633BE">
      <w:pPr>
        <w:spacing w:before="120"/>
        <w:rPr>
          <w:b/>
        </w:rPr>
      </w:pPr>
      <w:r w:rsidRPr="008633BE">
        <w:rPr>
          <w:b/>
          <w:bCs/>
        </w:rPr>
        <w:t>178-я сессия</w:t>
      </w:r>
    </w:p>
    <w:p w14:paraId="4D19E4C0" w14:textId="77777777" w:rsidR="008633BE" w:rsidRPr="008633BE" w:rsidRDefault="008633BE" w:rsidP="008633BE">
      <w:r w:rsidRPr="008633BE">
        <w:t>Женева, 25–28 июня 2019 года</w:t>
      </w:r>
    </w:p>
    <w:p w14:paraId="756976CF" w14:textId="77777777" w:rsidR="008633BE" w:rsidRPr="008633BE" w:rsidRDefault="008633BE" w:rsidP="008633BE">
      <w:r w:rsidRPr="008633BE">
        <w:t>Пункт 4.8.3 предварительной повестки дня</w:t>
      </w:r>
    </w:p>
    <w:p w14:paraId="69FFD3F7" w14:textId="77777777" w:rsidR="008633BE" w:rsidRPr="008633BE" w:rsidRDefault="008633BE" w:rsidP="008633BE">
      <w:pPr>
        <w:rPr>
          <w:b/>
          <w:bCs/>
        </w:rPr>
      </w:pPr>
      <w:r w:rsidRPr="008633BE">
        <w:rPr>
          <w:b/>
          <w:bCs/>
        </w:rPr>
        <w:t xml:space="preserve">Соглашение 1958 года: </w:t>
      </w:r>
    </w:p>
    <w:p w14:paraId="167392CF" w14:textId="77777777" w:rsidR="008633BE" w:rsidRPr="008633BE" w:rsidRDefault="008633BE" w:rsidP="008633BE">
      <w:pPr>
        <w:rPr>
          <w:b/>
          <w:bCs/>
        </w:rPr>
      </w:pPr>
      <w:r w:rsidRPr="008633BE">
        <w:rPr>
          <w:b/>
          <w:bCs/>
        </w:rPr>
        <w:t xml:space="preserve">Рассмотрение проектов поправок к </w:t>
      </w:r>
      <w:r w:rsidR="008670AB">
        <w:rPr>
          <w:b/>
          <w:bCs/>
        </w:rPr>
        <w:t>существующим</w:t>
      </w:r>
      <w:r w:rsidR="008670AB">
        <w:rPr>
          <w:b/>
          <w:bCs/>
        </w:rPr>
        <w:br/>
      </w:r>
      <w:r w:rsidRPr="008633BE">
        <w:rPr>
          <w:b/>
          <w:bCs/>
        </w:rPr>
        <w:t>правилам ООН, представленных GRVA</w:t>
      </w:r>
    </w:p>
    <w:p w14:paraId="6AD3CE23" w14:textId="77777777" w:rsidR="008633BE" w:rsidRPr="008633BE" w:rsidRDefault="008633BE" w:rsidP="008633BE">
      <w:pPr>
        <w:pStyle w:val="HChGR"/>
      </w:pPr>
      <w:r>
        <w:tab/>
      </w:r>
      <w:r>
        <w:tab/>
      </w:r>
      <w:r w:rsidRPr="008633BE">
        <w:t>Предложение по дополнению 2 к Правилам № 139 ООН (система вспомогательного торможения)</w:t>
      </w:r>
    </w:p>
    <w:p w14:paraId="5A9804BB" w14:textId="77777777" w:rsidR="008633BE" w:rsidRPr="008633BE" w:rsidRDefault="008633BE" w:rsidP="008633BE">
      <w:pPr>
        <w:pStyle w:val="H1GR"/>
      </w:pPr>
      <w:r>
        <w:tab/>
      </w:r>
      <w:r>
        <w:tab/>
      </w:r>
      <w:r w:rsidRPr="008633BE">
        <w:t>Представлено Рабочей группой по автоматизированным/</w:t>
      </w:r>
      <w:r>
        <w:br/>
      </w:r>
      <w:r w:rsidRPr="008633BE">
        <w:t>автономным и подключенным транспортным средствам</w:t>
      </w:r>
      <w:r w:rsidRPr="008633BE">
        <w:rPr>
          <w:b w:val="0"/>
          <w:sz w:val="20"/>
        </w:rPr>
        <w:footnoteReference w:customMarkFollows="1" w:id="1"/>
        <w:t>*</w:t>
      </w:r>
    </w:p>
    <w:p w14:paraId="14FA690E" w14:textId="77777777" w:rsidR="008633BE" w:rsidRPr="008633BE" w:rsidRDefault="008633BE" w:rsidP="008C08B4">
      <w:pPr>
        <w:pStyle w:val="SingleTxtGR"/>
      </w:pPr>
      <w:r>
        <w:tab/>
      </w:r>
      <w:r w:rsidRPr="008633BE">
        <w:t>Воспроизведенный ниже текст был принят Рабочей группой по автоматизированным/автономным и подключенным транспортным средствам (GRVA) на ее второй сессии (ECE/TRANS/WP.29/GRVA/2, пункт 50). В его основу положен документ ECE/TRANS/WP.29/GRVA/201</w:t>
      </w:r>
      <w:r w:rsidR="008C08B4" w:rsidRPr="008C08B4">
        <w:t>9</w:t>
      </w:r>
      <w:r w:rsidRPr="008633BE">
        <w:t xml:space="preserve">/12 с поправкой, содержащейся в приложении </w:t>
      </w:r>
      <w:r w:rsidRPr="008633BE">
        <w:rPr>
          <w:bCs/>
          <w:lang w:val="en-GB"/>
        </w:rPr>
        <w:t>V</w:t>
      </w:r>
      <w:r w:rsidRPr="008633BE">
        <w:rPr>
          <w:bCs/>
        </w:rPr>
        <w:t xml:space="preserve"> к докладу</w:t>
      </w:r>
      <w:r w:rsidRPr="008633BE">
        <w:t>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июне 2019 года.</w:t>
      </w:r>
    </w:p>
    <w:p w14:paraId="659CFFDF" w14:textId="77777777" w:rsidR="008633BE" w:rsidRPr="008633BE" w:rsidRDefault="008633BE" w:rsidP="008633BE">
      <w:pPr>
        <w:pStyle w:val="SingleTxtGR"/>
      </w:pPr>
      <w:r w:rsidRPr="008633BE">
        <w:br w:type="page"/>
      </w:r>
    </w:p>
    <w:p w14:paraId="5310FA48" w14:textId="77777777" w:rsidR="008633BE" w:rsidRPr="008633BE" w:rsidRDefault="008633BE" w:rsidP="008633BE">
      <w:pPr>
        <w:pStyle w:val="HChGR"/>
      </w:pPr>
      <w:r w:rsidRPr="008633BE">
        <w:lastRenderedPageBreak/>
        <w:tab/>
      </w:r>
      <w:r w:rsidRPr="008633BE">
        <w:tab/>
        <w:t>Дополнение 2 к Правилам № 139 ООН (система вспомогательного торможения)</w:t>
      </w:r>
    </w:p>
    <w:p w14:paraId="4D5E880D" w14:textId="77777777" w:rsidR="008633BE" w:rsidRPr="008633BE" w:rsidRDefault="008633BE" w:rsidP="008633BE">
      <w:pPr>
        <w:pStyle w:val="SingleTxtGR"/>
      </w:pPr>
      <w:r w:rsidRPr="008633BE">
        <w:rPr>
          <w:i/>
          <w:iCs/>
        </w:rPr>
        <w:t>Пункт 5.1</w:t>
      </w:r>
      <w:r w:rsidRPr="008633BE">
        <w:t xml:space="preserve"> изменить следующим образом:</w:t>
      </w:r>
    </w:p>
    <w:p w14:paraId="3E964A24" w14:textId="77777777" w:rsidR="008633BE" w:rsidRPr="008633BE" w:rsidRDefault="008633BE" w:rsidP="008633BE">
      <w:pPr>
        <w:pStyle w:val="SingleTxtGR"/>
        <w:ind w:left="2268" w:hanging="1134"/>
      </w:pPr>
      <w:r w:rsidRPr="008633BE">
        <w:t>«5.1</w:t>
      </w:r>
      <w:r w:rsidRPr="008633BE">
        <w:tab/>
      </w:r>
      <w:r>
        <w:tab/>
      </w:r>
      <w:r w:rsidRPr="008633BE">
        <w:t>Для того чтобы соответствовать настоящим Правилам, транспортные средства должны быть оснащены системой вспомогательного торможения, отвечающей функциональным требованиям, указанным в пункте 6 настоящих Правил. Соблюдение этих требований должно быть продемонстрировано путем выполнения положений пунктов 8 или 9 настоящих Правил применительно к требованиям в отношении испытаний, указанным в пункте 7 настоящих Правил. В дополнение к требованиям настоящих Правил транспортные средства, оснащенные системой вспомогательного торможения, также должны быть оборудованы АБС в соответствии с т</w:t>
      </w:r>
      <w:r>
        <w:t>ехническими требованиями Правил </w:t>
      </w:r>
      <w:r w:rsidRPr="008633BE">
        <w:t>№ 13-Н».</w:t>
      </w:r>
    </w:p>
    <w:p w14:paraId="26A724BE" w14:textId="77777777" w:rsidR="00E12C5F" w:rsidRPr="008633BE" w:rsidRDefault="008633BE" w:rsidP="008633B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633BE" w:rsidSect="008633B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AAC8C" w14:textId="77777777" w:rsidR="00AF5A2F" w:rsidRPr="00A312BC" w:rsidRDefault="00AF5A2F" w:rsidP="00A312BC"/>
  </w:endnote>
  <w:endnote w:type="continuationSeparator" w:id="0">
    <w:p w14:paraId="68A95A68" w14:textId="77777777" w:rsidR="00AF5A2F" w:rsidRPr="00A312BC" w:rsidRDefault="00AF5A2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816B1" w14:textId="77777777" w:rsidR="008633BE" w:rsidRPr="008633BE" w:rsidRDefault="008633BE">
    <w:pPr>
      <w:pStyle w:val="Footer"/>
    </w:pPr>
    <w:r w:rsidRPr="008633BE">
      <w:rPr>
        <w:b/>
        <w:sz w:val="18"/>
      </w:rPr>
      <w:fldChar w:fldCharType="begin"/>
    </w:r>
    <w:r w:rsidRPr="008633BE">
      <w:rPr>
        <w:b/>
        <w:sz w:val="18"/>
      </w:rPr>
      <w:instrText xml:space="preserve"> PAGE  \* MERGEFORMAT </w:instrText>
    </w:r>
    <w:r w:rsidRPr="008633BE">
      <w:rPr>
        <w:b/>
        <w:sz w:val="18"/>
      </w:rPr>
      <w:fldChar w:fldCharType="separate"/>
    </w:r>
    <w:r w:rsidR="005D726D">
      <w:rPr>
        <w:b/>
        <w:noProof/>
        <w:sz w:val="18"/>
      </w:rPr>
      <w:t>2</w:t>
    </w:r>
    <w:r w:rsidRPr="008633BE">
      <w:rPr>
        <w:b/>
        <w:sz w:val="18"/>
      </w:rPr>
      <w:fldChar w:fldCharType="end"/>
    </w:r>
    <w:r>
      <w:rPr>
        <w:b/>
        <w:sz w:val="18"/>
      </w:rPr>
      <w:tab/>
    </w:r>
    <w:r>
      <w:t>GE.19-06130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E218E" w14:textId="77777777" w:rsidR="008633BE" w:rsidRPr="008633BE" w:rsidRDefault="008633BE" w:rsidP="008633BE">
    <w:pPr>
      <w:pStyle w:val="Footer"/>
      <w:tabs>
        <w:tab w:val="clear" w:pos="9639"/>
        <w:tab w:val="right" w:pos="9638"/>
      </w:tabs>
      <w:rPr>
        <w:b/>
        <w:sz w:val="18"/>
      </w:rPr>
    </w:pPr>
    <w:r>
      <w:t>GE.19-06130</w:t>
    </w:r>
    <w:r>
      <w:tab/>
    </w:r>
    <w:r w:rsidRPr="008633BE">
      <w:rPr>
        <w:b/>
        <w:sz w:val="18"/>
      </w:rPr>
      <w:fldChar w:fldCharType="begin"/>
    </w:r>
    <w:r w:rsidRPr="008633BE">
      <w:rPr>
        <w:b/>
        <w:sz w:val="18"/>
      </w:rPr>
      <w:instrText xml:space="preserve"> PAGE  \* MERGEFORMAT </w:instrText>
    </w:r>
    <w:r w:rsidRPr="008633B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633B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7866E" w14:textId="77777777" w:rsidR="00042B72" w:rsidRPr="008633BE" w:rsidRDefault="008633BE" w:rsidP="008633BE">
    <w:pPr>
      <w:spacing w:before="120" w:line="240" w:lineRule="auto"/>
    </w:pPr>
    <w:r>
      <w:t>GE.</w:t>
    </w:r>
    <w:r w:rsidR="00DF71B9">
      <w:rPr>
        <w:b/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6F440775" wp14:editId="1FDF112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06130  (</w:t>
    </w:r>
    <w:proofErr w:type="gramEnd"/>
    <w:r>
      <w:t>R)  120419  150419</w:t>
    </w:r>
    <w:r>
      <w:br/>
    </w:r>
    <w:r w:rsidRPr="008633BE">
      <w:rPr>
        <w:rFonts w:ascii="C39T30Lfz" w:hAnsi="C39T30Lfz"/>
        <w:kern w:val="14"/>
        <w:sz w:val="56"/>
      </w:rPr>
      <w:t></w:t>
    </w:r>
    <w:r w:rsidRPr="008633BE">
      <w:rPr>
        <w:rFonts w:ascii="C39T30Lfz" w:hAnsi="C39T30Lfz"/>
        <w:kern w:val="14"/>
        <w:sz w:val="56"/>
      </w:rPr>
      <w:t></w:t>
    </w:r>
    <w:r w:rsidRPr="008633BE">
      <w:rPr>
        <w:rFonts w:ascii="C39T30Lfz" w:hAnsi="C39T30Lfz"/>
        <w:kern w:val="14"/>
        <w:sz w:val="56"/>
      </w:rPr>
      <w:t></w:t>
    </w:r>
    <w:r w:rsidRPr="008633BE">
      <w:rPr>
        <w:rFonts w:ascii="C39T30Lfz" w:hAnsi="C39T30Lfz"/>
        <w:kern w:val="14"/>
        <w:sz w:val="56"/>
      </w:rPr>
      <w:t></w:t>
    </w:r>
    <w:r w:rsidRPr="008633BE">
      <w:rPr>
        <w:rFonts w:ascii="C39T30Lfz" w:hAnsi="C39T30Lfz"/>
        <w:kern w:val="14"/>
        <w:sz w:val="56"/>
      </w:rPr>
      <w:t></w:t>
    </w:r>
    <w:r w:rsidRPr="008633BE">
      <w:rPr>
        <w:rFonts w:ascii="C39T30Lfz" w:hAnsi="C39T30Lfz"/>
        <w:kern w:val="14"/>
        <w:sz w:val="56"/>
      </w:rPr>
      <w:t></w:t>
    </w:r>
    <w:r w:rsidRPr="008633BE">
      <w:rPr>
        <w:rFonts w:ascii="C39T30Lfz" w:hAnsi="C39T30Lfz"/>
        <w:kern w:val="14"/>
        <w:sz w:val="56"/>
      </w:rPr>
      <w:t></w:t>
    </w:r>
    <w:r w:rsidRPr="008633BE">
      <w:rPr>
        <w:rFonts w:ascii="C39T30Lfz" w:hAnsi="C39T30Lfz"/>
        <w:kern w:val="14"/>
        <w:sz w:val="56"/>
      </w:rPr>
      <w:t></w:t>
    </w:r>
    <w:r w:rsidRPr="008633BE">
      <w:rPr>
        <w:rFonts w:ascii="C39T30Lfz" w:hAnsi="C39T30Lfz"/>
        <w:kern w:val="14"/>
        <w:sz w:val="56"/>
      </w:rPr>
      <w:t></w:t>
    </w: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4BA21CE6" wp14:editId="253B769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4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4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D7287" w14:textId="77777777" w:rsidR="00AF5A2F" w:rsidRPr="001075E9" w:rsidRDefault="00AF5A2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95B56F1" w14:textId="77777777" w:rsidR="00AF5A2F" w:rsidRDefault="00AF5A2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540C921" w14:textId="77777777" w:rsidR="008633BE" w:rsidRPr="00706101" w:rsidRDefault="008633BE" w:rsidP="008633BE">
      <w:pPr>
        <w:pStyle w:val="FootnoteText"/>
      </w:pPr>
      <w:r>
        <w:tab/>
      </w:r>
      <w:r w:rsidRPr="008633BE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</w:t>
      </w:r>
      <w:r w:rsidR="008670AB">
        <w:t>астоящий документ представлен в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AE618" w14:textId="3A04B974" w:rsidR="008633BE" w:rsidRPr="008633BE" w:rsidRDefault="005D726D">
    <w:pPr>
      <w:pStyle w:val="Header"/>
    </w:pPr>
    <w:fldSimple w:instr=" TITLE  \* MERGEFORMAT ">
      <w:r w:rsidR="002363C7">
        <w:t>ECE/TRANS/WP.29/2019/48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7CAA" w14:textId="7F54ABBA" w:rsidR="008633BE" w:rsidRPr="008633BE" w:rsidRDefault="005D726D" w:rsidP="008633BE">
    <w:pPr>
      <w:pStyle w:val="Header"/>
      <w:jc w:val="right"/>
    </w:pPr>
    <w:fldSimple w:instr=" TITLE  \* MERGEFORMAT ">
      <w:r w:rsidR="002363C7">
        <w:t>ECE/TRANS/WP.29/2019/48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2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363C7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26D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2584"/>
    <w:rsid w:val="00792497"/>
    <w:rsid w:val="00806737"/>
    <w:rsid w:val="00825F8D"/>
    <w:rsid w:val="00834B71"/>
    <w:rsid w:val="008633BE"/>
    <w:rsid w:val="0086445C"/>
    <w:rsid w:val="008670AB"/>
    <w:rsid w:val="00894693"/>
    <w:rsid w:val="008A08D7"/>
    <w:rsid w:val="008A37C8"/>
    <w:rsid w:val="008B6909"/>
    <w:rsid w:val="008C08B4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F5A2F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3A91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528251"/>
  <w15:docId w15:val="{9CF0395D-B2CD-4D91-8CA8-ADD4C53E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ußnotentext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,Fußnotentext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ECE/TRANS/WP.29/2019/48</vt:lpstr>
      <vt:lpstr>ECE/TRANS/WP.29/2019/48</vt:lpstr>
      <vt:lpstr>A/</vt:lpstr>
    </vt:vector>
  </TitlesOfParts>
  <Company>DCM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ECE/TRANS/WP.29/2019/48</dc:title>
  <dc:subject/>
  <dc:creator>Uliana ANTIPOVA</dc:creator>
  <cp:keywords/>
  <cp:lastModifiedBy>Marie-Claude Collet</cp:lastModifiedBy>
  <cp:revision>3</cp:revision>
  <cp:lastPrinted>2019-05-06T08:23:00Z</cp:lastPrinted>
  <dcterms:created xsi:type="dcterms:W3CDTF">2019-05-06T08:23:00Z</dcterms:created>
  <dcterms:modified xsi:type="dcterms:W3CDTF">2019-05-06T08:23:00Z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