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5843" w:rsidRPr="00805843" w14:paraId="52238528" w14:textId="77777777" w:rsidTr="00C97039">
        <w:trPr>
          <w:trHeight w:hRule="exact" w:val="851"/>
        </w:trPr>
        <w:tc>
          <w:tcPr>
            <w:tcW w:w="1276" w:type="dxa"/>
            <w:tcBorders>
              <w:bottom w:val="single" w:sz="4" w:space="0" w:color="auto"/>
            </w:tcBorders>
          </w:tcPr>
          <w:p w14:paraId="619BFD2D" w14:textId="77777777" w:rsidR="00F35BAF" w:rsidRPr="00805843" w:rsidRDefault="00F35BAF" w:rsidP="00B02E36">
            <w:bookmarkStart w:id="0" w:name="_GoBack"/>
            <w:bookmarkEnd w:id="0"/>
          </w:p>
        </w:tc>
        <w:tc>
          <w:tcPr>
            <w:tcW w:w="2268" w:type="dxa"/>
            <w:tcBorders>
              <w:bottom w:val="single" w:sz="4" w:space="0" w:color="auto"/>
            </w:tcBorders>
            <w:vAlign w:val="bottom"/>
          </w:tcPr>
          <w:p w14:paraId="384C82D6" w14:textId="77777777" w:rsidR="00F35BAF" w:rsidRPr="00805843" w:rsidRDefault="00F35BAF" w:rsidP="00C97039">
            <w:pPr>
              <w:spacing w:after="80" w:line="300" w:lineRule="exact"/>
              <w:rPr>
                <w:sz w:val="28"/>
              </w:rPr>
            </w:pPr>
            <w:r w:rsidRPr="00805843">
              <w:rPr>
                <w:sz w:val="28"/>
              </w:rPr>
              <w:t>Nations Unies</w:t>
            </w:r>
          </w:p>
        </w:tc>
        <w:tc>
          <w:tcPr>
            <w:tcW w:w="6095" w:type="dxa"/>
            <w:gridSpan w:val="2"/>
            <w:tcBorders>
              <w:bottom w:val="single" w:sz="4" w:space="0" w:color="auto"/>
            </w:tcBorders>
            <w:vAlign w:val="bottom"/>
          </w:tcPr>
          <w:p w14:paraId="6A441D43" w14:textId="77777777" w:rsidR="00F35BAF" w:rsidRPr="00805843" w:rsidRDefault="00B02E36" w:rsidP="00B02E36">
            <w:pPr>
              <w:jc w:val="right"/>
            </w:pPr>
            <w:r w:rsidRPr="00805843">
              <w:rPr>
                <w:sz w:val="40"/>
              </w:rPr>
              <w:t>ECE</w:t>
            </w:r>
            <w:r w:rsidRPr="00805843">
              <w:t>/TRANS/WP.29/2019/40</w:t>
            </w:r>
          </w:p>
        </w:tc>
      </w:tr>
      <w:tr w:rsidR="00805843" w:rsidRPr="00805843" w14:paraId="4E217B92" w14:textId="77777777" w:rsidTr="00C97039">
        <w:trPr>
          <w:trHeight w:hRule="exact" w:val="2835"/>
        </w:trPr>
        <w:tc>
          <w:tcPr>
            <w:tcW w:w="1276" w:type="dxa"/>
            <w:tcBorders>
              <w:top w:val="single" w:sz="4" w:space="0" w:color="auto"/>
              <w:bottom w:val="single" w:sz="12" w:space="0" w:color="auto"/>
            </w:tcBorders>
          </w:tcPr>
          <w:p w14:paraId="37B82600" w14:textId="77777777" w:rsidR="00F35BAF" w:rsidRPr="00805843" w:rsidRDefault="00F35BAF" w:rsidP="00C97039">
            <w:pPr>
              <w:spacing w:before="120"/>
              <w:jc w:val="center"/>
            </w:pPr>
            <w:r w:rsidRPr="00805843">
              <w:rPr>
                <w:noProof/>
                <w:lang w:eastAsia="fr-CH"/>
              </w:rPr>
              <w:drawing>
                <wp:inline distT="0" distB="0" distL="0" distR="0" wp14:anchorId="0611C81D" wp14:editId="7336BB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969901" w14:textId="77777777" w:rsidR="00F35BAF" w:rsidRPr="00805843" w:rsidRDefault="00F35BAF" w:rsidP="00C97039">
            <w:pPr>
              <w:spacing w:before="120" w:line="420" w:lineRule="exact"/>
              <w:rPr>
                <w:b/>
                <w:sz w:val="40"/>
                <w:szCs w:val="40"/>
              </w:rPr>
            </w:pPr>
            <w:r w:rsidRPr="00805843">
              <w:rPr>
                <w:b/>
                <w:sz w:val="40"/>
                <w:szCs w:val="40"/>
              </w:rPr>
              <w:t>Conseil économique et social</w:t>
            </w:r>
          </w:p>
        </w:tc>
        <w:tc>
          <w:tcPr>
            <w:tcW w:w="2835" w:type="dxa"/>
            <w:tcBorders>
              <w:top w:val="single" w:sz="4" w:space="0" w:color="auto"/>
              <w:bottom w:val="single" w:sz="12" w:space="0" w:color="auto"/>
            </w:tcBorders>
          </w:tcPr>
          <w:p w14:paraId="62788E62" w14:textId="77777777" w:rsidR="00F35BAF" w:rsidRPr="00805843" w:rsidRDefault="00B02E36" w:rsidP="00C97039">
            <w:pPr>
              <w:spacing w:before="240"/>
            </w:pPr>
            <w:r w:rsidRPr="00805843">
              <w:t xml:space="preserve">Distr. </w:t>
            </w:r>
            <w:proofErr w:type="gramStart"/>
            <w:r w:rsidRPr="00805843">
              <w:t>générale</w:t>
            </w:r>
            <w:proofErr w:type="gramEnd"/>
          </w:p>
          <w:p w14:paraId="45FB2955" w14:textId="77777777" w:rsidR="00B02E36" w:rsidRPr="00805843" w:rsidRDefault="00B02E36" w:rsidP="00B02E36">
            <w:pPr>
              <w:spacing w:line="240" w:lineRule="exact"/>
            </w:pPr>
            <w:r w:rsidRPr="00805843">
              <w:t>11 avril 2019</w:t>
            </w:r>
          </w:p>
          <w:p w14:paraId="4F6D72A7" w14:textId="77777777" w:rsidR="00B02E36" w:rsidRPr="00805843" w:rsidRDefault="00B02E36" w:rsidP="00B02E36">
            <w:pPr>
              <w:spacing w:line="240" w:lineRule="exact"/>
            </w:pPr>
            <w:r w:rsidRPr="00805843">
              <w:t>Français</w:t>
            </w:r>
          </w:p>
          <w:p w14:paraId="34D4432A" w14:textId="77777777" w:rsidR="00B02E36" w:rsidRPr="00805843" w:rsidRDefault="00B02E36" w:rsidP="00B02E36">
            <w:pPr>
              <w:spacing w:line="240" w:lineRule="exact"/>
            </w:pPr>
            <w:r w:rsidRPr="00805843">
              <w:t>Original</w:t>
            </w:r>
            <w:r w:rsidR="008D012D" w:rsidRPr="00805843">
              <w:t> :</w:t>
            </w:r>
            <w:r w:rsidRPr="00805843">
              <w:t xml:space="preserve"> anglais</w:t>
            </w:r>
          </w:p>
        </w:tc>
      </w:tr>
    </w:tbl>
    <w:p w14:paraId="758E7DA8" w14:textId="77777777" w:rsidR="007F20FA" w:rsidRPr="00805843" w:rsidRDefault="007F20FA" w:rsidP="007F20FA">
      <w:pPr>
        <w:spacing w:before="120"/>
        <w:rPr>
          <w:b/>
          <w:sz w:val="28"/>
          <w:szCs w:val="28"/>
        </w:rPr>
      </w:pPr>
      <w:r w:rsidRPr="00805843">
        <w:rPr>
          <w:b/>
          <w:sz w:val="28"/>
          <w:szCs w:val="28"/>
        </w:rPr>
        <w:t>Commission économique pour l’Europe</w:t>
      </w:r>
    </w:p>
    <w:p w14:paraId="76778C44" w14:textId="77777777" w:rsidR="007F20FA" w:rsidRPr="00805843" w:rsidRDefault="007F20FA" w:rsidP="007F20FA">
      <w:pPr>
        <w:spacing w:before="120"/>
        <w:rPr>
          <w:sz w:val="28"/>
          <w:szCs w:val="28"/>
        </w:rPr>
      </w:pPr>
      <w:r w:rsidRPr="00805843">
        <w:rPr>
          <w:sz w:val="28"/>
          <w:szCs w:val="28"/>
        </w:rPr>
        <w:t>Comité des transports intérieurs</w:t>
      </w:r>
    </w:p>
    <w:p w14:paraId="634CFED1" w14:textId="77777777" w:rsidR="00495A48" w:rsidRPr="00805843" w:rsidRDefault="00495A48" w:rsidP="00495A48">
      <w:pPr>
        <w:kinsoku/>
        <w:overflowPunct/>
        <w:autoSpaceDE/>
        <w:autoSpaceDN/>
        <w:adjustRightInd/>
        <w:snapToGrid/>
        <w:spacing w:before="120"/>
        <w:rPr>
          <w:rFonts w:eastAsia="Times New Roman"/>
          <w:b/>
          <w:sz w:val="24"/>
          <w:szCs w:val="24"/>
        </w:rPr>
      </w:pPr>
      <w:r w:rsidRPr="00805843">
        <w:rPr>
          <w:rFonts w:eastAsia="Times New Roman"/>
          <w:b/>
          <w:sz w:val="24"/>
          <w:szCs w:val="24"/>
        </w:rPr>
        <w:t xml:space="preserve">Forum mondial de l’harmonisation </w:t>
      </w:r>
      <w:r w:rsidR="00841778" w:rsidRPr="00805843">
        <w:rPr>
          <w:rFonts w:eastAsia="Times New Roman"/>
          <w:b/>
          <w:sz w:val="24"/>
          <w:szCs w:val="24"/>
        </w:rPr>
        <w:br/>
      </w:r>
      <w:r w:rsidRPr="00805843">
        <w:rPr>
          <w:rFonts w:eastAsia="Times New Roman"/>
          <w:b/>
          <w:sz w:val="24"/>
          <w:szCs w:val="24"/>
        </w:rPr>
        <w:t>des Règlements concernant les véhicules</w:t>
      </w:r>
    </w:p>
    <w:p w14:paraId="1BD88A58" w14:textId="77777777" w:rsidR="00495A48" w:rsidRPr="00805843" w:rsidRDefault="00495A48" w:rsidP="00495A48">
      <w:pPr>
        <w:tabs>
          <w:tab w:val="center" w:pos="4819"/>
        </w:tabs>
        <w:kinsoku/>
        <w:overflowPunct/>
        <w:autoSpaceDE/>
        <w:autoSpaceDN/>
        <w:adjustRightInd/>
        <w:snapToGrid/>
        <w:spacing w:before="120"/>
        <w:rPr>
          <w:rFonts w:eastAsia="Times New Roman"/>
          <w:b/>
        </w:rPr>
      </w:pPr>
      <w:r w:rsidRPr="00805843">
        <w:rPr>
          <w:rFonts w:eastAsia="Times New Roman"/>
          <w:b/>
        </w:rPr>
        <w:t>178</w:t>
      </w:r>
      <w:r w:rsidRPr="00805843">
        <w:rPr>
          <w:rFonts w:eastAsia="Times New Roman"/>
          <w:b/>
          <w:vertAlign w:val="superscript"/>
        </w:rPr>
        <w:t>e</w:t>
      </w:r>
      <w:r w:rsidRPr="00805843">
        <w:rPr>
          <w:rFonts w:eastAsia="Times New Roman"/>
          <w:b/>
        </w:rPr>
        <w:t xml:space="preserve"> session</w:t>
      </w:r>
    </w:p>
    <w:p w14:paraId="5D401374" w14:textId="77777777" w:rsidR="00495A48" w:rsidRPr="00805843" w:rsidRDefault="00495A48" w:rsidP="00495A48">
      <w:pPr>
        <w:kinsoku/>
        <w:overflowPunct/>
        <w:autoSpaceDE/>
        <w:autoSpaceDN/>
        <w:adjustRightInd/>
        <w:snapToGrid/>
        <w:rPr>
          <w:rFonts w:eastAsia="Times New Roman"/>
        </w:rPr>
      </w:pPr>
      <w:r w:rsidRPr="00805843">
        <w:rPr>
          <w:rFonts w:eastAsia="Times New Roman"/>
        </w:rPr>
        <w:t>Genève, 25-28 juin 2019</w:t>
      </w:r>
    </w:p>
    <w:p w14:paraId="7E373FE6" w14:textId="77777777" w:rsidR="00495A48" w:rsidRPr="00805843" w:rsidRDefault="00495A48" w:rsidP="00495A48">
      <w:pPr>
        <w:kinsoku/>
        <w:overflowPunct/>
        <w:autoSpaceDE/>
        <w:autoSpaceDN/>
        <w:adjustRightInd/>
        <w:snapToGrid/>
        <w:rPr>
          <w:rFonts w:eastAsia="Times New Roman"/>
        </w:rPr>
      </w:pPr>
      <w:r w:rsidRPr="00805843">
        <w:rPr>
          <w:rFonts w:eastAsia="Times New Roman"/>
        </w:rPr>
        <w:t>Point 4.6.6 de l’ordre du jour provisoire</w:t>
      </w:r>
    </w:p>
    <w:p w14:paraId="289B56F0" w14:textId="77777777" w:rsidR="00495A48" w:rsidRPr="00805843" w:rsidRDefault="00495A48" w:rsidP="00495A48">
      <w:pPr>
        <w:kinsoku/>
        <w:overflowPunct/>
        <w:autoSpaceDE/>
        <w:autoSpaceDN/>
        <w:adjustRightInd/>
        <w:snapToGrid/>
        <w:rPr>
          <w:rFonts w:eastAsia="Times New Roman"/>
          <w:b/>
        </w:rPr>
      </w:pPr>
      <w:r w:rsidRPr="00805843">
        <w:rPr>
          <w:rFonts w:eastAsia="Times New Roman"/>
          <w:b/>
        </w:rPr>
        <w:t>Accord de 1958</w:t>
      </w:r>
      <w:r w:rsidR="008D012D" w:rsidRPr="00805843">
        <w:rPr>
          <w:rFonts w:eastAsia="Times New Roman"/>
          <w:b/>
        </w:rPr>
        <w:t> :</w:t>
      </w:r>
      <w:r w:rsidRPr="00805843">
        <w:rPr>
          <w:rFonts w:eastAsia="Times New Roman"/>
          <w:b/>
        </w:rPr>
        <w:br/>
      </w:r>
      <w:r w:rsidRPr="00805843">
        <w:rPr>
          <w:rFonts w:eastAsia="Times New Roman"/>
          <w:b/>
          <w:bCs/>
        </w:rPr>
        <w:t>Examen de projets d’amendements à des</w:t>
      </w:r>
      <w:r w:rsidRPr="00805843">
        <w:rPr>
          <w:rFonts w:eastAsia="Times New Roman"/>
          <w:b/>
          <w:bCs/>
        </w:rPr>
        <w:br/>
        <w:t>Règlements ONU existants, soumis par le GRSP</w:t>
      </w:r>
    </w:p>
    <w:p w14:paraId="6A62FCBE" w14:textId="77777777" w:rsidR="00495A48" w:rsidRPr="00805843" w:rsidRDefault="008D012D" w:rsidP="008D012D">
      <w:pPr>
        <w:pStyle w:val="HChG"/>
      </w:pPr>
      <w:r w:rsidRPr="00805843">
        <w:tab/>
      </w:r>
      <w:r w:rsidRPr="00805843">
        <w:tab/>
      </w:r>
      <w:r w:rsidR="00495A48" w:rsidRPr="00805843">
        <w:t>Proposition de complément 2 à la série 03 d’amendements au</w:t>
      </w:r>
      <w:r w:rsidR="009F7BE9" w:rsidRPr="00805843">
        <w:t> </w:t>
      </w:r>
      <w:r w:rsidR="00495A48" w:rsidRPr="00805843">
        <w:t>Règlement ONU n</w:t>
      </w:r>
      <w:r w:rsidR="00495A48" w:rsidRPr="00805843">
        <w:rPr>
          <w:vertAlign w:val="superscript"/>
        </w:rPr>
        <w:t>o</w:t>
      </w:r>
      <w:r w:rsidR="00495A48" w:rsidRPr="00805843">
        <w:t> 129 (Dispositifs améliorés de retenue pour</w:t>
      </w:r>
      <w:r w:rsidR="009F7BE9" w:rsidRPr="00805843">
        <w:t> </w:t>
      </w:r>
      <w:r w:rsidR="00495A48" w:rsidRPr="00805843">
        <w:t>enfants)</w:t>
      </w:r>
    </w:p>
    <w:p w14:paraId="7286F0C4" w14:textId="77777777" w:rsidR="00495A48" w:rsidRPr="00805843" w:rsidRDefault="008D012D" w:rsidP="008D012D">
      <w:pPr>
        <w:pStyle w:val="H1G"/>
      </w:pPr>
      <w:r w:rsidRPr="00805843">
        <w:tab/>
      </w:r>
      <w:r w:rsidRPr="00805843">
        <w:tab/>
      </w:r>
      <w:r w:rsidR="00495A48" w:rsidRPr="00805843">
        <w:t>Communication du Groupe de travail de la sécurité passive</w:t>
      </w:r>
      <w:r w:rsidR="00495A48" w:rsidRPr="00805843">
        <w:rPr>
          <w:b w:val="0"/>
          <w:sz w:val="20"/>
        </w:rPr>
        <w:footnoteReference w:customMarkFollows="1" w:id="2"/>
        <w:t>*</w:t>
      </w:r>
    </w:p>
    <w:p w14:paraId="3DCF970C" w14:textId="77777777" w:rsidR="008D012D" w:rsidRPr="00805843" w:rsidRDefault="00495A48" w:rsidP="009F7BE9">
      <w:pPr>
        <w:pStyle w:val="SingleTxtG"/>
        <w:ind w:firstLine="567"/>
      </w:pPr>
      <w:r w:rsidRPr="00805843">
        <w:t>Le texte reproduit ci-après, adopté par le Groupe de travail de la sécurité passive (GRSP) à sa soixante-quatrième session (ECE/TRANS/WP.29/GRSP/64, par. 29, 30, 31, 32, 33 et 34)</w:t>
      </w:r>
      <w:r w:rsidRPr="00805843">
        <w:rPr>
          <w:lang w:eastAsia="it-IT"/>
        </w:rPr>
        <w:t xml:space="preserve">, </w:t>
      </w:r>
      <w:r w:rsidRPr="00805843">
        <w:rPr>
          <w:lang w:eastAsia="ja-JP"/>
        </w:rPr>
        <w:t xml:space="preserve">est fondé sur les documents informels </w:t>
      </w:r>
      <w:r w:rsidRPr="00805843">
        <w:t>GRSP-64-05-Rev.1 et GRSP-64-07, tels que reproduits dans l’annexe</w:t>
      </w:r>
      <w:r w:rsidR="009F7BE9" w:rsidRPr="00805843">
        <w:t xml:space="preserve"> </w:t>
      </w:r>
      <w:r w:rsidRPr="00805843">
        <w:t>V du rapport, le document ECE/TRANS/WP.29/GRSP/</w:t>
      </w:r>
      <w:r w:rsidR="009F7BE9" w:rsidRPr="00805843">
        <w:t xml:space="preserve"> </w:t>
      </w:r>
      <w:r w:rsidRPr="00805843">
        <w:t>2018/28, tel que modifié par l’annexe</w:t>
      </w:r>
      <w:r w:rsidR="009F7BE9" w:rsidRPr="00805843">
        <w:t xml:space="preserve"> </w:t>
      </w:r>
      <w:r w:rsidRPr="00805843">
        <w:t>V du rapport et le document informel GRSP-64-42, tel que reproduit dans l’annexe</w:t>
      </w:r>
      <w:r w:rsidR="009F7BE9" w:rsidRPr="00805843">
        <w:t xml:space="preserve"> </w:t>
      </w:r>
      <w:r w:rsidRPr="00805843">
        <w:t>V du rapport. Il est soumis au Forum mondial de l’harmonisation des Règlements concernant les véhicules (WP.29) et au Comité d’administration de l’Accord de 1958 (AC.1) pour examen à leurs sessions de juin</w:t>
      </w:r>
      <w:r w:rsidR="009F7BE9" w:rsidRPr="00805843">
        <w:t xml:space="preserve"> </w:t>
      </w:r>
      <w:r w:rsidRPr="00805843">
        <w:t>2019.</w:t>
      </w:r>
    </w:p>
    <w:p w14:paraId="5FE28D56" w14:textId="77777777" w:rsidR="00495A48" w:rsidRPr="00805843" w:rsidRDefault="00495A48" w:rsidP="009F7BE9">
      <w:pPr>
        <w:pStyle w:val="HChG"/>
      </w:pPr>
      <w:r w:rsidRPr="00805843">
        <w:rPr>
          <w:sz w:val="20"/>
        </w:rPr>
        <w:br w:type="page"/>
      </w:r>
      <w:r w:rsidR="009F7BE9" w:rsidRPr="00805843">
        <w:lastRenderedPageBreak/>
        <w:tab/>
      </w:r>
      <w:r w:rsidRPr="00805843">
        <w:rPr>
          <w:lang w:eastAsia="ar-SA"/>
        </w:rPr>
        <w:tab/>
      </w:r>
      <w:r w:rsidRPr="00805843">
        <w:t>Proposition de complément</w:t>
      </w:r>
      <w:r w:rsidR="009F7BE9" w:rsidRPr="00805843">
        <w:t xml:space="preserve"> </w:t>
      </w:r>
      <w:r w:rsidRPr="00805843">
        <w:t>2 à la série</w:t>
      </w:r>
      <w:r w:rsidR="009F7BE9" w:rsidRPr="00805843">
        <w:t xml:space="preserve"> </w:t>
      </w:r>
      <w:r w:rsidRPr="00805843">
        <w:t>03 d’amendements au</w:t>
      </w:r>
      <w:r w:rsidR="009F7BE9" w:rsidRPr="00805843">
        <w:t> </w:t>
      </w:r>
      <w:r w:rsidRPr="00805843">
        <w:t>Règlement ONU n</w:t>
      </w:r>
      <w:r w:rsidRPr="00805843">
        <w:rPr>
          <w:vertAlign w:val="superscript"/>
        </w:rPr>
        <w:t>o</w:t>
      </w:r>
      <w:r w:rsidRPr="00805843">
        <w:t> 129 (Dispositifs améliorés de retenue pour enfants)</w:t>
      </w:r>
    </w:p>
    <w:p w14:paraId="1154FE40" w14:textId="77777777" w:rsidR="00495A48" w:rsidRPr="00805843" w:rsidRDefault="00495A48" w:rsidP="009F7BE9">
      <w:pPr>
        <w:pStyle w:val="SingleTxtG"/>
      </w:pPr>
      <w:r w:rsidRPr="00805843">
        <w:rPr>
          <w:i/>
        </w:rPr>
        <w:t>Paragraphe 2.26</w:t>
      </w:r>
      <w:r w:rsidRPr="00805843">
        <w:t>, lire</w:t>
      </w:r>
      <w:r w:rsidR="008D012D" w:rsidRPr="00805843">
        <w:t> :</w:t>
      </w:r>
    </w:p>
    <w:p w14:paraId="04AAA735" w14:textId="77777777" w:rsidR="00495A48" w:rsidRPr="00805843" w:rsidRDefault="00495A48" w:rsidP="009F7BE9">
      <w:pPr>
        <w:pStyle w:val="SingleTxtG"/>
        <w:ind w:left="2268" w:hanging="1134"/>
        <w:rPr>
          <w:lang w:eastAsia="de-DE"/>
        </w:rPr>
      </w:pPr>
      <w:r w:rsidRPr="00805843">
        <w:t>« 2.26</w:t>
      </w:r>
      <w:r w:rsidRPr="00805843">
        <w:tab/>
      </w:r>
      <w:r w:rsidR="009F7BE9" w:rsidRPr="00805843">
        <w:t>“</w:t>
      </w:r>
      <w:r w:rsidRPr="00805843">
        <w:rPr>
          <w:i/>
        </w:rPr>
        <w:t>Porte-bébé</w:t>
      </w:r>
      <w:r w:rsidR="009F7BE9" w:rsidRPr="00805843">
        <w:t>”</w:t>
      </w:r>
      <w:r w:rsidRPr="00805843">
        <w:t>, un dispositif amélioré de retenue pour enfants intégral qui sert à accueillir un enfant en position semi-allongée face à l’arrière. Il est conçu de façon à répartir les forces de retenue sur la tête et le corps de l’enfant, à l’exclusion de ses membres, en cas de choc avant. Il est conçu pour que l’on puisse le prendre avec l’enfant dedans, sans avoir à ouvrir un harnais, et le sortir du véhicule. ».</w:t>
      </w:r>
    </w:p>
    <w:p w14:paraId="21DD5A72" w14:textId="77777777" w:rsidR="00495A48" w:rsidRPr="00805843" w:rsidRDefault="00495A48" w:rsidP="009F7BE9">
      <w:pPr>
        <w:pStyle w:val="SingleTxtG"/>
      </w:pPr>
      <w:r w:rsidRPr="00805843">
        <w:t>Ajouter un nouveau</w:t>
      </w:r>
      <w:r w:rsidRPr="00805843">
        <w:rPr>
          <w:i/>
        </w:rPr>
        <w:t xml:space="preserve"> </w:t>
      </w:r>
      <w:r w:rsidRPr="00805843">
        <w:t>paragraphe, libellé comme suit</w:t>
      </w:r>
      <w:r w:rsidR="008D012D" w:rsidRPr="00805843">
        <w:t> :</w:t>
      </w:r>
    </w:p>
    <w:p w14:paraId="43E3981D" w14:textId="77777777" w:rsidR="00495A48" w:rsidRPr="00805843" w:rsidRDefault="00495A48" w:rsidP="009F7BE9">
      <w:pPr>
        <w:pStyle w:val="SingleTxtG"/>
        <w:ind w:left="2268" w:hanging="1134"/>
        <w:rPr>
          <w:rFonts w:eastAsia="Times New Roman"/>
        </w:rPr>
      </w:pPr>
      <w:r w:rsidRPr="00805843">
        <w:rPr>
          <w:rFonts w:eastAsia="Times New Roman"/>
        </w:rPr>
        <w:t>« 2.62</w:t>
      </w:r>
      <w:r w:rsidRPr="00805843">
        <w:rPr>
          <w:rFonts w:eastAsia="Times New Roman"/>
        </w:rPr>
        <w:tab/>
      </w:r>
      <w:r w:rsidR="009F7BE9" w:rsidRPr="00805843">
        <w:rPr>
          <w:rFonts w:eastAsia="Times New Roman"/>
        </w:rPr>
        <w:t>“</w:t>
      </w:r>
      <w:r w:rsidRPr="00805843">
        <w:rPr>
          <w:rFonts w:eastAsia="Times New Roman"/>
        </w:rPr>
        <w:t>Ajout</w:t>
      </w:r>
      <w:r w:rsidR="009F7BE9" w:rsidRPr="00805843">
        <w:rPr>
          <w:rFonts w:eastAsia="Times New Roman"/>
        </w:rPr>
        <w:t>”</w:t>
      </w:r>
      <w:r w:rsidRPr="00805843">
        <w:rPr>
          <w:rFonts w:eastAsia="Times New Roman"/>
        </w:rPr>
        <w:t>, un élément, faisant partie d’un dispositif amélioré de retenue pour enfants, qui apporte un appui supplémentaire à l’enfant et qui est essentiel pour la conformité à toutes les prescriptions applicables à toute la gamme de tailles déclarée, ou à une partie de celle-ci. ».</w:t>
      </w:r>
    </w:p>
    <w:p w14:paraId="0D4F5C11" w14:textId="77777777" w:rsidR="00495A48" w:rsidRPr="00805843" w:rsidRDefault="00495A48" w:rsidP="009F7BE9">
      <w:pPr>
        <w:pStyle w:val="SingleTxtG"/>
        <w:rPr>
          <w:rFonts w:eastAsia="Times New Roman"/>
        </w:rPr>
      </w:pPr>
      <w:r w:rsidRPr="00805843">
        <w:rPr>
          <w:i/>
        </w:rPr>
        <w:t>Paragraphe</w:t>
      </w:r>
      <w:r w:rsidRPr="00805843">
        <w:rPr>
          <w:rFonts w:eastAsia="Times New Roman"/>
          <w:i/>
        </w:rPr>
        <w:t xml:space="preserve"> 4.5</w:t>
      </w:r>
      <w:r w:rsidRPr="00805843">
        <w:rPr>
          <w:rFonts w:eastAsia="Times New Roman"/>
        </w:rPr>
        <w:t>, lire</w:t>
      </w:r>
      <w:r w:rsidR="008D012D" w:rsidRPr="00805843">
        <w:rPr>
          <w:rFonts w:eastAsia="Times New Roman"/>
        </w:rPr>
        <w:t> :</w:t>
      </w:r>
    </w:p>
    <w:p w14:paraId="388BAF40" w14:textId="77777777" w:rsidR="00495A48" w:rsidRPr="00805843" w:rsidRDefault="00495A48" w:rsidP="009F7BE9">
      <w:pPr>
        <w:pStyle w:val="SingleTxtG"/>
        <w:ind w:left="2268" w:hanging="1134"/>
        <w:rPr>
          <w:rFonts w:eastAsia="Times New Roman"/>
        </w:rPr>
      </w:pPr>
      <w:r w:rsidRPr="00805843">
        <w:rPr>
          <w:rFonts w:eastAsia="Times New Roman"/>
        </w:rPr>
        <w:t>« 4.5</w:t>
      </w:r>
      <w:r w:rsidRPr="00805843">
        <w:rPr>
          <w:rFonts w:eastAsia="Times New Roman"/>
        </w:rPr>
        <w:tab/>
      </w:r>
      <w:r w:rsidRPr="00805843">
        <w:rPr>
          <w:rFonts w:eastAsia="Times New Roman"/>
        </w:rPr>
        <w:tab/>
        <w:t xml:space="preserve">Les dispositifs améliorés de retenue pour enfants intégraux pouvant être utilisés “face vers l’avant” et “face vers l’arrière” </w:t>
      </w:r>
      <w:r w:rsidRPr="00805843">
        <w:rPr>
          <w:rFonts w:eastAsia="Times New Roman"/>
          <w:bCs/>
        </w:rPr>
        <w:t>doivent porter de façon permanente sur la partie où l’enfant est installé l’étiquette ci-dessous. Cette étiquette doit être visible par toute personne installant le dispositif amélioré de retenue dans un véhicule.</w:t>
      </w:r>
    </w:p>
    <w:p w14:paraId="61CEF121" w14:textId="77777777" w:rsidR="00495A48" w:rsidRPr="00805843" w:rsidRDefault="00495A48" w:rsidP="009F7BE9">
      <w:pPr>
        <w:pStyle w:val="SingleTxtG"/>
        <w:ind w:left="2268"/>
        <w:rPr>
          <w:lang w:eastAsia="de-DE"/>
        </w:rPr>
      </w:pPr>
      <w:r w:rsidRPr="00805843">
        <w:rPr>
          <w:lang w:eastAsia="de-DE"/>
        </w:rPr>
        <w:t>Le fabricant est autorisé à inscrire la mention “mois” sur l’étiquette pour expliquer la signification de la lettre “M”. La mention “mois” doit être libellée dans la langue communément parlée dans le pays où le dispositif est vendu. L’inscription en plusieurs langues est permise.</w:t>
      </w:r>
    </w:p>
    <w:p w14:paraId="5B0578BF" w14:textId="77777777" w:rsidR="00495A48" w:rsidRPr="00805843" w:rsidRDefault="00495A48" w:rsidP="009F7BE9">
      <w:pPr>
        <w:pStyle w:val="SingleTxtG"/>
        <w:ind w:left="2268"/>
        <w:rPr>
          <w:lang w:eastAsia="de-DE"/>
        </w:rPr>
      </w:pPr>
      <w:r w:rsidRPr="00805843">
        <w:t>Dimensions</w:t>
      </w:r>
      <w:r w:rsidRPr="00805843">
        <w:rPr>
          <w:lang w:eastAsia="de-DE"/>
        </w:rPr>
        <w:t xml:space="preserve"> minimales de l’étiquette</w:t>
      </w:r>
      <w:r w:rsidR="008D012D" w:rsidRPr="00805843">
        <w:rPr>
          <w:lang w:eastAsia="de-DE"/>
        </w:rPr>
        <w:t> :</w:t>
      </w:r>
      <w:r w:rsidRPr="00805843">
        <w:rPr>
          <w:lang w:eastAsia="de-DE"/>
        </w:rPr>
        <w:t xml:space="preserve"> 40 × 40 mm</w:t>
      </w:r>
    </w:p>
    <w:p w14:paraId="7BF61797" w14:textId="77777777" w:rsidR="009F7BE9" w:rsidRPr="00805843" w:rsidRDefault="009F7BE9" w:rsidP="009F7BE9">
      <w:pPr>
        <w:pStyle w:val="SingleTxtG"/>
      </w:pPr>
      <w:r w:rsidRPr="00805843">
        <w:rPr>
          <w:noProof/>
        </w:rPr>
        <mc:AlternateContent>
          <mc:Choice Requires="wps">
            <w:drawing>
              <wp:anchor distT="0" distB="0" distL="114300" distR="114300" simplePos="0" relativeHeight="251693056" behindDoc="0" locked="0" layoutInCell="1" allowOverlap="1" wp14:anchorId="15C41BD5" wp14:editId="1F6C7773">
                <wp:simplePos x="0" y="0"/>
                <wp:positionH relativeFrom="column">
                  <wp:posOffset>4499115</wp:posOffset>
                </wp:positionH>
                <wp:positionV relativeFrom="paragraph">
                  <wp:posOffset>1919605</wp:posOffset>
                </wp:positionV>
                <wp:extent cx="492826" cy="308758"/>
                <wp:effectExtent l="38100" t="38100" r="21590" b="34290"/>
                <wp:wrapNone/>
                <wp:docPr id="21" name="Gerade Verbindung mit Pfeil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2826" cy="308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625127" id="_x0000_t32" coordsize="21600,21600" o:spt="32" o:oned="t" path="m,l21600,21600e" filled="f">
                <v:path arrowok="t" fillok="f" o:connecttype="none"/>
                <o:lock v:ext="edit" shapetype="t"/>
              </v:shapetype>
              <v:shape id="Gerade Verbindung mit Pfeil 3086" o:spid="_x0000_s1026" type="#_x0000_t32" style="position:absolute;margin-left:354.25pt;margin-top:151.15pt;width:38.8pt;height:24.3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">
                <v:stroke endarrow="block"/>
              </v:shape>
            </w:pict>
          </mc:Fallback>
        </mc:AlternateContent>
      </w:r>
      <w:r w:rsidRPr="00805843">
        <w:rPr>
          <w:noProof/>
        </w:rPr>
        <mc:AlternateContent>
          <mc:Choice Requires="wps">
            <w:drawing>
              <wp:anchor distT="0" distB="0" distL="114300" distR="114300" simplePos="0" relativeHeight="251678720" behindDoc="0" locked="0" layoutInCell="1" allowOverlap="1" wp14:anchorId="1F2F2BAE" wp14:editId="6FAB6ED3">
                <wp:simplePos x="0" y="0"/>
                <wp:positionH relativeFrom="column">
                  <wp:posOffset>4665370</wp:posOffset>
                </wp:positionH>
                <wp:positionV relativeFrom="paragraph">
                  <wp:posOffset>2234160</wp:posOffset>
                </wp:positionV>
                <wp:extent cx="670956" cy="190500"/>
                <wp:effectExtent l="0" t="0" r="15240" b="19050"/>
                <wp:wrapNone/>
                <wp:docPr id="22"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56" cy="190500"/>
                        </a:xfrm>
                        <a:prstGeom prst="rect">
                          <a:avLst/>
                        </a:prstGeom>
                        <a:solidFill>
                          <a:srgbClr val="FFFFFF"/>
                        </a:solidFill>
                        <a:ln w="9525">
                          <a:solidFill>
                            <a:srgbClr val="000000"/>
                          </a:solidFill>
                          <a:miter lim="800000"/>
                          <a:headEnd/>
                          <a:tailEnd/>
                        </a:ln>
                      </wps:spPr>
                      <wps:txbx>
                        <w:txbxContent>
                          <w:p w14:paraId="68F55260" w14:textId="77777777" w:rsidR="009F7BE9" w:rsidRPr="00CE7181" w:rsidRDefault="009F7BE9" w:rsidP="009F7BE9">
                            <w:pPr>
                              <w:jc w:val="center"/>
                              <w:rPr>
                                <w:b/>
                                <w:sz w:val="18"/>
                                <w:szCs w:val="18"/>
                              </w:rPr>
                            </w:pPr>
                            <w:r w:rsidRPr="00CE7181">
                              <w:rPr>
                                <w:b/>
                                <w:bCs/>
                                <w:sz w:val="18"/>
                                <w:szCs w:val="18"/>
                                <w:lang w:val="fr-FR"/>
                              </w:rPr>
                              <w:t>Fond blanc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F2F2BAE" id="_x0000_t202" coordsize="21600,21600" o:spt="202" path="m,l,21600r21600,l21600,xe">
                <v:stroke joinstyle="miter"/>
                <v:path gradientshapeok="t" o:connecttype="rect"/>
              </v:shapetype>
              <v:shape id="Textfeld 3091" o:spid="_x0000_s1026" type="#_x0000_t202" style="position:absolute;left:0;text-align:left;margin-left:367.35pt;margin-top:175.9pt;width:52.85pt;height: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">
                <v:textbox inset="0,0,0,0">
                  <w:txbxContent>
                    <w:p w14:paraId="68F55260" w14:textId="77777777" w:rsidR="009F7BE9" w:rsidRPr="00CE7181" w:rsidRDefault="009F7BE9" w:rsidP="009F7BE9">
                      <w:pPr>
                        <w:jc w:val="center"/>
                        <w:rPr>
                          <w:b/>
                          <w:sz w:val="18"/>
                          <w:szCs w:val="18"/>
                        </w:rPr>
                      </w:pPr>
                      <w:r w:rsidRPr="00CE7181">
                        <w:rPr>
                          <w:b/>
                          <w:bCs/>
                          <w:sz w:val="18"/>
                          <w:szCs w:val="18"/>
                          <w:lang w:val="fr-FR"/>
                        </w:rPr>
                        <w:t>Fond blanc</w:t>
                      </w:r>
                    </w:p>
                  </w:txbxContent>
                </v:textbox>
              </v:shape>
            </w:pict>
          </mc:Fallback>
        </mc:AlternateContent>
      </w:r>
      <w:r w:rsidRPr="00805843">
        <w:rPr>
          <w:noProof/>
        </w:rPr>
        <mc:AlternateContent>
          <mc:Choice Requires="wps">
            <w:drawing>
              <wp:anchor distT="0" distB="0" distL="114300" distR="114300" simplePos="0" relativeHeight="251705344" behindDoc="0" locked="0" layoutInCell="1" allowOverlap="1" wp14:anchorId="1EC792D5" wp14:editId="6958CAB8">
                <wp:simplePos x="0" y="0"/>
                <wp:positionH relativeFrom="column">
                  <wp:posOffset>746513</wp:posOffset>
                </wp:positionH>
                <wp:positionV relativeFrom="paragraph">
                  <wp:posOffset>3439647</wp:posOffset>
                </wp:positionV>
                <wp:extent cx="827974" cy="190500"/>
                <wp:effectExtent l="0" t="0" r="10795" b="19050"/>
                <wp:wrapNone/>
                <wp:docPr id="24"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4" cy="190500"/>
                        </a:xfrm>
                        <a:prstGeom prst="rect">
                          <a:avLst/>
                        </a:prstGeom>
                        <a:solidFill>
                          <a:srgbClr val="FFFFFF"/>
                        </a:solidFill>
                        <a:ln w="9525">
                          <a:solidFill>
                            <a:srgbClr val="000000"/>
                          </a:solidFill>
                          <a:miter lim="800000"/>
                          <a:headEnd/>
                          <a:tailEnd/>
                        </a:ln>
                      </wps:spPr>
                      <wps:txbx>
                        <w:txbxContent>
                          <w:p w14:paraId="36F65FCB" w14:textId="77777777" w:rsidR="009F7BE9" w:rsidRPr="00CE7181" w:rsidRDefault="009F7BE9" w:rsidP="009F7BE9">
                            <w:pPr>
                              <w:jc w:val="center"/>
                              <w:rPr>
                                <w:b/>
                                <w:sz w:val="18"/>
                                <w:szCs w:val="18"/>
                              </w:rPr>
                            </w:pPr>
                            <w:r w:rsidRPr="00CE7181">
                              <w:rPr>
                                <w:b/>
                                <w:bCs/>
                                <w:sz w:val="18"/>
                                <w:szCs w:val="18"/>
                                <w:lang w:val="fr-FR"/>
                              </w:rPr>
                              <w:t>Fond blanc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EC792D5" id="Textfeld 193" o:spid="_x0000_s1027" type="#_x0000_t202" style="position:absolute;left:0;text-align:left;margin-left:58.8pt;margin-top:270.85pt;width:65.2pt;height: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">
                <v:textbox inset="0,0,0,0">
                  <w:txbxContent>
                    <w:p w14:paraId="36F65FCB" w14:textId="77777777" w:rsidR="009F7BE9" w:rsidRPr="00CE7181" w:rsidRDefault="009F7BE9" w:rsidP="009F7BE9">
                      <w:pPr>
                        <w:jc w:val="center"/>
                        <w:rPr>
                          <w:b/>
                          <w:sz w:val="18"/>
                          <w:szCs w:val="18"/>
                        </w:rPr>
                      </w:pPr>
                      <w:r w:rsidRPr="00CE7181">
                        <w:rPr>
                          <w:b/>
                          <w:bCs/>
                          <w:sz w:val="18"/>
                          <w:szCs w:val="18"/>
                          <w:lang w:val="fr-FR"/>
                        </w:rPr>
                        <w:t>Fond blanc</w:t>
                      </w:r>
                    </w:p>
                  </w:txbxContent>
                </v:textbox>
              </v:shape>
            </w:pict>
          </mc:Fallback>
        </mc:AlternateContent>
      </w:r>
      <w:r w:rsidRPr="00805843">
        <w:rPr>
          <w:noProof/>
        </w:rPr>
        <mc:AlternateContent>
          <mc:Choice Requires="wps">
            <w:drawing>
              <wp:anchor distT="0" distB="0" distL="114300" distR="114300" simplePos="0" relativeHeight="251672576" behindDoc="0" locked="0" layoutInCell="1" allowOverlap="1" wp14:anchorId="0E65F0C7" wp14:editId="77D2C666">
                <wp:simplePos x="0" y="0"/>
                <wp:positionH relativeFrom="column">
                  <wp:posOffset>1767791</wp:posOffset>
                </wp:positionH>
                <wp:positionV relativeFrom="paragraph">
                  <wp:posOffset>476753</wp:posOffset>
                </wp:positionV>
                <wp:extent cx="1306285" cy="932213"/>
                <wp:effectExtent l="0" t="0" r="65405" b="58420"/>
                <wp:wrapNone/>
                <wp:docPr id="8" name="Gerade Verbindung mit Pfeil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285" cy="932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CA2461" id="Gerade Verbindung mit Pfeil 3097" o:spid="_x0000_s1026" type="#_x0000_t32" style="position:absolute;margin-left:139.2pt;margin-top:37.55pt;width:102.85pt;height: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">
                <v:stroke endarrow="block"/>
              </v:shape>
            </w:pict>
          </mc:Fallback>
        </mc:AlternateContent>
      </w:r>
      <w:r w:rsidRPr="00805843">
        <w:rPr>
          <w:noProof/>
        </w:rPr>
        <mc:AlternateContent>
          <mc:Choice Requires="wps">
            <w:drawing>
              <wp:anchor distT="0" distB="0" distL="114300" distR="114300" simplePos="0" relativeHeight="251676672" behindDoc="0" locked="0" layoutInCell="1" allowOverlap="1" wp14:anchorId="6C123B87" wp14:editId="12828948">
                <wp:simplePos x="0" y="0"/>
                <wp:positionH relativeFrom="column">
                  <wp:posOffset>1055271</wp:posOffset>
                </wp:positionH>
                <wp:positionV relativeFrom="paragraph">
                  <wp:posOffset>476753</wp:posOffset>
                </wp:positionV>
                <wp:extent cx="709072" cy="932213"/>
                <wp:effectExtent l="38100" t="0" r="34290" b="58420"/>
                <wp:wrapNone/>
                <wp:docPr id="23" name="Gerade Verbindung mit Pfeil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072" cy="932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B8B389" id="Gerade Verbindung mit Pfeil 3098" o:spid="_x0000_s1026" type="#_x0000_t32" style="position:absolute;margin-left:83.1pt;margin-top:37.55pt;width:55.85pt;height:73.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">
                <v:stroke endarrow="block"/>
              </v:shape>
            </w:pict>
          </mc:Fallback>
        </mc:AlternateContent>
      </w:r>
      <w:r w:rsidRPr="00805843">
        <w:rPr>
          <w:noProof/>
        </w:rPr>
        <mc:AlternateContent>
          <mc:Choice Requires="wps">
            <w:drawing>
              <wp:anchor distT="0" distB="0" distL="114300" distR="114300" simplePos="0" relativeHeight="251684864" behindDoc="0" locked="0" layoutInCell="1" allowOverlap="1" wp14:anchorId="34D93D8A" wp14:editId="0D1A9B52">
                <wp:simplePos x="0" y="0"/>
                <wp:positionH relativeFrom="column">
                  <wp:posOffset>1898419</wp:posOffset>
                </wp:positionH>
                <wp:positionV relativeFrom="paragraph">
                  <wp:posOffset>488629</wp:posOffset>
                </wp:positionV>
                <wp:extent cx="1859676" cy="748146"/>
                <wp:effectExtent l="38100" t="0" r="26670" b="71120"/>
                <wp:wrapNone/>
                <wp:docPr id="25" name="Gerade Verbindung mit Pfeil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676" cy="748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1A27B3" id="Gerade Verbindung mit Pfeil 3096" o:spid="_x0000_s1026" type="#_x0000_t32" style="position:absolute;margin-left:149.5pt;margin-top:38.45pt;width:146.45pt;height:58.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">
                <v:stroke endarrow="block"/>
              </v:shape>
            </w:pict>
          </mc:Fallback>
        </mc:AlternateContent>
      </w:r>
      <w:r w:rsidRPr="00805843">
        <w:rPr>
          <w:noProof/>
        </w:rPr>
        <mc:AlternateContent>
          <mc:Choice Requires="wps">
            <w:drawing>
              <wp:anchor distT="0" distB="0" distL="114300" distR="114300" simplePos="0" relativeHeight="251688960" behindDoc="0" locked="0" layoutInCell="1" allowOverlap="1" wp14:anchorId="50C55781" wp14:editId="3DBACAFA">
                <wp:simplePos x="0" y="0"/>
                <wp:positionH relativeFrom="column">
                  <wp:posOffset>3756907</wp:posOffset>
                </wp:positionH>
                <wp:positionV relativeFrom="paragraph">
                  <wp:posOffset>488628</wp:posOffset>
                </wp:positionV>
                <wp:extent cx="201881" cy="736271"/>
                <wp:effectExtent l="0" t="0" r="65405" b="64135"/>
                <wp:wrapNone/>
                <wp:docPr id="26" name="Gerade Verbindung mit Pfeil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81" cy="736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0C1103" id="Gerade Verbindung mit Pfeil 3095" o:spid="_x0000_s1026" type="#_x0000_t32" style="position:absolute;margin-left:295.8pt;margin-top:38.45pt;width:15.9pt;height:5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">
                <v:stroke endarrow="block"/>
              </v:shape>
            </w:pict>
          </mc:Fallback>
        </mc:AlternateContent>
      </w:r>
      <w:r w:rsidRPr="00805843">
        <w:rPr>
          <w:noProof/>
        </w:rPr>
        <mc:AlternateContent>
          <mc:Choice Requires="wps">
            <w:drawing>
              <wp:anchor distT="0" distB="0" distL="114300" distR="114300" simplePos="0" relativeHeight="251701248" behindDoc="0" locked="0" layoutInCell="1" allowOverlap="1" wp14:anchorId="4209ADDD" wp14:editId="085FD759">
                <wp:simplePos x="0" y="0"/>
                <wp:positionH relativeFrom="column">
                  <wp:posOffset>1499870</wp:posOffset>
                </wp:positionH>
                <wp:positionV relativeFrom="paragraph">
                  <wp:posOffset>2539365</wp:posOffset>
                </wp:positionV>
                <wp:extent cx="124460" cy="486410"/>
                <wp:effectExtent l="57150" t="38100" r="27940" b="27940"/>
                <wp:wrapNone/>
                <wp:docPr id="27" name="Gerade Verbindung mit Pfeil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46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1DCE7D" id="Gerade Verbindung mit Pfeil 3092" o:spid="_x0000_s1026" type="#_x0000_t32" style="position:absolute;margin-left:118.1pt;margin-top:199.95pt;width:9.8pt;height:38.3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">
                <v:stroke endarrow="block"/>
              </v:shape>
            </w:pict>
          </mc:Fallback>
        </mc:AlternateContent>
      </w:r>
      <w:r w:rsidRPr="00805843">
        <w:rPr>
          <w:noProof/>
        </w:rPr>
        <mc:AlternateContent>
          <mc:Choice Requires="wps">
            <w:drawing>
              <wp:anchor distT="0" distB="0" distL="114300" distR="114300" simplePos="0" relativeHeight="251674624" behindDoc="0" locked="0" layoutInCell="1" allowOverlap="1" wp14:anchorId="5FD51F90" wp14:editId="0E28B3ED">
                <wp:simplePos x="0" y="0"/>
                <wp:positionH relativeFrom="column">
                  <wp:posOffset>1180465</wp:posOffset>
                </wp:positionH>
                <wp:positionV relativeFrom="paragraph">
                  <wp:posOffset>3024505</wp:posOffset>
                </wp:positionV>
                <wp:extent cx="914400" cy="203200"/>
                <wp:effectExtent l="0" t="0" r="19050" b="25400"/>
                <wp:wrapNone/>
                <wp:docPr id="9" name="Textfeld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3200"/>
                        </a:xfrm>
                        <a:prstGeom prst="rect">
                          <a:avLst/>
                        </a:prstGeom>
                        <a:solidFill>
                          <a:srgbClr val="FFFFFF"/>
                        </a:solidFill>
                        <a:ln w="9525">
                          <a:solidFill>
                            <a:srgbClr val="000000"/>
                          </a:solidFill>
                          <a:miter lim="800000"/>
                          <a:headEnd/>
                          <a:tailEnd/>
                        </a:ln>
                      </wps:spPr>
                      <wps:txbx>
                        <w:txbxContent>
                          <w:p w14:paraId="537ECAB9" w14:textId="77777777" w:rsidR="009F7BE9" w:rsidRPr="00CE7181" w:rsidRDefault="009F7BE9" w:rsidP="009F7BE9">
                            <w:pPr>
                              <w:jc w:val="center"/>
                              <w:textAlignment w:val="baseline"/>
                              <w:rPr>
                                <w:b/>
                                <w:sz w:val="18"/>
                                <w:szCs w:val="18"/>
                              </w:rPr>
                            </w:pPr>
                            <w:r w:rsidRPr="00CE7181">
                              <w:rPr>
                                <w:b/>
                                <w:bCs/>
                                <w:sz w:val="18"/>
                                <w:szCs w:val="18"/>
                                <w:lang w:val="fr-FR"/>
                              </w:rPr>
                              <w:t xml:space="preserve">Carré </w:t>
                            </w:r>
                            <w:r>
                              <w:rPr>
                                <w:b/>
                                <w:bCs/>
                                <w:sz w:val="18"/>
                                <w:szCs w:val="18"/>
                                <w:lang w:val="fr-FR"/>
                              </w:rPr>
                              <w:t xml:space="preserve">− </w:t>
                            </w:r>
                            <w:r w:rsidRPr="00CE7181">
                              <w:rPr>
                                <w:b/>
                                <w:bCs/>
                                <w:sz w:val="18"/>
                                <w:szCs w:val="18"/>
                                <w:lang w:val="fr-FR"/>
                              </w:rPr>
                              <w:t>vert</w:t>
                            </w:r>
                          </w:p>
                        </w:txbxContent>
                      </wps:txbx>
                      <wps:bodyPr rot="0" vert="horz" wrap="square" lIns="0" tIns="0" rIns="0" bIns="0" anchor="t" anchorCtr="0" upright="1">
                        <a:noAutofit/>
                      </wps:bodyPr>
                    </wps:wsp>
                  </a:graphicData>
                </a:graphic>
              </wp:anchor>
            </w:drawing>
          </mc:Choice>
          <mc:Fallback>
            <w:pict>
              <v:shape w14:anchorId="5FD51F90" id="Textfeld 3085" o:spid="_x0000_s1028" type="#_x0000_t202" style="position:absolute;left:0;text-align:left;margin-left:92.95pt;margin-top:238.15pt;width:1in;height:1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">
                <v:textbox inset="0,0,0,0">
                  <w:txbxContent>
                    <w:p w14:paraId="537ECAB9" w14:textId="77777777" w:rsidR="009F7BE9" w:rsidRPr="00CE7181" w:rsidRDefault="009F7BE9" w:rsidP="009F7BE9">
                      <w:pPr>
                        <w:jc w:val="center"/>
                        <w:textAlignment w:val="baseline"/>
                        <w:rPr>
                          <w:b/>
                          <w:sz w:val="18"/>
                          <w:szCs w:val="18"/>
                        </w:rPr>
                      </w:pPr>
                      <w:r w:rsidRPr="00CE7181">
                        <w:rPr>
                          <w:b/>
                          <w:bCs/>
                          <w:sz w:val="18"/>
                          <w:szCs w:val="18"/>
                          <w:lang w:val="fr-FR"/>
                        </w:rPr>
                        <w:t xml:space="preserve">Carré </w:t>
                      </w:r>
                      <w:r>
                        <w:rPr>
                          <w:b/>
                          <w:bCs/>
                          <w:sz w:val="18"/>
                          <w:szCs w:val="18"/>
                          <w:lang w:val="fr-FR"/>
                        </w:rPr>
                        <w:t xml:space="preserve">− </w:t>
                      </w:r>
                      <w:r w:rsidRPr="00CE7181">
                        <w:rPr>
                          <w:b/>
                          <w:bCs/>
                          <w:sz w:val="18"/>
                          <w:szCs w:val="18"/>
                          <w:lang w:val="fr-FR"/>
                        </w:rPr>
                        <w:t>vert</w:t>
                      </w:r>
                    </w:p>
                  </w:txbxContent>
                </v:textbox>
              </v:shape>
            </w:pict>
          </mc:Fallback>
        </mc:AlternateContent>
      </w:r>
      <w:r w:rsidRPr="00805843">
        <w:rPr>
          <w:noProof/>
        </w:rPr>
        <mc:AlternateContent>
          <mc:Choice Requires="wps">
            <w:drawing>
              <wp:anchor distT="0" distB="0" distL="114300" distR="114300" simplePos="0" relativeHeight="251699200" behindDoc="0" locked="0" layoutInCell="1" allowOverlap="1" wp14:anchorId="4A8B520E" wp14:editId="5DD7BD73">
                <wp:simplePos x="0" y="0"/>
                <wp:positionH relativeFrom="column">
                  <wp:posOffset>1638077</wp:posOffset>
                </wp:positionH>
                <wp:positionV relativeFrom="paragraph">
                  <wp:posOffset>2557145</wp:posOffset>
                </wp:positionV>
                <wp:extent cx="1365250" cy="467360"/>
                <wp:effectExtent l="0" t="38100" r="63500" b="27940"/>
                <wp:wrapNone/>
                <wp:docPr id="28" name="Gerade Verbindung mit Pfeil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525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F4FA48A" id="Gerade Verbindung mit Pfeil 3093" o:spid="_x0000_s1026" type="#_x0000_t32" style="position:absolute;margin-left:129pt;margin-top:201.35pt;width:107.5pt;height:36.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">
                <v:stroke endarrow="block"/>
              </v:shape>
            </w:pict>
          </mc:Fallback>
        </mc:AlternateContent>
      </w:r>
      <w:r w:rsidRPr="00805843">
        <w:rPr>
          <w:noProof/>
        </w:rPr>
        <mc:AlternateContent>
          <mc:Choice Requires="wps">
            <w:drawing>
              <wp:anchor distT="0" distB="0" distL="114300" distR="114300" simplePos="0" relativeHeight="251703296" behindDoc="0" locked="0" layoutInCell="1" allowOverlap="1" wp14:anchorId="388BC0DD" wp14:editId="6472C130">
                <wp:simplePos x="0" y="0"/>
                <wp:positionH relativeFrom="column">
                  <wp:posOffset>1073785</wp:posOffset>
                </wp:positionH>
                <wp:positionV relativeFrom="paragraph">
                  <wp:posOffset>2713132</wp:posOffset>
                </wp:positionV>
                <wp:extent cx="87630" cy="728980"/>
                <wp:effectExtent l="38100" t="38100" r="26670" b="13970"/>
                <wp:wrapNone/>
                <wp:docPr id="29" name="Gerade Verbindung mit Pfeil 3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F5103FE" id="Gerade Verbindung mit Pfeil 3094" o:spid="_x0000_s1026" type="#_x0000_t32" style="position:absolute;margin-left:84.55pt;margin-top:213.65pt;width:6.9pt;height:57.4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">
                <v:stroke endarrow="block"/>
              </v:shape>
            </w:pict>
          </mc:Fallback>
        </mc:AlternateContent>
      </w:r>
      <w:r w:rsidRPr="00805843">
        <w:rPr>
          <w:noProof/>
        </w:rPr>
        <mc:AlternateContent>
          <mc:Choice Requires="wps">
            <w:drawing>
              <wp:anchor distT="0" distB="0" distL="114300" distR="114300" simplePos="0" relativeHeight="251691008" behindDoc="0" locked="0" layoutInCell="1" allowOverlap="1" wp14:anchorId="216A45A7" wp14:editId="04FECAC6">
                <wp:simplePos x="0" y="0"/>
                <wp:positionH relativeFrom="column">
                  <wp:posOffset>2700655</wp:posOffset>
                </wp:positionH>
                <wp:positionV relativeFrom="paragraph">
                  <wp:posOffset>2709545</wp:posOffset>
                </wp:positionV>
                <wp:extent cx="201295" cy="735330"/>
                <wp:effectExtent l="0" t="38100" r="65405" b="26670"/>
                <wp:wrapNone/>
                <wp:docPr id="30" name="Gerade Verbindung mit Pfeil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95" cy="735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B12E9F2" id="Gerade Verbindung mit Pfeil 3090" o:spid="_x0000_s1026" type="#_x0000_t32" style="position:absolute;margin-left:212.65pt;margin-top:213.35pt;width:15.85pt;height:57.9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">
                <v:stroke endarrow="block"/>
              </v:shape>
            </w:pict>
          </mc:Fallback>
        </mc:AlternateContent>
      </w:r>
      <w:r w:rsidRPr="00805843">
        <w:rPr>
          <w:noProof/>
        </w:rPr>
        <mc:AlternateContent>
          <mc:Choice Requires="wps">
            <w:drawing>
              <wp:anchor distT="0" distB="0" distL="114300" distR="114300" simplePos="0" relativeHeight="251686912" behindDoc="0" locked="0" layoutInCell="1" allowOverlap="1" wp14:anchorId="3DB5BCC3" wp14:editId="00174C7A">
                <wp:simplePos x="0" y="0"/>
                <wp:positionH relativeFrom="column">
                  <wp:posOffset>2368550</wp:posOffset>
                </wp:positionH>
                <wp:positionV relativeFrom="paragraph">
                  <wp:posOffset>2715895</wp:posOffset>
                </wp:positionV>
                <wp:extent cx="332105" cy="729615"/>
                <wp:effectExtent l="38100" t="38100" r="29845" b="32385"/>
                <wp:wrapNone/>
                <wp:docPr id="31" name="Gerade Verbindung mit Pfeil 3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729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84328E5" id="Gerade Verbindung mit Pfeil 3089" o:spid="_x0000_s1026" type="#_x0000_t32" style="position:absolute;margin-left:186.5pt;margin-top:213.85pt;width:26.15pt;height:57.4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">
                <v:stroke endarrow="block"/>
              </v:shape>
            </w:pict>
          </mc:Fallback>
        </mc:AlternateContent>
      </w:r>
      <w:r w:rsidRPr="00805843">
        <w:rPr>
          <w:noProof/>
        </w:rPr>
        <mc:AlternateContent>
          <mc:Choice Requires="wps">
            <w:drawing>
              <wp:anchor distT="0" distB="0" distL="114300" distR="114300" simplePos="0" relativeHeight="251670528" behindDoc="0" locked="0" layoutInCell="1" allowOverlap="1" wp14:anchorId="18DD8A50" wp14:editId="060FD611">
                <wp:simplePos x="0" y="0"/>
                <wp:positionH relativeFrom="column">
                  <wp:posOffset>1922780</wp:posOffset>
                </wp:positionH>
                <wp:positionV relativeFrom="paragraph">
                  <wp:posOffset>3445922</wp:posOffset>
                </wp:positionV>
                <wp:extent cx="1555750" cy="201930"/>
                <wp:effectExtent l="0" t="0" r="25400" b="26670"/>
                <wp:wrapNone/>
                <wp:docPr id="32" name="Textfeld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01930"/>
                        </a:xfrm>
                        <a:prstGeom prst="rect">
                          <a:avLst/>
                        </a:prstGeom>
                        <a:solidFill>
                          <a:srgbClr val="FFFFFF"/>
                        </a:solidFill>
                        <a:ln w="9525">
                          <a:solidFill>
                            <a:srgbClr val="000000"/>
                          </a:solidFill>
                          <a:miter lim="800000"/>
                          <a:headEnd/>
                          <a:tailEnd/>
                        </a:ln>
                      </wps:spPr>
                      <wps:txbx>
                        <w:txbxContent>
                          <w:p w14:paraId="5F243555" w14:textId="77777777" w:rsidR="009F7BE9" w:rsidRPr="00A80B54" w:rsidRDefault="009F7BE9" w:rsidP="009F7BE9">
                            <w:pPr>
                              <w:jc w:val="center"/>
                              <w:textAlignment w:val="baseline"/>
                              <w:rPr>
                                <w:b/>
                                <w:sz w:val="18"/>
                                <w:szCs w:val="18"/>
                              </w:rPr>
                            </w:pPr>
                            <w:r w:rsidRPr="00A80B54">
                              <w:rPr>
                                <w:b/>
                                <w:bCs/>
                                <w:sz w:val="18"/>
                                <w:szCs w:val="18"/>
                                <w:lang w:val="fr-FR"/>
                              </w:rPr>
                              <w:t>Lignes du cadre en noir</w:t>
                            </w:r>
                          </w:p>
                        </w:txbxContent>
                      </wps:txbx>
                      <wps:bodyPr rot="0" vert="horz" wrap="square" lIns="0" tIns="0" rIns="0" bIns="0" anchor="t" anchorCtr="0" upright="1">
                        <a:noAutofit/>
                      </wps:bodyPr>
                    </wps:wsp>
                  </a:graphicData>
                </a:graphic>
              </wp:anchor>
            </w:drawing>
          </mc:Choice>
          <mc:Fallback>
            <w:pict>
              <v:shape w14:anchorId="18DD8A50" id="Textfeld 3082" o:spid="_x0000_s1029" type="#_x0000_t202" style="position:absolute;left:0;text-align:left;margin-left:151.4pt;margin-top:271.35pt;width:122.5pt;height:15.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">
                <v:textbox inset="0,0,0,0">
                  <w:txbxContent>
                    <w:p w14:paraId="5F243555" w14:textId="77777777" w:rsidR="009F7BE9" w:rsidRPr="00A80B54" w:rsidRDefault="009F7BE9" w:rsidP="009F7BE9">
                      <w:pPr>
                        <w:jc w:val="center"/>
                        <w:textAlignment w:val="baseline"/>
                        <w:rPr>
                          <w:b/>
                          <w:sz w:val="18"/>
                          <w:szCs w:val="18"/>
                        </w:rPr>
                      </w:pPr>
                      <w:r w:rsidRPr="00A80B54">
                        <w:rPr>
                          <w:b/>
                          <w:bCs/>
                          <w:sz w:val="18"/>
                          <w:szCs w:val="18"/>
                          <w:lang w:val="fr-FR"/>
                        </w:rPr>
                        <w:t>Lignes du cadre en noir</w:t>
                      </w:r>
                    </w:p>
                  </w:txbxContent>
                </v:textbox>
              </v:shape>
            </w:pict>
          </mc:Fallback>
        </mc:AlternateContent>
      </w:r>
      <w:r w:rsidRPr="00805843">
        <w:rPr>
          <w:noProof/>
        </w:rPr>
        <mc:AlternateContent>
          <mc:Choice Requires="wps">
            <w:drawing>
              <wp:anchor distT="0" distB="0" distL="114300" distR="114300" simplePos="0" relativeHeight="251667456" behindDoc="0" locked="0" layoutInCell="1" allowOverlap="1" wp14:anchorId="2893F162" wp14:editId="4EA00E84">
                <wp:simplePos x="0" y="0"/>
                <wp:positionH relativeFrom="column">
                  <wp:posOffset>3051175</wp:posOffset>
                </wp:positionH>
                <wp:positionV relativeFrom="paragraph">
                  <wp:posOffset>3080385</wp:posOffset>
                </wp:positionV>
                <wp:extent cx="1673860" cy="210185"/>
                <wp:effectExtent l="0" t="0" r="21590" b="18415"/>
                <wp:wrapNone/>
                <wp:docPr id="33" name="Textfeld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0185"/>
                        </a:xfrm>
                        <a:prstGeom prst="rect">
                          <a:avLst/>
                        </a:prstGeom>
                        <a:solidFill>
                          <a:srgbClr val="FFFFFF"/>
                        </a:solidFill>
                        <a:ln w="9525">
                          <a:solidFill>
                            <a:srgbClr val="000000"/>
                          </a:solidFill>
                          <a:miter lim="800000"/>
                          <a:headEnd/>
                          <a:tailEnd/>
                        </a:ln>
                      </wps:spPr>
                      <wps:txbx>
                        <w:txbxContent>
                          <w:p w14:paraId="38E1E40B" w14:textId="77777777" w:rsidR="009F7BE9" w:rsidRPr="009A2C2D" w:rsidRDefault="009F7BE9" w:rsidP="009F7BE9">
                            <w:pPr>
                              <w:jc w:val="center"/>
                              <w:textAlignment w:val="baseline"/>
                              <w:rPr>
                                <w:b/>
                                <w:sz w:val="18"/>
                                <w:szCs w:val="18"/>
                              </w:rPr>
                            </w:pPr>
                            <w:r w:rsidRPr="009A2C2D">
                              <w:rPr>
                                <w:b/>
                                <w:bCs/>
                                <w:sz w:val="18"/>
                                <w:szCs w:val="18"/>
                                <w:lang w:val="fr-FR"/>
                              </w:rPr>
                              <w:t>Symbole d</w:t>
                            </w:r>
                            <w:r>
                              <w:rPr>
                                <w:b/>
                                <w:bCs/>
                                <w:sz w:val="18"/>
                                <w:szCs w:val="18"/>
                                <w:lang w:val="fr-FR"/>
                              </w:rPr>
                              <w:t>’</w:t>
                            </w:r>
                            <w:r w:rsidRPr="009A2C2D">
                              <w:rPr>
                                <w:b/>
                                <w:bCs/>
                                <w:sz w:val="18"/>
                                <w:szCs w:val="18"/>
                                <w:lang w:val="fr-FR"/>
                              </w:rPr>
                              <w:t>interdiction − rouge</w:t>
                            </w:r>
                          </w:p>
                        </w:txbxContent>
                      </wps:txbx>
                      <wps:bodyPr rot="0" vert="horz" wrap="square" lIns="0" tIns="0" rIns="0" bIns="0" anchor="t" anchorCtr="0" upright="1">
                        <a:noAutofit/>
                      </wps:bodyPr>
                    </wps:wsp>
                  </a:graphicData>
                </a:graphic>
              </wp:anchor>
            </w:drawing>
          </mc:Choice>
          <mc:Fallback>
            <w:pict>
              <v:shape w14:anchorId="2893F162" id="Textfeld 3084" o:spid="_x0000_s1030" type="#_x0000_t202" style="position:absolute;left:0;text-align:left;margin-left:240.25pt;margin-top:242.55pt;width:131.8pt;height:16.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">
                <v:textbox inset="0,0,0,0">
                  <w:txbxContent>
                    <w:p w14:paraId="38E1E40B" w14:textId="77777777" w:rsidR="009F7BE9" w:rsidRPr="009A2C2D" w:rsidRDefault="009F7BE9" w:rsidP="009F7BE9">
                      <w:pPr>
                        <w:jc w:val="center"/>
                        <w:textAlignment w:val="baseline"/>
                        <w:rPr>
                          <w:b/>
                          <w:sz w:val="18"/>
                          <w:szCs w:val="18"/>
                        </w:rPr>
                      </w:pPr>
                      <w:r w:rsidRPr="009A2C2D">
                        <w:rPr>
                          <w:b/>
                          <w:bCs/>
                          <w:sz w:val="18"/>
                          <w:szCs w:val="18"/>
                          <w:lang w:val="fr-FR"/>
                        </w:rPr>
                        <w:t>Symbole d</w:t>
                      </w:r>
                      <w:r>
                        <w:rPr>
                          <w:b/>
                          <w:bCs/>
                          <w:sz w:val="18"/>
                          <w:szCs w:val="18"/>
                          <w:lang w:val="fr-FR"/>
                        </w:rPr>
                        <w:t>’</w:t>
                      </w:r>
                      <w:r w:rsidRPr="009A2C2D">
                        <w:rPr>
                          <w:b/>
                          <w:bCs/>
                          <w:sz w:val="18"/>
                          <w:szCs w:val="18"/>
                          <w:lang w:val="fr-FR"/>
                        </w:rPr>
                        <w:t>interdiction − rouge</w:t>
                      </w:r>
                    </w:p>
                  </w:txbxContent>
                </v:textbox>
              </v:shape>
            </w:pict>
          </mc:Fallback>
        </mc:AlternateContent>
      </w:r>
      <w:r w:rsidRPr="00805843">
        <w:rPr>
          <w:noProof/>
        </w:rPr>
        <mc:AlternateContent>
          <mc:Choice Requires="wps">
            <w:drawing>
              <wp:anchor distT="0" distB="0" distL="114300" distR="114300" simplePos="0" relativeHeight="251680768" behindDoc="0" locked="0" layoutInCell="1" allowOverlap="1" wp14:anchorId="6D59C461" wp14:editId="27CFA2B1">
                <wp:simplePos x="0" y="0"/>
                <wp:positionH relativeFrom="column">
                  <wp:posOffset>996950</wp:posOffset>
                </wp:positionH>
                <wp:positionV relativeFrom="paragraph">
                  <wp:posOffset>132715</wp:posOffset>
                </wp:positionV>
                <wp:extent cx="1537335" cy="344170"/>
                <wp:effectExtent l="0" t="0" r="24765" b="17780"/>
                <wp:wrapNone/>
                <wp:docPr id="34"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4170"/>
                        </a:xfrm>
                        <a:prstGeom prst="rect">
                          <a:avLst/>
                        </a:prstGeom>
                        <a:solidFill>
                          <a:srgbClr val="FFFFFF"/>
                        </a:solidFill>
                        <a:ln w="9525">
                          <a:solidFill>
                            <a:srgbClr val="000000"/>
                          </a:solidFill>
                          <a:miter lim="800000"/>
                          <a:headEnd/>
                          <a:tailEnd/>
                        </a:ln>
                      </wps:spPr>
                      <wps:txbx>
                        <w:txbxContent>
                          <w:p w14:paraId="1F883B19" w14:textId="77777777" w:rsidR="009F7BE9" w:rsidRPr="00CE7181" w:rsidRDefault="009F7BE9" w:rsidP="009F7BE9">
                            <w:pPr>
                              <w:jc w:val="center"/>
                              <w:rPr>
                                <w:sz w:val="18"/>
                                <w:szCs w:val="18"/>
                              </w:rPr>
                            </w:pPr>
                            <w:r w:rsidRPr="00CE7181">
                              <w:rPr>
                                <w:b/>
                                <w:bCs/>
                                <w:sz w:val="18"/>
                                <w:szCs w:val="18"/>
                                <w:lang w:val="fr-FR"/>
                              </w:rPr>
                              <w:t>Symbole de couleur blanche sur fond noir en</w:t>
                            </w:r>
                            <w:r>
                              <w:rPr>
                                <w:b/>
                                <w:bCs/>
                                <w:lang w:val="fr-FR"/>
                              </w:rPr>
                              <w:t xml:space="preserve"> </w:t>
                            </w:r>
                            <w:r w:rsidRPr="00CE7181">
                              <w:rPr>
                                <w:b/>
                                <w:bCs/>
                                <w:sz w:val="18"/>
                                <w:szCs w:val="18"/>
                                <w:lang w:val="fr-FR"/>
                              </w:rPr>
                              <w:t>haut</w:t>
                            </w:r>
                          </w:p>
                        </w:txbxContent>
                      </wps:txbx>
                      <wps:bodyPr rot="0" vert="horz" wrap="square" lIns="0" tIns="0" rIns="0" bIns="0" anchor="t" anchorCtr="0" upright="1">
                        <a:noAutofit/>
                      </wps:bodyPr>
                    </wps:wsp>
                  </a:graphicData>
                </a:graphic>
              </wp:anchor>
            </w:drawing>
          </mc:Choice>
          <mc:Fallback>
            <w:pict>
              <v:shape w14:anchorId="6D59C461" id="Textfeld 3099" o:spid="_x0000_s1031" type="#_x0000_t202" style="position:absolute;left:0;text-align:left;margin-left:78.5pt;margin-top:10.45pt;width:121.05pt;height:27.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">
                <v:textbox inset="0,0,0,0">
                  <w:txbxContent>
                    <w:p w14:paraId="1F883B19" w14:textId="77777777" w:rsidR="009F7BE9" w:rsidRPr="00CE7181" w:rsidRDefault="009F7BE9" w:rsidP="009F7BE9">
                      <w:pPr>
                        <w:jc w:val="center"/>
                        <w:rPr>
                          <w:sz w:val="18"/>
                          <w:szCs w:val="18"/>
                        </w:rPr>
                      </w:pPr>
                      <w:r w:rsidRPr="00CE7181">
                        <w:rPr>
                          <w:b/>
                          <w:bCs/>
                          <w:sz w:val="18"/>
                          <w:szCs w:val="18"/>
                          <w:lang w:val="fr-FR"/>
                        </w:rPr>
                        <w:t>Symbole de couleur blanche sur fond noir en</w:t>
                      </w:r>
                      <w:r>
                        <w:rPr>
                          <w:b/>
                          <w:bCs/>
                          <w:lang w:val="fr-FR"/>
                        </w:rPr>
                        <w:t xml:space="preserve"> </w:t>
                      </w:r>
                      <w:r w:rsidRPr="00CE7181">
                        <w:rPr>
                          <w:b/>
                          <w:bCs/>
                          <w:sz w:val="18"/>
                          <w:szCs w:val="18"/>
                          <w:lang w:val="fr-FR"/>
                        </w:rPr>
                        <w:t>haut</w:t>
                      </w:r>
                    </w:p>
                  </w:txbxContent>
                </v:textbox>
              </v:shape>
            </w:pict>
          </mc:Fallback>
        </mc:AlternateContent>
      </w:r>
      <w:r w:rsidRPr="00805843">
        <w:rPr>
          <w:noProof/>
        </w:rPr>
        <mc:AlternateContent>
          <mc:Choice Requires="wps">
            <w:drawing>
              <wp:anchor distT="0" distB="0" distL="114300" distR="114300" simplePos="0" relativeHeight="251682816" behindDoc="0" locked="0" layoutInCell="1" allowOverlap="1" wp14:anchorId="63A1380A" wp14:editId="3AEFCC5F">
                <wp:simplePos x="0" y="0"/>
                <wp:positionH relativeFrom="column">
                  <wp:posOffset>3117215</wp:posOffset>
                </wp:positionH>
                <wp:positionV relativeFrom="paragraph">
                  <wp:posOffset>127000</wp:posOffset>
                </wp:positionV>
                <wp:extent cx="1284605" cy="361950"/>
                <wp:effectExtent l="0" t="0" r="10795" b="19050"/>
                <wp:wrapNone/>
                <wp:docPr id="35"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361950"/>
                        </a:xfrm>
                        <a:prstGeom prst="rect">
                          <a:avLst/>
                        </a:prstGeom>
                        <a:solidFill>
                          <a:srgbClr val="FFFFFF"/>
                        </a:solidFill>
                        <a:ln w="9525">
                          <a:solidFill>
                            <a:srgbClr val="000000"/>
                          </a:solidFill>
                          <a:miter lim="800000"/>
                          <a:headEnd/>
                          <a:tailEnd/>
                        </a:ln>
                      </wps:spPr>
                      <wps:txbx>
                        <w:txbxContent>
                          <w:p w14:paraId="4069A4A0" w14:textId="77777777" w:rsidR="009F7BE9" w:rsidRDefault="009F7BE9" w:rsidP="009F7BE9">
                            <w:pPr>
                              <w:jc w:val="center"/>
                              <w:rPr>
                                <w:b/>
                              </w:rPr>
                            </w:pPr>
                            <w:r w:rsidRPr="00CE7181">
                              <w:rPr>
                                <w:b/>
                                <w:bCs/>
                                <w:sz w:val="18"/>
                                <w:szCs w:val="18"/>
                                <w:lang w:val="fr-FR"/>
                              </w:rPr>
                              <w:t>Texte en noir sur fond jaune ou jaune-auto</w:t>
                            </w:r>
                          </w:p>
                        </w:txbxContent>
                      </wps:txbx>
                      <wps:bodyPr rot="0" vert="horz" wrap="square" lIns="0" tIns="0" rIns="0" bIns="0" anchor="t" anchorCtr="0" upright="1">
                        <a:noAutofit/>
                      </wps:bodyPr>
                    </wps:wsp>
                  </a:graphicData>
                </a:graphic>
              </wp:anchor>
            </w:drawing>
          </mc:Choice>
          <mc:Fallback>
            <w:pict>
              <v:shape w14:anchorId="63A1380A" id="Textfeld 3100" o:spid="_x0000_s1032" type="#_x0000_t202" style="position:absolute;left:0;text-align:left;margin-left:245.45pt;margin-top:10pt;width:101.1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">
                <v:textbox inset="0,0,0,0">
                  <w:txbxContent>
                    <w:p w14:paraId="4069A4A0" w14:textId="77777777" w:rsidR="009F7BE9" w:rsidRDefault="009F7BE9" w:rsidP="009F7BE9">
                      <w:pPr>
                        <w:jc w:val="center"/>
                        <w:rPr>
                          <w:b/>
                        </w:rPr>
                      </w:pPr>
                      <w:r w:rsidRPr="00CE7181">
                        <w:rPr>
                          <w:b/>
                          <w:bCs/>
                          <w:sz w:val="18"/>
                          <w:szCs w:val="18"/>
                          <w:lang w:val="fr-FR"/>
                        </w:rPr>
                        <w:t>Texte en noir sur fond jaune ou jaune-auto</w:t>
                      </w:r>
                    </w:p>
                  </w:txbxContent>
                </v:textbox>
              </v:shape>
            </w:pict>
          </mc:Fallback>
        </mc:AlternateContent>
      </w:r>
      <w:r w:rsidRPr="00805843">
        <w:rPr>
          <w:noProof/>
        </w:rPr>
        <mc:AlternateContent>
          <mc:Choice Requires="wps">
            <w:drawing>
              <wp:anchor distT="0" distB="0" distL="114300" distR="114300" simplePos="0" relativeHeight="251695104" behindDoc="0" locked="0" layoutInCell="1" allowOverlap="1" wp14:anchorId="1C803234" wp14:editId="7D12B89F">
                <wp:simplePos x="0" y="0"/>
                <wp:positionH relativeFrom="column">
                  <wp:posOffset>3888740</wp:posOffset>
                </wp:positionH>
                <wp:positionV relativeFrom="paragraph">
                  <wp:posOffset>2602865</wp:posOffset>
                </wp:positionV>
                <wp:extent cx="100330" cy="477520"/>
                <wp:effectExtent l="0" t="38100" r="52070" b="17780"/>
                <wp:wrapNone/>
                <wp:docPr id="36" name="Gerade Verbindung mit Pfeil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F9A2E6" id="Gerade Verbindung mit Pfeil 3087" o:spid="_x0000_s1026" type="#_x0000_t32" style="position:absolute;margin-left:306.2pt;margin-top:204.95pt;width:7.9pt;height:37.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">
                <v:stroke endarrow="block"/>
              </v:shape>
            </w:pict>
          </mc:Fallback>
        </mc:AlternateContent>
      </w:r>
      <w:r w:rsidRPr="00805843">
        <w:rPr>
          <w:noProof/>
        </w:rPr>
        <mc:AlternateContent>
          <mc:Choice Requires="wps">
            <w:drawing>
              <wp:anchor distT="0" distB="0" distL="114300" distR="114300" simplePos="0" relativeHeight="251697152" behindDoc="0" locked="0" layoutInCell="1" allowOverlap="1" wp14:anchorId="5241B3C1" wp14:editId="3D99E707">
                <wp:simplePos x="0" y="0"/>
                <wp:positionH relativeFrom="column">
                  <wp:posOffset>2505075</wp:posOffset>
                </wp:positionH>
                <wp:positionV relativeFrom="paragraph">
                  <wp:posOffset>2174875</wp:posOffset>
                </wp:positionV>
                <wp:extent cx="1383030" cy="905510"/>
                <wp:effectExtent l="38100" t="38100" r="26670" b="27940"/>
                <wp:wrapNone/>
                <wp:docPr id="37" name="Gerade Verbindung mit Pfeil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3030" cy="905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4D3D93" id="Gerade Verbindung mit Pfeil 3088" o:spid="_x0000_s1026" type="#_x0000_t32" style="position:absolute;margin-left:197.25pt;margin-top:171.25pt;width:108.9pt;height:71.3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">
                <v:stroke endarrow="block"/>
              </v:shape>
            </w:pict>
          </mc:Fallback>
        </mc:AlternateContent>
      </w:r>
      <w:r w:rsidRPr="00805843">
        <w:rPr>
          <w:noProof/>
        </w:rPr>
        <w:drawing>
          <wp:inline distT="0" distB="0" distL="0" distR="0" wp14:anchorId="5440D14E" wp14:editId="55AA8E67">
            <wp:extent cx="4643252" cy="3652410"/>
            <wp:effectExtent l="0" t="0" r="0" b="571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6" r="-15418"/>
                    <a:stretch/>
                  </pic:blipFill>
                  <pic:spPr bwMode="auto">
                    <a:xfrm>
                      <a:off x="0" y="0"/>
                      <a:ext cx="4698371" cy="3695767"/>
                    </a:xfrm>
                    <a:prstGeom prst="rect">
                      <a:avLst/>
                    </a:prstGeom>
                    <a:ln>
                      <a:noFill/>
                    </a:ln>
                    <a:extLst>
                      <a:ext uri="{53640926-AAD7-44D8-BBD7-CCE9431645EC}">
                        <a14:shadowObscured xmlns:a14="http://schemas.microsoft.com/office/drawing/2010/main"/>
                      </a:ext>
                    </a:extLst>
                  </pic:spPr>
                </pic:pic>
              </a:graphicData>
            </a:graphic>
          </wp:inline>
        </w:drawing>
      </w:r>
    </w:p>
    <w:p w14:paraId="2AF404C0" w14:textId="77777777" w:rsidR="00495A48" w:rsidRPr="00805843" w:rsidRDefault="00495A48" w:rsidP="00765752">
      <w:pPr>
        <w:pStyle w:val="SingleTxtG"/>
        <w:keepLines/>
        <w:ind w:left="2268"/>
      </w:pPr>
      <w:r w:rsidRPr="00805843">
        <w:lastRenderedPageBreak/>
        <w:t>Les dispositifs améliorés de retenue pour enfants intégraux pouvant être utilisés uniquement face vers l’avant doivent porter de façon permanente sur la partie où l’enfant est installé l’étiquette illustrée ci-après. Cette étiquette doit être visible par toute personne installant le dispositif amélioré de retenue dans un véhicule.</w:t>
      </w:r>
    </w:p>
    <w:p w14:paraId="6E670E31" w14:textId="77777777" w:rsidR="00495A48" w:rsidRPr="00805843" w:rsidRDefault="00495A48" w:rsidP="009F7BE9">
      <w:pPr>
        <w:pStyle w:val="SingleTxtG"/>
        <w:ind w:left="2268"/>
        <w:rPr>
          <w:lang w:eastAsia="de-DE"/>
        </w:rPr>
      </w:pPr>
      <w:r w:rsidRPr="00805843">
        <w:rPr>
          <w:lang w:eastAsia="de-DE"/>
        </w:rPr>
        <w:t xml:space="preserve">Le fabricant est autorisé à inscrire la mention </w:t>
      </w:r>
      <w:r w:rsidRPr="00805843">
        <w:rPr>
          <w:bCs/>
          <w:lang w:eastAsia="de-DE"/>
        </w:rPr>
        <w:t>“</w:t>
      </w:r>
      <w:r w:rsidRPr="00805843">
        <w:rPr>
          <w:lang w:eastAsia="de-DE"/>
        </w:rPr>
        <w:t>mois</w:t>
      </w:r>
      <w:r w:rsidRPr="00805843">
        <w:rPr>
          <w:bCs/>
          <w:lang w:eastAsia="de-DE"/>
        </w:rPr>
        <w:t>”</w:t>
      </w:r>
      <w:r w:rsidRPr="00805843">
        <w:rPr>
          <w:lang w:eastAsia="de-DE"/>
        </w:rPr>
        <w:t xml:space="preserve"> sur l’étiquette pour expliquer la signification de la lettre </w:t>
      </w:r>
      <w:r w:rsidRPr="00805843">
        <w:rPr>
          <w:bCs/>
          <w:lang w:eastAsia="de-DE"/>
        </w:rPr>
        <w:t>“</w:t>
      </w:r>
      <w:r w:rsidRPr="00805843">
        <w:rPr>
          <w:lang w:eastAsia="de-DE"/>
        </w:rPr>
        <w:t>M</w:t>
      </w:r>
      <w:r w:rsidRPr="00805843">
        <w:rPr>
          <w:bCs/>
          <w:lang w:eastAsia="de-DE"/>
        </w:rPr>
        <w:t>”</w:t>
      </w:r>
      <w:r w:rsidRPr="00805843">
        <w:rPr>
          <w:lang w:eastAsia="de-DE"/>
        </w:rPr>
        <w:t xml:space="preserve">. La mention </w:t>
      </w:r>
      <w:r w:rsidRPr="00805843">
        <w:rPr>
          <w:bCs/>
          <w:lang w:eastAsia="de-DE"/>
        </w:rPr>
        <w:t>“</w:t>
      </w:r>
      <w:r w:rsidRPr="00805843">
        <w:rPr>
          <w:lang w:eastAsia="de-DE"/>
        </w:rPr>
        <w:t>mois</w:t>
      </w:r>
      <w:r w:rsidRPr="00805843">
        <w:rPr>
          <w:bCs/>
          <w:lang w:eastAsia="de-DE"/>
        </w:rPr>
        <w:t>”</w:t>
      </w:r>
      <w:r w:rsidRPr="00805843">
        <w:rPr>
          <w:lang w:eastAsia="de-DE"/>
        </w:rPr>
        <w:t xml:space="preserve"> doit être </w:t>
      </w:r>
      <w:r w:rsidRPr="00805843">
        <w:t>libellée</w:t>
      </w:r>
      <w:r w:rsidRPr="00805843">
        <w:rPr>
          <w:lang w:eastAsia="de-DE"/>
        </w:rPr>
        <w:t xml:space="preserve"> dans la langue communément parlée dans le pays où le dispositif est vendu. L’inscription en plusieurs langues est permise.</w:t>
      </w:r>
    </w:p>
    <w:p w14:paraId="029862D8" w14:textId="77777777" w:rsidR="00495A48" w:rsidRPr="00805843" w:rsidRDefault="00495A48" w:rsidP="009F7BE9">
      <w:pPr>
        <w:pStyle w:val="SingleTxtG"/>
        <w:ind w:left="2268"/>
        <w:rPr>
          <w:lang w:eastAsia="de-DE"/>
        </w:rPr>
      </w:pPr>
      <w:r w:rsidRPr="00805843">
        <w:t>Dimensions</w:t>
      </w:r>
      <w:r w:rsidRPr="00805843">
        <w:rPr>
          <w:lang w:eastAsia="de-DE"/>
        </w:rPr>
        <w:t xml:space="preserve"> minimales de l’étiquette</w:t>
      </w:r>
      <w:r w:rsidR="008D012D" w:rsidRPr="00805843">
        <w:rPr>
          <w:lang w:eastAsia="de-DE"/>
        </w:rPr>
        <w:t> :</w:t>
      </w:r>
      <w:r w:rsidRPr="00805843">
        <w:rPr>
          <w:lang w:eastAsia="de-DE"/>
        </w:rPr>
        <w:t xml:space="preserve"> 40 × 40 mm</w:t>
      </w:r>
    </w:p>
    <w:p w14:paraId="2B14A175" w14:textId="77777777" w:rsidR="009F7BE9" w:rsidRPr="00805843" w:rsidRDefault="009F7BE9" w:rsidP="009F7BE9">
      <w:pPr>
        <w:pStyle w:val="SingleTxtG"/>
        <w:rPr>
          <w:rFonts w:eastAsia="Times New Roman"/>
          <w:lang w:eastAsia="de-DE"/>
        </w:rPr>
      </w:pPr>
      <w:r w:rsidRPr="00805843">
        <w:rPr>
          <w:noProof/>
          <w:lang w:eastAsia="fr-CH"/>
        </w:rPr>
        <w:drawing>
          <wp:inline distT="0" distB="0" distL="0" distR="0" wp14:anchorId="0B25E2EF" wp14:editId="477F9250">
            <wp:extent cx="3920167" cy="2119745"/>
            <wp:effectExtent l="0" t="0" r="444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8"/>
                    <a:stretch/>
                  </pic:blipFill>
                  <pic:spPr bwMode="auto">
                    <a:xfrm>
                      <a:off x="0" y="0"/>
                      <a:ext cx="4019741" cy="2173587"/>
                    </a:xfrm>
                    <a:prstGeom prst="rect">
                      <a:avLst/>
                    </a:prstGeom>
                    <a:ln>
                      <a:noFill/>
                    </a:ln>
                    <a:extLst>
                      <a:ext uri="{53640926-AAD7-44D8-BBD7-CCE9431645EC}">
                        <a14:shadowObscured xmlns:a14="http://schemas.microsoft.com/office/drawing/2010/main"/>
                      </a:ext>
                    </a:extLst>
                  </pic:spPr>
                </pic:pic>
              </a:graphicData>
            </a:graphic>
          </wp:inline>
        </w:drawing>
      </w:r>
      <w:r w:rsidR="00862ECC">
        <w:rPr>
          <w:rFonts w:eastAsia="Times New Roman"/>
          <w:lang w:eastAsia="de-DE"/>
        </w:rPr>
        <w:t>. ».</w:t>
      </w:r>
    </w:p>
    <w:p w14:paraId="5182C6B1" w14:textId="77777777" w:rsidR="00495A48" w:rsidRPr="00805843" w:rsidRDefault="00495A48" w:rsidP="009F7BE9">
      <w:pPr>
        <w:pStyle w:val="SingleTxtG"/>
      </w:pPr>
      <w:r w:rsidRPr="00805843">
        <w:rPr>
          <w:i/>
        </w:rPr>
        <w:t>Paragraphe 4.10</w:t>
      </w:r>
      <w:r w:rsidRPr="00805843">
        <w:t>, lire</w:t>
      </w:r>
      <w:r w:rsidR="008D012D" w:rsidRPr="00805843">
        <w:t> :</w:t>
      </w:r>
    </w:p>
    <w:p w14:paraId="210D6632" w14:textId="77777777" w:rsidR="00495A48" w:rsidRPr="00805843" w:rsidRDefault="00495A48" w:rsidP="00765752">
      <w:pPr>
        <w:pStyle w:val="SingleTxtG"/>
        <w:ind w:left="2268" w:hanging="1134"/>
        <w:rPr>
          <w:rFonts w:eastAsia="Times New Roman"/>
        </w:rPr>
      </w:pPr>
      <w:r w:rsidRPr="00805843">
        <w:rPr>
          <w:rFonts w:eastAsia="Times New Roman"/>
        </w:rPr>
        <w:t>« 4.10</w:t>
      </w:r>
      <w:r w:rsidRPr="00805843">
        <w:rPr>
          <w:rFonts w:eastAsia="Times New Roman"/>
        </w:rPr>
        <w:tab/>
        <w:t>Les ajouts amovibles doivent porter une étiquette apposée de façon permanente, qui indique la marque, le modèle du dispositif amélioré de retenue pour enfants auquel ils correspondent ainsi que la gamme de tailles. L’étiquette doit mesurer au minimum 40</w:t>
      </w:r>
      <w:r w:rsidR="00765752" w:rsidRPr="00805843">
        <w:rPr>
          <w:rFonts w:eastAsia="Times New Roman"/>
        </w:rPr>
        <w:t> </w:t>
      </w:r>
      <w:r w:rsidR="00765752" w:rsidRPr="00805843">
        <w:rPr>
          <w:lang w:eastAsia="de-DE"/>
        </w:rPr>
        <w:t>×</w:t>
      </w:r>
      <w:r w:rsidR="00765752" w:rsidRPr="00805843">
        <w:rPr>
          <w:rFonts w:eastAsia="Times New Roman"/>
        </w:rPr>
        <w:t> </w:t>
      </w:r>
      <w:r w:rsidRPr="00805843">
        <w:rPr>
          <w:rFonts w:eastAsia="Times New Roman"/>
        </w:rPr>
        <w:t>40</w:t>
      </w:r>
      <w:r w:rsidR="00765752" w:rsidRPr="00805843">
        <w:rPr>
          <w:rFonts w:eastAsia="Times New Roman"/>
        </w:rPr>
        <w:t> </w:t>
      </w:r>
      <w:r w:rsidRPr="00805843">
        <w:rPr>
          <w:rFonts w:eastAsia="Times New Roman"/>
        </w:rPr>
        <w:t>mm (ou avoir une surface équivalente). ».</w:t>
      </w:r>
    </w:p>
    <w:p w14:paraId="1A16433D" w14:textId="77777777" w:rsidR="00495A48" w:rsidRPr="00805843" w:rsidRDefault="00495A48" w:rsidP="009F7BE9">
      <w:pPr>
        <w:pStyle w:val="SingleTxtG"/>
        <w:rPr>
          <w:rFonts w:eastAsia="Times New Roman"/>
        </w:rPr>
      </w:pPr>
      <w:r w:rsidRPr="00805843">
        <w:rPr>
          <w:i/>
        </w:rPr>
        <w:t>Le</w:t>
      </w:r>
      <w:r w:rsidRPr="00805843">
        <w:rPr>
          <w:rFonts w:eastAsia="Times New Roman"/>
          <w:i/>
        </w:rPr>
        <w:t xml:space="preserve"> paragraphe 4.10</w:t>
      </w:r>
      <w:r w:rsidRPr="00805843">
        <w:rPr>
          <w:rFonts w:eastAsia="Times New Roman"/>
        </w:rPr>
        <w:t xml:space="preserve"> devient le paragraphe 4.11.</w:t>
      </w:r>
    </w:p>
    <w:p w14:paraId="631E420A" w14:textId="77777777" w:rsidR="00495A48" w:rsidRPr="00805843" w:rsidRDefault="00495A48" w:rsidP="009F7BE9">
      <w:pPr>
        <w:pStyle w:val="SingleTxtG"/>
        <w:rPr>
          <w:rFonts w:eastAsia="Times New Roman"/>
          <w:iCs/>
        </w:rPr>
      </w:pPr>
      <w:r w:rsidRPr="00805843">
        <w:rPr>
          <w:rFonts w:eastAsia="Times New Roman"/>
        </w:rPr>
        <w:t>Ajouter un nouveau paragraphe</w:t>
      </w:r>
      <w:r w:rsidRPr="00805843">
        <w:rPr>
          <w:rFonts w:eastAsia="Times New Roman"/>
          <w:iCs/>
        </w:rPr>
        <w:t>, libellé comme suit</w:t>
      </w:r>
      <w:r w:rsidR="008D012D" w:rsidRPr="00805843">
        <w:rPr>
          <w:rFonts w:eastAsia="Times New Roman"/>
          <w:iCs/>
        </w:rPr>
        <w:t> :</w:t>
      </w:r>
    </w:p>
    <w:p w14:paraId="1AD87365" w14:textId="77777777" w:rsidR="00495A48" w:rsidRPr="00805843" w:rsidRDefault="00495A48" w:rsidP="00765752">
      <w:pPr>
        <w:pStyle w:val="SingleTxtG"/>
        <w:ind w:left="2268" w:hanging="1134"/>
        <w:rPr>
          <w:rFonts w:eastAsia="Times New Roman"/>
        </w:rPr>
      </w:pPr>
      <w:r w:rsidRPr="00805843">
        <w:rPr>
          <w:rFonts w:eastAsia="Times New Roman"/>
        </w:rPr>
        <w:t>« 6.1.2.8</w:t>
      </w:r>
      <w:r w:rsidRPr="00805843">
        <w:rPr>
          <w:rFonts w:eastAsia="Times New Roman"/>
        </w:rPr>
        <w:tab/>
        <w:t>Les porte-bébés doivent être conçus pour des enfants d’une taille maximum de 87 cm. ».</w:t>
      </w:r>
    </w:p>
    <w:p w14:paraId="7CCFA388" w14:textId="77777777" w:rsidR="00495A48" w:rsidRPr="00805843" w:rsidRDefault="00495A48" w:rsidP="009F7BE9">
      <w:pPr>
        <w:pStyle w:val="SingleTxtG"/>
        <w:rPr>
          <w:rFonts w:eastAsia="Times New Roman"/>
        </w:rPr>
      </w:pPr>
      <w:r w:rsidRPr="00805843">
        <w:rPr>
          <w:rFonts w:eastAsia="Times New Roman"/>
          <w:i/>
        </w:rPr>
        <w:t>Paragraphe 6.2.1.1</w:t>
      </w:r>
      <w:r w:rsidRPr="00805843">
        <w:rPr>
          <w:rFonts w:eastAsia="Times New Roman"/>
        </w:rPr>
        <w:t>, lire</w:t>
      </w:r>
      <w:r w:rsidR="008D012D" w:rsidRPr="00805843">
        <w:rPr>
          <w:rFonts w:eastAsia="Times New Roman"/>
        </w:rPr>
        <w:t> :</w:t>
      </w:r>
    </w:p>
    <w:p w14:paraId="44C1A14D" w14:textId="77777777" w:rsidR="00495A48" w:rsidRPr="00805843" w:rsidRDefault="00495A48" w:rsidP="00765752">
      <w:pPr>
        <w:pStyle w:val="SingleTxtG"/>
        <w:ind w:left="2268" w:hanging="1134"/>
        <w:rPr>
          <w:rFonts w:eastAsia="Times New Roman"/>
        </w:rPr>
      </w:pPr>
      <w:r w:rsidRPr="00805843">
        <w:rPr>
          <w:rFonts w:eastAsia="Times New Roman"/>
        </w:rPr>
        <w:t>« 6.2.1.1</w:t>
      </w:r>
      <w:r w:rsidRPr="00805843">
        <w:rPr>
          <w:rFonts w:eastAsia="Times New Roman"/>
        </w:rPr>
        <w:tab/>
        <w:t>Le dispositif amélioré de retenue pour enfants assure la protection requise quelle que soit sa position</w:t>
      </w:r>
      <w:r w:rsidR="008D012D" w:rsidRPr="00805843">
        <w:rPr>
          <w:rFonts w:eastAsia="Times New Roman"/>
        </w:rPr>
        <w:t> ;</w:t>
      </w:r>
    </w:p>
    <w:p w14:paraId="5355DB6A" w14:textId="77777777" w:rsidR="00495A48" w:rsidRPr="00805843" w:rsidRDefault="00495A48" w:rsidP="00765752">
      <w:pPr>
        <w:pStyle w:val="SingleTxtG"/>
        <w:ind w:left="2268"/>
        <w:rPr>
          <w:rFonts w:eastAsia="Times New Roman"/>
          <w:strike/>
        </w:rPr>
      </w:pPr>
      <w:r w:rsidRPr="00805843">
        <w:rPr>
          <w:rFonts w:eastAsia="Times New Roman"/>
        </w:rPr>
        <w:t xml:space="preserve">Les ajouts ne doivent former qu’une seule couche sur la surface d’assise. Cela n’empêche pas l’utilisation d’ajouts supplémentaires </w:t>
      </w:r>
      <w:r w:rsidR="00765752" w:rsidRPr="00805843">
        <w:rPr>
          <w:rFonts w:eastAsia="Times New Roman"/>
        </w:rPr>
        <w:t>“</w:t>
      </w:r>
      <w:r w:rsidRPr="00805843">
        <w:rPr>
          <w:rFonts w:eastAsia="Times New Roman"/>
        </w:rPr>
        <w:t>de confort</w:t>
      </w:r>
      <w:r w:rsidR="00765752" w:rsidRPr="00805843">
        <w:rPr>
          <w:rFonts w:eastAsia="Times New Roman"/>
        </w:rPr>
        <w:t>”</w:t>
      </w:r>
      <w:r w:rsidRPr="00A864EC">
        <w:rPr>
          <w:rFonts w:eastAsia="Times New Roman"/>
        </w:rPr>
        <w:t>,</w:t>
      </w:r>
      <w:r w:rsidRPr="00805843">
        <w:rPr>
          <w:rFonts w:eastAsia="Times New Roman"/>
        </w:rPr>
        <w:t xml:space="preserve"> à </w:t>
      </w:r>
      <w:r w:rsidRPr="00805843">
        <w:t>condition</w:t>
      </w:r>
      <w:r w:rsidRPr="00805843">
        <w:rPr>
          <w:rFonts w:eastAsia="Times New Roman"/>
        </w:rPr>
        <w:t xml:space="preserve"> qu’ils ne soient pas nécessaires pour satisfaire aux prescriptions du présent Règlement</w:t>
      </w:r>
      <w:r w:rsidR="008D012D" w:rsidRPr="00805843">
        <w:rPr>
          <w:rFonts w:eastAsia="Times New Roman"/>
        </w:rPr>
        <w:t> ;</w:t>
      </w:r>
    </w:p>
    <w:p w14:paraId="1FCF668C" w14:textId="77777777" w:rsidR="00495A48" w:rsidRPr="00805843" w:rsidRDefault="00495A48" w:rsidP="00765752">
      <w:pPr>
        <w:pStyle w:val="SingleTxtG"/>
        <w:ind w:left="2268"/>
        <w:rPr>
          <w:rFonts w:eastAsia="Times New Roman"/>
        </w:rPr>
      </w:pPr>
      <w:r w:rsidRPr="00805843">
        <w:rPr>
          <w:rFonts w:eastAsia="Times New Roman"/>
        </w:rPr>
        <w:t>En ce qui concerne les</w:t>
      </w:r>
      <w:r w:rsidR="00765752" w:rsidRPr="00805843">
        <w:rPr>
          <w:rFonts w:eastAsia="Times New Roman"/>
        </w:rPr>
        <w:t xml:space="preserve"> “</w:t>
      </w:r>
      <w:r w:rsidRPr="00805843">
        <w:rPr>
          <w:rFonts w:eastAsia="Times New Roman"/>
        </w:rPr>
        <w:t>dispositifs de retenue spéciaux</w:t>
      </w:r>
      <w:r w:rsidR="00765752" w:rsidRPr="00805843">
        <w:rPr>
          <w:rFonts w:eastAsia="Times New Roman"/>
        </w:rPr>
        <w:t>”</w:t>
      </w:r>
      <w:r w:rsidRPr="00805843">
        <w:rPr>
          <w:rFonts w:eastAsia="Times New Roman"/>
        </w:rPr>
        <w:t xml:space="preserve">, le moyen de retenue </w:t>
      </w:r>
      <w:r w:rsidRPr="00805843">
        <w:t>principal</w:t>
      </w:r>
      <w:r w:rsidRPr="00805843">
        <w:rPr>
          <w:rFonts w:eastAsia="Times New Roman"/>
        </w:rPr>
        <w:t xml:space="preserve"> doit assurer la protection requise quelle que soit la position du dispositif, sans recours aux moyens de retenue supplémentaires éventuellement présents</w:t>
      </w:r>
      <w:r w:rsidR="008D012D" w:rsidRPr="00805843">
        <w:rPr>
          <w:rFonts w:eastAsia="Times New Roman"/>
        </w:rPr>
        <w:t> ;</w:t>
      </w:r>
      <w:r w:rsidRPr="00805843">
        <w:rPr>
          <w:rFonts w:eastAsia="Times New Roman"/>
        </w:rPr>
        <w:t> ».</w:t>
      </w:r>
    </w:p>
    <w:p w14:paraId="729DD80E" w14:textId="77777777" w:rsidR="00495A48" w:rsidRPr="00805843" w:rsidRDefault="00495A48" w:rsidP="009F7BE9">
      <w:pPr>
        <w:pStyle w:val="SingleTxtG"/>
        <w:rPr>
          <w:rFonts w:eastAsia="Times New Roman"/>
          <w:i/>
        </w:rPr>
      </w:pPr>
      <w:r w:rsidRPr="00805843">
        <w:rPr>
          <w:i/>
        </w:rPr>
        <w:t>Paragraphes</w:t>
      </w:r>
      <w:r w:rsidRPr="00805843">
        <w:rPr>
          <w:rFonts w:eastAsia="Times New Roman"/>
          <w:i/>
        </w:rPr>
        <w:t xml:space="preserve"> 6.6.4.4.1.1 et 6.6.4.4.1.1.1</w:t>
      </w:r>
      <w:r w:rsidRPr="00805843">
        <w:rPr>
          <w:rFonts w:eastAsia="Times New Roman"/>
        </w:rPr>
        <w:t>,</w:t>
      </w:r>
      <w:r w:rsidRPr="00805843">
        <w:rPr>
          <w:rFonts w:eastAsia="Times New Roman"/>
          <w:i/>
        </w:rPr>
        <w:t xml:space="preserve"> </w:t>
      </w:r>
      <w:r w:rsidRPr="00805843">
        <w:rPr>
          <w:rFonts w:eastAsia="Times New Roman"/>
          <w:iCs/>
        </w:rPr>
        <w:t>lire</w:t>
      </w:r>
      <w:r w:rsidR="008D012D" w:rsidRPr="00805843">
        <w:rPr>
          <w:rFonts w:eastAsia="Times New Roman"/>
          <w:iCs/>
        </w:rPr>
        <w:t> :</w:t>
      </w:r>
    </w:p>
    <w:p w14:paraId="2C769111" w14:textId="77777777" w:rsidR="00495A48" w:rsidRPr="00805843" w:rsidRDefault="00495A48" w:rsidP="00765752">
      <w:pPr>
        <w:pStyle w:val="SingleTxtG"/>
        <w:ind w:left="2268" w:hanging="1134"/>
        <w:rPr>
          <w:rFonts w:eastAsia="Times New Roman"/>
        </w:rPr>
      </w:pPr>
      <w:r w:rsidRPr="00805843">
        <w:rPr>
          <w:rFonts w:eastAsia="Times New Roman"/>
        </w:rPr>
        <w:t>« 6.6.4.4.1.1</w:t>
      </w:r>
      <w:r w:rsidRPr="00805843">
        <w:rPr>
          <w:rFonts w:eastAsia="Times New Roman"/>
        </w:rPr>
        <w:tab/>
        <w:t>Dispositifs améliorés de retenue pour enfants tournés vers l’avant</w:t>
      </w:r>
    </w:p>
    <w:p w14:paraId="5BA7F5F1" w14:textId="77777777" w:rsidR="00495A48" w:rsidRPr="00805843" w:rsidRDefault="00495A48" w:rsidP="00765752">
      <w:pPr>
        <w:pStyle w:val="SingleTxtG"/>
        <w:ind w:left="2268"/>
        <w:rPr>
          <w:rFonts w:eastAsia="Times New Roman"/>
        </w:rPr>
      </w:pPr>
      <w:r w:rsidRPr="00805843">
        <w:t>Déplacement</w:t>
      </w:r>
      <w:r w:rsidRPr="00805843">
        <w:rPr>
          <w:rFonts w:eastAsia="Times New Roman"/>
        </w:rPr>
        <w:t xml:space="preserve"> de la tête</w:t>
      </w:r>
      <w:r w:rsidR="008D012D" w:rsidRPr="00805843">
        <w:rPr>
          <w:rFonts w:eastAsia="Times New Roman"/>
        </w:rPr>
        <w:t> :</w:t>
      </w:r>
      <w:r w:rsidRPr="00805843">
        <w:rPr>
          <w:rFonts w:eastAsia="Times New Roman"/>
        </w:rPr>
        <w:t xml:space="preserve"> aucune partie de la tête du mannequin ne doit </w:t>
      </w:r>
      <w:r w:rsidRPr="00805843">
        <w:rPr>
          <w:rFonts w:eastAsia="Times New Roman"/>
        </w:rPr>
        <w:tab/>
        <w:t>franchir les plans BA, DA et DE, tels qu’ils sont définis dans la figure 1 ci</w:t>
      </w:r>
      <w:r w:rsidR="00765752" w:rsidRPr="00805843">
        <w:rPr>
          <w:rFonts w:eastAsia="Times New Roman"/>
        </w:rPr>
        <w:noBreakHyphen/>
      </w:r>
      <w:r w:rsidRPr="00805843">
        <w:rPr>
          <w:rFonts w:eastAsia="Times New Roman"/>
        </w:rPr>
        <w:t>dessous. Cependant, la tête du mannequin peut franchir le plan DE si une partie de la structure du dispositif de retenue pour enfants, à savoir le repose-</w:t>
      </w:r>
      <w:r w:rsidRPr="00805843">
        <w:rPr>
          <w:rFonts w:eastAsia="Times New Roman"/>
        </w:rPr>
        <w:lastRenderedPageBreak/>
        <w:t>tête ou le dossier, située derrière la tête du mannequin, se trouve à l’endroit où la tête franchit ledit plan.</w:t>
      </w:r>
    </w:p>
    <w:p w14:paraId="5593044D" w14:textId="77777777" w:rsidR="00495A48" w:rsidRPr="00805843" w:rsidRDefault="00495A48" w:rsidP="00765752">
      <w:pPr>
        <w:pStyle w:val="SingleTxtG"/>
        <w:ind w:left="2268"/>
        <w:rPr>
          <w:rFonts w:eastAsia="Times New Roman"/>
        </w:rPr>
      </w:pPr>
      <w:r w:rsidRPr="00805843">
        <w:rPr>
          <w:rFonts w:eastAsia="Times New Roman"/>
        </w:rPr>
        <w:t>Cette disposition vaut pour les 300</w:t>
      </w:r>
      <w:r w:rsidR="00765752" w:rsidRPr="00805843">
        <w:rPr>
          <w:rFonts w:eastAsia="Times New Roman"/>
        </w:rPr>
        <w:t> </w:t>
      </w:r>
      <w:r w:rsidRPr="00805843">
        <w:rPr>
          <w:rFonts w:eastAsia="Times New Roman"/>
        </w:rPr>
        <w:t xml:space="preserve">ms qui suivent le choc ou jusqu’à ce que le mannequin s’immobilise définitivement, si cette immobilisation survient </w:t>
      </w:r>
      <w:r w:rsidRPr="00805843">
        <w:t>avant</w:t>
      </w:r>
      <w:r w:rsidRPr="00805843">
        <w:rPr>
          <w:rFonts w:eastAsia="Times New Roman"/>
        </w:rPr>
        <w:t>.</w:t>
      </w:r>
    </w:p>
    <w:p w14:paraId="0418F171" w14:textId="77777777" w:rsidR="00495A48" w:rsidRPr="00805843" w:rsidRDefault="00495A48" w:rsidP="00765752">
      <w:pPr>
        <w:pStyle w:val="SingleTxtG"/>
        <w:ind w:left="2268"/>
        <w:rPr>
          <w:rFonts w:eastAsia="Times New Roman"/>
        </w:rPr>
      </w:pPr>
      <w:r w:rsidRPr="00805843">
        <w:t>Sauf</w:t>
      </w:r>
      <w:r w:rsidRPr="00805843">
        <w:rPr>
          <w:rFonts w:eastAsia="Times New Roman"/>
        </w:rPr>
        <w:t xml:space="preserve"> s’il s’agit d’un siège rehausseur et que le mannequin utilisé est le mannequin Q10, auquel cas</w:t>
      </w:r>
      <w:r w:rsidR="008D012D" w:rsidRPr="00805843">
        <w:rPr>
          <w:rFonts w:eastAsia="Times New Roman"/>
        </w:rPr>
        <w:t> :</w:t>
      </w:r>
    </w:p>
    <w:p w14:paraId="4BF32C01" w14:textId="77777777" w:rsidR="00495A48" w:rsidRPr="00805843" w:rsidRDefault="00495A48" w:rsidP="00765752">
      <w:pPr>
        <w:pStyle w:val="SingleTxtG"/>
        <w:ind w:left="2268"/>
        <w:rPr>
          <w:rFonts w:eastAsia="Times New Roman"/>
        </w:rPr>
      </w:pPr>
      <w:r w:rsidRPr="00805843">
        <w:rPr>
          <w:rFonts w:eastAsia="Times New Roman"/>
        </w:rPr>
        <w:t>a)</w:t>
      </w:r>
      <w:r w:rsidRPr="00805843">
        <w:rPr>
          <w:rFonts w:eastAsia="Times New Roman"/>
        </w:rPr>
        <w:tab/>
      </w:r>
      <w:r w:rsidR="00765752" w:rsidRPr="00805843">
        <w:rPr>
          <w:rFonts w:eastAsia="Times New Roman"/>
        </w:rPr>
        <w:t xml:space="preserve">Le </w:t>
      </w:r>
      <w:r w:rsidRPr="00805843">
        <w:rPr>
          <w:rFonts w:eastAsia="Times New Roman"/>
        </w:rPr>
        <w:t>plan DA est distant de 840 mm</w:t>
      </w:r>
      <w:r w:rsidR="008D012D" w:rsidRPr="00805843">
        <w:rPr>
          <w:rFonts w:eastAsia="Times New Roman"/>
        </w:rPr>
        <w:t> ;</w:t>
      </w:r>
    </w:p>
    <w:p w14:paraId="4AEC05CB" w14:textId="77777777" w:rsidR="00495A48" w:rsidRPr="00805843" w:rsidRDefault="00495A48" w:rsidP="00765752">
      <w:pPr>
        <w:pStyle w:val="SingleTxtG"/>
        <w:ind w:left="2268"/>
        <w:rPr>
          <w:rFonts w:eastAsia="Times New Roman"/>
        </w:rPr>
      </w:pPr>
      <w:r w:rsidRPr="00805843">
        <w:rPr>
          <w:rFonts w:eastAsia="Times New Roman"/>
        </w:rPr>
        <w:t>b)</w:t>
      </w:r>
      <w:r w:rsidRPr="00805843">
        <w:rPr>
          <w:rFonts w:eastAsia="Times New Roman"/>
        </w:rPr>
        <w:tab/>
      </w:r>
      <w:r w:rsidR="00765752" w:rsidRPr="00805843">
        <w:rPr>
          <w:rFonts w:eastAsia="Times New Roman"/>
        </w:rPr>
        <w:t xml:space="preserve">Le </w:t>
      </w:r>
      <w:r w:rsidRPr="00805843">
        <w:rPr>
          <w:rFonts w:eastAsia="Times New Roman"/>
        </w:rPr>
        <w:t>plan BA est distant de 550 mm</w:t>
      </w:r>
      <w:r w:rsidR="008D012D" w:rsidRPr="00805843">
        <w:rPr>
          <w:rFonts w:eastAsia="Times New Roman"/>
        </w:rPr>
        <w:t> ;</w:t>
      </w:r>
    </w:p>
    <w:p w14:paraId="5BA71802" w14:textId="77777777" w:rsidR="00495A48" w:rsidRPr="00805843" w:rsidRDefault="00495A48" w:rsidP="00765752">
      <w:pPr>
        <w:pStyle w:val="SingleTxtG"/>
        <w:ind w:left="2268"/>
        <w:rPr>
          <w:rFonts w:eastAsia="Times New Roman"/>
        </w:rPr>
      </w:pPr>
      <w:r w:rsidRPr="00805843">
        <w:rPr>
          <w:rFonts w:eastAsia="Times New Roman"/>
        </w:rPr>
        <w:t>c)</w:t>
      </w:r>
      <w:r w:rsidRPr="00805843">
        <w:rPr>
          <w:rFonts w:eastAsia="Times New Roman"/>
        </w:rPr>
        <w:tab/>
      </w:r>
      <w:r w:rsidR="00765752" w:rsidRPr="00805843">
        <w:rPr>
          <w:rFonts w:eastAsia="Times New Roman"/>
        </w:rPr>
        <w:t xml:space="preserve">On </w:t>
      </w:r>
      <w:r w:rsidRPr="00805843">
        <w:rPr>
          <w:rFonts w:eastAsia="Times New Roman"/>
        </w:rPr>
        <w:t>ne tient pas compte du rebond pour évaluer les plans DA et DE.</w:t>
      </w:r>
    </w:p>
    <w:p w14:paraId="3450E7B5" w14:textId="77777777" w:rsidR="00495A48" w:rsidRPr="00805843" w:rsidRDefault="00495A48" w:rsidP="00765752">
      <w:pPr>
        <w:pStyle w:val="SingleTxtG"/>
        <w:ind w:left="2268" w:hanging="1134"/>
        <w:rPr>
          <w:rFonts w:eastAsia="Times New Roman"/>
        </w:rPr>
      </w:pPr>
      <w:r w:rsidRPr="00805843">
        <w:rPr>
          <w:rFonts w:eastAsia="Times New Roman"/>
        </w:rPr>
        <w:t>6.6.4.4.1.1.1</w:t>
      </w:r>
      <w:r w:rsidRPr="00805843">
        <w:rPr>
          <w:rFonts w:eastAsia="Times New Roman"/>
        </w:rPr>
        <w:tab/>
        <w:t>Si l’essai est effectué conformément au paragraphe 6.6.4.1.6.2 ou 6.6.4.1.8.2 ci-dessus, une tolérance de +10</w:t>
      </w:r>
      <w:r w:rsidR="00765752" w:rsidRPr="00805843">
        <w:rPr>
          <w:rFonts w:eastAsia="Times New Roman"/>
        </w:rPr>
        <w:t> </w:t>
      </w:r>
      <w:r w:rsidRPr="00805843">
        <w:rPr>
          <w:rFonts w:eastAsia="Times New Roman"/>
        </w:rPr>
        <w:t>% est appliquée à la valeur de déplacement de la tête entre le point Cr et le plan AB.</w:t>
      </w:r>
    </w:p>
    <w:p w14:paraId="1ED5E292" w14:textId="77777777" w:rsidR="00495A48" w:rsidRPr="00805843" w:rsidRDefault="00495A48" w:rsidP="00765752">
      <w:pPr>
        <w:pStyle w:val="Heading1"/>
        <w:rPr>
          <w:lang w:eastAsia="nl-NL"/>
        </w:rPr>
      </w:pPr>
      <w:r w:rsidRPr="00805843">
        <w:rPr>
          <w:lang w:eastAsia="nl-NL"/>
        </w:rPr>
        <w:t>Figure 1</w:t>
      </w:r>
    </w:p>
    <w:p w14:paraId="0E61D063" w14:textId="77777777" w:rsidR="00495A48" w:rsidRPr="00805843" w:rsidRDefault="00495A48" w:rsidP="00765752">
      <w:pPr>
        <w:pStyle w:val="SingleTxtG"/>
        <w:keepNext/>
        <w:jc w:val="left"/>
        <w:rPr>
          <w:b/>
        </w:rPr>
      </w:pPr>
      <w:r w:rsidRPr="00805843">
        <w:rPr>
          <w:b/>
        </w:rPr>
        <w:t>Disposition avant essai d’un dispositif de retenue faisant face vers l’avant</w:t>
      </w:r>
    </w:p>
    <w:p w14:paraId="5984152B" w14:textId="77777777" w:rsidR="00495A48" w:rsidRPr="00805843" w:rsidRDefault="00495A48" w:rsidP="00495A48">
      <w:pPr>
        <w:kinsoku/>
        <w:overflowPunct/>
        <w:autoSpaceDE/>
        <w:autoSpaceDN/>
        <w:adjustRightInd/>
        <w:snapToGrid/>
        <w:spacing w:after="120"/>
        <w:ind w:left="2268" w:right="1134"/>
        <w:jc w:val="both"/>
        <w:rPr>
          <w:rFonts w:eastAsia="Times New Roman"/>
        </w:rPr>
      </w:pPr>
      <w:r w:rsidRPr="00805843">
        <w:rPr>
          <w:rFonts w:eastAsia="Times New Roman"/>
          <w:noProof/>
          <w:lang w:eastAsia="fr-CH"/>
        </w:rPr>
        <mc:AlternateContent>
          <mc:Choice Requires="wps">
            <w:drawing>
              <wp:anchor distT="0" distB="0" distL="114300" distR="114300" simplePos="0" relativeHeight="251665408" behindDoc="0" locked="0" layoutInCell="1" allowOverlap="1" wp14:anchorId="041CD657" wp14:editId="615781D3">
                <wp:simplePos x="0" y="0"/>
                <wp:positionH relativeFrom="column">
                  <wp:posOffset>3943045</wp:posOffset>
                </wp:positionH>
                <wp:positionV relativeFrom="paragraph">
                  <wp:posOffset>2823896</wp:posOffset>
                </wp:positionV>
                <wp:extent cx="1070610" cy="223113"/>
                <wp:effectExtent l="0" t="0" r="0" b="5715"/>
                <wp:wrapNone/>
                <wp:docPr id="18"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23113"/>
                        </a:xfrm>
                        <a:prstGeom prst="rect">
                          <a:avLst/>
                        </a:prstGeom>
                        <a:solidFill>
                          <a:srgbClr val="FFFFFF"/>
                        </a:solidFill>
                        <a:ln w="9525">
                          <a:noFill/>
                          <a:miter lim="800000"/>
                          <a:headEnd/>
                          <a:tailEnd/>
                        </a:ln>
                      </wps:spPr>
                      <wps:txbx>
                        <w:txbxContent>
                          <w:p w14:paraId="58E50331" w14:textId="77777777" w:rsidR="00495A48" w:rsidRPr="005E5333" w:rsidRDefault="00495A48" w:rsidP="00495A48">
                            <w:pPr>
                              <w:jc w:val="center"/>
                              <w:rPr>
                                <w:sz w:val="16"/>
                                <w:szCs w:val="16"/>
                                <w:lang w:val="fr-FR"/>
                              </w:rPr>
                            </w:pPr>
                            <w:r w:rsidRPr="005E5333">
                              <w:rPr>
                                <w:sz w:val="16"/>
                                <w:szCs w:val="16"/>
                                <w:lang w:val="fr-FR"/>
                              </w:rPr>
                              <w:t>Dimensions en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D657" id="_x0000_s1033" type="#_x0000_t202" style="position:absolute;left:0;text-align:left;margin-left:310.5pt;margin-top:222.35pt;width:84.3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" stroked="f">
                <v:textbox inset="0,0,0,0">
                  <w:txbxContent>
                    <w:p w14:paraId="58E50331" w14:textId="77777777" w:rsidR="00495A48" w:rsidRPr="005E5333" w:rsidRDefault="00495A48" w:rsidP="00495A48">
                      <w:pPr>
                        <w:jc w:val="center"/>
                        <w:rPr>
                          <w:sz w:val="16"/>
                          <w:szCs w:val="16"/>
                          <w:lang w:val="fr-FR"/>
                        </w:rPr>
                      </w:pPr>
                      <w:r w:rsidRPr="005E5333">
                        <w:rPr>
                          <w:sz w:val="16"/>
                          <w:szCs w:val="16"/>
                          <w:lang w:val="fr-FR"/>
                        </w:rPr>
                        <w:t>Dimensions en mm</w:t>
                      </w:r>
                    </w:p>
                  </w:txbxContent>
                </v:textbox>
              </v:shape>
            </w:pict>
          </mc:Fallback>
        </mc:AlternateContent>
      </w:r>
      <w:r w:rsidRPr="00805843">
        <w:rPr>
          <w:rFonts w:eastAsia="Times New Roman"/>
          <w:noProof/>
          <w:lang w:eastAsia="fr-CH"/>
        </w:rPr>
        <w:drawing>
          <wp:inline distT="0" distB="0" distL="0" distR="0" wp14:anchorId="751C5AA9" wp14:editId="5BCEEB85">
            <wp:extent cx="3600450" cy="300990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00765752" w:rsidRPr="00805843">
        <w:rPr>
          <w:rFonts w:eastAsia="Times New Roman"/>
        </w:rPr>
        <w:t>.</w:t>
      </w:r>
      <w:r w:rsidRPr="00805843">
        <w:rPr>
          <w:rFonts w:eastAsia="Times New Roman"/>
        </w:rPr>
        <w:t> ».</w:t>
      </w:r>
    </w:p>
    <w:p w14:paraId="3B2CFD18" w14:textId="77777777" w:rsidR="00495A48" w:rsidRPr="00805843" w:rsidRDefault="00495A48" w:rsidP="009F7BE9">
      <w:pPr>
        <w:pStyle w:val="SingleTxtG"/>
        <w:rPr>
          <w:rFonts w:eastAsia="Times New Roman"/>
          <w:iCs/>
        </w:rPr>
      </w:pPr>
      <w:r w:rsidRPr="00805843">
        <w:rPr>
          <w:i/>
        </w:rPr>
        <w:t>Paragraphe</w:t>
      </w:r>
      <w:r w:rsidRPr="00805843">
        <w:rPr>
          <w:rFonts w:eastAsia="Times New Roman"/>
          <w:i/>
        </w:rPr>
        <w:t xml:space="preserve"> 7.1.3.5.2.3</w:t>
      </w:r>
      <w:r w:rsidRPr="00805843">
        <w:rPr>
          <w:rFonts w:eastAsia="Times New Roman"/>
        </w:rPr>
        <w:t>,</w:t>
      </w:r>
      <w:r w:rsidRPr="00805843">
        <w:rPr>
          <w:rFonts w:eastAsia="Times New Roman"/>
          <w:i/>
        </w:rPr>
        <w:t xml:space="preserve"> </w:t>
      </w:r>
      <w:r w:rsidRPr="00805843">
        <w:rPr>
          <w:rFonts w:eastAsia="Times New Roman"/>
          <w:iCs/>
        </w:rPr>
        <w:t>lire</w:t>
      </w:r>
      <w:r w:rsidR="008D012D" w:rsidRPr="00805843">
        <w:rPr>
          <w:rFonts w:eastAsia="Times New Roman"/>
          <w:iCs/>
        </w:rPr>
        <w:t> :</w:t>
      </w:r>
    </w:p>
    <w:p w14:paraId="47F65FD4" w14:textId="77777777" w:rsidR="00495A48" w:rsidRPr="00805843" w:rsidRDefault="00495A48" w:rsidP="00765752">
      <w:pPr>
        <w:pStyle w:val="SingleTxtG"/>
        <w:ind w:left="2268" w:hanging="1134"/>
        <w:rPr>
          <w:rFonts w:eastAsia="Times New Roman"/>
          <w:b/>
          <w:iCs/>
          <w:lang w:eastAsia="ar-SA"/>
        </w:rPr>
      </w:pPr>
      <w:r w:rsidRPr="00805843">
        <w:rPr>
          <w:rFonts w:eastAsia="Times New Roman"/>
        </w:rPr>
        <w:t>« 7.1.3.5.2.3</w:t>
      </w:r>
      <w:r w:rsidRPr="00805843">
        <w:rPr>
          <w:rFonts w:eastAsia="Times New Roman"/>
          <w:i/>
        </w:rPr>
        <w:tab/>
      </w:r>
      <w:r w:rsidRPr="00805843">
        <w:rPr>
          <w:rFonts w:eastAsia="Times New Roman"/>
          <w:iCs/>
          <w:lang w:eastAsia="ar-SA"/>
        </w:rPr>
        <w:t>Répartir uniformément le mou des sangles du harnais.</w:t>
      </w:r>
    </w:p>
    <w:p w14:paraId="51C72740" w14:textId="77777777" w:rsidR="00495A48" w:rsidRPr="00805843" w:rsidRDefault="00495A48" w:rsidP="00765752">
      <w:pPr>
        <w:pStyle w:val="SingleTxtG"/>
        <w:ind w:left="2268"/>
        <w:rPr>
          <w:rFonts w:eastAsia="Times New Roman"/>
          <w:bCs/>
        </w:rPr>
      </w:pPr>
      <w:r w:rsidRPr="00805843">
        <w:rPr>
          <w:rFonts w:eastAsia="Times New Roman"/>
          <w:bCs/>
          <w:iCs/>
          <w:lang w:eastAsia="ar-SA"/>
        </w:rPr>
        <w:t xml:space="preserve">Dans le cas d’un porte-bébé, le mannequin doit être attaché dans le dispositif </w:t>
      </w:r>
      <w:r w:rsidRPr="00805843">
        <w:t>amélioré</w:t>
      </w:r>
      <w:r w:rsidRPr="00805843">
        <w:rPr>
          <w:rFonts w:eastAsia="Times New Roman"/>
          <w:bCs/>
          <w:iCs/>
          <w:lang w:eastAsia="ar-SA"/>
        </w:rPr>
        <w:t xml:space="preserve"> de retenue pour enfants avant d’être placé sur le siège d’essai. Toutes les autres dispositions du paragraphe doivent être respectées comme indiqué ci-dessus. ».</w:t>
      </w:r>
    </w:p>
    <w:p w14:paraId="603996EB" w14:textId="77777777" w:rsidR="00495A48" w:rsidRPr="00805843" w:rsidRDefault="00495A48" w:rsidP="009F7BE9">
      <w:pPr>
        <w:pStyle w:val="SingleTxtG"/>
        <w:rPr>
          <w:rFonts w:eastAsia="Times New Roman"/>
        </w:rPr>
      </w:pPr>
      <w:r w:rsidRPr="00805843">
        <w:rPr>
          <w:i/>
        </w:rPr>
        <w:t>Paragraphe</w:t>
      </w:r>
      <w:r w:rsidRPr="00805843">
        <w:rPr>
          <w:rFonts w:eastAsia="Times New Roman"/>
          <w:i/>
        </w:rPr>
        <w:t xml:space="preserve"> 10.2</w:t>
      </w:r>
      <w:r w:rsidRPr="00805843">
        <w:rPr>
          <w:rFonts w:eastAsia="Times New Roman"/>
        </w:rPr>
        <w:t>, lire</w:t>
      </w:r>
      <w:r w:rsidR="008D012D" w:rsidRPr="00805843">
        <w:rPr>
          <w:rFonts w:eastAsia="Times New Roman"/>
        </w:rPr>
        <w:t> :</w:t>
      </w:r>
    </w:p>
    <w:p w14:paraId="1C5F98F4" w14:textId="77777777" w:rsidR="00495A48" w:rsidRPr="00805843" w:rsidRDefault="00495A48" w:rsidP="00765752">
      <w:pPr>
        <w:pStyle w:val="SingleTxtG"/>
        <w:ind w:left="2268" w:hanging="1134"/>
        <w:rPr>
          <w:rFonts w:eastAsia="Times New Roman"/>
        </w:rPr>
      </w:pPr>
      <w:r w:rsidRPr="00805843">
        <w:rPr>
          <w:rFonts w:eastAsia="Times New Roman"/>
        </w:rPr>
        <w:t>« 10.2</w:t>
      </w:r>
      <w:r w:rsidRPr="00805843">
        <w:rPr>
          <w:rFonts w:eastAsia="Times New Roman"/>
        </w:rPr>
        <w:tab/>
        <w:t>Les prescriptions minimales concernant les procédures de contrôle de la conformité de la production énoncées à l’annexe 12 du présent Règlement doivent être respectées.</w:t>
      </w:r>
    </w:p>
    <w:p w14:paraId="1A7B8B7B" w14:textId="77777777" w:rsidR="00495A48" w:rsidRPr="00805843" w:rsidRDefault="00495A48" w:rsidP="00765752">
      <w:pPr>
        <w:pStyle w:val="SingleTxtG"/>
        <w:ind w:left="2268"/>
        <w:rPr>
          <w:rFonts w:eastAsia="Times New Roman"/>
          <w:bCs/>
          <w:iCs/>
        </w:rPr>
      </w:pPr>
      <w:r w:rsidRPr="00805843">
        <w:t>Les</w:t>
      </w:r>
      <w:r w:rsidRPr="00805843">
        <w:rPr>
          <w:rFonts w:eastAsia="Times New Roman"/>
          <w:bCs/>
        </w:rPr>
        <w:t xml:space="preserve"> procédures de contrôle de la conformité de la production et toutes les évaluations doivent obéir aux prescriptions réglementaires en vigueur au moment de l’homologation ou, le cas échéant, à leurs extensions. ».</w:t>
      </w:r>
    </w:p>
    <w:p w14:paraId="10A2A210" w14:textId="77777777" w:rsidR="00495A48" w:rsidRPr="00805843" w:rsidRDefault="00495A48" w:rsidP="00765752">
      <w:pPr>
        <w:pStyle w:val="SingleTxtG"/>
        <w:keepNext/>
        <w:rPr>
          <w:rFonts w:eastAsia="Times New Roman"/>
        </w:rPr>
      </w:pPr>
      <w:bookmarkStart w:id="1" w:name="_Hlk5640754"/>
      <w:r w:rsidRPr="00805843">
        <w:rPr>
          <w:i/>
        </w:rPr>
        <w:lastRenderedPageBreak/>
        <w:t>Paragraphe</w:t>
      </w:r>
      <w:r w:rsidRPr="00805843">
        <w:rPr>
          <w:rFonts w:eastAsia="Times New Roman"/>
          <w:i/>
        </w:rPr>
        <w:t xml:space="preserve"> 14.3.3</w:t>
      </w:r>
      <w:r w:rsidRPr="00805843">
        <w:rPr>
          <w:rFonts w:eastAsia="Times New Roman"/>
        </w:rPr>
        <w:t>, lire</w:t>
      </w:r>
      <w:r w:rsidR="008D012D" w:rsidRPr="00805843">
        <w:rPr>
          <w:rFonts w:eastAsia="Times New Roman"/>
        </w:rPr>
        <w:t> :</w:t>
      </w:r>
    </w:p>
    <w:p w14:paraId="4A2FF204" w14:textId="77777777" w:rsidR="00765752" w:rsidRPr="00805843" w:rsidRDefault="00495A48" w:rsidP="00765752">
      <w:pPr>
        <w:pStyle w:val="SingleTxtG"/>
        <w:ind w:left="2268" w:hanging="1134"/>
      </w:pPr>
      <w:r w:rsidRPr="00805843">
        <w:t>« 14.3.3</w:t>
      </w:r>
      <w:r w:rsidRPr="00805843">
        <w:tab/>
        <w:t>Sur les dispositifs de retenue pour enfants intégraux faisant face vers l’avant, les renseignements ci-dessous doivent être indiqués de façon clairement visible à l’extérieur de l’emballage</w:t>
      </w:r>
      <w:r w:rsidR="008D012D" w:rsidRPr="00805843">
        <w:t> :</w:t>
      </w:r>
    </w:p>
    <w:p w14:paraId="2C6451C1" w14:textId="77777777" w:rsidR="00495A48" w:rsidRPr="00805843" w:rsidRDefault="00765752" w:rsidP="00765752">
      <w:pPr>
        <w:pStyle w:val="SingleTxtG"/>
        <w:ind w:left="2268"/>
      </w:pPr>
      <w:r w:rsidRPr="00805843">
        <w:rPr>
          <w:noProof/>
          <w:lang w:eastAsia="fr-CH"/>
        </w:rPr>
        <mc:AlternateContent>
          <mc:Choice Requires="wps">
            <w:drawing>
              <wp:inline distT="0" distB="0" distL="0" distR="0" wp14:anchorId="2C2E3D56" wp14:editId="04F3D4ED">
                <wp:extent cx="4006850" cy="351790"/>
                <wp:effectExtent l="0" t="0" r="12700"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0C1DF4E2" w14:textId="77777777" w:rsidR="00765752" w:rsidRPr="00E434C0" w:rsidRDefault="00765752" w:rsidP="00765752">
                            <w:r w:rsidRPr="006B3AAE">
                              <w:t>“IMPORTANT − NE PAS UTILISER AVANT L’ÂGE DE 15 MOIS (voir les instructions)”</w:t>
                            </w:r>
                          </w:p>
                        </w:txbxContent>
                      </wps:txbx>
                      <wps:bodyPr rot="0" vert="horz" wrap="square" lIns="36000" tIns="0" rIns="36000" bIns="36000" anchor="t" anchorCtr="0">
                        <a:spAutoFit/>
                      </wps:bodyPr>
                    </wps:wsp>
                  </a:graphicData>
                </a:graphic>
              </wp:inline>
            </w:drawing>
          </mc:Choice>
          <mc:Fallback>
            <w:pict>
              <v:shape w14:anchorId="2C2E3D56" id="Text Box 4" o:spid="_x0000_s1034" type="#_x0000_t202" style="width:315.5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">
                <v:textbox style="mso-fit-shape-to-text:t" inset="1mm,0,1mm,1mm">
                  <w:txbxContent>
                    <w:p w14:paraId="0C1DF4E2" w14:textId="77777777" w:rsidR="00765752" w:rsidRPr="00E434C0" w:rsidRDefault="00765752" w:rsidP="00765752">
                      <w:r w:rsidRPr="006B3AAE">
                        <w:t>“IMPORTANT − NE PAS UTILISER AVANT L’ÂGE DE 15 MOIS (voir les instructions)”</w:t>
                      </w:r>
                    </w:p>
                  </w:txbxContent>
                </v:textbox>
                <w10:anchorlock/>
              </v:shape>
            </w:pict>
          </mc:Fallback>
        </mc:AlternateContent>
      </w:r>
    </w:p>
    <w:p w14:paraId="1FA12BD6" w14:textId="77777777" w:rsidR="00495A48" w:rsidRPr="00805843" w:rsidRDefault="00495A48" w:rsidP="00765752">
      <w:pPr>
        <w:pStyle w:val="SingleTxtG"/>
        <w:ind w:left="2268"/>
      </w:pPr>
      <w:r w:rsidRPr="00805843">
        <w:t>Sur les dispositifs de retenue pour enfants intégraux pouvant être utilisés face vers l’avant et face vers l’arrière, les renseignements ci-dessous doivent être indiqués de façon clairement visible à l’extérieur de l’emballage</w:t>
      </w:r>
      <w:r w:rsidR="008D012D" w:rsidRPr="00805843">
        <w:t> :</w:t>
      </w:r>
    </w:p>
    <w:p w14:paraId="051B789A" w14:textId="77777777" w:rsidR="00495A48" w:rsidRPr="00805843" w:rsidRDefault="00495A48" w:rsidP="00765752">
      <w:pPr>
        <w:pStyle w:val="SingleTxtG"/>
        <w:ind w:left="2268"/>
      </w:pPr>
      <w:r w:rsidRPr="00805843">
        <w:rPr>
          <w:noProof/>
          <w:lang w:eastAsia="fr-CH"/>
        </w:rPr>
        <mc:AlternateContent>
          <mc:Choice Requires="wps">
            <w:drawing>
              <wp:inline distT="0" distB="0" distL="0" distR="0" wp14:anchorId="193C42EB" wp14:editId="37DFFB67">
                <wp:extent cx="4006850" cy="357505"/>
                <wp:effectExtent l="0" t="0" r="12700" b="2349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131C4AD8" w14:textId="77777777" w:rsidR="00495A48" w:rsidRPr="00E434C0" w:rsidRDefault="00495A48" w:rsidP="00765752">
                            <w:pPr>
                              <w:rPr>
                                <w:bCs/>
                              </w:rPr>
                            </w:pPr>
                            <w:r w:rsidRPr="002D1940">
                              <w:t>“IMPORTANT − NE PAS UTILISER VERS L’AVANT AVANT L’ÂGE DE 15 MOIS (voir les instructions)”</w:t>
                            </w:r>
                          </w:p>
                        </w:txbxContent>
                      </wps:txbx>
                      <wps:bodyPr rot="0" vert="horz" wrap="square" lIns="36000" tIns="0" rIns="36000" bIns="36000" anchor="t" anchorCtr="0">
                        <a:noAutofit/>
                      </wps:bodyPr>
                    </wps:wsp>
                  </a:graphicData>
                </a:graphic>
              </wp:inline>
            </w:drawing>
          </mc:Choice>
          <mc:Fallback>
            <w:pict>
              <v:shape w14:anchorId="193C42EB" id="Text Box 217" o:spid="_x0000_s1035" type="#_x0000_t202" style="width:315.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">
                <v:textbox inset="1mm,0,1mm,1mm">
                  <w:txbxContent>
                    <w:p w14:paraId="131C4AD8" w14:textId="77777777" w:rsidR="00495A48" w:rsidRPr="00E434C0" w:rsidRDefault="00495A48" w:rsidP="00765752">
                      <w:pPr>
                        <w:rPr>
                          <w:bCs/>
                        </w:rPr>
                      </w:pPr>
                      <w:r w:rsidRPr="002D1940">
                        <w:t>“IMPORTANT − NE PAS UTILISER VERS L’AVANT AVANT L’ÂGE DE 15 MOIS (voir les instructions)”</w:t>
                      </w:r>
                    </w:p>
                  </w:txbxContent>
                </v:textbox>
                <w10:anchorlock/>
              </v:shape>
            </w:pict>
          </mc:Fallback>
        </mc:AlternateContent>
      </w:r>
    </w:p>
    <w:bookmarkEnd w:id="1"/>
    <w:p w14:paraId="09EE66D8" w14:textId="77777777" w:rsidR="00495A48" w:rsidRPr="00805843" w:rsidRDefault="00765752" w:rsidP="00765752">
      <w:pPr>
        <w:pStyle w:val="SingleTxtG"/>
        <w:jc w:val="right"/>
      </w:pPr>
      <w:r w:rsidRPr="00805843">
        <w:t>.</w:t>
      </w:r>
      <w:r w:rsidR="00495A48" w:rsidRPr="00805843">
        <w:t> ».</w:t>
      </w:r>
    </w:p>
    <w:p w14:paraId="19EC171B" w14:textId="77777777" w:rsidR="00495A48" w:rsidRPr="00805843" w:rsidRDefault="00495A48" w:rsidP="009F7BE9">
      <w:pPr>
        <w:pStyle w:val="SingleTxtG"/>
        <w:rPr>
          <w:rFonts w:eastAsia="Times New Roman"/>
        </w:rPr>
      </w:pPr>
      <w:r w:rsidRPr="00805843">
        <w:rPr>
          <w:i/>
        </w:rPr>
        <w:t>Paragraphe</w:t>
      </w:r>
      <w:r w:rsidRPr="00805843">
        <w:rPr>
          <w:rFonts w:eastAsia="Times New Roman"/>
          <w:i/>
        </w:rPr>
        <w:t xml:space="preserve"> 16.11</w:t>
      </w:r>
      <w:r w:rsidRPr="00805843">
        <w:rPr>
          <w:rFonts w:eastAsia="Times New Roman"/>
        </w:rPr>
        <w:t>, lire</w:t>
      </w:r>
      <w:r w:rsidR="008D012D" w:rsidRPr="00805843">
        <w:rPr>
          <w:rFonts w:eastAsia="Times New Roman"/>
        </w:rPr>
        <w:t> :</w:t>
      </w:r>
    </w:p>
    <w:p w14:paraId="113F27D9" w14:textId="77777777" w:rsidR="00495A48" w:rsidRPr="00805843" w:rsidRDefault="00495A48" w:rsidP="00765752">
      <w:pPr>
        <w:pStyle w:val="SingleTxtG"/>
        <w:ind w:left="2268" w:hanging="1134"/>
        <w:rPr>
          <w:rFonts w:eastAsia="Times New Roman"/>
        </w:rPr>
      </w:pPr>
      <w:r w:rsidRPr="00805843">
        <w:rPr>
          <w:rFonts w:eastAsia="Times New Roman"/>
        </w:rPr>
        <w:t>« 16.11</w:t>
      </w:r>
      <w:r w:rsidRPr="00805843">
        <w:rPr>
          <w:rFonts w:eastAsia="Times New Roman"/>
        </w:rPr>
        <w:tab/>
        <w:t>Nonobstant les dispositions des paragraphes 16.9 et 16.10, les Parties contractantes appliquant le présent Règlement doivent continuer d’accepter les homologations de type ONU délivrées en vertu de la précédente série d’amendements audit Règlement, et d’accorder des extensions pour celles-ci, pour les dispositifs améliorés de retenue pour enfants non concernés par les modifications apportées par la série 03 d’amendements. ».</w:t>
      </w:r>
    </w:p>
    <w:p w14:paraId="3EE87CC9" w14:textId="77777777" w:rsidR="00495A48" w:rsidRPr="00805843" w:rsidRDefault="00495A48" w:rsidP="009F7BE9">
      <w:pPr>
        <w:pStyle w:val="SingleTxtG"/>
        <w:rPr>
          <w:rFonts w:eastAsia="Times New Roman"/>
        </w:rPr>
      </w:pPr>
      <w:r w:rsidRPr="00805843">
        <w:rPr>
          <w:rFonts w:eastAsia="Times New Roman"/>
          <w:iCs/>
        </w:rPr>
        <w:t>Ajouter un nouveau paragraphe,</w:t>
      </w:r>
      <w:r w:rsidRPr="00805843">
        <w:rPr>
          <w:rFonts w:eastAsia="Times New Roman"/>
        </w:rPr>
        <w:t xml:space="preserve"> libellé comme suit</w:t>
      </w:r>
      <w:r w:rsidR="008D012D" w:rsidRPr="00805843">
        <w:rPr>
          <w:rFonts w:eastAsia="Times New Roman"/>
        </w:rPr>
        <w:t> :</w:t>
      </w:r>
    </w:p>
    <w:p w14:paraId="7807F366" w14:textId="77777777" w:rsidR="00495A48" w:rsidRPr="00805843" w:rsidRDefault="00495A48" w:rsidP="00765752">
      <w:pPr>
        <w:pStyle w:val="SingleTxtG"/>
        <w:ind w:left="2268" w:hanging="1134"/>
        <w:rPr>
          <w:rFonts w:eastAsia="Times New Roman"/>
          <w:lang w:eastAsia="de-DE"/>
        </w:rPr>
      </w:pPr>
      <w:r w:rsidRPr="00805843">
        <w:rPr>
          <w:rFonts w:eastAsia="Times New Roman"/>
        </w:rPr>
        <w:t>« 16.12</w:t>
      </w:r>
      <w:r w:rsidRPr="00805843">
        <w:rPr>
          <w:rFonts w:eastAsia="Times New Roman"/>
        </w:rPr>
        <w:tab/>
        <w:t>Jusqu’au 1</w:t>
      </w:r>
      <w:r w:rsidRPr="00805843">
        <w:rPr>
          <w:rFonts w:eastAsia="Times New Roman"/>
          <w:vertAlign w:val="superscript"/>
        </w:rPr>
        <w:t>er</w:t>
      </w:r>
      <w:r w:rsidR="00765752" w:rsidRPr="00805843">
        <w:rPr>
          <w:rFonts w:eastAsia="Times New Roman"/>
        </w:rPr>
        <w:t> </w:t>
      </w:r>
      <w:r w:rsidRPr="00805843">
        <w:rPr>
          <w:rFonts w:eastAsia="Times New Roman"/>
        </w:rPr>
        <w:t>septembre 2024, les Parties contractantes appliquant le présent Règlement ONU continuent d’accorder des extensions pour les homologations délivrées conformément à la série 02 d’amendements audit Règlement. ».</w:t>
      </w:r>
    </w:p>
    <w:p w14:paraId="64117BBA" w14:textId="77777777" w:rsidR="00495A48" w:rsidRPr="00805843" w:rsidRDefault="00495A48" w:rsidP="00765752">
      <w:pPr>
        <w:pStyle w:val="SingleTxtG"/>
        <w:keepNext/>
        <w:rPr>
          <w:rFonts w:eastAsia="Times New Roman"/>
          <w:i/>
        </w:rPr>
      </w:pPr>
      <w:r w:rsidRPr="00805843">
        <w:rPr>
          <w:i/>
        </w:rPr>
        <w:t>Annexe</w:t>
      </w:r>
      <w:r w:rsidRPr="00805843">
        <w:rPr>
          <w:rFonts w:eastAsia="Times New Roman"/>
          <w:i/>
        </w:rPr>
        <w:t xml:space="preserve"> 2, Exemples de marques d’homologation</w:t>
      </w:r>
      <w:r w:rsidRPr="00805843">
        <w:rPr>
          <w:rFonts w:eastAsia="Times New Roman"/>
        </w:rPr>
        <w:t xml:space="preserve">, </w:t>
      </w:r>
      <w:r w:rsidRPr="00805843">
        <w:rPr>
          <w:rFonts w:eastAsia="Times New Roman"/>
          <w:iCs/>
        </w:rPr>
        <w:t>lire</w:t>
      </w:r>
      <w:r w:rsidR="008D012D" w:rsidRPr="00805843">
        <w:rPr>
          <w:rFonts w:eastAsia="Times New Roman"/>
          <w:iCs/>
        </w:rPr>
        <w:t> :</w:t>
      </w:r>
    </w:p>
    <w:p w14:paraId="0DC46929" w14:textId="77777777" w:rsidR="00495A48" w:rsidRPr="00805843" w:rsidRDefault="00495A48" w:rsidP="00765752">
      <w:pPr>
        <w:pStyle w:val="HChG"/>
        <w:ind w:left="2268"/>
      </w:pPr>
      <w:r w:rsidRPr="00805843">
        <w:rPr>
          <w:b w:val="0"/>
          <w:sz w:val="20"/>
        </w:rPr>
        <w:t>« </w:t>
      </w:r>
      <w:r w:rsidRPr="00805843">
        <w:t>1.</w:t>
      </w:r>
      <w:r w:rsidRPr="00805843">
        <w:tab/>
        <w:t>Exemples de marques d’homologation</w:t>
      </w:r>
    </w:p>
    <w:p w14:paraId="43031486" w14:textId="77777777" w:rsidR="00495A48" w:rsidRPr="00805843" w:rsidRDefault="00495A48" w:rsidP="00765752">
      <w:pPr>
        <w:pStyle w:val="SingleTxtG"/>
      </w:pPr>
      <w:r w:rsidRPr="00805843">
        <w:rPr>
          <w:noProof/>
          <w:lang w:eastAsia="fr-CH"/>
        </w:rPr>
        <w:drawing>
          <wp:inline distT="0" distB="0" distL="0" distR="0" wp14:anchorId="26BC6394" wp14:editId="2444F158">
            <wp:extent cx="3240000" cy="1591180"/>
            <wp:effectExtent l="0" t="0" r="0" b="952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1591180"/>
                    </a:xfrm>
                    <a:prstGeom prst="rect">
                      <a:avLst/>
                    </a:prstGeom>
                    <a:noFill/>
                    <a:ln>
                      <a:noFill/>
                    </a:ln>
                  </pic:spPr>
                </pic:pic>
              </a:graphicData>
            </a:graphic>
          </wp:inline>
        </w:drawing>
      </w:r>
    </w:p>
    <w:p w14:paraId="68372F38" w14:textId="77777777" w:rsidR="00495A48" w:rsidRPr="00805843" w:rsidRDefault="00495A48" w:rsidP="009F7BE9">
      <w:pPr>
        <w:pStyle w:val="SingleTxtG"/>
      </w:pPr>
      <w:r w:rsidRPr="00805843">
        <w:t>…</w:t>
      </w:r>
    </w:p>
    <w:p w14:paraId="281B6FAE" w14:textId="77777777" w:rsidR="00495A48" w:rsidRPr="00805843" w:rsidRDefault="00495A48" w:rsidP="009F7BE9">
      <w:pPr>
        <w:pStyle w:val="SingleTxtG"/>
      </w:pPr>
      <w:r w:rsidRPr="00805843">
        <w:rPr>
          <w:noProof/>
          <w:lang w:eastAsia="fr-CH"/>
        </w:rPr>
        <w:drawing>
          <wp:inline distT="0" distB="0" distL="0" distR="0" wp14:anchorId="03EB88E0" wp14:editId="7DEEACEC">
            <wp:extent cx="3240000" cy="13733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1373397"/>
                    </a:xfrm>
                    <a:prstGeom prst="rect">
                      <a:avLst/>
                    </a:prstGeom>
                    <a:noFill/>
                    <a:ln>
                      <a:noFill/>
                    </a:ln>
                  </pic:spPr>
                </pic:pic>
              </a:graphicData>
            </a:graphic>
          </wp:inline>
        </w:drawing>
      </w:r>
    </w:p>
    <w:p w14:paraId="3F98351C" w14:textId="77777777" w:rsidR="00495A48" w:rsidRPr="00805843" w:rsidRDefault="00495A48" w:rsidP="009F7BE9">
      <w:pPr>
        <w:pStyle w:val="SingleTxtG"/>
      </w:pPr>
      <w:r w:rsidRPr="00805843">
        <w:t>…</w:t>
      </w:r>
    </w:p>
    <w:p w14:paraId="4D3A5747" w14:textId="77777777" w:rsidR="00495A48" w:rsidRPr="00805843" w:rsidRDefault="00495A48" w:rsidP="009F7BE9">
      <w:pPr>
        <w:pStyle w:val="SingleTxtG"/>
      </w:pPr>
      <w:r w:rsidRPr="00805843">
        <w:rPr>
          <w:i/>
          <w:noProof/>
          <w:lang w:eastAsia="fr-CH"/>
        </w:rPr>
        <w:lastRenderedPageBreak/>
        <w:drawing>
          <wp:inline distT="0" distB="0" distL="0" distR="0" wp14:anchorId="486CD8BD" wp14:editId="12C3A002">
            <wp:extent cx="3240000" cy="1386269"/>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1386269"/>
                    </a:xfrm>
                    <a:prstGeom prst="rect">
                      <a:avLst/>
                    </a:prstGeom>
                    <a:noFill/>
                    <a:ln>
                      <a:noFill/>
                    </a:ln>
                  </pic:spPr>
                </pic:pic>
              </a:graphicData>
            </a:graphic>
          </wp:inline>
        </w:drawing>
      </w:r>
    </w:p>
    <w:p w14:paraId="52330C0B" w14:textId="77777777" w:rsidR="00495A48" w:rsidRPr="00805843" w:rsidRDefault="00495A48" w:rsidP="009F7BE9">
      <w:pPr>
        <w:pStyle w:val="SingleTxtG"/>
      </w:pPr>
      <w:r w:rsidRPr="00805843">
        <w:t>…</w:t>
      </w:r>
    </w:p>
    <w:p w14:paraId="0B61E641" w14:textId="77777777" w:rsidR="00495A48" w:rsidRPr="00805843" w:rsidRDefault="00495A48" w:rsidP="009F7BE9">
      <w:pPr>
        <w:pStyle w:val="SingleTxtG"/>
      </w:pPr>
      <w:r w:rsidRPr="00805843">
        <w:rPr>
          <w:noProof/>
          <w:lang w:eastAsia="fr-CH"/>
        </w:rPr>
        <w:drawing>
          <wp:inline distT="0" distB="0" distL="0" distR="0" wp14:anchorId="75DE1BEE" wp14:editId="64E263EF">
            <wp:extent cx="3240000" cy="147999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479999"/>
                    </a:xfrm>
                    <a:prstGeom prst="rect">
                      <a:avLst/>
                    </a:prstGeom>
                    <a:noFill/>
                    <a:ln>
                      <a:noFill/>
                    </a:ln>
                  </pic:spPr>
                </pic:pic>
              </a:graphicData>
            </a:graphic>
          </wp:inline>
        </w:drawing>
      </w:r>
    </w:p>
    <w:p w14:paraId="45CB0070" w14:textId="77777777" w:rsidR="00495A48" w:rsidRPr="00805843" w:rsidRDefault="00495A48" w:rsidP="009F7BE9">
      <w:pPr>
        <w:pStyle w:val="SingleTxtG"/>
      </w:pPr>
      <w:r w:rsidRPr="00805843">
        <w:t>…</w:t>
      </w:r>
    </w:p>
    <w:p w14:paraId="17DCA4B4" w14:textId="77777777" w:rsidR="00495A48" w:rsidRPr="00805843" w:rsidRDefault="00495A48" w:rsidP="009F7BE9">
      <w:pPr>
        <w:pStyle w:val="SingleTxtG"/>
      </w:pPr>
      <w:r w:rsidRPr="00805843">
        <w:rPr>
          <w:noProof/>
          <w:lang w:eastAsia="fr-CH"/>
        </w:rPr>
        <w:drawing>
          <wp:inline distT="0" distB="0" distL="0" distR="0" wp14:anchorId="5C20A602" wp14:editId="6B8D80ED">
            <wp:extent cx="3240000" cy="1594283"/>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0" cy="1594283"/>
                    </a:xfrm>
                    <a:prstGeom prst="rect">
                      <a:avLst/>
                    </a:prstGeom>
                    <a:noFill/>
                    <a:ln>
                      <a:noFill/>
                    </a:ln>
                  </pic:spPr>
                </pic:pic>
              </a:graphicData>
            </a:graphic>
          </wp:inline>
        </w:drawing>
      </w:r>
    </w:p>
    <w:p w14:paraId="06A742F8" w14:textId="77777777" w:rsidR="00495A48" w:rsidRPr="00805843" w:rsidRDefault="00495A48" w:rsidP="009F7BE9">
      <w:pPr>
        <w:pStyle w:val="SingleTxtG"/>
      </w:pPr>
      <w:r w:rsidRPr="00805843">
        <w:t>…</w:t>
      </w:r>
    </w:p>
    <w:p w14:paraId="59C0D2B3" w14:textId="77777777" w:rsidR="00495A48" w:rsidRPr="00805843" w:rsidRDefault="00495A48" w:rsidP="009F7BE9">
      <w:pPr>
        <w:pStyle w:val="SingleTxtG"/>
      </w:pPr>
      <w:r w:rsidRPr="00805843">
        <w:rPr>
          <w:noProof/>
          <w:lang w:eastAsia="fr-CH"/>
        </w:rPr>
        <w:drawing>
          <wp:inline distT="0" distB="0" distL="0" distR="0" wp14:anchorId="2E97FB03" wp14:editId="17855FC2">
            <wp:extent cx="3240000" cy="1215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0000" cy="1215000"/>
                    </a:xfrm>
                    <a:prstGeom prst="rect">
                      <a:avLst/>
                    </a:prstGeom>
                    <a:noFill/>
                    <a:ln>
                      <a:noFill/>
                    </a:ln>
                  </pic:spPr>
                </pic:pic>
              </a:graphicData>
            </a:graphic>
          </wp:inline>
        </w:drawing>
      </w:r>
    </w:p>
    <w:p w14:paraId="555FF61E" w14:textId="77777777" w:rsidR="00495A48" w:rsidRPr="00805843" w:rsidRDefault="00495A48" w:rsidP="00805843">
      <w:pPr>
        <w:pStyle w:val="SingleTxtG"/>
        <w:ind w:firstLine="567"/>
        <w:rPr>
          <w:iCs/>
        </w:rPr>
      </w:pPr>
      <w:r w:rsidRPr="00805843">
        <w:t>Le dispositif amélioré de retenue pour enfants portant la marque d’homologation ci</w:t>
      </w:r>
      <w:r w:rsidR="00F47126">
        <w:noBreakHyphen/>
      </w:r>
      <w:r w:rsidRPr="00805843">
        <w:t>dessus</w:t>
      </w:r>
      <w:r w:rsidR="00805843" w:rsidRPr="00805843">
        <w:t xml:space="preserve"> …</w:t>
      </w:r>
      <w:r w:rsidRPr="00805843">
        <w:t xml:space="preserve"> la gamme de tailles 125-150 cm</w:t>
      </w:r>
      <w:r w:rsidR="00805843" w:rsidRPr="00805843">
        <w:t>…</w:t>
      </w:r>
    </w:p>
    <w:p w14:paraId="5D71B59D" w14:textId="77777777" w:rsidR="00495A48" w:rsidRPr="00805843" w:rsidRDefault="00495A48" w:rsidP="009F7BE9">
      <w:pPr>
        <w:pStyle w:val="SingleTxtG"/>
      </w:pPr>
      <w:r w:rsidRPr="00805843">
        <w:t>…</w:t>
      </w:r>
    </w:p>
    <w:p w14:paraId="6E512445" w14:textId="77777777" w:rsidR="00495A48" w:rsidRPr="00805843" w:rsidRDefault="00495A48" w:rsidP="009F7BE9">
      <w:pPr>
        <w:pStyle w:val="SingleTxtG"/>
      </w:pPr>
      <w:r w:rsidRPr="00805843">
        <w:t xml:space="preserve">En cas de combinaison, par exemple un dispositif amélioré de retenue pour enfants qui est homologué en tant que rehausseur </w:t>
      </w:r>
      <w:proofErr w:type="spellStart"/>
      <w:r w:rsidRPr="00805843">
        <w:t>i-Size</w:t>
      </w:r>
      <w:proofErr w:type="spellEnd"/>
      <w:r w:rsidRPr="00805843">
        <w:t xml:space="preserve"> pour une gamme de tailles 100-125 cm et 125</w:t>
      </w:r>
      <w:r w:rsidR="00805843" w:rsidRPr="00805843">
        <w:noBreakHyphen/>
      </w:r>
      <w:r w:rsidRPr="00805843">
        <w:t>150 cm, en tant que rehausseur spécifique à un véhicule, la marque d’homologation combinée se présente comme suit</w:t>
      </w:r>
      <w:r w:rsidR="008D012D" w:rsidRPr="00805843">
        <w:t> :</w:t>
      </w:r>
    </w:p>
    <w:p w14:paraId="39E95BE9" w14:textId="77777777" w:rsidR="00495A48" w:rsidRPr="00805843" w:rsidRDefault="00495A48" w:rsidP="009F7BE9">
      <w:pPr>
        <w:pStyle w:val="SingleTxtG"/>
      </w:pPr>
      <w:r w:rsidRPr="00805843">
        <w:rPr>
          <w:noProof/>
          <w:lang w:eastAsia="fr-CH"/>
        </w:rPr>
        <w:lastRenderedPageBreak/>
        <w:drawing>
          <wp:inline distT="0" distB="0" distL="0" distR="0" wp14:anchorId="72B75BC2" wp14:editId="7F4809D9">
            <wp:extent cx="3600000" cy="1975942"/>
            <wp:effectExtent l="0" t="0" r="635"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1975942"/>
                    </a:xfrm>
                    <a:prstGeom prst="rect">
                      <a:avLst/>
                    </a:prstGeom>
                    <a:noFill/>
                    <a:ln>
                      <a:noFill/>
                    </a:ln>
                  </pic:spPr>
                </pic:pic>
              </a:graphicData>
            </a:graphic>
          </wp:inline>
        </w:drawing>
      </w:r>
    </w:p>
    <w:p w14:paraId="4877C266" w14:textId="77777777" w:rsidR="00495A48" w:rsidRPr="00805843" w:rsidRDefault="00495A48" w:rsidP="009F7BE9">
      <w:pPr>
        <w:pStyle w:val="SingleTxtG"/>
      </w:pPr>
      <w:r w:rsidRPr="00805843">
        <w:t>Seules les combinaisons autorisées au paragraphe</w:t>
      </w:r>
      <w:r w:rsidR="00805843">
        <w:t xml:space="preserve"> </w:t>
      </w:r>
      <w:r w:rsidRPr="00805843">
        <w:t>3.2.2 sont possibles.</w:t>
      </w:r>
    </w:p>
    <w:p w14:paraId="3569AB35" w14:textId="77777777" w:rsidR="00495A48" w:rsidRPr="00805843" w:rsidRDefault="00495A48" w:rsidP="009F7BE9">
      <w:pPr>
        <w:pStyle w:val="HChG"/>
        <w:ind w:left="2268"/>
        <w:rPr>
          <w:u w:val="single"/>
        </w:rPr>
      </w:pPr>
      <w:r w:rsidRPr="00805843">
        <w:t>2.</w:t>
      </w:r>
      <w:r w:rsidRPr="00805843">
        <w:tab/>
        <w:t>Exemples de marques d’homologation en combinaison avec une marque de modules</w:t>
      </w:r>
    </w:p>
    <w:p w14:paraId="31D9D62A" w14:textId="77777777" w:rsidR="00495A48" w:rsidRPr="00805843" w:rsidRDefault="00495A48" w:rsidP="009F7BE9">
      <w:pPr>
        <w:pStyle w:val="SingleTxtG"/>
      </w:pPr>
      <w:r w:rsidRPr="00805843">
        <w:rPr>
          <w:noProof/>
          <w:lang w:eastAsia="fr-CH"/>
        </w:rPr>
        <w:drawing>
          <wp:inline distT="0" distB="0" distL="0" distR="0" wp14:anchorId="09AECB16" wp14:editId="11B1CB35">
            <wp:extent cx="3240000" cy="129272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0000" cy="1292724"/>
                    </a:xfrm>
                    <a:prstGeom prst="rect">
                      <a:avLst/>
                    </a:prstGeom>
                    <a:noFill/>
                    <a:ln>
                      <a:noFill/>
                    </a:ln>
                  </pic:spPr>
                </pic:pic>
              </a:graphicData>
            </a:graphic>
          </wp:inline>
        </w:drawing>
      </w:r>
    </w:p>
    <w:p w14:paraId="0CF9CECB" w14:textId="77777777" w:rsidR="00495A48" w:rsidRPr="00805843" w:rsidRDefault="00495A48" w:rsidP="009F7BE9">
      <w:pPr>
        <w:pStyle w:val="SingleTxtG"/>
      </w:pPr>
      <w:r w:rsidRPr="00805843">
        <w:t>…</w:t>
      </w:r>
    </w:p>
    <w:p w14:paraId="667F0ACD" w14:textId="77777777" w:rsidR="00495A48" w:rsidRPr="00805843" w:rsidRDefault="00495A48" w:rsidP="009F7BE9">
      <w:pPr>
        <w:pStyle w:val="SingleTxtG"/>
      </w:pPr>
      <w:r w:rsidRPr="00805843">
        <w:rPr>
          <w:noProof/>
          <w:lang w:eastAsia="fr-CH"/>
        </w:rPr>
        <w:drawing>
          <wp:inline distT="0" distB="0" distL="0" distR="0" wp14:anchorId="6CCD7D47" wp14:editId="224C0282">
            <wp:extent cx="3240000" cy="136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0000" cy="1360190"/>
                    </a:xfrm>
                    <a:prstGeom prst="rect">
                      <a:avLst/>
                    </a:prstGeom>
                    <a:noFill/>
                    <a:ln>
                      <a:noFill/>
                    </a:ln>
                  </pic:spPr>
                </pic:pic>
              </a:graphicData>
            </a:graphic>
          </wp:inline>
        </w:drawing>
      </w:r>
    </w:p>
    <w:p w14:paraId="32CE3822" w14:textId="77777777" w:rsidR="00F9573C" w:rsidRPr="00805843" w:rsidRDefault="00495A48" w:rsidP="00495A48">
      <w:pPr>
        <w:pStyle w:val="SingleTxtG"/>
        <w:jc w:val="right"/>
      </w:pPr>
      <w:r w:rsidRPr="00805843">
        <w:rPr>
          <w:rFonts w:eastAsia="Times New Roman"/>
          <w:iCs/>
        </w:rPr>
        <w:t>»</w:t>
      </w:r>
      <w:r w:rsidRPr="00805843">
        <w:t>.</w:t>
      </w:r>
    </w:p>
    <w:p w14:paraId="2C4C4C24" w14:textId="77777777" w:rsidR="00495A48" w:rsidRPr="00805843" w:rsidRDefault="00495A48" w:rsidP="00495A48">
      <w:pPr>
        <w:pStyle w:val="SingleTxtG"/>
        <w:spacing w:before="240" w:after="0"/>
        <w:jc w:val="center"/>
        <w:rPr>
          <w:u w:val="single"/>
        </w:rPr>
      </w:pPr>
      <w:r w:rsidRPr="00805843">
        <w:rPr>
          <w:u w:val="single"/>
        </w:rPr>
        <w:tab/>
      </w:r>
      <w:r w:rsidRPr="00805843">
        <w:rPr>
          <w:u w:val="single"/>
        </w:rPr>
        <w:tab/>
      </w:r>
      <w:r w:rsidRPr="00805843">
        <w:rPr>
          <w:u w:val="single"/>
        </w:rPr>
        <w:tab/>
      </w:r>
    </w:p>
    <w:sectPr w:rsidR="00495A48" w:rsidRPr="00805843" w:rsidSect="00B02E36">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1E64" w14:textId="77777777" w:rsidR="00CC254E" w:rsidRDefault="00CC254E" w:rsidP="00F95C08">
      <w:pPr>
        <w:spacing w:line="240" w:lineRule="auto"/>
      </w:pPr>
    </w:p>
  </w:endnote>
  <w:endnote w:type="continuationSeparator" w:id="0">
    <w:p w14:paraId="02E2FC37" w14:textId="77777777" w:rsidR="00CC254E" w:rsidRPr="00AC3823" w:rsidRDefault="00CC254E" w:rsidP="00AC3823">
      <w:pPr>
        <w:pStyle w:val="Footer"/>
      </w:pPr>
    </w:p>
  </w:endnote>
  <w:endnote w:type="continuationNotice" w:id="1">
    <w:p w14:paraId="67374088" w14:textId="77777777" w:rsidR="00CC254E" w:rsidRDefault="00CC25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E3A1" w14:textId="77777777" w:rsidR="00B02E36" w:rsidRPr="00B02E36" w:rsidRDefault="00B02E36" w:rsidP="00B02E36">
    <w:pPr>
      <w:pStyle w:val="Footer"/>
      <w:tabs>
        <w:tab w:val="right" w:pos="9638"/>
      </w:tabs>
    </w:pPr>
    <w:r w:rsidRPr="00B02E36">
      <w:rPr>
        <w:b/>
        <w:sz w:val="18"/>
      </w:rPr>
      <w:fldChar w:fldCharType="begin"/>
    </w:r>
    <w:r w:rsidRPr="00B02E36">
      <w:rPr>
        <w:b/>
        <w:sz w:val="18"/>
      </w:rPr>
      <w:instrText xml:space="preserve"> PAGE  \* MERGEFORMAT </w:instrText>
    </w:r>
    <w:r w:rsidRPr="00B02E36">
      <w:rPr>
        <w:b/>
        <w:sz w:val="18"/>
      </w:rPr>
      <w:fldChar w:fldCharType="separate"/>
    </w:r>
    <w:r w:rsidRPr="00B02E36">
      <w:rPr>
        <w:b/>
        <w:noProof/>
        <w:sz w:val="18"/>
      </w:rPr>
      <w:t>2</w:t>
    </w:r>
    <w:r w:rsidRPr="00B02E36">
      <w:rPr>
        <w:b/>
        <w:sz w:val="18"/>
      </w:rPr>
      <w:fldChar w:fldCharType="end"/>
    </w:r>
    <w:r>
      <w:rPr>
        <w:b/>
        <w:sz w:val="18"/>
      </w:rPr>
      <w:tab/>
    </w:r>
    <w:r>
      <w:t>GE.19-06066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F5A6" w14:textId="77777777" w:rsidR="00B02E36" w:rsidRPr="00B02E36" w:rsidRDefault="00B02E36" w:rsidP="00B02E36">
    <w:pPr>
      <w:pStyle w:val="Footer"/>
      <w:tabs>
        <w:tab w:val="right" w:pos="9638"/>
      </w:tabs>
      <w:rPr>
        <w:b/>
        <w:sz w:val="18"/>
      </w:rPr>
    </w:pPr>
    <w:r>
      <w:t>GE.19-06066</w:t>
    </w:r>
    <w:r>
      <w:tab/>
    </w:r>
    <w:r w:rsidRPr="00B02E36">
      <w:rPr>
        <w:b/>
        <w:sz w:val="18"/>
      </w:rPr>
      <w:fldChar w:fldCharType="begin"/>
    </w:r>
    <w:r w:rsidRPr="00B02E36">
      <w:rPr>
        <w:b/>
        <w:sz w:val="18"/>
      </w:rPr>
      <w:instrText xml:space="preserve"> PAGE  \* MERGEFORMAT </w:instrText>
    </w:r>
    <w:r w:rsidRPr="00B02E36">
      <w:rPr>
        <w:b/>
        <w:sz w:val="18"/>
      </w:rPr>
      <w:fldChar w:fldCharType="separate"/>
    </w:r>
    <w:r w:rsidRPr="00B02E36">
      <w:rPr>
        <w:b/>
        <w:noProof/>
        <w:sz w:val="18"/>
      </w:rPr>
      <w:t>3</w:t>
    </w:r>
    <w:r w:rsidRPr="00B02E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6F59" w14:textId="77777777" w:rsidR="007F20FA" w:rsidRPr="00B02E36" w:rsidRDefault="00B02E36" w:rsidP="00B02E3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6C4FF2AD" wp14:editId="521DD99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06066  (</w:t>
    </w:r>
    <w:proofErr w:type="gramEnd"/>
    <w:r>
      <w:rPr>
        <w:sz w:val="20"/>
      </w:rPr>
      <w:t>F)    010519    010519</w:t>
    </w:r>
    <w:r>
      <w:rPr>
        <w:sz w:val="20"/>
      </w:rPr>
      <w:br/>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sidRPr="00B02E36">
      <w:rPr>
        <w:rFonts w:ascii="C39T30Lfz" w:hAnsi="C39T30Lfz"/>
        <w:sz w:val="56"/>
      </w:rPr>
      <w:t></w:t>
    </w:r>
    <w:r>
      <w:rPr>
        <w:noProof/>
        <w:sz w:val="20"/>
      </w:rPr>
      <w:drawing>
        <wp:anchor distT="0" distB="0" distL="114300" distR="114300" simplePos="0" relativeHeight="251658240" behindDoc="0" locked="0" layoutInCell="1" allowOverlap="1" wp14:anchorId="5E319B12" wp14:editId="3016EF3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F67D" w14:textId="77777777" w:rsidR="00CC254E" w:rsidRPr="00AC3823" w:rsidRDefault="00CC254E" w:rsidP="00AC3823">
      <w:pPr>
        <w:pStyle w:val="Footer"/>
        <w:tabs>
          <w:tab w:val="right" w:pos="2155"/>
        </w:tabs>
        <w:spacing w:after="80" w:line="240" w:lineRule="atLeast"/>
        <w:ind w:left="680"/>
        <w:rPr>
          <w:u w:val="single"/>
        </w:rPr>
      </w:pPr>
      <w:r>
        <w:rPr>
          <w:u w:val="single"/>
        </w:rPr>
        <w:tab/>
      </w:r>
    </w:p>
  </w:footnote>
  <w:footnote w:type="continuationSeparator" w:id="0">
    <w:p w14:paraId="36884216" w14:textId="77777777" w:rsidR="00CC254E" w:rsidRPr="00AC3823" w:rsidRDefault="00CC254E" w:rsidP="00AC3823">
      <w:pPr>
        <w:pStyle w:val="Footer"/>
        <w:tabs>
          <w:tab w:val="right" w:pos="2155"/>
        </w:tabs>
        <w:spacing w:after="80" w:line="240" w:lineRule="atLeast"/>
        <w:ind w:left="680"/>
        <w:rPr>
          <w:u w:val="single"/>
        </w:rPr>
      </w:pPr>
      <w:r>
        <w:rPr>
          <w:u w:val="single"/>
        </w:rPr>
        <w:tab/>
      </w:r>
    </w:p>
  </w:footnote>
  <w:footnote w:type="continuationNotice" w:id="1">
    <w:p w14:paraId="7A55818B" w14:textId="77777777" w:rsidR="00CC254E" w:rsidRPr="00AC3823" w:rsidRDefault="00CC254E">
      <w:pPr>
        <w:spacing w:line="240" w:lineRule="auto"/>
        <w:rPr>
          <w:sz w:val="2"/>
          <w:szCs w:val="2"/>
        </w:rPr>
      </w:pPr>
    </w:p>
  </w:footnote>
  <w:footnote w:id="2">
    <w:p w14:paraId="7AE4A7A3" w14:textId="77777777" w:rsidR="00495A48" w:rsidRPr="008D012D" w:rsidRDefault="00495A48" w:rsidP="00495A48">
      <w:pPr>
        <w:pStyle w:val="FootnoteText"/>
        <w:rPr>
          <w:spacing w:val="-2"/>
        </w:rPr>
      </w:pPr>
      <w:r w:rsidRPr="00A90EA8">
        <w:rPr>
          <w:lang w:val="en-GB"/>
        </w:rPr>
        <w:tab/>
      </w:r>
      <w:r w:rsidRPr="00E434C0">
        <w:rPr>
          <w:sz w:val="20"/>
        </w:rPr>
        <w:t>*</w:t>
      </w:r>
      <w:r w:rsidRPr="00E434C0">
        <w:rPr>
          <w:sz w:val="20"/>
        </w:rPr>
        <w:tab/>
      </w:r>
      <w:r w:rsidRPr="008D012D">
        <w:rPr>
          <w:spacing w:val="-2"/>
        </w:rPr>
        <w:t>Conformément au programme de travail du Comité des transports intérieurs pour la période 2018-2019 (ECE/TRANS/274, par.</w:t>
      </w:r>
      <w:r w:rsidR="008D012D">
        <w:rPr>
          <w:spacing w:val="-2"/>
        </w:rPr>
        <w:t> </w:t>
      </w:r>
      <w:r w:rsidRPr="008D012D">
        <w:rPr>
          <w:spacing w:val="-2"/>
        </w:rPr>
        <w:t>123</w:t>
      </w:r>
      <w:r w:rsidR="008D012D">
        <w:rPr>
          <w:spacing w:val="-2"/>
        </w:rPr>
        <w:t>,</w:t>
      </w:r>
      <w:r w:rsidRPr="008D012D">
        <w:rPr>
          <w:spacing w:val="-2"/>
        </w:rPr>
        <w:t xml:space="preserve"> et ECE/TRANS/2018/21/Add.1, module</w:t>
      </w:r>
      <w:r w:rsidR="008D012D">
        <w:rPr>
          <w:spacing w:val="-2"/>
        </w:rPr>
        <w:t xml:space="preserve"> </w:t>
      </w:r>
      <w:r w:rsidRPr="008D012D">
        <w:rPr>
          <w:spacing w:val="-2"/>
        </w:rPr>
        <w:t>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27" w14:textId="74FE6E41" w:rsidR="00B02E36" w:rsidRPr="00B02E36" w:rsidRDefault="0071078A">
    <w:pPr>
      <w:pStyle w:val="Header"/>
    </w:pPr>
    <w:r>
      <w:fldChar w:fldCharType="begin"/>
    </w:r>
    <w:r>
      <w:instrText xml:space="preserve"> TITLE  \* MERGEFORMAT </w:instrText>
    </w:r>
    <w:r>
      <w:fldChar w:fldCharType="separate"/>
    </w:r>
    <w:r>
      <w:t>ECE/TRANS/WP.29/2019/40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E0E3" w14:textId="17D8E647" w:rsidR="00B02E36" w:rsidRPr="00B02E36" w:rsidRDefault="0071078A" w:rsidP="00B02E36">
    <w:pPr>
      <w:pStyle w:val="Header"/>
      <w:jc w:val="right"/>
    </w:pPr>
    <w:r>
      <w:fldChar w:fldCharType="begin"/>
    </w:r>
    <w:r>
      <w:instrText xml:space="preserve"> TITLE  \* MERGEFORMAT </w:instrText>
    </w:r>
    <w:r>
      <w:fldChar w:fldCharType="separate"/>
    </w:r>
    <w:r>
      <w:t>ECE/TRANS/WP.29/2019/40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4E"/>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F157A"/>
    <w:rsid w:val="00305801"/>
    <w:rsid w:val="003916DE"/>
    <w:rsid w:val="00421996"/>
    <w:rsid w:val="00441C3B"/>
    <w:rsid w:val="00446FE5"/>
    <w:rsid w:val="00452396"/>
    <w:rsid w:val="004837D8"/>
    <w:rsid w:val="00495A48"/>
    <w:rsid w:val="004B71B4"/>
    <w:rsid w:val="004E2EED"/>
    <w:rsid w:val="004E468C"/>
    <w:rsid w:val="005505B7"/>
    <w:rsid w:val="00573BE5"/>
    <w:rsid w:val="00586ED3"/>
    <w:rsid w:val="00596AA9"/>
    <w:rsid w:val="0071078A"/>
    <w:rsid w:val="0071601D"/>
    <w:rsid w:val="00765752"/>
    <w:rsid w:val="007A62E6"/>
    <w:rsid w:val="007F20FA"/>
    <w:rsid w:val="00805843"/>
    <w:rsid w:val="0080684C"/>
    <w:rsid w:val="00841778"/>
    <w:rsid w:val="00862ECC"/>
    <w:rsid w:val="00871C75"/>
    <w:rsid w:val="008776DC"/>
    <w:rsid w:val="008D012D"/>
    <w:rsid w:val="009446C0"/>
    <w:rsid w:val="009705C8"/>
    <w:rsid w:val="009C1CF4"/>
    <w:rsid w:val="009C37A8"/>
    <w:rsid w:val="009F6B74"/>
    <w:rsid w:val="009F7BE9"/>
    <w:rsid w:val="00A3029F"/>
    <w:rsid w:val="00A30353"/>
    <w:rsid w:val="00A864EC"/>
    <w:rsid w:val="00AC3823"/>
    <w:rsid w:val="00AE323C"/>
    <w:rsid w:val="00AF0CB5"/>
    <w:rsid w:val="00B00181"/>
    <w:rsid w:val="00B00B0D"/>
    <w:rsid w:val="00B02E36"/>
    <w:rsid w:val="00B45F2E"/>
    <w:rsid w:val="00B765F7"/>
    <w:rsid w:val="00BA0CA9"/>
    <w:rsid w:val="00C02897"/>
    <w:rsid w:val="00C97039"/>
    <w:rsid w:val="00CC254E"/>
    <w:rsid w:val="00D3439C"/>
    <w:rsid w:val="00DB1831"/>
    <w:rsid w:val="00DD3BFD"/>
    <w:rsid w:val="00DF6678"/>
    <w:rsid w:val="00E0299A"/>
    <w:rsid w:val="00E85C74"/>
    <w:rsid w:val="00EA6547"/>
    <w:rsid w:val="00EF2E22"/>
    <w:rsid w:val="00F35BAF"/>
    <w:rsid w:val="00F4712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83499"/>
  <w15:docId w15:val="{5721C312-4A4B-4FE2-8BC2-F37AF0E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F7BE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1300</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ECE/TRANS/WP.29/2019/40</vt:lpstr>
      <vt:lpstr>ECE/TRANS/WP.29/2019/40</vt:lpstr>
    </vt:vector>
  </TitlesOfParts>
  <Company>DCM</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ECE/TRANS/WP.29/2019/40</dc:title>
  <dc:subject/>
  <dc:creator>Nicolas MORIN</dc:creator>
  <cp:keywords/>
  <cp:lastModifiedBy>Marie-Claude Collet</cp:lastModifiedBy>
  <cp:revision>3</cp:revision>
  <cp:lastPrinted>2019-05-02T06:01:00Z</cp:lastPrinted>
  <dcterms:created xsi:type="dcterms:W3CDTF">2019-05-02T06:00:00Z</dcterms:created>
  <dcterms:modified xsi:type="dcterms:W3CDTF">2019-05-02T06:01:00Z</dcterms:modified>
</cp:coreProperties>
</file>