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761288" w:rsidRPr="00FF658F" w:rsidTr="00B035A6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61288" w:rsidRPr="00FF658F" w:rsidRDefault="00761288" w:rsidP="00B035A6">
            <w:pPr>
              <w:rPr>
                <w:lang w:eastAsia="en-GB"/>
              </w:rPr>
            </w:pPr>
            <w:bookmarkStart w:id="0" w:name="_Hlk534787089"/>
          </w:p>
        </w:tc>
        <w:tc>
          <w:tcPr>
            <w:tcW w:w="8363" w:type="dxa"/>
            <w:gridSpan w:val="2"/>
            <w:vAlign w:val="bottom"/>
          </w:tcPr>
          <w:p w:rsidR="00761288" w:rsidRPr="00FF658F" w:rsidRDefault="00761288" w:rsidP="00B035A6">
            <w:pPr>
              <w:jc w:val="right"/>
            </w:pPr>
            <w:r w:rsidRPr="003C435B">
              <w:rPr>
                <w:b/>
                <w:sz w:val="40"/>
                <w:szCs w:val="40"/>
              </w:rPr>
              <w:t>INF.</w:t>
            </w:r>
            <w:r w:rsidR="00F5159A">
              <w:rPr>
                <w:b/>
                <w:sz w:val="40"/>
                <w:szCs w:val="40"/>
              </w:rPr>
              <w:t>6</w:t>
            </w:r>
          </w:p>
        </w:tc>
      </w:tr>
      <w:tr w:rsidR="00761288" w:rsidRPr="00FF658F" w:rsidTr="00BF309D">
        <w:trPr>
          <w:cantSplit/>
          <w:trHeight w:hRule="exact" w:val="3555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61288" w:rsidRPr="002E7DCB" w:rsidRDefault="00761288" w:rsidP="00B035A6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Economic Commission for Europe</w:t>
            </w:r>
          </w:p>
          <w:p w:rsidR="00761288" w:rsidRPr="002E7DCB" w:rsidRDefault="00761288" w:rsidP="00B035A6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Inland Transport Committee</w:t>
            </w:r>
          </w:p>
          <w:p w:rsidR="00761288" w:rsidRPr="002E7DCB" w:rsidRDefault="00761288" w:rsidP="00B035A6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Working Party on the Transport of Dangerous Goods</w:t>
            </w:r>
          </w:p>
          <w:p w:rsidR="00761288" w:rsidRPr="00FF658F" w:rsidRDefault="00761288" w:rsidP="00B035A6">
            <w:pPr>
              <w:spacing w:before="120"/>
              <w:rPr>
                <w:b/>
              </w:rPr>
            </w:pPr>
            <w:r>
              <w:rPr>
                <w:b/>
              </w:rPr>
              <w:t>Joint Meeting of Experts on the Regulations annexed to the</w:t>
            </w:r>
          </w:p>
          <w:p w:rsidR="00761288" w:rsidRPr="00FF658F" w:rsidRDefault="00761288" w:rsidP="00B035A6">
            <w:pPr>
              <w:rPr>
                <w:b/>
              </w:rPr>
            </w:pPr>
            <w:r>
              <w:rPr>
                <w:b/>
              </w:rPr>
              <w:t>European Agreement concerning the International Carriage</w:t>
            </w:r>
          </w:p>
          <w:p w:rsidR="00761288" w:rsidRPr="002E7DCB" w:rsidRDefault="00761288" w:rsidP="00B035A6">
            <w:pPr>
              <w:rPr>
                <w:b/>
              </w:rPr>
            </w:pPr>
            <w:r>
              <w:rPr>
                <w:b/>
              </w:rPr>
              <w:t>of Dangerous Goods by Inland Waterways (ADN)</w:t>
            </w:r>
          </w:p>
          <w:p w:rsidR="00761288" w:rsidRPr="00FF658F" w:rsidRDefault="00761288" w:rsidP="00B035A6">
            <w:pPr>
              <w:spacing w:before="120"/>
              <w:rPr>
                <w:b/>
              </w:rPr>
            </w:pPr>
            <w:r>
              <w:rPr>
                <w:b/>
              </w:rPr>
              <w:t>Thirty-fourth session</w:t>
            </w:r>
          </w:p>
          <w:p w:rsidR="00761288" w:rsidRPr="002E7DCB" w:rsidRDefault="00761288" w:rsidP="00B035A6">
            <w:r>
              <w:t>Geneva, 21-25 January 2019</w:t>
            </w:r>
          </w:p>
          <w:p w:rsidR="00761288" w:rsidRPr="00227E3F" w:rsidRDefault="00BF309D" w:rsidP="00BF309D">
            <w:pPr>
              <w:ind w:left="0" w:firstLine="0"/>
              <w:jc w:val="left"/>
              <w:rPr>
                <w:b/>
                <w:bCs/>
              </w:rPr>
            </w:pPr>
            <w:r>
              <w:t>Item 5</w:t>
            </w:r>
            <w:r w:rsidR="00761288">
              <w:t xml:space="preserve"> (</w:t>
            </w:r>
            <w:r>
              <w:t>b</w:t>
            </w:r>
            <w:r w:rsidR="00761288">
              <w:t>) of the provisional agenda</w:t>
            </w:r>
            <w:r>
              <w:br/>
            </w:r>
            <w:r w:rsidRPr="00BF309D">
              <w:rPr>
                <w:b/>
                <w:bCs/>
              </w:rPr>
              <w:t xml:space="preserve">Proposals for amendments to the Regulations annexed to </w:t>
            </w:r>
            <w:r>
              <w:rPr>
                <w:b/>
                <w:bCs/>
              </w:rPr>
              <w:t>ADN:</w:t>
            </w:r>
            <w:r w:rsidR="00AC4C8D">
              <w:rPr>
                <w:b/>
                <w:bCs/>
              </w:rPr>
              <w:br/>
              <w:t>other proposals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761288" w:rsidRPr="00FF658F" w:rsidRDefault="00761288" w:rsidP="00B035A6">
            <w:pPr>
              <w:spacing w:before="120"/>
              <w:rPr>
                <w:lang w:eastAsia="en-GB"/>
              </w:rPr>
            </w:pPr>
          </w:p>
          <w:p w:rsidR="00761288" w:rsidRPr="00FF658F" w:rsidRDefault="00F5159A" w:rsidP="00B035A6">
            <w:pPr>
              <w:spacing w:before="120"/>
              <w:ind w:left="1695"/>
            </w:pPr>
            <w:r>
              <w:t>9 January 2019</w:t>
            </w:r>
          </w:p>
        </w:tc>
      </w:tr>
    </w:tbl>
    <w:bookmarkEnd w:id="0"/>
    <w:p w:rsidR="00F5159A" w:rsidRPr="00F5159A" w:rsidRDefault="00F5159A" w:rsidP="00F5159A">
      <w:pPr>
        <w:pStyle w:val="HChG"/>
      </w:pPr>
      <w:r>
        <w:tab/>
      </w:r>
      <w:r>
        <w:tab/>
      </w:r>
      <w:r w:rsidRPr="00F5159A">
        <w:t>Correction of the examples of types of vessels in 1.2.1</w:t>
      </w:r>
    </w:p>
    <w:p w:rsidR="00F5159A" w:rsidRPr="00D92887" w:rsidRDefault="00F5159A" w:rsidP="00F5159A">
      <w:pPr>
        <w:pStyle w:val="HChG"/>
      </w:pPr>
      <w:r>
        <w:tab/>
      </w:r>
      <w:r>
        <w:tab/>
      </w:r>
      <w:r w:rsidRPr="00D92887">
        <w:t xml:space="preserve">Transmitted by the </w:t>
      </w:r>
      <w:r w:rsidR="00BF309D">
        <w:t xml:space="preserve">Government of </w:t>
      </w:r>
      <w:r w:rsidRPr="00D92887">
        <w:t>Austria</w:t>
      </w:r>
    </w:p>
    <w:p w:rsidR="00F5159A" w:rsidRDefault="00F5159A" w:rsidP="004E4378">
      <w:pPr>
        <w:pStyle w:val="SingleTxtG"/>
        <w:widowControl/>
        <w:numPr>
          <w:ilvl w:val="0"/>
          <w:numId w:val="4"/>
        </w:numPr>
        <w:suppressAutoHyphens/>
        <w:overflowPunct/>
        <w:autoSpaceDE/>
        <w:autoSpaceDN/>
        <w:adjustRightInd/>
        <w:spacing w:line="240" w:lineRule="atLeast"/>
        <w:ind w:left="1134" w:firstLine="0"/>
        <w:textAlignment w:val="auto"/>
      </w:pPr>
      <w:r>
        <w:t>T</w:t>
      </w:r>
      <w:bookmarkStart w:id="1" w:name="_GoBack"/>
      <w:bookmarkEnd w:id="1"/>
      <w:r>
        <w:t>he definition of “Type of vessel” in 1.2.1 is containing sketches as examples. One of the examples for Type C is:</w:t>
      </w:r>
    </w:p>
    <w:p w:rsidR="00F5159A" w:rsidRPr="00F5159A" w:rsidRDefault="00F5159A" w:rsidP="00F5159A">
      <w:pPr>
        <w:pStyle w:val="SingleTxtG"/>
        <w:rPr>
          <w:b/>
          <w:bCs/>
        </w:rPr>
      </w:pPr>
      <w:r>
        <w:tab/>
      </w:r>
      <w:r>
        <w:tab/>
        <w:t>“</w:t>
      </w:r>
      <w:r w:rsidRPr="00F5159A">
        <w:rPr>
          <w:b/>
          <w:bCs/>
        </w:rPr>
        <w:t>Type C</w:t>
      </w:r>
      <w:r w:rsidRPr="00F5159A">
        <w:t>:</w:t>
      </w:r>
    </w:p>
    <w:p w:rsidR="00F5159A" w:rsidRPr="00953B0A" w:rsidRDefault="00F5159A" w:rsidP="00F5159A">
      <w:pPr>
        <w:pStyle w:val="N4"/>
        <w:widowControl/>
        <w:tabs>
          <w:tab w:val="clear" w:pos="284"/>
          <w:tab w:val="clear" w:pos="454"/>
          <w:tab w:val="clear" w:pos="680"/>
          <w:tab w:val="clear" w:pos="1418"/>
        </w:tabs>
        <w:spacing w:after="120"/>
        <w:ind w:left="1049" w:firstLine="0"/>
        <w:jc w:val="center"/>
        <w:rPr>
          <w:rFonts w:ascii="Times New Roman" w:hAnsi="Times New Roman"/>
          <w:szCs w:val="22"/>
          <w:lang w:val="en-GB"/>
        </w:rPr>
      </w:pPr>
      <w:r>
        <w:rPr>
          <w:rFonts w:ascii="Times New Roman" w:hAnsi="Times New Roman"/>
          <w:noProof/>
          <w:szCs w:val="22"/>
          <w:lang w:val="de-AT" w:eastAsia="de-AT"/>
        </w:rPr>
        <w:drawing>
          <wp:inline distT="0" distB="0" distL="0" distR="0" wp14:anchorId="117E9903" wp14:editId="40C0C3CF">
            <wp:extent cx="2047875" cy="914400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578" b="16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59A" w:rsidRDefault="007E5807" w:rsidP="007E5807">
      <w:pPr>
        <w:pStyle w:val="SingleTxtG"/>
        <w:spacing w:before="120"/>
        <w:ind w:firstLine="306"/>
        <w:jc w:val="left"/>
      </w:pPr>
      <w:r>
        <w:t>Type C:</w:t>
      </w:r>
      <w:r>
        <w:tab/>
        <w:t>Cargo tank design 2</w:t>
      </w:r>
      <w:r w:rsidR="00F5159A" w:rsidRPr="00953B0A">
        <w:br/>
      </w:r>
      <w:r w:rsidR="00F5159A" w:rsidRPr="00953B0A">
        <w:tab/>
      </w:r>
      <w:r w:rsidR="00F5159A">
        <w:tab/>
      </w:r>
      <w:r w:rsidR="00F5159A" w:rsidRPr="00953B0A">
        <w:t>Type of cargo tank 2</w:t>
      </w:r>
      <w:r>
        <w:t>”</w:t>
      </w:r>
    </w:p>
    <w:p w:rsidR="00F5159A" w:rsidRPr="00BE1EB6" w:rsidRDefault="00F5159A" w:rsidP="00F5159A">
      <w:pPr>
        <w:pStyle w:val="SingleTxtG"/>
        <w:widowControl/>
        <w:numPr>
          <w:ilvl w:val="0"/>
          <w:numId w:val="4"/>
        </w:numPr>
        <w:suppressAutoHyphens/>
        <w:overflowPunct/>
        <w:autoSpaceDE/>
        <w:autoSpaceDN/>
        <w:adjustRightInd/>
        <w:spacing w:line="240" w:lineRule="atLeast"/>
        <w:ind w:left="1134" w:firstLine="0"/>
        <w:textAlignment w:val="auto"/>
      </w:pPr>
      <w:r w:rsidRPr="00BE1EB6">
        <w:t>Type of cargo tan</w:t>
      </w:r>
      <w:r>
        <w:t>k 2 is an integral cargo tank (“</w:t>
      </w:r>
      <w:r w:rsidRPr="00BE1EB6">
        <w:t>Integral cargo tank means a cargo tank which is constituted by the vessel’s structure itself and bounded by the outer hull or by walls separate from the outer hull;”). But the sketch is showing a type of cargo tank 3, a cargo tank with walls distinct from the outer hull (“Cargo tank with walls distinct fr</w:t>
      </w:r>
      <w:r>
        <w:t xml:space="preserve">om the outer hull </w:t>
      </w:r>
      <w:r w:rsidRPr="00BE1EB6">
        <w:t>means an integral cargo tank of which the bottom and side walls do not form the outer hull of the vessel or an independent cargo tank.”)</w:t>
      </w:r>
    </w:p>
    <w:p w:rsidR="00F5159A" w:rsidRPr="0082174A" w:rsidRDefault="00F5159A" w:rsidP="00F5159A">
      <w:pPr>
        <w:pStyle w:val="H1G"/>
      </w:pPr>
      <w:r>
        <w:tab/>
      </w:r>
      <w:r>
        <w:tab/>
      </w:r>
      <w:r w:rsidRPr="0082174A">
        <w:t>Proposed correction:</w:t>
      </w:r>
    </w:p>
    <w:p w:rsidR="00F5159A" w:rsidRPr="00BE1EB6" w:rsidRDefault="00F5159A" w:rsidP="00F5159A">
      <w:pPr>
        <w:pStyle w:val="SingleTxtG"/>
        <w:widowControl/>
        <w:numPr>
          <w:ilvl w:val="0"/>
          <w:numId w:val="4"/>
        </w:numPr>
        <w:suppressAutoHyphens/>
        <w:overflowPunct/>
        <w:autoSpaceDE/>
        <w:autoSpaceDN/>
        <w:adjustRightInd/>
        <w:spacing w:line="240" w:lineRule="atLeast"/>
        <w:ind w:left="1134" w:firstLine="0"/>
        <w:textAlignment w:val="auto"/>
      </w:pPr>
      <w:r w:rsidRPr="00BE1EB6">
        <w:t>Replace “Type of cargo tank 2” with “Type of cargo tank 3”</w:t>
      </w:r>
      <w:r>
        <w:t xml:space="preserve"> under the first sketch of Type C in the definition of Type of vessel in 1.2.1.</w:t>
      </w:r>
    </w:p>
    <w:p w:rsidR="00DD396E" w:rsidRDefault="00761288" w:rsidP="00F5159A">
      <w:pPr>
        <w:widowControl/>
        <w:suppressAutoHyphens/>
        <w:spacing w:before="240" w:line="240" w:lineRule="atLeast"/>
        <w:ind w:right="1134" w:firstLine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D396E" w:rsidSect="003B5F10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DA3" w:rsidRDefault="007E5807">
      <w:r>
        <w:separator/>
      </w:r>
    </w:p>
  </w:endnote>
  <w:endnote w:type="continuationSeparator" w:id="0">
    <w:p w:rsidR="00362DA3" w:rsidRDefault="007E5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4963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0C9B" w:rsidRDefault="0076128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0C9B" w:rsidRDefault="004E43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03361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0C9B" w:rsidRDefault="007612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0C9B" w:rsidRDefault="004E43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DA3" w:rsidRDefault="007E5807">
      <w:r>
        <w:separator/>
      </w:r>
    </w:p>
  </w:footnote>
  <w:footnote w:type="continuationSeparator" w:id="0">
    <w:p w:rsidR="00362DA3" w:rsidRDefault="007E5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102" w:rsidRPr="00624102" w:rsidRDefault="00761288">
    <w:pPr>
      <w:pStyle w:val="Header"/>
      <w:rPr>
        <w:lang w:val="fr-CH"/>
      </w:rPr>
    </w:pPr>
    <w:r>
      <w:rPr>
        <w:lang w:val="fr-CH"/>
      </w:rPr>
      <w:t>INF.4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BFA" w:rsidRPr="007D3BFA" w:rsidRDefault="00761288" w:rsidP="00530C9B">
    <w:pPr>
      <w:pStyle w:val="Header"/>
      <w:jc w:val="right"/>
      <w:rPr>
        <w:lang w:val="fr-CH"/>
      </w:rPr>
    </w:pPr>
    <w:r>
      <w:rPr>
        <w:lang w:val="fr-CH"/>
      </w:rPr>
      <w:t>INF.4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5535"/>
    <w:multiLevelType w:val="hybridMultilevel"/>
    <w:tmpl w:val="4596F53A"/>
    <w:lvl w:ilvl="0" w:tplc="ED2C4C1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3E563B51"/>
    <w:multiLevelType w:val="hybridMultilevel"/>
    <w:tmpl w:val="2C2286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88"/>
    <w:rsid w:val="00362DA3"/>
    <w:rsid w:val="003C10B9"/>
    <w:rsid w:val="004B5A77"/>
    <w:rsid w:val="004E4378"/>
    <w:rsid w:val="00761288"/>
    <w:rsid w:val="007E5807"/>
    <w:rsid w:val="00930F93"/>
    <w:rsid w:val="00AC4C8D"/>
    <w:rsid w:val="00BF309D"/>
    <w:rsid w:val="00C65283"/>
    <w:rsid w:val="00DD396E"/>
    <w:rsid w:val="00F5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ED11E97-4C68-4F7D-B2FD-C5D2C128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1288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rFonts w:eastAsia="Times New Roman"/>
      <w:lang w:eastAsia="fr-FR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C65283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65283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C65283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C65283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C65283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C65283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C65283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C65283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C6528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rsid w:val="00C65283"/>
  </w:style>
  <w:style w:type="character" w:customStyle="1" w:styleId="Heading2Char">
    <w:name w:val="Heading 2 Char"/>
    <w:basedOn w:val="DefaultParagraphFont"/>
    <w:link w:val="Heading2"/>
    <w:rsid w:val="00C65283"/>
  </w:style>
  <w:style w:type="character" w:customStyle="1" w:styleId="Heading3Char">
    <w:name w:val="Heading 3 Char"/>
    <w:basedOn w:val="DefaultParagraphFont"/>
    <w:link w:val="Heading3"/>
    <w:rsid w:val="00C65283"/>
  </w:style>
  <w:style w:type="character" w:customStyle="1" w:styleId="Heading4Char">
    <w:name w:val="Heading 4 Char"/>
    <w:basedOn w:val="DefaultParagraphFont"/>
    <w:link w:val="Heading4"/>
    <w:rsid w:val="00C65283"/>
  </w:style>
  <w:style w:type="character" w:customStyle="1" w:styleId="Heading5Char">
    <w:name w:val="Heading 5 Char"/>
    <w:basedOn w:val="DefaultParagraphFont"/>
    <w:link w:val="Heading5"/>
    <w:rsid w:val="00C65283"/>
  </w:style>
  <w:style w:type="character" w:customStyle="1" w:styleId="Heading6Char">
    <w:name w:val="Heading 6 Char"/>
    <w:basedOn w:val="DefaultParagraphFont"/>
    <w:link w:val="Heading6"/>
    <w:rsid w:val="00C65283"/>
  </w:style>
  <w:style w:type="character" w:customStyle="1" w:styleId="Heading7Char">
    <w:name w:val="Heading 7 Char"/>
    <w:basedOn w:val="DefaultParagraphFont"/>
    <w:link w:val="Heading7"/>
    <w:rsid w:val="00C65283"/>
  </w:style>
  <w:style w:type="character" w:customStyle="1" w:styleId="Heading8Char">
    <w:name w:val="Heading 8 Char"/>
    <w:basedOn w:val="DefaultParagraphFont"/>
    <w:link w:val="Heading8"/>
    <w:rsid w:val="00C65283"/>
  </w:style>
  <w:style w:type="character" w:customStyle="1" w:styleId="Heading9Char">
    <w:name w:val="Heading 9 Char"/>
    <w:basedOn w:val="DefaultParagraphFont"/>
    <w:link w:val="Heading9"/>
    <w:rsid w:val="00C65283"/>
  </w:style>
  <w:style w:type="paragraph" w:customStyle="1" w:styleId="HMG">
    <w:name w:val="_ H __M_G"/>
    <w:basedOn w:val="Normal"/>
    <w:next w:val="Normal"/>
    <w:rsid w:val="00930F93"/>
    <w:pPr>
      <w:keepNext/>
      <w:keepLines/>
      <w:tabs>
        <w:tab w:val="right" w:pos="851"/>
      </w:tabs>
      <w:spacing w:before="240" w:after="240" w:line="360" w:lineRule="exact"/>
      <w:ind w:right="1134"/>
    </w:pPr>
    <w:rPr>
      <w:b/>
      <w:sz w:val="34"/>
    </w:rPr>
  </w:style>
  <w:style w:type="paragraph" w:customStyle="1" w:styleId="HChG">
    <w:name w:val="_ H _Ch_G"/>
    <w:basedOn w:val="Normal"/>
    <w:next w:val="Normal"/>
    <w:rsid w:val="00930F93"/>
    <w:pPr>
      <w:keepNext/>
      <w:keepLines/>
      <w:tabs>
        <w:tab w:val="right" w:pos="851"/>
      </w:tabs>
      <w:spacing w:before="360" w:after="240" w:line="300" w:lineRule="exact"/>
      <w:ind w:right="1134"/>
    </w:pPr>
    <w:rPr>
      <w:b/>
      <w:sz w:val="28"/>
    </w:rPr>
  </w:style>
  <w:style w:type="paragraph" w:customStyle="1" w:styleId="H1G">
    <w:name w:val="_ H_1_G"/>
    <w:basedOn w:val="Normal"/>
    <w:next w:val="Normal"/>
    <w:rsid w:val="00930F93"/>
    <w:pPr>
      <w:keepNext/>
      <w:keepLines/>
      <w:tabs>
        <w:tab w:val="right" w:pos="851"/>
      </w:tabs>
      <w:spacing w:before="360" w:after="240" w:line="270" w:lineRule="exact"/>
      <w:ind w:right="1134"/>
    </w:pPr>
    <w:rPr>
      <w:b/>
      <w:sz w:val="24"/>
    </w:rPr>
  </w:style>
  <w:style w:type="paragraph" w:customStyle="1" w:styleId="H23G">
    <w:name w:val="_ H_2/3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right="1134"/>
    </w:pPr>
    <w:rPr>
      <w:b/>
    </w:rPr>
  </w:style>
  <w:style w:type="paragraph" w:customStyle="1" w:styleId="H4G">
    <w:name w:val="_ H_4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right="1134"/>
    </w:pPr>
    <w:rPr>
      <w:i/>
    </w:rPr>
  </w:style>
  <w:style w:type="paragraph" w:customStyle="1" w:styleId="H56G">
    <w:name w:val="_ H_5/6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right="1134"/>
    </w:pPr>
  </w:style>
  <w:style w:type="paragraph" w:customStyle="1" w:styleId="SingleTxtG">
    <w:name w:val="_ Single Txt_G"/>
    <w:basedOn w:val="Normal"/>
    <w:rsid w:val="00930F93"/>
    <w:pPr>
      <w:spacing w:after="120"/>
      <w:ind w:right="1134"/>
    </w:p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30F93"/>
    <w:pPr>
      <w:keepNext/>
      <w:keepLines/>
      <w:spacing w:before="240" w:after="240" w:line="420" w:lineRule="exact"/>
      <w:ind w:right="1134"/>
    </w:pPr>
    <w:rPr>
      <w:b/>
      <w:sz w:val="40"/>
    </w:rPr>
  </w:style>
  <w:style w:type="paragraph" w:customStyle="1" w:styleId="Bullet1G">
    <w:name w:val="_Bullet 1_G"/>
    <w:basedOn w:val="Normal"/>
    <w:rsid w:val="00930F93"/>
    <w:pPr>
      <w:numPr>
        <w:numId w:val="1"/>
      </w:numPr>
      <w:spacing w:after="120"/>
      <w:ind w:right="1134"/>
    </w:pPr>
  </w:style>
  <w:style w:type="paragraph" w:customStyle="1" w:styleId="Bullet2G">
    <w:name w:val="_Bullet 2_G"/>
    <w:basedOn w:val="Normal"/>
    <w:rsid w:val="00930F93"/>
    <w:pPr>
      <w:numPr>
        <w:numId w:val="2"/>
      </w:numPr>
      <w:spacing w:after="120"/>
      <w:ind w:right="1134"/>
    </w:pPr>
  </w:style>
  <w:style w:type="character" w:styleId="EndnoteReference">
    <w:name w:val="endnote reference"/>
    <w:aliases w:val="1_G"/>
    <w:basedOn w:val="FootnoteReference"/>
    <w:rsid w:val="00930F9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930F9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930F93"/>
  </w:style>
  <w:style w:type="character" w:customStyle="1" w:styleId="EndnoteTextChar">
    <w:name w:val="Endnote Text Char"/>
    <w:aliases w:val="2_G Char"/>
    <w:basedOn w:val="DefaultParagraphFont"/>
    <w:link w:val="EndnoteText"/>
    <w:rsid w:val="00930F93"/>
    <w:rPr>
      <w:sz w:val="18"/>
    </w:rPr>
  </w:style>
  <w:style w:type="paragraph" w:styleId="FootnoteText">
    <w:name w:val="footnote text"/>
    <w:aliases w:val="5_G"/>
    <w:basedOn w:val="Normal"/>
    <w:link w:val="FootnoteTextChar"/>
    <w:rsid w:val="00930F93"/>
    <w:pPr>
      <w:tabs>
        <w:tab w:val="right" w:pos="1021"/>
      </w:tabs>
      <w:spacing w:line="220" w:lineRule="exact"/>
      <w:ind w:right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930F93"/>
    <w:rPr>
      <w:sz w:val="18"/>
    </w:rPr>
  </w:style>
  <w:style w:type="character" w:styleId="FollowedHyperlink">
    <w:name w:val="FollowedHyperlink"/>
    <w:basedOn w:val="DefaultParagraphFont"/>
    <w:semiHidden/>
    <w:rsid w:val="00930F93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rsid w:val="00930F93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930F93"/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930F93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930F93"/>
    <w:rPr>
      <w:b/>
      <w:sz w:val="18"/>
    </w:rPr>
  </w:style>
  <w:style w:type="character" w:styleId="PageNumber">
    <w:name w:val="page number"/>
    <w:aliases w:val="7_G"/>
    <w:basedOn w:val="DefaultParagraphFont"/>
    <w:rsid w:val="00930F93"/>
    <w:rPr>
      <w:rFonts w:ascii="Times New Roman" w:hAnsi="Times New Roman"/>
      <w:b/>
      <w:sz w:val="18"/>
    </w:rPr>
  </w:style>
  <w:style w:type="paragraph" w:customStyle="1" w:styleId="Default">
    <w:name w:val="Default"/>
    <w:rsid w:val="0076128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4">
    <w:name w:val="N4"/>
    <w:basedOn w:val="Normal"/>
    <w:rsid w:val="00F5159A"/>
    <w:pPr>
      <w:tabs>
        <w:tab w:val="left" w:pos="284"/>
        <w:tab w:val="left" w:pos="454"/>
        <w:tab w:val="left" w:pos="680"/>
        <w:tab w:val="left" w:pos="1418"/>
      </w:tabs>
      <w:ind w:left="0" w:hanging="284"/>
    </w:pPr>
    <w:rPr>
      <w:rFonts w:ascii="Tms Rmn" w:hAnsi="Tms Rmn"/>
      <w:sz w:val="22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C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C8D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Marie-Claude Collet</dc:creator>
  <cp:keywords/>
  <dc:description/>
  <cp:lastModifiedBy>Marie-Claude Collet</cp:lastModifiedBy>
  <cp:revision>6</cp:revision>
  <cp:lastPrinted>2019-01-09T09:48:00Z</cp:lastPrinted>
  <dcterms:created xsi:type="dcterms:W3CDTF">2019-01-09T07:54:00Z</dcterms:created>
  <dcterms:modified xsi:type="dcterms:W3CDTF">2019-01-09T09:48:00Z</dcterms:modified>
</cp:coreProperties>
</file>