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RPr="000E625E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Pr="000E625E" w:rsidRDefault="00717266" w:rsidP="000D1B89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0E625E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0E625E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0E625E" w:rsidRDefault="00B82D2D" w:rsidP="00B82D2D">
            <w:pPr>
              <w:suppressAutoHyphens w:val="0"/>
              <w:spacing w:after="20"/>
              <w:jc w:val="right"/>
            </w:pPr>
            <w:r w:rsidRPr="000E625E">
              <w:rPr>
                <w:sz w:val="40"/>
              </w:rPr>
              <w:t>ECE</w:t>
            </w:r>
            <w:r w:rsidRPr="000E625E">
              <w:t>/TRANS/WP.15/AC.2/2019/24</w:t>
            </w:r>
          </w:p>
        </w:tc>
      </w:tr>
      <w:tr w:rsidR="00717266" w:rsidRPr="000E625E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Pr="000E625E" w:rsidRDefault="00717266" w:rsidP="000D1B89">
            <w:pPr>
              <w:spacing w:before="120"/>
            </w:pPr>
            <w:r w:rsidRPr="000E625E">
              <w:rPr>
                <w:noProof/>
                <w:lang w:eastAsia="zh-CN"/>
              </w:rPr>
              <w:drawing>
                <wp:inline distT="0" distB="0" distL="0" distR="0" wp14:anchorId="72310D29" wp14:editId="5ED2DEC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0E625E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 w:rsidRPr="000E625E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Pr="000E625E" w:rsidRDefault="00B82D2D" w:rsidP="00B82D2D">
            <w:pPr>
              <w:spacing w:before="240"/>
            </w:pPr>
            <w:r w:rsidRPr="000E625E">
              <w:t>Distr.: General</w:t>
            </w:r>
          </w:p>
          <w:p w:rsidR="00B82D2D" w:rsidRPr="000E625E" w:rsidRDefault="00B82D2D" w:rsidP="00B82D2D">
            <w:pPr>
              <w:suppressAutoHyphens w:val="0"/>
            </w:pPr>
            <w:r w:rsidRPr="000E625E">
              <w:t>7 June 2019</w:t>
            </w:r>
          </w:p>
          <w:p w:rsidR="00B82D2D" w:rsidRPr="000E625E" w:rsidRDefault="00B82D2D" w:rsidP="00B82D2D">
            <w:pPr>
              <w:suppressAutoHyphens w:val="0"/>
            </w:pPr>
            <w:r w:rsidRPr="000E625E">
              <w:t>English</w:t>
            </w:r>
          </w:p>
          <w:p w:rsidR="00B82D2D" w:rsidRPr="000E625E" w:rsidRDefault="00B82D2D" w:rsidP="00B82D2D">
            <w:pPr>
              <w:suppressAutoHyphens w:val="0"/>
            </w:pPr>
            <w:r w:rsidRPr="000E625E">
              <w:t>Original: French</w:t>
            </w:r>
          </w:p>
        </w:tc>
      </w:tr>
    </w:tbl>
    <w:p w:rsidR="00E82932" w:rsidRPr="000E625E" w:rsidRDefault="00E82932" w:rsidP="00E82932">
      <w:pPr>
        <w:spacing w:before="120"/>
        <w:rPr>
          <w:b/>
          <w:sz w:val="28"/>
          <w:szCs w:val="28"/>
        </w:rPr>
      </w:pPr>
      <w:r w:rsidRPr="000E625E">
        <w:rPr>
          <w:b/>
          <w:bCs/>
          <w:sz w:val="28"/>
          <w:szCs w:val="28"/>
        </w:rPr>
        <w:t>Economic Commission for Europe</w:t>
      </w:r>
    </w:p>
    <w:p w:rsidR="00E82932" w:rsidRPr="000E625E" w:rsidRDefault="00E82932" w:rsidP="00E82932">
      <w:pPr>
        <w:spacing w:before="120"/>
        <w:rPr>
          <w:sz w:val="28"/>
          <w:szCs w:val="28"/>
        </w:rPr>
      </w:pPr>
      <w:r w:rsidRPr="000E625E">
        <w:rPr>
          <w:sz w:val="28"/>
          <w:szCs w:val="28"/>
        </w:rPr>
        <w:t>Inland Transport Committee</w:t>
      </w:r>
    </w:p>
    <w:p w:rsidR="00E82932" w:rsidRPr="000E625E" w:rsidRDefault="00E82932" w:rsidP="00E82932">
      <w:pPr>
        <w:spacing w:before="120"/>
        <w:rPr>
          <w:b/>
          <w:sz w:val="24"/>
          <w:szCs w:val="24"/>
        </w:rPr>
      </w:pPr>
      <w:r w:rsidRPr="000E625E">
        <w:rPr>
          <w:b/>
          <w:bCs/>
          <w:sz w:val="24"/>
          <w:szCs w:val="24"/>
        </w:rPr>
        <w:t>Working Party on the Transport of Dangerous Goods</w:t>
      </w:r>
    </w:p>
    <w:p w:rsidR="00E82932" w:rsidRPr="000E625E" w:rsidRDefault="00E82932" w:rsidP="00E82932">
      <w:pPr>
        <w:spacing w:before="120"/>
        <w:rPr>
          <w:b/>
        </w:rPr>
      </w:pPr>
      <w:r w:rsidRPr="000E625E">
        <w:rPr>
          <w:b/>
          <w:bCs/>
        </w:rPr>
        <w:t>Joint Meeting of Experts on the Regulations annexed to the</w:t>
      </w:r>
      <w:r w:rsidRPr="000E625E">
        <w:rPr>
          <w:b/>
          <w:bCs/>
        </w:rPr>
        <w:br/>
        <w:t>European Agreement concerning the International Carriage</w:t>
      </w:r>
      <w:r w:rsidRPr="000E625E">
        <w:rPr>
          <w:b/>
          <w:bCs/>
        </w:rPr>
        <w:br/>
        <w:t xml:space="preserve">of Dangerous Goods by Inland Waterways (ADN) </w:t>
      </w:r>
      <w:r w:rsidRPr="000E625E">
        <w:rPr>
          <w:b/>
          <w:bCs/>
        </w:rPr>
        <w:br/>
        <w:t>(ADN Safety Committee)</w:t>
      </w:r>
    </w:p>
    <w:p w:rsidR="00E82932" w:rsidRPr="000E625E" w:rsidRDefault="00E82932" w:rsidP="00E82932">
      <w:pPr>
        <w:spacing w:before="120"/>
        <w:rPr>
          <w:b/>
        </w:rPr>
      </w:pPr>
      <w:r w:rsidRPr="000E625E">
        <w:rPr>
          <w:b/>
          <w:bCs/>
        </w:rPr>
        <w:t>Thirty-fifth session</w:t>
      </w:r>
    </w:p>
    <w:p w:rsidR="00E82932" w:rsidRPr="000E625E" w:rsidRDefault="00E82932" w:rsidP="00E82932">
      <w:r w:rsidRPr="000E625E">
        <w:t>Geneva, 26–30 August 2019</w:t>
      </w:r>
    </w:p>
    <w:p w:rsidR="00E82932" w:rsidRPr="000E625E" w:rsidRDefault="00E82932" w:rsidP="00E82932">
      <w:r w:rsidRPr="000E625E">
        <w:t>Item 4 (b) of the provisional agenda</w:t>
      </w:r>
    </w:p>
    <w:p w:rsidR="00E82932" w:rsidRPr="000E625E" w:rsidRDefault="00E82932" w:rsidP="00E82932">
      <w:pPr>
        <w:rPr>
          <w:b/>
        </w:rPr>
      </w:pPr>
      <w:r w:rsidRPr="000E625E">
        <w:rPr>
          <w:b/>
          <w:bCs/>
        </w:rPr>
        <w:t>Proposals for amendments to the Regulations annexed to ADN:</w:t>
      </w:r>
    </w:p>
    <w:p w:rsidR="00E82932" w:rsidRPr="000E625E" w:rsidRDefault="00E82932" w:rsidP="00E82932">
      <w:pPr>
        <w:rPr>
          <w:b/>
        </w:rPr>
      </w:pPr>
      <w:r w:rsidRPr="000E625E">
        <w:rPr>
          <w:b/>
          <w:bCs/>
        </w:rPr>
        <w:t>Other proposals</w:t>
      </w:r>
    </w:p>
    <w:p w:rsidR="00E82932" w:rsidRPr="000E625E" w:rsidRDefault="00E82932" w:rsidP="00A454E0">
      <w:pPr>
        <w:pStyle w:val="HChG"/>
      </w:pPr>
      <w:r w:rsidRPr="000E625E">
        <w:tab/>
      </w:r>
      <w:r w:rsidRPr="000E625E">
        <w:tab/>
        <w:t>Corrections to inconsistencies in the models of the certificates of approval</w:t>
      </w:r>
    </w:p>
    <w:p w:rsidR="00E82932" w:rsidRPr="000E625E" w:rsidRDefault="00E82932" w:rsidP="00A454E0">
      <w:pPr>
        <w:pStyle w:val="H1G"/>
        <w:rPr>
          <w:rStyle w:val="FootnoteReference"/>
        </w:rPr>
      </w:pPr>
      <w:r w:rsidRPr="000E625E">
        <w:tab/>
      </w:r>
      <w:r w:rsidRPr="000E625E">
        <w:tab/>
        <w:t>Transmitted by the Government of France</w:t>
      </w:r>
      <w:r w:rsidRPr="000E625E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0E625E">
        <w:rPr>
          <w:rStyle w:val="FootnoteReference"/>
          <w:b w:val="0"/>
          <w:bCs/>
          <w:position w:val="8"/>
          <w:sz w:val="20"/>
          <w:vertAlign w:val="baseline"/>
        </w:rPr>
        <w:t>,</w:t>
      </w:r>
      <w:r w:rsidR="006F7891" w:rsidRPr="000E625E">
        <w:rPr>
          <w:b w:val="0"/>
          <w:bCs/>
          <w:sz w:val="20"/>
        </w:rPr>
        <w:t xml:space="preserve"> </w:t>
      </w:r>
      <w:r w:rsidRPr="000E625E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</w:tblGrid>
      <w:tr w:rsidR="00A454E0" w:rsidRPr="000E625E" w:rsidTr="009979CF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A454E0" w:rsidRPr="000E625E" w:rsidRDefault="00A454E0" w:rsidP="009979CF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</w:rPr>
            </w:pPr>
            <w:r w:rsidRPr="000E625E">
              <w:tab/>
            </w:r>
            <w:r w:rsidRPr="000E625E">
              <w:rPr>
                <w:i/>
                <w:sz w:val="24"/>
              </w:rPr>
              <w:t>Summary</w:t>
            </w:r>
          </w:p>
        </w:tc>
      </w:tr>
      <w:tr w:rsidR="00A454E0" w:rsidRPr="000E625E" w:rsidTr="009979CF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A454E0" w:rsidRPr="000E625E" w:rsidRDefault="00A454E0" w:rsidP="009979CF">
            <w:pPr>
              <w:pStyle w:val="SingleTxtG"/>
              <w:spacing w:after="60"/>
              <w:ind w:left="2552" w:hanging="2268"/>
              <w:rPr>
                <w:bCs/>
              </w:rPr>
            </w:pPr>
            <w:r w:rsidRPr="000E625E">
              <w:rPr>
                <w:b/>
                <w:szCs w:val="22"/>
              </w:rPr>
              <w:t>Executive summary</w:t>
            </w:r>
            <w:r w:rsidRPr="000E625E">
              <w:rPr>
                <w:szCs w:val="22"/>
              </w:rPr>
              <w:t>:</w:t>
            </w:r>
            <w:r w:rsidRPr="000E625E">
              <w:rPr>
                <w:szCs w:val="22"/>
              </w:rPr>
              <w:tab/>
            </w:r>
            <w:r w:rsidRPr="000E625E">
              <w:t xml:space="preserve">The document lists </w:t>
            </w:r>
            <w:proofErr w:type="gramStart"/>
            <w:r w:rsidRPr="000E625E">
              <w:t>a number of</w:t>
            </w:r>
            <w:proofErr w:type="gramEnd"/>
            <w:r w:rsidRPr="000E625E">
              <w:t xml:space="preserve"> editorial inconsistencies in the wording of the models of the English and French versions of certificates of approval.</w:t>
            </w:r>
          </w:p>
        </w:tc>
      </w:tr>
      <w:tr w:rsidR="00A454E0" w:rsidRPr="000E625E" w:rsidTr="009979CF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A454E0" w:rsidRPr="000E625E" w:rsidRDefault="00A454E0" w:rsidP="009979CF">
            <w:pPr>
              <w:pStyle w:val="SingleTxtG"/>
              <w:ind w:left="2552" w:hanging="2268"/>
              <w:rPr>
                <w:color w:val="6699FF"/>
                <w:szCs w:val="22"/>
              </w:rPr>
            </w:pPr>
            <w:r w:rsidRPr="000E625E">
              <w:rPr>
                <w:b/>
                <w:szCs w:val="22"/>
              </w:rPr>
              <w:t>Action to be taken</w:t>
            </w:r>
            <w:r w:rsidRPr="000E625E">
              <w:rPr>
                <w:szCs w:val="22"/>
              </w:rPr>
              <w:t>:</w:t>
            </w:r>
            <w:r w:rsidRPr="000E625E">
              <w:rPr>
                <w:szCs w:val="22"/>
              </w:rPr>
              <w:tab/>
            </w:r>
            <w:r w:rsidRPr="000E625E">
              <w:t>See paragraphs 2 and 3 and their subparagraphs.</w:t>
            </w:r>
          </w:p>
        </w:tc>
      </w:tr>
      <w:tr w:rsidR="00A454E0" w:rsidRPr="000E625E" w:rsidTr="009979CF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A454E0" w:rsidRPr="000E625E" w:rsidRDefault="00A454E0" w:rsidP="009979CF">
            <w:pPr>
              <w:pStyle w:val="SingleTxtG"/>
              <w:ind w:left="2552" w:hanging="2268"/>
              <w:rPr>
                <w:color w:val="6699FF"/>
                <w:szCs w:val="22"/>
              </w:rPr>
            </w:pPr>
            <w:r w:rsidRPr="000E625E">
              <w:rPr>
                <w:b/>
                <w:szCs w:val="22"/>
              </w:rPr>
              <w:t>Related documents</w:t>
            </w:r>
            <w:r w:rsidRPr="000E625E">
              <w:rPr>
                <w:szCs w:val="22"/>
              </w:rPr>
              <w:t>:</w:t>
            </w:r>
            <w:r w:rsidRPr="000E625E">
              <w:rPr>
                <w:szCs w:val="22"/>
              </w:rPr>
              <w:tab/>
            </w:r>
            <w:r w:rsidR="00E00593" w:rsidRPr="000E625E">
              <w:rPr>
                <w:szCs w:val="22"/>
              </w:rPr>
              <w:t>None.</w:t>
            </w:r>
          </w:p>
        </w:tc>
      </w:tr>
      <w:tr w:rsidR="00A454E0" w:rsidRPr="000E625E" w:rsidTr="009979CF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A454E0" w:rsidRPr="000E625E" w:rsidRDefault="00A454E0" w:rsidP="009979CF">
            <w:pPr>
              <w:suppressAutoHyphens w:val="0"/>
            </w:pPr>
          </w:p>
        </w:tc>
      </w:tr>
    </w:tbl>
    <w:p w:rsidR="00E82932" w:rsidRPr="000E625E" w:rsidRDefault="007E7CB4" w:rsidP="007E7CB4">
      <w:pPr>
        <w:pStyle w:val="HChG"/>
      </w:pPr>
      <w:r w:rsidRPr="000E625E">
        <w:br w:type="page"/>
      </w:r>
      <w:r w:rsidR="00E82932" w:rsidRPr="000E625E">
        <w:lastRenderedPageBreak/>
        <w:tab/>
      </w:r>
      <w:r w:rsidR="00E82932" w:rsidRPr="000E625E">
        <w:tab/>
        <w:t>Introduction</w:t>
      </w:r>
    </w:p>
    <w:p w:rsidR="00E82932" w:rsidRPr="000E625E" w:rsidRDefault="00E82932" w:rsidP="00E82932">
      <w:pPr>
        <w:pStyle w:val="SingleTxtG"/>
      </w:pPr>
      <w:r w:rsidRPr="000E625E">
        <w:t>1.</w:t>
      </w:r>
      <w:r w:rsidRPr="000E625E">
        <w:tab/>
        <w:t xml:space="preserve">This submission lists </w:t>
      </w:r>
      <w:proofErr w:type="gramStart"/>
      <w:r w:rsidRPr="000E625E">
        <w:t>a number of</w:t>
      </w:r>
      <w:proofErr w:type="gramEnd"/>
      <w:r w:rsidRPr="000E625E">
        <w:t xml:space="preserve"> mostly editorial inconsistencies found in the wording of the models of the certificates of approval.</w:t>
      </w:r>
    </w:p>
    <w:p w:rsidR="00E82932" w:rsidRPr="000E625E" w:rsidRDefault="00E82932" w:rsidP="00E82932">
      <w:pPr>
        <w:pStyle w:val="SingleTxtG"/>
      </w:pPr>
      <w:r w:rsidRPr="000E625E">
        <w:t>2.</w:t>
      </w:r>
      <w:r w:rsidRPr="000E625E">
        <w:tab/>
      </w:r>
      <w:r w:rsidRPr="000E625E">
        <w:rPr>
          <w:b/>
          <w:bCs/>
          <w:u w:val="single"/>
        </w:rPr>
        <w:t>In 8.6.1.3</w:t>
      </w:r>
      <w:r w:rsidRPr="000E625E">
        <w:t>,</w:t>
      </w:r>
      <w:r w:rsidR="002171EB">
        <w:t xml:space="preserve"> “</w:t>
      </w:r>
      <w:r w:rsidRPr="000E625E">
        <w:t>Model for a certificate of approval for tank vessels</w:t>
      </w:r>
      <w:r w:rsidR="002171EB">
        <w:t>”</w:t>
      </w:r>
    </w:p>
    <w:p w:rsidR="00E82932" w:rsidRPr="000E625E" w:rsidRDefault="00E82932" w:rsidP="00E82932">
      <w:pPr>
        <w:pStyle w:val="SingleTxtG"/>
      </w:pPr>
      <w:r w:rsidRPr="000E625E">
        <w:t xml:space="preserve">2.1 </w:t>
      </w:r>
      <w:r w:rsidRPr="000E625E">
        <w:tab/>
        <w:t xml:space="preserve">In the title of the certificate, replace </w:t>
      </w:r>
      <w:r w:rsidR="002171EB">
        <w:t>“</w:t>
      </w:r>
      <w:r w:rsidRPr="000E625E">
        <w:rPr>
          <w:i/>
          <w:iCs/>
        </w:rPr>
        <w:t>bateaux-citerne</w:t>
      </w:r>
      <w:r w:rsidR="002171EB">
        <w:t>”</w:t>
      </w:r>
      <w:r w:rsidRPr="000E625E">
        <w:t xml:space="preserve"> with </w:t>
      </w:r>
      <w:r w:rsidR="002171EB">
        <w:t>“</w:t>
      </w:r>
      <w:r w:rsidRPr="000E625E">
        <w:rPr>
          <w:i/>
          <w:iCs/>
        </w:rPr>
        <w:t>bateaux-citernes</w:t>
      </w:r>
      <w:r w:rsidR="002171EB">
        <w:t>”</w:t>
      </w:r>
      <w:r w:rsidRPr="000E625E">
        <w:t>.</w:t>
      </w:r>
    </w:p>
    <w:p w:rsidR="00E82932" w:rsidRPr="000E625E" w:rsidRDefault="00E82932" w:rsidP="00E82932">
      <w:pPr>
        <w:pStyle w:val="SingleTxtG"/>
      </w:pPr>
      <w:r w:rsidRPr="000E625E">
        <w:rPr>
          <w:i/>
          <w:iCs/>
        </w:rPr>
        <w:t>(French version only.)</w:t>
      </w:r>
    </w:p>
    <w:p w:rsidR="00E82932" w:rsidRPr="000E625E" w:rsidRDefault="00E82932" w:rsidP="00E82932">
      <w:pPr>
        <w:pStyle w:val="SingleTxtG"/>
      </w:pPr>
      <w:r w:rsidRPr="000E625E">
        <w:t>2.2</w:t>
      </w:r>
      <w:r w:rsidRPr="000E625E">
        <w:tab/>
        <w:t xml:space="preserve">In the French version of subsection 6.3 on types of cargo tanks, replace </w:t>
      </w:r>
      <w:r w:rsidR="002171EB">
        <w:t>“</w:t>
      </w:r>
      <w:r w:rsidRPr="000E625E">
        <w:rPr>
          <w:i/>
          <w:iCs/>
        </w:rPr>
        <w:t>Parois des citernes à cargaison différentes de la coque</w:t>
      </w:r>
      <w:r w:rsidR="002171EB">
        <w:t>”</w:t>
      </w:r>
      <w:r w:rsidRPr="000E625E">
        <w:t xml:space="preserve"> with </w:t>
      </w:r>
      <w:r w:rsidR="002171EB">
        <w:t>“</w:t>
      </w:r>
      <w:r w:rsidRPr="000E625E">
        <w:rPr>
          <w:i/>
          <w:iCs/>
        </w:rPr>
        <w:t>Citernes à cargaison avec parois indépendantes de la coque extérieure</w:t>
      </w:r>
      <w:r w:rsidR="002171EB">
        <w:t>”</w:t>
      </w:r>
      <w:r w:rsidRPr="000E625E">
        <w:t>.</w:t>
      </w:r>
    </w:p>
    <w:p w:rsidR="00E82932" w:rsidRPr="000E625E" w:rsidRDefault="00E82932" w:rsidP="00E82932">
      <w:pPr>
        <w:pStyle w:val="SingleTxtG"/>
      </w:pPr>
      <w:r w:rsidRPr="000E625E">
        <w:rPr>
          <w:i/>
          <w:iCs/>
        </w:rPr>
        <w:t xml:space="preserve">(Alignment with sections 1.2.1, </w:t>
      </w:r>
      <w:r w:rsidR="002171EB">
        <w:rPr>
          <w:i/>
          <w:iCs/>
        </w:rPr>
        <w:t>“</w:t>
      </w:r>
      <w:r w:rsidRPr="000E625E">
        <w:rPr>
          <w:i/>
          <w:iCs/>
        </w:rPr>
        <w:t>Definitions</w:t>
      </w:r>
      <w:r w:rsidR="002171EB">
        <w:rPr>
          <w:i/>
          <w:iCs/>
        </w:rPr>
        <w:t>”</w:t>
      </w:r>
      <w:r w:rsidRPr="000E625E">
        <w:rPr>
          <w:i/>
          <w:iCs/>
        </w:rPr>
        <w:t xml:space="preserve">, and 3.2.3.1 </w:t>
      </w:r>
      <w:r w:rsidR="002171EB">
        <w:rPr>
          <w:i/>
          <w:iCs/>
        </w:rPr>
        <w:t>“</w:t>
      </w:r>
      <w:r w:rsidRPr="000E625E">
        <w:rPr>
          <w:i/>
          <w:iCs/>
        </w:rPr>
        <w:t>Explanations concerning Table C</w:t>
      </w:r>
      <w:r w:rsidR="002171EB">
        <w:rPr>
          <w:i/>
          <w:iCs/>
        </w:rPr>
        <w:t>”</w:t>
      </w:r>
      <w:r w:rsidRPr="000E625E">
        <w:rPr>
          <w:i/>
          <w:iCs/>
        </w:rPr>
        <w:t>, for column (7).)</w:t>
      </w:r>
    </w:p>
    <w:p w:rsidR="00E82932" w:rsidRPr="000E625E" w:rsidRDefault="00E82932" w:rsidP="00E82932">
      <w:pPr>
        <w:pStyle w:val="SingleTxtG"/>
      </w:pPr>
      <w:r w:rsidRPr="000E625E">
        <w:t xml:space="preserve">2.3 </w:t>
      </w:r>
      <w:r w:rsidRPr="000E625E">
        <w:tab/>
        <w:t xml:space="preserve">In the English version of the heading for 6.3 on types of cargo tanks, replace </w:t>
      </w:r>
      <w:r w:rsidR="002171EB">
        <w:t>“</w:t>
      </w:r>
      <w:r w:rsidRPr="000E625E">
        <w:t>Cargo tank wall distinct from the hull</w:t>
      </w:r>
      <w:r w:rsidR="002171EB">
        <w:t>”</w:t>
      </w:r>
      <w:r w:rsidRPr="000E625E">
        <w:t xml:space="preserve"> with </w:t>
      </w:r>
      <w:r w:rsidR="002171EB">
        <w:t>“</w:t>
      </w:r>
      <w:r w:rsidRPr="000E625E">
        <w:t>Cargo tank with walls distinct from the outer hull</w:t>
      </w:r>
      <w:r w:rsidR="002171EB">
        <w:t>”</w:t>
      </w:r>
      <w:r w:rsidRPr="000E625E">
        <w:t>.</w:t>
      </w:r>
    </w:p>
    <w:p w:rsidR="00E82932" w:rsidRPr="000E625E" w:rsidRDefault="00E82932" w:rsidP="00E82932">
      <w:pPr>
        <w:pStyle w:val="SingleTxtG"/>
      </w:pPr>
      <w:r w:rsidRPr="000E625E">
        <w:rPr>
          <w:i/>
          <w:iCs/>
        </w:rPr>
        <w:t xml:space="preserve">(Alignment with sections 1.2.1, </w:t>
      </w:r>
      <w:r w:rsidR="002171EB">
        <w:rPr>
          <w:i/>
          <w:iCs/>
        </w:rPr>
        <w:t>“</w:t>
      </w:r>
      <w:r w:rsidRPr="000E625E">
        <w:rPr>
          <w:i/>
          <w:iCs/>
        </w:rPr>
        <w:t>Definitions</w:t>
      </w:r>
      <w:r w:rsidR="002171EB">
        <w:rPr>
          <w:i/>
          <w:iCs/>
        </w:rPr>
        <w:t>”</w:t>
      </w:r>
      <w:r w:rsidRPr="000E625E">
        <w:rPr>
          <w:i/>
          <w:iCs/>
        </w:rPr>
        <w:t xml:space="preserve">, and 3.2.3.1 </w:t>
      </w:r>
      <w:r w:rsidR="002171EB">
        <w:rPr>
          <w:i/>
          <w:iCs/>
        </w:rPr>
        <w:t>“</w:t>
      </w:r>
      <w:r w:rsidRPr="000E625E">
        <w:rPr>
          <w:i/>
          <w:iCs/>
        </w:rPr>
        <w:t>Explanations concerning Table C</w:t>
      </w:r>
      <w:r w:rsidR="002171EB">
        <w:rPr>
          <w:i/>
          <w:iCs/>
        </w:rPr>
        <w:t>”</w:t>
      </w:r>
      <w:r w:rsidRPr="000E625E">
        <w:rPr>
          <w:i/>
          <w:iCs/>
        </w:rPr>
        <w:t>, for column (7).)</w:t>
      </w:r>
    </w:p>
    <w:p w:rsidR="00E82932" w:rsidRPr="000E625E" w:rsidRDefault="00E82932" w:rsidP="00E82932">
      <w:pPr>
        <w:pStyle w:val="SingleTxtG"/>
      </w:pPr>
      <w:r w:rsidRPr="000E625E">
        <w:t xml:space="preserve">2.4 </w:t>
      </w:r>
      <w:r w:rsidRPr="000E625E">
        <w:tab/>
        <w:t xml:space="preserve">In the table entitled </w:t>
      </w:r>
      <w:r w:rsidR="002171EB">
        <w:t>“</w:t>
      </w:r>
      <w:r w:rsidRPr="000E625E">
        <w:t>Extension of the validity of the certificate of approval</w:t>
      </w:r>
      <w:r w:rsidR="002171EB">
        <w:t>”</w:t>
      </w:r>
      <w:r w:rsidRPr="000E625E">
        <w:t xml:space="preserve">, renumber items </w:t>
      </w:r>
      <w:r w:rsidR="002171EB">
        <w:t>“</w:t>
      </w:r>
      <w:r w:rsidRPr="000E625E">
        <w:t>20, 21 and 22</w:t>
      </w:r>
      <w:r w:rsidR="002171EB">
        <w:t>”</w:t>
      </w:r>
      <w:r w:rsidRPr="000E625E">
        <w:t xml:space="preserve"> as </w:t>
      </w:r>
      <w:r w:rsidR="002171EB">
        <w:t>“</w:t>
      </w:r>
      <w:r w:rsidRPr="000E625E">
        <w:t>21, 22 and 23</w:t>
      </w:r>
      <w:r w:rsidR="002171EB">
        <w:t>”</w:t>
      </w:r>
      <w:r w:rsidRPr="000E625E">
        <w:t>.</w:t>
      </w:r>
    </w:p>
    <w:p w:rsidR="00E82932" w:rsidRPr="000E625E" w:rsidRDefault="00E82932" w:rsidP="00E82932">
      <w:pPr>
        <w:pStyle w:val="SingleTxtG"/>
      </w:pPr>
      <w:r w:rsidRPr="000E625E">
        <w:rPr>
          <w:i/>
          <w:iCs/>
        </w:rPr>
        <w:t>(French version only.)</w:t>
      </w:r>
    </w:p>
    <w:p w:rsidR="00E82932" w:rsidRPr="000E625E" w:rsidRDefault="00E82932" w:rsidP="00E82932">
      <w:pPr>
        <w:pStyle w:val="SingleTxtG"/>
      </w:pPr>
      <w:r w:rsidRPr="000E625E">
        <w:t>3.</w:t>
      </w:r>
      <w:r w:rsidRPr="000E625E">
        <w:tab/>
      </w:r>
      <w:r w:rsidRPr="000E625E">
        <w:rPr>
          <w:b/>
          <w:bCs/>
          <w:u w:val="single"/>
        </w:rPr>
        <w:t>In 8.6.1.4</w:t>
      </w:r>
      <w:r w:rsidRPr="000E625E">
        <w:t xml:space="preserve"> </w:t>
      </w:r>
      <w:r w:rsidR="002171EB">
        <w:t>“</w:t>
      </w:r>
      <w:r w:rsidRPr="000E625E">
        <w:t>Model for a provisional certificate of approval for tank vessels</w:t>
      </w:r>
      <w:r w:rsidR="002171EB">
        <w:t>”</w:t>
      </w:r>
    </w:p>
    <w:p w:rsidR="00E82932" w:rsidRPr="000E625E" w:rsidRDefault="00E82932" w:rsidP="00E82932">
      <w:pPr>
        <w:pStyle w:val="SingleTxtG"/>
      </w:pPr>
      <w:r w:rsidRPr="000E625E">
        <w:t xml:space="preserve">3.1 </w:t>
      </w:r>
      <w:r w:rsidRPr="000E625E">
        <w:tab/>
        <w:t xml:space="preserve">In the title of the certificate, replace </w:t>
      </w:r>
      <w:r w:rsidR="002171EB">
        <w:t>“</w:t>
      </w:r>
      <w:r w:rsidRPr="000E625E">
        <w:rPr>
          <w:i/>
          <w:iCs/>
        </w:rPr>
        <w:t>bateaux-citerne</w:t>
      </w:r>
      <w:r w:rsidR="002171EB">
        <w:t>”</w:t>
      </w:r>
      <w:r w:rsidRPr="000E625E">
        <w:t xml:space="preserve"> with </w:t>
      </w:r>
      <w:r w:rsidR="002171EB">
        <w:t>“</w:t>
      </w:r>
      <w:r w:rsidRPr="000E625E">
        <w:rPr>
          <w:i/>
          <w:iCs/>
        </w:rPr>
        <w:t>bateaux-citernes</w:t>
      </w:r>
      <w:r w:rsidR="002171EB">
        <w:t>”</w:t>
      </w:r>
      <w:r w:rsidRPr="000E625E">
        <w:t>.</w:t>
      </w:r>
    </w:p>
    <w:p w:rsidR="00E82932" w:rsidRPr="000E625E" w:rsidRDefault="00E82932" w:rsidP="002171EB">
      <w:pPr>
        <w:pStyle w:val="SingleTxtG"/>
        <w:tabs>
          <w:tab w:val="left" w:pos="7673"/>
        </w:tabs>
      </w:pPr>
      <w:r w:rsidRPr="000E625E">
        <w:rPr>
          <w:i/>
          <w:iCs/>
        </w:rPr>
        <w:t>(For consistency with 8.6.1.3,</w:t>
      </w:r>
      <w:r w:rsidRPr="000E625E">
        <w:t xml:space="preserve"> </w:t>
      </w:r>
      <w:r w:rsidRPr="000E625E">
        <w:rPr>
          <w:i/>
          <w:iCs/>
        </w:rPr>
        <w:t>French version only.)</w:t>
      </w:r>
    </w:p>
    <w:p w:rsidR="00E82932" w:rsidRPr="000E625E" w:rsidRDefault="00E82932" w:rsidP="00E82932">
      <w:pPr>
        <w:pStyle w:val="SingleTxtG"/>
      </w:pPr>
      <w:r w:rsidRPr="000E625E">
        <w:t xml:space="preserve">3.2 </w:t>
      </w:r>
      <w:r w:rsidRPr="000E625E">
        <w:tab/>
        <w:t xml:space="preserve">In the French version of subsection 6.3 on types of cargo tanks, replace </w:t>
      </w:r>
      <w:r w:rsidR="002171EB">
        <w:t>“</w:t>
      </w:r>
      <w:r w:rsidRPr="000E625E">
        <w:rPr>
          <w:i/>
          <w:iCs/>
        </w:rPr>
        <w:t>Parois des citernes à cargaison différentes de la coque</w:t>
      </w:r>
      <w:r w:rsidR="002171EB">
        <w:t>”</w:t>
      </w:r>
      <w:r w:rsidRPr="000E625E">
        <w:t xml:space="preserve"> with </w:t>
      </w:r>
      <w:r w:rsidR="002171EB">
        <w:t>“</w:t>
      </w:r>
      <w:r w:rsidRPr="000E625E">
        <w:rPr>
          <w:i/>
          <w:iCs/>
        </w:rPr>
        <w:t>Citernes à cargaison avec parois indépendantes de la coque extérieure</w:t>
      </w:r>
      <w:r w:rsidR="002171EB">
        <w:t>”</w:t>
      </w:r>
      <w:r w:rsidRPr="000E625E">
        <w:t>.</w:t>
      </w:r>
    </w:p>
    <w:p w:rsidR="00E82932" w:rsidRPr="000E625E" w:rsidRDefault="00E82932" w:rsidP="00E82932">
      <w:pPr>
        <w:pStyle w:val="SingleTxtG"/>
      </w:pPr>
      <w:r w:rsidRPr="000E625E">
        <w:rPr>
          <w:i/>
          <w:iCs/>
        </w:rPr>
        <w:t xml:space="preserve">(Alignment with sections 1.2.1, </w:t>
      </w:r>
      <w:r w:rsidR="002171EB">
        <w:rPr>
          <w:i/>
          <w:iCs/>
        </w:rPr>
        <w:t>“</w:t>
      </w:r>
      <w:r w:rsidRPr="000E625E">
        <w:rPr>
          <w:i/>
          <w:iCs/>
        </w:rPr>
        <w:t>Definitions</w:t>
      </w:r>
      <w:r w:rsidR="002171EB">
        <w:rPr>
          <w:i/>
          <w:iCs/>
        </w:rPr>
        <w:t>”</w:t>
      </w:r>
      <w:r w:rsidRPr="000E625E">
        <w:rPr>
          <w:i/>
          <w:iCs/>
        </w:rPr>
        <w:t xml:space="preserve">, and 3.2.3.1 </w:t>
      </w:r>
      <w:r w:rsidR="002171EB">
        <w:rPr>
          <w:i/>
          <w:iCs/>
        </w:rPr>
        <w:t>“</w:t>
      </w:r>
      <w:r w:rsidRPr="000E625E">
        <w:rPr>
          <w:i/>
          <w:iCs/>
        </w:rPr>
        <w:t>Explanations concerning Table C</w:t>
      </w:r>
      <w:r w:rsidR="002171EB">
        <w:rPr>
          <w:i/>
          <w:iCs/>
        </w:rPr>
        <w:t>”</w:t>
      </w:r>
      <w:r w:rsidRPr="000E625E">
        <w:rPr>
          <w:i/>
          <w:iCs/>
        </w:rPr>
        <w:t>, for column (7).)</w:t>
      </w:r>
    </w:p>
    <w:p w:rsidR="00E82932" w:rsidRPr="000E625E" w:rsidRDefault="00E82932" w:rsidP="00E82932">
      <w:pPr>
        <w:pStyle w:val="SingleTxtG"/>
      </w:pPr>
      <w:r w:rsidRPr="000E625E">
        <w:t xml:space="preserve">3.3 </w:t>
      </w:r>
      <w:r w:rsidRPr="000E625E">
        <w:tab/>
        <w:t xml:space="preserve">In the English version of the heading for 6.3 on types of cargo tanks, replace </w:t>
      </w:r>
      <w:r w:rsidR="002171EB">
        <w:t>“</w:t>
      </w:r>
      <w:r w:rsidRPr="000E625E">
        <w:t>Cargo tank wall distinct from the hull</w:t>
      </w:r>
      <w:r w:rsidR="002171EB">
        <w:t>”</w:t>
      </w:r>
      <w:r w:rsidRPr="000E625E">
        <w:t xml:space="preserve"> with </w:t>
      </w:r>
      <w:r w:rsidR="002171EB">
        <w:t>“</w:t>
      </w:r>
      <w:r w:rsidRPr="000E625E">
        <w:t>Cargo tank with walls distinct from the outer hull</w:t>
      </w:r>
      <w:r w:rsidR="002171EB">
        <w:t>”</w:t>
      </w:r>
      <w:r w:rsidRPr="000E625E">
        <w:t>.</w:t>
      </w:r>
    </w:p>
    <w:p w:rsidR="00E82932" w:rsidRPr="000E625E" w:rsidRDefault="00E82932" w:rsidP="00E82932">
      <w:pPr>
        <w:pStyle w:val="SingleTxtG"/>
      </w:pPr>
      <w:r w:rsidRPr="000E625E">
        <w:rPr>
          <w:i/>
          <w:iCs/>
        </w:rPr>
        <w:t xml:space="preserve">(Alignment with sections 1.2.1, </w:t>
      </w:r>
      <w:r w:rsidR="002171EB">
        <w:rPr>
          <w:i/>
          <w:iCs/>
        </w:rPr>
        <w:t>“</w:t>
      </w:r>
      <w:r w:rsidRPr="000E625E">
        <w:rPr>
          <w:i/>
          <w:iCs/>
        </w:rPr>
        <w:t>Definitions</w:t>
      </w:r>
      <w:r w:rsidR="002171EB">
        <w:rPr>
          <w:i/>
          <w:iCs/>
        </w:rPr>
        <w:t>”</w:t>
      </w:r>
      <w:r w:rsidRPr="000E625E">
        <w:rPr>
          <w:i/>
          <w:iCs/>
        </w:rPr>
        <w:t xml:space="preserve">, and 3.2.3.1 </w:t>
      </w:r>
      <w:r w:rsidR="002171EB">
        <w:rPr>
          <w:i/>
          <w:iCs/>
        </w:rPr>
        <w:t>“</w:t>
      </w:r>
      <w:r w:rsidRPr="000E625E">
        <w:rPr>
          <w:i/>
          <w:iCs/>
        </w:rPr>
        <w:t>Explanations concerning Table C</w:t>
      </w:r>
      <w:r w:rsidR="002171EB">
        <w:rPr>
          <w:i/>
          <w:iCs/>
        </w:rPr>
        <w:t>”</w:t>
      </w:r>
      <w:r w:rsidRPr="000E625E">
        <w:rPr>
          <w:i/>
          <w:iCs/>
        </w:rPr>
        <w:t>, for column (7).)</w:t>
      </w:r>
    </w:p>
    <w:p w:rsidR="00E82932" w:rsidRPr="000E625E" w:rsidRDefault="00E82932" w:rsidP="00A454E0">
      <w:pPr>
        <w:pStyle w:val="HChG"/>
      </w:pPr>
      <w:r w:rsidRPr="000E625E">
        <w:tab/>
      </w:r>
      <w:r w:rsidRPr="000E625E">
        <w:tab/>
        <w:t>Action to be taken</w:t>
      </w:r>
    </w:p>
    <w:p w:rsidR="00E82932" w:rsidRPr="000E625E" w:rsidRDefault="00E82932" w:rsidP="00E82932">
      <w:pPr>
        <w:pStyle w:val="SingleTxtG"/>
      </w:pPr>
      <w:r w:rsidRPr="000E625E">
        <w:t>4.</w:t>
      </w:r>
      <w:r w:rsidRPr="000E625E">
        <w:tab/>
        <w:t xml:space="preserve">The Safety Committee is invited to consider the proposals contained in paragraphs 2 and 3 and in their subparagraphs, above, and to </w:t>
      </w:r>
      <w:proofErr w:type="gramStart"/>
      <w:r w:rsidRPr="000E625E">
        <w:t>take action</w:t>
      </w:r>
      <w:proofErr w:type="gramEnd"/>
      <w:r w:rsidRPr="000E625E">
        <w:t xml:space="preserve"> as it deems appropriate.</w:t>
      </w:r>
    </w:p>
    <w:p w:rsidR="00E82932" w:rsidRPr="000E625E" w:rsidRDefault="00E82932" w:rsidP="00E82932">
      <w:pPr>
        <w:pStyle w:val="SingleTxtG"/>
      </w:pPr>
      <w:r w:rsidRPr="000E625E">
        <w:t>5.</w:t>
      </w:r>
      <w:r w:rsidRPr="000E625E">
        <w:tab/>
        <w:t>The secretariat is specifically requested to confirm that these are editorial corrections and not amendments.</w:t>
      </w:r>
    </w:p>
    <w:p w:rsidR="007268F9" w:rsidRPr="000E625E" w:rsidRDefault="00E82932" w:rsidP="007E7CB4">
      <w:pPr>
        <w:pStyle w:val="SingleTxtG"/>
        <w:spacing w:before="240" w:after="0"/>
        <w:jc w:val="center"/>
      </w:pPr>
      <w:r w:rsidRPr="000E625E">
        <w:rPr>
          <w:u w:val="single"/>
          <w:lang w:eastAsia="de-DE"/>
        </w:rPr>
        <w:tab/>
      </w:r>
      <w:r w:rsidRPr="000E625E">
        <w:rPr>
          <w:u w:val="single"/>
          <w:lang w:eastAsia="de-DE"/>
        </w:rPr>
        <w:tab/>
      </w:r>
      <w:r w:rsidRPr="000E625E">
        <w:rPr>
          <w:u w:val="single"/>
          <w:lang w:eastAsia="de-DE"/>
        </w:rPr>
        <w:tab/>
      </w:r>
    </w:p>
    <w:sectPr w:rsidR="007268F9" w:rsidRPr="000E625E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903" w:rsidRPr="00FB1744" w:rsidRDefault="00353903" w:rsidP="00FB1744">
      <w:pPr>
        <w:pStyle w:val="Footer"/>
      </w:pPr>
    </w:p>
  </w:endnote>
  <w:endnote w:type="continuationSeparator" w:id="0">
    <w:p w:rsidR="00353903" w:rsidRPr="00FB1744" w:rsidRDefault="00353903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D2D" w:rsidRDefault="00B82D2D" w:rsidP="00B82D2D">
    <w:pPr>
      <w:pStyle w:val="Footer"/>
      <w:tabs>
        <w:tab w:val="right" w:pos="9638"/>
      </w:tabs>
    </w:pPr>
    <w:r w:rsidRPr="00B82D2D">
      <w:rPr>
        <w:b/>
        <w:bCs/>
        <w:sz w:val="18"/>
      </w:rPr>
      <w:fldChar w:fldCharType="begin"/>
    </w:r>
    <w:r w:rsidRPr="00B82D2D">
      <w:rPr>
        <w:b/>
        <w:bCs/>
        <w:sz w:val="18"/>
      </w:rPr>
      <w:instrText xml:space="preserve"> PAGE  \* MERGEFORMAT </w:instrText>
    </w:r>
    <w:r w:rsidRPr="00B82D2D">
      <w:rPr>
        <w:b/>
        <w:bCs/>
        <w:sz w:val="18"/>
      </w:rPr>
      <w:fldChar w:fldCharType="separate"/>
    </w:r>
    <w:r w:rsidRPr="00B82D2D">
      <w:rPr>
        <w:b/>
        <w:bCs/>
        <w:noProof/>
        <w:sz w:val="18"/>
      </w:rPr>
      <w:t>2</w:t>
    </w:r>
    <w:r w:rsidRPr="00B82D2D">
      <w:rPr>
        <w:b/>
        <w:bCs/>
        <w:sz w:val="18"/>
      </w:rPr>
      <w:fldChar w:fldCharType="end"/>
    </w:r>
    <w:r>
      <w:tab/>
      <w:t>GE.19-09170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D2D" w:rsidRDefault="00B82D2D" w:rsidP="00B82D2D">
    <w:pPr>
      <w:pStyle w:val="Footer"/>
      <w:tabs>
        <w:tab w:val="right" w:pos="9638"/>
      </w:tabs>
    </w:pPr>
    <w:r>
      <w:t>GE.19-09170</w:t>
    </w:r>
    <w:r>
      <w:tab/>
    </w:r>
    <w:r w:rsidRPr="00B82D2D">
      <w:rPr>
        <w:b/>
        <w:bCs/>
        <w:sz w:val="18"/>
      </w:rPr>
      <w:fldChar w:fldCharType="begin"/>
    </w:r>
    <w:r w:rsidRPr="00B82D2D">
      <w:rPr>
        <w:b/>
        <w:bCs/>
        <w:sz w:val="18"/>
      </w:rPr>
      <w:instrText xml:space="preserve"> PAGE  \* MERGEFORMAT </w:instrText>
    </w:r>
    <w:r w:rsidRPr="00B82D2D">
      <w:rPr>
        <w:b/>
        <w:bCs/>
        <w:sz w:val="18"/>
      </w:rPr>
      <w:fldChar w:fldCharType="separate"/>
    </w:r>
    <w:r w:rsidRPr="00B82D2D">
      <w:rPr>
        <w:b/>
        <w:bCs/>
        <w:noProof/>
        <w:sz w:val="18"/>
      </w:rPr>
      <w:t>3</w:t>
    </w:r>
    <w:r w:rsidRPr="00B82D2D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3D5" w:rsidRDefault="00B82D2D" w:rsidP="00AB3C7E"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2D2D" w:rsidRDefault="00B82D2D" w:rsidP="00B82D2D">
    <w:r>
      <w:t>GE.19-</w:t>
    </w:r>
    <w:proofErr w:type="gramStart"/>
    <w:r>
      <w:t>09170  (</w:t>
    </w:r>
    <w:proofErr w:type="gramEnd"/>
    <w:r>
      <w:t>E)</w:t>
    </w:r>
    <w:r w:rsidR="009F4FFF">
      <w:t xml:space="preserve">    200619    200619</w:t>
    </w:r>
  </w:p>
  <w:p w:rsidR="00B82D2D" w:rsidRPr="00B82D2D" w:rsidRDefault="00B82D2D" w:rsidP="00B82D2D">
    <w:pPr>
      <w:spacing w:line="240" w:lineRule="auto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ECE/TRANS/WP.15/AC.2/2019/2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9/24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903" w:rsidRPr="00FB1744" w:rsidRDefault="00353903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353903" w:rsidRPr="00FB1744" w:rsidRDefault="00353903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E82932" w:rsidRPr="0002774D" w:rsidRDefault="00E82932" w:rsidP="00E82932">
      <w:pPr>
        <w:pStyle w:val="FootnoteText"/>
      </w:pPr>
      <w:r>
        <w:tab/>
      </w:r>
      <w:r w:rsidRPr="006F7891">
        <w:rPr>
          <w:rStyle w:val="FootnoteReference"/>
          <w:sz w:val="20"/>
          <w:vertAlign w:val="baseline"/>
        </w:rPr>
        <w:t>*</w:t>
      </w:r>
      <w:r>
        <w:tab/>
        <w:t>Distributed in German by the Central Commission for the Navigation of the Rhine under the symbol CCNR-ZKR/ADN/WP.15/AC.2/2019/24.</w:t>
      </w:r>
    </w:p>
  </w:footnote>
  <w:footnote w:id="2">
    <w:p w:rsidR="00E82932" w:rsidRPr="0002774D" w:rsidRDefault="00E82932" w:rsidP="006F7891">
      <w:pPr>
        <w:pStyle w:val="FootnoteText"/>
      </w:pPr>
      <w:r>
        <w:tab/>
      </w:r>
      <w:r w:rsidRPr="006F7891">
        <w:rPr>
          <w:rStyle w:val="FootnoteReference"/>
          <w:sz w:val="20"/>
          <w:vertAlign w:val="baseline"/>
        </w:rPr>
        <w:t>**</w:t>
      </w:r>
      <w:r>
        <w:tab/>
        <w:t>In accordance with the programme of work of the Inland Transport Committee for 2018–2019 (ECE/TRANS/2018/21/Add.1</w:t>
      </w:r>
      <w:r w:rsidR="00E8748B">
        <w:t xml:space="preserve"> </w:t>
      </w:r>
      <w:r>
        <w:t>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D2D" w:rsidRDefault="00B82D2D" w:rsidP="00B82D2D">
    <w:pPr>
      <w:pStyle w:val="Header"/>
    </w:pPr>
    <w:r>
      <w:t>ECE/TRANS/WP.15/AC.2/2019/24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D2D" w:rsidRDefault="00B82D2D" w:rsidP="00B82D2D">
    <w:pPr>
      <w:pStyle w:val="Header"/>
      <w:jc w:val="right"/>
    </w:pPr>
    <w:r>
      <w:t>ECE/TRANS/WP.15/AC.2/2019/24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03"/>
    <w:rsid w:val="00046E92"/>
    <w:rsid w:val="000D1B89"/>
    <w:rsid w:val="000E625E"/>
    <w:rsid w:val="001170DC"/>
    <w:rsid w:val="002171EB"/>
    <w:rsid w:val="00247E2C"/>
    <w:rsid w:val="00270B1E"/>
    <w:rsid w:val="00296119"/>
    <w:rsid w:val="002D6C53"/>
    <w:rsid w:val="002F5595"/>
    <w:rsid w:val="00334F6A"/>
    <w:rsid w:val="00342AC8"/>
    <w:rsid w:val="00353903"/>
    <w:rsid w:val="003B4550"/>
    <w:rsid w:val="00461253"/>
    <w:rsid w:val="005042C2"/>
    <w:rsid w:val="00506C12"/>
    <w:rsid w:val="0051336B"/>
    <w:rsid w:val="0056599A"/>
    <w:rsid w:val="00587690"/>
    <w:rsid w:val="00671529"/>
    <w:rsid w:val="006F7891"/>
    <w:rsid w:val="00717266"/>
    <w:rsid w:val="007268F9"/>
    <w:rsid w:val="007C52B0"/>
    <w:rsid w:val="007D32FE"/>
    <w:rsid w:val="007E7CB4"/>
    <w:rsid w:val="009411B4"/>
    <w:rsid w:val="009D0139"/>
    <w:rsid w:val="009F4FFF"/>
    <w:rsid w:val="009F5CDC"/>
    <w:rsid w:val="00A454E0"/>
    <w:rsid w:val="00A775CF"/>
    <w:rsid w:val="00AB3C7E"/>
    <w:rsid w:val="00B06045"/>
    <w:rsid w:val="00B82D2D"/>
    <w:rsid w:val="00C35A27"/>
    <w:rsid w:val="00CF1F3E"/>
    <w:rsid w:val="00E00593"/>
    <w:rsid w:val="00E02C2B"/>
    <w:rsid w:val="00E82932"/>
    <w:rsid w:val="00E8748B"/>
    <w:rsid w:val="00ED6C48"/>
    <w:rsid w:val="00F65F5D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C362BED-7BFD-48B2-8792-6D65E742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  <w:style w:type="character" w:customStyle="1" w:styleId="H1GChar">
    <w:name w:val="_ H_1_G Char"/>
    <w:link w:val="H1G"/>
    <w:locked/>
    <w:rsid w:val="00E82932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locked/>
    <w:rsid w:val="00E82932"/>
    <w:rPr>
      <w:rFonts w:ascii="Times New Roman" w:eastAsia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87594-B3A2-45DB-B42C-D2EF5515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ECE/TRANS/WP.15/AC.2/2019/24</vt:lpstr>
    </vt:vector>
  </TitlesOfParts>
  <Company>DCM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ECE/TRANS/WP.15/AC.2/2019/24</dc:title>
  <dc:subject>1909170</dc:subject>
  <dc:creator>CPM</dc:creator>
  <cp:keywords/>
  <dc:description/>
  <cp:lastModifiedBy>Marie-Claude Collet</cp:lastModifiedBy>
  <cp:revision>2</cp:revision>
  <cp:lastPrinted>2019-06-20T12:28:00Z</cp:lastPrinted>
  <dcterms:created xsi:type="dcterms:W3CDTF">2019-06-21T05:42:00Z</dcterms:created>
  <dcterms:modified xsi:type="dcterms:W3CDTF">2019-06-21T05:42:00Z</dcterms:modified>
</cp:coreProperties>
</file>