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14:paraId="0FFE53DE" w14:textId="77777777" w:rsidTr="00D76673">
        <w:trPr>
          <w:trHeight w:val="851"/>
        </w:trPr>
        <w:tc>
          <w:tcPr>
            <w:tcW w:w="1260" w:type="dxa"/>
            <w:tcBorders>
              <w:top w:val="nil"/>
              <w:left w:val="nil"/>
              <w:bottom w:val="single" w:sz="4" w:space="0" w:color="auto"/>
              <w:right w:val="nil"/>
            </w:tcBorders>
          </w:tcPr>
          <w:p w14:paraId="2EFD4941" w14:textId="77777777" w:rsidR="005E0F7B" w:rsidRDefault="005E0F7B">
            <w:pPr>
              <w:spacing w:after="80" w:line="340" w:lineRule="exact"/>
            </w:pPr>
          </w:p>
        </w:tc>
        <w:tc>
          <w:tcPr>
            <w:tcW w:w="2237" w:type="dxa"/>
            <w:tcBorders>
              <w:top w:val="nil"/>
              <w:left w:val="nil"/>
              <w:bottom w:val="single" w:sz="4" w:space="0" w:color="auto"/>
              <w:right w:val="nil"/>
            </w:tcBorders>
            <w:vAlign w:val="bottom"/>
            <w:hideMark/>
          </w:tcPr>
          <w:p w14:paraId="7BAF3A2A" w14:textId="77777777"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322E9A4C" w14:textId="04891EDB" w:rsidR="005E0F7B" w:rsidRDefault="005E0F7B" w:rsidP="00027D20">
            <w:pPr>
              <w:suppressAutoHyphens w:val="0"/>
              <w:spacing w:after="20"/>
              <w:jc w:val="right"/>
            </w:pPr>
            <w:r>
              <w:rPr>
                <w:sz w:val="40"/>
              </w:rPr>
              <w:t>ST</w:t>
            </w:r>
            <w:r w:rsidR="00F41498">
              <w:t>/SG/AC.10/C.3/201</w:t>
            </w:r>
            <w:r w:rsidR="00B161C8">
              <w:t>9</w:t>
            </w:r>
            <w:r w:rsidR="00EB5EFC">
              <w:t>/</w:t>
            </w:r>
            <w:r w:rsidR="00904579">
              <w:t>2</w:t>
            </w:r>
          </w:p>
        </w:tc>
      </w:tr>
      <w:tr w:rsidR="005E0F7B" w:rsidRPr="005E0F7B" w14:paraId="077A4DB1" w14:textId="77777777" w:rsidTr="00D95400">
        <w:trPr>
          <w:trHeight w:val="2684"/>
        </w:trPr>
        <w:tc>
          <w:tcPr>
            <w:tcW w:w="1260" w:type="dxa"/>
            <w:tcBorders>
              <w:top w:val="single" w:sz="4" w:space="0" w:color="auto"/>
              <w:left w:val="nil"/>
              <w:bottom w:val="single" w:sz="12" w:space="0" w:color="auto"/>
              <w:right w:val="nil"/>
            </w:tcBorders>
            <w:hideMark/>
          </w:tcPr>
          <w:p w14:paraId="3F7AEA23" w14:textId="01CA84BB" w:rsidR="005E0F7B" w:rsidRDefault="00FD21A9">
            <w:pPr>
              <w:spacing w:before="120"/>
              <w:jc w:val="center"/>
            </w:pPr>
            <w:r>
              <w:rPr>
                <w:noProof/>
                <w:lang w:val="en-US"/>
              </w:rPr>
              <w:drawing>
                <wp:inline distT="0" distB="0" distL="0" distR="0" wp14:anchorId="30E49450" wp14:editId="0777777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427E9B05"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795BDA0C" w14:textId="77777777" w:rsidR="005E0F7B" w:rsidRDefault="005E0F7B">
            <w:pPr>
              <w:suppressAutoHyphens w:val="0"/>
              <w:spacing w:before="240" w:line="240" w:lineRule="exact"/>
            </w:pPr>
            <w:r>
              <w:t>Distr.: General</w:t>
            </w:r>
          </w:p>
          <w:p w14:paraId="0B7B42BD" w14:textId="7C3E42AA" w:rsidR="005E0F7B" w:rsidRPr="005C67A3" w:rsidRDefault="00304F07">
            <w:pPr>
              <w:suppressAutoHyphens w:val="0"/>
            </w:pPr>
            <w:r w:rsidRPr="00304F07">
              <w:t>18</w:t>
            </w:r>
            <w:r w:rsidR="00B161C8" w:rsidRPr="00304F07">
              <w:t xml:space="preserve"> March 2019</w:t>
            </w:r>
          </w:p>
          <w:p w14:paraId="2A5374FE" w14:textId="77777777" w:rsidR="005E0F7B" w:rsidRDefault="005E0F7B">
            <w:pPr>
              <w:suppressAutoHyphens w:val="0"/>
            </w:pPr>
          </w:p>
          <w:p w14:paraId="68A24DD9" w14:textId="77777777" w:rsidR="005E0F7B" w:rsidRDefault="005E0F7B">
            <w:pPr>
              <w:suppressAutoHyphens w:val="0"/>
            </w:pPr>
            <w:r>
              <w:t>Original: English</w:t>
            </w:r>
          </w:p>
        </w:tc>
      </w:tr>
    </w:tbl>
    <w:p w14:paraId="17F39BEF"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0110929B" w14:textId="77777777" w:rsidR="00D76673" w:rsidRPr="00D76673" w:rsidRDefault="00D76673" w:rsidP="00D76673">
      <w:pPr>
        <w:spacing w:before="120"/>
        <w:rPr>
          <w:b/>
        </w:rPr>
      </w:pPr>
      <w:r w:rsidRPr="00D76673">
        <w:rPr>
          <w:b/>
        </w:rPr>
        <w:t>Sub-Committee of Experts on the Transport of Dangerous Goods</w:t>
      </w:r>
    </w:p>
    <w:p w14:paraId="49F33798" w14:textId="2B39CDF3" w:rsidR="00AC47CB" w:rsidRPr="00432930" w:rsidRDefault="00AC47CB" w:rsidP="00AC47CB">
      <w:pPr>
        <w:spacing w:before="120"/>
        <w:rPr>
          <w:b/>
        </w:rPr>
      </w:pPr>
      <w:r>
        <w:rPr>
          <w:b/>
        </w:rPr>
        <w:t>Fifty-</w:t>
      </w:r>
      <w:r w:rsidR="006B23FD">
        <w:rPr>
          <w:b/>
        </w:rPr>
        <w:t>f</w:t>
      </w:r>
      <w:r w:rsidR="00EE08B7">
        <w:rPr>
          <w:b/>
        </w:rPr>
        <w:t>ifth</w:t>
      </w:r>
      <w:r>
        <w:rPr>
          <w:b/>
        </w:rPr>
        <w:t xml:space="preserve"> session</w:t>
      </w:r>
    </w:p>
    <w:p w14:paraId="22C42D8D" w14:textId="39B06404" w:rsidR="005446ED" w:rsidRDefault="00AC47CB" w:rsidP="00AC47CB">
      <w:pPr>
        <w:rPr>
          <w:b/>
        </w:rPr>
      </w:pPr>
      <w:r>
        <w:t xml:space="preserve">Geneva, </w:t>
      </w:r>
      <w:r w:rsidR="00EE08B7">
        <w:t>1-5 July 2019</w:t>
      </w:r>
      <w:r>
        <w:rPr>
          <w:color w:val="333333"/>
        </w:rPr>
        <w:br/>
      </w:r>
      <w:r w:rsidR="00A065BA" w:rsidRPr="009D3AC0">
        <w:t xml:space="preserve">Item </w:t>
      </w:r>
      <w:r w:rsidR="00904579">
        <w:t>6</w:t>
      </w:r>
      <w:r w:rsidR="00A065BA" w:rsidRPr="009D3AC0">
        <w:t xml:space="preserve"> </w:t>
      </w:r>
      <w:r w:rsidR="00D95400">
        <w:t>(</w:t>
      </w:r>
      <w:r w:rsidR="00904579">
        <w:t>d</w:t>
      </w:r>
      <w:r w:rsidR="00D95400">
        <w:t xml:space="preserve">) </w:t>
      </w:r>
      <w:r w:rsidR="00A065BA" w:rsidRPr="009D3AC0">
        <w:t>of the provisional agenda</w:t>
      </w:r>
    </w:p>
    <w:p w14:paraId="214806AF" w14:textId="77D6EAB0" w:rsidR="00DE0613" w:rsidRDefault="00904579" w:rsidP="00AC47CB">
      <w:pPr>
        <w:rPr>
          <w:b/>
          <w:bCs/>
        </w:rPr>
      </w:pPr>
      <w:r w:rsidRPr="003F0D60">
        <w:rPr>
          <w:b/>
        </w:rPr>
        <w:t xml:space="preserve">Miscellaneous proposals for amendments to the Model Regulations </w:t>
      </w:r>
      <w:r>
        <w:rPr>
          <w:b/>
        </w:rPr>
        <w:br/>
      </w:r>
      <w:r w:rsidRPr="003F0D60">
        <w:rPr>
          <w:b/>
        </w:rPr>
        <w:t>on the Transport of Dangerous Goods: Portable tanks</w:t>
      </w:r>
    </w:p>
    <w:p w14:paraId="0A2EA15C" w14:textId="4B480C9B" w:rsidR="00904579" w:rsidRPr="003A7214" w:rsidRDefault="00904579" w:rsidP="00904579">
      <w:pPr>
        <w:pStyle w:val="HChG"/>
        <w:rPr>
          <w:szCs w:val="26"/>
        </w:rPr>
      </w:pPr>
      <w:r>
        <w:tab/>
      </w:r>
      <w:r>
        <w:tab/>
      </w:r>
      <w:r w:rsidRPr="003A7214">
        <w:t xml:space="preserve">Inclusion of the new </w:t>
      </w:r>
      <w:r w:rsidR="00F0519E">
        <w:t>section</w:t>
      </w:r>
      <w:r w:rsidRPr="003A7214">
        <w:t xml:space="preserve"> 6.9.4 “Requirements for design, construction, inspection and testing of </w:t>
      </w:r>
      <w:r w:rsidR="00F0519E" w:rsidRPr="003A7214">
        <w:t>fib</w:t>
      </w:r>
      <w:r w:rsidR="00F0519E">
        <w:t>re</w:t>
      </w:r>
      <w:r w:rsidRPr="003A7214">
        <w:t xml:space="preserve"> reinforced plastic (FRP) valves</w:t>
      </w:r>
      <w:r w:rsidRPr="003A7214">
        <w:rPr>
          <w:lang w:val="en-US"/>
        </w:rPr>
        <w:t>,</w:t>
      </w:r>
      <w:r w:rsidRPr="003A7214">
        <w:t xml:space="preserve"> relief devices</w:t>
      </w:r>
      <w:r w:rsidRPr="003A7214">
        <w:rPr>
          <w:lang w:val="en-US"/>
        </w:rPr>
        <w:t xml:space="preserve"> and manholes</w:t>
      </w:r>
      <w:r w:rsidRPr="003A7214">
        <w:t xml:space="preserve"> for portable tanks”</w:t>
      </w:r>
    </w:p>
    <w:p w14:paraId="39F0F69A" w14:textId="6F0D8E93" w:rsidR="00904579" w:rsidRPr="00C7194C" w:rsidRDefault="00904579" w:rsidP="00904579">
      <w:pPr>
        <w:pStyle w:val="H1G"/>
        <w:rPr>
          <w:lang w:val="en-US"/>
        </w:rPr>
      </w:pPr>
      <w:r>
        <w:rPr>
          <w:lang w:val="en-US"/>
        </w:rPr>
        <w:tab/>
      </w:r>
      <w:r>
        <w:rPr>
          <w:lang w:val="en-US"/>
        </w:rPr>
        <w:tab/>
      </w:r>
      <w:r w:rsidRPr="00C7194C">
        <w:rPr>
          <w:lang w:val="en-US"/>
        </w:rPr>
        <w:t xml:space="preserve">Submitted by the Russian </w:t>
      </w:r>
      <w:r w:rsidRPr="00904579">
        <w:t>Federation</w:t>
      </w:r>
      <w:r w:rsidR="001949B4">
        <w:rPr>
          <w:rStyle w:val="FootnoteReference"/>
        </w:rPr>
        <w:footnoteReference w:id="2"/>
      </w:r>
    </w:p>
    <w:p w14:paraId="089732DB" w14:textId="687A2380" w:rsidR="00904579" w:rsidRPr="003A7214" w:rsidRDefault="00904579" w:rsidP="00904579">
      <w:pPr>
        <w:pStyle w:val="HChG"/>
      </w:pPr>
      <w:r>
        <w:tab/>
      </w:r>
      <w:r>
        <w:tab/>
      </w:r>
      <w:r w:rsidRPr="003A7214">
        <w:t>General</w:t>
      </w:r>
    </w:p>
    <w:p w14:paraId="7A51A72D" w14:textId="4503D964" w:rsidR="00904579" w:rsidRPr="003A7214" w:rsidRDefault="00904579" w:rsidP="00904579">
      <w:pPr>
        <w:pStyle w:val="SingleTxtG"/>
      </w:pPr>
      <w:r w:rsidRPr="003A7214">
        <w:t>1.</w:t>
      </w:r>
      <w:r>
        <w:tab/>
      </w:r>
      <w:r w:rsidRPr="003A7214">
        <w:t xml:space="preserve">During the </w:t>
      </w:r>
      <w:r>
        <w:t>fifty-second</w:t>
      </w:r>
      <w:r w:rsidRPr="003A7214">
        <w:t xml:space="preserve"> session of </w:t>
      </w:r>
      <w:r>
        <w:t>the</w:t>
      </w:r>
      <w:r w:rsidRPr="003A7214">
        <w:t xml:space="preserve"> Sub-Committee</w:t>
      </w:r>
      <w:r w:rsidR="00AA1DD6">
        <w:t>,</w:t>
      </w:r>
      <w:r w:rsidRPr="003A7214">
        <w:t xml:space="preserve"> the Russian Federation submitted document ST</w:t>
      </w:r>
      <w:r w:rsidR="00AA1DD6">
        <w:t>/</w:t>
      </w:r>
      <w:r w:rsidRPr="003A7214">
        <w:t>SG</w:t>
      </w:r>
      <w:r w:rsidR="00AA1DD6">
        <w:t>/</w:t>
      </w:r>
      <w:r w:rsidRPr="003A7214">
        <w:t>AC.10</w:t>
      </w:r>
      <w:r w:rsidR="00AA1DD6">
        <w:t>/C.3/</w:t>
      </w:r>
      <w:r w:rsidRPr="003A7214">
        <w:t>2017/40 on the new Chapter 6.9 “Provisions for design, manufacture, inspection and testing of portable tanks with polymer composite material (PCM) vessel intended for transport</w:t>
      </w:r>
      <w:r w:rsidR="005648C5">
        <w:t xml:space="preserve"> </w:t>
      </w:r>
      <w:r w:rsidRPr="003A7214">
        <w:t xml:space="preserve">of substances </w:t>
      </w:r>
      <w:r w:rsidR="00F0519E">
        <w:t>of classes</w:t>
      </w:r>
      <w:r w:rsidRPr="003A7214">
        <w:t xml:space="preserve"> 3, </w:t>
      </w:r>
      <w:r w:rsidR="00F0519E">
        <w:t xml:space="preserve">5 (Division </w:t>
      </w:r>
      <w:r w:rsidRPr="003A7214">
        <w:t>5.1</w:t>
      </w:r>
      <w:r w:rsidR="00F0519E">
        <w:t>)</w:t>
      </w:r>
      <w:r w:rsidRPr="003A7214">
        <w:t xml:space="preserve">, </w:t>
      </w:r>
      <w:r w:rsidR="00F0519E">
        <w:t xml:space="preserve">6 (Divisions </w:t>
      </w:r>
      <w:r w:rsidRPr="003A7214">
        <w:t>6.1,</w:t>
      </w:r>
      <w:r w:rsidR="00F0519E">
        <w:t xml:space="preserve"> and</w:t>
      </w:r>
      <w:r w:rsidRPr="003A7214">
        <w:t xml:space="preserve"> 6.2</w:t>
      </w:r>
      <w:r w:rsidR="00F0519E">
        <w:t>)</w:t>
      </w:r>
      <w:r w:rsidRPr="003A7214">
        <w:t>, 8 and 9.”</w:t>
      </w:r>
    </w:p>
    <w:p w14:paraId="3D536EDC" w14:textId="4F5F9058" w:rsidR="00AA1DD6" w:rsidRPr="003A7214" w:rsidRDefault="00904579" w:rsidP="00304F07">
      <w:pPr>
        <w:pStyle w:val="SingleTxtG"/>
      </w:pPr>
      <w:r w:rsidRPr="003A7214">
        <w:t>2.</w:t>
      </w:r>
      <w:r>
        <w:tab/>
      </w:r>
      <w:r w:rsidRPr="003A7214">
        <w:t xml:space="preserve">During the </w:t>
      </w:r>
      <w:r w:rsidR="00AA1DD6">
        <w:t>fifty-third</w:t>
      </w:r>
      <w:r w:rsidRPr="003A7214">
        <w:t xml:space="preserve"> and </w:t>
      </w:r>
      <w:r w:rsidR="00AA1DD6">
        <w:t>fifty-fourth</w:t>
      </w:r>
      <w:r w:rsidRPr="003A7214">
        <w:t xml:space="preserve"> sessions of the Sub-Committee</w:t>
      </w:r>
      <w:r w:rsidR="00AA1DD6">
        <w:t>,</w:t>
      </w:r>
      <w:r w:rsidRPr="003A7214">
        <w:t xml:space="preserve"> the </w:t>
      </w:r>
      <w:r w:rsidR="00AA1DD6">
        <w:t>i</w:t>
      </w:r>
      <w:r w:rsidRPr="003A7214">
        <w:t xml:space="preserve">nformal working group on </w:t>
      </w:r>
      <w:r w:rsidR="00F0519E" w:rsidRPr="003A7214">
        <w:t>fibre</w:t>
      </w:r>
      <w:r w:rsidRPr="003A7214">
        <w:t xml:space="preserve">-reinforced plastics (FRP) portable tanks agreed and </w:t>
      </w:r>
      <w:r w:rsidR="00F0519E">
        <w:t>worked</w:t>
      </w:r>
      <w:r w:rsidR="00F0519E" w:rsidRPr="003A7214">
        <w:t xml:space="preserve"> </w:t>
      </w:r>
      <w:r w:rsidR="00F0519E">
        <w:t>on sections</w:t>
      </w:r>
      <w:r w:rsidR="00D87FDA">
        <w:t xml:space="preserve"> </w:t>
      </w:r>
      <w:r w:rsidR="00AA1DD6" w:rsidRPr="003A7214">
        <w:t>6.9.1</w:t>
      </w:r>
      <w:r w:rsidR="00F0519E">
        <w:t xml:space="preserve"> (</w:t>
      </w:r>
      <w:r w:rsidR="00AA1DD6" w:rsidRPr="003A7214">
        <w:t xml:space="preserve">Application and </w:t>
      </w:r>
      <w:r w:rsidR="00F0519E">
        <w:t>g</w:t>
      </w:r>
      <w:r w:rsidR="00AA1DD6" w:rsidRPr="003A7214">
        <w:t xml:space="preserve">eneral </w:t>
      </w:r>
      <w:r w:rsidR="00F0519E">
        <w:t>p</w:t>
      </w:r>
      <w:r w:rsidR="00AA1DD6" w:rsidRPr="003A7214">
        <w:t>rovisions</w:t>
      </w:r>
      <w:r w:rsidR="00F0519E">
        <w:t>)</w:t>
      </w:r>
      <w:r w:rsidR="00AA1DD6" w:rsidRPr="003A7214">
        <w:t xml:space="preserve"> and 6.9.2</w:t>
      </w:r>
      <w:r w:rsidR="00F0519E">
        <w:t xml:space="preserve"> (</w:t>
      </w:r>
      <w:r w:rsidR="00AA1DD6" w:rsidRPr="003A7214">
        <w:t xml:space="preserve">Provisions for the design, construction, inspection and testing of portable tanks with shells made of Fibre Reinforced Plastics (FPR) materials intended for the transport of substances of classes 3, </w:t>
      </w:r>
      <w:r w:rsidR="00F0519E">
        <w:t xml:space="preserve">5 (division </w:t>
      </w:r>
      <w:r w:rsidR="00AA1DD6" w:rsidRPr="003A7214">
        <w:t>5.1</w:t>
      </w:r>
      <w:r w:rsidR="00F0519E">
        <w:t>)</w:t>
      </w:r>
      <w:r w:rsidR="00AA1DD6" w:rsidRPr="003A7214">
        <w:t>,</w:t>
      </w:r>
      <w:r w:rsidR="00F0519E">
        <w:t xml:space="preserve"> 6 (divisions</w:t>
      </w:r>
      <w:r w:rsidR="00AA1DD6" w:rsidRPr="003A7214">
        <w:t xml:space="preserve"> 6.1</w:t>
      </w:r>
      <w:r w:rsidR="00F0519E">
        <w:t xml:space="preserve"> and</w:t>
      </w:r>
      <w:r w:rsidR="00AA1DD6" w:rsidRPr="003A7214">
        <w:t xml:space="preserve"> 6.2</w:t>
      </w:r>
      <w:r w:rsidR="00F0519E">
        <w:t>)</w:t>
      </w:r>
      <w:r w:rsidR="00AA1DD6" w:rsidRPr="003A7214">
        <w:t>, 8 and 9.</w:t>
      </w:r>
    </w:p>
    <w:p w14:paraId="470954AC" w14:textId="04588192" w:rsidR="00AA1DD6" w:rsidRPr="003A7214" w:rsidRDefault="00AA1DD6" w:rsidP="00AA1DD6">
      <w:pPr>
        <w:pStyle w:val="SingleTxtG"/>
      </w:pPr>
      <w:r w:rsidRPr="003A7214">
        <w:t>3.</w:t>
      </w:r>
      <w:r>
        <w:tab/>
      </w:r>
      <w:r w:rsidRPr="003A7214">
        <w:t xml:space="preserve">Noting the discussion in the </w:t>
      </w:r>
      <w:r w:rsidR="00B2226D">
        <w:t>i</w:t>
      </w:r>
      <w:r w:rsidRPr="003A7214">
        <w:t xml:space="preserve">nformal working group on FRP portable tanks and at </w:t>
      </w:r>
      <w:r>
        <w:t>the </w:t>
      </w:r>
      <w:r w:rsidRPr="003A7214">
        <w:t>plenary</w:t>
      </w:r>
      <w:r w:rsidR="00B2226D">
        <w:t>,</w:t>
      </w:r>
      <w:r w:rsidRPr="003A7214">
        <w:t xml:space="preserve"> the Russian Federation has recently proposed to discuss the additional </w:t>
      </w:r>
      <w:r w:rsidR="00F0519E">
        <w:t>section</w:t>
      </w:r>
      <w:r w:rsidRPr="003A7214">
        <w:t xml:space="preserve"> 6.9.3 “Requirements to the design, manufacture, inspection and testing of portable tanks with </w:t>
      </w:r>
      <w:r w:rsidRPr="003A7214">
        <w:lastRenderedPageBreak/>
        <w:t>PCM vessel intended for carriage of non-refrigerated liquefied gas of maximum permissible working pressure 20.0 bar and less”.</w:t>
      </w:r>
    </w:p>
    <w:p w14:paraId="4C022BBE" w14:textId="0E7104C9" w:rsidR="00AA1DD6" w:rsidRPr="003A7214" w:rsidRDefault="00AA1DD6" w:rsidP="00AA1DD6">
      <w:pPr>
        <w:pStyle w:val="SingleTxtG"/>
      </w:pPr>
      <w:r w:rsidRPr="003A7214">
        <w:t>4.</w:t>
      </w:r>
      <w:r>
        <w:tab/>
      </w:r>
      <w:r w:rsidRPr="003A7214">
        <w:t>Keeping in mind that at present</w:t>
      </w:r>
      <w:r w:rsidR="00AA0E28">
        <w:t>,</w:t>
      </w:r>
      <w:r w:rsidRPr="003A7214">
        <w:t xml:space="preserve"> valves, relief devices and manholes made of metallic materials</w:t>
      </w:r>
      <w:r w:rsidR="00AA0E28">
        <w:t xml:space="preserve"> </w:t>
      </w:r>
      <w:r w:rsidR="00AA0E28" w:rsidRPr="003A7214">
        <w:t xml:space="preserve">are installed </w:t>
      </w:r>
      <w:r w:rsidR="00AA0E28">
        <w:t>in</w:t>
      </w:r>
      <w:r w:rsidR="00AA0E28" w:rsidRPr="003A7214">
        <w:t xml:space="preserve"> all types of portable tanks</w:t>
      </w:r>
      <w:r w:rsidR="00F0519E">
        <w:t>,</w:t>
      </w:r>
      <w:r w:rsidRPr="003A7214">
        <w:t xml:space="preserve"> the Russian Federation would like to </w:t>
      </w:r>
      <w:r w:rsidR="00F0519E">
        <w:t>bring to the</w:t>
      </w:r>
      <w:r w:rsidR="00F0519E" w:rsidRPr="003A7214">
        <w:t xml:space="preserve"> </w:t>
      </w:r>
      <w:r w:rsidRPr="003A7214">
        <w:t xml:space="preserve">attention of the Sub-Committee </w:t>
      </w:r>
      <w:r w:rsidR="0003682D">
        <w:t xml:space="preserve">the fact </w:t>
      </w:r>
      <w:r w:rsidRPr="003A7214">
        <w:t>that these devices have shorter service life in comparison with the service life of the tank itself</w:t>
      </w:r>
      <w:r w:rsidR="0003682D">
        <w:t xml:space="preserve"> in </w:t>
      </w:r>
      <w:r w:rsidRPr="003A7214">
        <w:t xml:space="preserve">long-haul </w:t>
      </w:r>
      <w:r w:rsidR="00F0519E">
        <w:t>transport</w:t>
      </w:r>
      <w:r w:rsidR="00F0519E" w:rsidRPr="003A7214">
        <w:t xml:space="preserve"> </w:t>
      </w:r>
      <w:r w:rsidRPr="003A7214">
        <w:t>and intensive trans</w:t>
      </w:r>
      <w:r w:rsidR="00F0519E">
        <w:t>-</w:t>
      </w:r>
      <w:r w:rsidRPr="003A7214">
        <w:t xml:space="preserve">shipment of the transported substances, </w:t>
      </w:r>
      <w:r w:rsidR="00F0519E" w:rsidRPr="003A7214">
        <w:t>especially</w:t>
      </w:r>
      <w:r w:rsidRPr="003A7214">
        <w:t xml:space="preserve"> when transporting corrosive substances.</w:t>
      </w:r>
    </w:p>
    <w:p w14:paraId="0A54E906" w14:textId="16879373" w:rsidR="00AA1DD6" w:rsidRPr="003A7214" w:rsidRDefault="00AA1DD6" w:rsidP="00AA1DD6">
      <w:pPr>
        <w:pStyle w:val="SingleTxtG"/>
      </w:pPr>
      <w:r w:rsidRPr="003A7214">
        <w:t>5.</w:t>
      </w:r>
      <w:r>
        <w:tab/>
      </w:r>
      <w:r w:rsidRPr="003A7214">
        <w:t xml:space="preserve">The Russian Federation believes that using FRP materials in </w:t>
      </w:r>
      <w:r w:rsidR="00F0519E">
        <w:t xml:space="preserve">the </w:t>
      </w:r>
      <w:r w:rsidRPr="003A7214">
        <w:t>construction of the mentioned service equipment lead</w:t>
      </w:r>
      <w:r>
        <w:t>s</w:t>
      </w:r>
      <w:r w:rsidRPr="003A7214">
        <w:t xml:space="preserve"> to </w:t>
      </w:r>
      <w:r w:rsidR="00F0519E">
        <w:t xml:space="preserve">an </w:t>
      </w:r>
      <w:r w:rsidRPr="003A7214">
        <w:t>increase of its service life and</w:t>
      </w:r>
      <w:r w:rsidR="00F0519E">
        <w:t xml:space="preserve"> a reduction of</w:t>
      </w:r>
      <w:r w:rsidRPr="003A7214">
        <w:t xml:space="preserve"> repair and replacement</w:t>
      </w:r>
      <w:r w:rsidR="00F0519E">
        <w:t xml:space="preserve"> costs</w:t>
      </w:r>
      <w:r w:rsidRPr="003A7214">
        <w:t>.</w:t>
      </w:r>
    </w:p>
    <w:p w14:paraId="63264EF7" w14:textId="52D95BBE" w:rsidR="00AA1DD6" w:rsidRPr="003A7214" w:rsidRDefault="00AA1DD6" w:rsidP="00AA1DD6">
      <w:pPr>
        <w:pStyle w:val="SingleTxtG"/>
      </w:pPr>
      <w:r w:rsidRPr="003A7214">
        <w:t>6.</w:t>
      </w:r>
      <w:r>
        <w:tab/>
      </w:r>
      <w:r w:rsidRPr="003A7214">
        <w:t xml:space="preserve">The Russian Federation has </w:t>
      </w:r>
      <w:r w:rsidR="00F0519E">
        <w:t>acquired</w:t>
      </w:r>
      <w:r w:rsidR="00F0519E" w:rsidRPr="003A7214">
        <w:t xml:space="preserve"> </w:t>
      </w:r>
      <w:r w:rsidRPr="003A7214">
        <w:t xml:space="preserve">certain experience in </w:t>
      </w:r>
      <w:r w:rsidR="00F0519E">
        <w:t>using</w:t>
      </w:r>
      <w:r w:rsidR="00F0519E" w:rsidRPr="003A7214">
        <w:t xml:space="preserve"> </w:t>
      </w:r>
      <w:r w:rsidRPr="003A7214">
        <w:t xml:space="preserve">FRP materials </w:t>
      </w:r>
      <w:r w:rsidR="00F0519E">
        <w:t>for</w:t>
      </w:r>
      <w:r w:rsidR="00F0519E" w:rsidRPr="003A7214">
        <w:t xml:space="preserve"> </w:t>
      </w:r>
      <w:r w:rsidR="00F0519E">
        <w:t xml:space="preserve">the construction of </w:t>
      </w:r>
      <w:r w:rsidRPr="003A7214">
        <w:t xml:space="preserve">valves, relief devices and manholes as well as </w:t>
      </w:r>
      <w:r w:rsidR="00F0519E">
        <w:t xml:space="preserve">on their </w:t>
      </w:r>
      <w:r w:rsidRPr="003A7214">
        <w:t>repair and inspection.</w:t>
      </w:r>
    </w:p>
    <w:p w14:paraId="4FB05643" w14:textId="5721B314" w:rsidR="00AA1DD6" w:rsidRPr="003A7214" w:rsidRDefault="00AA1DD6" w:rsidP="00AA1DD6">
      <w:pPr>
        <w:pStyle w:val="SingleTxtG"/>
      </w:pPr>
      <w:r w:rsidRPr="003A7214">
        <w:t>7.</w:t>
      </w:r>
      <w:r>
        <w:tab/>
      </w:r>
      <w:r w:rsidR="00F0519E">
        <w:t>In view of</w:t>
      </w:r>
      <w:r w:rsidRPr="003A7214">
        <w:t xml:space="preserve"> the above</w:t>
      </w:r>
      <w:r w:rsidR="00F0519E">
        <w:t>,</w:t>
      </w:r>
      <w:r w:rsidRPr="003A7214">
        <w:t xml:space="preserve"> the Russian Federation would like to </w:t>
      </w:r>
      <w:r w:rsidR="00F0519E">
        <w:t>start</w:t>
      </w:r>
      <w:r w:rsidR="00F0519E" w:rsidRPr="003A7214">
        <w:t xml:space="preserve"> </w:t>
      </w:r>
      <w:r w:rsidRPr="003A7214">
        <w:t>discussion</w:t>
      </w:r>
      <w:r w:rsidR="00F0519E">
        <w:t>s</w:t>
      </w:r>
      <w:r w:rsidRPr="003A7214">
        <w:t xml:space="preserve"> </w:t>
      </w:r>
      <w:r w:rsidR="00F0519E">
        <w:t xml:space="preserve">on the </w:t>
      </w:r>
      <w:r w:rsidRPr="003A7214">
        <w:t xml:space="preserve">development of the </w:t>
      </w:r>
      <w:r w:rsidR="00F0519E">
        <w:t xml:space="preserve">a new section </w:t>
      </w:r>
      <w:r w:rsidRPr="003A7214">
        <w:t xml:space="preserve">6.9.4: “Requirements for design, construction, inspection and testing of </w:t>
      </w:r>
      <w:r w:rsidR="00F0519E" w:rsidRPr="003A7214">
        <w:t>fibre</w:t>
      </w:r>
      <w:r w:rsidRPr="003A7214">
        <w:t xml:space="preserve"> reinforced plastic (FRP) valves, relief devises and manholes for portable tanks”.</w:t>
      </w:r>
    </w:p>
    <w:p w14:paraId="5B503917" w14:textId="516A6987" w:rsidR="00AA1DD6" w:rsidRPr="003A7214" w:rsidRDefault="00AA1DD6" w:rsidP="00AA1DD6">
      <w:pPr>
        <w:pStyle w:val="H1G"/>
      </w:pPr>
      <w:r>
        <w:tab/>
      </w:r>
      <w:r>
        <w:tab/>
      </w:r>
      <w:r w:rsidRPr="003A7214">
        <w:t>Requested actions</w:t>
      </w:r>
    </w:p>
    <w:p w14:paraId="360AD8EF" w14:textId="64678008" w:rsidR="00AA1DD6" w:rsidRPr="003A7214" w:rsidRDefault="00AA1DD6" w:rsidP="00AA1DD6">
      <w:pPr>
        <w:pStyle w:val="SingleTxtG"/>
        <w:rPr>
          <w:b/>
          <w:bCs/>
        </w:rPr>
      </w:pPr>
      <w:r w:rsidRPr="003A7214">
        <w:t>8.</w:t>
      </w:r>
      <w:r>
        <w:tab/>
      </w:r>
      <w:r w:rsidR="00F0519E">
        <w:t>T</w:t>
      </w:r>
      <w:r w:rsidRPr="003A7214">
        <w:t xml:space="preserve">he Russian Federation invites the </w:t>
      </w:r>
      <w:r>
        <w:t>Sub-Committee</w:t>
      </w:r>
      <w:r w:rsidRPr="003A7214">
        <w:t xml:space="preserve"> to:</w:t>
      </w:r>
    </w:p>
    <w:p w14:paraId="226A7862" w14:textId="33714FEE" w:rsidR="00AA1DD6" w:rsidRPr="003A7214" w:rsidRDefault="00F0519E" w:rsidP="00AA1DD6">
      <w:pPr>
        <w:pStyle w:val="SingleTxtG"/>
        <w:ind w:left="1701"/>
        <w:rPr>
          <w:color w:val="000000" w:themeColor="text1"/>
        </w:rPr>
      </w:pPr>
      <w:r>
        <w:t>(a)</w:t>
      </w:r>
      <w:r w:rsidR="00AA1DD6">
        <w:tab/>
      </w:r>
      <w:r w:rsidR="009C7393">
        <w:t>r</w:t>
      </w:r>
      <w:r w:rsidR="00AA1DD6" w:rsidRPr="003A7214">
        <w:t xml:space="preserve">eview the proposed draft of </w:t>
      </w:r>
      <w:r>
        <w:t>section</w:t>
      </w:r>
      <w:r w:rsidR="00AA1DD6" w:rsidRPr="003A7214">
        <w:t xml:space="preserve"> 6.9.4: “Requirements for design, construction, inspection and testing of </w:t>
      </w:r>
      <w:r w:rsidRPr="003A7214">
        <w:t>fibre</w:t>
      </w:r>
      <w:r w:rsidR="00AA1DD6" w:rsidRPr="003A7214">
        <w:t xml:space="preserve"> reinforced plastic (FRP) valves, relief devices and manholes for portable tanks”;</w:t>
      </w:r>
    </w:p>
    <w:p w14:paraId="699916B9" w14:textId="05ED05E0" w:rsidR="00AA1DD6" w:rsidRPr="003A7214" w:rsidRDefault="00F0519E" w:rsidP="00AA1DD6">
      <w:pPr>
        <w:pStyle w:val="SingleTxtG"/>
        <w:ind w:left="1701"/>
      </w:pPr>
      <w:r>
        <w:t>(b)</w:t>
      </w:r>
      <w:r w:rsidR="00AA1DD6">
        <w:tab/>
      </w:r>
      <w:r w:rsidR="009C7393">
        <w:t>i</w:t>
      </w:r>
      <w:r w:rsidR="00AA1DD6" w:rsidRPr="003A7214">
        <w:t xml:space="preserve">nvite </w:t>
      </w:r>
      <w:r>
        <w:t xml:space="preserve">interested </w:t>
      </w:r>
      <w:r w:rsidR="009C7393">
        <w:t xml:space="preserve">experts </w:t>
      </w:r>
      <w:r w:rsidR="00AA1DD6" w:rsidRPr="003A7214">
        <w:t xml:space="preserve">to contribute to </w:t>
      </w:r>
      <w:r>
        <w:t xml:space="preserve">its </w:t>
      </w:r>
      <w:r w:rsidR="00AA1DD6" w:rsidRPr="003A7214">
        <w:t>development;</w:t>
      </w:r>
    </w:p>
    <w:p w14:paraId="3109B038" w14:textId="778FE2AC" w:rsidR="00AA1DD6" w:rsidRPr="003A7214" w:rsidRDefault="00F0519E" w:rsidP="00AA1DD6">
      <w:pPr>
        <w:pStyle w:val="SingleTxtG"/>
        <w:ind w:left="1701"/>
      </w:pPr>
      <w:r>
        <w:t>(c)</w:t>
      </w:r>
      <w:r w:rsidR="00AA1DD6">
        <w:tab/>
      </w:r>
      <w:r w:rsidR="0003682D">
        <w:t xml:space="preserve">entrust the development </w:t>
      </w:r>
      <w:r w:rsidR="00AA1DD6" w:rsidRPr="003A7214">
        <w:t xml:space="preserve">of </w:t>
      </w:r>
      <w:r w:rsidR="007020C1">
        <w:t xml:space="preserve">sections </w:t>
      </w:r>
      <w:r w:rsidR="00AA1DD6" w:rsidRPr="003A7214">
        <w:t>6.9.3 and 6.9.4</w:t>
      </w:r>
      <w:r w:rsidR="0003682D">
        <w:t xml:space="preserve"> to an informal working group</w:t>
      </w:r>
      <w:r w:rsidR="00AA1DD6" w:rsidRPr="003A7214">
        <w:t>.</w:t>
      </w:r>
    </w:p>
    <w:p w14:paraId="0AABEBC2" w14:textId="0689447B" w:rsidR="00AA1DD6" w:rsidRDefault="00AA1DD6">
      <w:pPr>
        <w:suppressAutoHyphens w:val="0"/>
        <w:spacing w:line="240" w:lineRule="auto"/>
        <w:rPr>
          <w:b/>
          <w:bCs/>
        </w:rPr>
      </w:pPr>
      <w:r>
        <w:rPr>
          <w:b/>
          <w:bCs/>
        </w:rPr>
        <w:br w:type="page"/>
      </w:r>
    </w:p>
    <w:p w14:paraId="5B14E299" w14:textId="65F7E1CF" w:rsidR="00AA1DD6" w:rsidRDefault="007F2C0B" w:rsidP="00AA1DD6">
      <w:pPr>
        <w:pStyle w:val="HChG"/>
      </w:pPr>
      <w:r>
        <w:lastRenderedPageBreak/>
        <w:tab/>
      </w:r>
      <w:r>
        <w:tab/>
      </w:r>
      <w:r w:rsidR="00AA1DD6">
        <w:t>Annex</w:t>
      </w:r>
    </w:p>
    <w:p w14:paraId="17D6C2D8" w14:textId="719EAFD1" w:rsidR="00AA1DD6" w:rsidRPr="00AA1DD6" w:rsidRDefault="007020C1">
      <w:pPr>
        <w:pStyle w:val="SingleTxtG"/>
        <w:rPr>
          <w:rStyle w:val="FontStyle65"/>
          <w:rFonts w:ascii="Times New Roman" w:hAnsi="Times New Roman" w:cs="Times New Roman"/>
          <w:b w:val="0"/>
          <w:sz w:val="20"/>
          <w:szCs w:val="20"/>
        </w:rPr>
      </w:pPr>
      <w:r>
        <w:rPr>
          <w:rStyle w:val="FontStyle65"/>
          <w:rFonts w:ascii="Times New Roman" w:hAnsi="Times New Roman" w:cs="Times New Roman"/>
          <w:sz w:val="20"/>
          <w:szCs w:val="20"/>
        </w:rPr>
        <w:t>“</w:t>
      </w:r>
      <w:r w:rsidR="00AA1DD6" w:rsidRPr="00AA1DD6">
        <w:rPr>
          <w:rStyle w:val="FontStyle65"/>
          <w:rFonts w:ascii="Times New Roman" w:hAnsi="Times New Roman" w:cs="Times New Roman"/>
          <w:sz w:val="20"/>
          <w:szCs w:val="20"/>
        </w:rPr>
        <w:t xml:space="preserve">6.9.4 </w:t>
      </w:r>
      <w:r w:rsidR="00AA5829">
        <w:rPr>
          <w:rStyle w:val="FontStyle65"/>
          <w:rFonts w:ascii="Times New Roman" w:hAnsi="Times New Roman" w:cs="Times New Roman"/>
          <w:sz w:val="20"/>
          <w:szCs w:val="20"/>
        </w:rPr>
        <w:tab/>
      </w:r>
      <w:r w:rsidR="00AA5829">
        <w:rPr>
          <w:rStyle w:val="FontStyle65"/>
          <w:rFonts w:ascii="Times New Roman" w:hAnsi="Times New Roman" w:cs="Times New Roman"/>
          <w:sz w:val="20"/>
          <w:szCs w:val="20"/>
        </w:rPr>
        <w:tab/>
      </w:r>
      <w:r w:rsidR="00AA1DD6" w:rsidRPr="00AA1DD6">
        <w:rPr>
          <w:rStyle w:val="FontStyle65"/>
          <w:rFonts w:ascii="Times New Roman" w:hAnsi="Times New Roman" w:cs="Times New Roman"/>
          <w:sz w:val="20"/>
          <w:szCs w:val="20"/>
        </w:rPr>
        <w:t xml:space="preserve">Requirements for design, construction, inspection and testing of </w:t>
      </w:r>
      <w:r w:rsidR="009C7393" w:rsidRPr="00AA1DD6">
        <w:rPr>
          <w:rStyle w:val="FontStyle65"/>
          <w:rFonts w:ascii="Times New Roman" w:hAnsi="Times New Roman" w:cs="Times New Roman"/>
          <w:sz w:val="20"/>
          <w:szCs w:val="20"/>
        </w:rPr>
        <w:t>fibre</w:t>
      </w:r>
      <w:r w:rsidR="00AA1DD6" w:rsidRPr="00AA1DD6">
        <w:rPr>
          <w:rStyle w:val="FontStyle65"/>
          <w:rFonts w:ascii="Times New Roman" w:hAnsi="Times New Roman" w:cs="Times New Roman"/>
          <w:sz w:val="20"/>
          <w:szCs w:val="20"/>
        </w:rPr>
        <w:t xml:space="preserve"> reinforced plastic (F</w:t>
      </w:r>
      <w:bookmarkStart w:id="0" w:name="_GoBack"/>
      <w:bookmarkEnd w:id="0"/>
      <w:r w:rsidR="00AA1DD6" w:rsidRPr="00AA1DD6">
        <w:rPr>
          <w:rStyle w:val="FontStyle65"/>
          <w:rFonts w:ascii="Times New Roman" w:hAnsi="Times New Roman" w:cs="Times New Roman"/>
          <w:sz w:val="20"/>
          <w:szCs w:val="20"/>
        </w:rPr>
        <w:t>RP) valves, relief devices and manholes for portable tanks</w:t>
      </w:r>
    </w:p>
    <w:p w14:paraId="24FDA2A6" w14:textId="6FCBDB29" w:rsidR="00AA1DD6" w:rsidRPr="00AA1DD6" w:rsidRDefault="00AA1DD6" w:rsidP="00304F07">
      <w:pPr>
        <w:pStyle w:val="SingleTxtG"/>
        <w:tabs>
          <w:tab w:val="left" w:pos="2268"/>
        </w:tabs>
        <w:rPr>
          <w:rStyle w:val="FontStyle65"/>
          <w:rFonts w:ascii="Times New Roman" w:hAnsi="Times New Roman" w:cs="Times New Roman"/>
          <w:sz w:val="20"/>
          <w:szCs w:val="20"/>
        </w:rPr>
      </w:pPr>
      <w:r w:rsidRPr="00AA1DD6">
        <w:rPr>
          <w:rStyle w:val="FontStyle65"/>
          <w:rFonts w:ascii="Times New Roman" w:hAnsi="Times New Roman" w:cs="Times New Roman"/>
          <w:sz w:val="20"/>
          <w:szCs w:val="20"/>
        </w:rPr>
        <w:t>6.9.4.1</w:t>
      </w:r>
      <w:r w:rsidR="00AA5829">
        <w:rPr>
          <w:rStyle w:val="FontStyle65"/>
          <w:rFonts w:ascii="Times New Roman" w:hAnsi="Times New Roman" w:cs="Times New Roman"/>
          <w:sz w:val="20"/>
          <w:szCs w:val="20"/>
        </w:rPr>
        <w:tab/>
      </w:r>
      <w:r w:rsidRPr="00304F07">
        <w:rPr>
          <w:rStyle w:val="FontStyle65"/>
          <w:rFonts w:ascii="Times New Roman" w:hAnsi="Times New Roman" w:cs="Times New Roman"/>
          <w:i/>
          <w:iCs/>
          <w:sz w:val="20"/>
          <w:szCs w:val="20"/>
        </w:rPr>
        <w:t>Definitions</w:t>
      </w:r>
    </w:p>
    <w:p w14:paraId="31558D67" w14:textId="77777777" w:rsidR="00AA1DD6" w:rsidRPr="00AA1DD6" w:rsidRDefault="00AA1DD6" w:rsidP="00AA1DD6">
      <w:pPr>
        <w:pStyle w:val="SingleTxtG"/>
        <w:rPr>
          <w:rStyle w:val="FontStyle65"/>
          <w:rFonts w:ascii="Times New Roman" w:hAnsi="Times New Roman" w:cs="Times New Roman"/>
          <w:b w:val="0"/>
          <w:bCs w:val="0"/>
          <w:sz w:val="20"/>
          <w:szCs w:val="20"/>
        </w:rPr>
      </w:pPr>
      <w:r w:rsidRPr="00304F07">
        <w:rPr>
          <w:rStyle w:val="FontStyle65"/>
          <w:rFonts w:ascii="Times New Roman" w:hAnsi="Times New Roman" w:cs="Times New Roman"/>
          <w:b w:val="0"/>
          <w:bCs w:val="0"/>
          <w:i/>
          <w:iCs/>
          <w:sz w:val="20"/>
          <w:szCs w:val="20"/>
        </w:rPr>
        <w:t xml:space="preserve">Compression molding </w:t>
      </w:r>
      <w:r w:rsidRPr="00AA1DD6">
        <w:rPr>
          <w:rStyle w:val="FontStyle65"/>
          <w:rFonts w:ascii="Times New Roman" w:hAnsi="Times New Roman" w:cs="Times New Roman"/>
          <w:b w:val="0"/>
          <w:bCs w:val="0"/>
          <w:sz w:val="20"/>
          <w:szCs w:val="20"/>
        </w:rPr>
        <w:t>means a process for producing composite parts in a wide range of volumes typically employing a matched metal tool in a heated (normally hydraulic) press to consolidate sheet materials or moulding compounds at relatively high pressures.</w:t>
      </w:r>
    </w:p>
    <w:p w14:paraId="3A1E6CC1" w14:textId="5C478601" w:rsidR="00AA1DD6" w:rsidRPr="00AA1DD6" w:rsidRDefault="00AA1DD6" w:rsidP="00AA1DD6">
      <w:pPr>
        <w:pStyle w:val="SingleTxtG"/>
        <w:rPr>
          <w:rStyle w:val="FontStyle65"/>
          <w:rFonts w:ascii="Times New Roman" w:hAnsi="Times New Roman" w:cs="Times New Roman"/>
          <w:b w:val="0"/>
          <w:bCs w:val="0"/>
          <w:sz w:val="20"/>
          <w:szCs w:val="20"/>
        </w:rPr>
      </w:pPr>
      <w:r w:rsidRPr="00304F07">
        <w:rPr>
          <w:rStyle w:val="FontStyle65"/>
          <w:rFonts w:ascii="Times New Roman" w:hAnsi="Times New Roman" w:cs="Times New Roman"/>
          <w:b w:val="0"/>
          <w:bCs w:val="0"/>
          <w:i/>
          <w:iCs/>
          <w:sz w:val="20"/>
          <w:szCs w:val="20"/>
        </w:rPr>
        <w:t>Coupon-specimen means</w:t>
      </w:r>
      <w:r w:rsidRPr="00AA1DD6">
        <w:rPr>
          <w:rStyle w:val="FontStyle65"/>
          <w:rFonts w:ascii="Times New Roman" w:hAnsi="Times New Roman" w:cs="Times New Roman"/>
          <w:b w:val="0"/>
          <w:bCs w:val="0"/>
          <w:sz w:val="20"/>
          <w:szCs w:val="20"/>
        </w:rPr>
        <w:t xml:space="preserve"> a FRP specimen constructed and tested in accordance with national and/or international standards to determine design </w:t>
      </w:r>
      <w:r w:rsidR="007F2C0B" w:rsidRPr="00AA1DD6">
        <w:rPr>
          <w:rStyle w:val="FontStyle65"/>
          <w:rFonts w:ascii="Times New Roman" w:hAnsi="Times New Roman" w:cs="Times New Roman"/>
          <w:b w:val="0"/>
          <w:bCs w:val="0"/>
          <w:sz w:val="20"/>
          <w:szCs w:val="20"/>
        </w:rPr>
        <w:t>allowable</w:t>
      </w:r>
      <w:r w:rsidRPr="00AA1DD6">
        <w:rPr>
          <w:rStyle w:val="FontStyle65"/>
          <w:rFonts w:ascii="Times New Roman" w:hAnsi="Times New Roman" w:cs="Times New Roman"/>
          <w:b w:val="0"/>
          <w:bCs w:val="0"/>
          <w:sz w:val="20"/>
          <w:szCs w:val="20"/>
        </w:rPr>
        <w:t>;</w:t>
      </w:r>
    </w:p>
    <w:p w14:paraId="3C3EF4C4" w14:textId="77777777" w:rsidR="00AA1DD6" w:rsidRPr="00AA1DD6" w:rsidRDefault="00AA1DD6" w:rsidP="00AA1DD6">
      <w:pPr>
        <w:pStyle w:val="SingleTxtG"/>
        <w:rPr>
          <w:rStyle w:val="FontStyle65"/>
          <w:rFonts w:ascii="Times New Roman" w:hAnsi="Times New Roman" w:cs="Times New Roman"/>
          <w:b w:val="0"/>
          <w:bCs w:val="0"/>
          <w:sz w:val="20"/>
          <w:szCs w:val="20"/>
        </w:rPr>
      </w:pPr>
      <w:r w:rsidRPr="00304F07">
        <w:rPr>
          <w:rStyle w:val="FontStyle65"/>
          <w:rFonts w:ascii="Times New Roman" w:hAnsi="Times New Roman" w:cs="Times New Roman"/>
          <w:b w:val="0"/>
          <w:bCs w:val="0"/>
          <w:i/>
          <w:iCs/>
          <w:sz w:val="20"/>
          <w:szCs w:val="20"/>
        </w:rPr>
        <w:t>Design pressure</w:t>
      </w:r>
      <w:r w:rsidRPr="00AA1DD6">
        <w:rPr>
          <w:rStyle w:val="FontStyle65"/>
          <w:rFonts w:ascii="Times New Roman" w:hAnsi="Times New Roman" w:cs="Times New Roman"/>
          <w:b w:val="0"/>
          <w:bCs w:val="0"/>
          <w:sz w:val="20"/>
          <w:szCs w:val="20"/>
        </w:rPr>
        <w:t xml:space="preserve"> means the pressure to be used in calculations required by a recognized pressure-vessel code. The design pressure shall be not less than the highest of the following pressures:</w:t>
      </w:r>
    </w:p>
    <w:p w14:paraId="17719F19" w14:textId="1887D6B4" w:rsidR="00E764FB" w:rsidRPr="00E764FB" w:rsidRDefault="00F43868" w:rsidP="00E764FB">
      <w:pPr>
        <w:pStyle w:val="SingleTxtG"/>
        <w:ind w:left="2268" w:hanging="567"/>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(a)</w:t>
      </w:r>
      <w:r w:rsidR="00E764FB" w:rsidRPr="00E764FB">
        <w:rPr>
          <w:rStyle w:val="FontStyle65"/>
          <w:rFonts w:ascii="Times New Roman" w:hAnsi="Times New Roman" w:cs="Times New Roman"/>
          <w:b w:val="0"/>
          <w:bCs w:val="0"/>
          <w:sz w:val="20"/>
          <w:szCs w:val="20"/>
        </w:rPr>
        <w:t xml:space="preserve"> </w:t>
      </w:r>
      <w:r w:rsidR="00E764FB">
        <w:rPr>
          <w:rStyle w:val="FontStyle65"/>
          <w:rFonts w:ascii="Times New Roman" w:hAnsi="Times New Roman" w:cs="Times New Roman"/>
          <w:b w:val="0"/>
          <w:bCs w:val="0"/>
          <w:sz w:val="20"/>
          <w:szCs w:val="20"/>
        </w:rPr>
        <w:tab/>
        <w:t>T</w:t>
      </w:r>
      <w:r w:rsidR="00E764FB" w:rsidRPr="00E764FB">
        <w:rPr>
          <w:rStyle w:val="FontStyle65"/>
          <w:rFonts w:ascii="Times New Roman" w:hAnsi="Times New Roman" w:cs="Times New Roman"/>
          <w:b w:val="0"/>
          <w:bCs w:val="0"/>
          <w:sz w:val="20"/>
          <w:szCs w:val="20"/>
        </w:rPr>
        <w:t>he maximum effective gauge pressure allowed in the shell during filling or discharge; or</w:t>
      </w:r>
    </w:p>
    <w:p w14:paraId="7CF1412B" w14:textId="14373C21" w:rsidR="00E764FB" w:rsidRPr="00E764FB" w:rsidRDefault="00F43868" w:rsidP="00E764FB">
      <w:pPr>
        <w:pStyle w:val="SingleTxtG"/>
        <w:ind w:firstLine="567"/>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(b)</w:t>
      </w:r>
      <w:r w:rsidR="00E764FB">
        <w:rPr>
          <w:rStyle w:val="FontStyle65"/>
          <w:rFonts w:ascii="Times New Roman" w:hAnsi="Times New Roman" w:cs="Times New Roman"/>
          <w:b w:val="0"/>
          <w:bCs w:val="0"/>
          <w:sz w:val="20"/>
          <w:szCs w:val="20"/>
        </w:rPr>
        <w:tab/>
        <w:t>T</w:t>
      </w:r>
      <w:r w:rsidR="00E764FB" w:rsidRPr="00E764FB">
        <w:rPr>
          <w:rStyle w:val="FontStyle65"/>
          <w:rFonts w:ascii="Times New Roman" w:hAnsi="Times New Roman" w:cs="Times New Roman"/>
          <w:b w:val="0"/>
          <w:bCs w:val="0"/>
          <w:sz w:val="20"/>
          <w:szCs w:val="20"/>
        </w:rPr>
        <w:t>he sum of:</w:t>
      </w:r>
    </w:p>
    <w:p w14:paraId="20512763" w14:textId="7CF70E23" w:rsidR="00E764FB" w:rsidRPr="00E764FB" w:rsidRDefault="00F43868" w:rsidP="00304F07">
      <w:pPr>
        <w:pStyle w:val="SingleTxtG"/>
        <w:ind w:left="2835" w:hanging="567"/>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(i)</w:t>
      </w:r>
      <w:r w:rsidR="00E764FB">
        <w:rPr>
          <w:rStyle w:val="FontStyle65"/>
          <w:rFonts w:ascii="Times New Roman" w:hAnsi="Times New Roman" w:cs="Times New Roman"/>
          <w:b w:val="0"/>
          <w:bCs w:val="0"/>
          <w:sz w:val="20"/>
          <w:szCs w:val="20"/>
        </w:rPr>
        <w:tab/>
      </w:r>
      <w:r w:rsidR="00E764FB" w:rsidRPr="00E764FB">
        <w:rPr>
          <w:rStyle w:val="FontStyle65"/>
          <w:rFonts w:ascii="Times New Roman" w:hAnsi="Times New Roman" w:cs="Times New Roman"/>
          <w:b w:val="0"/>
          <w:bCs w:val="0"/>
          <w:sz w:val="20"/>
          <w:szCs w:val="20"/>
        </w:rPr>
        <w:t>the absolute vapour pressure (in bar) of the substance at 65°C (or at the highest temperature during filling, discharge or transport for substances which are filled, discharged or transported over 65°C), minus 1 bar;</w:t>
      </w:r>
    </w:p>
    <w:p w14:paraId="6460B843" w14:textId="2CE64662" w:rsidR="00E764FB" w:rsidRPr="00E764FB" w:rsidRDefault="00F43868" w:rsidP="00304F07">
      <w:pPr>
        <w:pStyle w:val="SingleTxtG"/>
        <w:ind w:left="2835" w:hanging="567"/>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(ii)</w:t>
      </w:r>
      <w:r w:rsidR="00E764FB">
        <w:rPr>
          <w:rStyle w:val="FontStyle65"/>
          <w:rFonts w:ascii="Times New Roman" w:hAnsi="Times New Roman" w:cs="Times New Roman"/>
          <w:b w:val="0"/>
          <w:bCs w:val="0"/>
          <w:sz w:val="20"/>
          <w:szCs w:val="20"/>
        </w:rPr>
        <w:tab/>
      </w:r>
      <w:r w:rsidR="00E764FB" w:rsidRPr="00E764FB">
        <w:rPr>
          <w:rStyle w:val="FontStyle65"/>
          <w:rFonts w:ascii="Times New Roman" w:hAnsi="Times New Roman" w:cs="Times New Roman"/>
          <w:b w:val="0"/>
          <w:bCs w:val="0"/>
          <w:sz w:val="20"/>
          <w:szCs w:val="20"/>
        </w:rPr>
        <w:t>the partial pressure (in bar) of air or other gases in the ullage space, being determined by a maximum ullage temperature of 65°C and a liquid expansion due to an increase in mean bulk temperature of tr – tf (tf = filling temperature, usually 15°C; tr = 50°C, maximum mean bulk temperature); and</w:t>
      </w:r>
    </w:p>
    <w:p w14:paraId="6D89BE20" w14:textId="1926E636" w:rsidR="00E764FB" w:rsidRPr="00E764FB" w:rsidRDefault="00F43868" w:rsidP="00304F07">
      <w:pPr>
        <w:pStyle w:val="SingleTxtG"/>
        <w:ind w:left="2835" w:hanging="567"/>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(iii)</w:t>
      </w:r>
      <w:r w:rsidR="00E764FB">
        <w:rPr>
          <w:rStyle w:val="FontStyle65"/>
          <w:rFonts w:ascii="Times New Roman" w:hAnsi="Times New Roman" w:cs="Times New Roman"/>
          <w:b w:val="0"/>
          <w:bCs w:val="0"/>
          <w:sz w:val="20"/>
          <w:szCs w:val="20"/>
        </w:rPr>
        <w:tab/>
      </w:r>
      <w:r w:rsidR="00E764FB" w:rsidRPr="00E764FB">
        <w:rPr>
          <w:rStyle w:val="FontStyle65"/>
          <w:rFonts w:ascii="Times New Roman" w:hAnsi="Times New Roman" w:cs="Times New Roman"/>
          <w:b w:val="0"/>
          <w:bCs w:val="0"/>
          <w:sz w:val="20"/>
          <w:szCs w:val="20"/>
        </w:rPr>
        <w:t>a head pressure determined on the basis of the static forces specified in 6.7.2.2.12, but not less than 0.35 bar.</w:t>
      </w:r>
    </w:p>
    <w:p w14:paraId="6061345C" w14:textId="19271EBF" w:rsidR="00E764FB" w:rsidRPr="00E764FB" w:rsidRDefault="00F43868" w:rsidP="00E764FB">
      <w:pPr>
        <w:pStyle w:val="SingleTxtG"/>
        <w:ind w:left="2268" w:hanging="567"/>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(c)</w:t>
      </w:r>
      <w:r w:rsidR="00E764FB">
        <w:rPr>
          <w:rStyle w:val="FontStyle65"/>
          <w:rFonts w:ascii="Times New Roman" w:hAnsi="Times New Roman" w:cs="Times New Roman"/>
          <w:b w:val="0"/>
          <w:bCs w:val="0"/>
          <w:sz w:val="20"/>
          <w:szCs w:val="20"/>
        </w:rPr>
        <w:tab/>
        <w:t>T</w:t>
      </w:r>
      <w:r w:rsidR="00E764FB" w:rsidRPr="00E764FB">
        <w:rPr>
          <w:rStyle w:val="FontStyle65"/>
          <w:rFonts w:ascii="Times New Roman" w:hAnsi="Times New Roman" w:cs="Times New Roman"/>
          <w:b w:val="0"/>
          <w:bCs w:val="0"/>
          <w:sz w:val="20"/>
          <w:szCs w:val="20"/>
        </w:rPr>
        <w:t>wo thirds of the minimum test pressure specified in the applicable portable tank instruction in 4.2.5.2.6;</w:t>
      </w:r>
    </w:p>
    <w:p w14:paraId="01922B54" w14:textId="77777777" w:rsidR="00E764FB" w:rsidRPr="00E764FB" w:rsidRDefault="00E764FB" w:rsidP="00E764FB">
      <w:pPr>
        <w:pStyle w:val="SingleTxtG"/>
        <w:rPr>
          <w:rStyle w:val="FontStyle65"/>
          <w:rFonts w:ascii="Times New Roman" w:hAnsi="Times New Roman" w:cs="Times New Roman"/>
          <w:b w:val="0"/>
          <w:bCs w:val="0"/>
          <w:sz w:val="20"/>
          <w:szCs w:val="20"/>
        </w:rPr>
      </w:pPr>
      <w:r w:rsidRPr="00E764FB">
        <w:rPr>
          <w:rStyle w:val="FontStyle65"/>
          <w:rFonts w:ascii="Times New Roman" w:hAnsi="Times New Roman" w:cs="Times New Roman"/>
          <w:b w:val="0"/>
          <w:bCs w:val="0"/>
          <w:i/>
          <w:iCs/>
          <w:sz w:val="20"/>
          <w:szCs w:val="20"/>
        </w:rPr>
        <w:t>Fibre-Reinforced Plastic (FRP)</w:t>
      </w:r>
      <w:r w:rsidRPr="00E764FB">
        <w:rPr>
          <w:rStyle w:val="FontStyle65"/>
          <w:rFonts w:ascii="Times New Roman" w:hAnsi="Times New Roman" w:cs="Times New Roman"/>
          <w:b w:val="0"/>
          <w:bCs w:val="0"/>
          <w:sz w:val="20"/>
          <w:szCs w:val="20"/>
        </w:rPr>
        <w:t xml:space="preserve"> means structural material consisting of fibrous and/or particulate reinforcement contained within a thermoset or thermoplastic polymer (matrix); </w:t>
      </w:r>
    </w:p>
    <w:p w14:paraId="5F94EAF0" w14:textId="0CD34A2D" w:rsidR="00E764FB" w:rsidRPr="00E764FB" w:rsidRDefault="00E764FB" w:rsidP="00E764FB">
      <w:pPr>
        <w:pStyle w:val="SingleTxtG"/>
        <w:rPr>
          <w:rStyle w:val="FontStyle65"/>
          <w:rFonts w:ascii="Times New Roman" w:hAnsi="Times New Roman" w:cs="Times New Roman"/>
          <w:b w:val="0"/>
          <w:bCs w:val="0"/>
          <w:sz w:val="20"/>
          <w:szCs w:val="20"/>
        </w:rPr>
      </w:pPr>
      <w:r w:rsidRPr="00E764FB">
        <w:rPr>
          <w:rStyle w:val="FontStyle65"/>
          <w:rFonts w:ascii="Times New Roman" w:hAnsi="Times New Roman" w:cs="Times New Roman"/>
          <w:b w:val="0"/>
          <w:bCs w:val="0"/>
          <w:i/>
          <w:iCs/>
          <w:sz w:val="20"/>
          <w:szCs w:val="20"/>
        </w:rPr>
        <w:t>FRP constituents</w:t>
      </w:r>
      <w:r w:rsidRPr="00E764FB">
        <w:rPr>
          <w:rStyle w:val="FontStyle65"/>
          <w:rFonts w:ascii="Times New Roman" w:hAnsi="Times New Roman" w:cs="Times New Roman"/>
          <w:b w:val="0"/>
          <w:bCs w:val="0"/>
          <w:sz w:val="20"/>
          <w:szCs w:val="20"/>
        </w:rPr>
        <w:t xml:space="preserve"> means reinforcement fibres and/or particles, thermoset or thermoplastic polymer (matrix), adhesives, and additives.</w:t>
      </w:r>
    </w:p>
    <w:p w14:paraId="6F05E695" w14:textId="77777777" w:rsidR="00E764FB" w:rsidRPr="00E764FB" w:rsidRDefault="00E764FB" w:rsidP="00E764FB">
      <w:pPr>
        <w:pStyle w:val="SingleTxtG"/>
        <w:rPr>
          <w:rStyle w:val="FontStyle65"/>
          <w:rFonts w:ascii="Times New Roman" w:hAnsi="Times New Roman" w:cs="Times New Roman"/>
          <w:b w:val="0"/>
          <w:bCs w:val="0"/>
          <w:sz w:val="20"/>
          <w:szCs w:val="20"/>
        </w:rPr>
      </w:pPr>
      <w:r w:rsidRPr="00E764FB">
        <w:rPr>
          <w:rStyle w:val="FontStyle65"/>
          <w:rFonts w:ascii="Times New Roman" w:hAnsi="Times New Roman" w:cs="Times New Roman"/>
          <w:b w:val="0"/>
          <w:bCs w:val="0"/>
          <w:i/>
          <w:iCs/>
          <w:sz w:val="20"/>
          <w:szCs w:val="20"/>
        </w:rPr>
        <w:t>FRP devices</w:t>
      </w:r>
      <w:r w:rsidRPr="00E764FB">
        <w:rPr>
          <w:rStyle w:val="FontStyle65"/>
          <w:rFonts w:ascii="Times New Roman" w:hAnsi="Times New Roman" w:cs="Times New Roman"/>
          <w:b w:val="0"/>
          <w:bCs w:val="0"/>
          <w:sz w:val="20"/>
          <w:szCs w:val="20"/>
        </w:rPr>
        <w:t xml:space="preserve"> means valves, relief devices and manholes made of FRP for portable tanks.</w:t>
      </w:r>
    </w:p>
    <w:p w14:paraId="506BCEED" w14:textId="77777777" w:rsidR="00E764FB" w:rsidRPr="00E764FB" w:rsidRDefault="00E764FB" w:rsidP="00E764FB">
      <w:pPr>
        <w:pStyle w:val="SingleTxtG"/>
        <w:rPr>
          <w:rStyle w:val="FontStyle65"/>
          <w:rFonts w:ascii="Times New Roman" w:hAnsi="Times New Roman" w:cs="Times New Roman"/>
          <w:b w:val="0"/>
          <w:bCs w:val="0"/>
          <w:sz w:val="20"/>
          <w:szCs w:val="20"/>
        </w:rPr>
      </w:pPr>
      <w:r w:rsidRPr="00E764FB">
        <w:rPr>
          <w:rStyle w:val="FontStyle65"/>
          <w:rFonts w:ascii="Times New Roman" w:hAnsi="Times New Roman" w:cs="Times New Roman"/>
          <w:b w:val="0"/>
          <w:bCs w:val="0"/>
          <w:i/>
          <w:iCs/>
          <w:sz w:val="20"/>
          <w:szCs w:val="20"/>
        </w:rPr>
        <w:t>Injection molding</w:t>
      </w:r>
      <w:r w:rsidRPr="00E764FB">
        <w:rPr>
          <w:rStyle w:val="FontStyle65"/>
          <w:rFonts w:ascii="Times New Roman" w:hAnsi="Times New Roman" w:cs="Times New Roman"/>
          <w:b w:val="0"/>
          <w:bCs w:val="0"/>
          <w:sz w:val="20"/>
          <w:szCs w:val="20"/>
        </w:rPr>
        <w:t xml:space="preserve"> means a process of melting plastic pellets (thermosetting/ thermoplastic polymers) that once malleable enough, are injected at pressure into a mould cavity, which fills and solidifies to produce the final product.</w:t>
      </w:r>
    </w:p>
    <w:p w14:paraId="52EE2A0C" w14:textId="77777777" w:rsidR="00E764FB" w:rsidRPr="00E764FB" w:rsidRDefault="00E764FB" w:rsidP="00E764FB">
      <w:pPr>
        <w:pStyle w:val="SingleTxtG"/>
        <w:rPr>
          <w:rStyle w:val="FontStyle65"/>
          <w:rFonts w:ascii="Times New Roman" w:hAnsi="Times New Roman" w:cs="Times New Roman"/>
          <w:b w:val="0"/>
          <w:bCs w:val="0"/>
          <w:sz w:val="20"/>
          <w:szCs w:val="20"/>
        </w:rPr>
      </w:pPr>
      <w:r w:rsidRPr="00E764FB">
        <w:rPr>
          <w:rStyle w:val="FontStyle65"/>
          <w:rFonts w:ascii="Times New Roman" w:hAnsi="Times New Roman" w:cs="Times New Roman"/>
          <w:b w:val="0"/>
          <w:bCs w:val="0"/>
          <w:i/>
          <w:iCs/>
          <w:sz w:val="20"/>
          <w:szCs w:val="20"/>
        </w:rPr>
        <w:t>Inspection-specimen</w:t>
      </w:r>
      <w:r w:rsidRPr="00E764FB">
        <w:rPr>
          <w:rStyle w:val="FontStyle65"/>
          <w:rFonts w:ascii="Times New Roman" w:hAnsi="Times New Roman" w:cs="Times New Roman"/>
          <w:b w:val="0"/>
          <w:bCs w:val="0"/>
          <w:sz w:val="20"/>
          <w:szCs w:val="20"/>
        </w:rPr>
        <w:t xml:space="preserve"> means a sample cut out from the FRP device to establish the identity of serial FRP device to the prototype. </w:t>
      </w:r>
    </w:p>
    <w:p w14:paraId="15CFE0EF" w14:textId="77777777" w:rsidR="00E764FB" w:rsidRPr="00E764FB" w:rsidRDefault="00E764FB" w:rsidP="00E764FB">
      <w:pPr>
        <w:pStyle w:val="SingleTxtG"/>
        <w:rPr>
          <w:rStyle w:val="FontStyle65"/>
          <w:rFonts w:ascii="Times New Roman" w:hAnsi="Times New Roman" w:cs="Times New Roman"/>
          <w:b w:val="0"/>
          <w:bCs w:val="0"/>
          <w:sz w:val="20"/>
          <w:szCs w:val="20"/>
        </w:rPr>
      </w:pPr>
      <w:r w:rsidRPr="00E764FB">
        <w:rPr>
          <w:rStyle w:val="FontStyle65"/>
          <w:rFonts w:ascii="Times New Roman" w:hAnsi="Times New Roman" w:cs="Times New Roman"/>
          <w:b w:val="0"/>
          <w:bCs w:val="0"/>
          <w:i/>
          <w:iCs/>
          <w:sz w:val="20"/>
          <w:szCs w:val="20"/>
        </w:rPr>
        <w:t>Leakproofness test</w:t>
      </w:r>
      <w:r w:rsidRPr="00E764FB">
        <w:rPr>
          <w:rStyle w:val="FontStyle65"/>
          <w:rFonts w:ascii="Times New Roman" w:hAnsi="Times New Roman" w:cs="Times New Roman"/>
          <w:b w:val="0"/>
          <w:bCs w:val="0"/>
          <w:sz w:val="20"/>
          <w:szCs w:val="20"/>
        </w:rPr>
        <w:t xml:space="preserve"> means a test using gas, subjecting the shell and its service equipment to an effective internal pressure of not less than 25% of the Maximum Allowable Working Pressure (MAWP);</w:t>
      </w:r>
    </w:p>
    <w:p w14:paraId="62F4EABE" w14:textId="77777777" w:rsidR="00E764FB" w:rsidRPr="00E764FB" w:rsidRDefault="00E764FB" w:rsidP="00E764FB">
      <w:pPr>
        <w:pStyle w:val="SingleTxtG"/>
        <w:rPr>
          <w:rStyle w:val="FontStyle65"/>
          <w:rFonts w:ascii="Times New Roman" w:hAnsi="Times New Roman" w:cs="Times New Roman"/>
          <w:b w:val="0"/>
          <w:bCs w:val="0"/>
          <w:sz w:val="20"/>
          <w:szCs w:val="20"/>
        </w:rPr>
      </w:pPr>
      <w:r w:rsidRPr="00E764FB">
        <w:rPr>
          <w:rStyle w:val="FontStyle65"/>
          <w:rFonts w:ascii="Times New Roman" w:hAnsi="Times New Roman" w:cs="Times New Roman"/>
          <w:b w:val="0"/>
          <w:bCs w:val="0"/>
          <w:i/>
          <w:iCs/>
          <w:sz w:val="20"/>
          <w:szCs w:val="20"/>
        </w:rPr>
        <w:t>Maximum allowable working pressure (MAWP)</w:t>
      </w:r>
      <w:r w:rsidRPr="00E764FB">
        <w:rPr>
          <w:rStyle w:val="FontStyle65"/>
          <w:rFonts w:ascii="Times New Roman" w:hAnsi="Times New Roman" w:cs="Times New Roman"/>
          <w:b w:val="0"/>
          <w:bCs w:val="0"/>
          <w:sz w:val="20"/>
          <w:szCs w:val="20"/>
        </w:rPr>
        <w:t xml:space="preserve"> means a pressure that shall be not less than the highest of the following pressures measured at the top of the shell while in operating position:</w:t>
      </w:r>
    </w:p>
    <w:p w14:paraId="69333FCD" w14:textId="387669B3" w:rsidR="00E764FB" w:rsidRPr="00E764FB" w:rsidRDefault="00F43868" w:rsidP="00304F07">
      <w:pPr>
        <w:pStyle w:val="SingleTxtG"/>
        <w:tabs>
          <w:tab w:val="left" w:pos="2977"/>
        </w:tabs>
        <w:ind w:left="2977" w:hanging="425"/>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lastRenderedPageBreak/>
        <w:t>(a)</w:t>
      </w:r>
      <w:r w:rsidR="00E764FB" w:rsidRPr="00E764FB">
        <w:rPr>
          <w:rStyle w:val="FontStyle65"/>
          <w:rFonts w:ascii="Times New Roman" w:hAnsi="Times New Roman" w:cs="Times New Roman"/>
          <w:b w:val="0"/>
          <w:bCs w:val="0"/>
          <w:sz w:val="20"/>
          <w:szCs w:val="20"/>
        </w:rPr>
        <w:t xml:space="preserve"> </w:t>
      </w:r>
      <w:r w:rsidR="00505F7B">
        <w:rPr>
          <w:rStyle w:val="FontStyle65"/>
          <w:rFonts w:ascii="Times New Roman" w:hAnsi="Times New Roman" w:cs="Times New Roman"/>
          <w:b w:val="0"/>
          <w:bCs w:val="0"/>
          <w:sz w:val="20"/>
          <w:szCs w:val="20"/>
        </w:rPr>
        <w:tab/>
      </w:r>
      <w:r w:rsidR="00E764FB" w:rsidRPr="00E764FB">
        <w:rPr>
          <w:rStyle w:val="FontStyle65"/>
          <w:rFonts w:ascii="Times New Roman" w:hAnsi="Times New Roman" w:cs="Times New Roman"/>
          <w:b w:val="0"/>
          <w:bCs w:val="0"/>
          <w:sz w:val="20"/>
          <w:szCs w:val="20"/>
        </w:rPr>
        <w:t>the maximum effective gauge pressure allowed in the shell during filling or discharge; or</w:t>
      </w:r>
    </w:p>
    <w:p w14:paraId="6E238A37" w14:textId="5E8F3F25" w:rsidR="00E764FB" w:rsidRPr="00E764FB" w:rsidRDefault="00F43868" w:rsidP="00304F07">
      <w:pPr>
        <w:pStyle w:val="SingleTxtG"/>
        <w:tabs>
          <w:tab w:val="left" w:pos="2977"/>
        </w:tabs>
        <w:ind w:left="2977" w:hanging="425"/>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(b)</w:t>
      </w:r>
      <w:r w:rsidR="00E764FB" w:rsidRPr="00E764FB">
        <w:rPr>
          <w:rStyle w:val="FontStyle65"/>
          <w:rFonts w:ascii="Times New Roman" w:hAnsi="Times New Roman" w:cs="Times New Roman"/>
          <w:b w:val="0"/>
          <w:bCs w:val="0"/>
          <w:sz w:val="20"/>
          <w:szCs w:val="20"/>
        </w:rPr>
        <w:t xml:space="preserve"> </w:t>
      </w:r>
      <w:r w:rsidR="00505F7B">
        <w:rPr>
          <w:rStyle w:val="FontStyle65"/>
          <w:rFonts w:ascii="Times New Roman" w:hAnsi="Times New Roman" w:cs="Times New Roman"/>
          <w:b w:val="0"/>
          <w:bCs w:val="0"/>
          <w:sz w:val="20"/>
          <w:szCs w:val="20"/>
        </w:rPr>
        <w:tab/>
      </w:r>
      <w:r w:rsidR="00E764FB" w:rsidRPr="00E764FB">
        <w:rPr>
          <w:rStyle w:val="FontStyle65"/>
          <w:rFonts w:ascii="Times New Roman" w:hAnsi="Times New Roman" w:cs="Times New Roman"/>
          <w:b w:val="0"/>
          <w:bCs w:val="0"/>
          <w:sz w:val="20"/>
          <w:szCs w:val="20"/>
        </w:rPr>
        <w:t>the maximum effective gauge pressure to which the shell is designed, which shall be not less than the sum of:</w:t>
      </w:r>
    </w:p>
    <w:p w14:paraId="49063968" w14:textId="72FE05C0" w:rsidR="00E764FB" w:rsidRPr="00E764FB" w:rsidRDefault="00E764FB" w:rsidP="00E764FB">
      <w:pPr>
        <w:pStyle w:val="SingleTxtG"/>
        <w:rPr>
          <w:rStyle w:val="FontStyle65"/>
          <w:rFonts w:ascii="Times New Roman" w:hAnsi="Times New Roman" w:cs="Times New Roman"/>
          <w:b w:val="0"/>
          <w:bCs w:val="0"/>
          <w:sz w:val="20"/>
          <w:szCs w:val="20"/>
        </w:rPr>
      </w:pPr>
      <w:r w:rsidRPr="00E764FB">
        <w:rPr>
          <w:rStyle w:val="FontStyle65"/>
          <w:rFonts w:ascii="Times New Roman" w:hAnsi="Times New Roman" w:cs="Times New Roman"/>
          <w:b w:val="0"/>
          <w:bCs w:val="0"/>
          <w:i/>
          <w:iCs/>
          <w:sz w:val="20"/>
          <w:szCs w:val="20"/>
        </w:rPr>
        <w:t>Safety factor</w:t>
      </w:r>
      <w:r w:rsidRPr="00E764FB">
        <w:rPr>
          <w:rStyle w:val="FontStyle65"/>
          <w:rFonts w:ascii="Times New Roman" w:hAnsi="Times New Roman" w:cs="Times New Roman"/>
          <w:b w:val="0"/>
          <w:bCs w:val="0"/>
          <w:sz w:val="20"/>
          <w:szCs w:val="20"/>
        </w:rPr>
        <w:t xml:space="preserve"> means a ratio of a failure load to the load applied to the FRP device. </w:t>
      </w:r>
    </w:p>
    <w:p w14:paraId="3B6878D5" w14:textId="77777777" w:rsidR="00E764FB" w:rsidRPr="00E764FB" w:rsidRDefault="00E764FB" w:rsidP="00E764FB">
      <w:pPr>
        <w:pStyle w:val="SingleTxtG"/>
        <w:rPr>
          <w:rStyle w:val="FontStyle65"/>
          <w:rFonts w:ascii="Times New Roman" w:hAnsi="Times New Roman" w:cs="Times New Roman"/>
          <w:b w:val="0"/>
          <w:bCs w:val="0"/>
          <w:sz w:val="20"/>
          <w:szCs w:val="20"/>
        </w:rPr>
      </w:pPr>
      <w:r w:rsidRPr="00E764FB">
        <w:rPr>
          <w:rStyle w:val="FontStyle65"/>
          <w:rFonts w:ascii="Times New Roman" w:hAnsi="Times New Roman" w:cs="Times New Roman"/>
          <w:b w:val="0"/>
          <w:bCs w:val="0"/>
          <w:i/>
          <w:iCs/>
          <w:sz w:val="20"/>
          <w:szCs w:val="20"/>
        </w:rPr>
        <w:t>Test pressure</w:t>
      </w:r>
      <w:r w:rsidRPr="00E764FB">
        <w:rPr>
          <w:rStyle w:val="FontStyle65"/>
          <w:rFonts w:ascii="Times New Roman" w:hAnsi="Times New Roman" w:cs="Times New Roman"/>
          <w:b w:val="0"/>
          <w:bCs w:val="0"/>
          <w:sz w:val="20"/>
          <w:szCs w:val="20"/>
        </w:rPr>
        <w:t xml:space="preserve"> means the maximum gauge pressure at the top of the shell during the hydraulic pressure test, equal to not less than 1.5 times the design pressure. The minimum test pressure for portable tanks intended for specific substances is specified in the applicable portable tank instruction in 4.2.5.2.6.</w:t>
      </w:r>
    </w:p>
    <w:p w14:paraId="711AFB4B" w14:textId="20D14A16" w:rsidR="00AA5829" w:rsidRPr="00AA5829" w:rsidRDefault="00AA5829" w:rsidP="00304F07">
      <w:pPr>
        <w:pStyle w:val="SingleTxtG"/>
        <w:tabs>
          <w:tab w:val="left" w:pos="2552"/>
        </w:tabs>
        <w:rPr>
          <w:rStyle w:val="FontStyle65"/>
          <w:rFonts w:ascii="Times New Roman" w:hAnsi="Times New Roman" w:cs="Times New Roman"/>
          <w:sz w:val="20"/>
          <w:szCs w:val="20"/>
        </w:rPr>
      </w:pPr>
      <w:r w:rsidRPr="00AA5829">
        <w:rPr>
          <w:rStyle w:val="FontStyle65"/>
          <w:rFonts w:ascii="Times New Roman" w:hAnsi="Times New Roman" w:cs="Times New Roman"/>
          <w:sz w:val="20"/>
          <w:szCs w:val="20"/>
        </w:rPr>
        <w:t>6.9.4.2</w:t>
      </w:r>
      <w:r>
        <w:rPr>
          <w:rStyle w:val="FontStyle65"/>
          <w:rFonts w:ascii="Times New Roman" w:hAnsi="Times New Roman" w:cs="Times New Roman"/>
          <w:sz w:val="20"/>
          <w:szCs w:val="20"/>
        </w:rPr>
        <w:tab/>
      </w:r>
      <w:r w:rsidRPr="00304F07">
        <w:rPr>
          <w:rStyle w:val="FontStyle65"/>
          <w:rFonts w:ascii="Times New Roman" w:hAnsi="Times New Roman" w:cs="Times New Roman"/>
          <w:i/>
          <w:iCs/>
          <w:sz w:val="20"/>
          <w:szCs w:val="20"/>
        </w:rPr>
        <w:t>Materials</w:t>
      </w:r>
    </w:p>
    <w:p w14:paraId="33276FAC" w14:textId="1813E824" w:rsidR="00AA5829" w:rsidRPr="00304F07" w:rsidRDefault="00AA5829" w:rsidP="00304F07">
      <w:pPr>
        <w:pStyle w:val="SingleTxtG"/>
        <w:tabs>
          <w:tab w:val="left" w:pos="2552"/>
        </w:tabs>
        <w:rPr>
          <w:rStyle w:val="FontStyle65"/>
          <w:rFonts w:ascii="Times New Roman" w:hAnsi="Times New Roman" w:cs="Times New Roman"/>
          <w:b w:val="0"/>
          <w:bCs w:val="0"/>
          <w:sz w:val="20"/>
          <w:szCs w:val="20"/>
        </w:rPr>
      </w:pPr>
      <w:r w:rsidRPr="00304F07">
        <w:rPr>
          <w:rStyle w:val="FontStyle65"/>
          <w:rFonts w:ascii="Times New Roman" w:hAnsi="Times New Roman" w:cs="Times New Roman"/>
          <w:b w:val="0"/>
          <w:bCs w:val="0"/>
          <w:sz w:val="20"/>
          <w:szCs w:val="20"/>
        </w:rPr>
        <w:t>6.9.4.2.1</w:t>
      </w:r>
      <w:r w:rsidRPr="00304F07">
        <w:rPr>
          <w:rStyle w:val="FontStyle65"/>
          <w:rFonts w:ascii="Times New Roman" w:hAnsi="Times New Roman" w:cs="Times New Roman"/>
          <w:b w:val="0"/>
          <w:bCs w:val="0"/>
          <w:sz w:val="20"/>
          <w:szCs w:val="20"/>
        </w:rPr>
        <w:tab/>
      </w:r>
      <w:r w:rsidRPr="00304F07">
        <w:rPr>
          <w:rStyle w:val="FontStyle65"/>
          <w:rFonts w:ascii="Times New Roman" w:hAnsi="Times New Roman" w:cs="Times New Roman"/>
          <w:b w:val="0"/>
          <w:bCs w:val="0"/>
          <w:i/>
          <w:iCs/>
          <w:sz w:val="20"/>
          <w:szCs w:val="20"/>
        </w:rPr>
        <w:t>Raw materials and components</w:t>
      </w:r>
    </w:p>
    <w:p w14:paraId="0AF3E40B" w14:textId="482BB4EB" w:rsidR="00AA5829" w:rsidRPr="00AA5829" w:rsidRDefault="00AA5829" w:rsidP="00304F07">
      <w:pPr>
        <w:pStyle w:val="SingleTxtG"/>
        <w:tabs>
          <w:tab w:val="left" w:pos="2552"/>
        </w:tabs>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 xml:space="preserve">6.9.4.2.1.1 </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FRP constituents compatible with the transported substances at operating temperatures from -400С to + 500С shall be used for manufacturing of FRP devices. Provisions to the constituents for other operating temperatures are specially considered by the competent authority.</w:t>
      </w:r>
    </w:p>
    <w:p w14:paraId="49802335" w14:textId="36CBEC0E" w:rsidR="00AA5829" w:rsidRPr="005648C5" w:rsidRDefault="00AA5829" w:rsidP="00304F07">
      <w:pPr>
        <w:pStyle w:val="SingleTxtG"/>
        <w:tabs>
          <w:tab w:val="left" w:pos="2552"/>
        </w:tabs>
        <w:rPr>
          <w:rStyle w:val="FontStyle65"/>
          <w:rFonts w:ascii="Times New Roman" w:hAnsi="Times New Roman" w:cs="Times New Roman"/>
          <w:b w:val="0"/>
          <w:bCs w:val="0"/>
          <w:sz w:val="20"/>
          <w:szCs w:val="20"/>
        </w:rPr>
      </w:pPr>
      <w:r w:rsidRPr="005648C5">
        <w:rPr>
          <w:rStyle w:val="FontStyle65"/>
          <w:rFonts w:ascii="Times New Roman" w:hAnsi="Times New Roman" w:cs="Times New Roman"/>
          <w:b w:val="0"/>
          <w:bCs w:val="0"/>
          <w:sz w:val="20"/>
          <w:szCs w:val="20"/>
        </w:rPr>
        <w:t xml:space="preserve">6.9.4.2.1.2 </w:t>
      </w:r>
      <w:r w:rsidRPr="005648C5">
        <w:rPr>
          <w:rStyle w:val="FontStyle65"/>
          <w:rFonts w:ascii="Times New Roman" w:hAnsi="Times New Roman" w:cs="Times New Roman"/>
          <w:b w:val="0"/>
          <w:bCs w:val="0"/>
          <w:sz w:val="20"/>
          <w:szCs w:val="20"/>
        </w:rPr>
        <w:tab/>
        <w:t>A material of the FRP devices shall provide the long-term chemical resistance to the transported substances, prevent any dangerous reaction with the substances or the formation of dangerous compounds and weakening of the FRP device due to the diffusion of substances through the device.</w:t>
      </w:r>
    </w:p>
    <w:p w14:paraId="73A2EADB" w14:textId="247513C6" w:rsidR="00AA5829" w:rsidRPr="005648C5" w:rsidRDefault="00AA5829" w:rsidP="00304F07">
      <w:pPr>
        <w:pStyle w:val="SingleTxtG"/>
        <w:tabs>
          <w:tab w:val="left" w:pos="2552"/>
        </w:tabs>
        <w:rPr>
          <w:rStyle w:val="FontStyle65"/>
          <w:rFonts w:ascii="Times New Roman" w:hAnsi="Times New Roman" w:cs="Times New Roman"/>
          <w:b w:val="0"/>
          <w:bCs w:val="0"/>
          <w:sz w:val="20"/>
          <w:szCs w:val="20"/>
        </w:rPr>
      </w:pPr>
      <w:r w:rsidRPr="005648C5">
        <w:rPr>
          <w:rStyle w:val="FontStyle65"/>
          <w:rFonts w:ascii="Times New Roman" w:hAnsi="Times New Roman" w:cs="Times New Roman"/>
          <w:b w:val="0"/>
          <w:bCs w:val="0"/>
          <w:sz w:val="20"/>
          <w:szCs w:val="20"/>
        </w:rPr>
        <w:t>6.9.4.2.1.3</w:t>
      </w:r>
      <w:r w:rsidRPr="005648C5">
        <w:rPr>
          <w:rStyle w:val="FontStyle65"/>
          <w:rFonts w:ascii="Times New Roman" w:hAnsi="Times New Roman" w:cs="Times New Roman"/>
          <w:b w:val="0"/>
          <w:bCs w:val="0"/>
          <w:sz w:val="20"/>
          <w:szCs w:val="20"/>
        </w:rPr>
        <w:tab/>
        <w:t xml:space="preserve">A material of the FRP devices shall provide the long-term resistance to ultraviolet radiation and salt fog. Additionally, it shall prevent accumulation of electric charges according to 6.9.4.2.2.9 for </w:t>
      </w:r>
      <w:r w:rsidR="00F24529">
        <w:rPr>
          <w:rStyle w:val="FontStyle65"/>
          <w:rFonts w:ascii="Times New Roman" w:hAnsi="Times New Roman" w:cs="Times New Roman"/>
          <w:b w:val="0"/>
          <w:bCs w:val="0"/>
          <w:sz w:val="20"/>
          <w:szCs w:val="20"/>
        </w:rPr>
        <w:t xml:space="preserve">the </w:t>
      </w:r>
      <w:r w:rsidRPr="005648C5">
        <w:rPr>
          <w:rStyle w:val="FontStyle65"/>
          <w:rFonts w:ascii="Times New Roman" w:hAnsi="Times New Roman" w:cs="Times New Roman"/>
          <w:b w:val="0"/>
          <w:bCs w:val="0"/>
          <w:sz w:val="20"/>
          <w:szCs w:val="20"/>
        </w:rPr>
        <w:t>transport of flammable liquids.</w:t>
      </w:r>
    </w:p>
    <w:p w14:paraId="7E9BB974" w14:textId="0298D269" w:rsidR="00F43868" w:rsidRPr="005648C5" w:rsidRDefault="00AA5829" w:rsidP="00304F07">
      <w:pPr>
        <w:pStyle w:val="SingleTxtG"/>
        <w:tabs>
          <w:tab w:val="left" w:pos="2552"/>
        </w:tabs>
        <w:rPr>
          <w:rStyle w:val="FontStyle65"/>
          <w:rFonts w:ascii="Times New Roman" w:hAnsi="Times New Roman" w:cs="Times New Roman"/>
          <w:b w:val="0"/>
          <w:bCs w:val="0"/>
          <w:sz w:val="20"/>
          <w:szCs w:val="20"/>
        </w:rPr>
      </w:pPr>
      <w:r w:rsidRPr="005648C5">
        <w:rPr>
          <w:rStyle w:val="FontStyle65"/>
          <w:rFonts w:ascii="Times New Roman" w:hAnsi="Times New Roman" w:cs="Times New Roman"/>
          <w:b w:val="0"/>
          <w:bCs w:val="0"/>
          <w:sz w:val="20"/>
          <w:szCs w:val="20"/>
        </w:rPr>
        <w:t>6.9.4.2.1.4</w:t>
      </w:r>
      <w:r w:rsidRPr="005648C5">
        <w:rPr>
          <w:rStyle w:val="FontStyle65"/>
          <w:rFonts w:ascii="Times New Roman" w:hAnsi="Times New Roman" w:cs="Times New Roman"/>
          <w:b w:val="0"/>
          <w:bCs w:val="0"/>
          <w:sz w:val="20"/>
          <w:szCs w:val="20"/>
        </w:rPr>
        <w:tab/>
        <w:t xml:space="preserve">Resins </w:t>
      </w:r>
    </w:p>
    <w:p w14:paraId="4C18BB2F" w14:textId="2D8D901D" w:rsidR="00AA5829" w:rsidRPr="005648C5" w:rsidRDefault="00F43868" w:rsidP="00304F07">
      <w:pPr>
        <w:pStyle w:val="SingleTxtG"/>
        <w:tabs>
          <w:tab w:val="left" w:pos="2268"/>
          <w:tab w:val="left" w:pos="2552"/>
        </w:tabs>
        <w:rPr>
          <w:rStyle w:val="FontStyle65"/>
          <w:rFonts w:ascii="Times New Roman" w:hAnsi="Times New Roman" w:cs="Times New Roman"/>
          <w:b w:val="0"/>
          <w:bCs w:val="0"/>
          <w:sz w:val="20"/>
          <w:szCs w:val="20"/>
        </w:rPr>
      </w:pPr>
      <w:r w:rsidRPr="005648C5">
        <w:rPr>
          <w:rStyle w:val="FontStyle65"/>
          <w:rFonts w:ascii="Times New Roman" w:hAnsi="Times New Roman" w:cs="Times New Roman"/>
          <w:b w:val="0"/>
          <w:bCs w:val="0"/>
          <w:sz w:val="20"/>
          <w:szCs w:val="20"/>
        </w:rPr>
        <w:tab/>
      </w:r>
      <w:r w:rsidRPr="005648C5">
        <w:rPr>
          <w:rStyle w:val="FontStyle65"/>
          <w:rFonts w:ascii="Times New Roman" w:hAnsi="Times New Roman" w:cs="Times New Roman"/>
          <w:b w:val="0"/>
          <w:bCs w:val="0"/>
          <w:sz w:val="20"/>
          <w:szCs w:val="20"/>
        </w:rPr>
        <w:tab/>
      </w:r>
      <w:r w:rsidR="00AA5829" w:rsidRPr="005648C5">
        <w:rPr>
          <w:rStyle w:val="FontStyle65"/>
          <w:rFonts w:ascii="Times New Roman" w:hAnsi="Times New Roman" w:cs="Times New Roman"/>
          <w:b w:val="0"/>
          <w:bCs w:val="0"/>
          <w:sz w:val="20"/>
          <w:szCs w:val="20"/>
        </w:rPr>
        <w:t xml:space="preserve">The processing of the resin mixture shall be carried out in strict compliance with the recommendations of the supplier. This concerns mainly the use of hardeners, initiators and accelerators. </w:t>
      </w:r>
    </w:p>
    <w:p w14:paraId="5705B74C" w14:textId="3BCCB4E6" w:rsidR="000A6B9C" w:rsidRPr="005648C5" w:rsidRDefault="00AA5829" w:rsidP="00304F07">
      <w:pPr>
        <w:pStyle w:val="SingleTxtG"/>
        <w:tabs>
          <w:tab w:val="left" w:pos="2552"/>
        </w:tabs>
        <w:rPr>
          <w:rStyle w:val="FontStyle65"/>
          <w:rFonts w:ascii="Times New Roman" w:hAnsi="Times New Roman" w:cs="Times New Roman"/>
          <w:b w:val="0"/>
          <w:bCs w:val="0"/>
          <w:sz w:val="20"/>
          <w:szCs w:val="20"/>
        </w:rPr>
      </w:pPr>
      <w:r w:rsidRPr="005648C5">
        <w:rPr>
          <w:rStyle w:val="FontStyle65"/>
          <w:rFonts w:ascii="Times New Roman" w:hAnsi="Times New Roman" w:cs="Times New Roman"/>
          <w:b w:val="0"/>
          <w:bCs w:val="0"/>
          <w:sz w:val="20"/>
          <w:szCs w:val="20"/>
        </w:rPr>
        <w:t>6.9.4.2.1.4.1</w:t>
      </w:r>
      <w:r w:rsidRPr="005648C5">
        <w:rPr>
          <w:rStyle w:val="FontStyle65"/>
          <w:rFonts w:ascii="Times New Roman" w:hAnsi="Times New Roman" w:cs="Times New Roman"/>
          <w:b w:val="0"/>
          <w:bCs w:val="0"/>
          <w:sz w:val="20"/>
          <w:szCs w:val="20"/>
        </w:rPr>
        <w:tab/>
        <w:t>These resins can be:</w:t>
      </w:r>
    </w:p>
    <w:p w14:paraId="6CF1FBB6" w14:textId="38CABAB7" w:rsidR="00AA5829" w:rsidRPr="00AA5829" w:rsidRDefault="00AA5829" w:rsidP="00304F07">
      <w:pPr>
        <w:pStyle w:val="SingleTxtG"/>
        <w:tabs>
          <w:tab w:val="left" w:pos="2552"/>
        </w:tabs>
        <w:ind w:left="3119" w:hanging="567"/>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 xml:space="preserve">- </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Unsaturated polyester resins;</w:t>
      </w:r>
    </w:p>
    <w:p w14:paraId="1A525DF2" w14:textId="5469CEA7" w:rsidR="00AA5829" w:rsidRPr="00AA5829" w:rsidRDefault="00AA5829" w:rsidP="00304F07">
      <w:pPr>
        <w:pStyle w:val="SingleTxtG"/>
        <w:tabs>
          <w:tab w:val="left" w:pos="2552"/>
        </w:tabs>
        <w:ind w:left="3119" w:hanging="567"/>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 xml:space="preserve">- </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Vinyl ester resins;</w:t>
      </w:r>
    </w:p>
    <w:p w14:paraId="64EAC4E2" w14:textId="7A29C424" w:rsidR="00AA5829" w:rsidRPr="00AA5829" w:rsidRDefault="00AA5829" w:rsidP="00304F07">
      <w:pPr>
        <w:pStyle w:val="SingleTxtG"/>
        <w:tabs>
          <w:tab w:val="left" w:pos="2552"/>
        </w:tabs>
        <w:ind w:left="3119" w:hanging="567"/>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 xml:space="preserve">- </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Epoxy resins;</w:t>
      </w:r>
    </w:p>
    <w:p w14:paraId="1D90063E" w14:textId="2F56935D" w:rsidR="00AA5829" w:rsidRPr="00AA5829" w:rsidRDefault="00AA5829" w:rsidP="00304F07">
      <w:pPr>
        <w:pStyle w:val="SingleTxtG"/>
        <w:tabs>
          <w:tab w:val="left" w:pos="2552"/>
        </w:tabs>
        <w:ind w:left="3119" w:hanging="567"/>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 xml:space="preserve">- </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Phenolic resins.</w:t>
      </w:r>
    </w:p>
    <w:p w14:paraId="394C40D4" w14:textId="27601B0C" w:rsidR="00AA5829" w:rsidRPr="00AA5829" w:rsidRDefault="00AA5829" w:rsidP="00304F07">
      <w:pPr>
        <w:pStyle w:val="SingleTxtG"/>
        <w:tabs>
          <w:tab w:val="left" w:pos="2552"/>
        </w:tabs>
        <w:ind w:left="3119" w:hanging="567"/>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 xml:space="preserve">- </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Thermoplastic resins.</w:t>
      </w:r>
    </w:p>
    <w:p w14:paraId="3D5FE9B8" w14:textId="1F10F455" w:rsidR="00AA5829" w:rsidRPr="00AA5829" w:rsidRDefault="00AA5829" w:rsidP="00304F07">
      <w:pPr>
        <w:pStyle w:val="SingleTxtG"/>
        <w:tabs>
          <w:tab w:val="left" w:pos="2552"/>
        </w:tabs>
      </w:pPr>
      <w:r w:rsidRPr="00AA5829">
        <w:rPr>
          <w:rStyle w:val="FontStyle65"/>
          <w:rFonts w:ascii="Times New Roman" w:hAnsi="Times New Roman" w:cs="Times New Roman"/>
          <w:b w:val="0"/>
          <w:bCs w:val="0"/>
          <w:sz w:val="20"/>
          <w:szCs w:val="20"/>
        </w:rPr>
        <w:t>6.9.4.2.1.4.2</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The heat distortion temperature (HDT) of the resin, determined in accordance with ISO 75-1:2013 and ISO 75-2:2013 shall be at least 20°C higher than the maximum service temperature of the tank, but shall in any case not be lower than 70°C</w:t>
      </w:r>
      <w:r w:rsidRPr="00AA5829">
        <w:t>.</w:t>
      </w:r>
    </w:p>
    <w:p w14:paraId="4D46A517" w14:textId="3744C296" w:rsidR="000A6B9C" w:rsidRDefault="00AA5829" w:rsidP="00304F07">
      <w:pPr>
        <w:pStyle w:val="SingleTxtG"/>
        <w:tabs>
          <w:tab w:val="left" w:pos="2552"/>
        </w:tabs>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6.9.4.2.1.4.3</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 xml:space="preserve">Additives </w:t>
      </w:r>
    </w:p>
    <w:p w14:paraId="2396167B" w14:textId="63E9B59A" w:rsidR="00AA5829" w:rsidRPr="00AA5829" w:rsidRDefault="000A6B9C" w:rsidP="00304F07">
      <w:pPr>
        <w:pStyle w:val="SingleTxtG"/>
        <w:tabs>
          <w:tab w:val="left" w:pos="2552"/>
        </w:tabs>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ab/>
      </w:r>
      <w:r w:rsidR="00AA5829" w:rsidRPr="00AA5829">
        <w:rPr>
          <w:rStyle w:val="FontStyle65"/>
          <w:rFonts w:ascii="Times New Roman" w:hAnsi="Times New Roman" w:cs="Times New Roman"/>
          <w:b w:val="0"/>
          <w:bCs w:val="0"/>
          <w:sz w:val="20"/>
          <w:szCs w:val="20"/>
        </w:rPr>
        <w:t xml:space="preserve">Additives necessary for the treatment of the resin, such as catalysts, accelerators, hardeners and thixotropic substances as well as materials used to improve the tank, such as fillers, </w:t>
      </w:r>
      <w:r w:rsidR="00F24529" w:rsidRPr="00AA5829">
        <w:rPr>
          <w:rStyle w:val="FontStyle65"/>
          <w:rFonts w:ascii="Times New Roman" w:hAnsi="Times New Roman" w:cs="Times New Roman"/>
          <w:b w:val="0"/>
          <w:bCs w:val="0"/>
          <w:sz w:val="20"/>
          <w:szCs w:val="20"/>
        </w:rPr>
        <w:t>colours</w:t>
      </w:r>
      <w:r w:rsidR="00AA5829" w:rsidRPr="00AA5829">
        <w:rPr>
          <w:rStyle w:val="FontStyle65"/>
          <w:rFonts w:ascii="Times New Roman" w:hAnsi="Times New Roman" w:cs="Times New Roman"/>
          <w:b w:val="0"/>
          <w:bCs w:val="0"/>
          <w:sz w:val="20"/>
          <w:szCs w:val="20"/>
        </w:rPr>
        <w:t>, pigments etc. shall not cause weakening of the material, taking into account lifetime and temperature expectancy of the design.</w:t>
      </w:r>
    </w:p>
    <w:p w14:paraId="60D2003F" w14:textId="17E8CF3B" w:rsidR="000A6B9C" w:rsidRDefault="00AA5829" w:rsidP="00304F07">
      <w:pPr>
        <w:pStyle w:val="SingleTxtG"/>
        <w:keepNext/>
        <w:keepLines/>
        <w:tabs>
          <w:tab w:val="left" w:pos="2552"/>
        </w:tabs>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lastRenderedPageBreak/>
        <w:t>6.9.4.2.1.5</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Reinforcement fibres</w:t>
      </w:r>
    </w:p>
    <w:p w14:paraId="4FE92FF8" w14:textId="5962CEB1" w:rsidR="00AA5829" w:rsidRPr="00AA5829" w:rsidRDefault="000A6B9C" w:rsidP="00304F07">
      <w:pPr>
        <w:pStyle w:val="SingleTxtG"/>
        <w:keepNext/>
        <w:keepLines/>
        <w:tabs>
          <w:tab w:val="left" w:pos="2552"/>
        </w:tabs>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ab/>
      </w:r>
      <w:r w:rsidR="00AA5829" w:rsidRPr="00AA5829">
        <w:rPr>
          <w:rStyle w:val="FontStyle65"/>
          <w:rFonts w:ascii="Times New Roman" w:hAnsi="Times New Roman" w:cs="Times New Roman"/>
          <w:b w:val="0"/>
          <w:bCs w:val="0"/>
          <w:sz w:val="20"/>
          <w:szCs w:val="20"/>
        </w:rPr>
        <w:t xml:space="preserve">The reinforcement fibres shall be short-chopped </w:t>
      </w:r>
      <w:r w:rsidRPr="00AA5829">
        <w:rPr>
          <w:rStyle w:val="FontStyle65"/>
          <w:rFonts w:ascii="Times New Roman" w:hAnsi="Times New Roman" w:cs="Times New Roman"/>
          <w:b w:val="0"/>
          <w:bCs w:val="0"/>
          <w:sz w:val="20"/>
          <w:szCs w:val="20"/>
        </w:rPr>
        <w:t>fibres</w:t>
      </w:r>
      <w:r w:rsidR="00AA5829" w:rsidRPr="00AA5829">
        <w:rPr>
          <w:rStyle w:val="FontStyle65"/>
          <w:rFonts w:ascii="Times New Roman" w:hAnsi="Times New Roman" w:cs="Times New Roman"/>
          <w:b w:val="0"/>
          <w:bCs w:val="0"/>
          <w:sz w:val="20"/>
          <w:szCs w:val="20"/>
        </w:rPr>
        <w:t xml:space="preserve"> of several types. </w:t>
      </w:r>
    </w:p>
    <w:p w14:paraId="3FE21B47" w14:textId="29B1AA61" w:rsidR="00AA5829" w:rsidRPr="00AA5829" w:rsidRDefault="00AA5829" w:rsidP="00304F07">
      <w:pPr>
        <w:pStyle w:val="SingleTxtG"/>
        <w:tabs>
          <w:tab w:val="left" w:pos="2552"/>
        </w:tabs>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6.9.4.2.1.6</w:t>
      </w:r>
      <w:r>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FRP devices shall be manufactured by compression molding or injection molding. Other manufacturing technologies may be applied with the agreement of the competent authority.</w:t>
      </w:r>
    </w:p>
    <w:p w14:paraId="603D58FE" w14:textId="3EA04859" w:rsidR="00AA5829" w:rsidRPr="00AA5829" w:rsidRDefault="00AA5829" w:rsidP="00304F07">
      <w:pPr>
        <w:pStyle w:val="SingleTxtG"/>
        <w:tabs>
          <w:tab w:val="left" w:pos="2552"/>
        </w:tabs>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6.9.4.2.2</w:t>
      </w:r>
      <w:r>
        <w:rPr>
          <w:rStyle w:val="FontStyle65"/>
          <w:rFonts w:ascii="Times New Roman" w:hAnsi="Times New Roman" w:cs="Times New Roman"/>
          <w:b w:val="0"/>
          <w:bCs w:val="0"/>
          <w:sz w:val="20"/>
          <w:szCs w:val="20"/>
        </w:rPr>
        <w:tab/>
      </w:r>
      <w:r w:rsidRPr="00304F07">
        <w:rPr>
          <w:rStyle w:val="FontStyle65"/>
          <w:rFonts w:ascii="Times New Roman" w:hAnsi="Times New Roman" w:cs="Times New Roman"/>
          <w:b w:val="0"/>
          <w:bCs w:val="0"/>
          <w:i/>
          <w:iCs/>
          <w:sz w:val="20"/>
          <w:szCs w:val="20"/>
        </w:rPr>
        <w:t>General design and construction provisions</w:t>
      </w:r>
    </w:p>
    <w:p w14:paraId="2C8BFF30" w14:textId="34200726" w:rsidR="00AA5829" w:rsidRPr="008B66A4" w:rsidRDefault="00AA5829" w:rsidP="00304F07">
      <w:pPr>
        <w:pStyle w:val="SingleTxtG"/>
        <w:tabs>
          <w:tab w:val="left" w:pos="2552"/>
        </w:tabs>
        <w:rPr>
          <w:rStyle w:val="FontStyle65"/>
          <w:rFonts w:ascii="Times New Roman" w:hAnsi="Times New Roman" w:cs="Times New Roman"/>
          <w:b w:val="0"/>
          <w:bCs w:val="0"/>
          <w:sz w:val="20"/>
          <w:szCs w:val="20"/>
        </w:rPr>
      </w:pPr>
      <w:r w:rsidRPr="008B66A4">
        <w:rPr>
          <w:rStyle w:val="FontStyle65"/>
          <w:rFonts w:ascii="Times New Roman" w:hAnsi="Times New Roman" w:cs="Times New Roman"/>
          <w:b w:val="0"/>
          <w:bCs w:val="0"/>
          <w:sz w:val="20"/>
          <w:szCs w:val="20"/>
        </w:rPr>
        <w:t>6.9.4.2.2.1</w:t>
      </w:r>
      <w:r w:rsidRPr="008B66A4">
        <w:rPr>
          <w:rStyle w:val="FontStyle65"/>
          <w:rFonts w:ascii="Times New Roman" w:hAnsi="Times New Roman" w:cs="Times New Roman"/>
          <w:b w:val="0"/>
          <w:bCs w:val="0"/>
          <w:sz w:val="20"/>
          <w:szCs w:val="20"/>
        </w:rPr>
        <w:tab/>
        <w:t xml:space="preserve">The provisions of 6.7.2.2.11, 6.7.2.5.1, 6.7.2.5.6, 6.7.2.5.10, 6.7.2.6.3, 6.7.2.8.2, 6.7.2.8.3, 6.7.2.9, 6.7.2.12 and 6.7.2.13 shall be applied to FRP devices. </w:t>
      </w:r>
    </w:p>
    <w:p w14:paraId="11C99208" w14:textId="26045553" w:rsidR="00AA5829" w:rsidRPr="008B66A4" w:rsidRDefault="00AA5829" w:rsidP="00304F07">
      <w:pPr>
        <w:pStyle w:val="SingleTxtG"/>
        <w:tabs>
          <w:tab w:val="left" w:pos="2552"/>
        </w:tabs>
        <w:rPr>
          <w:rStyle w:val="FontStyle65"/>
          <w:rFonts w:ascii="Times New Roman" w:hAnsi="Times New Roman" w:cs="Times New Roman"/>
          <w:b w:val="0"/>
          <w:bCs w:val="0"/>
          <w:sz w:val="20"/>
          <w:szCs w:val="20"/>
        </w:rPr>
      </w:pPr>
      <w:r w:rsidRPr="008B66A4">
        <w:rPr>
          <w:rStyle w:val="FontStyle65"/>
          <w:rFonts w:ascii="Times New Roman" w:hAnsi="Times New Roman" w:cs="Times New Roman"/>
          <w:b w:val="0"/>
          <w:bCs w:val="0"/>
          <w:sz w:val="20"/>
          <w:szCs w:val="20"/>
        </w:rPr>
        <w:t>6.9.4.2.2.2</w:t>
      </w:r>
      <w:r w:rsidRPr="008B66A4">
        <w:rPr>
          <w:rStyle w:val="FontStyle65"/>
          <w:rFonts w:ascii="Times New Roman" w:hAnsi="Times New Roman" w:cs="Times New Roman"/>
          <w:b w:val="0"/>
          <w:bCs w:val="0"/>
          <w:sz w:val="20"/>
          <w:szCs w:val="20"/>
        </w:rPr>
        <w:tab/>
        <w:t xml:space="preserve">FRP devices shall have a rigid appropriate joints to the portable tank shell. The connections shall cause no dangerous local stress concentrations exceeding the design </w:t>
      </w:r>
      <w:r w:rsidR="000A6B9C" w:rsidRPr="008B66A4">
        <w:rPr>
          <w:rStyle w:val="FontStyle65"/>
          <w:rFonts w:ascii="Times New Roman" w:hAnsi="Times New Roman" w:cs="Times New Roman"/>
          <w:b w:val="0"/>
          <w:bCs w:val="0"/>
          <w:sz w:val="20"/>
          <w:szCs w:val="20"/>
        </w:rPr>
        <w:t>allowable</w:t>
      </w:r>
      <w:r w:rsidRPr="008B66A4">
        <w:rPr>
          <w:rStyle w:val="FontStyle65"/>
          <w:rFonts w:ascii="Times New Roman" w:hAnsi="Times New Roman" w:cs="Times New Roman"/>
          <w:b w:val="0"/>
          <w:bCs w:val="0"/>
          <w:sz w:val="20"/>
          <w:szCs w:val="20"/>
        </w:rPr>
        <w:t xml:space="preserve"> for all operating and test conditions.</w:t>
      </w:r>
    </w:p>
    <w:p w14:paraId="7CF3FC38" w14:textId="1A76E4E8" w:rsidR="00AA5829" w:rsidRPr="008B66A4" w:rsidRDefault="00AA5829" w:rsidP="00304F07">
      <w:pPr>
        <w:pStyle w:val="SingleTxtG"/>
        <w:tabs>
          <w:tab w:val="left" w:pos="2552"/>
        </w:tabs>
        <w:rPr>
          <w:rStyle w:val="FontStyle65"/>
          <w:rFonts w:ascii="Times New Roman" w:hAnsi="Times New Roman" w:cs="Times New Roman"/>
          <w:b w:val="0"/>
          <w:bCs w:val="0"/>
          <w:sz w:val="20"/>
          <w:szCs w:val="20"/>
        </w:rPr>
      </w:pPr>
      <w:r w:rsidRPr="008B66A4">
        <w:rPr>
          <w:rStyle w:val="FontStyle65"/>
          <w:rFonts w:ascii="Times New Roman" w:hAnsi="Times New Roman" w:cs="Times New Roman"/>
          <w:b w:val="0"/>
          <w:bCs w:val="0"/>
          <w:sz w:val="20"/>
          <w:szCs w:val="20"/>
        </w:rPr>
        <w:t>6.9.4.2.2.3</w:t>
      </w:r>
      <w:r w:rsidRPr="008B66A4">
        <w:rPr>
          <w:rStyle w:val="FontStyle65"/>
          <w:rFonts w:ascii="Times New Roman" w:hAnsi="Times New Roman" w:cs="Times New Roman"/>
          <w:b w:val="0"/>
          <w:bCs w:val="0"/>
          <w:sz w:val="20"/>
          <w:szCs w:val="20"/>
        </w:rPr>
        <w:tab/>
        <w:t>FRP devices shall be designed and constructed to withstand the test pressure which is not less than 1.5 times the design pressure. Specific provisions are stated for certain substances in the applicable portable tank instruction indicated in column 13 of the Dangerous Goods List and described in 4.2.5, or by the portable tank special provision indicated in column 14 of the Dangerous Goods List and described in 4.2.5.3.</w:t>
      </w:r>
    </w:p>
    <w:p w14:paraId="371FDCD7" w14:textId="48035995" w:rsidR="00AA5829" w:rsidRPr="00AA5829" w:rsidRDefault="00AA5829">
      <w:pPr>
        <w:pStyle w:val="SingleTxtG"/>
        <w:rPr>
          <w:rStyle w:val="FontStyle65"/>
          <w:rFonts w:ascii="Times New Roman" w:hAnsi="Times New Roman" w:cs="Times New Roman"/>
          <w:b w:val="0"/>
          <w:bCs w:val="0"/>
          <w:sz w:val="20"/>
          <w:szCs w:val="20"/>
        </w:rPr>
      </w:pPr>
      <w:r w:rsidRPr="00AA5829">
        <w:rPr>
          <w:rStyle w:val="FontStyle65"/>
          <w:rFonts w:ascii="Times New Roman" w:hAnsi="Times New Roman" w:cs="Times New Roman"/>
          <w:b w:val="0"/>
          <w:bCs w:val="0"/>
          <w:sz w:val="20"/>
          <w:szCs w:val="20"/>
        </w:rPr>
        <w:t>6.9.4.2.2.4</w:t>
      </w:r>
      <w:r w:rsidR="00AB2F19">
        <w:rPr>
          <w:rStyle w:val="FontStyle65"/>
          <w:rFonts w:ascii="Times New Roman" w:hAnsi="Times New Roman" w:cs="Times New Roman"/>
          <w:b w:val="0"/>
          <w:bCs w:val="0"/>
          <w:sz w:val="20"/>
          <w:szCs w:val="20"/>
        </w:rPr>
        <w:tab/>
      </w:r>
      <w:r w:rsidRPr="00AA5829">
        <w:rPr>
          <w:rStyle w:val="FontStyle65"/>
          <w:rFonts w:ascii="Times New Roman" w:hAnsi="Times New Roman" w:cs="Times New Roman"/>
          <w:b w:val="0"/>
          <w:bCs w:val="0"/>
          <w:sz w:val="20"/>
          <w:szCs w:val="20"/>
        </w:rPr>
        <w:t>The failure internal pressure shall be not less than the highest of the following pressures:</w:t>
      </w:r>
    </w:p>
    <w:p w14:paraId="5C67FE8B" w14:textId="0F4A2693" w:rsidR="00AA5829" w:rsidRPr="00AA5829" w:rsidRDefault="000A6B9C" w:rsidP="00304F07">
      <w:pPr>
        <w:pStyle w:val="SingleTxtG"/>
        <w:tabs>
          <w:tab w:val="left" w:pos="2977"/>
        </w:tabs>
        <w:ind w:left="2977" w:hanging="425"/>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(a)</w:t>
      </w:r>
      <w:r w:rsidR="00AB2F19">
        <w:rPr>
          <w:rStyle w:val="FontStyle65"/>
          <w:rFonts w:ascii="Times New Roman" w:hAnsi="Times New Roman" w:cs="Times New Roman"/>
          <w:b w:val="0"/>
          <w:bCs w:val="0"/>
          <w:sz w:val="20"/>
          <w:szCs w:val="20"/>
        </w:rPr>
        <w:tab/>
        <w:t>F</w:t>
      </w:r>
      <w:r w:rsidR="00AA5829" w:rsidRPr="00AA5829">
        <w:rPr>
          <w:rStyle w:val="FontStyle65"/>
          <w:rFonts w:ascii="Times New Roman" w:hAnsi="Times New Roman" w:cs="Times New Roman"/>
          <w:b w:val="0"/>
          <w:bCs w:val="0"/>
          <w:sz w:val="20"/>
          <w:szCs w:val="20"/>
        </w:rPr>
        <w:t>our of the MAWP;</w:t>
      </w:r>
    </w:p>
    <w:p w14:paraId="1C9CFD8E" w14:textId="2AB68B94" w:rsidR="00AA5829" w:rsidRPr="00AA5829" w:rsidRDefault="000A6B9C" w:rsidP="00304F07">
      <w:pPr>
        <w:pStyle w:val="SingleTxtG"/>
        <w:tabs>
          <w:tab w:val="left" w:pos="2977"/>
        </w:tabs>
        <w:ind w:left="2977" w:hanging="425"/>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(b)</w:t>
      </w:r>
      <w:r w:rsidR="008B66A4">
        <w:rPr>
          <w:rStyle w:val="FontStyle65"/>
          <w:rFonts w:ascii="Times New Roman" w:hAnsi="Times New Roman" w:cs="Times New Roman"/>
          <w:b w:val="0"/>
          <w:bCs w:val="0"/>
          <w:sz w:val="20"/>
          <w:szCs w:val="20"/>
        </w:rPr>
        <w:tab/>
      </w:r>
      <w:r w:rsidR="00AB2F19">
        <w:rPr>
          <w:rStyle w:val="FontStyle65"/>
          <w:rFonts w:ascii="Times New Roman" w:hAnsi="Times New Roman" w:cs="Times New Roman"/>
          <w:b w:val="0"/>
          <w:bCs w:val="0"/>
          <w:sz w:val="20"/>
          <w:szCs w:val="20"/>
        </w:rPr>
        <w:t>F</w:t>
      </w:r>
      <w:r w:rsidR="00AA5829" w:rsidRPr="00AA5829">
        <w:rPr>
          <w:rStyle w:val="FontStyle65"/>
          <w:rFonts w:ascii="Times New Roman" w:hAnsi="Times New Roman" w:cs="Times New Roman"/>
          <w:b w:val="0"/>
          <w:bCs w:val="0"/>
          <w:sz w:val="20"/>
          <w:szCs w:val="20"/>
        </w:rPr>
        <w:t>our of the pressure to which the FRP device may be exposed during operation when the pump or other devices are operated with the exception of pressure relief devices.</w:t>
      </w:r>
    </w:p>
    <w:p w14:paraId="4DB7E902" w14:textId="4C8B34F4"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6.9.4.2.2.5</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The FRP devices shall withstand vibration, service impacts, exposure to substance temperature and the environment effects.</w:t>
      </w:r>
    </w:p>
    <w:p w14:paraId="2372C2F3" w14:textId="0BBA8047"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6.9.4.2.2.6</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Design calculations for FRP devices and its joints to the portable tank shell shall be performed by finite element method.</w:t>
      </w:r>
    </w:p>
    <w:p w14:paraId="04ADBA39" w14:textId="7D519EEE"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6.9.4.2.2.7</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The strength of bolted and glued joints of the FRP devices to the portable tank shell shall be confirmed by testing of the tank according to 6.7.2.3.2.</w:t>
      </w:r>
    </w:p>
    <w:p w14:paraId="17CDDD4C" w14:textId="22AB02AC"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6.9.4.2.2.8</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Special requirements for the carriage of substances with a flash-point of not more than 60°C.</w:t>
      </w:r>
    </w:p>
    <w:p w14:paraId="4FAF761D" w14:textId="542D899E"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6.9.4.2.2.8.1</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The FRP devices installed to the portable tanks used for the carriage of flammable liquids of class 3 with a flash-point of not more than 60°C shall be constructed so as to ensure the elimination of static electricity from the various component parts so as to avoid the accumulation of dangerous charges.</w:t>
      </w:r>
    </w:p>
    <w:p w14:paraId="195317A5" w14:textId="38156CC1"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6.9.4.2.2.8.2</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 xml:space="preserve">The electrical surface resistance of the FRP devices as established by measurements shall not be higher than 109 ohms. This may be achieved </w:t>
      </w:r>
      <w:r w:rsidR="008B66A4" w:rsidRPr="00AB2F19">
        <w:rPr>
          <w:rStyle w:val="FontStyle65"/>
          <w:rFonts w:ascii="Times New Roman" w:hAnsi="Times New Roman" w:cs="Times New Roman"/>
          <w:b w:val="0"/>
          <w:bCs w:val="0"/>
          <w:sz w:val="20"/>
          <w:szCs w:val="20"/>
        </w:rPr>
        <w:t>using</w:t>
      </w:r>
      <w:r w:rsidRPr="00AB2F19">
        <w:rPr>
          <w:rStyle w:val="FontStyle65"/>
          <w:rFonts w:ascii="Times New Roman" w:hAnsi="Times New Roman" w:cs="Times New Roman"/>
          <w:b w:val="0"/>
          <w:bCs w:val="0"/>
          <w:sz w:val="20"/>
          <w:szCs w:val="20"/>
        </w:rPr>
        <w:t xml:space="preserve"> additives in the resin such as metal or carbon network.</w:t>
      </w:r>
    </w:p>
    <w:p w14:paraId="23BED801" w14:textId="67DC8506"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6.9.4.2.2.8.3</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The discharge resistance to earth as established by measurements shall not be higher than 107 ohms.</w:t>
      </w:r>
    </w:p>
    <w:p w14:paraId="6B7167A4" w14:textId="12E9B010"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6.9.4.2.2.8.4</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The electrical resistance between the FRP devices and the portable tank shell contacting to each other shall not exceed 10 ohms.</w:t>
      </w:r>
    </w:p>
    <w:p w14:paraId="78A1F124" w14:textId="6024F17D" w:rsidR="00AA5829" w:rsidRPr="00304F07" w:rsidRDefault="00AA5829" w:rsidP="00304F07">
      <w:pPr>
        <w:pStyle w:val="SingleTxtG"/>
        <w:tabs>
          <w:tab w:val="left" w:pos="2552"/>
        </w:tabs>
        <w:rPr>
          <w:rStyle w:val="FontStyle65"/>
          <w:rFonts w:ascii="Times New Roman" w:hAnsi="Times New Roman" w:cs="Times New Roman"/>
          <w:b w:val="0"/>
          <w:bCs w:val="0"/>
          <w:i/>
          <w:iCs/>
          <w:sz w:val="20"/>
          <w:szCs w:val="20"/>
        </w:rPr>
      </w:pPr>
      <w:r w:rsidRPr="00AB2F19">
        <w:rPr>
          <w:rStyle w:val="FontStyle65"/>
          <w:rFonts w:ascii="Times New Roman" w:hAnsi="Times New Roman" w:cs="Times New Roman"/>
          <w:b w:val="0"/>
          <w:bCs w:val="0"/>
          <w:sz w:val="20"/>
          <w:szCs w:val="20"/>
        </w:rPr>
        <w:t>6.9.4.2.3</w:t>
      </w:r>
      <w:r w:rsidR="00AB2F19">
        <w:rPr>
          <w:rStyle w:val="FontStyle65"/>
          <w:rFonts w:ascii="Times New Roman" w:hAnsi="Times New Roman" w:cs="Times New Roman"/>
          <w:b w:val="0"/>
          <w:bCs w:val="0"/>
          <w:sz w:val="20"/>
          <w:szCs w:val="20"/>
        </w:rPr>
        <w:tab/>
      </w:r>
      <w:r w:rsidRPr="00304F07">
        <w:rPr>
          <w:rStyle w:val="FontStyle65"/>
          <w:rFonts w:ascii="Times New Roman" w:hAnsi="Times New Roman" w:cs="Times New Roman"/>
          <w:b w:val="0"/>
          <w:bCs w:val="0"/>
          <w:i/>
          <w:iCs/>
          <w:sz w:val="20"/>
          <w:szCs w:val="20"/>
        </w:rPr>
        <w:t>Inspection and testing</w:t>
      </w:r>
    </w:p>
    <w:p w14:paraId="77ACE7F0" w14:textId="28FA0699"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6.9.4.2.3.1</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Material testing</w:t>
      </w:r>
    </w:p>
    <w:p w14:paraId="18CAF739" w14:textId="03AADEAD" w:rsidR="000A6B9C"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lastRenderedPageBreak/>
        <w:t>6.9.4.2.3.1.1</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Resins</w:t>
      </w:r>
    </w:p>
    <w:p w14:paraId="3F4AD7C0" w14:textId="3D7B0F36" w:rsidR="00AA5829" w:rsidRPr="00AB2F19" w:rsidRDefault="000A6B9C" w:rsidP="00304F07">
      <w:pPr>
        <w:pStyle w:val="SingleTxtG"/>
        <w:tabs>
          <w:tab w:val="left" w:pos="2552"/>
        </w:tabs>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ab/>
      </w:r>
      <w:r w:rsidR="00AA5829" w:rsidRPr="00AB2F19">
        <w:rPr>
          <w:rStyle w:val="FontStyle65"/>
          <w:rFonts w:ascii="Times New Roman" w:hAnsi="Times New Roman" w:cs="Times New Roman"/>
          <w:b w:val="0"/>
          <w:bCs w:val="0"/>
          <w:sz w:val="20"/>
          <w:szCs w:val="20"/>
        </w:rPr>
        <w:t>Resin tensile elongation shall be determined in accordance with ISО 527-2:2012, heat distortion temperature – according to ISО 75-1:2013.</w:t>
      </w:r>
    </w:p>
    <w:p w14:paraId="3543BA71" w14:textId="4D2D51F0" w:rsidR="00AA5829" w:rsidRPr="00AB2F19" w:rsidRDefault="00AA5829" w:rsidP="00304F07">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6.9.4.2.3.1.2</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 xml:space="preserve">Coupon-specimens </w:t>
      </w:r>
    </w:p>
    <w:p w14:paraId="025444CA" w14:textId="1611BC0C" w:rsidR="00AA5829" w:rsidRPr="008B66A4" w:rsidRDefault="00AA5829">
      <w:pPr>
        <w:pStyle w:val="SingleTxtG"/>
        <w:tabs>
          <w:tab w:val="left" w:pos="2552"/>
        </w:tabs>
        <w:rPr>
          <w:rStyle w:val="FontStyle65"/>
          <w:rFonts w:ascii="Times New Roman" w:hAnsi="Times New Roman" w:cs="Times New Roman"/>
          <w:b w:val="0"/>
          <w:bCs w:val="0"/>
          <w:sz w:val="20"/>
          <w:szCs w:val="20"/>
        </w:rPr>
      </w:pPr>
      <w:r w:rsidRPr="008B66A4">
        <w:rPr>
          <w:rStyle w:val="FontStyle65"/>
          <w:rFonts w:ascii="Times New Roman" w:hAnsi="Times New Roman" w:cs="Times New Roman"/>
          <w:b w:val="0"/>
          <w:bCs w:val="0"/>
          <w:sz w:val="20"/>
          <w:szCs w:val="20"/>
        </w:rPr>
        <w:t>6.9.4.2.3.1.2.1</w:t>
      </w:r>
      <w:r w:rsidR="00AB2F19" w:rsidRPr="008B66A4">
        <w:rPr>
          <w:rStyle w:val="FontStyle65"/>
          <w:rFonts w:ascii="Times New Roman" w:hAnsi="Times New Roman" w:cs="Times New Roman"/>
          <w:b w:val="0"/>
          <w:bCs w:val="0"/>
          <w:sz w:val="20"/>
          <w:szCs w:val="20"/>
        </w:rPr>
        <w:tab/>
      </w:r>
      <w:r w:rsidRPr="008B66A4">
        <w:rPr>
          <w:rStyle w:val="FontStyle65"/>
          <w:rFonts w:ascii="Times New Roman" w:hAnsi="Times New Roman" w:cs="Times New Roman"/>
          <w:b w:val="0"/>
          <w:bCs w:val="0"/>
          <w:sz w:val="20"/>
          <w:szCs w:val="20"/>
        </w:rPr>
        <w:t>The following strength properties shall be determined:</w:t>
      </w:r>
    </w:p>
    <w:p w14:paraId="75DFB4A6" w14:textId="182BC672" w:rsidR="00AA5829" w:rsidRPr="00AB2F19" w:rsidRDefault="00AA5829" w:rsidP="00304F07">
      <w:pPr>
        <w:pStyle w:val="SingleTxtG"/>
        <w:tabs>
          <w:tab w:val="left" w:pos="2552"/>
        </w:tabs>
        <w:ind w:firstLine="1418"/>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w:t>
      </w:r>
      <w:r w:rsidR="00AB2F19">
        <w:rPr>
          <w:rStyle w:val="FontStyle65"/>
          <w:rFonts w:ascii="Times New Roman" w:hAnsi="Times New Roman" w:cs="Times New Roman"/>
          <w:b w:val="0"/>
          <w:bCs w:val="0"/>
          <w:sz w:val="20"/>
          <w:szCs w:val="20"/>
        </w:rPr>
        <w:tab/>
        <w:t>U</w:t>
      </w:r>
      <w:r w:rsidRPr="00AB2F19">
        <w:rPr>
          <w:rStyle w:val="FontStyle65"/>
          <w:rFonts w:ascii="Times New Roman" w:hAnsi="Times New Roman" w:cs="Times New Roman"/>
          <w:b w:val="0"/>
          <w:bCs w:val="0"/>
          <w:sz w:val="20"/>
          <w:szCs w:val="20"/>
        </w:rPr>
        <w:t>ltimate tensile strength according to ISO 527-4;</w:t>
      </w:r>
    </w:p>
    <w:p w14:paraId="22223826" w14:textId="4EA3722A" w:rsidR="00AA5829" w:rsidRPr="00AB2F19" w:rsidRDefault="00AA5829" w:rsidP="00304F07">
      <w:pPr>
        <w:pStyle w:val="SingleTxtG"/>
        <w:tabs>
          <w:tab w:val="left" w:pos="2552"/>
        </w:tabs>
        <w:ind w:firstLine="1418"/>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w:t>
      </w:r>
      <w:r w:rsidR="00AB2F19">
        <w:rPr>
          <w:rStyle w:val="FontStyle65"/>
          <w:rFonts w:ascii="Times New Roman" w:hAnsi="Times New Roman" w:cs="Times New Roman"/>
          <w:b w:val="0"/>
          <w:bCs w:val="0"/>
          <w:sz w:val="20"/>
          <w:szCs w:val="20"/>
        </w:rPr>
        <w:tab/>
        <w:t>U</w:t>
      </w:r>
      <w:r w:rsidRPr="00AB2F19">
        <w:rPr>
          <w:rStyle w:val="FontStyle65"/>
          <w:rFonts w:ascii="Times New Roman" w:hAnsi="Times New Roman" w:cs="Times New Roman"/>
          <w:b w:val="0"/>
          <w:bCs w:val="0"/>
          <w:sz w:val="20"/>
          <w:szCs w:val="20"/>
        </w:rPr>
        <w:t>ltimate compressive strength according to ISO 14126;</w:t>
      </w:r>
    </w:p>
    <w:p w14:paraId="15D0CD51" w14:textId="0DB70338" w:rsidR="00AA5829" w:rsidRPr="00AB2F19" w:rsidRDefault="00AA5829" w:rsidP="00304F07">
      <w:pPr>
        <w:pStyle w:val="SingleTxtG"/>
        <w:tabs>
          <w:tab w:val="left" w:pos="2552"/>
        </w:tabs>
        <w:ind w:firstLine="1418"/>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w:t>
      </w:r>
      <w:r w:rsidR="00AB2F19">
        <w:rPr>
          <w:rStyle w:val="FontStyle65"/>
          <w:rFonts w:ascii="Times New Roman" w:hAnsi="Times New Roman" w:cs="Times New Roman"/>
          <w:b w:val="0"/>
          <w:bCs w:val="0"/>
          <w:sz w:val="20"/>
          <w:szCs w:val="20"/>
        </w:rPr>
        <w:tab/>
        <w:t>U</w:t>
      </w:r>
      <w:r w:rsidRPr="00AB2F19">
        <w:rPr>
          <w:rStyle w:val="FontStyle65"/>
          <w:rFonts w:ascii="Times New Roman" w:hAnsi="Times New Roman" w:cs="Times New Roman"/>
          <w:b w:val="0"/>
          <w:bCs w:val="0"/>
          <w:sz w:val="20"/>
          <w:szCs w:val="20"/>
        </w:rPr>
        <w:t>ltimate flexural strength according to ISO 178.</w:t>
      </w:r>
    </w:p>
    <w:p w14:paraId="06616928" w14:textId="14CB748E" w:rsidR="00AA5829" w:rsidRPr="00AB2F19" w:rsidRDefault="008B66A4" w:rsidP="00304F07">
      <w:pPr>
        <w:pStyle w:val="SingleTxtG"/>
        <w:tabs>
          <w:tab w:val="left" w:pos="2552"/>
        </w:tabs>
        <w:rPr>
          <w:rStyle w:val="FontStyle65"/>
          <w:rFonts w:ascii="Times New Roman" w:hAnsi="Times New Roman" w:cs="Times New Roman"/>
          <w:b w:val="0"/>
          <w:bCs w:val="0"/>
          <w:sz w:val="20"/>
          <w:szCs w:val="20"/>
        </w:rPr>
      </w:pPr>
      <w:r>
        <w:rPr>
          <w:rStyle w:val="FontStyle65"/>
          <w:rFonts w:ascii="Times New Roman" w:hAnsi="Times New Roman" w:cs="Times New Roman"/>
          <w:b w:val="0"/>
          <w:bCs w:val="0"/>
          <w:sz w:val="20"/>
          <w:szCs w:val="20"/>
        </w:rPr>
        <w:tab/>
      </w:r>
      <w:r w:rsidR="00AA5829" w:rsidRPr="00AB2F19">
        <w:rPr>
          <w:rStyle w:val="FontStyle65"/>
          <w:rFonts w:ascii="Times New Roman" w:hAnsi="Times New Roman" w:cs="Times New Roman"/>
          <w:b w:val="0"/>
          <w:bCs w:val="0"/>
          <w:sz w:val="20"/>
          <w:szCs w:val="20"/>
        </w:rPr>
        <w:t>The strength properties shall be determined using specimens manufactured by the same technology as applied to the appropriate FRP device.</w:t>
      </w:r>
    </w:p>
    <w:p w14:paraId="620BD701" w14:textId="13BDEC4D" w:rsidR="00AA5829" w:rsidRPr="00AB2F19" w:rsidRDefault="00AA5829">
      <w:pPr>
        <w:pStyle w:val="SingleTxtG"/>
        <w:tabs>
          <w:tab w:val="left" w:pos="2552"/>
        </w:tabs>
        <w:rPr>
          <w:rStyle w:val="FontStyle65"/>
          <w:rFonts w:ascii="Times New Roman" w:hAnsi="Times New Roman" w:cs="Times New Roman"/>
          <w:b w:val="0"/>
          <w:bCs w:val="0"/>
          <w:sz w:val="20"/>
          <w:szCs w:val="20"/>
        </w:rPr>
      </w:pPr>
      <w:r w:rsidRPr="00AB2F19">
        <w:rPr>
          <w:rStyle w:val="FontStyle65"/>
          <w:rFonts w:ascii="Times New Roman" w:hAnsi="Times New Roman" w:cs="Times New Roman"/>
          <w:b w:val="0"/>
          <w:bCs w:val="0"/>
          <w:sz w:val="20"/>
          <w:szCs w:val="20"/>
        </w:rPr>
        <w:t>6.9.4.2.3.1.2.2</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Mass density according to ISO 1183–1.</w:t>
      </w:r>
    </w:p>
    <w:p w14:paraId="7B443965" w14:textId="36DB2818" w:rsidR="00AA5829" w:rsidRPr="00AB2F19" w:rsidRDefault="00AA5829">
      <w:pPr>
        <w:pStyle w:val="SingleTxtG"/>
        <w:tabs>
          <w:tab w:val="left" w:pos="2552"/>
        </w:tabs>
      </w:pPr>
      <w:r w:rsidRPr="00AB2F19">
        <w:rPr>
          <w:rStyle w:val="FontStyle65"/>
          <w:rFonts w:ascii="Times New Roman" w:hAnsi="Times New Roman" w:cs="Times New Roman"/>
          <w:b w:val="0"/>
          <w:bCs w:val="0"/>
          <w:sz w:val="20"/>
          <w:szCs w:val="20"/>
        </w:rPr>
        <w:t>6.9.4.2.3.1.2.3</w:t>
      </w:r>
      <w:r w:rsidR="00AB2F19">
        <w:rPr>
          <w:rStyle w:val="FontStyle65"/>
          <w:rFonts w:ascii="Times New Roman" w:hAnsi="Times New Roman" w:cs="Times New Roman"/>
          <w:b w:val="0"/>
          <w:bCs w:val="0"/>
          <w:sz w:val="20"/>
          <w:szCs w:val="20"/>
        </w:rPr>
        <w:tab/>
      </w:r>
      <w:r w:rsidRPr="00AB2F19">
        <w:rPr>
          <w:rStyle w:val="FontStyle65"/>
          <w:rFonts w:ascii="Times New Roman" w:hAnsi="Times New Roman" w:cs="Times New Roman"/>
          <w:b w:val="0"/>
          <w:bCs w:val="0"/>
          <w:sz w:val="20"/>
          <w:szCs w:val="20"/>
        </w:rPr>
        <w:t>Mass content and composition</w:t>
      </w:r>
      <w:r w:rsidRPr="00AB2F19">
        <w:t xml:space="preserve"> of the reinforcement </w:t>
      </w:r>
      <w:r w:rsidR="008B66A4" w:rsidRPr="00AB2F19">
        <w:t>fibres</w:t>
      </w:r>
      <w:r w:rsidRPr="00AB2F19">
        <w:t xml:space="preserve"> according to ISO</w:t>
      </w:r>
      <w:r w:rsidR="008B66A4">
        <w:t> </w:t>
      </w:r>
      <w:r w:rsidRPr="00AB2F19">
        <w:t>1172. The fibre mass content of the coupon-specimens shall be between 90% and 100% of the minimum fibre mass content specified for the appropriate FRP device.</w:t>
      </w:r>
    </w:p>
    <w:p w14:paraId="035AD773" w14:textId="4948ACA8" w:rsidR="00AA5829" w:rsidRPr="00AB2F19" w:rsidRDefault="00AA5829">
      <w:pPr>
        <w:pStyle w:val="SingleTxtG"/>
        <w:tabs>
          <w:tab w:val="left" w:pos="2552"/>
        </w:tabs>
      </w:pPr>
      <w:r w:rsidRPr="00AB2F19">
        <w:rPr>
          <w:rStyle w:val="FontStyle65"/>
          <w:rFonts w:ascii="Times New Roman" w:hAnsi="Times New Roman" w:cs="Times New Roman"/>
          <w:b w:val="0"/>
          <w:bCs w:val="0"/>
          <w:sz w:val="20"/>
          <w:szCs w:val="20"/>
        </w:rPr>
        <w:t>6.9.4.2.3.1.</w:t>
      </w:r>
      <w:r w:rsidRPr="00AB2F19">
        <w:t>2.4</w:t>
      </w:r>
      <w:r w:rsidR="00AB2F19">
        <w:tab/>
      </w:r>
      <w:r w:rsidRPr="00AB2F19">
        <w:t xml:space="preserve">The additional material tests may be conducted for determination of material properties required for design calculation. </w:t>
      </w:r>
    </w:p>
    <w:p w14:paraId="4F07FEB7" w14:textId="767DF340" w:rsidR="00AA5829" w:rsidRPr="00AB2F19" w:rsidRDefault="00AA5829">
      <w:pPr>
        <w:pStyle w:val="SingleTxtG"/>
        <w:tabs>
          <w:tab w:val="left" w:pos="2552"/>
        </w:tabs>
      </w:pPr>
      <w:r w:rsidRPr="00AB2F19">
        <w:rPr>
          <w:rStyle w:val="FontStyle65"/>
          <w:rFonts w:ascii="Times New Roman" w:hAnsi="Times New Roman" w:cs="Times New Roman"/>
          <w:b w:val="0"/>
          <w:bCs w:val="0"/>
          <w:sz w:val="20"/>
          <w:szCs w:val="20"/>
        </w:rPr>
        <w:t>6.9.4.2.3.1.</w:t>
      </w:r>
      <w:r w:rsidRPr="00AB2F19">
        <w:t>2.5</w:t>
      </w:r>
      <w:r w:rsidR="00AB2F19">
        <w:tab/>
      </w:r>
      <w:r w:rsidRPr="00AB2F19">
        <w:t>The chemical compatibility of FRP material with the transported substances shall be confirmed according to ISO 175.</w:t>
      </w:r>
    </w:p>
    <w:p w14:paraId="00C38535" w14:textId="17C2F80B" w:rsidR="00AA5829" w:rsidRPr="00AB2F19" w:rsidRDefault="00AA5829">
      <w:pPr>
        <w:pStyle w:val="SingleTxtG"/>
        <w:tabs>
          <w:tab w:val="left" w:pos="2552"/>
        </w:tabs>
      </w:pPr>
      <w:r w:rsidRPr="00AB2F19">
        <w:rPr>
          <w:rStyle w:val="FontStyle65"/>
          <w:rFonts w:ascii="Times New Roman" w:hAnsi="Times New Roman" w:cs="Times New Roman"/>
          <w:b w:val="0"/>
          <w:bCs w:val="0"/>
          <w:sz w:val="20"/>
          <w:szCs w:val="20"/>
        </w:rPr>
        <w:t>6.9.4.2.3.1.</w:t>
      </w:r>
      <w:r w:rsidRPr="00AB2F19">
        <w:t>2.6</w:t>
      </w:r>
      <w:r w:rsidR="00AB2F19">
        <w:tab/>
      </w:r>
      <w:r w:rsidRPr="00AB2F19">
        <w:t>Hardness according to ISO 868.</w:t>
      </w:r>
    </w:p>
    <w:p w14:paraId="67D9E3BF" w14:textId="45EF54A8" w:rsidR="00AA5829" w:rsidRPr="00AB2F19" w:rsidRDefault="00AA5829">
      <w:pPr>
        <w:pStyle w:val="SingleTxtG"/>
        <w:tabs>
          <w:tab w:val="left" w:pos="2552"/>
        </w:tabs>
      </w:pPr>
      <w:r w:rsidRPr="00AB2F19">
        <w:rPr>
          <w:rStyle w:val="FontStyle65"/>
          <w:rFonts w:ascii="Times New Roman" w:hAnsi="Times New Roman" w:cs="Times New Roman"/>
          <w:b w:val="0"/>
          <w:bCs w:val="0"/>
          <w:sz w:val="20"/>
          <w:szCs w:val="20"/>
        </w:rPr>
        <w:t>6.9.4.2.3.1</w:t>
      </w:r>
      <w:r w:rsidRPr="00AB2F19">
        <w:t>.3</w:t>
      </w:r>
      <w:r w:rsidR="00AB2F19">
        <w:tab/>
      </w:r>
      <w:r w:rsidRPr="00AB2F19">
        <w:t xml:space="preserve">Inspection-specimens. </w:t>
      </w:r>
    </w:p>
    <w:p w14:paraId="2D02F7A5" w14:textId="77777777" w:rsidR="00AA5829" w:rsidRPr="00D4335C" w:rsidRDefault="00AA5829" w:rsidP="00304F07">
      <w:pPr>
        <w:pStyle w:val="SingleTxtG"/>
        <w:tabs>
          <w:tab w:val="left" w:pos="2552"/>
        </w:tabs>
        <w:rPr>
          <w:bCs/>
          <w:szCs w:val="22"/>
          <w:lang w:val="en-US"/>
        </w:rPr>
      </w:pPr>
      <w:r w:rsidRPr="00D4335C">
        <w:rPr>
          <w:bCs/>
          <w:szCs w:val="22"/>
          <w:lang w:val="en-US"/>
        </w:rPr>
        <w:t>Prior to testing all coatings shall be removed from the specimens. The tests shall cover:</w:t>
      </w:r>
    </w:p>
    <w:p w14:paraId="65E35167" w14:textId="0641D155" w:rsidR="00AA5829" w:rsidRPr="002512C3" w:rsidRDefault="00AA5829" w:rsidP="00304F07">
      <w:pPr>
        <w:pStyle w:val="SingleTxtG"/>
        <w:tabs>
          <w:tab w:val="left" w:pos="2552"/>
        </w:tabs>
      </w:pPr>
      <w:r w:rsidRPr="002512C3">
        <w:rPr>
          <w:rStyle w:val="FontStyle65"/>
          <w:rFonts w:ascii="Times New Roman" w:hAnsi="Times New Roman" w:cs="Times New Roman"/>
          <w:b w:val="0"/>
          <w:bCs w:val="0"/>
          <w:sz w:val="20"/>
          <w:szCs w:val="20"/>
        </w:rPr>
        <w:t>6.9.4.2.3.1</w:t>
      </w:r>
      <w:r w:rsidRPr="002512C3">
        <w:t>.3.1</w:t>
      </w:r>
      <w:r w:rsidR="002512C3">
        <w:tab/>
      </w:r>
      <w:r w:rsidRPr="002512C3">
        <w:t>Mass density according to ISO 1183–1.</w:t>
      </w:r>
    </w:p>
    <w:p w14:paraId="5CB6BBCD" w14:textId="109E02A7" w:rsidR="00AA5829" w:rsidRPr="002512C3" w:rsidRDefault="00AA5829">
      <w:pPr>
        <w:pStyle w:val="SingleTxtG"/>
        <w:tabs>
          <w:tab w:val="left" w:pos="2552"/>
        </w:tabs>
      </w:pPr>
      <w:r w:rsidRPr="002512C3">
        <w:rPr>
          <w:rStyle w:val="FontStyle65"/>
          <w:rFonts w:ascii="Times New Roman" w:hAnsi="Times New Roman" w:cs="Times New Roman"/>
          <w:b w:val="0"/>
          <w:bCs w:val="0"/>
          <w:sz w:val="20"/>
          <w:szCs w:val="20"/>
        </w:rPr>
        <w:t>6.9.4.2.3.1</w:t>
      </w:r>
      <w:r w:rsidRPr="002512C3">
        <w:t>.3.2</w:t>
      </w:r>
      <w:r w:rsidR="002512C3">
        <w:tab/>
      </w:r>
      <w:r w:rsidRPr="002512C3">
        <w:t xml:space="preserve">Mass content and composition of the reinforcement </w:t>
      </w:r>
      <w:r w:rsidR="00F24529" w:rsidRPr="002512C3">
        <w:t>fibres</w:t>
      </w:r>
      <w:r w:rsidRPr="002512C3">
        <w:t xml:space="preserve"> according to ISO 1172.</w:t>
      </w:r>
    </w:p>
    <w:p w14:paraId="694F8A13" w14:textId="3AEDBBF7" w:rsidR="00AA5829" w:rsidRPr="002512C3" w:rsidRDefault="00AA5829">
      <w:pPr>
        <w:pStyle w:val="SingleTxtG"/>
        <w:tabs>
          <w:tab w:val="left" w:pos="2552"/>
        </w:tabs>
      </w:pPr>
      <w:r w:rsidRPr="002512C3">
        <w:rPr>
          <w:rStyle w:val="FontStyle65"/>
          <w:rFonts w:ascii="Times New Roman" w:hAnsi="Times New Roman" w:cs="Times New Roman"/>
          <w:b w:val="0"/>
          <w:bCs w:val="0"/>
          <w:sz w:val="20"/>
          <w:szCs w:val="20"/>
        </w:rPr>
        <w:t>6.9.4.2.3.1</w:t>
      </w:r>
      <w:r w:rsidRPr="002512C3">
        <w:t>.3.3</w:t>
      </w:r>
      <w:r w:rsidR="002512C3">
        <w:tab/>
      </w:r>
      <w:r w:rsidRPr="002512C3">
        <w:t>The chemical compatibility of FRP materials with the transported substances shall be confirmed according to ISO 175. Upon agreement with the competent authority other methods for verification of chemical compatibility may be used.</w:t>
      </w:r>
    </w:p>
    <w:p w14:paraId="2B70FC9B" w14:textId="0D1205D9" w:rsidR="00AA5829" w:rsidRPr="002512C3" w:rsidRDefault="00AA5829">
      <w:pPr>
        <w:pStyle w:val="SingleTxtG"/>
        <w:tabs>
          <w:tab w:val="left" w:pos="2552"/>
        </w:tabs>
      </w:pPr>
      <w:r w:rsidRPr="002512C3">
        <w:rPr>
          <w:rStyle w:val="FontStyle65"/>
          <w:rFonts w:ascii="Times New Roman" w:hAnsi="Times New Roman" w:cs="Times New Roman"/>
          <w:b w:val="0"/>
          <w:bCs w:val="0"/>
          <w:sz w:val="20"/>
          <w:szCs w:val="20"/>
        </w:rPr>
        <w:t>6.9.4.2.3.1</w:t>
      </w:r>
      <w:r w:rsidRPr="002512C3">
        <w:t>.3.4</w:t>
      </w:r>
      <w:r w:rsidR="002512C3">
        <w:tab/>
      </w:r>
      <w:r w:rsidRPr="002512C3">
        <w:t>Hardness according to ISO 868.</w:t>
      </w:r>
    </w:p>
    <w:p w14:paraId="289789E5" w14:textId="453F8658" w:rsidR="00AA5829" w:rsidRPr="002512C3" w:rsidRDefault="00AA5829">
      <w:pPr>
        <w:pStyle w:val="SingleTxtG"/>
        <w:tabs>
          <w:tab w:val="left" w:pos="2552"/>
        </w:tabs>
      </w:pPr>
      <w:r w:rsidRPr="002512C3">
        <w:rPr>
          <w:rStyle w:val="FontStyle65"/>
          <w:rFonts w:ascii="Times New Roman" w:hAnsi="Times New Roman" w:cs="Times New Roman"/>
          <w:b w:val="0"/>
          <w:bCs w:val="0"/>
          <w:sz w:val="20"/>
          <w:szCs w:val="20"/>
        </w:rPr>
        <w:t>6.9.4.2.3.1.</w:t>
      </w:r>
      <w:r w:rsidRPr="002512C3">
        <w:t>4</w:t>
      </w:r>
      <w:r w:rsidR="002512C3">
        <w:tab/>
      </w:r>
      <w:r w:rsidRPr="002512C3">
        <w:t>Testing of FRP devices</w:t>
      </w:r>
    </w:p>
    <w:p w14:paraId="5891E9E3" w14:textId="3111AE4B" w:rsidR="00AA5829" w:rsidRPr="002512C3" w:rsidRDefault="00AA5829">
      <w:pPr>
        <w:pStyle w:val="SingleTxtG"/>
        <w:tabs>
          <w:tab w:val="left" w:pos="2552"/>
        </w:tabs>
      </w:pPr>
      <w:r w:rsidRPr="002512C3">
        <w:rPr>
          <w:rStyle w:val="FontStyle65"/>
          <w:rFonts w:ascii="Times New Roman" w:hAnsi="Times New Roman" w:cs="Times New Roman"/>
          <w:b w:val="0"/>
          <w:bCs w:val="0"/>
          <w:sz w:val="20"/>
          <w:szCs w:val="20"/>
        </w:rPr>
        <w:t>6.9.4.2.3.1</w:t>
      </w:r>
      <w:r w:rsidRPr="002512C3">
        <w:t>.4.1</w:t>
      </w:r>
      <w:r w:rsidR="002512C3">
        <w:tab/>
      </w:r>
      <w:r w:rsidRPr="002512C3">
        <w:t xml:space="preserve">The pressure test shall be conducted by method agreed with the competent authority. This method shall cover general requirements of ISO 5208. </w:t>
      </w:r>
    </w:p>
    <w:p w14:paraId="70C67F2E" w14:textId="0E58424C" w:rsidR="00AA5829" w:rsidRPr="002512C3" w:rsidRDefault="00AA5829">
      <w:pPr>
        <w:pStyle w:val="SingleTxtG"/>
        <w:tabs>
          <w:tab w:val="left" w:pos="2552"/>
        </w:tabs>
      </w:pPr>
      <w:r w:rsidRPr="002512C3">
        <w:t>6.9.4.2.3.1.4.2</w:t>
      </w:r>
      <w:r w:rsidR="002512C3">
        <w:tab/>
      </w:r>
      <w:r w:rsidRPr="002512C3">
        <w:t>The leakproofness test shall be conducted by method agreed with the competent authority. This method shall cover general requirements of ISO 5208.</w:t>
      </w:r>
    </w:p>
    <w:p w14:paraId="0A0A0020" w14:textId="6E0A0F3F" w:rsidR="00AA5829" w:rsidRPr="002512C3" w:rsidRDefault="00AA5829">
      <w:pPr>
        <w:pStyle w:val="SingleTxtG"/>
        <w:tabs>
          <w:tab w:val="left" w:pos="2552"/>
        </w:tabs>
      </w:pPr>
      <w:r w:rsidRPr="002512C3">
        <w:rPr>
          <w:rStyle w:val="FontStyle65"/>
          <w:rFonts w:ascii="Times New Roman" w:hAnsi="Times New Roman" w:cs="Times New Roman"/>
          <w:b w:val="0"/>
          <w:bCs w:val="0"/>
          <w:sz w:val="20"/>
          <w:szCs w:val="20"/>
        </w:rPr>
        <w:t>6.9.4.2.3.1</w:t>
      </w:r>
      <w:r w:rsidRPr="002512C3">
        <w:t>.4.3</w:t>
      </w:r>
      <w:r w:rsidR="002512C3">
        <w:tab/>
      </w:r>
      <w:r w:rsidRPr="002512C3">
        <w:t>The FRP devices shall be exposed to the fire resistance test according to resolution IMO A.753(18).</w:t>
      </w:r>
    </w:p>
    <w:p w14:paraId="3CB37B34" w14:textId="7BF8405D" w:rsidR="00AA5829" w:rsidRPr="00316845" w:rsidRDefault="00316845" w:rsidP="00316845">
      <w:pPr>
        <w:pStyle w:val="Style35"/>
        <w:widowControl/>
        <w:tabs>
          <w:tab w:val="left" w:pos="1395"/>
        </w:tabs>
        <w:suppressAutoHyphens/>
        <w:spacing w:before="240" w:line="240" w:lineRule="atLeast"/>
        <w:ind w:left="1134" w:right="1134"/>
        <w:jc w:val="center"/>
        <w:rPr>
          <w:rStyle w:val="FontStyle65"/>
          <w:rFonts w:ascii="Times New Roman" w:hAnsi="Times New Roman" w:cs="Times New Roman"/>
          <w:b w:val="0"/>
          <w:bCs w:val="0"/>
          <w:color w:val="000000" w:themeColor="text1"/>
          <w:sz w:val="20"/>
          <w:szCs w:val="20"/>
          <w:u w:val="single"/>
          <w:lang w:val="en-US"/>
        </w:rPr>
      </w:pPr>
      <w:r w:rsidRPr="00316845">
        <w:rPr>
          <w:rStyle w:val="FontStyle65"/>
          <w:rFonts w:ascii="Times New Roman" w:hAnsi="Times New Roman" w:cs="Times New Roman"/>
          <w:b w:val="0"/>
          <w:bCs w:val="0"/>
          <w:color w:val="000000" w:themeColor="text1"/>
          <w:sz w:val="20"/>
          <w:szCs w:val="20"/>
          <w:u w:val="single"/>
          <w:lang w:val="en-US"/>
        </w:rPr>
        <w:tab/>
      </w:r>
      <w:r w:rsidRPr="00316845">
        <w:rPr>
          <w:rStyle w:val="FontStyle65"/>
          <w:rFonts w:ascii="Times New Roman" w:hAnsi="Times New Roman" w:cs="Times New Roman"/>
          <w:b w:val="0"/>
          <w:bCs w:val="0"/>
          <w:color w:val="000000" w:themeColor="text1"/>
          <w:sz w:val="20"/>
          <w:szCs w:val="20"/>
          <w:u w:val="single"/>
          <w:lang w:val="en-US"/>
        </w:rPr>
        <w:tab/>
      </w:r>
      <w:r w:rsidRPr="00316845">
        <w:rPr>
          <w:rStyle w:val="FontStyle65"/>
          <w:rFonts w:ascii="Times New Roman" w:hAnsi="Times New Roman" w:cs="Times New Roman"/>
          <w:b w:val="0"/>
          <w:bCs w:val="0"/>
          <w:color w:val="000000" w:themeColor="text1"/>
          <w:sz w:val="20"/>
          <w:szCs w:val="20"/>
          <w:u w:val="single"/>
          <w:lang w:val="en-US"/>
        </w:rPr>
        <w:tab/>
      </w:r>
    </w:p>
    <w:p w14:paraId="449A4AEB" w14:textId="77777777" w:rsidR="00E764FB" w:rsidRPr="009D576F" w:rsidRDefault="00E764FB">
      <w:pPr>
        <w:pStyle w:val="SingleTxtG"/>
        <w:rPr>
          <w:b/>
          <w:bCs/>
        </w:rPr>
      </w:pPr>
    </w:p>
    <w:sectPr w:rsidR="00E764FB" w:rsidRPr="009D576F" w:rsidSect="00D86516">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50D3" w14:textId="77777777" w:rsidR="00611940" w:rsidRDefault="00611940"/>
  </w:endnote>
  <w:endnote w:type="continuationSeparator" w:id="0">
    <w:p w14:paraId="1655E04E" w14:textId="77777777" w:rsidR="00611940" w:rsidRDefault="00611940"/>
  </w:endnote>
  <w:endnote w:type="continuationNotice" w:id="1">
    <w:p w14:paraId="24FF0C46" w14:textId="77777777" w:rsidR="00611940" w:rsidRDefault="00611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6404" w14:textId="6AF42949" w:rsidR="00100242" w:rsidRDefault="00100242" w:rsidP="00F24529">
    <w:pPr>
      <w:pStyle w:val="Footer"/>
    </w:pPr>
    <w:r w:rsidRPr="009C67CC">
      <w:rPr>
        <w:b/>
      </w:rPr>
      <w:fldChar w:fldCharType="begin"/>
    </w:r>
    <w:r w:rsidRPr="009C67CC">
      <w:rPr>
        <w:b/>
      </w:rPr>
      <w:instrText xml:space="preserve"> PAGE   \* MERGEFORMAT </w:instrText>
    </w:r>
    <w:r w:rsidRPr="009C67CC">
      <w:rPr>
        <w:b/>
      </w:rPr>
      <w:fldChar w:fldCharType="separate"/>
    </w:r>
    <w:r w:rsidR="0072613D">
      <w:rPr>
        <w:b/>
        <w:noProof/>
      </w:rPr>
      <w:t>2</w:t>
    </w:r>
    <w:r w:rsidRPr="009C67CC">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A8CE" w14:textId="33E0C0E5" w:rsidR="00100242" w:rsidRPr="00432CFD" w:rsidRDefault="00100242" w:rsidP="00F24529">
    <w:pPr>
      <w:pStyle w:val="Footer"/>
      <w:jc w:val="right"/>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72613D">
      <w:rPr>
        <w:b/>
        <w:noProof/>
        <w:sz w:val="18"/>
        <w:szCs w:val="18"/>
      </w:rPr>
      <w:t>3</w:t>
    </w:r>
    <w:r w:rsidRPr="009D58C1">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891E" w14:textId="77777777" w:rsidR="00611940" w:rsidRPr="000B175B" w:rsidRDefault="00611940" w:rsidP="000B175B">
      <w:pPr>
        <w:tabs>
          <w:tab w:val="right" w:pos="2155"/>
        </w:tabs>
        <w:spacing w:after="80"/>
        <w:ind w:left="680"/>
        <w:rPr>
          <w:u w:val="single"/>
        </w:rPr>
      </w:pPr>
      <w:r>
        <w:rPr>
          <w:u w:val="single"/>
        </w:rPr>
        <w:tab/>
      </w:r>
    </w:p>
  </w:footnote>
  <w:footnote w:type="continuationSeparator" w:id="0">
    <w:p w14:paraId="5460E244" w14:textId="77777777" w:rsidR="00611940" w:rsidRPr="00FC68B7" w:rsidRDefault="00611940" w:rsidP="00FC68B7">
      <w:pPr>
        <w:tabs>
          <w:tab w:val="left" w:pos="2155"/>
        </w:tabs>
        <w:spacing w:after="80"/>
        <w:ind w:left="680"/>
        <w:rPr>
          <w:u w:val="single"/>
        </w:rPr>
      </w:pPr>
      <w:r>
        <w:rPr>
          <w:u w:val="single"/>
        </w:rPr>
        <w:tab/>
      </w:r>
    </w:p>
  </w:footnote>
  <w:footnote w:type="continuationNotice" w:id="1">
    <w:p w14:paraId="4426CBD0" w14:textId="77777777" w:rsidR="00611940" w:rsidRDefault="00611940"/>
  </w:footnote>
  <w:footnote w:id="2">
    <w:p w14:paraId="76239B21" w14:textId="62878CDD" w:rsidR="001949B4" w:rsidRPr="001949B4" w:rsidRDefault="001949B4" w:rsidP="001949B4">
      <w:pPr>
        <w:pStyle w:val="FootnoteText"/>
        <w:ind w:firstLine="0"/>
        <w:rPr>
          <w:lang w:val="fr-CH"/>
        </w:rPr>
      </w:pPr>
      <w:r>
        <w:rPr>
          <w:rStyle w:val="FootnoteReference"/>
        </w:rPr>
        <w:footnoteRef/>
      </w:r>
      <w:r>
        <w:t xml:space="preserve"> </w:t>
      </w:r>
      <w:r w:rsidR="00F0519E">
        <w:tab/>
      </w:r>
      <w:r>
        <w:rPr>
          <w:lang w:val="en-US"/>
        </w:rPr>
        <w:t xml:space="preserve">In accordance with </w:t>
      </w:r>
      <w:r w:rsidRPr="00C77DF8">
        <w:t>the programme</w:t>
      </w:r>
      <w:r>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8B37" w14:textId="3E963742" w:rsidR="00100242" w:rsidRPr="00432CFD" w:rsidRDefault="00A065BA">
    <w:pPr>
      <w:pStyle w:val="Header"/>
      <w:rPr>
        <w:lang w:val="fr-CH"/>
      </w:rPr>
    </w:pPr>
    <w:r>
      <w:rPr>
        <w:lang w:val="fr-CH"/>
      </w:rPr>
      <w:t>ST/SG/AC.10/C.3/201</w:t>
    </w:r>
    <w:r w:rsidR="00EE08B7">
      <w:rPr>
        <w:lang w:val="fr-CH"/>
      </w:rPr>
      <w:t>9</w:t>
    </w:r>
    <w:r>
      <w:rPr>
        <w:lang w:val="fr-CH"/>
      </w:rPr>
      <w:t>/</w:t>
    </w:r>
    <w:r w:rsidR="00316845">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0980" w14:textId="64CCC9D2" w:rsidR="00100242" w:rsidRPr="009D58C1" w:rsidRDefault="00100242" w:rsidP="009D58C1">
    <w:pPr>
      <w:pStyle w:val="Header"/>
      <w:pBdr>
        <w:bottom w:val="single" w:sz="4" w:space="1" w:color="auto"/>
      </w:pBdr>
      <w:jc w:val="right"/>
      <w:rPr>
        <w:lang w:val="fr-CH"/>
      </w:rPr>
    </w:pPr>
    <w:r>
      <w:rPr>
        <w:lang w:val="fr-CH"/>
      </w:rPr>
      <w:t>ST/SG/AC.10/C.3/201</w:t>
    </w:r>
    <w:r w:rsidR="00EE08B7">
      <w:rPr>
        <w:lang w:val="fr-CH"/>
      </w:rPr>
      <w:t>9</w:t>
    </w:r>
    <w:r>
      <w:rPr>
        <w:lang w:val="fr-CH"/>
      </w:rPr>
      <w:t>/</w:t>
    </w:r>
    <w:r w:rsidR="00316845">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8D43" w14:textId="2B613818" w:rsidR="00100242" w:rsidRPr="002E10DE" w:rsidRDefault="00100242" w:rsidP="0031684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6582B63"/>
    <w:multiLevelType w:val="hybridMultilevel"/>
    <w:tmpl w:val="D68C60CE"/>
    <w:lvl w:ilvl="0" w:tplc="B98009AE">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34CF"/>
    <w:rsid w:val="00014BA7"/>
    <w:rsid w:val="00021A34"/>
    <w:rsid w:val="000230A1"/>
    <w:rsid w:val="00025E4D"/>
    <w:rsid w:val="00026046"/>
    <w:rsid w:val="0002626C"/>
    <w:rsid w:val="00027D20"/>
    <w:rsid w:val="00027FBE"/>
    <w:rsid w:val="00031FF3"/>
    <w:rsid w:val="00034B57"/>
    <w:rsid w:val="0003682D"/>
    <w:rsid w:val="00037FD8"/>
    <w:rsid w:val="00044B65"/>
    <w:rsid w:val="00044DE9"/>
    <w:rsid w:val="00050F6B"/>
    <w:rsid w:val="00051062"/>
    <w:rsid w:val="000540AC"/>
    <w:rsid w:val="00056542"/>
    <w:rsid w:val="00060E74"/>
    <w:rsid w:val="00062F47"/>
    <w:rsid w:val="00064A74"/>
    <w:rsid w:val="000675CC"/>
    <w:rsid w:val="00071BCB"/>
    <w:rsid w:val="00072C8C"/>
    <w:rsid w:val="0007360D"/>
    <w:rsid w:val="00074065"/>
    <w:rsid w:val="00075CEC"/>
    <w:rsid w:val="00086FBE"/>
    <w:rsid w:val="000900D2"/>
    <w:rsid w:val="00091419"/>
    <w:rsid w:val="000931C0"/>
    <w:rsid w:val="000A25EF"/>
    <w:rsid w:val="000A47C9"/>
    <w:rsid w:val="000A57F2"/>
    <w:rsid w:val="000A68A0"/>
    <w:rsid w:val="000A6B9C"/>
    <w:rsid w:val="000B0A3E"/>
    <w:rsid w:val="000B175B"/>
    <w:rsid w:val="000B3A0F"/>
    <w:rsid w:val="000C0BD8"/>
    <w:rsid w:val="000C16D8"/>
    <w:rsid w:val="000C52A3"/>
    <w:rsid w:val="000D21CE"/>
    <w:rsid w:val="000D2DB2"/>
    <w:rsid w:val="000E0415"/>
    <w:rsid w:val="000E2643"/>
    <w:rsid w:val="000F0236"/>
    <w:rsid w:val="000F2380"/>
    <w:rsid w:val="000F5031"/>
    <w:rsid w:val="00100242"/>
    <w:rsid w:val="00105D5C"/>
    <w:rsid w:val="0010735D"/>
    <w:rsid w:val="00115198"/>
    <w:rsid w:val="00117787"/>
    <w:rsid w:val="00130B2B"/>
    <w:rsid w:val="00131714"/>
    <w:rsid w:val="00131767"/>
    <w:rsid w:val="00131D42"/>
    <w:rsid w:val="001329B7"/>
    <w:rsid w:val="001359E2"/>
    <w:rsid w:val="001415AC"/>
    <w:rsid w:val="00141AC5"/>
    <w:rsid w:val="0014274C"/>
    <w:rsid w:val="0014749F"/>
    <w:rsid w:val="00147BFD"/>
    <w:rsid w:val="00150A37"/>
    <w:rsid w:val="0015390C"/>
    <w:rsid w:val="001559C5"/>
    <w:rsid w:val="00155A9F"/>
    <w:rsid w:val="0016239A"/>
    <w:rsid w:val="001633FB"/>
    <w:rsid w:val="00186AE8"/>
    <w:rsid w:val="0018709C"/>
    <w:rsid w:val="00191FC2"/>
    <w:rsid w:val="001949B4"/>
    <w:rsid w:val="00196F27"/>
    <w:rsid w:val="001A0D51"/>
    <w:rsid w:val="001B1A57"/>
    <w:rsid w:val="001B4B04"/>
    <w:rsid w:val="001C08BC"/>
    <w:rsid w:val="001C35FF"/>
    <w:rsid w:val="001C3F03"/>
    <w:rsid w:val="001C4992"/>
    <w:rsid w:val="001C6663"/>
    <w:rsid w:val="001C70FB"/>
    <w:rsid w:val="001C7895"/>
    <w:rsid w:val="001D26DF"/>
    <w:rsid w:val="001D2FDC"/>
    <w:rsid w:val="001D510E"/>
    <w:rsid w:val="001E2485"/>
    <w:rsid w:val="001E5B82"/>
    <w:rsid w:val="001F1A34"/>
    <w:rsid w:val="001F7DAC"/>
    <w:rsid w:val="00204D75"/>
    <w:rsid w:val="002054BE"/>
    <w:rsid w:val="0020640F"/>
    <w:rsid w:val="00211E0B"/>
    <w:rsid w:val="00212046"/>
    <w:rsid w:val="00212538"/>
    <w:rsid w:val="002213FA"/>
    <w:rsid w:val="0022446F"/>
    <w:rsid w:val="002262D3"/>
    <w:rsid w:val="0023076B"/>
    <w:rsid w:val="002309A7"/>
    <w:rsid w:val="00230CED"/>
    <w:rsid w:val="00230F2E"/>
    <w:rsid w:val="00235937"/>
    <w:rsid w:val="002370FA"/>
    <w:rsid w:val="00237785"/>
    <w:rsid w:val="00241466"/>
    <w:rsid w:val="00244BA0"/>
    <w:rsid w:val="002512C3"/>
    <w:rsid w:val="00253374"/>
    <w:rsid w:val="00265251"/>
    <w:rsid w:val="00265A8C"/>
    <w:rsid w:val="00271844"/>
    <w:rsid w:val="00271FD4"/>
    <w:rsid w:val="002725CA"/>
    <w:rsid w:val="00273765"/>
    <w:rsid w:val="00276796"/>
    <w:rsid w:val="0027776D"/>
    <w:rsid w:val="002807B9"/>
    <w:rsid w:val="00280EB7"/>
    <w:rsid w:val="00283B0C"/>
    <w:rsid w:val="002845E7"/>
    <w:rsid w:val="00285581"/>
    <w:rsid w:val="00287C9D"/>
    <w:rsid w:val="00291742"/>
    <w:rsid w:val="00297FDB"/>
    <w:rsid w:val="002A2457"/>
    <w:rsid w:val="002A3034"/>
    <w:rsid w:val="002A60F8"/>
    <w:rsid w:val="002A6E0B"/>
    <w:rsid w:val="002A7BC0"/>
    <w:rsid w:val="002B1A41"/>
    <w:rsid w:val="002B1CDA"/>
    <w:rsid w:val="002B26CF"/>
    <w:rsid w:val="002C56EC"/>
    <w:rsid w:val="002C638D"/>
    <w:rsid w:val="002D30CC"/>
    <w:rsid w:val="002D767C"/>
    <w:rsid w:val="002E0A46"/>
    <w:rsid w:val="002E10DE"/>
    <w:rsid w:val="002F0ACF"/>
    <w:rsid w:val="002F4A03"/>
    <w:rsid w:val="002F7AAF"/>
    <w:rsid w:val="002F7F51"/>
    <w:rsid w:val="00301F46"/>
    <w:rsid w:val="00304F07"/>
    <w:rsid w:val="003107FA"/>
    <w:rsid w:val="00316845"/>
    <w:rsid w:val="00316CDE"/>
    <w:rsid w:val="003229D8"/>
    <w:rsid w:val="00323B8F"/>
    <w:rsid w:val="00350C40"/>
    <w:rsid w:val="00363CCA"/>
    <w:rsid w:val="0036470D"/>
    <w:rsid w:val="00364DED"/>
    <w:rsid w:val="00376216"/>
    <w:rsid w:val="0037785D"/>
    <w:rsid w:val="00381151"/>
    <w:rsid w:val="00383CC3"/>
    <w:rsid w:val="0039277A"/>
    <w:rsid w:val="003972E0"/>
    <w:rsid w:val="003A2736"/>
    <w:rsid w:val="003A4A7A"/>
    <w:rsid w:val="003B5E83"/>
    <w:rsid w:val="003C247C"/>
    <w:rsid w:val="003C2CC4"/>
    <w:rsid w:val="003D4B23"/>
    <w:rsid w:val="003E5E81"/>
    <w:rsid w:val="003F347E"/>
    <w:rsid w:val="003F66B7"/>
    <w:rsid w:val="004028F0"/>
    <w:rsid w:val="0041748B"/>
    <w:rsid w:val="00423C23"/>
    <w:rsid w:val="00423D98"/>
    <w:rsid w:val="004325CB"/>
    <w:rsid w:val="00432CFD"/>
    <w:rsid w:val="00434D54"/>
    <w:rsid w:val="00437F3F"/>
    <w:rsid w:val="00443E7D"/>
    <w:rsid w:val="004444D3"/>
    <w:rsid w:val="00445784"/>
    <w:rsid w:val="00446DE4"/>
    <w:rsid w:val="00447A01"/>
    <w:rsid w:val="00454036"/>
    <w:rsid w:val="00457ED8"/>
    <w:rsid w:val="00462EB7"/>
    <w:rsid w:val="00463344"/>
    <w:rsid w:val="00465F54"/>
    <w:rsid w:val="00471D64"/>
    <w:rsid w:val="00474B1C"/>
    <w:rsid w:val="0048040E"/>
    <w:rsid w:val="004815BC"/>
    <w:rsid w:val="00486F0C"/>
    <w:rsid w:val="004906B4"/>
    <w:rsid w:val="00495374"/>
    <w:rsid w:val="00496E22"/>
    <w:rsid w:val="004A411D"/>
    <w:rsid w:val="004A72B1"/>
    <w:rsid w:val="004B2C9D"/>
    <w:rsid w:val="004B4C10"/>
    <w:rsid w:val="004C008C"/>
    <w:rsid w:val="004C3287"/>
    <w:rsid w:val="004C5AF0"/>
    <w:rsid w:val="004C6CF4"/>
    <w:rsid w:val="004D0FBF"/>
    <w:rsid w:val="004E2C23"/>
    <w:rsid w:val="004E795A"/>
    <w:rsid w:val="004F6F26"/>
    <w:rsid w:val="004F74FA"/>
    <w:rsid w:val="00503B9C"/>
    <w:rsid w:val="00505F7B"/>
    <w:rsid w:val="005123DA"/>
    <w:rsid w:val="00515F83"/>
    <w:rsid w:val="00516993"/>
    <w:rsid w:val="00517A3F"/>
    <w:rsid w:val="005203EB"/>
    <w:rsid w:val="00522D44"/>
    <w:rsid w:val="00524600"/>
    <w:rsid w:val="00526FC3"/>
    <w:rsid w:val="00527910"/>
    <w:rsid w:val="00532908"/>
    <w:rsid w:val="00534DA8"/>
    <w:rsid w:val="005420F2"/>
    <w:rsid w:val="005446ED"/>
    <w:rsid w:val="00547520"/>
    <w:rsid w:val="0055208D"/>
    <w:rsid w:val="00553BE1"/>
    <w:rsid w:val="00553F25"/>
    <w:rsid w:val="00555BB3"/>
    <w:rsid w:val="005616F9"/>
    <w:rsid w:val="005648C5"/>
    <w:rsid w:val="00572388"/>
    <w:rsid w:val="005725A0"/>
    <w:rsid w:val="0057266D"/>
    <w:rsid w:val="00573567"/>
    <w:rsid w:val="00574827"/>
    <w:rsid w:val="005851CE"/>
    <w:rsid w:val="005872A8"/>
    <w:rsid w:val="00590144"/>
    <w:rsid w:val="005962B5"/>
    <w:rsid w:val="00596AFB"/>
    <w:rsid w:val="005A4D8F"/>
    <w:rsid w:val="005A585F"/>
    <w:rsid w:val="005A58DB"/>
    <w:rsid w:val="005B3DB3"/>
    <w:rsid w:val="005C5058"/>
    <w:rsid w:val="005C67A3"/>
    <w:rsid w:val="005D1CA6"/>
    <w:rsid w:val="005D476B"/>
    <w:rsid w:val="005D5296"/>
    <w:rsid w:val="005D54CA"/>
    <w:rsid w:val="005D5E45"/>
    <w:rsid w:val="005E0F7B"/>
    <w:rsid w:val="005E482E"/>
    <w:rsid w:val="005E5BFE"/>
    <w:rsid w:val="005F4BFD"/>
    <w:rsid w:val="00601025"/>
    <w:rsid w:val="006014D2"/>
    <w:rsid w:val="00606BD8"/>
    <w:rsid w:val="00611940"/>
    <w:rsid w:val="006119AE"/>
    <w:rsid w:val="00611FC4"/>
    <w:rsid w:val="0061691B"/>
    <w:rsid w:val="006176FB"/>
    <w:rsid w:val="0063419C"/>
    <w:rsid w:val="00637B5F"/>
    <w:rsid w:val="00640B26"/>
    <w:rsid w:val="006420B1"/>
    <w:rsid w:val="006500BA"/>
    <w:rsid w:val="00650DBA"/>
    <w:rsid w:val="006612FE"/>
    <w:rsid w:val="00663B47"/>
    <w:rsid w:val="006804E7"/>
    <w:rsid w:val="00680EC5"/>
    <w:rsid w:val="00681546"/>
    <w:rsid w:val="00681628"/>
    <w:rsid w:val="00681744"/>
    <w:rsid w:val="0068403D"/>
    <w:rsid w:val="00684E8C"/>
    <w:rsid w:val="00693B78"/>
    <w:rsid w:val="0069492F"/>
    <w:rsid w:val="00696595"/>
    <w:rsid w:val="00697525"/>
    <w:rsid w:val="006A7392"/>
    <w:rsid w:val="006B23FD"/>
    <w:rsid w:val="006B7933"/>
    <w:rsid w:val="006C0D34"/>
    <w:rsid w:val="006C1CA0"/>
    <w:rsid w:val="006C7E11"/>
    <w:rsid w:val="006D247B"/>
    <w:rsid w:val="006D5191"/>
    <w:rsid w:val="006D5879"/>
    <w:rsid w:val="006D5B21"/>
    <w:rsid w:val="006E564B"/>
    <w:rsid w:val="006E6FBD"/>
    <w:rsid w:val="006F4D74"/>
    <w:rsid w:val="007012C4"/>
    <w:rsid w:val="007020C1"/>
    <w:rsid w:val="0070311F"/>
    <w:rsid w:val="00704A7F"/>
    <w:rsid w:val="007102D9"/>
    <w:rsid w:val="00711910"/>
    <w:rsid w:val="007227B6"/>
    <w:rsid w:val="00725848"/>
    <w:rsid w:val="0072613D"/>
    <w:rsid w:val="0072632A"/>
    <w:rsid w:val="0073039D"/>
    <w:rsid w:val="0073057C"/>
    <w:rsid w:val="007319D5"/>
    <w:rsid w:val="00731BEA"/>
    <w:rsid w:val="00741915"/>
    <w:rsid w:val="0075116C"/>
    <w:rsid w:val="00753201"/>
    <w:rsid w:val="007548D5"/>
    <w:rsid w:val="007612E0"/>
    <w:rsid w:val="00761389"/>
    <w:rsid w:val="00762706"/>
    <w:rsid w:val="007665DE"/>
    <w:rsid w:val="00771113"/>
    <w:rsid w:val="007713F2"/>
    <w:rsid w:val="00776CA4"/>
    <w:rsid w:val="00777356"/>
    <w:rsid w:val="00780921"/>
    <w:rsid w:val="0078270D"/>
    <w:rsid w:val="007857CD"/>
    <w:rsid w:val="00790791"/>
    <w:rsid w:val="00791404"/>
    <w:rsid w:val="007A66B2"/>
    <w:rsid w:val="007B6BA5"/>
    <w:rsid w:val="007B6FE6"/>
    <w:rsid w:val="007C3390"/>
    <w:rsid w:val="007C4F4B"/>
    <w:rsid w:val="007E3A92"/>
    <w:rsid w:val="007E51DE"/>
    <w:rsid w:val="007F25B3"/>
    <w:rsid w:val="007F28CB"/>
    <w:rsid w:val="007F2C0B"/>
    <w:rsid w:val="007F6611"/>
    <w:rsid w:val="00800138"/>
    <w:rsid w:val="0080387F"/>
    <w:rsid w:val="008041BA"/>
    <w:rsid w:val="008124A5"/>
    <w:rsid w:val="008129F0"/>
    <w:rsid w:val="008175E9"/>
    <w:rsid w:val="008213BB"/>
    <w:rsid w:val="00822225"/>
    <w:rsid w:val="008242D7"/>
    <w:rsid w:val="0083337A"/>
    <w:rsid w:val="00841AB4"/>
    <w:rsid w:val="00846136"/>
    <w:rsid w:val="00853FAE"/>
    <w:rsid w:val="008548B3"/>
    <w:rsid w:val="008554E7"/>
    <w:rsid w:val="00855967"/>
    <w:rsid w:val="00861ACC"/>
    <w:rsid w:val="00866523"/>
    <w:rsid w:val="00871FD5"/>
    <w:rsid w:val="00874782"/>
    <w:rsid w:val="00874C3C"/>
    <w:rsid w:val="00880DE7"/>
    <w:rsid w:val="008828E0"/>
    <w:rsid w:val="00884B25"/>
    <w:rsid w:val="00885E87"/>
    <w:rsid w:val="00893828"/>
    <w:rsid w:val="008947E2"/>
    <w:rsid w:val="00894C13"/>
    <w:rsid w:val="008979B1"/>
    <w:rsid w:val="008A1350"/>
    <w:rsid w:val="008A29F7"/>
    <w:rsid w:val="008A5C06"/>
    <w:rsid w:val="008A6B25"/>
    <w:rsid w:val="008A6B52"/>
    <w:rsid w:val="008A6C4F"/>
    <w:rsid w:val="008B174F"/>
    <w:rsid w:val="008B27F1"/>
    <w:rsid w:val="008B66A4"/>
    <w:rsid w:val="008C0C4E"/>
    <w:rsid w:val="008C3133"/>
    <w:rsid w:val="008C4A16"/>
    <w:rsid w:val="008C518D"/>
    <w:rsid w:val="008C7398"/>
    <w:rsid w:val="008D16E8"/>
    <w:rsid w:val="008D16EF"/>
    <w:rsid w:val="008D5AB6"/>
    <w:rsid w:val="008D6FE1"/>
    <w:rsid w:val="008D7973"/>
    <w:rsid w:val="008D7AB3"/>
    <w:rsid w:val="008E0E46"/>
    <w:rsid w:val="008E3B3C"/>
    <w:rsid w:val="008F596C"/>
    <w:rsid w:val="008F671F"/>
    <w:rsid w:val="009019F7"/>
    <w:rsid w:val="00904579"/>
    <w:rsid w:val="00904592"/>
    <w:rsid w:val="00905511"/>
    <w:rsid w:val="00910F3B"/>
    <w:rsid w:val="009128F8"/>
    <w:rsid w:val="00915A89"/>
    <w:rsid w:val="00916F49"/>
    <w:rsid w:val="009213A3"/>
    <w:rsid w:val="0092169C"/>
    <w:rsid w:val="00921A36"/>
    <w:rsid w:val="00921FDE"/>
    <w:rsid w:val="00924C9C"/>
    <w:rsid w:val="0093272D"/>
    <w:rsid w:val="009338EE"/>
    <w:rsid w:val="009346DE"/>
    <w:rsid w:val="00940479"/>
    <w:rsid w:val="0094213D"/>
    <w:rsid w:val="00943B65"/>
    <w:rsid w:val="00945553"/>
    <w:rsid w:val="00945A25"/>
    <w:rsid w:val="00945A5D"/>
    <w:rsid w:val="009502B6"/>
    <w:rsid w:val="00953FD3"/>
    <w:rsid w:val="00956CAD"/>
    <w:rsid w:val="00957C6D"/>
    <w:rsid w:val="00963CBA"/>
    <w:rsid w:val="00964B10"/>
    <w:rsid w:val="00967AC9"/>
    <w:rsid w:val="00971136"/>
    <w:rsid w:val="009815DF"/>
    <w:rsid w:val="009848AB"/>
    <w:rsid w:val="00987E8A"/>
    <w:rsid w:val="00987EBF"/>
    <w:rsid w:val="0099124E"/>
    <w:rsid w:val="00991261"/>
    <w:rsid w:val="00992985"/>
    <w:rsid w:val="0099483C"/>
    <w:rsid w:val="009967A1"/>
    <w:rsid w:val="009A3CB7"/>
    <w:rsid w:val="009A681A"/>
    <w:rsid w:val="009B007F"/>
    <w:rsid w:val="009B0ED1"/>
    <w:rsid w:val="009C25D5"/>
    <w:rsid w:val="009C2953"/>
    <w:rsid w:val="009C3671"/>
    <w:rsid w:val="009C46C7"/>
    <w:rsid w:val="009C67CC"/>
    <w:rsid w:val="009C7393"/>
    <w:rsid w:val="009D1A63"/>
    <w:rsid w:val="009D576F"/>
    <w:rsid w:val="009D58C1"/>
    <w:rsid w:val="009E52A7"/>
    <w:rsid w:val="009F0F06"/>
    <w:rsid w:val="00A04323"/>
    <w:rsid w:val="00A065BA"/>
    <w:rsid w:val="00A120B4"/>
    <w:rsid w:val="00A1427D"/>
    <w:rsid w:val="00A176C2"/>
    <w:rsid w:val="00A23A0D"/>
    <w:rsid w:val="00A250A4"/>
    <w:rsid w:val="00A27434"/>
    <w:rsid w:val="00A27707"/>
    <w:rsid w:val="00A31946"/>
    <w:rsid w:val="00A40024"/>
    <w:rsid w:val="00A43E9C"/>
    <w:rsid w:val="00A47B65"/>
    <w:rsid w:val="00A60EB5"/>
    <w:rsid w:val="00A67BA6"/>
    <w:rsid w:val="00A72F22"/>
    <w:rsid w:val="00A7341F"/>
    <w:rsid w:val="00A748A6"/>
    <w:rsid w:val="00A74F3D"/>
    <w:rsid w:val="00A75EC9"/>
    <w:rsid w:val="00A879A4"/>
    <w:rsid w:val="00A96FB2"/>
    <w:rsid w:val="00AA0E28"/>
    <w:rsid w:val="00AA1DD6"/>
    <w:rsid w:val="00AA4102"/>
    <w:rsid w:val="00AA5829"/>
    <w:rsid w:val="00AA7910"/>
    <w:rsid w:val="00AB2F19"/>
    <w:rsid w:val="00AB48E3"/>
    <w:rsid w:val="00AB521F"/>
    <w:rsid w:val="00AB79D3"/>
    <w:rsid w:val="00AC1947"/>
    <w:rsid w:val="00AC47CB"/>
    <w:rsid w:val="00AC71C1"/>
    <w:rsid w:val="00AD29A4"/>
    <w:rsid w:val="00AD6445"/>
    <w:rsid w:val="00AE5607"/>
    <w:rsid w:val="00AE71B9"/>
    <w:rsid w:val="00AF2A45"/>
    <w:rsid w:val="00AF2B6B"/>
    <w:rsid w:val="00AF3B55"/>
    <w:rsid w:val="00B045D1"/>
    <w:rsid w:val="00B051DB"/>
    <w:rsid w:val="00B062A6"/>
    <w:rsid w:val="00B07928"/>
    <w:rsid w:val="00B161C8"/>
    <w:rsid w:val="00B2226D"/>
    <w:rsid w:val="00B27DFF"/>
    <w:rsid w:val="00B30179"/>
    <w:rsid w:val="00B32C5C"/>
    <w:rsid w:val="00B3317B"/>
    <w:rsid w:val="00B355CF"/>
    <w:rsid w:val="00B3750B"/>
    <w:rsid w:val="00B41EB4"/>
    <w:rsid w:val="00B43E15"/>
    <w:rsid w:val="00B44874"/>
    <w:rsid w:val="00B44D1E"/>
    <w:rsid w:val="00B501B7"/>
    <w:rsid w:val="00B50F43"/>
    <w:rsid w:val="00B55639"/>
    <w:rsid w:val="00B6429F"/>
    <w:rsid w:val="00B656F0"/>
    <w:rsid w:val="00B67E62"/>
    <w:rsid w:val="00B725B8"/>
    <w:rsid w:val="00B73FEA"/>
    <w:rsid w:val="00B74841"/>
    <w:rsid w:val="00B81E12"/>
    <w:rsid w:val="00B83CFE"/>
    <w:rsid w:val="00B85580"/>
    <w:rsid w:val="00B91DEF"/>
    <w:rsid w:val="00B920A4"/>
    <w:rsid w:val="00B93068"/>
    <w:rsid w:val="00BB0818"/>
    <w:rsid w:val="00BB418D"/>
    <w:rsid w:val="00BC193A"/>
    <w:rsid w:val="00BC1C5D"/>
    <w:rsid w:val="00BC46ED"/>
    <w:rsid w:val="00BC498D"/>
    <w:rsid w:val="00BC5429"/>
    <w:rsid w:val="00BC6F35"/>
    <w:rsid w:val="00BC74E9"/>
    <w:rsid w:val="00BC7EFB"/>
    <w:rsid w:val="00BD011C"/>
    <w:rsid w:val="00BE3C13"/>
    <w:rsid w:val="00BE447C"/>
    <w:rsid w:val="00BE5B7F"/>
    <w:rsid w:val="00BE618E"/>
    <w:rsid w:val="00BF5AF1"/>
    <w:rsid w:val="00BF5F47"/>
    <w:rsid w:val="00BF6D59"/>
    <w:rsid w:val="00BF7A1A"/>
    <w:rsid w:val="00C02B2A"/>
    <w:rsid w:val="00C13534"/>
    <w:rsid w:val="00C13800"/>
    <w:rsid w:val="00C15D9D"/>
    <w:rsid w:val="00C16149"/>
    <w:rsid w:val="00C20967"/>
    <w:rsid w:val="00C223FD"/>
    <w:rsid w:val="00C26657"/>
    <w:rsid w:val="00C302B4"/>
    <w:rsid w:val="00C35AE7"/>
    <w:rsid w:val="00C42887"/>
    <w:rsid w:val="00C44685"/>
    <w:rsid w:val="00C463DD"/>
    <w:rsid w:val="00C4716A"/>
    <w:rsid w:val="00C53C82"/>
    <w:rsid w:val="00C622ED"/>
    <w:rsid w:val="00C62F76"/>
    <w:rsid w:val="00C65026"/>
    <w:rsid w:val="00C662AA"/>
    <w:rsid w:val="00C72005"/>
    <w:rsid w:val="00C72E02"/>
    <w:rsid w:val="00C740DA"/>
    <w:rsid w:val="00C745C3"/>
    <w:rsid w:val="00C74A11"/>
    <w:rsid w:val="00C8384C"/>
    <w:rsid w:val="00C85F8B"/>
    <w:rsid w:val="00C927AC"/>
    <w:rsid w:val="00CA1183"/>
    <w:rsid w:val="00CA1F88"/>
    <w:rsid w:val="00CA516D"/>
    <w:rsid w:val="00CB03EB"/>
    <w:rsid w:val="00CB26B3"/>
    <w:rsid w:val="00CB51FE"/>
    <w:rsid w:val="00CB656D"/>
    <w:rsid w:val="00CC2702"/>
    <w:rsid w:val="00CC78A6"/>
    <w:rsid w:val="00CD20A1"/>
    <w:rsid w:val="00CD3225"/>
    <w:rsid w:val="00CD5332"/>
    <w:rsid w:val="00CD64B5"/>
    <w:rsid w:val="00CD747F"/>
    <w:rsid w:val="00CE1382"/>
    <w:rsid w:val="00CE4A8F"/>
    <w:rsid w:val="00CF03F4"/>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764D"/>
    <w:rsid w:val="00D50452"/>
    <w:rsid w:val="00D72DC1"/>
    <w:rsid w:val="00D753D8"/>
    <w:rsid w:val="00D76673"/>
    <w:rsid w:val="00D80431"/>
    <w:rsid w:val="00D80A99"/>
    <w:rsid w:val="00D8153A"/>
    <w:rsid w:val="00D86516"/>
    <w:rsid w:val="00D87F4C"/>
    <w:rsid w:val="00D87FDA"/>
    <w:rsid w:val="00D94B0C"/>
    <w:rsid w:val="00D95400"/>
    <w:rsid w:val="00D96CC5"/>
    <w:rsid w:val="00D978C6"/>
    <w:rsid w:val="00DA67AD"/>
    <w:rsid w:val="00DB0CD3"/>
    <w:rsid w:val="00DB0CF8"/>
    <w:rsid w:val="00DB1F53"/>
    <w:rsid w:val="00DC1AA4"/>
    <w:rsid w:val="00DC5166"/>
    <w:rsid w:val="00DC5FBA"/>
    <w:rsid w:val="00DD5C8B"/>
    <w:rsid w:val="00DE0613"/>
    <w:rsid w:val="00DE112D"/>
    <w:rsid w:val="00DF2772"/>
    <w:rsid w:val="00DF3CF2"/>
    <w:rsid w:val="00DF453A"/>
    <w:rsid w:val="00DF498E"/>
    <w:rsid w:val="00DF662C"/>
    <w:rsid w:val="00E000AD"/>
    <w:rsid w:val="00E07564"/>
    <w:rsid w:val="00E1169F"/>
    <w:rsid w:val="00E130AB"/>
    <w:rsid w:val="00E147D5"/>
    <w:rsid w:val="00E14CFE"/>
    <w:rsid w:val="00E23AA7"/>
    <w:rsid w:val="00E241E1"/>
    <w:rsid w:val="00E26278"/>
    <w:rsid w:val="00E328FE"/>
    <w:rsid w:val="00E335A4"/>
    <w:rsid w:val="00E35C1C"/>
    <w:rsid w:val="00E41283"/>
    <w:rsid w:val="00E43CE3"/>
    <w:rsid w:val="00E549B7"/>
    <w:rsid w:val="00E5644E"/>
    <w:rsid w:val="00E608E4"/>
    <w:rsid w:val="00E60AC0"/>
    <w:rsid w:val="00E62EA5"/>
    <w:rsid w:val="00E62F12"/>
    <w:rsid w:val="00E631DD"/>
    <w:rsid w:val="00E63654"/>
    <w:rsid w:val="00E6387D"/>
    <w:rsid w:val="00E65EF4"/>
    <w:rsid w:val="00E70AD0"/>
    <w:rsid w:val="00E7260F"/>
    <w:rsid w:val="00E747A5"/>
    <w:rsid w:val="00E7485D"/>
    <w:rsid w:val="00E764FB"/>
    <w:rsid w:val="00E8535A"/>
    <w:rsid w:val="00E856CE"/>
    <w:rsid w:val="00E9059F"/>
    <w:rsid w:val="00E90F23"/>
    <w:rsid w:val="00E96630"/>
    <w:rsid w:val="00EA392B"/>
    <w:rsid w:val="00EA772F"/>
    <w:rsid w:val="00EB18D7"/>
    <w:rsid w:val="00EB30C3"/>
    <w:rsid w:val="00EB5EFC"/>
    <w:rsid w:val="00EB6832"/>
    <w:rsid w:val="00EB70E2"/>
    <w:rsid w:val="00EB7515"/>
    <w:rsid w:val="00EC4771"/>
    <w:rsid w:val="00EC5BC7"/>
    <w:rsid w:val="00EC7146"/>
    <w:rsid w:val="00ED6D82"/>
    <w:rsid w:val="00ED7A2A"/>
    <w:rsid w:val="00EE08B7"/>
    <w:rsid w:val="00EE5771"/>
    <w:rsid w:val="00EE639C"/>
    <w:rsid w:val="00EF0B5A"/>
    <w:rsid w:val="00EF1D7F"/>
    <w:rsid w:val="00EF2383"/>
    <w:rsid w:val="00EF497D"/>
    <w:rsid w:val="00EF6834"/>
    <w:rsid w:val="00F0519E"/>
    <w:rsid w:val="00F14AAA"/>
    <w:rsid w:val="00F16818"/>
    <w:rsid w:val="00F179DE"/>
    <w:rsid w:val="00F20E52"/>
    <w:rsid w:val="00F236CE"/>
    <w:rsid w:val="00F24529"/>
    <w:rsid w:val="00F30427"/>
    <w:rsid w:val="00F345D5"/>
    <w:rsid w:val="00F36C76"/>
    <w:rsid w:val="00F3711E"/>
    <w:rsid w:val="00F37E61"/>
    <w:rsid w:val="00F40E75"/>
    <w:rsid w:val="00F41498"/>
    <w:rsid w:val="00F42066"/>
    <w:rsid w:val="00F43868"/>
    <w:rsid w:val="00F51379"/>
    <w:rsid w:val="00F518F7"/>
    <w:rsid w:val="00F532F9"/>
    <w:rsid w:val="00F54674"/>
    <w:rsid w:val="00F55A1F"/>
    <w:rsid w:val="00F55FD3"/>
    <w:rsid w:val="00F61B05"/>
    <w:rsid w:val="00F623B0"/>
    <w:rsid w:val="00F63B76"/>
    <w:rsid w:val="00F65D74"/>
    <w:rsid w:val="00F701A2"/>
    <w:rsid w:val="00F70522"/>
    <w:rsid w:val="00F7224B"/>
    <w:rsid w:val="00F729F2"/>
    <w:rsid w:val="00F76BC5"/>
    <w:rsid w:val="00F778FA"/>
    <w:rsid w:val="00F81292"/>
    <w:rsid w:val="00F826CB"/>
    <w:rsid w:val="00F85B4A"/>
    <w:rsid w:val="00F85DBE"/>
    <w:rsid w:val="00F91C7F"/>
    <w:rsid w:val="00F94942"/>
    <w:rsid w:val="00F954BA"/>
    <w:rsid w:val="00FA0C66"/>
    <w:rsid w:val="00FA3925"/>
    <w:rsid w:val="00FA55D1"/>
    <w:rsid w:val="00FB016C"/>
    <w:rsid w:val="00FB09F1"/>
    <w:rsid w:val="00FB2719"/>
    <w:rsid w:val="00FB5B4D"/>
    <w:rsid w:val="00FC0F37"/>
    <w:rsid w:val="00FC2B0A"/>
    <w:rsid w:val="00FC5E08"/>
    <w:rsid w:val="00FC68B7"/>
    <w:rsid w:val="00FD199B"/>
    <w:rsid w:val="00FD21A9"/>
    <w:rsid w:val="00FD59E3"/>
    <w:rsid w:val="00FD6B2B"/>
    <w:rsid w:val="00FE26FA"/>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8A794F"/>
  <w15:docId w15:val="{57AB88A4-0734-4727-ACF8-68B62CD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uiPriority w:val="99"/>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character" w:customStyle="1" w:styleId="FontStyle65">
    <w:name w:val="Font Style65"/>
    <w:basedOn w:val="DefaultParagraphFont"/>
    <w:uiPriority w:val="99"/>
    <w:rsid w:val="00AA1DD6"/>
    <w:rPr>
      <w:rFonts w:ascii="Arial" w:hAnsi="Arial" w:cs="Arial"/>
      <w:b/>
      <w:bCs/>
      <w:sz w:val="14"/>
      <w:szCs w:val="14"/>
    </w:rPr>
  </w:style>
  <w:style w:type="paragraph" w:customStyle="1" w:styleId="Style35">
    <w:name w:val="Style35"/>
    <w:basedOn w:val="Normal"/>
    <w:uiPriority w:val="99"/>
    <w:rsid w:val="00AA1DD6"/>
    <w:pPr>
      <w:widowControl w:val="0"/>
      <w:suppressAutoHyphens w:val="0"/>
      <w:autoSpaceDE w:val="0"/>
      <w:autoSpaceDN w:val="0"/>
      <w:adjustRightInd w:val="0"/>
      <w:spacing w:line="240" w:lineRule="auto"/>
    </w:pPr>
    <w:rPr>
      <w:rFonts w:ascii="Arial" w:eastAsiaTheme="minorEastAsia"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D3EA-3454-4BC6-A72C-D1949143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2059</Words>
  <Characters>11826</Characters>
  <Application>Microsoft Office Word</Application>
  <DocSecurity>0</DocSecurity>
  <Lines>226</Lines>
  <Paragraphs>108</Paragraphs>
  <ScaleCrop>false</ScaleCrop>
  <HeadingPairs>
    <vt:vector size="2" baseType="variant">
      <vt:variant>
        <vt:lpstr>Title</vt:lpstr>
      </vt:variant>
      <vt:variant>
        <vt:i4>1</vt:i4>
      </vt:variant>
    </vt:vector>
  </HeadingPairs>
  <TitlesOfParts>
    <vt:vector size="1" baseType="lpstr">
      <vt:lpstr>ST/SG/AC.10/C.3/2018/XX</vt:lpstr>
    </vt:vector>
  </TitlesOfParts>
  <Company>CSD</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ST/SG/AC.10/C.3/2018/XX</dc:title>
  <dc:creator>IME (D Boston)</dc:creator>
  <cp:lastModifiedBy>Laurence Berthet</cp:lastModifiedBy>
  <cp:revision>4</cp:revision>
  <cp:lastPrinted>2019-03-18T11:28:00Z</cp:lastPrinted>
  <dcterms:created xsi:type="dcterms:W3CDTF">2019-03-18T11:26:00Z</dcterms:created>
  <dcterms:modified xsi:type="dcterms:W3CDTF">2019-03-18T13:20:00Z</dcterms:modified>
</cp:coreProperties>
</file>