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86EDC" w14:textId="0C9CB347" w:rsidR="000E28C1" w:rsidRPr="004F2EA2" w:rsidRDefault="000E28C1" w:rsidP="00226E67">
      <w:pPr>
        <w:pStyle w:val="HChG"/>
        <w:spacing w:before="240"/>
        <w:ind w:left="1138" w:right="1138" w:hanging="1138"/>
        <w:rPr>
          <w:bCs/>
        </w:rPr>
      </w:pPr>
      <w:r>
        <w:tab/>
      </w:r>
      <w:r>
        <w:tab/>
      </w:r>
      <w:r>
        <w:rPr>
          <w:bCs/>
        </w:rPr>
        <w:t>Proposal for</w:t>
      </w:r>
      <w:r w:rsidRPr="00D73265">
        <w:rPr>
          <w:bCs/>
        </w:rPr>
        <w:t xml:space="preserve"> </w:t>
      </w:r>
      <w:r w:rsidR="00BE362B" w:rsidRPr="002D1D39">
        <w:rPr>
          <w:bCs/>
        </w:rPr>
        <w:t xml:space="preserve">Supplement </w:t>
      </w:r>
      <w:r w:rsidR="0082594F">
        <w:rPr>
          <w:bCs/>
        </w:rPr>
        <w:t>2</w:t>
      </w:r>
      <w:r w:rsidR="00F71DD2" w:rsidRPr="002D1D39">
        <w:rPr>
          <w:bCs/>
        </w:rPr>
        <w:t xml:space="preserve"> to the </w:t>
      </w:r>
      <w:r w:rsidR="00510CF8">
        <w:rPr>
          <w:bCs/>
        </w:rPr>
        <w:t>0</w:t>
      </w:r>
      <w:r w:rsidR="0082594F">
        <w:rPr>
          <w:bCs/>
        </w:rPr>
        <w:t>3</w:t>
      </w:r>
      <w:r w:rsidRPr="002D1D39">
        <w:rPr>
          <w:bCs/>
        </w:rPr>
        <w:t xml:space="preserve"> series</w:t>
      </w:r>
      <w:r>
        <w:rPr>
          <w:bCs/>
        </w:rPr>
        <w:t xml:space="preserve"> of amendments to </w:t>
      </w:r>
      <w:r w:rsidR="004B4619">
        <w:rPr>
          <w:bCs/>
        </w:rPr>
        <w:t xml:space="preserve">UN </w:t>
      </w:r>
      <w:r>
        <w:rPr>
          <w:bCs/>
        </w:rPr>
        <w:t>Regulation No. </w:t>
      </w:r>
      <w:r w:rsidR="00822E06">
        <w:rPr>
          <w:bCs/>
        </w:rPr>
        <w:t>129</w:t>
      </w:r>
    </w:p>
    <w:p w14:paraId="6E81D0C0" w14:textId="34D0338D" w:rsidR="009873AE" w:rsidRPr="00F3305B" w:rsidRDefault="000E28C1" w:rsidP="00226E67">
      <w:pPr>
        <w:pStyle w:val="H1G"/>
        <w:spacing w:before="240"/>
        <w:ind w:left="1138" w:right="1138" w:hanging="1138"/>
        <w:rPr>
          <w:lang w:val="en-US"/>
        </w:rPr>
      </w:pPr>
      <w:bookmarkStart w:id="0" w:name="_GoBack"/>
      <w:r>
        <w:tab/>
      </w:r>
      <w:r>
        <w:tab/>
        <w:t xml:space="preserve">Submitted by the expert from </w:t>
      </w:r>
      <w:r w:rsidR="00822E06">
        <w:t>Spain</w:t>
      </w:r>
    </w:p>
    <w:bookmarkEnd w:id="0"/>
    <w:p w14:paraId="05324612" w14:textId="030A4FAE" w:rsidR="009873AE" w:rsidRPr="00166E9C" w:rsidRDefault="00DB1107" w:rsidP="00E654CA">
      <w:pPr>
        <w:pStyle w:val="SingleTxtG"/>
        <w:rPr>
          <w:lang w:val="en-US"/>
        </w:rPr>
      </w:pPr>
      <w:r>
        <w:rPr>
          <w:snapToGrid w:val="0"/>
        </w:rPr>
        <w:tab/>
      </w:r>
      <w:r w:rsidR="000E28C1">
        <w:rPr>
          <w:snapToGrid w:val="0"/>
        </w:rPr>
        <w:t xml:space="preserve">The text reproduced below was prepared by the expert from </w:t>
      </w:r>
      <w:r w:rsidR="00F257F2">
        <w:rPr>
          <w:snapToGrid w:val="0"/>
        </w:rPr>
        <w:t xml:space="preserve">Spain </w:t>
      </w:r>
      <w:r w:rsidR="000E28C1">
        <w:rPr>
          <w:snapToGrid w:val="0"/>
        </w:rPr>
        <w:t xml:space="preserve">on behalf of the Technical Services Group (TSG) on </w:t>
      </w:r>
      <w:r w:rsidR="004B4619">
        <w:rPr>
          <w:snapToGrid w:val="0"/>
        </w:rPr>
        <w:t xml:space="preserve">UN </w:t>
      </w:r>
      <w:r w:rsidR="000E28C1">
        <w:rPr>
          <w:snapToGrid w:val="0"/>
        </w:rPr>
        <w:t>Regulation No. </w:t>
      </w:r>
      <w:r w:rsidR="00F71DD2">
        <w:rPr>
          <w:snapToGrid w:val="0"/>
        </w:rPr>
        <w:t>129</w:t>
      </w:r>
      <w:r w:rsidR="00DF4A93">
        <w:rPr>
          <w:lang w:val="en-US"/>
        </w:rPr>
        <w:t>.</w:t>
      </w:r>
      <w:r w:rsidR="009E6AA9" w:rsidRPr="009E6AA9">
        <w:t xml:space="preserve"> </w:t>
      </w:r>
      <w:r w:rsidR="004447D0" w:rsidRPr="00B102FE">
        <w:t>The modifications to th</w:t>
      </w:r>
      <w:r w:rsidR="004447D0">
        <w:t>e current text of Regulation</w:t>
      </w:r>
      <w:r w:rsidR="004447D0" w:rsidRPr="00B102FE">
        <w:t xml:space="preserve"> are marked in bold </w:t>
      </w:r>
      <w:r w:rsidR="004447D0">
        <w:t xml:space="preserve">for new </w:t>
      </w:r>
      <w:r w:rsidR="004447D0" w:rsidRPr="00B102FE">
        <w:t xml:space="preserve">or strikethrough </w:t>
      </w:r>
      <w:r w:rsidR="004447D0">
        <w:t xml:space="preserve">for deleted </w:t>
      </w:r>
      <w:r w:rsidR="004447D0" w:rsidRPr="00B102FE">
        <w:t>characters.</w:t>
      </w:r>
    </w:p>
    <w:p w14:paraId="581A305E" w14:textId="77777777" w:rsidR="007D2A4D" w:rsidRPr="000B09FD" w:rsidRDefault="007D2A4D" w:rsidP="00226E67">
      <w:pPr>
        <w:pStyle w:val="HChG"/>
        <w:spacing w:before="240"/>
        <w:ind w:left="1138" w:right="1138" w:hanging="1138"/>
      </w:pPr>
      <w:r>
        <w:tab/>
        <w:t>I.</w:t>
      </w:r>
      <w:r>
        <w:tab/>
      </w:r>
      <w:r w:rsidRPr="000B09FD">
        <w:t>Proposal</w:t>
      </w:r>
    </w:p>
    <w:p w14:paraId="449228CC" w14:textId="54A29F10" w:rsidR="007D2A4D" w:rsidRDefault="005A06E3" w:rsidP="007D2A4D">
      <w:pPr>
        <w:tabs>
          <w:tab w:val="left" w:pos="2300"/>
          <w:tab w:val="left" w:pos="2800"/>
        </w:tabs>
        <w:spacing w:after="120"/>
        <w:ind w:left="2302" w:right="1134" w:hanging="1168"/>
        <w:jc w:val="both"/>
        <w:rPr>
          <w:i/>
        </w:rPr>
      </w:pPr>
      <w:r>
        <w:rPr>
          <w:i/>
        </w:rPr>
        <w:t>Annex 2</w:t>
      </w:r>
      <w:r w:rsidR="007D2A4D">
        <w:rPr>
          <w:i/>
        </w:rPr>
        <w:t>.</w:t>
      </w:r>
      <w:r w:rsidR="007D2A4D" w:rsidRPr="0015469F">
        <w:rPr>
          <w:i/>
        </w:rPr>
        <w:t>, amend to read:</w:t>
      </w:r>
    </w:p>
    <w:p w14:paraId="0A6B83F8" w14:textId="77777777" w:rsidR="005A06E3" w:rsidRDefault="005A06E3" w:rsidP="005A06E3">
      <w:pPr>
        <w:pStyle w:val="HChG"/>
        <w:ind w:firstLine="0"/>
      </w:pPr>
      <w:r w:rsidRPr="00612F20">
        <w:t>Arrangements</w:t>
      </w:r>
      <w:r w:rsidRPr="0099131D">
        <w:t xml:space="preserve"> of the approval mark</w:t>
      </w:r>
    </w:p>
    <w:p w14:paraId="6284239C" w14:textId="6CF2105F" w:rsidR="00420542" w:rsidRPr="00420542" w:rsidRDefault="00420542" w:rsidP="00A80E95">
      <w:pPr>
        <w:tabs>
          <w:tab w:val="left" w:pos="1134"/>
          <w:tab w:val="left" w:pos="2800"/>
        </w:tabs>
        <w:spacing w:after="120"/>
        <w:ind w:left="1134" w:right="1134"/>
        <w:jc w:val="both"/>
      </w:pPr>
      <w:r w:rsidRPr="00420542">
        <w:t>…</w:t>
      </w:r>
    </w:p>
    <w:p w14:paraId="6D0578F4" w14:textId="08F9CF25" w:rsidR="00A80E95" w:rsidRPr="00C921C5" w:rsidRDefault="00A80E95" w:rsidP="00A80E95">
      <w:pPr>
        <w:tabs>
          <w:tab w:val="left" w:pos="1134"/>
          <w:tab w:val="left" w:pos="2800"/>
        </w:tabs>
        <w:spacing w:after="120"/>
        <w:ind w:left="1134" w:right="1134"/>
        <w:jc w:val="both"/>
        <w:rPr>
          <w:b/>
        </w:rPr>
      </w:pPr>
      <w:r w:rsidRPr="00C921C5">
        <w:rPr>
          <w:b/>
        </w:rPr>
        <w:t xml:space="preserve">In case of combinations, for example an Enhanced Child Restraint System, that is approved as an i-Size Booster seat from 100 </w:t>
      </w:r>
      <w:r w:rsidR="00E40084" w:rsidRPr="00C921C5">
        <w:rPr>
          <w:b/>
        </w:rPr>
        <w:t>cm – 125 cm and from 125 cm – 150</w:t>
      </w:r>
      <w:r w:rsidRPr="00C921C5">
        <w:rPr>
          <w:b/>
        </w:rPr>
        <w:t xml:space="preserve"> cm as an Specific Vehicle Booster seat, the approval marked is to be combined as given below. </w:t>
      </w:r>
    </w:p>
    <w:p w14:paraId="5A4B93B8" w14:textId="5EFD54BA" w:rsidR="00A80E95" w:rsidRDefault="00E40084" w:rsidP="00A80E95">
      <w:pPr>
        <w:tabs>
          <w:tab w:val="left" w:pos="1134"/>
          <w:tab w:val="left" w:pos="2800"/>
        </w:tabs>
        <w:spacing w:after="120"/>
        <w:ind w:left="1134" w:right="1134"/>
        <w:jc w:val="both"/>
        <w:rPr>
          <w:i/>
        </w:rPr>
      </w:pPr>
      <w:r>
        <w:rPr>
          <w:i/>
          <w:noProof/>
          <w:lang w:val="en-US"/>
        </w:rPr>
        <w:drawing>
          <wp:inline distT="0" distB="0" distL="0" distR="0" wp14:anchorId="45D06B0D" wp14:editId="7A27CC86">
            <wp:extent cx="3800475" cy="2085975"/>
            <wp:effectExtent l="0" t="0" r="9525"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0475" cy="2085975"/>
                    </a:xfrm>
                    <a:prstGeom prst="rect">
                      <a:avLst/>
                    </a:prstGeom>
                    <a:noFill/>
                    <a:ln>
                      <a:noFill/>
                    </a:ln>
                  </pic:spPr>
                </pic:pic>
              </a:graphicData>
            </a:graphic>
          </wp:inline>
        </w:drawing>
      </w:r>
    </w:p>
    <w:p w14:paraId="206EDD0D" w14:textId="13063E82" w:rsidR="00A80E95" w:rsidRPr="00C921C5" w:rsidRDefault="006335CA" w:rsidP="00A80E95">
      <w:pPr>
        <w:tabs>
          <w:tab w:val="left" w:pos="1134"/>
          <w:tab w:val="left" w:pos="2800"/>
        </w:tabs>
        <w:spacing w:after="120"/>
        <w:ind w:left="1134" w:right="1134"/>
        <w:jc w:val="both"/>
        <w:rPr>
          <w:b/>
        </w:rPr>
      </w:pPr>
      <w:r w:rsidRPr="00C921C5">
        <w:rPr>
          <w:b/>
        </w:rPr>
        <w:t>Combinations can only be made for those allowed by paragraph 3.2.2.</w:t>
      </w:r>
    </w:p>
    <w:p w14:paraId="52BAD801" w14:textId="4B6C6913" w:rsidR="007D2A4D" w:rsidRPr="004A1237" w:rsidRDefault="007D2A4D" w:rsidP="00226E67">
      <w:pPr>
        <w:pStyle w:val="HChG"/>
        <w:spacing w:before="240"/>
        <w:ind w:left="0" w:right="1138" w:firstLine="0"/>
      </w:pPr>
      <w:r>
        <w:tab/>
      </w:r>
      <w:r w:rsidRPr="004A1237">
        <w:rPr>
          <w:snapToGrid w:val="0"/>
          <w:lang w:eastAsia="ja-JP"/>
        </w:rPr>
        <w:t>II</w:t>
      </w:r>
      <w:r w:rsidRPr="004A1237">
        <w:rPr>
          <w:snapToGrid w:val="0"/>
        </w:rPr>
        <w:t>.</w:t>
      </w:r>
      <w:r>
        <w:rPr>
          <w:snapToGrid w:val="0"/>
        </w:rPr>
        <w:tab/>
      </w:r>
      <w:r w:rsidRPr="004A1237">
        <w:rPr>
          <w:snapToGrid w:val="0"/>
          <w:lang w:eastAsia="ja-JP"/>
        </w:rPr>
        <w:t>Justification</w:t>
      </w:r>
    </w:p>
    <w:p w14:paraId="64FD6FE2" w14:textId="2C82201B" w:rsidR="007D2A4D" w:rsidRPr="00E654CA" w:rsidRDefault="00E654CA" w:rsidP="00C824AF">
      <w:pPr>
        <w:pStyle w:val="SingleTxtG"/>
        <w:ind w:left="1701" w:hanging="567"/>
        <w:rPr>
          <w:rFonts w:eastAsia="MS Mincho"/>
        </w:rPr>
      </w:pPr>
      <w:r>
        <w:rPr>
          <w:rFonts w:eastAsia="MS Mincho"/>
        </w:rPr>
        <w:t>1.</w:t>
      </w:r>
      <w:r>
        <w:rPr>
          <w:rFonts w:eastAsia="MS Mincho"/>
        </w:rPr>
        <w:tab/>
      </w:r>
      <w:r w:rsidR="00D9007A">
        <w:rPr>
          <w:rFonts w:eastAsia="MS Mincho"/>
        </w:rPr>
        <w:t>Combinations of approval marks can be made as long as the categories are able to be combined (category wise as given in paragraph 3.2.2 and as long as it is one approval number)</w:t>
      </w:r>
      <w:r w:rsidR="007D2A4D" w:rsidRPr="00E654CA">
        <w:rPr>
          <w:rFonts w:eastAsia="MS Mincho"/>
        </w:rPr>
        <w:t xml:space="preserve"> </w:t>
      </w:r>
    </w:p>
    <w:p w14:paraId="69BA22EA" w14:textId="1F32E175" w:rsidR="007D2A4D" w:rsidRPr="00E654CA" w:rsidRDefault="00E654CA" w:rsidP="00C824AF">
      <w:pPr>
        <w:pStyle w:val="SingleTxtG"/>
        <w:ind w:left="1701" w:hanging="567"/>
        <w:rPr>
          <w:rFonts w:eastAsia="MS Mincho"/>
        </w:rPr>
      </w:pPr>
      <w:r>
        <w:rPr>
          <w:rFonts w:eastAsia="MS Mincho"/>
        </w:rPr>
        <w:t>2.</w:t>
      </w:r>
      <w:r>
        <w:rPr>
          <w:rFonts w:eastAsia="MS Mincho"/>
        </w:rPr>
        <w:tab/>
      </w:r>
      <w:r w:rsidR="00D9007A">
        <w:rPr>
          <w:rFonts w:eastAsia="MS Mincho"/>
        </w:rPr>
        <w:t>By combining approval marks, space on the Enhanced Child Restraint can be saved and more space is available for clear installation and use instructions.</w:t>
      </w:r>
    </w:p>
    <w:p w14:paraId="24DA67D7" w14:textId="462A04BF" w:rsidR="007D2A4D" w:rsidRPr="00E654CA" w:rsidRDefault="00E654CA" w:rsidP="00C824AF">
      <w:pPr>
        <w:pStyle w:val="SingleTxtG"/>
        <w:ind w:left="1701" w:hanging="567"/>
        <w:rPr>
          <w:rFonts w:eastAsia="MS Mincho"/>
        </w:rPr>
      </w:pPr>
      <w:r>
        <w:rPr>
          <w:rFonts w:eastAsia="MS Mincho"/>
        </w:rPr>
        <w:t>3.</w:t>
      </w:r>
      <w:r>
        <w:rPr>
          <w:rFonts w:eastAsia="MS Mincho"/>
        </w:rPr>
        <w:tab/>
      </w:r>
      <w:r w:rsidR="00D9007A">
        <w:rPr>
          <w:rFonts w:eastAsia="MS Mincho"/>
        </w:rPr>
        <w:t>Create a consistency between technical services and approval authorities</w:t>
      </w:r>
      <w:r w:rsidR="00353AFE">
        <w:rPr>
          <w:rFonts w:eastAsia="MS Mincho"/>
        </w:rPr>
        <w:t>.</w:t>
      </w:r>
    </w:p>
    <w:p w14:paraId="5EC73DB2" w14:textId="1C2F9DFF" w:rsidR="002A38D0" w:rsidRDefault="00E654CA" w:rsidP="00E654CA">
      <w:pPr>
        <w:pStyle w:val="SingleTxtG"/>
        <w:rPr>
          <w:rFonts w:eastAsia="MS Mincho"/>
        </w:rPr>
      </w:pPr>
      <w:r>
        <w:rPr>
          <w:rFonts w:eastAsia="MS Mincho"/>
        </w:rPr>
        <w:t>4.</w:t>
      </w:r>
      <w:r>
        <w:rPr>
          <w:rFonts w:eastAsia="MS Mincho"/>
        </w:rPr>
        <w:tab/>
      </w:r>
      <w:r w:rsidR="00D9007A">
        <w:rPr>
          <w:rFonts w:eastAsia="MS Mincho"/>
        </w:rPr>
        <w:t>Create a consistency between labels for 02 series products and 03 series products.</w:t>
      </w:r>
    </w:p>
    <w:p w14:paraId="58D43EA3" w14:textId="6173C88E" w:rsidR="00E654CA" w:rsidRPr="00E654CA" w:rsidRDefault="00E654CA" w:rsidP="00E654CA">
      <w:pPr>
        <w:pStyle w:val="SingleTxtG"/>
        <w:spacing w:before="240" w:after="0"/>
        <w:jc w:val="center"/>
        <w:rPr>
          <w:rFonts w:eastAsia="MS Mincho"/>
          <w:u w:val="single"/>
        </w:rPr>
      </w:pPr>
      <w:r>
        <w:rPr>
          <w:rFonts w:eastAsia="MS Mincho"/>
          <w:u w:val="single"/>
        </w:rPr>
        <w:tab/>
      </w:r>
      <w:r>
        <w:rPr>
          <w:rFonts w:eastAsia="MS Mincho"/>
          <w:u w:val="single"/>
        </w:rPr>
        <w:tab/>
      </w:r>
      <w:r>
        <w:rPr>
          <w:rFonts w:eastAsia="MS Mincho"/>
          <w:u w:val="single"/>
        </w:rPr>
        <w:tab/>
      </w:r>
    </w:p>
    <w:sectPr w:rsidR="00E654CA" w:rsidRPr="00E654CA" w:rsidSect="00F93A2E">
      <w:headerReference w:type="even" r:id="rId8"/>
      <w:headerReference w:type="default" r:id="rId9"/>
      <w:footerReference w:type="even" r:id="rId10"/>
      <w:footerReference w:type="default" r:id="rId11"/>
      <w:head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318BC" w14:textId="77777777" w:rsidR="00AB59A1" w:rsidRDefault="00AB59A1"/>
  </w:endnote>
  <w:endnote w:type="continuationSeparator" w:id="0">
    <w:p w14:paraId="1402E4CE" w14:textId="77777777" w:rsidR="00AB59A1" w:rsidRDefault="00AB59A1"/>
  </w:endnote>
  <w:endnote w:type="continuationNotice" w:id="1">
    <w:p w14:paraId="65BC0209" w14:textId="77777777" w:rsidR="00AB59A1" w:rsidRDefault="00AB59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A4952" w14:textId="68FD8242" w:rsidR="00EF04E0" w:rsidRPr="00F93A2E" w:rsidRDefault="0066322D" w:rsidP="00F93A2E">
    <w:pPr>
      <w:pStyle w:val="Footer"/>
      <w:tabs>
        <w:tab w:val="right" w:pos="9638"/>
      </w:tabs>
      <w:rPr>
        <w:sz w:val="18"/>
      </w:rPr>
    </w:pPr>
    <w:r w:rsidRPr="00F93A2E">
      <w:rPr>
        <w:b/>
        <w:sz w:val="18"/>
      </w:rPr>
      <w:fldChar w:fldCharType="begin"/>
    </w:r>
    <w:r w:rsidR="00EF04E0" w:rsidRPr="00F93A2E">
      <w:rPr>
        <w:b/>
        <w:sz w:val="18"/>
      </w:rPr>
      <w:instrText xml:space="preserve"> PAGE  \* MERGEFORMAT </w:instrText>
    </w:r>
    <w:r w:rsidRPr="00F93A2E">
      <w:rPr>
        <w:b/>
        <w:sz w:val="18"/>
      </w:rPr>
      <w:fldChar w:fldCharType="separate"/>
    </w:r>
    <w:r w:rsidR="00936DAE">
      <w:rPr>
        <w:b/>
        <w:noProof/>
        <w:sz w:val="18"/>
      </w:rPr>
      <w:t>2</w:t>
    </w:r>
    <w:r w:rsidRPr="00F93A2E">
      <w:rPr>
        <w:b/>
        <w:sz w:val="18"/>
      </w:rPr>
      <w:fldChar w:fldCharType="end"/>
    </w:r>
    <w:r w:rsidR="00EF04E0">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52FF5" w14:textId="77777777" w:rsidR="00EF04E0" w:rsidRPr="00F93A2E" w:rsidRDefault="00EF04E0" w:rsidP="00F93A2E">
    <w:pPr>
      <w:pStyle w:val="Footer"/>
      <w:tabs>
        <w:tab w:val="right" w:pos="9638"/>
      </w:tabs>
      <w:rPr>
        <w:b/>
        <w:sz w:val="18"/>
      </w:rPr>
    </w:pPr>
    <w:r>
      <w:tab/>
    </w:r>
    <w:r w:rsidR="0066322D" w:rsidRPr="00F93A2E">
      <w:rPr>
        <w:b/>
        <w:sz w:val="18"/>
      </w:rPr>
      <w:fldChar w:fldCharType="begin"/>
    </w:r>
    <w:r w:rsidRPr="00F93A2E">
      <w:rPr>
        <w:b/>
        <w:sz w:val="18"/>
      </w:rPr>
      <w:instrText xml:space="preserve"> PAGE  \* MERGEFORMAT </w:instrText>
    </w:r>
    <w:r w:rsidR="0066322D" w:rsidRPr="00F93A2E">
      <w:rPr>
        <w:b/>
        <w:sz w:val="18"/>
      </w:rPr>
      <w:fldChar w:fldCharType="separate"/>
    </w:r>
    <w:r w:rsidR="00E40084">
      <w:rPr>
        <w:b/>
        <w:noProof/>
        <w:sz w:val="18"/>
      </w:rPr>
      <w:t>3</w:t>
    </w:r>
    <w:r w:rsidR="0066322D" w:rsidRPr="00F93A2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058EB" w14:textId="77777777" w:rsidR="00AB59A1" w:rsidRPr="000B175B" w:rsidRDefault="00AB59A1" w:rsidP="000B175B">
      <w:pPr>
        <w:tabs>
          <w:tab w:val="right" w:pos="2155"/>
        </w:tabs>
        <w:spacing w:after="80"/>
        <w:ind w:left="680"/>
        <w:rPr>
          <w:u w:val="single"/>
        </w:rPr>
      </w:pPr>
      <w:r>
        <w:rPr>
          <w:u w:val="single"/>
        </w:rPr>
        <w:tab/>
      </w:r>
    </w:p>
  </w:footnote>
  <w:footnote w:type="continuationSeparator" w:id="0">
    <w:p w14:paraId="1EE926FE" w14:textId="77777777" w:rsidR="00AB59A1" w:rsidRPr="00FC68B7" w:rsidRDefault="00AB59A1" w:rsidP="00FC68B7">
      <w:pPr>
        <w:tabs>
          <w:tab w:val="left" w:pos="2155"/>
        </w:tabs>
        <w:spacing w:after="80"/>
        <w:ind w:left="680"/>
        <w:rPr>
          <w:u w:val="single"/>
        </w:rPr>
      </w:pPr>
      <w:r>
        <w:rPr>
          <w:u w:val="single"/>
        </w:rPr>
        <w:tab/>
      </w:r>
    </w:p>
  </w:footnote>
  <w:footnote w:type="continuationNotice" w:id="1">
    <w:p w14:paraId="4891C2ED" w14:textId="77777777" w:rsidR="00AB59A1" w:rsidRDefault="00AB59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9484E" w14:textId="1B5D079E" w:rsidR="00EF04E0" w:rsidRPr="00936DAE" w:rsidRDefault="00EF04E0" w:rsidP="00936DA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3F056" w14:textId="77777777" w:rsidR="00EF04E0" w:rsidRPr="00F93A2E" w:rsidRDefault="00EF04E0" w:rsidP="00F93A2E">
    <w:pPr>
      <w:pStyle w:val="Header"/>
      <w:jc w:val="right"/>
    </w:pPr>
    <w:r>
      <w:t>ECE/TRANS/WP.29/GRSP/2011/27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08" w:type="dxa"/>
      <w:tblLook w:val="04A0" w:firstRow="1" w:lastRow="0" w:firstColumn="1" w:lastColumn="0" w:noHBand="0" w:noVBand="1"/>
    </w:tblPr>
    <w:tblGrid>
      <w:gridCol w:w="5812"/>
      <w:gridCol w:w="3827"/>
    </w:tblGrid>
    <w:tr w:rsidR="009C32E2" w14:paraId="6B43D4A6" w14:textId="77777777" w:rsidTr="009C32E2">
      <w:tc>
        <w:tcPr>
          <w:tcW w:w="5812" w:type="dxa"/>
          <w:vAlign w:val="center"/>
        </w:tcPr>
        <w:p w14:paraId="68055F98" w14:textId="77777777" w:rsidR="009C32E2" w:rsidRPr="009C32E2" w:rsidRDefault="009C32E2" w:rsidP="009C32E2">
          <w:r>
            <w:rPr>
              <w:lang w:val="en-US"/>
            </w:rPr>
            <w:t>Submitted by</w:t>
          </w:r>
          <w:r w:rsidRPr="009C32E2">
            <w:t xml:space="preserve"> the expert</w:t>
          </w:r>
        </w:p>
        <w:p w14:paraId="31312DF3" w14:textId="77777777" w:rsidR="009C32E2" w:rsidRPr="009C32E2" w:rsidRDefault="009C32E2" w:rsidP="009C32E2">
          <w:r w:rsidRPr="009C32E2">
            <w:t>from Spain</w:t>
          </w:r>
        </w:p>
        <w:p w14:paraId="46BC940D" w14:textId="77777777" w:rsidR="009C32E2" w:rsidRDefault="009C32E2" w:rsidP="009C32E2">
          <w:pPr>
            <w:rPr>
              <w:lang w:val="en-US"/>
            </w:rPr>
          </w:pPr>
        </w:p>
      </w:tc>
      <w:tc>
        <w:tcPr>
          <w:tcW w:w="3827" w:type="dxa"/>
          <w:hideMark/>
        </w:tcPr>
        <w:p w14:paraId="4B888938" w14:textId="14A8E58A" w:rsidR="009C32E2" w:rsidRDefault="009C32E2" w:rsidP="009C32E2">
          <w:pPr>
            <w:rPr>
              <w:bCs/>
              <w:lang w:val="en-US"/>
            </w:rPr>
          </w:pPr>
          <w:r>
            <w:rPr>
              <w:u w:val="single"/>
              <w:lang w:val="en-US"/>
            </w:rPr>
            <w:t xml:space="preserve">Informal Document </w:t>
          </w:r>
          <w:r>
            <w:rPr>
              <w:b/>
              <w:lang w:val="en-US"/>
            </w:rPr>
            <w:t>GRSP-64-09</w:t>
          </w:r>
          <w:r>
            <w:rPr>
              <w:b/>
              <w:lang w:val="en-US"/>
            </w:rPr>
            <w:br/>
          </w:r>
          <w:r>
            <w:rPr>
              <w:bCs/>
              <w:lang w:val="en-US"/>
            </w:rPr>
            <w:t>(64</w:t>
          </w:r>
          <w:r>
            <w:rPr>
              <w:bCs/>
              <w:vertAlign w:val="superscript"/>
              <w:lang w:val="en-US"/>
            </w:rPr>
            <w:t>th</w:t>
          </w:r>
          <w:r>
            <w:rPr>
              <w:bCs/>
              <w:lang w:val="en-US"/>
            </w:rPr>
            <w:t xml:space="preserve"> GRSP, 11-14 December 2018, </w:t>
          </w:r>
        </w:p>
        <w:p w14:paraId="500502A8" w14:textId="77777777" w:rsidR="009C32E2" w:rsidRDefault="009C32E2" w:rsidP="009C32E2">
          <w:pPr>
            <w:rPr>
              <w:bCs/>
              <w:lang w:val="en-US"/>
            </w:rPr>
          </w:pPr>
          <w:r>
            <w:rPr>
              <w:lang w:val="en-US"/>
            </w:rPr>
            <w:t>agenda item 1</w:t>
          </w:r>
          <w:r>
            <w:rPr>
              <w:lang w:val="ru-RU"/>
            </w:rPr>
            <w:t>9</w:t>
          </w:r>
          <w:r>
            <w:rPr>
              <w:lang w:val="en-US"/>
            </w:rPr>
            <w:t xml:space="preserve">) </w:t>
          </w:r>
        </w:p>
      </w:tc>
    </w:tr>
  </w:tbl>
  <w:p w14:paraId="3D63329A" w14:textId="77777777" w:rsidR="009C32E2" w:rsidRDefault="009C32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52E1178"/>
    <w:multiLevelType w:val="hybridMultilevel"/>
    <w:tmpl w:val="CE38D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350A79"/>
    <w:multiLevelType w:val="hybridMultilevel"/>
    <w:tmpl w:val="631455DE"/>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1BF17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C726D7"/>
    <w:multiLevelType w:val="hybridMultilevel"/>
    <w:tmpl w:val="99E46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2"/>
  </w:num>
  <w:num w:numId="13">
    <w:abstractNumId w:val="11"/>
  </w:num>
  <w:num w:numId="14">
    <w:abstractNumId w:val="18"/>
  </w:num>
  <w:num w:numId="15">
    <w:abstractNumId w:val="20"/>
  </w:num>
  <w:num w:numId="16">
    <w:abstractNumId w:val="10"/>
  </w:num>
  <w:num w:numId="17">
    <w:abstractNumId w:val="13"/>
  </w:num>
  <w:num w:numId="18">
    <w:abstractNumId w:val="15"/>
  </w:num>
  <w:num w:numId="19">
    <w:abstractNumId w:val="17"/>
  </w:num>
  <w:num w:numId="20">
    <w:abstractNumId w:val="14"/>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891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A2E"/>
    <w:rsid w:val="00000680"/>
    <w:rsid w:val="00010C59"/>
    <w:rsid w:val="00027EF4"/>
    <w:rsid w:val="00040379"/>
    <w:rsid w:val="000421EE"/>
    <w:rsid w:val="000463D5"/>
    <w:rsid w:val="00046B1F"/>
    <w:rsid w:val="00050F6B"/>
    <w:rsid w:val="00052635"/>
    <w:rsid w:val="00057363"/>
    <w:rsid w:val="00057E97"/>
    <w:rsid w:val="000646F4"/>
    <w:rsid w:val="0006624D"/>
    <w:rsid w:val="00067AE6"/>
    <w:rsid w:val="00072C8C"/>
    <w:rsid w:val="000733B5"/>
    <w:rsid w:val="00081815"/>
    <w:rsid w:val="000931C0"/>
    <w:rsid w:val="000A065A"/>
    <w:rsid w:val="000B0595"/>
    <w:rsid w:val="000B175B"/>
    <w:rsid w:val="000B2C7A"/>
    <w:rsid w:val="000B2F02"/>
    <w:rsid w:val="000B3A0F"/>
    <w:rsid w:val="000B4EF7"/>
    <w:rsid w:val="000C2C03"/>
    <w:rsid w:val="000C2D2E"/>
    <w:rsid w:val="000C4647"/>
    <w:rsid w:val="000E0415"/>
    <w:rsid w:val="000E28C1"/>
    <w:rsid w:val="000E5166"/>
    <w:rsid w:val="00100624"/>
    <w:rsid w:val="00103BBB"/>
    <w:rsid w:val="001103AA"/>
    <w:rsid w:val="0011322F"/>
    <w:rsid w:val="0011666B"/>
    <w:rsid w:val="0011685B"/>
    <w:rsid w:val="001176D6"/>
    <w:rsid w:val="001230CF"/>
    <w:rsid w:val="00123351"/>
    <w:rsid w:val="001343DF"/>
    <w:rsid w:val="00150085"/>
    <w:rsid w:val="0015009E"/>
    <w:rsid w:val="00153C24"/>
    <w:rsid w:val="00165F3A"/>
    <w:rsid w:val="00167DBE"/>
    <w:rsid w:val="00182290"/>
    <w:rsid w:val="0018606F"/>
    <w:rsid w:val="00186593"/>
    <w:rsid w:val="001877F2"/>
    <w:rsid w:val="001932BD"/>
    <w:rsid w:val="0019358C"/>
    <w:rsid w:val="001A3955"/>
    <w:rsid w:val="001B49CC"/>
    <w:rsid w:val="001B4B04"/>
    <w:rsid w:val="001C6663"/>
    <w:rsid w:val="001C7895"/>
    <w:rsid w:val="001D0C8C"/>
    <w:rsid w:val="001D1419"/>
    <w:rsid w:val="001D26DF"/>
    <w:rsid w:val="001D3922"/>
    <w:rsid w:val="001D3A03"/>
    <w:rsid w:val="001D572F"/>
    <w:rsid w:val="001E7B67"/>
    <w:rsid w:val="001F594E"/>
    <w:rsid w:val="00202DA8"/>
    <w:rsid w:val="00206CA5"/>
    <w:rsid w:val="00211E0B"/>
    <w:rsid w:val="002248D1"/>
    <w:rsid w:val="00226E67"/>
    <w:rsid w:val="00232DC0"/>
    <w:rsid w:val="002332BE"/>
    <w:rsid w:val="00241A70"/>
    <w:rsid w:val="0024772E"/>
    <w:rsid w:val="00265D22"/>
    <w:rsid w:val="00267F5F"/>
    <w:rsid w:val="00270951"/>
    <w:rsid w:val="00272334"/>
    <w:rsid w:val="00272C0A"/>
    <w:rsid w:val="00277019"/>
    <w:rsid w:val="002800DD"/>
    <w:rsid w:val="00286B4D"/>
    <w:rsid w:val="002875DA"/>
    <w:rsid w:val="002A38D0"/>
    <w:rsid w:val="002B0511"/>
    <w:rsid w:val="002B3411"/>
    <w:rsid w:val="002C64F7"/>
    <w:rsid w:val="002D0DA9"/>
    <w:rsid w:val="002D1323"/>
    <w:rsid w:val="002D1D39"/>
    <w:rsid w:val="002D369C"/>
    <w:rsid w:val="002D4643"/>
    <w:rsid w:val="002E5B64"/>
    <w:rsid w:val="002E6FB9"/>
    <w:rsid w:val="002F175C"/>
    <w:rsid w:val="002F7DE0"/>
    <w:rsid w:val="00302E18"/>
    <w:rsid w:val="00316347"/>
    <w:rsid w:val="003229D8"/>
    <w:rsid w:val="003305BF"/>
    <w:rsid w:val="00332191"/>
    <w:rsid w:val="003323BE"/>
    <w:rsid w:val="003361F0"/>
    <w:rsid w:val="00336311"/>
    <w:rsid w:val="00337150"/>
    <w:rsid w:val="00337A71"/>
    <w:rsid w:val="00352709"/>
    <w:rsid w:val="00353AFE"/>
    <w:rsid w:val="003607A0"/>
    <w:rsid w:val="003619B5"/>
    <w:rsid w:val="00361AC3"/>
    <w:rsid w:val="0036315B"/>
    <w:rsid w:val="00365763"/>
    <w:rsid w:val="00371178"/>
    <w:rsid w:val="00372819"/>
    <w:rsid w:val="00380B6A"/>
    <w:rsid w:val="00380FCC"/>
    <w:rsid w:val="0038789B"/>
    <w:rsid w:val="00391015"/>
    <w:rsid w:val="00392E47"/>
    <w:rsid w:val="003A6810"/>
    <w:rsid w:val="003B182F"/>
    <w:rsid w:val="003C2BEB"/>
    <w:rsid w:val="003C2CC4"/>
    <w:rsid w:val="003C534D"/>
    <w:rsid w:val="003D2EE2"/>
    <w:rsid w:val="003D4B23"/>
    <w:rsid w:val="003D6B32"/>
    <w:rsid w:val="003E130E"/>
    <w:rsid w:val="003F0F22"/>
    <w:rsid w:val="003F5B04"/>
    <w:rsid w:val="0040059C"/>
    <w:rsid w:val="00401266"/>
    <w:rsid w:val="004016AF"/>
    <w:rsid w:val="00406133"/>
    <w:rsid w:val="00410C89"/>
    <w:rsid w:val="00420542"/>
    <w:rsid w:val="00422E03"/>
    <w:rsid w:val="004252AC"/>
    <w:rsid w:val="00426B9B"/>
    <w:rsid w:val="00430425"/>
    <w:rsid w:val="004325CB"/>
    <w:rsid w:val="00442A83"/>
    <w:rsid w:val="004447D0"/>
    <w:rsid w:val="0044589A"/>
    <w:rsid w:val="00450E2F"/>
    <w:rsid w:val="00453146"/>
    <w:rsid w:val="0045495B"/>
    <w:rsid w:val="004561E5"/>
    <w:rsid w:val="00467100"/>
    <w:rsid w:val="0048397A"/>
    <w:rsid w:val="00484D9F"/>
    <w:rsid w:val="00485CBB"/>
    <w:rsid w:val="004866B7"/>
    <w:rsid w:val="00486ECE"/>
    <w:rsid w:val="00494306"/>
    <w:rsid w:val="00496039"/>
    <w:rsid w:val="00496084"/>
    <w:rsid w:val="00497C58"/>
    <w:rsid w:val="004A00E7"/>
    <w:rsid w:val="004A5BEC"/>
    <w:rsid w:val="004B4619"/>
    <w:rsid w:val="004B7D95"/>
    <w:rsid w:val="004C2461"/>
    <w:rsid w:val="004C7462"/>
    <w:rsid w:val="004D41F1"/>
    <w:rsid w:val="004E77B2"/>
    <w:rsid w:val="00500E20"/>
    <w:rsid w:val="00503411"/>
    <w:rsid w:val="0050350B"/>
    <w:rsid w:val="00503690"/>
    <w:rsid w:val="00504B2D"/>
    <w:rsid w:val="00505D50"/>
    <w:rsid w:val="00510CF8"/>
    <w:rsid w:val="00517F6A"/>
    <w:rsid w:val="0052136D"/>
    <w:rsid w:val="0052775E"/>
    <w:rsid w:val="00530EDF"/>
    <w:rsid w:val="005420F2"/>
    <w:rsid w:val="00555AF2"/>
    <w:rsid w:val="0056209A"/>
    <w:rsid w:val="005628B6"/>
    <w:rsid w:val="00585735"/>
    <w:rsid w:val="005908D1"/>
    <w:rsid w:val="005941EC"/>
    <w:rsid w:val="0059724D"/>
    <w:rsid w:val="005A06E3"/>
    <w:rsid w:val="005A3923"/>
    <w:rsid w:val="005B320C"/>
    <w:rsid w:val="005B3DB3"/>
    <w:rsid w:val="005B4E13"/>
    <w:rsid w:val="005C342F"/>
    <w:rsid w:val="005C7D1E"/>
    <w:rsid w:val="005D03B7"/>
    <w:rsid w:val="005D5934"/>
    <w:rsid w:val="005E664E"/>
    <w:rsid w:val="005F7B75"/>
    <w:rsid w:val="006001EE"/>
    <w:rsid w:val="00600C52"/>
    <w:rsid w:val="00602001"/>
    <w:rsid w:val="00605042"/>
    <w:rsid w:val="00610511"/>
    <w:rsid w:val="00611FC4"/>
    <w:rsid w:val="006163E7"/>
    <w:rsid w:val="006176FB"/>
    <w:rsid w:val="00621E01"/>
    <w:rsid w:val="006335CA"/>
    <w:rsid w:val="0063756B"/>
    <w:rsid w:val="00637EA9"/>
    <w:rsid w:val="00640B26"/>
    <w:rsid w:val="00652D0A"/>
    <w:rsid w:val="00662BB6"/>
    <w:rsid w:val="0066322D"/>
    <w:rsid w:val="00671B51"/>
    <w:rsid w:val="0067362F"/>
    <w:rsid w:val="006764DF"/>
    <w:rsid w:val="00676606"/>
    <w:rsid w:val="0068235E"/>
    <w:rsid w:val="00684C21"/>
    <w:rsid w:val="006865D2"/>
    <w:rsid w:val="00694787"/>
    <w:rsid w:val="00696DAF"/>
    <w:rsid w:val="006A2530"/>
    <w:rsid w:val="006A6343"/>
    <w:rsid w:val="006B3BEB"/>
    <w:rsid w:val="006B7479"/>
    <w:rsid w:val="006C3589"/>
    <w:rsid w:val="006D0FFB"/>
    <w:rsid w:val="006D143B"/>
    <w:rsid w:val="006D37AF"/>
    <w:rsid w:val="006D44A0"/>
    <w:rsid w:val="006D51D0"/>
    <w:rsid w:val="006D5FB9"/>
    <w:rsid w:val="006D658E"/>
    <w:rsid w:val="006E564B"/>
    <w:rsid w:val="006E7191"/>
    <w:rsid w:val="006F12C5"/>
    <w:rsid w:val="00701198"/>
    <w:rsid w:val="00701FB5"/>
    <w:rsid w:val="00703577"/>
    <w:rsid w:val="00705894"/>
    <w:rsid w:val="00711D0C"/>
    <w:rsid w:val="00712203"/>
    <w:rsid w:val="00717714"/>
    <w:rsid w:val="0072632A"/>
    <w:rsid w:val="007327D5"/>
    <w:rsid w:val="007332C6"/>
    <w:rsid w:val="007336A0"/>
    <w:rsid w:val="007366C5"/>
    <w:rsid w:val="00736C51"/>
    <w:rsid w:val="00743C97"/>
    <w:rsid w:val="00746DE1"/>
    <w:rsid w:val="00755E6C"/>
    <w:rsid w:val="00756B3B"/>
    <w:rsid w:val="007629C8"/>
    <w:rsid w:val="00765F66"/>
    <w:rsid w:val="00767B94"/>
    <w:rsid w:val="0077047D"/>
    <w:rsid w:val="0077609A"/>
    <w:rsid w:val="00786AE2"/>
    <w:rsid w:val="007B2106"/>
    <w:rsid w:val="007B37D9"/>
    <w:rsid w:val="007B6BA5"/>
    <w:rsid w:val="007C246A"/>
    <w:rsid w:val="007C3390"/>
    <w:rsid w:val="007C39C2"/>
    <w:rsid w:val="007C4F4B"/>
    <w:rsid w:val="007D03DC"/>
    <w:rsid w:val="007D2A4D"/>
    <w:rsid w:val="007E01E9"/>
    <w:rsid w:val="007E157C"/>
    <w:rsid w:val="007E63F3"/>
    <w:rsid w:val="007F3C31"/>
    <w:rsid w:val="007F5892"/>
    <w:rsid w:val="007F6611"/>
    <w:rsid w:val="008013D1"/>
    <w:rsid w:val="00803F63"/>
    <w:rsid w:val="0081152F"/>
    <w:rsid w:val="00811920"/>
    <w:rsid w:val="00815AD0"/>
    <w:rsid w:val="00815EDB"/>
    <w:rsid w:val="00822E06"/>
    <w:rsid w:val="008242D7"/>
    <w:rsid w:val="008257B1"/>
    <w:rsid w:val="0082594F"/>
    <w:rsid w:val="00832334"/>
    <w:rsid w:val="00843767"/>
    <w:rsid w:val="008469E2"/>
    <w:rsid w:val="008679D9"/>
    <w:rsid w:val="00874FE0"/>
    <w:rsid w:val="008878DE"/>
    <w:rsid w:val="008979B1"/>
    <w:rsid w:val="008A1ED5"/>
    <w:rsid w:val="008A6B25"/>
    <w:rsid w:val="008A6C4F"/>
    <w:rsid w:val="008B2335"/>
    <w:rsid w:val="008B2E36"/>
    <w:rsid w:val="008C039A"/>
    <w:rsid w:val="008D0D05"/>
    <w:rsid w:val="008E0678"/>
    <w:rsid w:val="008E7C01"/>
    <w:rsid w:val="008F31D2"/>
    <w:rsid w:val="008F43AB"/>
    <w:rsid w:val="00912F91"/>
    <w:rsid w:val="00915EF6"/>
    <w:rsid w:val="0092151D"/>
    <w:rsid w:val="009223CA"/>
    <w:rsid w:val="00925E7B"/>
    <w:rsid w:val="00927FE2"/>
    <w:rsid w:val="00936DAE"/>
    <w:rsid w:val="00940F93"/>
    <w:rsid w:val="009427DA"/>
    <w:rsid w:val="00943F28"/>
    <w:rsid w:val="009448C3"/>
    <w:rsid w:val="00944FF1"/>
    <w:rsid w:val="00972869"/>
    <w:rsid w:val="009737F1"/>
    <w:rsid w:val="009760F3"/>
    <w:rsid w:val="00976CFB"/>
    <w:rsid w:val="00980319"/>
    <w:rsid w:val="009865C9"/>
    <w:rsid w:val="009873AE"/>
    <w:rsid w:val="009A0830"/>
    <w:rsid w:val="009A0E8D"/>
    <w:rsid w:val="009A7636"/>
    <w:rsid w:val="009B26E7"/>
    <w:rsid w:val="009B6330"/>
    <w:rsid w:val="009B64BB"/>
    <w:rsid w:val="009C32E2"/>
    <w:rsid w:val="009D209A"/>
    <w:rsid w:val="009E6AA9"/>
    <w:rsid w:val="009F6122"/>
    <w:rsid w:val="00A00697"/>
    <w:rsid w:val="00A00A3F"/>
    <w:rsid w:val="00A01489"/>
    <w:rsid w:val="00A072B0"/>
    <w:rsid w:val="00A07DB6"/>
    <w:rsid w:val="00A1301C"/>
    <w:rsid w:val="00A13CC2"/>
    <w:rsid w:val="00A176F7"/>
    <w:rsid w:val="00A246A2"/>
    <w:rsid w:val="00A3026E"/>
    <w:rsid w:val="00A30F4D"/>
    <w:rsid w:val="00A338F1"/>
    <w:rsid w:val="00A35BE0"/>
    <w:rsid w:val="00A511BC"/>
    <w:rsid w:val="00A53110"/>
    <w:rsid w:val="00A6129C"/>
    <w:rsid w:val="00A70FB7"/>
    <w:rsid w:val="00A728D2"/>
    <w:rsid w:val="00A72F22"/>
    <w:rsid w:val="00A7360F"/>
    <w:rsid w:val="00A748A6"/>
    <w:rsid w:val="00A769F4"/>
    <w:rsid w:val="00A776B4"/>
    <w:rsid w:val="00A80E95"/>
    <w:rsid w:val="00A87A91"/>
    <w:rsid w:val="00A94361"/>
    <w:rsid w:val="00AA293C"/>
    <w:rsid w:val="00AB160D"/>
    <w:rsid w:val="00AB3DD1"/>
    <w:rsid w:val="00AB4454"/>
    <w:rsid w:val="00AB59A1"/>
    <w:rsid w:val="00AC4511"/>
    <w:rsid w:val="00AC6853"/>
    <w:rsid w:val="00AE1254"/>
    <w:rsid w:val="00AE4A02"/>
    <w:rsid w:val="00AF04BC"/>
    <w:rsid w:val="00AF1B36"/>
    <w:rsid w:val="00AF484D"/>
    <w:rsid w:val="00B0627E"/>
    <w:rsid w:val="00B1726A"/>
    <w:rsid w:val="00B30179"/>
    <w:rsid w:val="00B408C5"/>
    <w:rsid w:val="00B421C1"/>
    <w:rsid w:val="00B47CC9"/>
    <w:rsid w:val="00B53C21"/>
    <w:rsid w:val="00B55C71"/>
    <w:rsid w:val="00B56E4A"/>
    <w:rsid w:val="00B56E9C"/>
    <w:rsid w:val="00B6184B"/>
    <w:rsid w:val="00B63919"/>
    <w:rsid w:val="00B64B1F"/>
    <w:rsid w:val="00B6553F"/>
    <w:rsid w:val="00B67855"/>
    <w:rsid w:val="00B72298"/>
    <w:rsid w:val="00B77D05"/>
    <w:rsid w:val="00B81206"/>
    <w:rsid w:val="00B81E12"/>
    <w:rsid w:val="00BA7BD1"/>
    <w:rsid w:val="00BC3FA0"/>
    <w:rsid w:val="00BC74E9"/>
    <w:rsid w:val="00BD2AE0"/>
    <w:rsid w:val="00BE0D43"/>
    <w:rsid w:val="00BE1550"/>
    <w:rsid w:val="00BE362B"/>
    <w:rsid w:val="00BF50D7"/>
    <w:rsid w:val="00BF68A8"/>
    <w:rsid w:val="00C0678C"/>
    <w:rsid w:val="00C11A03"/>
    <w:rsid w:val="00C210F5"/>
    <w:rsid w:val="00C22C0C"/>
    <w:rsid w:val="00C30822"/>
    <w:rsid w:val="00C4527F"/>
    <w:rsid w:val="00C463DD"/>
    <w:rsid w:val="00C4724C"/>
    <w:rsid w:val="00C50E9D"/>
    <w:rsid w:val="00C56E2E"/>
    <w:rsid w:val="00C6034A"/>
    <w:rsid w:val="00C629A0"/>
    <w:rsid w:val="00C64629"/>
    <w:rsid w:val="00C745C3"/>
    <w:rsid w:val="00C81B91"/>
    <w:rsid w:val="00C824AF"/>
    <w:rsid w:val="00C84509"/>
    <w:rsid w:val="00C87D95"/>
    <w:rsid w:val="00C921C5"/>
    <w:rsid w:val="00C962CA"/>
    <w:rsid w:val="00C96DF2"/>
    <w:rsid w:val="00C96E3D"/>
    <w:rsid w:val="00CA62E0"/>
    <w:rsid w:val="00CB3E03"/>
    <w:rsid w:val="00CB57BB"/>
    <w:rsid w:val="00CB5868"/>
    <w:rsid w:val="00CC4A7C"/>
    <w:rsid w:val="00CD4AA6"/>
    <w:rsid w:val="00CE09F6"/>
    <w:rsid w:val="00CE16C2"/>
    <w:rsid w:val="00CE4A8F"/>
    <w:rsid w:val="00CF5519"/>
    <w:rsid w:val="00D00A47"/>
    <w:rsid w:val="00D2031B"/>
    <w:rsid w:val="00D248B6"/>
    <w:rsid w:val="00D25FE2"/>
    <w:rsid w:val="00D26E07"/>
    <w:rsid w:val="00D40211"/>
    <w:rsid w:val="00D43252"/>
    <w:rsid w:val="00D47EEA"/>
    <w:rsid w:val="00D55855"/>
    <w:rsid w:val="00D606A2"/>
    <w:rsid w:val="00D6330E"/>
    <w:rsid w:val="00D71317"/>
    <w:rsid w:val="00D73523"/>
    <w:rsid w:val="00D773DF"/>
    <w:rsid w:val="00D77D19"/>
    <w:rsid w:val="00D9007A"/>
    <w:rsid w:val="00D95303"/>
    <w:rsid w:val="00D978C6"/>
    <w:rsid w:val="00DA3C1C"/>
    <w:rsid w:val="00DA7846"/>
    <w:rsid w:val="00DB1107"/>
    <w:rsid w:val="00DC6954"/>
    <w:rsid w:val="00DC6D39"/>
    <w:rsid w:val="00DF4A93"/>
    <w:rsid w:val="00E046DF"/>
    <w:rsid w:val="00E04D13"/>
    <w:rsid w:val="00E22B0C"/>
    <w:rsid w:val="00E263F3"/>
    <w:rsid w:val="00E27346"/>
    <w:rsid w:val="00E40084"/>
    <w:rsid w:val="00E40A45"/>
    <w:rsid w:val="00E435C6"/>
    <w:rsid w:val="00E45D54"/>
    <w:rsid w:val="00E560CA"/>
    <w:rsid w:val="00E578DB"/>
    <w:rsid w:val="00E609B5"/>
    <w:rsid w:val="00E653B5"/>
    <w:rsid w:val="00E654CA"/>
    <w:rsid w:val="00E71BC8"/>
    <w:rsid w:val="00E7260F"/>
    <w:rsid w:val="00E73F5D"/>
    <w:rsid w:val="00E77E4E"/>
    <w:rsid w:val="00E838FD"/>
    <w:rsid w:val="00E96630"/>
    <w:rsid w:val="00E97CC2"/>
    <w:rsid w:val="00EA2A77"/>
    <w:rsid w:val="00EB0FCE"/>
    <w:rsid w:val="00EB6DB4"/>
    <w:rsid w:val="00EC0355"/>
    <w:rsid w:val="00EC4B12"/>
    <w:rsid w:val="00ED481E"/>
    <w:rsid w:val="00ED7A2A"/>
    <w:rsid w:val="00EE2C7C"/>
    <w:rsid w:val="00EE343A"/>
    <w:rsid w:val="00EE45BF"/>
    <w:rsid w:val="00EE5661"/>
    <w:rsid w:val="00EF04E0"/>
    <w:rsid w:val="00EF0649"/>
    <w:rsid w:val="00EF1D7F"/>
    <w:rsid w:val="00EF6F11"/>
    <w:rsid w:val="00F13FA1"/>
    <w:rsid w:val="00F257F2"/>
    <w:rsid w:val="00F31E5F"/>
    <w:rsid w:val="00F34122"/>
    <w:rsid w:val="00F5288E"/>
    <w:rsid w:val="00F56C7F"/>
    <w:rsid w:val="00F6100A"/>
    <w:rsid w:val="00F6339E"/>
    <w:rsid w:val="00F647BF"/>
    <w:rsid w:val="00F718EF"/>
    <w:rsid w:val="00F71DD2"/>
    <w:rsid w:val="00F759DF"/>
    <w:rsid w:val="00F8244D"/>
    <w:rsid w:val="00F93781"/>
    <w:rsid w:val="00F93A2E"/>
    <w:rsid w:val="00FA0190"/>
    <w:rsid w:val="00FB4DEC"/>
    <w:rsid w:val="00FB613B"/>
    <w:rsid w:val="00FC68B7"/>
    <w:rsid w:val="00FD3F98"/>
    <w:rsid w:val="00FD47E1"/>
    <w:rsid w:val="00FD71E0"/>
    <w:rsid w:val="00FE106A"/>
    <w:rsid w:val="00FE7450"/>
    <w:rsid w:val="00FF145D"/>
    <w:rsid w:val="00FF4629"/>
    <w:rsid w:val="00FF7D02"/>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93839D4"/>
  <w15:docId w15:val="{570A3648-DDA7-4525-924A-B3B678524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basedOn w:val="DefaultParagraphFont"/>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basedOn w:val="DefaultParagraphFont"/>
    <w:rsid w:val="000646F4"/>
    <w:rPr>
      <w:rFonts w:ascii="Times New Roman" w:hAnsi="Times New Roman"/>
      <w:b/>
      <w:sz w:val="18"/>
    </w:rPr>
  </w:style>
  <w:style w:type="paragraph" w:styleId="PlainText">
    <w:name w:val="Plain Text"/>
    <w:basedOn w:val="Normal"/>
    <w:semiHidden/>
    <w:rsid w:val="00E609B5"/>
    <w:rPr>
      <w:rFonts w:cs="Courier New"/>
    </w:rPr>
  </w:style>
  <w:style w:type="paragraph" w:styleId="BodyText">
    <w:name w:val="Body Text"/>
    <w:basedOn w:val="Normal"/>
    <w:next w:val="Normal"/>
    <w:semiHidden/>
    <w:rsid w:val="00E609B5"/>
  </w:style>
  <w:style w:type="paragraph" w:styleId="BodyTextIndent">
    <w:name w:val="Body Text Indent"/>
    <w:basedOn w:val="Normal"/>
    <w:semiHidden/>
    <w:rsid w:val="00E609B5"/>
    <w:pPr>
      <w:spacing w:after="120"/>
      <w:ind w:left="283"/>
    </w:pPr>
  </w:style>
  <w:style w:type="paragraph" w:styleId="BlockText">
    <w:name w:val="Block Text"/>
    <w:basedOn w:val="Normal"/>
    <w:uiPriority w:val="99"/>
    <w:rsid w:val="00E609B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basedOn w:val="DefaultParagraphFont"/>
    <w:semiHidden/>
    <w:rsid w:val="00E609B5"/>
    <w:rPr>
      <w:sz w:val="6"/>
    </w:rPr>
  </w:style>
  <w:style w:type="paragraph" w:styleId="CommentText">
    <w:name w:val="annotation text"/>
    <w:basedOn w:val="Normal"/>
    <w:semiHidden/>
    <w:rsid w:val="00E609B5"/>
  </w:style>
  <w:style w:type="character" w:styleId="LineNumber">
    <w:name w:val="line number"/>
    <w:basedOn w:val="DefaultParagraphFont"/>
    <w:semiHidden/>
    <w:rsid w:val="00E609B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qFormat/>
    <w:rsid w:val="000646F4"/>
    <w:pPr>
      <w:spacing w:line="240" w:lineRule="auto"/>
    </w:pPr>
    <w:rPr>
      <w:sz w:val="16"/>
    </w:rPr>
  </w:style>
  <w:style w:type="paragraph" w:styleId="Header">
    <w:name w:val="header"/>
    <w:aliases w:val="6_G"/>
    <w:basedOn w:val="Normal"/>
    <w:link w:val="HeaderChar1"/>
    <w:rsid w:val="000646F4"/>
    <w:pPr>
      <w:pBdr>
        <w:bottom w:val="single" w:sz="4" w:space="4" w:color="auto"/>
      </w:pBdr>
      <w:spacing w:line="240" w:lineRule="auto"/>
    </w:pPr>
    <w:rPr>
      <w:b/>
      <w:sz w:val="18"/>
    </w:rPr>
  </w:style>
  <w:style w:type="character" w:customStyle="1" w:styleId="FootnoteTextChar">
    <w:name w:val="Footnote Text Char"/>
    <w:aliases w:val="5_G Char"/>
    <w:basedOn w:val="DefaultParagraphFont"/>
    <w:link w:val="FootnoteText"/>
    <w:locked/>
    <w:rsid w:val="00F93A2E"/>
    <w:rPr>
      <w:sz w:val="18"/>
      <w:lang w:val="en-GB" w:eastAsia="en-US" w:bidi="ar-SA"/>
    </w:rPr>
  </w:style>
  <w:style w:type="character" w:customStyle="1" w:styleId="HeaderChar1">
    <w:name w:val="Header Char1"/>
    <w:aliases w:val="6_G Char"/>
    <w:basedOn w:val="DefaultParagraphFont"/>
    <w:link w:val="Header"/>
    <w:rsid w:val="0050350B"/>
    <w:rPr>
      <w:b/>
      <w:sz w:val="18"/>
      <w:lang w:val="en-GB" w:eastAsia="en-US" w:bidi="ar-SA"/>
    </w:rPr>
  </w:style>
  <w:style w:type="paragraph" w:customStyle="1" w:styleId="Paragrafoelenco1">
    <w:name w:val="Paragrafo elenco1"/>
    <w:basedOn w:val="Normal"/>
    <w:rsid w:val="004447D0"/>
    <w:pPr>
      <w:suppressAutoHyphens w:val="0"/>
      <w:spacing w:line="240" w:lineRule="auto"/>
      <w:ind w:left="708"/>
    </w:pPr>
    <w:rPr>
      <w:rFonts w:eastAsia="Calibri"/>
      <w:sz w:val="24"/>
      <w:szCs w:val="24"/>
    </w:rPr>
  </w:style>
  <w:style w:type="character" w:customStyle="1" w:styleId="HeaderChar">
    <w:name w:val="Header Char"/>
    <w:basedOn w:val="DefaultParagraphFont"/>
    <w:locked/>
    <w:rsid w:val="004447D0"/>
    <w:rPr>
      <w:rFonts w:ascii="CG Times" w:hAnsi="CG Times" w:cs="CG Times"/>
      <w:sz w:val="20"/>
      <w:szCs w:val="20"/>
      <w:lang w:val="en-GB"/>
    </w:rPr>
  </w:style>
  <w:style w:type="paragraph" w:styleId="BalloonText">
    <w:name w:val="Balloon Text"/>
    <w:basedOn w:val="Normal"/>
    <w:semiHidden/>
    <w:rsid w:val="00453146"/>
    <w:rPr>
      <w:rFonts w:ascii="Tahoma" w:hAnsi="Tahoma" w:cs="Tahoma"/>
      <w:sz w:val="16"/>
      <w:szCs w:val="16"/>
    </w:rPr>
  </w:style>
  <w:style w:type="character" w:customStyle="1" w:styleId="11">
    <w:name w:val="11"/>
    <w:uiPriority w:val="99"/>
    <w:rsid w:val="007366C5"/>
  </w:style>
  <w:style w:type="paragraph" w:styleId="CommentSubject">
    <w:name w:val="annotation subject"/>
    <w:basedOn w:val="CommentText"/>
    <w:next w:val="CommentText"/>
    <w:semiHidden/>
    <w:rsid w:val="0068235E"/>
    <w:rPr>
      <w:b/>
      <w:bCs/>
    </w:rPr>
  </w:style>
  <w:style w:type="paragraph" w:styleId="ListParagraph">
    <w:name w:val="List Paragraph"/>
    <w:basedOn w:val="Normal"/>
    <w:uiPriority w:val="34"/>
    <w:rsid w:val="00F257F2"/>
    <w:pPr>
      <w:suppressAutoHyphens w:val="0"/>
      <w:spacing w:after="120" w:line="240" w:lineRule="auto"/>
      <w:ind w:left="720"/>
      <w:contextualSpacing/>
      <w:jc w:val="both"/>
    </w:pPr>
    <w:rPr>
      <w:rFonts w:ascii="Verdana" w:eastAsiaTheme="minorHAnsi" w:hAnsi="Verdana" w:cs="Calibri"/>
      <w:lang w:eastAsia="zh-CN"/>
    </w:rPr>
  </w:style>
  <w:style w:type="paragraph" w:customStyle="1" w:styleId="para">
    <w:name w:val="para"/>
    <w:basedOn w:val="Normal"/>
    <w:rsid w:val="00F257F2"/>
    <w:pPr>
      <w:spacing w:after="120"/>
      <w:ind w:left="2268" w:right="1134" w:hanging="1134"/>
      <w:jc w:val="both"/>
    </w:pPr>
    <w:rPr>
      <w:lang w:val="fr-CH"/>
    </w:rPr>
  </w:style>
  <w:style w:type="character" w:customStyle="1" w:styleId="Heading1Char">
    <w:name w:val="Heading 1 Char"/>
    <w:aliases w:val="Table_G Char"/>
    <w:basedOn w:val="DefaultParagraphFont"/>
    <w:link w:val="Heading1"/>
    <w:rsid w:val="00D77D19"/>
    <w:rPr>
      <w:lang w:val="en-GB" w:eastAsia="en-US"/>
    </w:rPr>
  </w:style>
  <w:style w:type="character" w:customStyle="1" w:styleId="SingleTxtGCar">
    <w:name w:val="_ Single Txt_G Car"/>
    <w:rsid w:val="00D77D19"/>
    <w:rPr>
      <w:rFonts w:ascii="Times New Roman" w:eastAsia="Times New Roman" w:hAnsi="Times New Roman" w:cs="Times New Roman"/>
      <w:sz w:val="20"/>
      <w:szCs w:val="20"/>
      <w:lang w:val="en-GB"/>
    </w:rPr>
  </w:style>
  <w:style w:type="character" w:customStyle="1" w:styleId="HChGChar">
    <w:name w:val="_ H _Ch_G Char"/>
    <w:link w:val="HChG"/>
    <w:rsid w:val="00D77D19"/>
    <w:rPr>
      <w:b/>
      <w:sz w:val="28"/>
      <w:lang w:val="en-GB" w:eastAsia="en-US"/>
    </w:rPr>
  </w:style>
  <w:style w:type="paragraph" w:customStyle="1" w:styleId="a">
    <w:name w:val="(a)"/>
    <w:basedOn w:val="para"/>
    <w:rsid w:val="003361F0"/>
    <w:pPr>
      <w:ind w:left="2835"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938613">
      <w:bodyDiv w:val="1"/>
      <w:marLeft w:val="0"/>
      <w:marRight w:val="0"/>
      <w:marTop w:val="0"/>
      <w:marBottom w:val="0"/>
      <w:divBdr>
        <w:top w:val="none" w:sz="0" w:space="0" w:color="auto"/>
        <w:left w:val="none" w:sz="0" w:space="0" w:color="auto"/>
        <w:bottom w:val="none" w:sz="0" w:space="0" w:color="auto"/>
        <w:right w:val="none" w:sz="0" w:space="0" w:color="auto"/>
      </w:divBdr>
    </w:div>
    <w:div w:id="1060444802">
      <w:bodyDiv w:val="1"/>
      <w:marLeft w:val="0"/>
      <w:marRight w:val="0"/>
      <w:marTop w:val="0"/>
      <w:marBottom w:val="0"/>
      <w:divBdr>
        <w:top w:val="none" w:sz="0" w:space="0" w:color="auto"/>
        <w:left w:val="none" w:sz="0" w:space="0" w:color="auto"/>
        <w:bottom w:val="none" w:sz="0" w:space="0" w:color="auto"/>
        <w:right w:val="none" w:sz="0" w:space="0" w:color="auto"/>
      </w:divBdr>
    </w:div>
    <w:div w:id="188366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ianotti\Templates\TRANS\TRANS_WP29_2009_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TRANS_WP29_2009_E</Template>
  <TotalTime>0</TotalTime>
  <Pages>1</Pages>
  <Words>194</Words>
  <Characters>1108</Characters>
  <Application>Microsoft Office Word</Application>
  <DocSecurity>0</DocSecurity>
  <Lines>9</Lines>
  <Paragraphs>2</Paragraphs>
  <ScaleCrop>false</ScaleCrop>
  <HeadingPairs>
    <vt:vector size="10" baseType="variant">
      <vt:variant>
        <vt:lpstr>Title</vt:lpstr>
      </vt:variant>
      <vt:variant>
        <vt:i4>1</vt:i4>
      </vt:variant>
      <vt:variant>
        <vt:lpstr>Título</vt:lpstr>
      </vt:variant>
      <vt:variant>
        <vt:i4>1</vt:i4>
      </vt:variant>
      <vt:variant>
        <vt:lpstr>Titel</vt:lpstr>
      </vt:variant>
      <vt:variant>
        <vt:i4>1</vt:i4>
      </vt:variant>
      <vt:variant>
        <vt:lpstr>Titolo</vt:lpstr>
      </vt:variant>
      <vt:variant>
        <vt:i4>1</vt:i4>
      </vt:variant>
      <vt:variant>
        <vt:lpstr>Titre</vt:lpstr>
      </vt:variant>
      <vt:variant>
        <vt:i4>1</vt:i4>
      </vt:variant>
    </vt:vector>
  </HeadingPairs>
  <TitlesOfParts>
    <vt:vector size="5" baseType="lpstr">
      <vt:lpstr>1803284</vt:lpstr>
      <vt:lpstr>1803284</vt:lpstr>
      <vt:lpstr>1803284</vt:lpstr>
      <vt:lpstr>United Nations</vt:lpstr>
      <vt:lpstr>United Nations</vt:lpstr>
    </vt:vector>
  </TitlesOfParts>
  <Company>CSD</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1803284</dc:title>
  <dc:subject>ECE/TRANS/WP.29/GRSP/2018/22</dc:subject>
  <dc:creator>Gianotti</dc:creator>
  <cp:lastModifiedBy>Edoardo Gianotti</cp:lastModifiedBy>
  <cp:revision>2</cp:revision>
  <cp:lastPrinted>2011-09-13T18:51:00Z</cp:lastPrinted>
  <dcterms:created xsi:type="dcterms:W3CDTF">2018-11-27T13:24:00Z</dcterms:created>
  <dcterms:modified xsi:type="dcterms:W3CDTF">2018-11-27T13:24:00Z</dcterms:modified>
</cp:coreProperties>
</file>